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70" w:type="dxa"/>
        <w:tblBorders>
          <w:bottom w:val="single" w:sz="6" w:space="0" w:color="auto"/>
        </w:tblBorders>
        <w:tblCellMar>
          <w:left w:w="70" w:type="dxa"/>
          <w:right w:w="70" w:type="dxa"/>
        </w:tblCellMar>
        <w:tblLook w:val="0000" w:firstRow="0" w:lastRow="0" w:firstColumn="0" w:lastColumn="0" w:noHBand="0" w:noVBand="0"/>
      </w:tblPr>
      <w:tblGrid>
        <w:gridCol w:w="1372"/>
        <w:gridCol w:w="7913"/>
      </w:tblGrid>
      <w:tr w:rsidR="00B41824" w:rsidRPr="009E6500" w14:paraId="6804231F" w14:textId="77777777" w:rsidTr="00C7148F">
        <w:trPr>
          <w:trHeight w:val="170"/>
        </w:trPr>
        <w:tc>
          <w:tcPr>
            <w:tcW w:w="1372" w:type="dxa"/>
            <w:tcBorders>
              <w:top w:val="nil"/>
              <w:left w:val="nil"/>
              <w:bottom w:val="nil"/>
              <w:right w:val="nil"/>
            </w:tcBorders>
          </w:tcPr>
          <w:p w14:paraId="3DC7AAD7" w14:textId="1C5C84FC" w:rsidR="00B41824" w:rsidRPr="009E6500" w:rsidRDefault="00B41824" w:rsidP="003C1B13">
            <w:pPr>
              <w:pStyle w:val="Cabealho"/>
              <w:rPr>
                <w:b/>
                <w:sz w:val="24"/>
                <w:szCs w:val="24"/>
              </w:rPr>
            </w:pPr>
          </w:p>
        </w:tc>
        <w:tc>
          <w:tcPr>
            <w:tcW w:w="7913" w:type="dxa"/>
            <w:tcBorders>
              <w:top w:val="nil"/>
              <w:left w:val="nil"/>
              <w:bottom w:val="nil"/>
              <w:right w:val="nil"/>
            </w:tcBorders>
          </w:tcPr>
          <w:p w14:paraId="2FF1BD9E" w14:textId="2B314623" w:rsidR="00B41824" w:rsidRPr="009E6500" w:rsidRDefault="00B41824" w:rsidP="00A70B56">
            <w:pPr>
              <w:pStyle w:val="Cabealho"/>
              <w:jc w:val="both"/>
              <w:rPr>
                <w:b/>
                <w:sz w:val="24"/>
                <w:szCs w:val="24"/>
              </w:rPr>
            </w:pPr>
          </w:p>
        </w:tc>
      </w:tr>
      <w:tr w:rsidR="00B41824" w:rsidRPr="009E6500" w14:paraId="010E0150" w14:textId="77777777" w:rsidTr="00C7148F">
        <w:trPr>
          <w:trHeight w:val="170"/>
        </w:trPr>
        <w:tc>
          <w:tcPr>
            <w:tcW w:w="1372" w:type="dxa"/>
            <w:tcBorders>
              <w:top w:val="nil"/>
              <w:left w:val="nil"/>
              <w:bottom w:val="nil"/>
              <w:right w:val="nil"/>
            </w:tcBorders>
          </w:tcPr>
          <w:p w14:paraId="01C45C78" w14:textId="07FC58AA" w:rsidR="00B41824" w:rsidRPr="009E6500" w:rsidRDefault="00B41824" w:rsidP="00A70B56">
            <w:pPr>
              <w:pStyle w:val="Cabealho"/>
              <w:tabs>
                <w:tab w:val="left" w:pos="708"/>
              </w:tabs>
              <w:ind w:right="360"/>
              <w:jc w:val="both"/>
              <w:rPr>
                <w:b/>
                <w:sz w:val="24"/>
                <w:szCs w:val="24"/>
              </w:rPr>
            </w:pPr>
          </w:p>
        </w:tc>
        <w:tc>
          <w:tcPr>
            <w:tcW w:w="7913" w:type="dxa"/>
            <w:tcBorders>
              <w:top w:val="nil"/>
              <w:left w:val="nil"/>
              <w:bottom w:val="nil"/>
              <w:right w:val="nil"/>
            </w:tcBorders>
          </w:tcPr>
          <w:p w14:paraId="651C12E6" w14:textId="246669FA" w:rsidR="00B41824" w:rsidRPr="009E6500" w:rsidRDefault="00B41824" w:rsidP="00585A2C">
            <w:pPr>
              <w:pStyle w:val="Cabealho"/>
              <w:tabs>
                <w:tab w:val="left" w:pos="708"/>
              </w:tabs>
              <w:ind w:right="360"/>
              <w:jc w:val="both"/>
              <w:rPr>
                <w:b/>
                <w:sz w:val="24"/>
                <w:szCs w:val="24"/>
              </w:rPr>
            </w:pPr>
          </w:p>
        </w:tc>
      </w:tr>
      <w:tr w:rsidR="00B41824" w:rsidRPr="009E6500" w14:paraId="025FFB1D" w14:textId="77777777" w:rsidTr="00C7148F">
        <w:trPr>
          <w:trHeight w:val="170"/>
        </w:trPr>
        <w:tc>
          <w:tcPr>
            <w:tcW w:w="1372" w:type="dxa"/>
            <w:tcBorders>
              <w:top w:val="nil"/>
              <w:left w:val="nil"/>
              <w:bottom w:val="nil"/>
              <w:right w:val="nil"/>
            </w:tcBorders>
          </w:tcPr>
          <w:p w14:paraId="115518EE" w14:textId="5F8F9FE1" w:rsidR="00B41824" w:rsidRPr="009E6500" w:rsidRDefault="00B41824" w:rsidP="00A70B56">
            <w:pPr>
              <w:pStyle w:val="Cabealho"/>
              <w:tabs>
                <w:tab w:val="left" w:pos="708"/>
              </w:tabs>
              <w:ind w:right="360"/>
              <w:jc w:val="both"/>
              <w:rPr>
                <w:b/>
                <w:sz w:val="24"/>
                <w:szCs w:val="24"/>
              </w:rPr>
            </w:pPr>
          </w:p>
        </w:tc>
        <w:tc>
          <w:tcPr>
            <w:tcW w:w="7913" w:type="dxa"/>
            <w:tcBorders>
              <w:top w:val="nil"/>
              <w:left w:val="nil"/>
              <w:bottom w:val="nil"/>
              <w:right w:val="nil"/>
            </w:tcBorders>
          </w:tcPr>
          <w:p w14:paraId="08AA2527" w14:textId="76E2381D" w:rsidR="00B41824" w:rsidRPr="009E6500" w:rsidRDefault="00B41824" w:rsidP="00915136">
            <w:pPr>
              <w:pStyle w:val="Cabealho"/>
              <w:tabs>
                <w:tab w:val="left" w:pos="708"/>
              </w:tabs>
              <w:ind w:right="357"/>
              <w:jc w:val="both"/>
              <w:rPr>
                <w:b/>
                <w:sz w:val="24"/>
                <w:szCs w:val="24"/>
              </w:rPr>
            </w:pPr>
          </w:p>
        </w:tc>
      </w:tr>
    </w:tbl>
    <w:p w14:paraId="79E66756" w14:textId="3C800903" w:rsidR="0012452E" w:rsidRPr="009E6500" w:rsidRDefault="00FF2C23" w:rsidP="00411EA8">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center"/>
        <w:rPr>
          <w:rFonts w:ascii="Times New Roman" w:hAnsi="Times New Roman"/>
          <w:b/>
          <w:bCs/>
          <w:caps/>
          <w:sz w:val="24"/>
          <w:szCs w:val="24"/>
        </w:rPr>
      </w:pPr>
      <w:r w:rsidRPr="009E6500">
        <w:rPr>
          <w:rFonts w:ascii="Times New Roman" w:hAnsi="Times New Roman"/>
          <w:b/>
          <w:bCs/>
          <w:caps/>
          <w:sz w:val="24"/>
          <w:szCs w:val="24"/>
        </w:rPr>
        <w:t xml:space="preserve">TERMO DE </w:t>
      </w:r>
      <w:r w:rsidR="000E602C" w:rsidRPr="009E6500">
        <w:rPr>
          <w:rFonts w:ascii="Times New Roman" w:hAnsi="Times New Roman"/>
          <w:b/>
          <w:bCs/>
          <w:caps/>
          <w:sz w:val="24"/>
          <w:szCs w:val="24"/>
        </w:rPr>
        <w:t>CESSÃO DE USO</w:t>
      </w:r>
    </w:p>
    <w:p w14:paraId="1A0684C3" w14:textId="77777777" w:rsidR="00FF2C23" w:rsidRPr="009E6500" w:rsidRDefault="00FF2C23" w:rsidP="0012452E">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center"/>
        <w:rPr>
          <w:rFonts w:ascii="Times New Roman" w:hAnsi="Times New Roman"/>
          <w:b/>
          <w:bCs/>
          <w:caps/>
          <w:sz w:val="24"/>
          <w:szCs w:val="24"/>
        </w:rPr>
      </w:pPr>
    </w:p>
    <w:p w14:paraId="6CD09663" w14:textId="3C25AD84" w:rsidR="00FF2C23" w:rsidRPr="009E6500" w:rsidRDefault="00FF2C23" w:rsidP="0012452E">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center"/>
        <w:rPr>
          <w:rFonts w:ascii="Times New Roman" w:hAnsi="Times New Roman"/>
          <w:b/>
          <w:bCs/>
          <w:caps/>
          <w:sz w:val="24"/>
          <w:szCs w:val="24"/>
        </w:rPr>
      </w:pPr>
    </w:p>
    <w:p w14:paraId="0C7E78B3" w14:textId="77777777" w:rsidR="004E4AB6" w:rsidRPr="009E6500" w:rsidRDefault="004E4AB6" w:rsidP="0012452E">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center"/>
        <w:rPr>
          <w:rFonts w:ascii="Times New Roman" w:hAnsi="Times New Roman"/>
          <w:b/>
          <w:bCs/>
          <w:caps/>
          <w:sz w:val="24"/>
          <w:szCs w:val="24"/>
        </w:rPr>
      </w:pPr>
    </w:p>
    <w:p w14:paraId="627271F7" w14:textId="33F624D8" w:rsidR="00527A78" w:rsidRPr="009E6500" w:rsidRDefault="008A0D81" w:rsidP="004E4AB6">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962"/>
          <w:tab w:val="left" w:pos="5102"/>
          <w:tab w:val="left" w:pos="5528"/>
          <w:tab w:val="left" w:pos="5953"/>
          <w:tab w:val="left" w:pos="6378"/>
          <w:tab w:val="left" w:pos="6803"/>
          <w:tab w:val="left" w:pos="7228"/>
          <w:tab w:val="left" w:pos="7654"/>
          <w:tab w:val="left" w:pos="8079"/>
          <w:tab w:val="left" w:pos="8504"/>
        </w:tabs>
        <w:suppressAutoHyphens/>
        <w:ind w:left="4962"/>
        <w:jc w:val="both"/>
        <w:rPr>
          <w:rFonts w:ascii="Times New Roman" w:hAnsi="Times New Roman"/>
          <w:bCs/>
          <w:sz w:val="24"/>
          <w:szCs w:val="24"/>
        </w:rPr>
      </w:pPr>
      <w:r w:rsidRPr="009E6500">
        <w:rPr>
          <w:rFonts w:ascii="Times New Roman" w:hAnsi="Times New Roman"/>
          <w:bCs/>
          <w:sz w:val="24"/>
          <w:szCs w:val="24"/>
        </w:rPr>
        <w:t xml:space="preserve">TERMO DE </w:t>
      </w:r>
      <w:r w:rsidR="000E602C" w:rsidRPr="009E6500">
        <w:rPr>
          <w:rFonts w:ascii="Times New Roman" w:hAnsi="Times New Roman"/>
          <w:bCs/>
          <w:sz w:val="24"/>
          <w:szCs w:val="24"/>
        </w:rPr>
        <w:t>CESSÃO DE USO</w:t>
      </w:r>
      <w:r w:rsidRPr="009E6500">
        <w:rPr>
          <w:rFonts w:ascii="Times New Roman" w:hAnsi="Times New Roman"/>
          <w:bCs/>
          <w:sz w:val="24"/>
          <w:szCs w:val="24"/>
        </w:rPr>
        <w:t xml:space="preserve">, QUE ENTRE SI, FIRMAM O BANCO CENTRAL DO BRASIL </w:t>
      </w:r>
      <w:r w:rsidR="009E6C12">
        <w:rPr>
          <w:rFonts w:ascii="Times New Roman" w:hAnsi="Times New Roman"/>
          <w:bCs/>
          <w:sz w:val="24"/>
          <w:szCs w:val="24"/>
        </w:rPr>
        <w:t xml:space="preserve">E </w:t>
      </w:r>
      <w:r w:rsidR="008048A0">
        <w:rPr>
          <w:rFonts w:ascii="Times New Roman" w:hAnsi="Times New Roman"/>
          <w:bCs/>
          <w:sz w:val="24"/>
          <w:szCs w:val="24"/>
        </w:rPr>
        <w:t xml:space="preserve">A FUNDAÇÃO OSWALDO CRUZ </w:t>
      </w:r>
      <w:r w:rsidR="009B2ABF">
        <w:rPr>
          <w:rFonts w:ascii="Times New Roman" w:hAnsi="Times New Roman"/>
          <w:bCs/>
          <w:sz w:val="24"/>
          <w:szCs w:val="24"/>
        </w:rPr>
        <w:t xml:space="preserve">- </w:t>
      </w:r>
      <w:r w:rsidR="008048A0">
        <w:rPr>
          <w:rFonts w:ascii="Times New Roman" w:hAnsi="Times New Roman"/>
          <w:bCs/>
          <w:sz w:val="24"/>
          <w:szCs w:val="24"/>
        </w:rPr>
        <w:t>FIOCRUZ</w:t>
      </w:r>
      <w:r w:rsidR="004E4AB6" w:rsidRPr="009E6500">
        <w:rPr>
          <w:rFonts w:ascii="Times New Roman" w:hAnsi="Times New Roman"/>
          <w:bCs/>
          <w:sz w:val="24"/>
          <w:szCs w:val="24"/>
        </w:rPr>
        <w:t>, COMO CESSIONÁRIA DO BANCO CENTRAL DO BRASIL, NO RIO DE JANEIRO (RJ), NA FORMA ABAIXO.</w:t>
      </w:r>
    </w:p>
    <w:p w14:paraId="5B8B03F8" w14:textId="77777777" w:rsidR="00527A78" w:rsidRPr="009E6500" w:rsidRDefault="00527A78" w:rsidP="00A70B56">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both"/>
        <w:rPr>
          <w:rFonts w:ascii="Times New Roman" w:hAnsi="Times New Roman"/>
          <w:bCs/>
          <w:sz w:val="24"/>
          <w:szCs w:val="24"/>
        </w:rPr>
      </w:pPr>
    </w:p>
    <w:p w14:paraId="7F2428DE" w14:textId="77777777" w:rsidR="00527A78" w:rsidRDefault="00527A78" w:rsidP="00A70B56">
      <w:pPr>
        <w:pStyle w:val="TextosemFormatao"/>
        <w:tabs>
          <w:tab w:val="left" w:pos="425"/>
          <w:tab w:val="left" w:pos="850"/>
          <w:tab w:val="left" w:pos="1276"/>
          <w:tab w:val="left" w:pos="1701"/>
          <w:tab w:val="left" w:pos="2126"/>
          <w:tab w:val="left" w:pos="2551"/>
          <w:tab w:val="left" w:pos="2976"/>
          <w:tab w:val="left" w:pos="3402"/>
          <w:tab w:val="left" w:pos="3827"/>
          <w:tab w:val="left" w:pos="4252"/>
          <w:tab w:val="left" w:pos="4677"/>
          <w:tab w:val="left" w:pos="5102"/>
          <w:tab w:val="left" w:pos="5528"/>
          <w:tab w:val="left" w:pos="5953"/>
          <w:tab w:val="left" w:pos="6378"/>
          <w:tab w:val="left" w:pos="6803"/>
          <w:tab w:val="left" w:pos="7228"/>
          <w:tab w:val="left" w:pos="7654"/>
          <w:tab w:val="left" w:pos="8079"/>
          <w:tab w:val="left" w:pos="8504"/>
        </w:tabs>
        <w:suppressAutoHyphens/>
        <w:jc w:val="both"/>
        <w:rPr>
          <w:rFonts w:ascii="Times New Roman" w:hAnsi="Times New Roman"/>
          <w:bCs/>
          <w:sz w:val="24"/>
          <w:szCs w:val="24"/>
        </w:rPr>
      </w:pPr>
    </w:p>
    <w:p w14:paraId="7ED9675D" w14:textId="75E28950" w:rsidR="008A0D81" w:rsidRPr="009E6500" w:rsidRDefault="00527A78" w:rsidP="002719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ab/>
      </w:r>
      <w:r w:rsidR="009E6500" w:rsidRPr="009E6500">
        <w:rPr>
          <w:sz w:val="24"/>
          <w:szCs w:val="24"/>
        </w:rPr>
        <w:t xml:space="preserve">BANCO CENTRAL DO BRASIL, Autarquia Federal criada pela Lei n.º 4.595, de 31.12.64, com sede em Brasília (DF), e </w:t>
      </w:r>
      <w:r w:rsidR="00C163EC">
        <w:rPr>
          <w:sz w:val="24"/>
          <w:szCs w:val="24"/>
        </w:rPr>
        <w:t>representação na cidade do Rio de Janeiro</w:t>
      </w:r>
      <w:r w:rsidR="009E6500" w:rsidRPr="009E6500">
        <w:rPr>
          <w:sz w:val="24"/>
          <w:szCs w:val="24"/>
        </w:rPr>
        <w:t xml:space="preserve">, </w:t>
      </w:r>
      <w:r w:rsidR="00C163EC">
        <w:rPr>
          <w:sz w:val="24"/>
          <w:szCs w:val="24"/>
        </w:rPr>
        <w:t>à</w:t>
      </w:r>
      <w:r w:rsidR="009E6500" w:rsidRPr="009E6500">
        <w:rPr>
          <w:sz w:val="24"/>
          <w:szCs w:val="24"/>
        </w:rPr>
        <w:t xml:space="preserve"> Av. Presidente Vargas, n.º 730, inscrito no CNPJ sob o n.º 00.038.166/0010 98, doravante simplesmente denominado CEDENTE, neste ato representad</w:t>
      </w:r>
      <w:r w:rsidR="00C163EC">
        <w:rPr>
          <w:sz w:val="24"/>
          <w:szCs w:val="24"/>
        </w:rPr>
        <w:t>o</w:t>
      </w:r>
      <w:r w:rsidR="009E6500" w:rsidRPr="009E6500">
        <w:rPr>
          <w:sz w:val="24"/>
          <w:szCs w:val="24"/>
        </w:rPr>
        <w:t xml:space="preserve"> pel</w:t>
      </w:r>
      <w:r w:rsidR="00560CAC">
        <w:rPr>
          <w:sz w:val="24"/>
          <w:szCs w:val="24"/>
        </w:rPr>
        <w:t>a</w:t>
      </w:r>
      <w:r w:rsidR="009E6500" w:rsidRPr="009E6500">
        <w:rPr>
          <w:sz w:val="24"/>
          <w:szCs w:val="24"/>
        </w:rPr>
        <w:t xml:space="preserve"> </w:t>
      </w:r>
      <w:r w:rsidR="008048A0" w:rsidRPr="008048A0">
        <w:rPr>
          <w:sz w:val="24"/>
          <w:szCs w:val="24"/>
        </w:rPr>
        <w:t>Sra. Gabriela Gouveia Guedes Loureiro Ruberg, Gerente Administrativa Regional no Rio de Janeiro, conforme a competência prevista no artigo 1</w:t>
      </w:r>
      <w:r w:rsidR="00C011F8">
        <w:rPr>
          <w:sz w:val="24"/>
          <w:szCs w:val="24"/>
        </w:rPr>
        <w:t>36</w:t>
      </w:r>
      <w:r w:rsidR="008048A0" w:rsidRPr="008048A0">
        <w:rPr>
          <w:sz w:val="24"/>
          <w:szCs w:val="24"/>
        </w:rPr>
        <w:t xml:space="preserve">, III, alínea </w:t>
      </w:r>
      <w:r w:rsidR="00C011F8">
        <w:rPr>
          <w:sz w:val="24"/>
          <w:szCs w:val="24"/>
        </w:rPr>
        <w:t>g</w:t>
      </w:r>
      <w:r w:rsidR="008048A0" w:rsidRPr="008048A0">
        <w:rPr>
          <w:sz w:val="24"/>
          <w:szCs w:val="24"/>
        </w:rPr>
        <w:t xml:space="preserve">, item </w:t>
      </w:r>
      <w:r w:rsidR="00C011F8">
        <w:rPr>
          <w:sz w:val="24"/>
          <w:szCs w:val="24"/>
        </w:rPr>
        <w:t>1</w:t>
      </w:r>
      <w:r w:rsidR="008048A0" w:rsidRPr="008048A0">
        <w:rPr>
          <w:sz w:val="24"/>
          <w:szCs w:val="24"/>
        </w:rPr>
        <w:t xml:space="preserve"> do Regimento Interno</w:t>
      </w:r>
      <w:r w:rsidR="009E6500" w:rsidRPr="009E6500">
        <w:rPr>
          <w:sz w:val="24"/>
          <w:szCs w:val="24"/>
        </w:rPr>
        <w:t xml:space="preserve">, de um lado e de outro, </w:t>
      </w:r>
      <w:r w:rsidR="008048A0">
        <w:rPr>
          <w:sz w:val="24"/>
          <w:szCs w:val="24"/>
        </w:rPr>
        <w:t xml:space="preserve">a </w:t>
      </w:r>
      <w:r w:rsidR="008048A0" w:rsidRPr="008048A0">
        <w:rPr>
          <w:sz w:val="24"/>
          <w:szCs w:val="24"/>
        </w:rPr>
        <w:t>FUNDAÇÃO OSWALDO CRUZ - FIOCRUZ</w:t>
      </w:r>
      <w:r w:rsidR="009E6500" w:rsidRPr="009E6500">
        <w:rPr>
          <w:sz w:val="24"/>
          <w:szCs w:val="24"/>
        </w:rPr>
        <w:t>, inscrita no CNPJ sob o nº</w:t>
      </w:r>
      <w:r w:rsidR="008048A0">
        <w:rPr>
          <w:sz w:val="24"/>
          <w:szCs w:val="24"/>
        </w:rPr>
        <w:t xml:space="preserve"> 33.781.055/0001-</w:t>
      </w:r>
      <w:r w:rsidR="009506EE">
        <w:rPr>
          <w:sz w:val="24"/>
          <w:szCs w:val="24"/>
        </w:rPr>
        <w:t>35</w:t>
      </w:r>
      <w:r w:rsidR="009E6500" w:rsidRPr="009E6500">
        <w:rPr>
          <w:sz w:val="24"/>
          <w:szCs w:val="24"/>
        </w:rPr>
        <w:t xml:space="preserve">, </w:t>
      </w:r>
      <w:r w:rsidR="009E6500" w:rsidRPr="005500C6">
        <w:rPr>
          <w:sz w:val="24"/>
          <w:szCs w:val="24"/>
        </w:rPr>
        <w:t>doravante denominada simplesmente CESSIONÁRIA - neste ato representado pel</w:t>
      </w:r>
      <w:r w:rsidR="00016812">
        <w:rPr>
          <w:sz w:val="24"/>
          <w:szCs w:val="24"/>
        </w:rPr>
        <w:t xml:space="preserve">a </w:t>
      </w:r>
      <w:r w:rsidR="00016812" w:rsidRPr="0000799F">
        <w:rPr>
          <w:sz w:val="24"/>
          <w:szCs w:val="24"/>
          <w:highlight w:val="yellow"/>
        </w:rPr>
        <w:t xml:space="preserve">Sra. </w:t>
      </w:r>
      <w:r w:rsidR="00271969" w:rsidRPr="0000799F">
        <w:rPr>
          <w:sz w:val="24"/>
          <w:szCs w:val="24"/>
          <w:highlight w:val="yellow"/>
        </w:rPr>
        <w:t xml:space="preserve">Ana Beatriz Alves Cuzzatti, Coordenadora Geral de Infraestrutura dos Campi </w:t>
      </w:r>
      <w:r w:rsidR="009A6F39" w:rsidRPr="0000799F">
        <w:rPr>
          <w:sz w:val="24"/>
          <w:szCs w:val="24"/>
          <w:highlight w:val="yellow"/>
        </w:rPr>
        <w:t>–</w:t>
      </w:r>
      <w:r w:rsidR="00271969" w:rsidRPr="0000799F">
        <w:rPr>
          <w:sz w:val="24"/>
          <w:szCs w:val="24"/>
          <w:highlight w:val="yellow"/>
        </w:rPr>
        <w:t xml:space="preserve"> COGIC</w:t>
      </w:r>
      <w:r w:rsidR="009A6F39" w:rsidRPr="0000799F">
        <w:rPr>
          <w:sz w:val="24"/>
          <w:szCs w:val="24"/>
          <w:highlight w:val="yellow"/>
        </w:rPr>
        <w:t>, matrícula SIAPE nº 01567804</w:t>
      </w:r>
      <w:r w:rsidR="00016812" w:rsidRPr="009A6F39">
        <w:rPr>
          <w:sz w:val="24"/>
          <w:szCs w:val="24"/>
        </w:rPr>
        <w:t>,</w:t>
      </w:r>
      <w:r w:rsidR="00C163EC" w:rsidRPr="009A6F39">
        <w:rPr>
          <w:sz w:val="24"/>
          <w:szCs w:val="24"/>
        </w:rPr>
        <w:t xml:space="preserve"> </w:t>
      </w:r>
      <w:r w:rsidR="009B2ABF" w:rsidRPr="009A6F39">
        <w:rPr>
          <w:sz w:val="24"/>
          <w:szCs w:val="24"/>
        </w:rPr>
        <w:t>de acordo com a atribuição que lhe confere a</w:t>
      </w:r>
      <w:r w:rsidR="00C163EC" w:rsidRPr="009A6F39">
        <w:rPr>
          <w:sz w:val="24"/>
          <w:szCs w:val="24"/>
        </w:rPr>
        <w:t xml:space="preserve"> Portaria</w:t>
      </w:r>
      <w:r w:rsidR="005B648E" w:rsidRPr="009A6F39">
        <w:rPr>
          <w:sz w:val="24"/>
          <w:szCs w:val="24"/>
        </w:rPr>
        <w:t xml:space="preserve"> </w:t>
      </w:r>
      <w:r w:rsidR="009A6F39">
        <w:rPr>
          <w:sz w:val="24"/>
          <w:szCs w:val="24"/>
        </w:rPr>
        <w:t>n</w:t>
      </w:r>
      <w:r w:rsidR="009A6F39" w:rsidRPr="009A6F39">
        <w:rPr>
          <w:sz w:val="24"/>
          <w:szCs w:val="24"/>
        </w:rPr>
        <w:t>º 14</w:t>
      </w:r>
      <w:r w:rsidR="00016812" w:rsidRPr="009A6F39">
        <w:rPr>
          <w:sz w:val="24"/>
          <w:szCs w:val="24"/>
        </w:rPr>
        <w:t xml:space="preserve"> de </w:t>
      </w:r>
      <w:r w:rsidR="009A6F39" w:rsidRPr="009A6F39">
        <w:rPr>
          <w:sz w:val="24"/>
          <w:szCs w:val="24"/>
        </w:rPr>
        <w:t>11.04.2024</w:t>
      </w:r>
      <w:r w:rsidR="00016812" w:rsidRPr="009A6F39">
        <w:rPr>
          <w:sz w:val="24"/>
          <w:szCs w:val="24"/>
        </w:rPr>
        <w:t>,</w:t>
      </w:r>
      <w:r w:rsidR="00016812">
        <w:rPr>
          <w:sz w:val="24"/>
          <w:szCs w:val="24"/>
        </w:rPr>
        <w:t xml:space="preserve"> </w:t>
      </w:r>
      <w:r w:rsidR="00C163EC">
        <w:rPr>
          <w:sz w:val="24"/>
          <w:szCs w:val="24"/>
        </w:rPr>
        <w:t>e</w:t>
      </w:r>
      <w:r w:rsidR="00DA3447" w:rsidRPr="009E6500">
        <w:rPr>
          <w:sz w:val="24"/>
          <w:szCs w:val="24"/>
        </w:rPr>
        <w:t xml:space="preserve"> </w:t>
      </w:r>
      <w:r w:rsidR="008A0D81" w:rsidRPr="009E6500">
        <w:rPr>
          <w:sz w:val="24"/>
          <w:szCs w:val="24"/>
        </w:rPr>
        <w:t xml:space="preserve">com </w:t>
      </w:r>
      <w:r w:rsidR="00D65A2E">
        <w:rPr>
          <w:sz w:val="24"/>
          <w:szCs w:val="24"/>
        </w:rPr>
        <w:t xml:space="preserve">base na </w:t>
      </w:r>
      <w:r w:rsidR="00D65A2E" w:rsidRPr="00D65A2E">
        <w:rPr>
          <w:sz w:val="24"/>
          <w:szCs w:val="24"/>
        </w:rPr>
        <w:t xml:space="preserve">Lei Nº 14.133, de 1º de </w:t>
      </w:r>
      <w:r w:rsidR="00D65A2E">
        <w:rPr>
          <w:sz w:val="24"/>
          <w:szCs w:val="24"/>
        </w:rPr>
        <w:t xml:space="preserve">abril de </w:t>
      </w:r>
      <w:r w:rsidR="00D65A2E" w:rsidRPr="00D65A2E">
        <w:rPr>
          <w:sz w:val="24"/>
          <w:szCs w:val="24"/>
        </w:rPr>
        <w:t>2021</w:t>
      </w:r>
      <w:r w:rsidR="002772CE" w:rsidRPr="009E6500">
        <w:rPr>
          <w:sz w:val="24"/>
          <w:szCs w:val="24"/>
        </w:rPr>
        <w:t xml:space="preserve"> (Lei de Licitações e Contratos)</w:t>
      </w:r>
      <w:r w:rsidR="008A0D81" w:rsidRPr="009E6500">
        <w:rPr>
          <w:sz w:val="24"/>
          <w:szCs w:val="24"/>
        </w:rPr>
        <w:t xml:space="preserve">, e na legislação complementar, bem como nas cláusulas e condições seguintes, firmam o presente Termo de </w:t>
      </w:r>
      <w:r w:rsidR="00746F57" w:rsidRPr="009E6500">
        <w:rPr>
          <w:sz w:val="24"/>
          <w:szCs w:val="24"/>
        </w:rPr>
        <w:t>Compartilhamento de Imóvel e Rateio de Despesas</w:t>
      </w:r>
      <w:r w:rsidR="008A0D81" w:rsidRPr="009E6500">
        <w:rPr>
          <w:sz w:val="24"/>
          <w:szCs w:val="24"/>
        </w:rPr>
        <w:t>, do qual ficam fazendo parte, como peças integrantes:</w:t>
      </w:r>
    </w:p>
    <w:p w14:paraId="6B80A1A3" w14:textId="6FA3C175" w:rsidR="00746F57" w:rsidRPr="009E6500" w:rsidRDefault="00BA5B3A"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ab/>
      </w:r>
      <w:r w:rsidR="008A0D81" w:rsidRPr="009E6500">
        <w:rPr>
          <w:sz w:val="24"/>
          <w:szCs w:val="24"/>
        </w:rPr>
        <w:t xml:space="preserve">I </w:t>
      </w:r>
      <w:r w:rsidR="00746F57" w:rsidRPr="009E6500">
        <w:rPr>
          <w:sz w:val="24"/>
          <w:szCs w:val="24"/>
        </w:rPr>
        <w:t xml:space="preserve">– </w:t>
      </w:r>
      <w:r w:rsidR="0074590B" w:rsidRPr="009E6500">
        <w:rPr>
          <w:sz w:val="24"/>
          <w:szCs w:val="24"/>
        </w:rPr>
        <w:t>Especificações (</w:t>
      </w:r>
      <w:r w:rsidR="00746F57" w:rsidRPr="009E6500">
        <w:rPr>
          <w:sz w:val="24"/>
          <w:szCs w:val="24"/>
        </w:rPr>
        <w:t>Ocupação de áreas</w:t>
      </w:r>
      <w:r w:rsidR="0074590B" w:rsidRPr="009E6500">
        <w:rPr>
          <w:sz w:val="24"/>
          <w:szCs w:val="24"/>
        </w:rPr>
        <w:t>, distribuição de ambientes, de garagens e da população)</w:t>
      </w:r>
      <w:r w:rsidR="00A96A9B" w:rsidRPr="009E6500">
        <w:rPr>
          <w:sz w:val="24"/>
          <w:szCs w:val="24"/>
        </w:rPr>
        <w:t>;</w:t>
      </w:r>
    </w:p>
    <w:p w14:paraId="025F03FB" w14:textId="281AA423" w:rsidR="00E61C8D" w:rsidRDefault="00E61C8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ab/>
        <w:t xml:space="preserve">II – </w:t>
      </w:r>
      <w:r w:rsidR="00A8231A" w:rsidRPr="009516A4">
        <w:rPr>
          <w:sz w:val="24"/>
          <w:szCs w:val="24"/>
        </w:rPr>
        <w:t>Modelo de planilha de despesas comuns e critérios de rateio;</w:t>
      </w:r>
    </w:p>
    <w:p w14:paraId="1391EDC3" w14:textId="34E2E4C1" w:rsidR="009516A4" w:rsidRPr="009E6500" w:rsidRDefault="009516A4"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Pr>
          <w:sz w:val="24"/>
          <w:szCs w:val="24"/>
        </w:rPr>
        <w:tab/>
      </w:r>
      <w:r w:rsidRPr="009516A4">
        <w:rPr>
          <w:sz w:val="24"/>
          <w:szCs w:val="24"/>
        </w:rPr>
        <w:t>I</w:t>
      </w:r>
      <w:r>
        <w:rPr>
          <w:sz w:val="24"/>
          <w:szCs w:val="24"/>
        </w:rPr>
        <w:t>II</w:t>
      </w:r>
      <w:r w:rsidRPr="009516A4">
        <w:rPr>
          <w:sz w:val="24"/>
          <w:szCs w:val="24"/>
        </w:rPr>
        <w:t xml:space="preserve"> – </w:t>
      </w:r>
      <w:r w:rsidR="00A8231A" w:rsidRPr="009E6500">
        <w:rPr>
          <w:sz w:val="24"/>
          <w:szCs w:val="24"/>
        </w:rPr>
        <w:t>Valor mensal estimado de despesas comuns;</w:t>
      </w:r>
    </w:p>
    <w:p w14:paraId="2B44D302" w14:textId="713321F7" w:rsidR="00746F57" w:rsidRPr="009E6500" w:rsidRDefault="00E61C8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ab/>
      </w:r>
      <w:r w:rsidR="009516A4">
        <w:rPr>
          <w:sz w:val="24"/>
          <w:szCs w:val="24"/>
        </w:rPr>
        <w:t>IV</w:t>
      </w:r>
      <w:r w:rsidR="00746F57" w:rsidRPr="009E6500">
        <w:rPr>
          <w:sz w:val="24"/>
          <w:szCs w:val="24"/>
        </w:rPr>
        <w:t xml:space="preserve"> –</w:t>
      </w:r>
      <w:r w:rsidR="00A96816" w:rsidRPr="009E6500">
        <w:rPr>
          <w:sz w:val="24"/>
          <w:szCs w:val="24"/>
        </w:rPr>
        <w:t xml:space="preserve"> </w:t>
      </w:r>
      <w:r w:rsidR="00A8231A" w:rsidRPr="009E6500">
        <w:rPr>
          <w:sz w:val="24"/>
          <w:szCs w:val="24"/>
        </w:rPr>
        <w:t>Modelo de Formulário de Informações Confidenciais (FIC)</w:t>
      </w:r>
      <w:r w:rsidR="00A8231A">
        <w:rPr>
          <w:sz w:val="24"/>
          <w:szCs w:val="24"/>
        </w:rPr>
        <w:t>;</w:t>
      </w:r>
    </w:p>
    <w:p w14:paraId="23242231" w14:textId="5F5800F4" w:rsidR="00A8231A" w:rsidRDefault="003562EA"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ab/>
        <w:t xml:space="preserve">V – </w:t>
      </w:r>
      <w:r w:rsidR="00A8231A">
        <w:rPr>
          <w:sz w:val="24"/>
          <w:szCs w:val="24"/>
        </w:rPr>
        <w:t>Termo de Vistoria das instalações,</w:t>
      </w:r>
      <w:r w:rsidR="00434122">
        <w:rPr>
          <w:sz w:val="24"/>
          <w:szCs w:val="24"/>
        </w:rPr>
        <w:t xml:space="preserve"> </w:t>
      </w:r>
      <w:r w:rsidR="00A8231A">
        <w:rPr>
          <w:sz w:val="24"/>
          <w:szCs w:val="24"/>
        </w:rPr>
        <w:t>assinado por representantes de ambas as partes.</w:t>
      </w:r>
    </w:p>
    <w:p w14:paraId="338A1531" w14:textId="0ED67D50" w:rsidR="00527A78" w:rsidRPr="009E6500" w:rsidRDefault="0003485B"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II –</w:t>
      </w:r>
      <w:r w:rsidR="004B6DB7" w:rsidRPr="009E6500">
        <w:rPr>
          <w:b/>
          <w:sz w:val="24"/>
          <w:szCs w:val="24"/>
        </w:rPr>
        <w:t xml:space="preserve"> </w:t>
      </w:r>
      <w:r w:rsidRPr="009E6500">
        <w:rPr>
          <w:b/>
          <w:sz w:val="24"/>
          <w:szCs w:val="24"/>
        </w:rPr>
        <w:t>OBJETO</w:t>
      </w:r>
    </w:p>
    <w:p w14:paraId="2F8A483A" w14:textId="2A869985" w:rsidR="00F96BA3" w:rsidRPr="009E6500" w:rsidRDefault="00F96BA3" w:rsidP="00F96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bCs/>
          <w:sz w:val="24"/>
          <w:szCs w:val="24"/>
        </w:rPr>
        <w:t>CLÁUSULA PRIMEIRA</w:t>
      </w:r>
      <w:r w:rsidRPr="009E6500">
        <w:rPr>
          <w:sz w:val="24"/>
          <w:szCs w:val="24"/>
        </w:rPr>
        <w:t xml:space="preserve"> - Este Termo tem por objeto a cessão de uso dos seguintes bens de propriedade do CEDENTE à CESSIONÁRIA</w:t>
      </w:r>
      <w:r w:rsidR="00896E71">
        <w:rPr>
          <w:sz w:val="24"/>
          <w:szCs w:val="24"/>
        </w:rPr>
        <w:t>:</w:t>
      </w:r>
      <w:r w:rsidRPr="009E6500">
        <w:rPr>
          <w:sz w:val="24"/>
          <w:szCs w:val="24"/>
        </w:rPr>
        <w:t xml:space="preserve"> </w:t>
      </w:r>
    </w:p>
    <w:p w14:paraId="6701A485" w14:textId="2197D913" w:rsidR="00F96BA3" w:rsidRPr="00271969" w:rsidRDefault="008C6013" w:rsidP="00317413">
      <w:pPr>
        <w:pStyle w:val="PargrafodaLista"/>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contextualSpacing w:val="0"/>
        <w:jc w:val="both"/>
        <w:rPr>
          <w:sz w:val="24"/>
          <w:szCs w:val="24"/>
        </w:rPr>
      </w:pPr>
      <w:r w:rsidRPr="00271969">
        <w:rPr>
          <w:sz w:val="24"/>
          <w:szCs w:val="24"/>
        </w:rPr>
        <w:lastRenderedPageBreak/>
        <w:t xml:space="preserve">O CEDENTE, na qualidade de proprietário do imóvel situado na Avenida Presidente Vargas nº 730, cede o uso da </w:t>
      </w:r>
      <w:r w:rsidR="0007188A" w:rsidRPr="00271969">
        <w:rPr>
          <w:sz w:val="24"/>
          <w:szCs w:val="24"/>
        </w:rPr>
        <w:t xml:space="preserve">área total ocupada de </w:t>
      </w:r>
      <w:r w:rsidR="005E4725">
        <w:rPr>
          <w:sz w:val="24"/>
          <w:szCs w:val="24"/>
        </w:rPr>
        <w:t>2.096,54</w:t>
      </w:r>
      <w:r w:rsidR="00C163EC" w:rsidRPr="00271969">
        <w:rPr>
          <w:sz w:val="24"/>
          <w:szCs w:val="24"/>
        </w:rPr>
        <w:t xml:space="preserve"> </w:t>
      </w:r>
      <w:r w:rsidR="00D65A2E" w:rsidRPr="00271969">
        <w:rPr>
          <w:sz w:val="24"/>
          <w:szCs w:val="24"/>
        </w:rPr>
        <w:t>m</w:t>
      </w:r>
      <w:r w:rsidR="00D65A2E" w:rsidRPr="00271969">
        <w:rPr>
          <w:sz w:val="24"/>
          <w:szCs w:val="24"/>
          <w:vertAlign w:val="superscript"/>
        </w:rPr>
        <w:t>2</w:t>
      </w:r>
      <w:r w:rsidR="00D65A2E" w:rsidRPr="00271969">
        <w:rPr>
          <w:sz w:val="24"/>
          <w:szCs w:val="24"/>
        </w:rPr>
        <w:t xml:space="preserve"> (</w:t>
      </w:r>
      <w:r w:rsidR="005E4725">
        <w:rPr>
          <w:sz w:val="24"/>
          <w:szCs w:val="24"/>
        </w:rPr>
        <w:t xml:space="preserve">dois </w:t>
      </w:r>
      <w:r w:rsidR="00C163EC" w:rsidRPr="00271969">
        <w:rPr>
          <w:sz w:val="24"/>
          <w:szCs w:val="24"/>
        </w:rPr>
        <w:t xml:space="preserve">mil </w:t>
      </w:r>
      <w:r w:rsidR="005E4725">
        <w:rPr>
          <w:sz w:val="24"/>
          <w:szCs w:val="24"/>
        </w:rPr>
        <w:t>e noventa e seis metros quadrados e cinquenta e quatro centésimos</w:t>
      </w:r>
      <w:r w:rsidR="00D65A2E" w:rsidRPr="00271969">
        <w:rPr>
          <w:sz w:val="24"/>
          <w:szCs w:val="24"/>
        </w:rPr>
        <w:t xml:space="preserve">) </w:t>
      </w:r>
      <w:r w:rsidR="00896E71" w:rsidRPr="00271969">
        <w:rPr>
          <w:sz w:val="24"/>
          <w:szCs w:val="24"/>
        </w:rPr>
        <w:t>no</w:t>
      </w:r>
      <w:r w:rsidR="001113B4" w:rsidRPr="00271969">
        <w:rPr>
          <w:sz w:val="24"/>
          <w:szCs w:val="24"/>
        </w:rPr>
        <w:t xml:space="preserve"> 8</w:t>
      </w:r>
      <w:r w:rsidR="009B2ABF" w:rsidRPr="00271969">
        <w:rPr>
          <w:sz w:val="24"/>
          <w:szCs w:val="24"/>
        </w:rPr>
        <w:t>º</w:t>
      </w:r>
      <w:r w:rsidR="00896E71" w:rsidRPr="00271969">
        <w:rPr>
          <w:sz w:val="24"/>
          <w:szCs w:val="24"/>
        </w:rPr>
        <w:t xml:space="preserve"> pavimento </w:t>
      </w:r>
      <w:r w:rsidR="00D65A2E" w:rsidRPr="00271969">
        <w:rPr>
          <w:sz w:val="24"/>
          <w:szCs w:val="24"/>
        </w:rPr>
        <w:t>do imóvel supracitado</w:t>
      </w:r>
      <w:r w:rsidRPr="00271969">
        <w:rPr>
          <w:sz w:val="24"/>
          <w:szCs w:val="24"/>
        </w:rPr>
        <w:t xml:space="preserve"> à CESSIONÁRIA, para ser utilizada</w:t>
      </w:r>
      <w:r w:rsidR="00271969" w:rsidRPr="00271969">
        <w:rPr>
          <w:sz w:val="24"/>
          <w:szCs w:val="24"/>
        </w:rPr>
        <w:t xml:space="preserve"> para</w:t>
      </w:r>
      <w:r w:rsidRPr="00271969">
        <w:rPr>
          <w:sz w:val="24"/>
          <w:szCs w:val="24"/>
        </w:rPr>
        <w:t xml:space="preserve"> </w:t>
      </w:r>
      <w:r w:rsidR="00271969" w:rsidRPr="00271969">
        <w:rPr>
          <w:sz w:val="24"/>
          <w:szCs w:val="24"/>
        </w:rPr>
        <w:t>atividades de ensino e extensão e como escritórios da alta Gestão da Fiocruz</w:t>
      </w:r>
      <w:r w:rsidR="00896E71" w:rsidRPr="00271969">
        <w:rPr>
          <w:sz w:val="24"/>
          <w:szCs w:val="24"/>
        </w:rPr>
        <w:t>.</w:t>
      </w:r>
    </w:p>
    <w:p w14:paraId="4B479FCF" w14:textId="27A5D321" w:rsidR="00F96BA3" w:rsidRPr="009E6500" w:rsidRDefault="00F96BA3" w:rsidP="00F96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PRIMEIRO - A área de que trata a alínea “a” do </w:t>
      </w:r>
      <w:r w:rsidRPr="009E6500">
        <w:rPr>
          <w:i/>
          <w:sz w:val="24"/>
          <w:szCs w:val="24"/>
        </w:rPr>
        <w:t>caput</w:t>
      </w:r>
      <w:r w:rsidRPr="009E6500">
        <w:rPr>
          <w:sz w:val="24"/>
          <w:szCs w:val="24"/>
        </w:rPr>
        <w:t xml:space="preserve"> desta cláusula corresponde a </w:t>
      </w:r>
      <w:r w:rsidR="00716386">
        <w:rPr>
          <w:sz w:val="24"/>
          <w:szCs w:val="24"/>
        </w:rPr>
        <w:t>4,495</w:t>
      </w:r>
      <w:r w:rsidRPr="00716386">
        <w:rPr>
          <w:sz w:val="24"/>
          <w:szCs w:val="24"/>
        </w:rPr>
        <w:t>% (</w:t>
      </w:r>
      <w:r w:rsidR="00716386">
        <w:rPr>
          <w:sz w:val="24"/>
          <w:szCs w:val="24"/>
        </w:rPr>
        <w:t>quatro</w:t>
      </w:r>
      <w:r w:rsidR="005D658B" w:rsidRPr="00716386">
        <w:rPr>
          <w:sz w:val="24"/>
          <w:szCs w:val="24"/>
        </w:rPr>
        <w:t xml:space="preserve"> porcento e </w:t>
      </w:r>
      <w:r w:rsidR="00716386">
        <w:rPr>
          <w:sz w:val="24"/>
          <w:szCs w:val="24"/>
        </w:rPr>
        <w:t xml:space="preserve">quatrocentos e noventa e cinco </w:t>
      </w:r>
      <w:r w:rsidR="005D658B" w:rsidRPr="00716386">
        <w:rPr>
          <w:sz w:val="24"/>
          <w:szCs w:val="24"/>
        </w:rPr>
        <w:t>milésimos</w:t>
      </w:r>
      <w:r w:rsidRPr="00716386">
        <w:rPr>
          <w:sz w:val="24"/>
          <w:szCs w:val="24"/>
        </w:rPr>
        <w:t>)</w:t>
      </w:r>
      <w:r w:rsidR="00771246" w:rsidRPr="00716386">
        <w:t xml:space="preserve"> </w:t>
      </w:r>
      <w:r w:rsidR="00771246" w:rsidRPr="00716386">
        <w:rPr>
          <w:sz w:val="24"/>
          <w:szCs w:val="24"/>
        </w:rPr>
        <w:t>da área total de trabalho da edificação</w:t>
      </w:r>
      <w:r w:rsidRPr="00716386">
        <w:rPr>
          <w:sz w:val="24"/>
          <w:szCs w:val="24"/>
        </w:rPr>
        <w:t xml:space="preserve">, que é </w:t>
      </w:r>
      <w:r w:rsidR="00771246" w:rsidRPr="00716386">
        <w:rPr>
          <w:sz w:val="24"/>
          <w:szCs w:val="24"/>
        </w:rPr>
        <w:t>46.637,15m</w:t>
      </w:r>
      <w:r w:rsidR="00771246" w:rsidRPr="00716386">
        <w:rPr>
          <w:sz w:val="24"/>
          <w:szCs w:val="24"/>
          <w:vertAlign w:val="superscript"/>
        </w:rPr>
        <w:t>2</w:t>
      </w:r>
      <w:r w:rsidRPr="009E6500">
        <w:rPr>
          <w:sz w:val="24"/>
          <w:szCs w:val="24"/>
        </w:rPr>
        <w:t xml:space="preserve"> </w:t>
      </w:r>
      <w:r w:rsidR="00771246">
        <w:rPr>
          <w:sz w:val="24"/>
          <w:szCs w:val="24"/>
        </w:rPr>
        <w:t xml:space="preserve">(quarenta e seis mil, seiscentos e trinta e sete </w:t>
      </w:r>
      <w:r w:rsidRPr="009E6500">
        <w:rPr>
          <w:sz w:val="24"/>
          <w:szCs w:val="24"/>
        </w:rPr>
        <w:t>metros quadrados</w:t>
      </w:r>
      <w:r w:rsidR="00005554">
        <w:rPr>
          <w:sz w:val="24"/>
          <w:szCs w:val="24"/>
        </w:rPr>
        <w:t xml:space="preserve"> e quinze centésimos)</w:t>
      </w:r>
      <w:r w:rsidRPr="009E6500">
        <w:rPr>
          <w:sz w:val="24"/>
          <w:szCs w:val="24"/>
        </w:rPr>
        <w:t>.</w:t>
      </w:r>
      <w:r w:rsidR="001C575B" w:rsidRPr="009E6500">
        <w:rPr>
          <w:sz w:val="24"/>
          <w:szCs w:val="24"/>
        </w:rPr>
        <w:t xml:space="preserve"> </w:t>
      </w:r>
    </w:p>
    <w:p w14:paraId="15CA9B39" w14:textId="1549AC8B" w:rsidR="00F96BA3" w:rsidRPr="009E6500" w:rsidRDefault="00F96BA3" w:rsidP="00F96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SEGUNDO - </w:t>
      </w:r>
      <w:r w:rsidR="00990033" w:rsidRPr="00990033">
        <w:rPr>
          <w:sz w:val="24"/>
          <w:szCs w:val="24"/>
        </w:rPr>
        <w:t xml:space="preserve">Fica autorizada a utilização por parte da CESSIONÁRIA </w:t>
      </w:r>
      <w:r w:rsidR="000F3A8B">
        <w:rPr>
          <w:sz w:val="24"/>
          <w:szCs w:val="24"/>
        </w:rPr>
        <w:t>do</w:t>
      </w:r>
      <w:r w:rsidR="00990033" w:rsidRPr="00990033">
        <w:rPr>
          <w:sz w:val="24"/>
          <w:szCs w:val="24"/>
        </w:rPr>
        <w:t xml:space="preserve"> restaurante e lanchonete eventualmente existentes no prédio, durante os dias úteis e horários de expediente normal, e de acordo com as regras pré-estabelecidas pelo </w:t>
      </w:r>
      <w:r w:rsidR="00A8231A">
        <w:rPr>
          <w:sz w:val="24"/>
          <w:szCs w:val="24"/>
        </w:rPr>
        <w:t>CEDENTE.</w:t>
      </w:r>
    </w:p>
    <w:p w14:paraId="226FFA58" w14:textId="5CA0CE5F" w:rsidR="001E21AA" w:rsidRDefault="00F96BA3" w:rsidP="00F96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TERCEIRO - </w:t>
      </w:r>
      <w:r w:rsidR="00EF7258" w:rsidRPr="00EF7258">
        <w:rPr>
          <w:sz w:val="24"/>
          <w:szCs w:val="24"/>
        </w:rPr>
        <w:t>Não está autorizada a ocupação regular e habitual das vagas de garagem localizadas internamente no pavimento tér</w:t>
      </w:r>
      <w:r w:rsidR="00EF7258">
        <w:rPr>
          <w:sz w:val="24"/>
          <w:szCs w:val="24"/>
        </w:rPr>
        <w:t>reo</w:t>
      </w:r>
      <w:r w:rsidR="00896E71">
        <w:rPr>
          <w:sz w:val="24"/>
          <w:szCs w:val="24"/>
        </w:rPr>
        <w:t xml:space="preserve">, bem como </w:t>
      </w:r>
      <w:r w:rsidR="00EF7258">
        <w:rPr>
          <w:sz w:val="24"/>
          <w:szCs w:val="24"/>
        </w:rPr>
        <w:t>f</w:t>
      </w:r>
      <w:r w:rsidRPr="009E6500">
        <w:rPr>
          <w:sz w:val="24"/>
          <w:szCs w:val="24"/>
        </w:rPr>
        <w:t xml:space="preserve">ica estabelecida a restrição de acesso da CESSIONÁRIA a áreas classificadas como sensíveis, tais como central de segurança, caixas-fortes, casa de máquinas e cobertura da edificação, salvo no caso de expressa autorização do CEDENTE. </w:t>
      </w:r>
    </w:p>
    <w:p w14:paraId="7BA16AF8" w14:textId="4777F707" w:rsidR="0074147C" w:rsidRPr="009E6500" w:rsidRDefault="0074147C" w:rsidP="00F96B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Pr>
          <w:sz w:val="24"/>
          <w:szCs w:val="24"/>
        </w:rPr>
        <w:t xml:space="preserve">PARÁGRAFO QUARTO – </w:t>
      </w:r>
      <w:r w:rsidR="00E610E7">
        <w:rPr>
          <w:sz w:val="24"/>
          <w:szCs w:val="24"/>
        </w:rPr>
        <w:t>Não constitui obrigação do</w:t>
      </w:r>
      <w:r>
        <w:rPr>
          <w:sz w:val="24"/>
          <w:szCs w:val="24"/>
        </w:rPr>
        <w:t xml:space="preserve"> CEDENTE</w:t>
      </w:r>
      <w:r w:rsidR="00E610E7">
        <w:rPr>
          <w:sz w:val="24"/>
          <w:szCs w:val="24"/>
        </w:rPr>
        <w:t xml:space="preserve"> a guarda de bens de terceiros, não incorrendo, portanto, em responsabilidade civil na hipótese de sua subtração</w:t>
      </w:r>
      <w:r w:rsidR="0017459B">
        <w:rPr>
          <w:sz w:val="24"/>
          <w:szCs w:val="24"/>
        </w:rPr>
        <w:t xml:space="preserve"> ou </w:t>
      </w:r>
      <w:proofErr w:type="spellStart"/>
      <w:r w:rsidR="0017459B">
        <w:rPr>
          <w:sz w:val="24"/>
          <w:szCs w:val="24"/>
        </w:rPr>
        <w:t>dano</w:t>
      </w:r>
      <w:proofErr w:type="spellEnd"/>
      <w:r w:rsidR="0017459B">
        <w:rPr>
          <w:sz w:val="24"/>
          <w:szCs w:val="24"/>
        </w:rPr>
        <w:t>.</w:t>
      </w:r>
    </w:p>
    <w:p w14:paraId="2D4F04DE" w14:textId="5D7AC4AC" w:rsidR="00A46E01" w:rsidRPr="009E6500" w:rsidRDefault="00A46E01"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 xml:space="preserve">III – </w:t>
      </w:r>
      <w:r w:rsidR="00AD5BEB" w:rsidRPr="009E6500">
        <w:rPr>
          <w:b/>
          <w:sz w:val="24"/>
          <w:szCs w:val="24"/>
        </w:rPr>
        <w:t>VIGÊNCIA</w:t>
      </w:r>
    </w:p>
    <w:p w14:paraId="4B7A7651" w14:textId="5C781E7A" w:rsidR="00A46E01" w:rsidRPr="009E6500" w:rsidRDefault="00A46E01"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bookmarkStart w:id="0" w:name="_Hlk90495714"/>
      <w:r w:rsidRPr="009E6500">
        <w:rPr>
          <w:b/>
          <w:bCs/>
          <w:sz w:val="24"/>
          <w:szCs w:val="24"/>
        </w:rPr>
        <w:t>CLÁUSULA SEGUNDA</w:t>
      </w:r>
      <w:r w:rsidRPr="009E6500">
        <w:rPr>
          <w:sz w:val="24"/>
          <w:szCs w:val="24"/>
        </w:rPr>
        <w:t xml:space="preserve"> – O prazo de vigência do presente Termo</w:t>
      </w:r>
      <w:r w:rsidRPr="009E6500">
        <w:rPr>
          <w:color w:val="FF0000"/>
          <w:sz w:val="24"/>
          <w:szCs w:val="24"/>
        </w:rPr>
        <w:t xml:space="preserve"> </w:t>
      </w:r>
      <w:r w:rsidRPr="009E6500">
        <w:rPr>
          <w:sz w:val="24"/>
          <w:szCs w:val="24"/>
        </w:rPr>
        <w:t xml:space="preserve">é de </w:t>
      </w:r>
      <w:r w:rsidR="0000799F">
        <w:rPr>
          <w:sz w:val="24"/>
          <w:szCs w:val="24"/>
        </w:rPr>
        <w:t>5</w:t>
      </w:r>
      <w:r w:rsidR="009B581C" w:rsidRPr="00915136">
        <w:rPr>
          <w:sz w:val="24"/>
          <w:szCs w:val="24"/>
        </w:rPr>
        <w:t xml:space="preserve"> (</w:t>
      </w:r>
      <w:r w:rsidR="0000799F">
        <w:rPr>
          <w:sz w:val="24"/>
          <w:szCs w:val="24"/>
        </w:rPr>
        <w:t>cinco</w:t>
      </w:r>
      <w:r w:rsidR="009B581C" w:rsidRPr="00915136">
        <w:rPr>
          <w:sz w:val="24"/>
          <w:szCs w:val="24"/>
        </w:rPr>
        <w:t xml:space="preserve">) </w:t>
      </w:r>
      <w:r w:rsidRPr="00915136">
        <w:rPr>
          <w:sz w:val="24"/>
          <w:szCs w:val="24"/>
        </w:rPr>
        <w:t>anos,</w:t>
      </w:r>
      <w:r w:rsidRPr="009E6500">
        <w:rPr>
          <w:sz w:val="24"/>
          <w:szCs w:val="24"/>
        </w:rPr>
        <w:t xml:space="preserve"> </w:t>
      </w:r>
      <w:r w:rsidR="009B581C" w:rsidRPr="009E6500">
        <w:rPr>
          <w:sz w:val="24"/>
          <w:szCs w:val="24"/>
        </w:rPr>
        <w:t xml:space="preserve">compreendendo o período de </w:t>
      </w:r>
      <w:r w:rsidR="005C6055" w:rsidRPr="005C6055">
        <w:rPr>
          <w:sz w:val="24"/>
          <w:szCs w:val="24"/>
          <w:highlight w:val="yellow"/>
        </w:rPr>
        <w:t>01</w:t>
      </w:r>
      <w:r w:rsidR="005464E0" w:rsidRPr="005C6055">
        <w:rPr>
          <w:sz w:val="24"/>
          <w:szCs w:val="24"/>
          <w:highlight w:val="yellow"/>
        </w:rPr>
        <w:t>.</w:t>
      </w:r>
      <w:r w:rsidR="00282331">
        <w:rPr>
          <w:sz w:val="24"/>
          <w:szCs w:val="24"/>
          <w:highlight w:val="yellow"/>
        </w:rPr>
        <w:t>01</w:t>
      </w:r>
      <w:r w:rsidR="005464E0" w:rsidRPr="005C6055">
        <w:rPr>
          <w:sz w:val="24"/>
          <w:szCs w:val="24"/>
          <w:highlight w:val="yellow"/>
        </w:rPr>
        <w:t>.202</w:t>
      </w:r>
      <w:r w:rsidR="00282331">
        <w:rPr>
          <w:sz w:val="24"/>
          <w:szCs w:val="24"/>
          <w:highlight w:val="yellow"/>
        </w:rPr>
        <w:t>5</w:t>
      </w:r>
      <w:r w:rsidR="009B581C" w:rsidRPr="005C6055">
        <w:rPr>
          <w:sz w:val="24"/>
          <w:szCs w:val="24"/>
          <w:highlight w:val="yellow"/>
        </w:rPr>
        <w:t xml:space="preserve"> a </w:t>
      </w:r>
      <w:r w:rsidR="00716386">
        <w:rPr>
          <w:sz w:val="24"/>
          <w:szCs w:val="24"/>
          <w:highlight w:val="yellow"/>
        </w:rPr>
        <w:t>3</w:t>
      </w:r>
      <w:r w:rsidR="00282331">
        <w:rPr>
          <w:sz w:val="24"/>
          <w:szCs w:val="24"/>
          <w:highlight w:val="yellow"/>
        </w:rPr>
        <w:t>1</w:t>
      </w:r>
      <w:r w:rsidR="00896E71" w:rsidRPr="005C6055">
        <w:rPr>
          <w:sz w:val="24"/>
          <w:szCs w:val="24"/>
          <w:highlight w:val="yellow"/>
        </w:rPr>
        <w:t>.</w:t>
      </w:r>
      <w:r w:rsidR="0000799F">
        <w:rPr>
          <w:sz w:val="24"/>
          <w:szCs w:val="24"/>
          <w:highlight w:val="yellow"/>
        </w:rPr>
        <w:t>1</w:t>
      </w:r>
      <w:r w:rsidR="00282331">
        <w:rPr>
          <w:sz w:val="24"/>
          <w:szCs w:val="24"/>
          <w:highlight w:val="yellow"/>
        </w:rPr>
        <w:t>2</w:t>
      </w:r>
      <w:r w:rsidR="005464E0" w:rsidRPr="009506EE">
        <w:rPr>
          <w:sz w:val="24"/>
          <w:szCs w:val="24"/>
          <w:highlight w:val="yellow"/>
        </w:rPr>
        <w:t>.20</w:t>
      </w:r>
      <w:r w:rsidR="009506EE" w:rsidRPr="009506EE">
        <w:rPr>
          <w:sz w:val="24"/>
          <w:szCs w:val="24"/>
          <w:highlight w:val="yellow"/>
        </w:rPr>
        <w:t>29</w:t>
      </w:r>
      <w:r w:rsidR="005464E0" w:rsidRPr="009506EE">
        <w:rPr>
          <w:sz w:val="24"/>
          <w:szCs w:val="24"/>
          <w:highlight w:val="yellow"/>
        </w:rPr>
        <w:t>.</w:t>
      </w:r>
      <w:r w:rsidR="005464E0">
        <w:rPr>
          <w:sz w:val="24"/>
          <w:szCs w:val="24"/>
        </w:rPr>
        <w:t xml:space="preserve"> </w:t>
      </w:r>
      <w:bookmarkEnd w:id="0"/>
    </w:p>
    <w:p w14:paraId="1165F03D" w14:textId="18D4409E" w:rsidR="00A46958" w:rsidRPr="009E6500" w:rsidRDefault="00A14CB6"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I</w:t>
      </w:r>
      <w:r w:rsidR="00A46958" w:rsidRPr="009E6500">
        <w:rPr>
          <w:b/>
          <w:sz w:val="24"/>
          <w:szCs w:val="24"/>
        </w:rPr>
        <w:t xml:space="preserve">V – </w:t>
      </w:r>
      <w:r w:rsidR="00337496" w:rsidRPr="009E6500">
        <w:rPr>
          <w:b/>
          <w:sz w:val="24"/>
          <w:szCs w:val="24"/>
        </w:rPr>
        <w:t>DESPESAS COMUNS E EXCLUSIVAS</w:t>
      </w:r>
    </w:p>
    <w:p w14:paraId="2980CA76" w14:textId="43FC5754" w:rsidR="006778AA" w:rsidRPr="00374D84" w:rsidRDefault="00A4695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bCs/>
          <w:sz w:val="24"/>
          <w:szCs w:val="24"/>
        </w:rPr>
        <w:t xml:space="preserve">CLÁUSULA </w:t>
      </w:r>
      <w:r w:rsidR="00E923FC" w:rsidRPr="009E6500">
        <w:rPr>
          <w:b/>
          <w:sz w:val="24"/>
          <w:szCs w:val="24"/>
        </w:rPr>
        <w:t>TERCEIRA</w:t>
      </w:r>
      <w:r w:rsidRPr="009E6500">
        <w:rPr>
          <w:sz w:val="24"/>
          <w:szCs w:val="24"/>
        </w:rPr>
        <w:t xml:space="preserve"> – </w:t>
      </w:r>
      <w:r w:rsidR="006778AA" w:rsidRPr="009E6500">
        <w:rPr>
          <w:sz w:val="24"/>
          <w:szCs w:val="24"/>
        </w:rPr>
        <w:t>O CEDENTE é responsável pela contratação e gerenciamento dos serviço</w:t>
      </w:r>
      <w:r w:rsidR="008A41CB" w:rsidRPr="009E6500">
        <w:rPr>
          <w:sz w:val="24"/>
          <w:szCs w:val="24"/>
        </w:rPr>
        <w:t>s utilizados pelo CEDENTE e pela CESSIONÁRIA</w:t>
      </w:r>
      <w:r w:rsidR="006778AA" w:rsidRPr="009E6500">
        <w:rPr>
          <w:sz w:val="24"/>
          <w:szCs w:val="24"/>
        </w:rPr>
        <w:t xml:space="preserve">, doravante denominados despesas comuns, as quais devem ser rateadas com </w:t>
      </w:r>
      <w:r w:rsidR="008A41CB" w:rsidRPr="009E6500">
        <w:rPr>
          <w:sz w:val="24"/>
          <w:szCs w:val="24"/>
        </w:rPr>
        <w:t>a</w:t>
      </w:r>
      <w:r w:rsidR="006778AA" w:rsidRPr="009E6500">
        <w:rPr>
          <w:sz w:val="24"/>
          <w:szCs w:val="24"/>
        </w:rPr>
        <w:t xml:space="preserve"> CESSIONÁRI</w:t>
      </w:r>
      <w:r w:rsidR="008A41CB" w:rsidRPr="009E6500">
        <w:rPr>
          <w:sz w:val="24"/>
          <w:szCs w:val="24"/>
        </w:rPr>
        <w:t>A</w:t>
      </w:r>
      <w:r w:rsidR="006778AA" w:rsidRPr="009E6500">
        <w:rPr>
          <w:sz w:val="24"/>
          <w:szCs w:val="24"/>
        </w:rPr>
        <w:t xml:space="preserve"> </w:t>
      </w:r>
      <w:r w:rsidR="006778AA" w:rsidRPr="00374D84">
        <w:rPr>
          <w:sz w:val="24"/>
          <w:szCs w:val="24"/>
        </w:rPr>
        <w:t>na proporção da área cedida</w:t>
      </w:r>
      <w:r w:rsidR="00BB7672" w:rsidRPr="00374D84">
        <w:rPr>
          <w:sz w:val="24"/>
          <w:szCs w:val="24"/>
        </w:rPr>
        <w:t xml:space="preserve"> </w:t>
      </w:r>
      <w:r w:rsidR="006778AA" w:rsidRPr="00374D84">
        <w:rPr>
          <w:sz w:val="24"/>
          <w:szCs w:val="24"/>
        </w:rPr>
        <w:t>definida no parágrafo primeiro da Cláusula Primeira.</w:t>
      </w:r>
    </w:p>
    <w:p w14:paraId="069DB00F" w14:textId="66D54303" w:rsidR="00337496" w:rsidRDefault="00337496"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w:t>
      </w:r>
      <w:r w:rsidR="002232D1">
        <w:rPr>
          <w:sz w:val="24"/>
          <w:szCs w:val="24"/>
        </w:rPr>
        <w:t>PRIMEIRO</w:t>
      </w:r>
      <w:r w:rsidRPr="009E6500">
        <w:rPr>
          <w:sz w:val="24"/>
          <w:szCs w:val="24"/>
        </w:rPr>
        <w:t xml:space="preserve"> </w:t>
      </w:r>
      <w:r w:rsidR="008C4453" w:rsidRPr="009E6500">
        <w:rPr>
          <w:sz w:val="24"/>
          <w:szCs w:val="24"/>
        </w:rPr>
        <w:t>–</w:t>
      </w:r>
      <w:r w:rsidRPr="009E6500">
        <w:rPr>
          <w:sz w:val="24"/>
          <w:szCs w:val="24"/>
        </w:rPr>
        <w:t xml:space="preserve"> </w:t>
      </w:r>
      <w:r w:rsidR="001C5AE4" w:rsidRPr="009E6500">
        <w:rPr>
          <w:sz w:val="24"/>
          <w:szCs w:val="24"/>
        </w:rPr>
        <w:t>Entendem-se como despesas comuns</w:t>
      </w:r>
      <w:r w:rsidR="00B2546B">
        <w:rPr>
          <w:sz w:val="24"/>
          <w:szCs w:val="24"/>
        </w:rPr>
        <w:t>, dentre outras,</w:t>
      </w:r>
      <w:r w:rsidR="001C5AE4" w:rsidRPr="009E6500">
        <w:rPr>
          <w:sz w:val="24"/>
          <w:szCs w:val="24"/>
        </w:rPr>
        <w:t xml:space="preserve"> aquelas relacionadas às concessionárias públicas de fornecimento de água, coleta de esgoto e energia elétrica; serviços de manutenção predial, inclusive sistema de ar condicionado e ventilação, elevadores, instalações hidráulicas, </w:t>
      </w:r>
      <w:r w:rsidR="005C1486" w:rsidRPr="009E6500">
        <w:rPr>
          <w:sz w:val="24"/>
          <w:szCs w:val="24"/>
        </w:rPr>
        <w:t>hidro sanitárias</w:t>
      </w:r>
      <w:r w:rsidR="001C5AE4" w:rsidRPr="009E6500">
        <w:rPr>
          <w:sz w:val="24"/>
          <w:szCs w:val="24"/>
        </w:rPr>
        <w:t xml:space="preserve"> e elétricas, automação predial, no break e tratamento da água; locação de imóveis, condomínio ou taxas condominiais; taxas municipais/distritais e de outros órgãos fiscalizadores, taxa de limpeza urbana e de coleta de lixo excedente; limpeza e conservação; jardinagem; vigilância, brigadista, segurança eletrônica; terceirização de mão de obra para o imóvel, seguros relativos ao imóvel e aos bens móveis; e outras despesas ordinárias, mesmo que ainda não criadas, necessárias para a conservação e a segurança da edificação, inclusive aquelas efetivadas por meio do Cartão de Pagamento do Governo Federal – CPGF (cartão corporativo).</w:t>
      </w:r>
    </w:p>
    <w:p w14:paraId="51EC5610" w14:textId="651A2773" w:rsidR="002232D1" w:rsidRPr="009E6500" w:rsidRDefault="002232D1" w:rsidP="00223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highlight w:val="green"/>
        </w:rPr>
      </w:pPr>
      <w:r w:rsidRPr="002232D1">
        <w:rPr>
          <w:sz w:val="24"/>
          <w:szCs w:val="24"/>
        </w:rPr>
        <w:lastRenderedPageBreak/>
        <w:t xml:space="preserve">PARÁGRAFO </w:t>
      </w:r>
      <w:r>
        <w:rPr>
          <w:sz w:val="24"/>
          <w:szCs w:val="24"/>
        </w:rPr>
        <w:t xml:space="preserve">SEGUNDO - </w:t>
      </w:r>
      <w:r w:rsidRPr="002232D1">
        <w:rPr>
          <w:sz w:val="24"/>
          <w:szCs w:val="24"/>
        </w:rPr>
        <w:t>Os serviços necessários à manutenção e à operação predial</w:t>
      </w:r>
      <w:r>
        <w:rPr>
          <w:sz w:val="24"/>
          <w:szCs w:val="24"/>
        </w:rPr>
        <w:t xml:space="preserve"> </w:t>
      </w:r>
      <w:r w:rsidRPr="002232D1">
        <w:rPr>
          <w:sz w:val="24"/>
          <w:szCs w:val="24"/>
        </w:rPr>
        <w:t>limitam-se ao escopo dos seus respectivos contratos, excluindo-se da responsabilidade do</w:t>
      </w:r>
      <w:r>
        <w:rPr>
          <w:sz w:val="24"/>
          <w:szCs w:val="24"/>
        </w:rPr>
        <w:t xml:space="preserve"> </w:t>
      </w:r>
      <w:r w:rsidR="00A8231A">
        <w:rPr>
          <w:sz w:val="24"/>
          <w:szCs w:val="24"/>
        </w:rPr>
        <w:t>CEDENTE</w:t>
      </w:r>
      <w:r w:rsidRPr="002232D1">
        <w:rPr>
          <w:sz w:val="24"/>
          <w:szCs w:val="24"/>
        </w:rPr>
        <w:t xml:space="preserve"> aqueles relativos aos bens de propriedade d</w:t>
      </w:r>
      <w:r w:rsidR="00A8231A">
        <w:rPr>
          <w:sz w:val="24"/>
          <w:szCs w:val="24"/>
        </w:rPr>
        <w:t>a</w:t>
      </w:r>
      <w:r w:rsidRPr="002232D1">
        <w:rPr>
          <w:sz w:val="24"/>
          <w:szCs w:val="24"/>
        </w:rPr>
        <w:t xml:space="preserve"> </w:t>
      </w:r>
      <w:r w:rsidR="00A8231A">
        <w:rPr>
          <w:sz w:val="24"/>
          <w:szCs w:val="24"/>
        </w:rPr>
        <w:t>CESSIONÁRIA</w:t>
      </w:r>
      <w:r w:rsidRPr="002232D1">
        <w:rPr>
          <w:sz w:val="24"/>
          <w:szCs w:val="24"/>
        </w:rPr>
        <w:t>.</w:t>
      </w:r>
    </w:p>
    <w:p w14:paraId="175D1A61" w14:textId="494BF07C" w:rsidR="00BB3313" w:rsidRPr="009E6500" w:rsidRDefault="006778AA"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bCs/>
          <w:sz w:val="24"/>
          <w:szCs w:val="24"/>
        </w:rPr>
        <w:t xml:space="preserve">CLÁUSULA </w:t>
      </w:r>
      <w:r w:rsidRPr="009E6500">
        <w:rPr>
          <w:b/>
          <w:sz w:val="24"/>
          <w:szCs w:val="24"/>
        </w:rPr>
        <w:t>QUARTA</w:t>
      </w:r>
      <w:r w:rsidRPr="009E6500">
        <w:rPr>
          <w:sz w:val="24"/>
          <w:szCs w:val="24"/>
        </w:rPr>
        <w:t xml:space="preserve"> –</w:t>
      </w:r>
      <w:r w:rsidR="00BB3313" w:rsidRPr="009E6500">
        <w:rPr>
          <w:sz w:val="24"/>
          <w:szCs w:val="24"/>
        </w:rPr>
        <w:t xml:space="preserve"> As despesas exclusivas </w:t>
      </w:r>
      <w:r w:rsidR="001C575B" w:rsidRPr="009E6500">
        <w:rPr>
          <w:sz w:val="24"/>
          <w:szCs w:val="24"/>
        </w:rPr>
        <w:t xml:space="preserve">da CESSIONÁRIA </w:t>
      </w:r>
      <w:r w:rsidR="00BB3313" w:rsidRPr="009E6500">
        <w:rPr>
          <w:sz w:val="24"/>
          <w:szCs w:val="24"/>
        </w:rPr>
        <w:t>que se fizerem necessárias para viabilizar o presente Termo devem ser providenc</w:t>
      </w:r>
      <w:r w:rsidR="008A41CB" w:rsidRPr="009E6500">
        <w:rPr>
          <w:sz w:val="24"/>
          <w:szCs w:val="24"/>
        </w:rPr>
        <w:t>iadas e pagas integralmente pela</w:t>
      </w:r>
      <w:r w:rsidR="00BB3313" w:rsidRPr="009E6500">
        <w:rPr>
          <w:sz w:val="24"/>
          <w:szCs w:val="24"/>
        </w:rPr>
        <w:t xml:space="preserve"> CESSIONÁRI</w:t>
      </w:r>
      <w:r w:rsidR="008A41CB" w:rsidRPr="009E6500">
        <w:rPr>
          <w:sz w:val="24"/>
          <w:szCs w:val="24"/>
        </w:rPr>
        <w:t>A</w:t>
      </w:r>
      <w:r w:rsidR="00BB3313" w:rsidRPr="009E6500">
        <w:rPr>
          <w:sz w:val="24"/>
          <w:szCs w:val="24"/>
        </w:rPr>
        <w:t>.</w:t>
      </w:r>
    </w:p>
    <w:p w14:paraId="7AFE001B" w14:textId="6CFD6573" w:rsidR="00BB3313" w:rsidRPr="009E6500" w:rsidRDefault="00D0386F"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PRIMEIRO - Entendem-se como despesas exclusivas aquelas destinadas ao atendimento de necessidade específicas </w:t>
      </w:r>
      <w:r w:rsidR="008A41CB" w:rsidRPr="009E6500">
        <w:rPr>
          <w:sz w:val="24"/>
          <w:szCs w:val="24"/>
        </w:rPr>
        <w:t>da CESSIONÁRIA</w:t>
      </w:r>
      <w:r w:rsidRPr="009E6500">
        <w:rPr>
          <w:sz w:val="24"/>
          <w:szCs w:val="24"/>
        </w:rPr>
        <w:t xml:space="preserve"> ou a prestação de serviços em que seja possível individualizar o uso, incluindo-se os serviços de correios, </w:t>
      </w:r>
      <w:r w:rsidR="001C5AE4" w:rsidRPr="009E6500">
        <w:rPr>
          <w:sz w:val="24"/>
          <w:szCs w:val="24"/>
        </w:rPr>
        <w:t xml:space="preserve">audiovisual, </w:t>
      </w:r>
      <w:r w:rsidRPr="009E6500">
        <w:rPr>
          <w:sz w:val="24"/>
          <w:szCs w:val="24"/>
        </w:rPr>
        <w:t xml:space="preserve">telefonia, estagiários, locação de impressoras, manutenção, seguro e combustível dos veículos e terceirizações para atendimento somente da </w:t>
      </w:r>
      <w:r w:rsidR="00940E9A" w:rsidRPr="009E6500">
        <w:rPr>
          <w:sz w:val="24"/>
          <w:szCs w:val="24"/>
        </w:rPr>
        <w:t>CESSIONÀRIA,</w:t>
      </w:r>
      <w:r w:rsidRPr="009E6500">
        <w:rPr>
          <w:sz w:val="24"/>
          <w:szCs w:val="24"/>
        </w:rPr>
        <w:t xml:space="preserve"> como vigilância exclusiva.</w:t>
      </w:r>
    </w:p>
    <w:p w14:paraId="699327E4" w14:textId="4A3D56A5" w:rsidR="00BB3313" w:rsidRPr="009E6500" w:rsidRDefault="00BB3313"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SEGUNDO </w:t>
      </w:r>
      <w:r w:rsidR="00D0386F" w:rsidRPr="009E6500">
        <w:rPr>
          <w:sz w:val="24"/>
          <w:szCs w:val="24"/>
        </w:rPr>
        <w:t>-</w:t>
      </w:r>
      <w:r w:rsidRPr="009E6500">
        <w:rPr>
          <w:sz w:val="24"/>
          <w:szCs w:val="24"/>
        </w:rPr>
        <w:t xml:space="preserve"> Constituem ainda despesas exclusivas a serem efetuadas pel</w:t>
      </w:r>
      <w:r w:rsidR="008A41CB" w:rsidRPr="009E6500">
        <w:rPr>
          <w:sz w:val="24"/>
          <w:szCs w:val="24"/>
        </w:rPr>
        <w:t>a</w:t>
      </w:r>
      <w:r w:rsidRPr="009E6500">
        <w:rPr>
          <w:sz w:val="24"/>
          <w:szCs w:val="24"/>
        </w:rPr>
        <w:t xml:space="preserve"> CESSION</w:t>
      </w:r>
      <w:r w:rsidR="008A41CB" w:rsidRPr="009E6500">
        <w:rPr>
          <w:sz w:val="24"/>
          <w:szCs w:val="24"/>
        </w:rPr>
        <w:t>ÁRIA</w:t>
      </w:r>
      <w:r w:rsidRPr="009E6500">
        <w:rPr>
          <w:sz w:val="24"/>
          <w:szCs w:val="24"/>
        </w:rPr>
        <w:t xml:space="preserve"> aquelas que se referem a reformas e adaptações, incluindo os materiais empregados, as quais somente podem ser realizadas mediante prévia autorização formal do CEDENTE</w:t>
      </w:r>
      <w:r w:rsidR="00F94392" w:rsidRPr="009E6500">
        <w:rPr>
          <w:sz w:val="24"/>
          <w:szCs w:val="24"/>
        </w:rPr>
        <w:t>, após a análise dos projetos de engenharia e arquitetura.</w:t>
      </w:r>
    </w:p>
    <w:p w14:paraId="4A543AA9" w14:textId="3001879B" w:rsidR="00BB3313" w:rsidRPr="009E6500" w:rsidRDefault="00D0386F"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PARÁGRAFO TERCEIRO - As despesas exclusivas eventualmente contratadas e pagas pelo CEDENTE devem ser integralmente ressarcidas pel</w:t>
      </w:r>
      <w:r w:rsidR="008A41CB" w:rsidRPr="009E6500">
        <w:rPr>
          <w:sz w:val="24"/>
          <w:szCs w:val="24"/>
        </w:rPr>
        <w:t>a CESSIONÁRIA</w:t>
      </w:r>
      <w:r w:rsidRPr="009E6500">
        <w:rPr>
          <w:sz w:val="24"/>
          <w:szCs w:val="24"/>
        </w:rPr>
        <w:t>.</w:t>
      </w:r>
    </w:p>
    <w:p w14:paraId="6D3DC6E2" w14:textId="55F8DFC2" w:rsidR="00BB3313" w:rsidRPr="009E6500" w:rsidRDefault="00F94392"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QUARTO - </w:t>
      </w:r>
      <w:r w:rsidR="00BB3313" w:rsidRPr="009E6500">
        <w:rPr>
          <w:sz w:val="24"/>
          <w:szCs w:val="24"/>
        </w:rPr>
        <w:t xml:space="preserve">As despesas exclusivas </w:t>
      </w:r>
      <w:r w:rsidR="00C01C05" w:rsidRPr="009E6500">
        <w:rPr>
          <w:sz w:val="24"/>
          <w:szCs w:val="24"/>
        </w:rPr>
        <w:t xml:space="preserve">que beneficiem </w:t>
      </w:r>
      <w:r w:rsidR="00BB3313" w:rsidRPr="009E6500">
        <w:rPr>
          <w:sz w:val="24"/>
          <w:szCs w:val="24"/>
        </w:rPr>
        <w:t>o CEDENTE não serão objeto de rateio.</w:t>
      </w:r>
    </w:p>
    <w:p w14:paraId="2A555553" w14:textId="798574F2" w:rsidR="00527A78" w:rsidRPr="009E6500" w:rsidRDefault="00527A7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sz w:val="24"/>
          <w:szCs w:val="24"/>
        </w:rPr>
        <w:t>CL</w:t>
      </w:r>
      <w:r w:rsidR="005277F6" w:rsidRPr="009E6500">
        <w:rPr>
          <w:b/>
          <w:sz w:val="24"/>
          <w:szCs w:val="24"/>
        </w:rPr>
        <w:t>Á</w:t>
      </w:r>
      <w:r w:rsidRPr="009E6500">
        <w:rPr>
          <w:b/>
          <w:sz w:val="24"/>
          <w:szCs w:val="24"/>
        </w:rPr>
        <w:t xml:space="preserve">USULA </w:t>
      </w:r>
      <w:r w:rsidR="00FB7B4D" w:rsidRPr="009E6500">
        <w:rPr>
          <w:b/>
          <w:sz w:val="24"/>
          <w:szCs w:val="24"/>
        </w:rPr>
        <w:t>QUINTA</w:t>
      </w:r>
      <w:r w:rsidRPr="009E6500">
        <w:rPr>
          <w:sz w:val="24"/>
          <w:szCs w:val="24"/>
        </w:rPr>
        <w:t xml:space="preserve"> - </w:t>
      </w:r>
      <w:r w:rsidR="001C5AE4" w:rsidRPr="009E6500">
        <w:rPr>
          <w:sz w:val="24"/>
          <w:szCs w:val="24"/>
        </w:rPr>
        <w:t xml:space="preserve">O CEDENTE é responsável pela elaboração e remessa à CESSIONÁRIA, até o </w:t>
      </w:r>
      <w:r w:rsidR="009F48D2" w:rsidRPr="009E6500">
        <w:rPr>
          <w:sz w:val="24"/>
          <w:szCs w:val="24"/>
        </w:rPr>
        <w:t xml:space="preserve">décimo </w:t>
      </w:r>
      <w:r w:rsidR="001C5AE4" w:rsidRPr="009E6500">
        <w:rPr>
          <w:sz w:val="24"/>
          <w:szCs w:val="24"/>
        </w:rPr>
        <w:t xml:space="preserve">dia de cada mês, de planilha contemplando as despesas comuns e as exclusivas da CESSIONÁRIA eventualmente pagas pelo CEDENTE </w:t>
      </w:r>
      <w:r w:rsidR="009F48D2" w:rsidRPr="009E6500">
        <w:rPr>
          <w:sz w:val="24"/>
          <w:szCs w:val="24"/>
        </w:rPr>
        <w:t>referentes a contratos executados no mês anterior e eventuais despesas remanescentes</w:t>
      </w:r>
      <w:r w:rsidR="001C5AE4" w:rsidRPr="009E6500">
        <w:rPr>
          <w:sz w:val="24"/>
          <w:szCs w:val="24"/>
        </w:rPr>
        <w:t>, nos termos do modelo em anexo, destacando a parcela de responsabilidade da CESSIONÁRIA para fins de pagamento na forma prevista na cláusula sexta.</w:t>
      </w:r>
    </w:p>
    <w:p w14:paraId="0FE45935" w14:textId="39D0AD8A" w:rsidR="00E9256D" w:rsidRPr="009E6500" w:rsidRDefault="00E9256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PARÁGRAFO ÚNICO - Para o</w:t>
      </w:r>
      <w:r w:rsidR="000B5584" w:rsidRPr="009E6500">
        <w:rPr>
          <w:sz w:val="24"/>
          <w:szCs w:val="24"/>
        </w:rPr>
        <w:t>s</w:t>
      </w:r>
      <w:r w:rsidRPr="009E6500">
        <w:rPr>
          <w:sz w:val="24"/>
          <w:szCs w:val="24"/>
        </w:rPr>
        <w:t xml:space="preserve"> </w:t>
      </w:r>
      <w:r w:rsidR="000B5584" w:rsidRPr="009E6500">
        <w:rPr>
          <w:sz w:val="24"/>
          <w:szCs w:val="24"/>
        </w:rPr>
        <w:t>meses</w:t>
      </w:r>
      <w:r w:rsidRPr="009E6500">
        <w:rPr>
          <w:sz w:val="24"/>
          <w:szCs w:val="24"/>
        </w:rPr>
        <w:t xml:space="preserve"> de </w:t>
      </w:r>
      <w:r w:rsidR="000B5584" w:rsidRPr="009E6500">
        <w:rPr>
          <w:sz w:val="24"/>
          <w:szCs w:val="24"/>
        </w:rPr>
        <w:t xml:space="preserve">novembro e </w:t>
      </w:r>
      <w:r w:rsidRPr="009E6500">
        <w:rPr>
          <w:sz w:val="24"/>
          <w:szCs w:val="24"/>
        </w:rPr>
        <w:t xml:space="preserve">dezembro de cada exercício, o CEDENTE deve encaminhar à CESSIONÁRIA, até o dia </w:t>
      </w:r>
      <w:r w:rsidR="000B5584" w:rsidRPr="009E6500">
        <w:rPr>
          <w:sz w:val="24"/>
          <w:szCs w:val="24"/>
        </w:rPr>
        <w:t>20 de novembro</w:t>
      </w:r>
      <w:r w:rsidRPr="009E6500">
        <w:rPr>
          <w:sz w:val="24"/>
          <w:szCs w:val="24"/>
        </w:rPr>
        <w:t xml:space="preserve">, planilha com a estimativa de gastos para </w:t>
      </w:r>
      <w:r w:rsidR="000B5584" w:rsidRPr="009E6500">
        <w:rPr>
          <w:sz w:val="24"/>
          <w:szCs w:val="24"/>
        </w:rPr>
        <w:t>esses meses</w:t>
      </w:r>
      <w:r w:rsidRPr="009E6500">
        <w:rPr>
          <w:sz w:val="24"/>
          <w:szCs w:val="24"/>
        </w:rPr>
        <w:t xml:space="preserve">, demonstrando o resultado total e o valor correspondente da </w:t>
      </w:r>
      <w:r w:rsidR="00A8231A" w:rsidRPr="009E6500">
        <w:rPr>
          <w:sz w:val="24"/>
          <w:szCs w:val="24"/>
        </w:rPr>
        <w:t>CESSIONÁRIA</w:t>
      </w:r>
      <w:r w:rsidRPr="009E6500">
        <w:rPr>
          <w:sz w:val="24"/>
          <w:szCs w:val="24"/>
        </w:rPr>
        <w:t>, para fins de pagamento no prazo previsto n</w:t>
      </w:r>
      <w:r w:rsidR="000B5584" w:rsidRPr="009E6500">
        <w:rPr>
          <w:sz w:val="24"/>
          <w:szCs w:val="24"/>
        </w:rPr>
        <w:t xml:space="preserve">o parágrafo primeiro da </w:t>
      </w:r>
      <w:r w:rsidRPr="009E6500">
        <w:rPr>
          <w:sz w:val="24"/>
          <w:szCs w:val="24"/>
        </w:rPr>
        <w:t>cláusula sexta deste termo, sendo que eventuais ajustes entre o valor estimado e o valor devido devem ser efetuados pelo CEDENTE na planilha do mês de janeiro do exercício seguinte.</w:t>
      </w:r>
      <w:r w:rsidR="000B5584" w:rsidRPr="009E6500">
        <w:rPr>
          <w:sz w:val="24"/>
          <w:szCs w:val="24"/>
        </w:rPr>
        <w:t xml:space="preserve"> </w:t>
      </w:r>
    </w:p>
    <w:p w14:paraId="56EF08F0" w14:textId="5AF0F2EE" w:rsidR="00527A78" w:rsidRPr="009E6500" w:rsidRDefault="00527A7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 xml:space="preserve">V </w:t>
      </w:r>
      <w:r w:rsidR="004332DB" w:rsidRPr="009E6500">
        <w:rPr>
          <w:b/>
          <w:sz w:val="24"/>
          <w:szCs w:val="24"/>
        </w:rPr>
        <w:t>–</w:t>
      </w:r>
      <w:r w:rsidRPr="009E6500">
        <w:rPr>
          <w:b/>
          <w:sz w:val="24"/>
          <w:szCs w:val="24"/>
        </w:rPr>
        <w:t xml:space="preserve"> PAGAMENTO DAS DESPESAS</w:t>
      </w:r>
      <w:r w:rsidR="00FB7B4D" w:rsidRPr="009E6500">
        <w:rPr>
          <w:b/>
          <w:sz w:val="24"/>
          <w:szCs w:val="24"/>
        </w:rPr>
        <w:t xml:space="preserve"> </w:t>
      </w:r>
      <w:r w:rsidR="005A1F34" w:rsidRPr="009E6500">
        <w:rPr>
          <w:b/>
          <w:color w:val="FF0000"/>
          <w:sz w:val="24"/>
          <w:szCs w:val="24"/>
        </w:rPr>
        <w:t xml:space="preserve"> </w:t>
      </w:r>
    </w:p>
    <w:p w14:paraId="7686DCB2" w14:textId="2CFD7881" w:rsidR="00EA027D" w:rsidRPr="009E6500" w:rsidRDefault="00812DC4"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sz w:val="24"/>
          <w:szCs w:val="24"/>
        </w:rPr>
      </w:pPr>
      <w:r w:rsidRPr="009E6500">
        <w:rPr>
          <w:b/>
          <w:sz w:val="24"/>
          <w:szCs w:val="24"/>
        </w:rPr>
        <w:t>CLÁ</w:t>
      </w:r>
      <w:r w:rsidR="00527A78" w:rsidRPr="009E6500">
        <w:rPr>
          <w:b/>
          <w:sz w:val="24"/>
          <w:szCs w:val="24"/>
        </w:rPr>
        <w:t xml:space="preserve">USULA </w:t>
      </w:r>
      <w:r w:rsidR="00FB7B4D" w:rsidRPr="009E6500">
        <w:rPr>
          <w:b/>
          <w:sz w:val="24"/>
          <w:szCs w:val="24"/>
        </w:rPr>
        <w:t>SEXTA</w:t>
      </w:r>
      <w:r w:rsidRPr="009E6500">
        <w:rPr>
          <w:sz w:val="24"/>
          <w:szCs w:val="24"/>
        </w:rPr>
        <w:t xml:space="preserve"> -</w:t>
      </w:r>
      <w:r w:rsidR="00527A78" w:rsidRPr="009E6500">
        <w:rPr>
          <w:sz w:val="24"/>
          <w:szCs w:val="24"/>
        </w:rPr>
        <w:t xml:space="preserve"> </w:t>
      </w:r>
      <w:r w:rsidR="0040249F" w:rsidRPr="009E6500">
        <w:rPr>
          <w:sz w:val="24"/>
          <w:szCs w:val="24"/>
        </w:rPr>
        <w:t>A</w:t>
      </w:r>
      <w:r w:rsidR="00EA027D" w:rsidRPr="009E6500">
        <w:rPr>
          <w:sz w:val="24"/>
          <w:szCs w:val="24"/>
        </w:rPr>
        <w:t xml:space="preserve"> </w:t>
      </w:r>
      <w:r w:rsidR="00976BF5" w:rsidRPr="009E6500">
        <w:rPr>
          <w:sz w:val="24"/>
          <w:szCs w:val="24"/>
        </w:rPr>
        <w:t>CESSIONÁRI</w:t>
      </w:r>
      <w:r w:rsidR="0040249F" w:rsidRPr="009E6500">
        <w:rPr>
          <w:sz w:val="24"/>
          <w:szCs w:val="24"/>
        </w:rPr>
        <w:t>A</w:t>
      </w:r>
      <w:r w:rsidR="00976BF5" w:rsidRPr="009E6500">
        <w:rPr>
          <w:sz w:val="24"/>
          <w:szCs w:val="24"/>
        </w:rPr>
        <w:t xml:space="preserve"> </w:t>
      </w:r>
      <w:r w:rsidR="00EA027D" w:rsidRPr="009E6500">
        <w:rPr>
          <w:sz w:val="24"/>
          <w:szCs w:val="24"/>
        </w:rPr>
        <w:t xml:space="preserve">deve realizar o pagamento </w:t>
      </w:r>
      <w:r w:rsidR="00010046" w:rsidRPr="009E6500">
        <w:rPr>
          <w:sz w:val="24"/>
          <w:szCs w:val="24"/>
        </w:rPr>
        <w:t xml:space="preserve">mensal </w:t>
      </w:r>
      <w:r w:rsidR="00EA027D" w:rsidRPr="009E6500">
        <w:rPr>
          <w:sz w:val="24"/>
          <w:szCs w:val="24"/>
        </w:rPr>
        <w:t xml:space="preserve">das despesas comuns </w:t>
      </w:r>
      <w:r w:rsidR="00435280" w:rsidRPr="009E6500">
        <w:rPr>
          <w:sz w:val="24"/>
          <w:szCs w:val="24"/>
        </w:rPr>
        <w:t>e das exclusivas eventualmente pagas pelo CEDENTE</w:t>
      </w:r>
      <w:r w:rsidR="00010046" w:rsidRPr="009E6500">
        <w:rPr>
          <w:sz w:val="24"/>
          <w:szCs w:val="24"/>
        </w:rPr>
        <w:t>,</w:t>
      </w:r>
      <w:r w:rsidR="00435280" w:rsidRPr="009E6500">
        <w:rPr>
          <w:sz w:val="24"/>
          <w:szCs w:val="24"/>
        </w:rPr>
        <w:t xml:space="preserve"> </w:t>
      </w:r>
      <w:r w:rsidR="00EA027D" w:rsidRPr="009E6500">
        <w:rPr>
          <w:sz w:val="24"/>
          <w:szCs w:val="24"/>
        </w:rPr>
        <w:t xml:space="preserve">e </w:t>
      </w:r>
      <w:r w:rsidR="00EA027D" w:rsidRPr="002D77B4">
        <w:rPr>
          <w:sz w:val="24"/>
          <w:szCs w:val="24"/>
        </w:rPr>
        <w:t xml:space="preserve">enviar o respectivo comprovante </w:t>
      </w:r>
      <w:r w:rsidR="00636D0A" w:rsidRPr="002D77B4">
        <w:rPr>
          <w:sz w:val="24"/>
          <w:szCs w:val="24"/>
        </w:rPr>
        <w:t>de repasse</w:t>
      </w:r>
      <w:r w:rsidR="00FB35E9" w:rsidRPr="002D77B4">
        <w:rPr>
          <w:sz w:val="24"/>
          <w:szCs w:val="24"/>
        </w:rPr>
        <w:t xml:space="preserve"> de recursos financeiros</w:t>
      </w:r>
      <w:r w:rsidR="00636D0A" w:rsidRPr="002D77B4">
        <w:rPr>
          <w:sz w:val="24"/>
          <w:szCs w:val="24"/>
        </w:rPr>
        <w:t xml:space="preserve"> (Nota de Programação Financeira – PF)</w:t>
      </w:r>
      <w:r w:rsidR="00636D0A" w:rsidRPr="009E6500">
        <w:rPr>
          <w:sz w:val="24"/>
          <w:szCs w:val="24"/>
        </w:rPr>
        <w:t xml:space="preserve"> </w:t>
      </w:r>
      <w:r w:rsidR="00EA027D" w:rsidRPr="009E6500">
        <w:rPr>
          <w:sz w:val="24"/>
          <w:szCs w:val="24"/>
        </w:rPr>
        <w:t xml:space="preserve">ao </w:t>
      </w:r>
      <w:r w:rsidR="00976BF5" w:rsidRPr="009E6500">
        <w:rPr>
          <w:sz w:val="24"/>
          <w:szCs w:val="24"/>
        </w:rPr>
        <w:t xml:space="preserve">CEDENTE </w:t>
      </w:r>
      <w:r w:rsidR="00EA027D" w:rsidRPr="009E6500">
        <w:rPr>
          <w:sz w:val="24"/>
          <w:szCs w:val="24"/>
        </w:rPr>
        <w:t xml:space="preserve">no prazo de 10 (dez) dias contados do recebimento da planilha de despesas de que trata a </w:t>
      </w:r>
      <w:r w:rsidR="00CF3130">
        <w:rPr>
          <w:sz w:val="24"/>
          <w:szCs w:val="24"/>
        </w:rPr>
        <w:t>C</w:t>
      </w:r>
      <w:r w:rsidR="00FB7B4D" w:rsidRPr="009E6500">
        <w:rPr>
          <w:sz w:val="24"/>
          <w:szCs w:val="24"/>
        </w:rPr>
        <w:t xml:space="preserve">láusula </w:t>
      </w:r>
      <w:r w:rsidR="00CF3130">
        <w:rPr>
          <w:sz w:val="24"/>
          <w:szCs w:val="24"/>
        </w:rPr>
        <w:t>Q</w:t>
      </w:r>
      <w:r w:rsidR="00FB7B4D" w:rsidRPr="009E6500">
        <w:rPr>
          <w:sz w:val="24"/>
          <w:szCs w:val="24"/>
        </w:rPr>
        <w:t>uinta</w:t>
      </w:r>
      <w:r w:rsidR="00015057" w:rsidRPr="009E6500">
        <w:rPr>
          <w:sz w:val="24"/>
          <w:szCs w:val="24"/>
        </w:rPr>
        <w:t>.</w:t>
      </w:r>
      <w:r w:rsidR="002345F7" w:rsidRPr="009E6500">
        <w:rPr>
          <w:sz w:val="24"/>
          <w:szCs w:val="24"/>
        </w:rPr>
        <w:t xml:space="preserve"> </w:t>
      </w:r>
    </w:p>
    <w:p w14:paraId="2BE516BB" w14:textId="41E00F50" w:rsidR="000B5584" w:rsidRPr="009E6500" w:rsidRDefault="000B5584" w:rsidP="000B5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sz w:val="24"/>
          <w:szCs w:val="24"/>
        </w:rPr>
      </w:pPr>
      <w:r w:rsidRPr="009E6500">
        <w:rPr>
          <w:sz w:val="24"/>
          <w:szCs w:val="24"/>
        </w:rPr>
        <w:t xml:space="preserve">PARÁGRAFO PRIMEIRO </w:t>
      </w:r>
      <w:r w:rsidR="00636D0A" w:rsidRPr="009E6500">
        <w:rPr>
          <w:sz w:val="24"/>
          <w:szCs w:val="24"/>
        </w:rPr>
        <w:t>–</w:t>
      </w:r>
      <w:r w:rsidRPr="009E6500">
        <w:rPr>
          <w:sz w:val="24"/>
          <w:szCs w:val="24"/>
        </w:rPr>
        <w:t xml:space="preserve"> Para os meses de novembro e dezembro de cada exercício, a CESSIONÁRIA deve efetuar o repasse dos recursos impreterivelmente até a primeira sexta-feira </w:t>
      </w:r>
      <w:r w:rsidRPr="009E6500">
        <w:rPr>
          <w:sz w:val="24"/>
          <w:szCs w:val="24"/>
        </w:rPr>
        <w:lastRenderedPageBreak/>
        <w:t>do mês de dezembro.</w:t>
      </w:r>
      <w:r w:rsidR="00636D0A" w:rsidRPr="009E6500">
        <w:rPr>
          <w:sz w:val="24"/>
          <w:szCs w:val="24"/>
        </w:rPr>
        <w:t xml:space="preserve"> </w:t>
      </w:r>
      <w:r w:rsidR="00FB35E9" w:rsidRPr="00864E56">
        <w:rPr>
          <w:sz w:val="24"/>
          <w:szCs w:val="24"/>
        </w:rPr>
        <w:t xml:space="preserve">Neste caso, a CESSIONÁRIA deve encaminhar também, além da PF, o comprovante de descentralização dos recursos orçamentários – Nota de </w:t>
      </w:r>
      <w:r w:rsidR="00832DFF" w:rsidRPr="00864E56">
        <w:rPr>
          <w:sz w:val="24"/>
          <w:szCs w:val="24"/>
        </w:rPr>
        <w:t>Crédito</w:t>
      </w:r>
      <w:r w:rsidR="00FB35E9" w:rsidRPr="00864E56">
        <w:rPr>
          <w:sz w:val="24"/>
          <w:szCs w:val="24"/>
        </w:rPr>
        <w:t xml:space="preserve"> (N</w:t>
      </w:r>
      <w:r w:rsidR="00832DFF" w:rsidRPr="00864E56">
        <w:rPr>
          <w:sz w:val="24"/>
          <w:szCs w:val="24"/>
        </w:rPr>
        <w:t>C</w:t>
      </w:r>
      <w:r w:rsidR="00FB35E9" w:rsidRPr="00864E56">
        <w:rPr>
          <w:sz w:val="24"/>
          <w:szCs w:val="24"/>
        </w:rPr>
        <w:t>).</w:t>
      </w:r>
      <w:r w:rsidRPr="009E6500">
        <w:rPr>
          <w:sz w:val="24"/>
          <w:szCs w:val="24"/>
        </w:rPr>
        <w:t xml:space="preserve"> </w:t>
      </w:r>
    </w:p>
    <w:p w14:paraId="30CCC6BC" w14:textId="099626CA" w:rsidR="00EA027D" w:rsidRPr="009E6500" w:rsidRDefault="00EA027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bCs/>
          <w:color w:val="FF0000"/>
          <w:sz w:val="24"/>
          <w:szCs w:val="24"/>
        </w:rPr>
      </w:pPr>
      <w:r w:rsidRPr="009E6500">
        <w:rPr>
          <w:sz w:val="24"/>
          <w:szCs w:val="24"/>
        </w:rPr>
        <w:t xml:space="preserve">PARÁGRAFO </w:t>
      </w:r>
      <w:r w:rsidR="000B5584" w:rsidRPr="009E6500">
        <w:rPr>
          <w:sz w:val="24"/>
          <w:szCs w:val="24"/>
        </w:rPr>
        <w:t xml:space="preserve">SEGUNDO </w:t>
      </w:r>
      <w:r w:rsidRPr="009E6500">
        <w:rPr>
          <w:sz w:val="24"/>
          <w:szCs w:val="24"/>
        </w:rPr>
        <w:t>– O pagamento pel</w:t>
      </w:r>
      <w:r w:rsidR="008A41CB" w:rsidRPr="009E6500">
        <w:rPr>
          <w:sz w:val="24"/>
          <w:szCs w:val="24"/>
        </w:rPr>
        <w:t>a</w:t>
      </w:r>
      <w:r w:rsidRPr="009E6500">
        <w:rPr>
          <w:sz w:val="24"/>
          <w:szCs w:val="24"/>
        </w:rPr>
        <w:t xml:space="preserve"> CESSIONÁRI</w:t>
      </w:r>
      <w:r w:rsidR="008A41CB" w:rsidRPr="009E6500">
        <w:rPr>
          <w:sz w:val="24"/>
          <w:szCs w:val="24"/>
        </w:rPr>
        <w:t>A</w:t>
      </w:r>
      <w:r w:rsidRPr="009E6500">
        <w:rPr>
          <w:sz w:val="24"/>
          <w:szCs w:val="24"/>
        </w:rPr>
        <w:t xml:space="preserve"> deve ser efetuado mediante descentralização dos créditos orçamentários e respectivo repasse financeiro ao CEDENTE, diretamente no Sistema </w:t>
      </w:r>
      <w:r w:rsidRPr="009E6500">
        <w:rPr>
          <w:bCs/>
          <w:sz w:val="24"/>
          <w:szCs w:val="24"/>
        </w:rPr>
        <w:t>Integrado de Administração Financeira do Governo Federal (S</w:t>
      </w:r>
      <w:r w:rsidR="00CF3130">
        <w:rPr>
          <w:bCs/>
          <w:sz w:val="24"/>
          <w:szCs w:val="24"/>
        </w:rPr>
        <w:t>IAFI</w:t>
      </w:r>
      <w:r w:rsidRPr="009E6500">
        <w:rPr>
          <w:bCs/>
          <w:sz w:val="24"/>
          <w:szCs w:val="24"/>
        </w:rPr>
        <w:t xml:space="preserve">), na </w:t>
      </w:r>
      <w:r w:rsidRPr="00090CC2">
        <w:rPr>
          <w:bCs/>
          <w:sz w:val="24"/>
          <w:szCs w:val="24"/>
        </w:rPr>
        <w:t>Unidade Gestora (UG) 173057, Gestão 17804,</w:t>
      </w:r>
      <w:r w:rsidRPr="009E6500">
        <w:rPr>
          <w:bCs/>
          <w:sz w:val="24"/>
          <w:szCs w:val="24"/>
        </w:rPr>
        <w:t xml:space="preserve"> no elemento de despesa 39 (Outros Serviços de Terceiros – Pessoa Jurídica).</w:t>
      </w:r>
      <w:r w:rsidR="000E2E74" w:rsidRPr="009E6500">
        <w:rPr>
          <w:bCs/>
          <w:sz w:val="24"/>
          <w:szCs w:val="24"/>
        </w:rPr>
        <w:t xml:space="preserve"> </w:t>
      </w:r>
    </w:p>
    <w:p w14:paraId="7DB7DD47" w14:textId="75F56BBC" w:rsidR="004B3288" w:rsidRPr="009E6500" w:rsidRDefault="004B328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TERCEIRO – Excepcionalmente, caso a CESSIONÁRIA </w:t>
      </w:r>
      <w:r w:rsidR="001C7BA8" w:rsidRPr="009E6500">
        <w:rPr>
          <w:sz w:val="24"/>
          <w:szCs w:val="24"/>
        </w:rPr>
        <w:t>não possua</w:t>
      </w:r>
      <w:r w:rsidRPr="009E6500">
        <w:rPr>
          <w:sz w:val="24"/>
          <w:szCs w:val="24"/>
        </w:rPr>
        <w:t xml:space="preserve"> limite financeiro para o pagamento relativo ao mês de dezembro, </w:t>
      </w:r>
      <w:r w:rsidR="001C7BA8" w:rsidRPr="009E6500">
        <w:rPr>
          <w:sz w:val="24"/>
          <w:szCs w:val="24"/>
        </w:rPr>
        <w:t xml:space="preserve">o CEDENTE </w:t>
      </w:r>
      <w:r w:rsidRPr="009E6500">
        <w:rPr>
          <w:sz w:val="24"/>
          <w:szCs w:val="24"/>
        </w:rPr>
        <w:t>poderá autoriza</w:t>
      </w:r>
      <w:r w:rsidR="001C7BA8" w:rsidRPr="009E6500">
        <w:rPr>
          <w:sz w:val="24"/>
          <w:szCs w:val="24"/>
        </w:rPr>
        <w:t>r</w:t>
      </w:r>
      <w:r w:rsidRPr="009E6500">
        <w:rPr>
          <w:sz w:val="24"/>
          <w:szCs w:val="24"/>
        </w:rPr>
        <w:t xml:space="preserve"> a descentralização apenas dos recursos orçamentários, que serão inscritos em restos a pagar, e o repasse dos recursos financeiros correspondentes poderá ser efetuado no mês de janeiro do exercício seguinte.</w:t>
      </w:r>
      <w:r w:rsidR="002345F7" w:rsidRPr="009E6500">
        <w:rPr>
          <w:color w:val="FF0000"/>
          <w:sz w:val="24"/>
          <w:szCs w:val="24"/>
        </w:rPr>
        <w:t xml:space="preserve"> </w:t>
      </w:r>
    </w:p>
    <w:p w14:paraId="5B7AE559" w14:textId="633313D0" w:rsidR="002211BB" w:rsidRPr="009E6500" w:rsidRDefault="001A2A60" w:rsidP="00221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w:t>
      </w:r>
      <w:r w:rsidR="004B3288" w:rsidRPr="009E6500">
        <w:rPr>
          <w:sz w:val="24"/>
          <w:szCs w:val="24"/>
        </w:rPr>
        <w:t xml:space="preserve">QUARTO </w:t>
      </w:r>
      <w:r w:rsidRPr="009E6500">
        <w:rPr>
          <w:sz w:val="24"/>
          <w:szCs w:val="24"/>
        </w:rPr>
        <w:t xml:space="preserve">– </w:t>
      </w:r>
      <w:r w:rsidR="002211BB" w:rsidRPr="009E6500">
        <w:rPr>
          <w:sz w:val="24"/>
          <w:szCs w:val="24"/>
        </w:rPr>
        <w:t>Nos casos de eventuais atrasos de pagamento, o valor devido deve ser acrescido com incidência diária de juros de mora de 0,5% (meio por cento) ao mês, calculado de forma pro rata, e correção monetária, mensurada pelo Índice Nacional de Preços ao Consumidor Amplo (IPCA), divulgado pelo Instituto Brasileiro de Geografia e Estatística, levando-se em consideração o período entre a data do vencimento da obrigação e a do efetivo pagamento do valor devido, a serem incluídos na planilha de prestação de contas do mês seguinte.</w:t>
      </w:r>
      <w:r w:rsidR="000B5584" w:rsidRPr="009E6500">
        <w:rPr>
          <w:sz w:val="24"/>
          <w:szCs w:val="24"/>
        </w:rPr>
        <w:t xml:space="preserve"> </w:t>
      </w:r>
    </w:p>
    <w:p w14:paraId="7E3CF893" w14:textId="398C10F8" w:rsidR="009C4276" w:rsidRPr="009E6500" w:rsidRDefault="009C4276"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w:t>
      </w:r>
      <w:r w:rsidR="004B3288" w:rsidRPr="009E6500">
        <w:rPr>
          <w:sz w:val="24"/>
          <w:szCs w:val="24"/>
        </w:rPr>
        <w:t>QUINTO</w:t>
      </w:r>
      <w:r w:rsidR="004B3288" w:rsidRPr="009E6500">
        <w:rPr>
          <w:b/>
          <w:sz w:val="24"/>
          <w:szCs w:val="24"/>
        </w:rPr>
        <w:t xml:space="preserve"> </w:t>
      </w:r>
      <w:r w:rsidRPr="009E6500">
        <w:rPr>
          <w:sz w:val="24"/>
          <w:szCs w:val="24"/>
        </w:rPr>
        <w:t>- Eventuais inadimplementos podem ensejar a inscrição d</w:t>
      </w:r>
      <w:r w:rsidR="008A41CB" w:rsidRPr="009E6500">
        <w:rPr>
          <w:sz w:val="24"/>
          <w:szCs w:val="24"/>
        </w:rPr>
        <w:t>a</w:t>
      </w:r>
      <w:r w:rsidRPr="009E6500">
        <w:rPr>
          <w:sz w:val="24"/>
          <w:szCs w:val="24"/>
        </w:rPr>
        <w:t xml:space="preserve"> CESSIONÁRI</w:t>
      </w:r>
      <w:r w:rsidR="008A41CB" w:rsidRPr="009E6500">
        <w:rPr>
          <w:sz w:val="24"/>
          <w:szCs w:val="24"/>
        </w:rPr>
        <w:t>A</w:t>
      </w:r>
      <w:r w:rsidRPr="009E6500">
        <w:rPr>
          <w:sz w:val="24"/>
          <w:szCs w:val="24"/>
        </w:rPr>
        <w:t xml:space="preserve"> no Cadastro Informativo de Créditos Não Quitados do Setor Público Federal (Cadin).</w:t>
      </w:r>
      <w:r w:rsidR="000B5584" w:rsidRPr="009E6500">
        <w:rPr>
          <w:sz w:val="24"/>
          <w:szCs w:val="24"/>
        </w:rPr>
        <w:t xml:space="preserve"> </w:t>
      </w:r>
    </w:p>
    <w:p w14:paraId="6F15AAB1" w14:textId="2325A439" w:rsidR="00C11A8D" w:rsidRPr="009E6500" w:rsidRDefault="00435280"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VI</w:t>
      </w:r>
      <w:r w:rsidR="00C11A8D" w:rsidRPr="009E6500">
        <w:rPr>
          <w:b/>
          <w:sz w:val="24"/>
          <w:szCs w:val="24"/>
        </w:rPr>
        <w:t xml:space="preserve"> – OBRIGAÇÕES </w:t>
      </w:r>
      <w:r w:rsidR="00C11A8D" w:rsidRPr="009E6500">
        <w:rPr>
          <w:b/>
          <w:color w:val="FF0000"/>
          <w:sz w:val="24"/>
          <w:szCs w:val="24"/>
        </w:rPr>
        <w:t xml:space="preserve"> </w:t>
      </w:r>
    </w:p>
    <w:p w14:paraId="313EF201" w14:textId="572B48F4" w:rsidR="0052144E" w:rsidRPr="009E6500" w:rsidRDefault="0052144E"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sz w:val="24"/>
          <w:szCs w:val="24"/>
        </w:rPr>
        <w:t>CLÁUSULA SÉTIMA</w:t>
      </w:r>
      <w:r w:rsidRPr="009E6500">
        <w:rPr>
          <w:sz w:val="24"/>
          <w:szCs w:val="24"/>
        </w:rPr>
        <w:t xml:space="preserve"> - São obrigações do CEDENTE:</w:t>
      </w:r>
    </w:p>
    <w:p w14:paraId="56D6D2E6" w14:textId="08D27AAA" w:rsidR="0052144E" w:rsidRPr="009E6500" w:rsidRDefault="0052144E" w:rsidP="00D71790">
      <w:pPr>
        <w:pStyle w:val="PargrafodaLista"/>
        <w:numPr>
          <w:ilvl w:val="0"/>
          <w:numId w:val="20"/>
        </w:numPr>
        <w:suppressAutoHyphens/>
        <w:spacing w:after="240"/>
        <w:ind w:left="1134" w:hanging="567"/>
        <w:contextualSpacing w:val="0"/>
        <w:jc w:val="both"/>
        <w:rPr>
          <w:sz w:val="24"/>
          <w:szCs w:val="24"/>
        </w:rPr>
      </w:pPr>
      <w:r w:rsidRPr="009E6500">
        <w:rPr>
          <w:sz w:val="24"/>
          <w:szCs w:val="24"/>
        </w:rPr>
        <w:t xml:space="preserve">cuidar para que </w:t>
      </w:r>
      <w:r w:rsidR="008A41CB" w:rsidRPr="009E6500">
        <w:rPr>
          <w:sz w:val="24"/>
          <w:szCs w:val="24"/>
        </w:rPr>
        <w:t>a</w:t>
      </w:r>
      <w:r w:rsidRPr="009E6500">
        <w:rPr>
          <w:sz w:val="24"/>
          <w:szCs w:val="24"/>
        </w:rPr>
        <w:t xml:space="preserve"> CESSIONÁRI</w:t>
      </w:r>
      <w:r w:rsidR="008A41CB" w:rsidRPr="009E6500">
        <w:rPr>
          <w:sz w:val="24"/>
          <w:szCs w:val="24"/>
        </w:rPr>
        <w:t>A</w:t>
      </w:r>
      <w:r w:rsidRPr="009E6500">
        <w:rPr>
          <w:sz w:val="24"/>
          <w:szCs w:val="24"/>
        </w:rPr>
        <w:t xml:space="preserve"> </w:t>
      </w:r>
      <w:r w:rsidR="00D71790" w:rsidRPr="009E6500">
        <w:rPr>
          <w:sz w:val="24"/>
          <w:szCs w:val="24"/>
        </w:rPr>
        <w:t>seja atendida</w:t>
      </w:r>
      <w:r w:rsidRPr="009E6500">
        <w:rPr>
          <w:sz w:val="24"/>
          <w:szCs w:val="24"/>
        </w:rPr>
        <w:t xml:space="preserve"> com regularidade e oportunidade no tocante aos serviços objeto deste Termo</w:t>
      </w:r>
      <w:r w:rsidR="00D71790" w:rsidRPr="009E6500">
        <w:rPr>
          <w:sz w:val="24"/>
          <w:szCs w:val="24"/>
        </w:rPr>
        <w:t>, observada a prioridade de atendimento às demandas gerais do edifício e ao CEDENTE;</w:t>
      </w:r>
    </w:p>
    <w:p w14:paraId="0A65A6C9" w14:textId="73BC4303" w:rsidR="0052144E" w:rsidRPr="009E6500" w:rsidRDefault="0052144E" w:rsidP="0001495D">
      <w:pPr>
        <w:pStyle w:val="PargrafodaLista"/>
        <w:numPr>
          <w:ilvl w:val="0"/>
          <w:numId w:val="20"/>
        </w:numPr>
        <w:suppressAutoHyphens/>
        <w:spacing w:after="240"/>
        <w:ind w:left="1134" w:hanging="567"/>
        <w:contextualSpacing w:val="0"/>
        <w:jc w:val="both"/>
        <w:rPr>
          <w:sz w:val="24"/>
          <w:szCs w:val="24"/>
        </w:rPr>
      </w:pPr>
      <w:r w:rsidRPr="009E6500">
        <w:rPr>
          <w:sz w:val="24"/>
          <w:szCs w:val="24"/>
        </w:rPr>
        <w:t xml:space="preserve">manter em dia e em boa ordem a documentação pertinente à execução deste </w:t>
      </w:r>
      <w:r w:rsidR="00B2342B" w:rsidRPr="009E6500">
        <w:rPr>
          <w:sz w:val="24"/>
          <w:szCs w:val="24"/>
        </w:rPr>
        <w:t>termo</w:t>
      </w:r>
      <w:r w:rsidRPr="009E6500">
        <w:rPr>
          <w:sz w:val="24"/>
          <w:szCs w:val="24"/>
        </w:rPr>
        <w:t>, para efeito de controle interno e externo;</w:t>
      </w:r>
    </w:p>
    <w:p w14:paraId="11AC556A" w14:textId="34914453" w:rsidR="0052144E" w:rsidRPr="009E6500" w:rsidRDefault="0052144E" w:rsidP="0001495D">
      <w:pPr>
        <w:pStyle w:val="PargrafodaLista"/>
        <w:numPr>
          <w:ilvl w:val="0"/>
          <w:numId w:val="20"/>
        </w:numPr>
        <w:suppressAutoHyphens/>
        <w:spacing w:after="240"/>
        <w:ind w:left="1134" w:hanging="567"/>
        <w:contextualSpacing w:val="0"/>
        <w:jc w:val="both"/>
        <w:rPr>
          <w:sz w:val="24"/>
          <w:szCs w:val="24"/>
        </w:rPr>
      </w:pPr>
      <w:r w:rsidRPr="009E6500">
        <w:rPr>
          <w:sz w:val="24"/>
          <w:szCs w:val="24"/>
        </w:rPr>
        <w:t xml:space="preserve">manter os entendimentos necessários </w:t>
      </w:r>
      <w:r w:rsidR="00D71790" w:rsidRPr="009E6500">
        <w:rPr>
          <w:sz w:val="24"/>
          <w:szCs w:val="24"/>
        </w:rPr>
        <w:t>à</w:t>
      </w:r>
      <w:r w:rsidRPr="009E6500">
        <w:rPr>
          <w:sz w:val="24"/>
          <w:szCs w:val="24"/>
        </w:rPr>
        <w:t xml:space="preserve"> boa condução deste termo por meio da sua área de administração de recursos materiais;</w:t>
      </w:r>
    </w:p>
    <w:p w14:paraId="5A34048C" w14:textId="39553123" w:rsidR="0052144E" w:rsidRPr="009E6500" w:rsidRDefault="0052144E" w:rsidP="0001495D">
      <w:pPr>
        <w:pStyle w:val="PargrafodaLista"/>
        <w:numPr>
          <w:ilvl w:val="0"/>
          <w:numId w:val="20"/>
        </w:numPr>
        <w:suppressAutoHyphens/>
        <w:spacing w:after="240"/>
        <w:ind w:left="1134" w:hanging="567"/>
        <w:contextualSpacing w:val="0"/>
        <w:jc w:val="both"/>
        <w:rPr>
          <w:sz w:val="24"/>
          <w:szCs w:val="24"/>
        </w:rPr>
      </w:pPr>
      <w:r w:rsidRPr="009E6500">
        <w:rPr>
          <w:sz w:val="24"/>
          <w:szCs w:val="24"/>
        </w:rPr>
        <w:t xml:space="preserve">efetuar os pagamentos das contas/despesas decorrentes da administração do </w:t>
      </w:r>
      <w:r w:rsidR="00302E6B" w:rsidRPr="009E6500">
        <w:rPr>
          <w:sz w:val="24"/>
          <w:szCs w:val="24"/>
        </w:rPr>
        <w:t>imóvel</w:t>
      </w:r>
      <w:r w:rsidRPr="009E6500">
        <w:rPr>
          <w:sz w:val="24"/>
          <w:szCs w:val="24"/>
        </w:rPr>
        <w:t>;</w:t>
      </w:r>
    </w:p>
    <w:p w14:paraId="7C144FC7" w14:textId="343A4162" w:rsidR="00685999" w:rsidRPr="009E6500" w:rsidRDefault="00685999" w:rsidP="00685999">
      <w:pPr>
        <w:pStyle w:val="PargrafodaLista"/>
        <w:numPr>
          <w:ilvl w:val="0"/>
          <w:numId w:val="20"/>
        </w:numPr>
        <w:suppressAutoHyphens/>
        <w:spacing w:after="240"/>
        <w:ind w:left="1134" w:hanging="567"/>
        <w:contextualSpacing w:val="0"/>
        <w:jc w:val="both"/>
        <w:rPr>
          <w:sz w:val="24"/>
          <w:szCs w:val="24"/>
        </w:rPr>
      </w:pPr>
      <w:r w:rsidRPr="009E6500">
        <w:rPr>
          <w:sz w:val="24"/>
          <w:szCs w:val="24"/>
        </w:rPr>
        <w:t>informar</w:t>
      </w:r>
      <w:r w:rsidR="0052144E" w:rsidRPr="009E6500">
        <w:rPr>
          <w:sz w:val="24"/>
          <w:szCs w:val="24"/>
        </w:rPr>
        <w:t xml:space="preserve"> </w:t>
      </w:r>
      <w:r w:rsidR="008A41CB" w:rsidRPr="009E6500">
        <w:rPr>
          <w:sz w:val="24"/>
          <w:szCs w:val="24"/>
        </w:rPr>
        <w:t>à</w:t>
      </w:r>
      <w:r w:rsidR="0052144E" w:rsidRPr="009E6500">
        <w:rPr>
          <w:sz w:val="24"/>
          <w:szCs w:val="24"/>
        </w:rPr>
        <w:t xml:space="preserve"> CESSIONÁRI</w:t>
      </w:r>
      <w:r w:rsidR="008A41CB" w:rsidRPr="009E6500">
        <w:rPr>
          <w:sz w:val="24"/>
          <w:szCs w:val="24"/>
        </w:rPr>
        <w:t>A</w:t>
      </w:r>
      <w:r w:rsidRPr="009E6500">
        <w:rPr>
          <w:sz w:val="24"/>
          <w:szCs w:val="24"/>
        </w:rPr>
        <w:t xml:space="preserve"> o valor mensal a ser pago ao CEDENTE relativo às despesas estipuladas na Cláusula Sexta</w:t>
      </w:r>
      <w:r w:rsidR="00CF3130">
        <w:rPr>
          <w:sz w:val="24"/>
          <w:szCs w:val="24"/>
        </w:rPr>
        <w:t>, conforme m</w:t>
      </w:r>
      <w:r w:rsidRPr="000333A9">
        <w:rPr>
          <w:sz w:val="24"/>
          <w:szCs w:val="24"/>
        </w:rPr>
        <w:t>odelo contido no Anexo I</w:t>
      </w:r>
      <w:r w:rsidR="000333A9" w:rsidRPr="000333A9">
        <w:rPr>
          <w:sz w:val="24"/>
          <w:szCs w:val="24"/>
        </w:rPr>
        <w:t>II</w:t>
      </w:r>
      <w:r w:rsidRPr="009E6500">
        <w:rPr>
          <w:sz w:val="24"/>
          <w:szCs w:val="24"/>
        </w:rPr>
        <w:t>;</w:t>
      </w:r>
    </w:p>
    <w:p w14:paraId="4436E1ED" w14:textId="3F643FB4" w:rsidR="00685999" w:rsidRPr="009E6500" w:rsidRDefault="00685999" w:rsidP="00685999">
      <w:pPr>
        <w:pStyle w:val="PargrafodaLista"/>
        <w:numPr>
          <w:ilvl w:val="0"/>
          <w:numId w:val="20"/>
        </w:numPr>
        <w:suppressAutoHyphens/>
        <w:spacing w:after="240"/>
        <w:ind w:left="1134" w:hanging="567"/>
        <w:contextualSpacing w:val="0"/>
        <w:jc w:val="both"/>
        <w:rPr>
          <w:sz w:val="24"/>
          <w:szCs w:val="24"/>
        </w:rPr>
      </w:pPr>
      <w:r w:rsidRPr="009E6500">
        <w:rPr>
          <w:sz w:val="24"/>
          <w:szCs w:val="24"/>
        </w:rPr>
        <w:t xml:space="preserve">encaminhar à CESSIONÁRIA, </w:t>
      </w:r>
      <w:r w:rsidRPr="009E6500">
        <w:rPr>
          <w:bCs/>
          <w:sz w:val="24"/>
          <w:szCs w:val="24"/>
        </w:rPr>
        <w:t xml:space="preserve">até o dia 15 de abril de cada exercício, a previsão dos valores referentes às despesas comuns, acompanhada da expectativa de desembolso </w:t>
      </w:r>
      <w:r w:rsidRPr="009E6500">
        <w:rPr>
          <w:bCs/>
          <w:sz w:val="24"/>
          <w:szCs w:val="24"/>
        </w:rPr>
        <w:lastRenderedPageBreak/>
        <w:t>mensal e dos reajustes das estimativas de gastos</w:t>
      </w:r>
      <w:r w:rsidR="00CF3130">
        <w:rPr>
          <w:bCs/>
          <w:sz w:val="24"/>
          <w:szCs w:val="24"/>
        </w:rPr>
        <w:t xml:space="preserve">, conforme modelo contido no </w:t>
      </w:r>
      <w:r w:rsidRPr="000333A9">
        <w:rPr>
          <w:bCs/>
          <w:sz w:val="24"/>
          <w:szCs w:val="24"/>
        </w:rPr>
        <w:t xml:space="preserve">Anexo </w:t>
      </w:r>
      <w:r w:rsidR="00CF3130">
        <w:rPr>
          <w:bCs/>
          <w:sz w:val="24"/>
          <w:szCs w:val="24"/>
        </w:rPr>
        <w:t>III</w:t>
      </w:r>
      <w:r w:rsidRPr="000333A9">
        <w:rPr>
          <w:bCs/>
          <w:sz w:val="24"/>
          <w:szCs w:val="24"/>
        </w:rPr>
        <w:t>.</w:t>
      </w:r>
    </w:p>
    <w:p w14:paraId="2D423DA4" w14:textId="5C64C3C9" w:rsidR="00C11A8D" w:rsidRPr="009E6500" w:rsidRDefault="00C11A8D" w:rsidP="0001495D">
      <w:pPr>
        <w:spacing w:after="240"/>
        <w:rPr>
          <w:sz w:val="24"/>
          <w:szCs w:val="24"/>
        </w:rPr>
      </w:pPr>
      <w:bookmarkStart w:id="1" w:name="_Hlk85632287"/>
      <w:r w:rsidRPr="009E6500">
        <w:rPr>
          <w:b/>
          <w:sz w:val="24"/>
          <w:szCs w:val="24"/>
        </w:rPr>
        <w:t xml:space="preserve">CLÁUSULA </w:t>
      </w:r>
      <w:r w:rsidR="0052144E" w:rsidRPr="009E6500">
        <w:rPr>
          <w:b/>
          <w:sz w:val="24"/>
          <w:szCs w:val="24"/>
        </w:rPr>
        <w:t>OITAVA</w:t>
      </w:r>
      <w:r w:rsidRPr="009E6500">
        <w:rPr>
          <w:sz w:val="24"/>
          <w:szCs w:val="24"/>
        </w:rPr>
        <w:t xml:space="preserve"> - São obrigações d</w:t>
      </w:r>
      <w:r w:rsidR="008A41CB" w:rsidRPr="009E6500">
        <w:rPr>
          <w:sz w:val="24"/>
          <w:szCs w:val="24"/>
        </w:rPr>
        <w:t>a</w:t>
      </w:r>
      <w:r w:rsidRPr="009E6500">
        <w:rPr>
          <w:sz w:val="24"/>
          <w:szCs w:val="24"/>
        </w:rPr>
        <w:t xml:space="preserve"> CESSIONÁRI</w:t>
      </w:r>
      <w:r w:rsidR="008A41CB" w:rsidRPr="009E6500">
        <w:rPr>
          <w:sz w:val="24"/>
          <w:szCs w:val="24"/>
        </w:rPr>
        <w:t>A</w:t>
      </w:r>
      <w:r w:rsidRPr="009E6500">
        <w:rPr>
          <w:sz w:val="24"/>
          <w:szCs w:val="24"/>
        </w:rPr>
        <w:t xml:space="preserve">: </w:t>
      </w:r>
      <w:r w:rsidRPr="009E6500">
        <w:rPr>
          <w:b/>
          <w:color w:val="FF0000"/>
          <w:sz w:val="24"/>
          <w:szCs w:val="24"/>
        </w:rPr>
        <w:t xml:space="preserve"> </w:t>
      </w:r>
    </w:p>
    <w:bookmarkEnd w:id="1"/>
    <w:p w14:paraId="6143816F" w14:textId="3A7E7E34" w:rsidR="00C11A8D" w:rsidRPr="009E6500" w:rsidRDefault="00C11A8D"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utilizar as dependências objeto desta cessão única e exclusivamente para os fins a que se destinam, conforme previsto na </w:t>
      </w:r>
      <w:r w:rsidR="00C90ABE" w:rsidRPr="009E6500">
        <w:rPr>
          <w:sz w:val="24"/>
          <w:szCs w:val="24"/>
        </w:rPr>
        <w:t>Cláusula Primeira</w:t>
      </w:r>
      <w:r w:rsidRPr="009E6500">
        <w:rPr>
          <w:sz w:val="24"/>
          <w:szCs w:val="24"/>
        </w:rPr>
        <w:t>;</w:t>
      </w:r>
    </w:p>
    <w:p w14:paraId="75C97CC0" w14:textId="6C12FDA8" w:rsidR="00C11A8D" w:rsidRPr="009E6500" w:rsidRDefault="00C11A8D"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zelar pelas instalações do </w:t>
      </w:r>
      <w:r w:rsidR="00302E6B" w:rsidRPr="009E6500">
        <w:rPr>
          <w:sz w:val="24"/>
          <w:szCs w:val="24"/>
        </w:rPr>
        <w:t>imóvel</w:t>
      </w:r>
      <w:r w:rsidRPr="009E6500">
        <w:rPr>
          <w:sz w:val="24"/>
          <w:szCs w:val="24"/>
        </w:rPr>
        <w:t xml:space="preserve">, dando ciência ao componente responsável pela manutenção das falhas verificadas; </w:t>
      </w:r>
      <w:r w:rsidRPr="009E6500">
        <w:rPr>
          <w:b/>
          <w:sz w:val="24"/>
          <w:szCs w:val="24"/>
        </w:rPr>
        <w:t xml:space="preserve"> </w:t>
      </w:r>
    </w:p>
    <w:p w14:paraId="274BA5A3" w14:textId="4170C8FB" w:rsidR="00D71790" w:rsidRPr="009E6500" w:rsidRDefault="00D71790" w:rsidP="00D71790">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observar o regulamento do imóvel, </w:t>
      </w:r>
      <w:r w:rsidR="00B557B7" w:rsidRPr="009E6500">
        <w:rPr>
          <w:sz w:val="24"/>
          <w:szCs w:val="24"/>
        </w:rPr>
        <w:t xml:space="preserve">a política de coleta seletiva de resíduos sólidos nas dependências, </w:t>
      </w:r>
      <w:r w:rsidRPr="009E6500">
        <w:rPr>
          <w:sz w:val="24"/>
          <w:szCs w:val="24"/>
        </w:rPr>
        <w:t>bem como as normas de conduta emanadas pel</w:t>
      </w:r>
      <w:r w:rsidR="008153B5">
        <w:rPr>
          <w:sz w:val="24"/>
          <w:szCs w:val="24"/>
        </w:rPr>
        <w:t>a</w:t>
      </w:r>
      <w:r w:rsidRPr="009E6500">
        <w:rPr>
          <w:sz w:val="24"/>
          <w:szCs w:val="24"/>
        </w:rPr>
        <w:t xml:space="preserve"> Ger</w:t>
      </w:r>
      <w:r w:rsidR="00CF3130">
        <w:rPr>
          <w:sz w:val="24"/>
          <w:szCs w:val="24"/>
        </w:rPr>
        <w:t>ência</w:t>
      </w:r>
      <w:r w:rsidRPr="009E6500">
        <w:rPr>
          <w:sz w:val="24"/>
          <w:szCs w:val="24"/>
        </w:rPr>
        <w:t xml:space="preserve"> Administrativ</w:t>
      </w:r>
      <w:r w:rsidR="008153B5">
        <w:rPr>
          <w:sz w:val="24"/>
          <w:szCs w:val="24"/>
        </w:rPr>
        <w:t>a</w:t>
      </w:r>
      <w:r w:rsidR="00CF3130">
        <w:rPr>
          <w:sz w:val="24"/>
          <w:szCs w:val="24"/>
        </w:rPr>
        <w:t xml:space="preserve"> na praça.</w:t>
      </w:r>
    </w:p>
    <w:p w14:paraId="6CBC0AFD" w14:textId="1C1E2699" w:rsidR="00C11A8D" w:rsidRPr="009E6500" w:rsidRDefault="00C11A8D" w:rsidP="00D71790">
      <w:pPr>
        <w:pStyle w:val="PargrafodaLista"/>
        <w:numPr>
          <w:ilvl w:val="0"/>
          <w:numId w:val="18"/>
        </w:numPr>
        <w:suppressAutoHyphens/>
        <w:spacing w:after="240"/>
        <w:ind w:left="1134" w:hanging="567"/>
        <w:contextualSpacing w:val="0"/>
        <w:jc w:val="both"/>
        <w:rPr>
          <w:sz w:val="24"/>
          <w:szCs w:val="24"/>
        </w:rPr>
      </w:pPr>
      <w:r w:rsidRPr="009E6500">
        <w:rPr>
          <w:sz w:val="24"/>
          <w:szCs w:val="24"/>
        </w:rPr>
        <w:t>observar as normas de segurança, incluindo-se as determinações do comitê de segurança do CEDENTE e os procedimentos relativos a combate a incêndio;</w:t>
      </w:r>
    </w:p>
    <w:p w14:paraId="04FE799C" w14:textId="40F87FB9" w:rsidR="00C11A8D" w:rsidRPr="009E6500" w:rsidRDefault="00C11A8D"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efetuar transferência de recursos ao CEDENTE correspondentes ao valor das despesas que lhe foram ou vierem a ser atribuídas consoante </w:t>
      </w:r>
      <w:r w:rsidR="0034788D" w:rsidRPr="009E6500">
        <w:rPr>
          <w:sz w:val="24"/>
          <w:szCs w:val="24"/>
        </w:rPr>
        <w:t>a planilha de despesas</w:t>
      </w:r>
      <w:r w:rsidRPr="009E6500">
        <w:rPr>
          <w:sz w:val="24"/>
          <w:szCs w:val="24"/>
        </w:rPr>
        <w:t>;</w:t>
      </w:r>
    </w:p>
    <w:p w14:paraId="318C0627" w14:textId="2BE9302D" w:rsidR="00C11A8D" w:rsidRPr="009E6500" w:rsidRDefault="00C11A8D"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manter o CEDENTE informado de suas necessidades pertinentes </w:t>
      </w:r>
      <w:r w:rsidR="00D71790" w:rsidRPr="009E6500">
        <w:rPr>
          <w:sz w:val="24"/>
          <w:szCs w:val="24"/>
        </w:rPr>
        <w:t>à</w:t>
      </w:r>
      <w:r w:rsidRPr="009E6500">
        <w:rPr>
          <w:sz w:val="24"/>
          <w:szCs w:val="24"/>
        </w:rPr>
        <w:t xml:space="preserve"> administração do </w:t>
      </w:r>
      <w:r w:rsidR="00302E6B" w:rsidRPr="009E6500">
        <w:rPr>
          <w:sz w:val="24"/>
          <w:szCs w:val="24"/>
        </w:rPr>
        <w:t xml:space="preserve">imóvel </w:t>
      </w:r>
      <w:r w:rsidRPr="009E6500">
        <w:rPr>
          <w:sz w:val="24"/>
          <w:szCs w:val="24"/>
        </w:rPr>
        <w:t>e demais serviços objeto deste termo;</w:t>
      </w:r>
    </w:p>
    <w:p w14:paraId="0A664601" w14:textId="1736E8C4" w:rsidR="0063699B" w:rsidRPr="009E6500" w:rsidRDefault="0063699B"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providenciar a instalação da sinalização predial referente à sua ocupação, seja na área de uso comum ou de trabalho, devendo ser precedida da aprovação de sua arte pelo CEDENTE;</w:t>
      </w:r>
    </w:p>
    <w:p w14:paraId="63D4CDA6" w14:textId="5F4C80B7" w:rsidR="00C11A8D" w:rsidRPr="009E6500" w:rsidRDefault="00C11A8D"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adotar as providências e arcar com os pagamentos relacionados com as despesas </w:t>
      </w:r>
      <w:r w:rsidR="00010046" w:rsidRPr="009E6500">
        <w:rPr>
          <w:sz w:val="24"/>
          <w:szCs w:val="24"/>
        </w:rPr>
        <w:t>comuns e exclusivas</w:t>
      </w:r>
      <w:r w:rsidRPr="009E6500">
        <w:rPr>
          <w:sz w:val="24"/>
          <w:szCs w:val="24"/>
        </w:rPr>
        <w:t xml:space="preserve"> de que trata a </w:t>
      </w:r>
      <w:r w:rsidR="00C90ABE" w:rsidRPr="009E6500">
        <w:rPr>
          <w:sz w:val="24"/>
          <w:szCs w:val="24"/>
        </w:rPr>
        <w:t>Cláusula Sexta</w:t>
      </w:r>
      <w:r w:rsidRPr="009E6500">
        <w:rPr>
          <w:sz w:val="24"/>
          <w:szCs w:val="24"/>
        </w:rPr>
        <w:t xml:space="preserve">; </w:t>
      </w:r>
    </w:p>
    <w:p w14:paraId="60599918" w14:textId="5CEE60DC" w:rsidR="00010046" w:rsidRPr="009E6500" w:rsidRDefault="00010046" w:rsidP="0001495D">
      <w:pPr>
        <w:pStyle w:val="PargrafodaLista"/>
        <w:numPr>
          <w:ilvl w:val="0"/>
          <w:numId w:val="18"/>
        </w:numPr>
        <w:suppressAutoHyphens/>
        <w:spacing w:after="240"/>
        <w:ind w:left="1134" w:hanging="567"/>
        <w:contextualSpacing w:val="0"/>
        <w:jc w:val="both"/>
        <w:rPr>
          <w:sz w:val="24"/>
          <w:szCs w:val="24"/>
        </w:rPr>
      </w:pPr>
      <w:r w:rsidRPr="009E6500">
        <w:rPr>
          <w:sz w:val="24"/>
          <w:szCs w:val="24"/>
        </w:rPr>
        <w:t xml:space="preserve">manter e devolver o imóvel em perfeitas condições de conservação e asseio, com todas as instalações em funcionamento, conforme Termo de Vistoria (Anexo </w:t>
      </w:r>
      <w:r w:rsidR="00CF3130">
        <w:rPr>
          <w:sz w:val="24"/>
          <w:szCs w:val="24"/>
        </w:rPr>
        <w:t>V</w:t>
      </w:r>
      <w:r w:rsidRPr="009E6500">
        <w:rPr>
          <w:sz w:val="24"/>
          <w:szCs w:val="24"/>
        </w:rPr>
        <w:t>) firmado entre as partes, devendo ressarcir ao CEDENTE de qualquer prejuí</w:t>
      </w:r>
      <w:r w:rsidR="00B2342B" w:rsidRPr="009E6500">
        <w:rPr>
          <w:sz w:val="24"/>
          <w:szCs w:val="24"/>
        </w:rPr>
        <w:t>zo decorrente de uso inadequado;</w:t>
      </w:r>
    </w:p>
    <w:p w14:paraId="00D38E9C" w14:textId="27C42631" w:rsidR="00C67A68" w:rsidRPr="009E6500" w:rsidRDefault="00C67A68" w:rsidP="00C67A68">
      <w:pPr>
        <w:pStyle w:val="PargrafodaLista"/>
        <w:numPr>
          <w:ilvl w:val="0"/>
          <w:numId w:val="18"/>
        </w:numPr>
        <w:suppressAutoHyphens/>
        <w:spacing w:after="240"/>
        <w:ind w:left="1134" w:hanging="567"/>
        <w:contextualSpacing w:val="0"/>
        <w:jc w:val="both"/>
        <w:rPr>
          <w:sz w:val="24"/>
          <w:szCs w:val="24"/>
        </w:rPr>
      </w:pPr>
      <w:r w:rsidRPr="009E6500">
        <w:rPr>
          <w:sz w:val="24"/>
          <w:szCs w:val="24"/>
        </w:rPr>
        <w:t>designar servidor efetivo responsável pelo acompanhamento e fiscalização da presente cessão de uso bem como pelo atendimento ao CEDENTE, lotado na edificação cedida, devidamente capacitado e com poderes para decidir e solucionar questões pertinentes ao objeto da cessão de uso</w:t>
      </w:r>
      <w:r w:rsidR="000E602C" w:rsidRPr="009E6500">
        <w:rPr>
          <w:sz w:val="24"/>
          <w:szCs w:val="24"/>
        </w:rPr>
        <w:t>;</w:t>
      </w:r>
    </w:p>
    <w:p w14:paraId="2AF9FBE5" w14:textId="4006CA7D" w:rsidR="000E602C" w:rsidRPr="009E6500" w:rsidRDefault="006246E5" w:rsidP="00C67A68">
      <w:pPr>
        <w:pStyle w:val="PargrafodaLista"/>
        <w:numPr>
          <w:ilvl w:val="0"/>
          <w:numId w:val="18"/>
        </w:numPr>
        <w:suppressAutoHyphens/>
        <w:spacing w:after="240"/>
        <w:ind w:left="1134" w:hanging="567"/>
        <w:contextualSpacing w:val="0"/>
        <w:jc w:val="both"/>
        <w:rPr>
          <w:sz w:val="24"/>
          <w:szCs w:val="24"/>
        </w:rPr>
      </w:pPr>
      <w:bookmarkStart w:id="2" w:name="_Hlk85632297"/>
      <w:r w:rsidRPr="009E6500">
        <w:rPr>
          <w:sz w:val="24"/>
          <w:szCs w:val="24"/>
        </w:rPr>
        <w:t xml:space="preserve">apresentar </w:t>
      </w:r>
      <w:r w:rsidR="00C90ABE" w:rsidRPr="009E6500">
        <w:rPr>
          <w:sz w:val="24"/>
          <w:szCs w:val="24"/>
        </w:rPr>
        <w:t xml:space="preserve">Formulário de Informações Confidenciais (FIC) de seus </w:t>
      </w:r>
      <w:r w:rsidR="00530B4C" w:rsidRPr="009E6500">
        <w:rPr>
          <w:sz w:val="24"/>
          <w:szCs w:val="24"/>
        </w:rPr>
        <w:t>empregados terceirizados e estagiários</w:t>
      </w:r>
      <w:r w:rsidR="003562EA" w:rsidRPr="009E6500">
        <w:rPr>
          <w:sz w:val="24"/>
          <w:szCs w:val="24"/>
        </w:rPr>
        <w:t xml:space="preserve">, </w:t>
      </w:r>
      <w:r w:rsidRPr="009E6500">
        <w:rPr>
          <w:sz w:val="24"/>
          <w:szCs w:val="24"/>
        </w:rPr>
        <w:t xml:space="preserve">preenchido e assinado individualmente por todos os profissionais ligados à CESSIONÁRIA que acessarão regularmente as instalações do imóvel cedido, nos moldes previstos pelo Departamento de Segurança do Banco </w:t>
      </w:r>
      <w:r w:rsidRPr="000333A9">
        <w:rPr>
          <w:sz w:val="24"/>
          <w:szCs w:val="24"/>
        </w:rPr>
        <w:t>Central (</w:t>
      </w:r>
      <w:r w:rsidR="00C90ABE" w:rsidRPr="000333A9">
        <w:rPr>
          <w:sz w:val="24"/>
          <w:szCs w:val="24"/>
        </w:rPr>
        <w:t xml:space="preserve">Anexo </w:t>
      </w:r>
      <w:r w:rsidR="00CF3130">
        <w:rPr>
          <w:sz w:val="24"/>
          <w:szCs w:val="24"/>
        </w:rPr>
        <w:t>I</w:t>
      </w:r>
      <w:r w:rsidR="000333A9">
        <w:rPr>
          <w:sz w:val="24"/>
          <w:szCs w:val="24"/>
        </w:rPr>
        <w:t>V</w:t>
      </w:r>
      <w:r w:rsidRPr="009E6500">
        <w:rPr>
          <w:sz w:val="24"/>
          <w:szCs w:val="24"/>
        </w:rPr>
        <w:t>), antes do início da vigência desta cessão e sempre que houver apresentação de novos profissionais, ou ainda mediante solicitação do CEDENTE.</w:t>
      </w:r>
    </w:p>
    <w:p w14:paraId="1BB23D6C" w14:textId="1314D7C4" w:rsidR="00C90ABE" w:rsidRPr="009E6500" w:rsidRDefault="00C90ABE" w:rsidP="00910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Cs/>
          <w:sz w:val="24"/>
          <w:szCs w:val="24"/>
        </w:rPr>
      </w:pPr>
      <w:r w:rsidRPr="009E6500">
        <w:rPr>
          <w:bCs/>
          <w:sz w:val="24"/>
          <w:szCs w:val="24"/>
        </w:rPr>
        <w:lastRenderedPageBreak/>
        <w:t>PARÁGRAFO PRIMEIRO – A apresentação do FIC a que se refere o inciso XI desta cláusula não isenta a CESSIONÁRIA da responsabilidade pela escolha e seleção de funcionários idôneos, respeitando as diretrizes estabelecidas pelo CEDENTE.</w:t>
      </w:r>
    </w:p>
    <w:p w14:paraId="0AE74F49" w14:textId="688B91A2" w:rsidR="00C90ABE" w:rsidRPr="009E6500" w:rsidRDefault="00C90ABE" w:rsidP="009108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Cs/>
          <w:sz w:val="24"/>
          <w:szCs w:val="24"/>
        </w:rPr>
      </w:pPr>
      <w:r w:rsidRPr="009E6500">
        <w:rPr>
          <w:bCs/>
          <w:sz w:val="24"/>
          <w:szCs w:val="24"/>
        </w:rPr>
        <w:t xml:space="preserve">PARÁGRAFO SEGUNDO – Os Formulários de Informações Confidenciais preenchidos e assinados devem ser enviados ao componente de segurança, em cada praça, por meio de sistema eletrônico do CEDENTE, </w:t>
      </w:r>
      <w:r w:rsidR="00530B4C" w:rsidRPr="009E6500">
        <w:rPr>
          <w:bCs/>
          <w:sz w:val="24"/>
          <w:szCs w:val="24"/>
        </w:rPr>
        <w:t xml:space="preserve">que assegura a confidencialidade das informações do formulário, </w:t>
      </w:r>
      <w:r w:rsidRPr="009E6500">
        <w:rPr>
          <w:bCs/>
          <w:sz w:val="24"/>
          <w:szCs w:val="24"/>
        </w:rPr>
        <w:t>após a solicitação da fiscalização da cessão.</w:t>
      </w:r>
    </w:p>
    <w:bookmarkEnd w:id="2"/>
    <w:p w14:paraId="7CAEDACA" w14:textId="2142D356" w:rsidR="00337496" w:rsidRPr="009E6500" w:rsidRDefault="0052144E"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VII</w:t>
      </w:r>
      <w:r w:rsidR="00337496" w:rsidRPr="009E6500">
        <w:rPr>
          <w:b/>
          <w:sz w:val="24"/>
          <w:szCs w:val="24"/>
        </w:rPr>
        <w:t xml:space="preserve"> – </w:t>
      </w:r>
      <w:r w:rsidR="00DC2EE5" w:rsidRPr="009E6500">
        <w:rPr>
          <w:b/>
          <w:sz w:val="24"/>
          <w:szCs w:val="24"/>
        </w:rPr>
        <w:t>FISCALIZAÇÃO</w:t>
      </w:r>
      <w:r w:rsidR="00337496" w:rsidRPr="009E6500">
        <w:rPr>
          <w:b/>
          <w:color w:val="FF0000"/>
          <w:sz w:val="24"/>
          <w:szCs w:val="24"/>
        </w:rPr>
        <w:t xml:space="preserve"> </w:t>
      </w:r>
    </w:p>
    <w:p w14:paraId="5B0C7FAD" w14:textId="710FF955" w:rsidR="00337496" w:rsidRPr="009E6500" w:rsidRDefault="00337496"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color w:val="FF0000"/>
          <w:sz w:val="24"/>
          <w:szCs w:val="24"/>
        </w:rPr>
      </w:pPr>
      <w:r w:rsidRPr="009E6500">
        <w:rPr>
          <w:b/>
          <w:bCs/>
          <w:sz w:val="24"/>
          <w:szCs w:val="24"/>
        </w:rPr>
        <w:t xml:space="preserve">CLÁUSULA </w:t>
      </w:r>
      <w:r w:rsidRPr="009E6500">
        <w:rPr>
          <w:b/>
          <w:sz w:val="24"/>
          <w:szCs w:val="24"/>
        </w:rPr>
        <w:t>NONA</w:t>
      </w:r>
      <w:r w:rsidRPr="009E6500">
        <w:rPr>
          <w:sz w:val="24"/>
          <w:szCs w:val="24"/>
        </w:rPr>
        <w:t xml:space="preserve"> – </w:t>
      </w:r>
      <w:r w:rsidR="00DC2EE5" w:rsidRPr="009E6500">
        <w:rPr>
          <w:sz w:val="24"/>
          <w:szCs w:val="24"/>
        </w:rPr>
        <w:t>A fiscalização do Termo deve ser realizada por intermédio de servidor a ser designado pela autoridade competente</w:t>
      </w:r>
      <w:r w:rsidR="0034788D" w:rsidRPr="009E6500">
        <w:rPr>
          <w:sz w:val="24"/>
          <w:szCs w:val="24"/>
        </w:rPr>
        <w:t xml:space="preserve"> do CEDENTE</w:t>
      </w:r>
      <w:r w:rsidR="00DC2EE5" w:rsidRPr="009E6500">
        <w:rPr>
          <w:sz w:val="24"/>
          <w:szCs w:val="24"/>
        </w:rPr>
        <w:t>, legalmente habilitado para desempenhar a função.</w:t>
      </w:r>
    </w:p>
    <w:p w14:paraId="33AAA855" w14:textId="6565542E" w:rsidR="00141724" w:rsidRPr="009E6500" w:rsidRDefault="003A5507"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VIII</w:t>
      </w:r>
      <w:r w:rsidR="00141724" w:rsidRPr="009E6500">
        <w:rPr>
          <w:b/>
          <w:sz w:val="24"/>
          <w:szCs w:val="24"/>
        </w:rPr>
        <w:t xml:space="preserve"> – RESCISÃO</w:t>
      </w:r>
    </w:p>
    <w:p w14:paraId="4296A7A1" w14:textId="518DC45C" w:rsidR="003A5507" w:rsidRPr="009E6500" w:rsidRDefault="00141724"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bCs/>
          <w:sz w:val="24"/>
          <w:szCs w:val="24"/>
        </w:rPr>
        <w:t xml:space="preserve">CLÁUSULA </w:t>
      </w:r>
      <w:r w:rsidR="00015057" w:rsidRPr="009E6500">
        <w:rPr>
          <w:b/>
          <w:sz w:val="24"/>
          <w:szCs w:val="24"/>
        </w:rPr>
        <w:t>DÉCIMA</w:t>
      </w:r>
      <w:r w:rsidR="00F01E3E" w:rsidRPr="009E6500">
        <w:rPr>
          <w:sz w:val="24"/>
          <w:szCs w:val="24"/>
        </w:rPr>
        <w:t xml:space="preserve"> </w:t>
      </w:r>
      <w:r w:rsidRPr="009E6500">
        <w:rPr>
          <w:sz w:val="24"/>
          <w:szCs w:val="24"/>
        </w:rPr>
        <w:t xml:space="preserve">– </w:t>
      </w:r>
      <w:r w:rsidR="003A5507" w:rsidRPr="009E6500">
        <w:rPr>
          <w:sz w:val="24"/>
          <w:szCs w:val="24"/>
        </w:rPr>
        <w:t>Considera-se rescindido o presente Termo, pela precariedade da cessão, independentemente de aviso ou interpelação judicial ou extrajudicial, retorna</w:t>
      </w:r>
      <w:r w:rsidR="0001495D" w:rsidRPr="009E6500">
        <w:rPr>
          <w:sz w:val="24"/>
          <w:szCs w:val="24"/>
        </w:rPr>
        <w:t>n</w:t>
      </w:r>
      <w:r w:rsidR="003A5507" w:rsidRPr="009E6500">
        <w:rPr>
          <w:sz w:val="24"/>
          <w:szCs w:val="24"/>
        </w:rPr>
        <w:t xml:space="preserve">do o espaço imediatamente à posse da CEDENTE, sem direito </w:t>
      </w:r>
      <w:r w:rsidR="008A41CB" w:rsidRPr="009E6500">
        <w:rPr>
          <w:sz w:val="24"/>
          <w:szCs w:val="24"/>
        </w:rPr>
        <w:t>a</w:t>
      </w:r>
      <w:r w:rsidR="003A5507" w:rsidRPr="009E6500">
        <w:rPr>
          <w:sz w:val="24"/>
          <w:szCs w:val="24"/>
        </w:rPr>
        <w:t xml:space="preserve"> CESSIONÁRI</w:t>
      </w:r>
      <w:r w:rsidR="008A41CB" w:rsidRPr="009E6500">
        <w:rPr>
          <w:sz w:val="24"/>
          <w:szCs w:val="24"/>
        </w:rPr>
        <w:t>A</w:t>
      </w:r>
      <w:r w:rsidR="003A5507" w:rsidRPr="009E6500">
        <w:rPr>
          <w:sz w:val="24"/>
          <w:szCs w:val="24"/>
        </w:rPr>
        <w:t xml:space="preserve"> a qualquer indenização, inclusive por benfeitorias realizadas, nos seguintes casos:</w:t>
      </w:r>
    </w:p>
    <w:p w14:paraId="21B1B75D" w14:textId="59E77947" w:rsidR="003A5507" w:rsidRPr="009E6500" w:rsidRDefault="003A5507" w:rsidP="0001495D">
      <w:pPr>
        <w:pStyle w:val="PargrafodaLista"/>
        <w:numPr>
          <w:ilvl w:val="0"/>
          <w:numId w:val="23"/>
        </w:numPr>
        <w:suppressAutoHyphens/>
        <w:spacing w:after="240"/>
        <w:contextualSpacing w:val="0"/>
        <w:jc w:val="both"/>
        <w:rPr>
          <w:sz w:val="24"/>
          <w:szCs w:val="24"/>
        </w:rPr>
      </w:pPr>
      <w:r w:rsidRPr="009E6500">
        <w:rPr>
          <w:sz w:val="24"/>
          <w:szCs w:val="24"/>
        </w:rPr>
        <w:t>se vier a ser dada</w:t>
      </w:r>
      <w:r w:rsidR="003C361A" w:rsidRPr="009E6500">
        <w:rPr>
          <w:sz w:val="24"/>
          <w:szCs w:val="24"/>
        </w:rPr>
        <w:t>, pela CESSIONÁRIA,</w:t>
      </w:r>
      <w:r w:rsidRPr="009E6500">
        <w:rPr>
          <w:sz w:val="24"/>
          <w:szCs w:val="24"/>
        </w:rPr>
        <w:t xml:space="preserve"> utilização diversa da que lhe foi destinada, no todo ou em parte do espaço cedido;</w:t>
      </w:r>
    </w:p>
    <w:p w14:paraId="41BB019A" w14:textId="4B9B2DF1" w:rsidR="003A5507" w:rsidRPr="009E6500" w:rsidRDefault="003A5507" w:rsidP="0001495D">
      <w:pPr>
        <w:pStyle w:val="PargrafodaLista"/>
        <w:numPr>
          <w:ilvl w:val="0"/>
          <w:numId w:val="23"/>
        </w:numPr>
        <w:suppressAutoHyphens/>
        <w:spacing w:after="240"/>
        <w:contextualSpacing w:val="0"/>
        <w:jc w:val="both"/>
        <w:rPr>
          <w:sz w:val="24"/>
          <w:szCs w:val="24"/>
        </w:rPr>
      </w:pPr>
      <w:r w:rsidRPr="009E6500">
        <w:rPr>
          <w:sz w:val="24"/>
          <w:szCs w:val="24"/>
        </w:rPr>
        <w:t>se houver inadimplemento</w:t>
      </w:r>
      <w:r w:rsidR="003C361A" w:rsidRPr="009E6500">
        <w:rPr>
          <w:sz w:val="24"/>
          <w:szCs w:val="24"/>
        </w:rPr>
        <w:t>, pela CESSIONÁRIA,</w:t>
      </w:r>
      <w:r w:rsidRPr="009E6500">
        <w:rPr>
          <w:sz w:val="24"/>
          <w:szCs w:val="24"/>
        </w:rPr>
        <w:t xml:space="preserve"> de cláusula contratual;</w:t>
      </w:r>
    </w:p>
    <w:p w14:paraId="37F3C750" w14:textId="7FE02187" w:rsidR="003A5507" w:rsidRPr="009E6500" w:rsidRDefault="003A5507" w:rsidP="0001495D">
      <w:pPr>
        <w:pStyle w:val="PargrafodaLista"/>
        <w:numPr>
          <w:ilvl w:val="0"/>
          <w:numId w:val="23"/>
        </w:numPr>
        <w:suppressAutoHyphens/>
        <w:spacing w:after="240"/>
        <w:contextualSpacing w:val="0"/>
        <w:jc w:val="both"/>
        <w:rPr>
          <w:sz w:val="24"/>
          <w:szCs w:val="24"/>
        </w:rPr>
      </w:pPr>
      <w:r w:rsidRPr="009E6500">
        <w:rPr>
          <w:sz w:val="24"/>
          <w:szCs w:val="24"/>
        </w:rPr>
        <w:t xml:space="preserve">se </w:t>
      </w:r>
      <w:r w:rsidR="008A41CB" w:rsidRPr="009E6500">
        <w:rPr>
          <w:sz w:val="24"/>
          <w:szCs w:val="24"/>
        </w:rPr>
        <w:t>a</w:t>
      </w:r>
      <w:r w:rsidRPr="009E6500">
        <w:rPr>
          <w:sz w:val="24"/>
          <w:szCs w:val="24"/>
        </w:rPr>
        <w:t xml:space="preserve"> CESSIONÁRI</w:t>
      </w:r>
      <w:r w:rsidR="008A41CB" w:rsidRPr="009E6500">
        <w:rPr>
          <w:sz w:val="24"/>
          <w:szCs w:val="24"/>
        </w:rPr>
        <w:t>A</w:t>
      </w:r>
      <w:r w:rsidRPr="009E6500">
        <w:rPr>
          <w:sz w:val="24"/>
          <w:szCs w:val="24"/>
        </w:rPr>
        <w:t xml:space="preserve"> renunciar à cessão, deixar de exercer suas atividades específicas, ou ainda na hipótese de sua extinção;</w:t>
      </w:r>
    </w:p>
    <w:p w14:paraId="72AB8264" w14:textId="45E8863B" w:rsidR="003A5507" w:rsidRPr="009E6500" w:rsidRDefault="003A5507" w:rsidP="0001495D">
      <w:pPr>
        <w:pStyle w:val="PargrafodaLista"/>
        <w:numPr>
          <w:ilvl w:val="0"/>
          <w:numId w:val="23"/>
        </w:numPr>
        <w:suppressAutoHyphens/>
        <w:spacing w:after="240"/>
        <w:contextualSpacing w:val="0"/>
        <w:jc w:val="both"/>
        <w:rPr>
          <w:sz w:val="24"/>
          <w:szCs w:val="24"/>
        </w:rPr>
      </w:pPr>
      <w:r w:rsidRPr="009E6500">
        <w:rPr>
          <w:sz w:val="24"/>
          <w:szCs w:val="24"/>
        </w:rPr>
        <w:t xml:space="preserve">se em qualquer época </w:t>
      </w:r>
      <w:r w:rsidR="00494B27" w:rsidRPr="009E6500">
        <w:rPr>
          <w:sz w:val="24"/>
          <w:szCs w:val="24"/>
        </w:rPr>
        <w:t>o</w:t>
      </w:r>
      <w:r w:rsidRPr="009E6500">
        <w:rPr>
          <w:sz w:val="24"/>
          <w:szCs w:val="24"/>
        </w:rPr>
        <w:t xml:space="preserve"> CEDENTE necessitar do imóvel para seu uso próprio.</w:t>
      </w:r>
    </w:p>
    <w:p w14:paraId="1887D9D5" w14:textId="03DE5CC5" w:rsidR="008A49A2" w:rsidRDefault="0001495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sz w:val="24"/>
          <w:szCs w:val="24"/>
        </w:rPr>
      </w:pPr>
      <w:r w:rsidRPr="00774E4A">
        <w:rPr>
          <w:sz w:val="24"/>
          <w:szCs w:val="24"/>
        </w:rPr>
        <w:t xml:space="preserve">PARÁGRAFO PRIMEIRO – Nos demais casos o presente Termo pode ser </w:t>
      </w:r>
      <w:r w:rsidR="00302670" w:rsidRPr="00774E4A">
        <w:rPr>
          <w:sz w:val="24"/>
          <w:szCs w:val="24"/>
        </w:rPr>
        <w:t>denunciado</w:t>
      </w:r>
      <w:r w:rsidRPr="00774E4A">
        <w:rPr>
          <w:sz w:val="24"/>
          <w:szCs w:val="24"/>
        </w:rPr>
        <w:t xml:space="preserve"> mediante a comunicação formal da outra parte, com antecedência mínima de </w:t>
      </w:r>
      <w:r w:rsidR="003C361A" w:rsidRPr="00774E4A">
        <w:rPr>
          <w:sz w:val="24"/>
          <w:szCs w:val="24"/>
        </w:rPr>
        <w:t>18</w:t>
      </w:r>
      <w:r w:rsidRPr="00774E4A">
        <w:rPr>
          <w:sz w:val="24"/>
          <w:szCs w:val="24"/>
        </w:rPr>
        <w:t>0 (</w:t>
      </w:r>
      <w:r w:rsidR="003C361A" w:rsidRPr="00774E4A">
        <w:rPr>
          <w:sz w:val="24"/>
          <w:szCs w:val="24"/>
        </w:rPr>
        <w:t>cento e oitenta</w:t>
      </w:r>
      <w:r w:rsidRPr="00774E4A">
        <w:rPr>
          <w:sz w:val="24"/>
          <w:szCs w:val="24"/>
        </w:rPr>
        <w:t>) dias, na hipótese de desinteresse na continuidade da cessão.</w:t>
      </w:r>
      <w:r w:rsidRPr="009E6500">
        <w:rPr>
          <w:bCs/>
          <w:sz w:val="24"/>
          <w:szCs w:val="24"/>
        </w:rPr>
        <w:t xml:space="preserve"> </w:t>
      </w:r>
      <w:r w:rsidRPr="009E6500">
        <w:rPr>
          <w:b/>
          <w:sz w:val="24"/>
          <w:szCs w:val="24"/>
        </w:rPr>
        <w:t xml:space="preserve"> </w:t>
      </w:r>
    </w:p>
    <w:p w14:paraId="19074F46" w14:textId="20720592" w:rsidR="008A49A2" w:rsidRPr="008A49A2" w:rsidRDefault="008A49A2"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Cs/>
          <w:sz w:val="24"/>
          <w:szCs w:val="24"/>
        </w:rPr>
      </w:pPr>
      <w:r w:rsidRPr="00774E4A">
        <w:rPr>
          <w:bCs/>
          <w:sz w:val="24"/>
          <w:szCs w:val="24"/>
        </w:rPr>
        <w:t xml:space="preserve">PARÁGRAFO SEGUNDO – A devolução parcial de área deverá ser precedida por comunicação formal </w:t>
      </w:r>
      <w:r w:rsidR="005B648E" w:rsidRPr="00774E4A">
        <w:rPr>
          <w:bCs/>
          <w:sz w:val="24"/>
          <w:szCs w:val="24"/>
        </w:rPr>
        <w:t>ao cedente</w:t>
      </w:r>
      <w:r w:rsidRPr="00774E4A">
        <w:rPr>
          <w:bCs/>
          <w:sz w:val="24"/>
          <w:szCs w:val="24"/>
        </w:rPr>
        <w:t>, com antecedência mínima de 60 (sessenta) dias</w:t>
      </w:r>
      <w:r w:rsidR="005B648E" w:rsidRPr="00774E4A">
        <w:rPr>
          <w:bCs/>
          <w:sz w:val="24"/>
          <w:szCs w:val="24"/>
        </w:rPr>
        <w:t>.</w:t>
      </w:r>
    </w:p>
    <w:p w14:paraId="37210805" w14:textId="22ED7C7B" w:rsidR="0001495D" w:rsidRPr="009E6500" w:rsidRDefault="0001495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sz w:val="24"/>
          <w:szCs w:val="24"/>
        </w:rPr>
      </w:pPr>
      <w:r w:rsidRPr="009E6500">
        <w:rPr>
          <w:sz w:val="24"/>
          <w:szCs w:val="24"/>
        </w:rPr>
        <w:t xml:space="preserve">PARÁGRAFO </w:t>
      </w:r>
      <w:r w:rsidR="008A49A2" w:rsidRPr="009E6500">
        <w:rPr>
          <w:sz w:val="24"/>
          <w:szCs w:val="24"/>
        </w:rPr>
        <w:t xml:space="preserve">TERCEIRO </w:t>
      </w:r>
      <w:r w:rsidRPr="009E6500">
        <w:rPr>
          <w:sz w:val="24"/>
          <w:szCs w:val="24"/>
        </w:rPr>
        <w:t xml:space="preserve">– </w:t>
      </w:r>
      <w:r w:rsidRPr="009E6500">
        <w:rPr>
          <w:rFonts w:eastAsia="Calibri"/>
          <w:sz w:val="24"/>
          <w:szCs w:val="24"/>
          <w:lang w:eastAsia="en-US"/>
        </w:rPr>
        <w:t xml:space="preserve">Em qualquer caso, a devolução da área entregue </w:t>
      </w:r>
      <w:r w:rsidR="008A41CB" w:rsidRPr="009E6500">
        <w:rPr>
          <w:rFonts w:eastAsia="Calibri"/>
          <w:sz w:val="24"/>
          <w:szCs w:val="24"/>
          <w:lang w:eastAsia="en-US"/>
        </w:rPr>
        <w:t>à</w:t>
      </w:r>
      <w:r w:rsidRPr="009E6500">
        <w:rPr>
          <w:rFonts w:eastAsia="Calibri"/>
          <w:sz w:val="24"/>
          <w:szCs w:val="24"/>
          <w:lang w:eastAsia="en-US"/>
        </w:rPr>
        <w:t xml:space="preserve"> CESSIONÁRI</w:t>
      </w:r>
      <w:r w:rsidR="008A41CB" w:rsidRPr="009E6500">
        <w:rPr>
          <w:rFonts w:eastAsia="Calibri"/>
          <w:sz w:val="24"/>
          <w:szCs w:val="24"/>
          <w:lang w:eastAsia="en-US"/>
        </w:rPr>
        <w:t>A</w:t>
      </w:r>
      <w:r w:rsidRPr="009E6500">
        <w:rPr>
          <w:rFonts w:eastAsia="Calibri"/>
          <w:sz w:val="24"/>
          <w:szCs w:val="24"/>
          <w:lang w:eastAsia="en-US"/>
        </w:rPr>
        <w:t xml:space="preserve"> deve ser formalizada mediante termo acompanhado de laudo de vistoria, no qual deve ser informado a data da devolução e as condições do espaço.</w:t>
      </w:r>
    </w:p>
    <w:p w14:paraId="031AFD7A" w14:textId="144CCAB1" w:rsidR="003C361A" w:rsidRPr="009E6500" w:rsidRDefault="003C361A"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w:t>
      </w:r>
      <w:r w:rsidR="008A49A2" w:rsidRPr="009E6500">
        <w:rPr>
          <w:sz w:val="24"/>
          <w:szCs w:val="24"/>
        </w:rPr>
        <w:t>QUARTO</w:t>
      </w:r>
      <w:r w:rsidRPr="009E6500">
        <w:rPr>
          <w:sz w:val="24"/>
          <w:szCs w:val="24"/>
        </w:rPr>
        <w:t xml:space="preserve"> – A CESSIONÁRIA deve devolver o espaço cedido com as mesmas características e acabamentos encontrados no início da cessão, de forma a garantir que não haja </w:t>
      </w:r>
      <w:proofErr w:type="spellStart"/>
      <w:r w:rsidRPr="009E6500">
        <w:rPr>
          <w:sz w:val="24"/>
          <w:szCs w:val="24"/>
        </w:rPr>
        <w:t>desuniformização</w:t>
      </w:r>
      <w:proofErr w:type="spellEnd"/>
      <w:r w:rsidRPr="009E6500">
        <w:rPr>
          <w:sz w:val="24"/>
          <w:szCs w:val="24"/>
        </w:rPr>
        <w:t xml:space="preserve"> dos espaços da edificação do CEDENTE.</w:t>
      </w:r>
    </w:p>
    <w:p w14:paraId="33748CA3" w14:textId="0F6C63A9" w:rsidR="003C361A" w:rsidRPr="009E6500" w:rsidRDefault="003C361A"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lastRenderedPageBreak/>
        <w:t xml:space="preserve">PARÁGRAFO </w:t>
      </w:r>
      <w:r w:rsidR="008A49A2">
        <w:rPr>
          <w:sz w:val="24"/>
          <w:szCs w:val="24"/>
        </w:rPr>
        <w:t xml:space="preserve">QUINTO </w:t>
      </w:r>
      <w:r w:rsidRPr="009E6500">
        <w:rPr>
          <w:sz w:val="24"/>
          <w:szCs w:val="24"/>
        </w:rPr>
        <w:t>– A CESSIONÁRIA fica responsável pelo pagamento do rateio das despesas até a assinatura do termo de devolução, acompanhado do laudo de vistoria de que trata o Parágrafo Segundo, observada a recomposição dos ambientes, conforme Parágrafo Terceiro.</w:t>
      </w:r>
    </w:p>
    <w:p w14:paraId="25E2A9EB" w14:textId="17516700" w:rsidR="00527A78" w:rsidRPr="009E6500" w:rsidRDefault="003A5507"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center"/>
        <w:rPr>
          <w:b/>
          <w:sz w:val="24"/>
          <w:szCs w:val="24"/>
        </w:rPr>
      </w:pPr>
      <w:r w:rsidRPr="009E6500">
        <w:rPr>
          <w:b/>
          <w:sz w:val="24"/>
          <w:szCs w:val="24"/>
        </w:rPr>
        <w:t>I</w:t>
      </w:r>
      <w:r w:rsidR="008220F0" w:rsidRPr="009E6500">
        <w:rPr>
          <w:b/>
          <w:sz w:val="24"/>
          <w:szCs w:val="24"/>
        </w:rPr>
        <w:t xml:space="preserve">X </w:t>
      </w:r>
      <w:r w:rsidR="00E41FE9" w:rsidRPr="009E6500">
        <w:rPr>
          <w:b/>
          <w:sz w:val="24"/>
          <w:szCs w:val="24"/>
        </w:rPr>
        <w:t>–</w:t>
      </w:r>
      <w:r w:rsidR="008220F0" w:rsidRPr="009E6500">
        <w:rPr>
          <w:b/>
          <w:sz w:val="24"/>
          <w:szCs w:val="24"/>
        </w:rPr>
        <w:t xml:space="preserve"> DISPOSI</w:t>
      </w:r>
      <w:r w:rsidR="00896E71">
        <w:rPr>
          <w:b/>
          <w:sz w:val="24"/>
          <w:szCs w:val="24"/>
        </w:rPr>
        <w:t>ÇÕ</w:t>
      </w:r>
      <w:r w:rsidR="008220F0" w:rsidRPr="009E6500">
        <w:rPr>
          <w:b/>
          <w:sz w:val="24"/>
          <w:szCs w:val="24"/>
        </w:rPr>
        <w:t>ES FINAIS</w:t>
      </w:r>
    </w:p>
    <w:p w14:paraId="039D6AAD" w14:textId="0C1192A4" w:rsidR="00527A78" w:rsidRPr="009E6500" w:rsidRDefault="0092445F"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sz w:val="24"/>
          <w:szCs w:val="24"/>
        </w:rPr>
        <w:t>CL</w:t>
      </w:r>
      <w:r w:rsidR="005277F6" w:rsidRPr="009E6500">
        <w:rPr>
          <w:b/>
          <w:sz w:val="24"/>
          <w:szCs w:val="24"/>
        </w:rPr>
        <w:t>Á</w:t>
      </w:r>
      <w:r w:rsidR="008220F0" w:rsidRPr="009E6500">
        <w:rPr>
          <w:b/>
          <w:sz w:val="24"/>
          <w:szCs w:val="24"/>
        </w:rPr>
        <w:t>USULA D</w:t>
      </w:r>
      <w:r w:rsidR="005277F6" w:rsidRPr="009E6500">
        <w:rPr>
          <w:b/>
          <w:sz w:val="24"/>
          <w:szCs w:val="24"/>
        </w:rPr>
        <w:t>É</w:t>
      </w:r>
      <w:r w:rsidR="008220F0" w:rsidRPr="009E6500">
        <w:rPr>
          <w:b/>
          <w:sz w:val="24"/>
          <w:szCs w:val="24"/>
        </w:rPr>
        <w:t>CIMA</w:t>
      </w:r>
      <w:r w:rsidR="008220F0" w:rsidRPr="009E6500">
        <w:rPr>
          <w:sz w:val="24"/>
          <w:szCs w:val="24"/>
        </w:rPr>
        <w:t xml:space="preserve"> </w:t>
      </w:r>
      <w:r w:rsidR="00F01E3E" w:rsidRPr="009E6500">
        <w:rPr>
          <w:b/>
          <w:sz w:val="24"/>
          <w:szCs w:val="24"/>
        </w:rPr>
        <w:t>PRIMEIRA</w:t>
      </w:r>
      <w:r w:rsidR="00F01E3E" w:rsidRPr="009E6500">
        <w:rPr>
          <w:sz w:val="24"/>
          <w:szCs w:val="24"/>
        </w:rPr>
        <w:t xml:space="preserve"> </w:t>
      </w:r>
      <w:r w:rsidR="00E150B4" w:rsidRPr="009E6500">
        <w:rPr>
          <w:sz w:val="24"/>
          <w:szCs w:val="24"/>
        </w:rPr>
        <w:t xml:space="preserve">- </w:t>
      </w:r>
      <w:r w:rsidR="001A39A4" w:rsidRPr="009E6500">
        <w:rPr>
          <w:sz w:val="24"/>
          <w:szCs w:val="24"/>
        </w:rPr>
        <w:t>F</w:t>
      </w:r>
      <w:r w:rsidR="00E150B4" w:rsidRPr="009E6500">
        <w:rPr>
          <w:sz w:val="24"/>
          <w:szCs w:val="24"/>
        </w:rPr>
        <w:t xml:space="preserve">ica assegurado ao </w:t>
      </w:r>
      <w:r w:rsidR="001724DF" w:rsidRPr="009E6500">
        <w:rPr>
          <w:sz w:val="24"/>
          <w:szCs w:val="24"/>
        </w:rPr>
        <w:t>CEDENTE</w:t>
      </w:r>
      <w:r w:rsidR="00E150B4" w:rsidRPr="009E6500">
        <w:rPr>
          <w:sz w:val="24"/>
          <w:szCs w:val="24"/>
        </w:rPr>
        <w:t xml:space="preserve"> o acesso </w:t>
      </w:r>
      <w:r w:rsidR="0094665A" w:rsidRPr="009E6500">
        <w:rPr>
          <w:sz w:val="24"/>
          <w:szCs w:val="24"/>
        </w:rPr>
        <w:t>às</w:t>
      </w:r>
      <w:r w:rsidR="00E150B4" w:rsidRPr="009E6500">
        <w:rPr>
          <w:sz w:val="24"/>
          <w:szCs w:val="24"/>
        </w:rPr>
        <w:t xml:space="preserve"> </w:t>
      </w:r>
      <w:r w:rsidR="008220F0" w:rsidRPr="009E6500">
        <w:rPr>
          <w:sz w:val="24"/>
          <w:szCs w:val="24"/>
        </w:rPr>
        <w:t xml:space="preserve">dependências </w:t>
      </w:r>
      <w:r w:rsidR="00E150B4" w:rsidRPr="009E6500">
        <w:rPr>
          <w:sz w:val="24"/>
          <w:szCs w:val="24"/>
        </w:rPr>
        <w:t xml:space="preserve">cedidas para a </w:t>
      </w:r>
      <w:r w:rsidR="008220F0" w:rsidRPr="009E6500">
        <w:rPr>
          <w:sz w:val="24"/>
          <w:szCs w:val="24"/>
        </w:rPr>
        <w:t xml:space="preserve">realização </w:t>
      </w:r>
      <w:r w:rsidR="00E150B4" w:rsidRPr="009E6500">
        <w:rPr>
          <w:sz w:val="24"/>
          <w:szCs w:val="24"/>
        </w:rPr>
        <w:t xml:space="preserve">de vistorias e/ou </w:t>
      </w:r>
      <w:r w:rsidR="008220F0" w:rsidRPr="009E6500">
        <w:rPr>
          <w:sz w:val="24"/>
          <w:szCs w:val="24"/>
        </w:rPr>
        <w:t xml:space="preserve">manutenção </w:t>
      </w:r>
      <w:r w:rsidR="00E150B4" w:rsidRPr="009E6500">
        <w:rPr>
          <w:sz w:val="24"/>
          <w:szCs w:val="24"/>
        </w:rPr>
        <w:t>predial.</w:t>
      </w:r>
      <w:r w:rsidR="00F01E3E" w:rsidRPr="009E6500">
        <w:rPr>
          <w:sz w:val="24"/>
          <w:szCs w:val="24"/>
        </w:rPr>
        <w:t xml:space="preserve"> </w:t>
      </w:r>
      <w:r w:rsidR="005A1F34" w:rsidRPr="009E6500">
        <w:rPr>
          <w:b/>
          <w:color w:val="FF0000"/>
          <w:sz w:val="24"/>
          <w:szCs w:val="24"/>
        </w:rPr>
        <w:t xml:space="preserve"> </w:t>
      </w:r>
    </w:p>
    <w:p w14:paraId="7651B519" w14:textId="0F7B2A40" w:rsidR="002F7133" w:rsidRPr="009E6500" w:rsidRDefault="002F7133"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b/>
          <w:sz w:val="24"/>
          <w:szCs w:val="24"/>
        </w:rPr>
      </w:pPr>
      <w:r w:rsidRPr="009E6500">
        <w:rPr>
          <w:b/>
          <w:sz w:val="24"/>
          <w:szCs w:val="24"/>
        </w:rPr>
        <w:t xml:space="preserve">CLÁUSULA DÉCIMA SEGUNDA </w:t>
      </w:r>
      <w:r w:rsidRPr="009E6500">
        <w:rPr>
          <w:sz w:val="24"/>
          <w:szCs w:val="24"/>
        </w:rPr>
        <w:t xml:space="preserve">- Eventuais restrições orçamentárias podem acarretar redução do nível de serviços ofertados, tais como a disponibilidade de elevadores, energia elétrica e </w:t>
      </w:r>
      <w:r w:rsidR="002912D7" w:rsidRPr="009E6500">
        <w:rPr>
          <w:sz w:val="24"/>
          <w:szCs w:val="24"/>
        </w:rPr>
        <w:t>ar-condicionado</w:t>
      </w:r>
      <w:r w:rsidRPr="009E6500">
        <w:rPr>
          <w:sz w:val="24"/>
          <w:szCs w:val="24"/>
        </w:rPr>
        <w:t>, situação que deve ser suportada pelas partes.</w:t>
      </w:r>
    </w:p>
    <w:p w14:paraId="56AA881C" w14:textId="5D51F4F9" w:rsidR="00527A78" w:rsidRPr="009E6500" w:rsidRDefault="008220F0"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sz w:val="24"/>
          <w:szCs w:val="24"/>
        </w:rPr>
        <w:t>CL</w:t>
      </w:r>
      <w:r w:rsidR="005277F6" w:rsidRPr="009E6500">
        <w:rPr>
          <w:b/>
          <w:sz w:val="24"/>
          <w:szCs w:val="24"/>
        </w:rPr>
        <w:t>Á</w:t>
      </w:r>
      <w:r w:rsidRPr="009E6500">
        <w:rPr>
          <w:b/>
          <w:sz w:val="24"/>
          <w:szCs w:val="24"/>
        </w:rPr>
        <w:t>USULA D</w:t>
      </w:r>
      <w:r w:rsidR="005277F6" w:rsidRPr="009E6500">
        <w:rPr>
          <w:b/>
          <w:sz w:val="24"/>
          <w:szCs w:val="24"/>
        </w:rPr>
        <w:t>É</w:t>
      </w:r>
      <w:r w:rsidRPr="009E6500">
        <w:rPr>
          <w:b/>
          <w:sz w:val="24"/>
          <w:szCs w:val="24"/>
        </w:rPr>
        <w:t xml:space="preserve">CIMA </w:t>
      </w:r>
      <w:r w:rsidR="002F7133" w:rsidRPr="009E6500">
        <w:rPr>
          <w:b/>
          <w:sz w:val="24"/>
          <w:szCs w:val="24"/>
        </w:rPr>
        <w:t>TERCEIRA</w:t>
      </w:r>
      <w:r w:rsidRPr="009E6500">
        <w:rPr>
          <w:sz w:val="24"/>
          <w:szCs w:val="24"/>
        </w:rPr>
        <w:t xml:space="preserve"> </w:t>
      </w:r>
      <w:r w:rsidR="00E150B4" w:rsidRPr="009E6500">
        <w:rPr>
          <w:sz w:val="24"/>
          <w:szCs w:val="24"/>
        </w:rPr>
        <w:t xml:space="preserve">- </w:t>
      </w:r>
      <w:r w:rsidR="001A39A4" w:rsidRPr="009E6500">
        <w:rPr>
          <w:sz w:val="24"/>
          <w:szCs w:val="24"/>
        </w:rPr>
        <w:t>As</w:t>
      </w:r>
      <w:r w:rsidR="00E150B4" w:rsidRPr="009E6500">
        <w:rPr>
          <w:sz w:val="24"/>
          <w:szCs w:val="24"/>
        </w:rPr>
        <w:t xml:space="preserve"> partes elegem </w:t>
      </w:r>
      <w:r w:rsidR="0004064A" w:rsidRPr="009E6500">
        <w:rPr>
          <w:sz w:val="24"/>
          <w:szCs w:val="24"/>
        </w:rPr>
        <w:t>a Câmara de Conciliação e Arbitragem da Administração Federal – CCAF</w:t>
      </w:r>
      <w:r w:rsidR="00E150B4" w:rsidRPr="009E6500">
        <w:rPr>
          <w:sz w:val="24"/>
          <w:szCs w:val="24"/>
        </w:rPr>
        <w:t xml:space="preserve"> para </w:t>
      </w:r>
      <w:r w:rsidRPr="009E6500">
        <w:rPr>
          <w:sz w:val="24"/>
          <w:szCs w:val="24"/>
        </w:rPr>
        <w:t xml:space="preserve">solução </w:t>
      </w:r>
      <w:r w:rsidR="00E150B4" w:rsidRPr="009E6500">
        <w:rPr>
          <w:sz w:val="24"/>
          <w:szCs w:val="24"/>
        </w:rPr>
        <w:t>de</w:t>
      </w:r>
      <w:r w:rsidRPr="009E6500">
        <w:rPr>
          <w:sz w:val="24"/>
          <w:szCs w:val="24"/>
        </w:rPr>
        <w:t xml:space="preserve"> litígios </w:t>
      </w:r>
      <w:r w:rsidR="00E150B4" w:rsidRPr="009E6500">
        <w:rPr>
          <w:sz w:val="24"/>
          <w:szCs w:val="24"/>
        </w:rPr>
        <w:t xml:space="preserve">que porventura venham a ocorrer em </w:t>
      </w:r>
      <w:r w:rsidRPr="009E6500">
        <w:rPr>
          <w:sz w:val="24"/>
          <w:szCs w:val="24"/>
        </w:rPr>
        <w:t xml:space="preserve">razão </w:t>
      </w:r>
      <w:r w:rsidR="00E150B4" w:rsidRPr="009E6500">
        <w:rPr>
          <w:sz w:val="24"/>
          <w:szCs w:val="24"/>
        </w:rPr>
        <w:t xml:space="preserve">deste </w:t>
      </w:r>
      <w:r w:rsidRPr="009E6500">
        <w:rPr>
          <w:sz w:val="24"/>
          <w:szCs w:val="24"/>
        </w:rPr>
        <w:t>Termo</w:t>
      </w:r>
      <w:r w:rsidR="00E150B4" w:rsidRPr="009E6500">
        <w:rPr>
          <w:sz w:val="24"/>
          <w:szCs w:val="24"/>
        </w:rPr>
        <w:t>.</w:t>
      </w:r>
    </w:p>
    <w:p w14:paraId="67347B6D" w14:textId="5F7EDDC6" w:rsidR="00477548" w:rsidRPr="009E6500" w:rsidRDefault="0047754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 xml:space="preserve">PARÁGRAFO ÚNICO – Se o conflito não for resolvido administrativamente, fica eleito o foro da Justiça Federal </w:t>
      </w:r>
      <w:r w:rsidR="004B2448">
        <w:rPr>
          <w:sz w:val="24"/>
          <w:szCs w:val="24"/>
        </w:rPr>
        <w:t>da Seção Judiciária do Rio de Janeiro</w:t>
      </w:r>
      <w:r w:rsidRPr="009E6500">
        <w:rPr>
          <w:sz w:val="24"/>
          <w:szCs w:val="24"/>
        </w:rPr>
        <w:t xml:space="preserve"> para dirimir eventuais litígios.</w:t>
      </w:r>
    </w:p>
    <w:p w14:paraId="14E9C3FA" w14:textId="59B48ED7" w:rsidR="00BF0046" w:rsidRPr="009E6500" w:rsidRDefault="00BF0046"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b/>
          <w:sz w:val="24"/>
          <w:szCs w:val="24"/>
        </w:rPr>
        <w:t>CLÁUSULA DÉCIMA QUARTA</w:t>
      </w:r>
      <w:r w:rsidRPr="009E6500">
        <w:rPr>
          <w:sz w:val="24"/>
          <w:szCs w:val="24"/>
        </w:rPr>
        <w:t xml:space="preserve"> - As partes declaram, neste ato, haverem efetuado estudos que demonstraram a vantajosidade econômica do compartilhamento do imóvel</w:t>
      </w:r>
      <w:r w:rsidR="002449C7" w:rsidRPr="009E6500">
        <w:rPr>
          <w:sz w:val="24"/>
          <w:szCs w:val="24"/>
        </w:rPr>
        <w:t>.</w:t>
      </w:r>
    </w:p>
    <w:p w14:paraId="636FFBF5" w14:textId="4000BAD0" w:rsidR="00527A78" w:rsidRDefault="008220F0"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r w:rsidRPr="009E6500">
        <w:rPr>
          <w:sz w:val="24"/>
          <w:szCs w:val="24"/>
        </w:rPr>
        <w:t>E</w:t>
      </w:r>
      <w:r w:rsidR="00E150B4" w:rsidRPr="009E6500">
        <w:rPr>
          <w:sz w:val="24"/>
          <w:szCs w:val="24"/>
        </w:rPr>
        <w:t xml:space="preserve">, por assim estarem justos e acordados, assinam </w:t>
      </w:r>
      <w:r w:rsidR="00CF3130">
        <w:rPr>
          <w:sz w:val="24"/>
          <w:szCs w:val="24"/>
        </w:rPr>
        <w:t xml:space="preserve">eletronicamente o </w:t>
      </w:r>
      <w:r w:rsidR="00E150B4" w:rsidRPr="009E6500">
        <w:rPr>
          <w:sz w:val="24"/>
          <w:szCs w:val="24"/>
        </w:rPr>
        <w:t xml:space="preserve">presente </w:t>
      </w:r>
      <w:r w:rsidRPr="009E6500">
        <w:rPr>
          <w:sz w:val="24"/>
          <w:szCs w:val="24"/>
        </w:rPr>
        <w:t>Termo</w:t>
      </w:r>
      <w:r w:rsidR="00CF3130">
        <w:rPr>
          <w:sz w:val="24"/>
          <w:szCs w:val="24"/>
        </w:rPr>
        <w:t>.</w:t>
      </w:r>
    </w:p>
    <w:p w14:paraId="3FB41623" w14:textId="77777777" w:rsidR="00EC04BD" w:rsidRPr="009E6500" w:rsidRDefault="00EC04BD"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240"/>
        <w:jc w:val="both"/>
        <w:rPr>
          <w:sz w:val="24"/>
          <w:szCs w:val="24"/>
        </w:rPr>
      </w:pPr>
    </w:p>
    <w:p w14:paraId="23DC548F" w14:textId="2B535AB5" w:rsidR="00EC04BD" w:rsidRPr="004B2448" w:rsidRDefault="00EC04BD" w:rsidP="00EC0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 w:val="24"/>
          <w:szCs w:val="24"/>
        </w:rPr>
      </w:pPr>
      <w:r w:rsidRPr="004B2448">
        <w:rPr>
          <w:sz w:val="24"/>
          <w:szCs w:val="24"/>
        </w:rPr>
        <w:t>Rio de Janeiro</w:t>
      </w:r>
      <w:r w:rsidRPr="00064CEA">
        <w:rPr>
          <w:sz w:val="24"/>
          <w:szCs w:val="24"/>
        </w:rPr>
        <w:t xml:space="preserve">, </w:t>
      </w:r>
      <w:r w:rsidR="00BE37A3" w:rsidRPr="00BE37A3">
        <w:rPr>
          <w:sz w:val="24"/>
          <w:szCs w:val="24"/>
          <w:highlight w:val="yellow"/>
        </w:rPr>
        <w:t>6</w:t>
      </w:r>
      <w:r w:rsidRPr="00BE37A3">
        <w:rPr>
          <w:sz w:val="24"/>
          <w:szCs w:val="24"/>
          <w:highlight w:val="yellow"/>
        </w:rPr>
        <w:t xml:space="preserve"> de </w:t>
      </w:r>
      <w:r w:rsidR="00BE37A3" w:rsidRPr="00BE37A3">
        <w:rPr>
          <w:sz w:val="24"/>
          <w:szCs w:val="24"/>
          <w:highlight w:val="yellow"/>
        </w:rPr>
        <w:t>dezembro</w:t>
      </w:r>
      <w:r w:rsidRPr="00064CEA">
        <w:rPr>
          <w:sz w:val="24"/>
          <w:szCs w:val="24"/>
        </w:rPr>
        <w:t xml:space="preserve"> de 202</w:t>
      </w:r>
      <w:r>
        <w:rPr>
          <w:sz w:val="24"/>
          <w:szCs w:val="24"/>
        </w:rPr>
        <w:t>4</w:t>
      </w:r>
      <w:r w:rsidRPr="00064CEA">
        <w:rPr>
          <w:sz w:val="24"/>
          <w:szCs w:val="24"/>
        </w:rPr>
        <w:t>.</w:t>
      </w:r>
      <w:r w:rsidRPr="004B2448">
        <w:rPr>
          <w:sz w:val="24"/>
          <w:szCs w:val="24"/>
        </w:rPr>
        <w:t xml:space="preserve"> </w:t>
      </w:r>
    </w:p>
    <w:p w14:paraId="5A21CD67" w14:textId="46180DF5" w:rsidR="00527A78" w:rsidRPr="004B2448" w:rsidRDefault="005B2F63" w:rsidP="00EC0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14:paraId="2A10631B" w14:textId="77777777" w:rsidR="004B2448" w:rsidRPr="009E6500" w:rsidRDefault="004B2448" w:rsidP="00014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sz w:val="24"/>
          <w:szCs w:val="24"/>
        </w:rPr>
      </w:pPr>
    </w:p>
    <w:p w14:paraId="56E783AD" w14:textId="63A7D59D" w:rsidR="00527A78" w:rsidRPr="009E6500" w:rsidRDefault="007D2D95"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7D2D95">
        <w:rPr>
          <w:i/>
          <w:iCs/>
          <w:sz w:val="16"/>
          <w:szCs w:val="16"/>
        </w:rPr>
        <w:t>(assinado eletronicamente)</w:t>
      </w:r>
      <w:r w:rsidR="008220F0" w:rsidRPr="007D2D95">
        <w:rPr>
          <w:i/>
          <w:iCs/>
          <w:sz w:val="16"/>
          <w:szCs w:val="16"/>
        </w:rPr>
        <w:tab/>
      </w:r>
      <w:r w:rsidR="008220F0" w:rsidRPr="009E6500">
        <w:rPr>
          <w:sz w:val="24"/>
          <w:szCs w:val="24"/>
        </w:rPr>
        <w:tab/>
      </w:r>
      <w:r w:rsidR="008220F0" w:rsidRPr="009E6500">
        <w:rPr>
          <w:sz w:val="24"/>
          <w:szCs w:val="24"/>
        </w:rPr>
        <w:tab/>
      </w:r>
      <w:r>
        <w:rPr>
          <w:sz w:val="24"/>
          <w:szCs w:val="24"/>
        </w:rPr>
        <w:tab/>
      </w:r>
      <w:r>
        <w:rPr>
          <w:sz w:val="24"/>
          <w:szCs w:val="24"/>
        </w:rPr>
        <w:tab/>
      </w:r>
      <w:r w:rsidRPr="007D2D95">
        <w:rPr>
          <w:i/>
          <w:iCs/>
          <w:sz w:val="16"/>
          <w:szCs w:val="16"/>
        </w:rPr>
        <w:t>(assinado eletronicamente)</w:t>
      </w:r>
      <w:r w:rsidRPr="007D2D95">
        <w:rPr>
          <w:i/>
          <w:iCs/>
          <w:sz w:val="16"/>
          <w:szCs w:val="16"/>
        </w:rPr>
        <w:tab/>
      </w:r>
    </w:p>
    <w:p w14:paraId="0AB36F86" w14:textId="167E0880" w:rsidR="00527A78" w:rsidRPr="009E6500" w:rsidRDefault="00E150B4"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9E6500">
        <w:rPr>
          <w:sz w:val="24"/>
          <w:szCs w:val="24"/>
        </w:rPr>
        <w:t xml:space="preserve">pelo </w:t>
      </w:r>
      <w:r w:rsidR="001724DF" w:rsidRPr="009E6500">
        <w:rPr>
          <w:sz w:val="24"/>
          <w:szCs w:val="24"/>
        </w:rPr>
        <w:t>CEDENTE</w:t>
      </w:r>
      <w:r w:rsidR="008220F0" w:rsidRPr="009E6500">
        <w:rPr>
          <w:sz w:val="24"/>
          <w:szCs w:val="24"/>
        </w:rPr>
        <w:t xml:space="preserve"> </w:t>
      </w:r>
      <w:r w:rsidR="008220F0" w:rsidRPr="009E6500">
        <w:rPr>
          <w:sz w:val="24"/>
          <w:szCs w:val="24"/>
        </w:rPr>
        <w:tab/>
      </w:r>
      <w:r w:rsidR="008220F0" w:rsidRPr="009E6500">
        <w:rPr>
          <w:sz w:val="24"/>
          <w:szCs w:val="24"/>
        </w:rPr>
        <w:tab/>
      </w:r>
      <w:r w:rsidR="008220F0" w:rsidRPr="009E6500">
        <w:rPr>
          <w:sz w:val="24"/>
          <w:szCs w:val="24"/>
        </w:rPr>
        <w:tab/>
      </w:r>
      <w:r w:rsidR="008220F0" w:rsidRPr="009E6500">
        <w:rPr>
          <w:sz w:val="24"/>
          <w:szCs w:val="24"/>
        </w:rPr>
        <w:tab/>
      </w:r>
      <w:r w:rsidR="008220F0" w:rsidRPr="009E6500">
        <w:rPr>
          <w:sz w:val="24"/>
          <w:szCs w:val="24"/>
        </w:rPr>
        <w:tab/>
        <w:t>pel</w:t>
      </w:r>
      <w:r w:rsidR="008A41CB" w:rsidRPr="009E6500">
        <w:rPr>
          <w:sz w:val="24"/>
          <w:szCs w:val="24"/>
        </w:rPr>
        <w:t>a</w:t>
      </w:r>
      <w:r w:rsidR="008220F0" w:rsidRPr="009E6500">
        <w:rPr>
          <w:sz w:val="24"/>
          <w:szCs w:val="24"/>
        </w:rPr>
        <w:t xml:space="preserve"> CESSIONÁRI</w:t>
      </w:r>
      <w:r w:rsidR="008A41CB" w:rsidRPr="009E6500">
        <w:rPr>
          <w:sz w:val="24"/>
          <w:szCs w:val="24"/>
        </w:rPr>
        <w:t>A</w:t>
      </w:r>
    </w:p>
    <w:p w14:paraId="20CA1BD5" w14:textId="77777777" w:rsidR="00527A78" w:rsidRPr="009E6500" w:rsidRDefault="00527A78"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14:paraId="38AA3D6D" w14:textId="77777777" w:rsidR="004B2448" w:rsidRDefault="004B2448"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14:paraId="35E2204C" w14:textId="47E7F775" w:rsidR="00527A78" w:rsidRDefault="00A71B31"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9E6500">
        <w:rPr>
          <w:sz w:val="24"/>
          <w:szCs w:val="24"/>
        </w:rPr>
        <w:t>T</w:t>
      </w:r>
      <w:r w:rsidR="00E150B4" w:rsidRPr="009E6500">
        <w:rPr>
          <w:sz w:val="24"/>
          <w:szCs w:val="24"/>
        </w:rPr>
        <w:t>estemunhas</w:t>
      </w:r>
    </w:p>
    <w:p w14:paraId="290D2224" w14:textId="77E3825C" w:rsidR="004B2448" w:rsidRDefault="004B2448"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14:paraId="141A4FEA" w14:textId="77777777" w:rsidR="00EC04BD" w:rsidRDefault="00EC04BD"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14:paraId="6E0D07F8" w14:textId="77777777" w:rsidR="004B2448" w:rsidRPr="009E6500" w:rsidRDefault="004B2448" w:rsidP="00A70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p>
    <w:p w14:paraId="46C3DBDC" w14:textId="77777777" w:rsidR="007D2D95" w:rsidRPr="009E6500" w:rsidRDefault="007D2D95" w:rsidP="007D2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7D2D95">
        <w:rPr>
          <w:i/>
          <w:iCs/>
          <w:sz w:val="16"/>
          <w:szCs w:val="16"/>
        </w:rPr>
        <w:t>(assinado eletronicamente)</w:t>
      </w:r>
      <w:r w:rsidRPr="007D2D95">
        <w:rPr>
          <w:i/>
          <w:iCs/>
          <w:sz w:val="16"/>
          <w:szCs w:val="16"/>
        </w:rPr>
        <w:tab/>
      </w:r>
      <w:r w:rsidRPr="009E6500">
        <w:rPr>
          <w:sz w:val="24"/>
          <w:szCs w:val="24"/>
        </w:rPr>
        <w:tab/>
      </w:r>
      <w:r w:rsidRPr="009E6500">
        <w:rPr>
          <w:sz w:val="24"/>
          <w:szCs w:val="24"/>
        </w:rPr>
        <w:tab/>
      </w:r>
      <w:r>
        <w:rPr>
          <w:sz w:val="24"/>
          <w:szCs w:val="24"/>
        </w:rPr>
        <w:tab/>
      </w:r>
      <w:r>
        <w:rPr>
          <w:sz w:val="24"/>
          <w:szCs w:val="24"/>
        </w:rPr>
        <w:tab/>
      </w:r>
      <w:r w:rsidRPr="007D2D95">
        <w:rPr>
          <w:i/>
          <w:iCs/>
          <w:sz w:val="16"/>
          <w:szCs w:val="16"/>
        </w:rPr>
        <w:t>(assinado eletronicamente)</w:t>
      </w:r>
      <w:r w:rsidRPr="007D2D95">
        <w:rPr>
          <w:i/>
          <w:iCs/>
          <w:sz w:val="16"/>
          <w:szCs w:val="16"/>
        </w:rPr>
        <w:tab/>
      </w:r>
    </w:p>
    <w:p w14:paraId="68941611" w14:textId="59F4BF73" w:rsidR="00E450C5" w:rsidRPr="009E6500" w:rsidRDefault="007D2D95" w:rsidP="007D2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9E6500">
        <w:rPr>
          <w:sz w:val="24"/>
          <w:szCs w:val="24"/>
        </w:rPr>
        <w:t xml:space="preserve">pelo CEDENTE </w:t>
      </w:r>
      <w:r w:rsidRPr="009E6500">
        <w:rPr>
          <w:sz w:val="24"/>
          <w:szCs w:val="24"/>
        </w:rPr>
        <w:tab/>
      </w:r>
      <w:r w:rsidRPr="009E6500">
        <w:rPr>
          <w:sz w:val="24"/>
          <w:szCs w:val="24"/>
        </w:rPr>
        <w:tab/>
      </w:r>
      <w:r w:rsidRPr="009E6500">
        <w:rPr>
          <w:sz w:val="24"/>
          <w:szCs w:val="24"/>
        </w:rPr>
        <w:tab/>
      </w:r>
      <w:r w:rsidRPr="009E6500">
        <w:rPr>
          <w:sz w:val="24"/>
          <w:szCs w:val="24"/>
        </w:rPr>
        <w:tab/>
      </w:r>
      <w:r w:rsidRPr="009E6500">
        <w:rPr>
          <w:sz w:val="24"/>
          <w:szCs w:val="24"/>
        </w:rPr>
        <w:tab/>
        <w:t>pela CESSIONÁRIA</w:t>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Pr>
          <w:i/>
          <w:iCs/>
          <w:sz w:val="16"/>
          <w:szCs w:val="16"/>
        </w:rPr>
        <w:tab/>
      </w:r>
      <w:r w:rsidR="00C93ABA" w:rsidRPr="009E6500">
        <w:rPr>
          <w:sz w:val="24"/>
          <w:szCs w:val="24"/>
        </w:rPr>
        <w:br w:type="page"/>
      </w:r>
      <w:r w:rsidR="00E450C5" w:rsidRPr="009E6500">
        <w:rPr>
          <w:b/>
          <w:bCs/>
          <w:sz w:val="24"/>
          <w:szCs w:val="24"/>
        </w:rPr>
        <w:lastRenderedPageBreak/>
        <w:t xml:space="preserve">ANEXO I AO </w:t>
      </w:r>
      <w:r w:rsidR="00E450C5" w:rsidRPr="009E6500">
        <w:rPr>
          <w:b/>
          <w:bCs/>
          <w:caps/>
          <w:sz w:val="24"/>
          <w:szCs w:val="24"/>
        </w:rPr>
        <w:t xml:space="preserve">TERMO DE </w:t>
      </w:r>
      <w:r w:rsidR="000E602C" w:rsidRPr="009E6500">
        <w:rPr>
          <w:b/>
          <w:bCs/>
          <w:caps/>
          <w:sz w:val="24"/>
          <w:szCs w:val="24"/>
        </w:rPr>
        <w:t>CESSÃO DE USO</w:t>
      </w:r>
      <w:r w:rsidR="00E450C5" w:rsidRPr="009E6500">
        <w:rPr>
          <w:b/>
          <w:bCs/>
          <w:caps/>
          <w:sz w:val="24"/>
          <w:szCs w:val="24"/>
        </w:rPr>
        <w:t xml:space="preserve"> </w:t>
      </w:r>
      <w:r w:rsidR="00A35781">
        <w:rPr>
          <w:b/>
          <w:bCs/>
          <w:sz w:val="24"/>
          <w:szCs w:val="24"/>
        </w:rPr>
        <w:t xml:space="preserve">BACEN/ADRJA </w:t>
      </w:r>
      <w:r w:rsidR="00100838" w:rsidRPr="00100838">
        <w:rPr>
          <w:b/>
          <w:bCs/>
          <w:sz w:val="24"/>
          <w:szCs w:val="24"/>
          <w:highlight w:val="yellow"/>
        </w:rPr>
        <w:t>XXXXX</w:t>
      </w:r>
      <w:r w:rsidR="00A35781" w:rsidRPr="00100838">
        <w:rPr>
          <w:b/>
          <w:bCs/>
          <w:sz w:val="24"/>
          <w:szCs w:val="24"/>
          <w:highlight w:val="yellow"/>
        </w:rPr>
        <w:t>/202</w:t>
      </w:r>
      <w:r w:rsidR="00100838" w:rsidRPr="00100838">
        <w:rPr>
          <w:b/>
          <w:bCs/>
          <w:sz w:val="24"/>
          <w:szCs w:val="24"/>
          <w:highlight w:val="yellow"/>
        </w:rPr>
        <w:t>4</w:t>
      </w:r>
    </w:p>
    <w:p w14:paraId="141F715B" w14:textId="54954127" w:rsidR="00E450C5" w:rsidRPr="009E6500" w:rsidRDefault="00E450C5" w:rsidP="00E450C5">
      <w:pPr>
        <w:rPr>
          <w:sz w:val="24"/>
          <w:szCs w:val="24"/>
        </w:rPr>
      </w:pPr>
    </w:p>
    <w:p w14:paraId="7CF16987" w14:textId="02272630" w:rsidR="00596D58" w:rsidRPr="009E6500" w:rsidRDefault="00596D58" w:rsidP="00596D58">
      <w:pPr>
        <w:jc w:val="center"/>
        <w:rPr>
          <w:sz w:val="24"/>
          <w:szCs w:val="24"/>
        </w:rPr>
      </w:pPr>
      <w:r w:rsidRPr="009E6500">
        <w:rPr>
          <w:b/>
          <w:bCs/>
          <w:sz w:val="24"/>
          <w:szCs w:val="24"/>
        </w:rPr>
        <w:t>ESPECIFICAÇÕES</w:t>
      </w:r>
      <w:r w:rsidR="007634F3" w:rsidRPr="009E6500">
        <w:rPr>
          <w:b/>
          <w:bCs/>
          <w:sz w:val="24"/>
          <w:szCs w:val="24"/>
        </w:rPr>
        <w:t xml:space="preserve"> </w:t>
      </w:r>
    </w:p>
    <w:p w14:paraId="107C7CBE" w14:textId="77777777" w:rsidR="00596D58" w:rsidRPr="009E6500" w:rsidRDefault="00596D58" w:rsidP="00E450C5">
      <w:pPr>
        <w:rPr>
          <w:sz w:val="24"/>
          <w:szCs w:val="24"/>
        </w:rPr>
      </w:pPr>
    </w:p>
    <w:p w14:paraId="154C681C" w14:textId="05ADFD5A" w:rsidR="00E450C5" w:rsidRPr="005B6078" w:rsidRDefault="00E450C5" w:rsidP="003C1B13">
      <w:pPr>
        <w:pStyle w:val="PargrafodaLista"/>
        <w:numPr>
          <w:ilvl w:val="0"/>
          <w:numId w:val="25"/>
        </w:numPr>
        <w:ind w:left="851" w:hanging="491"/>
        <w:rPr>
          <w:b/>
          <w:bCs/>
          <w:sz w:val="24"/>
          <w:szCs w:val="24"/>
        </w:rPr>
      </w:pPr>
      <w:r w:rsidRPr="005B6078">
        <w:rPr>
          <w:b/>
          <w:bCs/>
          <w:sz w:val="24"/>
          <w:szCs w:val="24"/>
        </w:rPr>
        <w:t>QUADRO</w:t>
      </w:r>
      <w:r w:rsidR="002E5EE9">
        <w:rPr>
          <w:b/>
          <w:bCs/>
          <w:sz w:val="24"/>
          <w:szCs w:val="24"/>
        </w:rPr>
        <w:t>S</w:t>
      </w:r>
      <w:r w:rsidRPr="005B6078">
        <w:rPr>
          <w:b/>
          <w:bCs/>
          <w:sz w:val="24"/>
          <w:szCs w:val="24"/>
        </w:rPr>
        <w:t xml:space="preserve"> </w:t>
      </w:r>
    </w:p>
    <w:p w14:paraId="2F42A88E" w14:textId="44742EF3" w:rsidR="00E450C5" w:rsidRPr="005B6078" w:rsidRDefault="00E450C5" w:rsidP="00881DD1">
      <w:pPr>
        <w:ind w:left="426"/>
        <w:rPr>
          <w:sz w:val="24"/>
          <w:szCs w:val="24"/>
        </w:rPr>
      </w:pPr>
    </w:p>
    <w:tbl>
      <w:tblPr>
        <w:tblW w:w="6631" w:type="dxa"/>
        <w:tblInd w:w="478" w:type="dxa"/>
        <w:tblCellMar>
          <w:left w:w="70" w:type="dxa"/>
          <w:right w:w="70" w:type="dxa"/>
        </w:tblCellMar>
        <w:tblLook w:val="04A0" w:firstRow="1" w:lastRow="0" w:firstColumn="1" w:lastColumn="0" w:noHBand="0" w:noVBand="1"/>
      </w:tblPr>
      <w:tblGrid>
        <w:gridCol w:w="5476"/>
        <w:gridCol w:w="1155"/>
      </w:tblGrid>
      <w:tr w:rsidR="00881DD1" w:rsidRPr="005B6078" w14:paraId="1FD740EA" w14:textId="77777777" w:rsidTr="00EC04BD">
        <w:trPr>
          <w:trHeight w:val="300"/>
        </w:trPr>
        <w:tc>
          <w:tcPr>
            <w:tcW w:w="5476" w:type="dxa"/>
            <w:tcBorders>
              <w:top w:val="nil"/>
              <w:left w:val="nil"/>
              <w:bottom w:val="nil"/>
              <w:right w:val="nil"/>
            </w:tcBorders>
            <w:shd w:val="clear" w:color="auto" w:fill="auto"/>
            <w:noWrap/>
            <w:vAlign w:val="center"/>
            <w:hideMark/>
          </w:tcPr>
          <w:p w14:paraId="447D7A3C" w14:textId="77777777" w:rsidR="00881DD1" w:rsidRPr="005B6078" w:rsidRDefault="00881DD1" w:rsidP="00881DD1">
            <w:pPr>
              <w:rPr>
                <w:sz w:val="24"/>
                <w:szCs w:val="24"/>
              </w:rPr>
            </w:pPr>
          </w:p>
        </w:tc>
        <w:tc>
          <w:tcPr>
            <w:tcW w:w="1155" w:type="dxa"/>
            <w:tcBorders>
              <w:top w:val="nil"/>
              <w:left w:val="nil"/>
              <w:bottom w:val="nil"/>
              <w:right w:val="nil"/>
            </w:tcBorders>
            <w:shd w:val="clear" w:color="auto" w:fill="auto"/>
            <w:noWrap/>
            <w:vAlign w:val="center"/>
            <w:hideMark/>
          </w:tcPr>
          <w:p w14:paraId="1CC72B5D" w14:textId="77777777" w:rsidR="00881DD1" w:rsidRPr="005B6078" w:rsidRDefault="00881DD1" w:rsidP="00881DD1"/>
        </w:tc>
      </w:tr>
      <w:tr w:rsidR="00881DD1" w:rsidRPr="005B6078" w14:paraId="27013B43" w14:textId="77777777" w:rsidTr="00EC04BD">
        <w:trPr>
          <w:trHeight w:val="300"/>
        </w:trPr>
        <w:tc>
          <w:tcPr>
            <w:tcW w:w="5476" w:type="dxa"/>
            <w:tcBorders>
              <w:top w:val="nil"/>
              <w:left w:val="nil"/>
              <w:bottom w:val="nil"/>
              <w:right w:val="nil"/>
            </w:tcBorders>
            <w:shd w:val="clear" w:color="auto" w:fill="auto"/>
            <w:noWrap/>
            <w:vAlign w:val="center"/>
            <w:hideMark/>
          </w:tcPr>
          <w:p w14:paraId="1FE21858" w14:textId="2DC40387" w:rsidR="00881DD1" w:rsidRPr="005B6078" w:rsidRDefault="00881DD1" w:rsidP="00881DD1">
            <w:pPr>
              <w:rPr>
                <w:color w:val="000000"/>
                <w:sz w:val="22"/>
                <w:szCs w:val="22"/>
              </w:rPr>
            </w:pPr>
            <w:r w:rsidRPr="005B6078">
              <w:rPr>
                <w:color w:val="000000"/>
                <w:sz w:val="22"/>
                <w:szCs w:val="22"/>
              </w:rPr>
              <w:t>Área Cedida = UP x (1 + CE/(AC-CE)), sendo:</w:t>
            </w:r>
          </w:p>
        </w:tc>
        <w:tc>
          <w:tcPr>
            <w:tcW w:w="1155" w:type="dxa"/>
            <w:tcBorders>
              <w:top w:val="nil"/>
              <w:left w:val="nil"/>
              <w:bottom w:val="nil"/>
              <w:right w:val="nil"/>
            </w:tcBorders>
            <w:shd w:val="clear" w:color="auto" w:fill="auto"/>
            <w:noWrap/>
            <w:vAlign w:val="center"/>
            <w:hideMark/>
          </w:tcPr>
          <w:p w14:paraId="3FCC9873" w14:textId="77777777" w:rsidR="00881DD1" w:rsidRPr="005B6078" w:rsidRDefault="00881DD1" w:rsidP="00881DD1">
            <w:pPr>
              <w:rPr>
                <w:color w:val="000000"/>
                <w:sz w:val="22"/>
                <w:szCs w:val="22"/>
              </w:rPr>
            </w:pPr>
          </w:p>
        </w:tc>
      </w:tr>
      <w:tr w:rsidR="00881DD1" w:rsidRPr="005B6078" w14:paraId="57086E02" w14:textId="77777777" w:rsidTr="00EC04BD">
        <w:trPr>
          <w:trHeight w:val="300"/>
        </w:trPr>
        <w:tc>
          <w:tcPr>
            <w:tcW w:w="5476" w:type="dxa"/>
            <w:tcBorders>
              <w:top w:val="nil"/>
              <w:left w:val="nil"/>
              <w:bottom w:val="nil"/>
              <w:right w:val="nil"/>
            </w:tcBorders>
            <w:shd w:val="clear" w:color="auto" w:fill="auto"/>
            <w:noWrap/>
            <w:vAlign w:val="center"/>
            <w:hideMark/>
          </w:tcPr>
          <w:p w14:paraId="754B37C1" w14:textId="77777777" w:rsidR="00881DD1" w:rsidRPr="005B6078" w:rsidRDefault="00881DD1" w:rsidP="00881DD1"/>
        </w:tc>
        <w:tc>
          <w:tcPr>
            <w:tcW w:w="11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CCB7" w14:textId="43933C60" w:rsidR="00881DD1" w:rsidRPr="005B6078" w:rsidRDefault="00EC04BD" w:rsidP="00881DD1">
            <w:pPr>
              <w:jc w:val="center"/>
              <w:rPr>
                <w:b/>
                <w:bCs/>
                <w:color w:val="000000"/>
                <w:sz w:val="22"/>
                <w:szCs w:val="22"/>
              </w:rPr>
            </w:pPr>
            <w:r>
              <w:rPr>
                <w:b/>
                <w:bCs/>
                <w:color w:val="000000"/>
                <w:sz w:val="22"/>
                <w:szCs w:val="22"/>
              </w:rPr>
              <w:t>FIOCRUZ</w:t>
            </w:r>
          </w:p>
        </w:tc>
      </w:tr>
      <w:tr w:rsidR="005B6078" w:rsidRPr="005B6078" w14:paraId="7A3E16E8" w14:textId="77777777" w:rsidTr="00EC04BD">
        <w:trPr>
          <w:trHeight w:val="345"/>
        </w:trPr>
        <w:tc>
          <w:tcPr>
            <w:tcW w:w="5476" w:type="dxa"/>
            <w:tcBorders>
              <w:top w:val="single" w:sz="4" w:space="0" w:color="auto"/>
              <w:left w:val="single" w:sz="4" w:space="0" w:color="auto"/>
              <w:bottom w:val="single" w:sz="4" w:space="0" w:color="auto"/>
              <w:right w:val="nil"/>
            </w:tcBorders>
            <w:shd w:val="clear" w:color="auto" w:fill="auto"/>
            <w:noWrap/>
            <w:vAlign w:val="center"/>
            <w:hideMark/>
          </w:tcPr>
          <w:p w14:paraId="79712148" w14:textId="77777777" w:rsidR="005B6078" w:rsidRPr="001B7E5F" w:rsidRDefault="005B6078" w:rsidP="005B6078">
            <w:pPr>
              <w:rPr>
                <w:color w:val="000000"/>
              </w:rPr>
            </w:pPr>
            <w:r w:rsidRPr="001B7E5F">
              <w:rPr>
                <w:color w:val="000000"/>
              </w:rPr>
              <w:t>UP = ÁREA DE TRABALHO PRIVATIVA (m</w:t>
            </w:r>
            <w:r w:rsidRPr="001B7E5F">
              <w:rPr>
                <w:color w:val="000000"/>
                <w:vertAlign w:val="superscript"/>
              </w:rPr>
              <w:t>2</w:t>
            </w:r>
            <w:r w:rsidRPr="001B7E5F">
              <w:rPr>
                <w:color w:val="000000"/>
              </w:rPr>
              <w:t>)</w:t>
            </w:r>
          </w:p>
        </w:tc>
        <w:tc>
          <w:tcPr>
            <w:tcW w:w="1155" w:type="dxa"/>
            <w:tcBorders>
              <w:top w:val="nil"/>
              <w:left w:val="single" w:sz="4" w:space="0" w:color="auto"/>
              <w:bottom w:val="single" w:sz="4" w:space="0" w:color="auto"/>
              <w:right w:val="single" w:sz="4" w:space="0" w:color="auto"/>
            </w:tcBorders>
            <w:shd w:val="clear" w:color="auto" w:fill="auto"/>
            <w:noWrap/>
            <w:hideMark/>
          </w:tcPr>
          <w:p w14:paraId="0416D034" w14:textId="5FF33C7C" w:rsidR="005B6078" w:rsidRPr="001B7E5F" w:rsidRDefault="00EC04BD" w:rsidP="005B6078">
            <w:pPr>
              <w:jc w:val="right"/>
              <w:rPr>
                <w:color w:val="000000"/>
              </w:rPr>
            </w:pPr>
            <w:r w:rsidRPr="00EC04BD">
              <w:rPr>
                <w:color w:val="000000"/>
              </w:rPr>
              <w:t>1.730,86</w:t>
            </w:r>
          </w:p>
        </w:tc>
      </w:tr>
      <w:tr w:rsidR="005B6078" w:rsidRPr="005B6078" w14:paraId="6C12AA8D" w14:textId="77777777" w:rsidTr="00EC04BD">
        <w:trPr>
          <w:trHeight w:val="345"/>
        </w:trPr>
        <w:tc>
          <w:tcPr>
            <w:tcW w:w="5476" w:type="dxa"/>
            <w:tcBorders>
              <w:top w:val="nil"/>
              <w:left w:val="single" w:sz="4" w:space="0" w:color="auto"/>
              <w:bottom w:val="single" w:sz="4" w:space="0" w:color="auto"/>
              <w:right w:val="nil"/>
            </w:tcBorders>
            <w:shd w:val="clear" w:color="auto" w:fill="auto"/>
            <w:noWrap/>
            <w:vAlign w:val="center"/>
            <w:hideMark/>
          </w:tcPr>
          <w:p w14:paraId="3B01AF14" w14:textId="77777777" w:rsidR="005B6078" w:rsidRPr="001B7E5F" w:rsidRDefault="005B6078" w:rsidP="005B6078">
            <w:pPr>
              <w:rPr>
                <w:color w:val="000000"/>
              </w:rPr>
            </w:pPr>
            <w:r w:rsidRPr="001B7E5F">
              <w:rPr>
                <w:color w:val="000000"/>
              </w:rPr>
              <w:t>CE = ÁREA USO COMUM DA EDIFICAÇÃO (m</w:t>
            </w:r>
            <w:r w:rsidRPr="001B7E5F">
              <w:rPr>
                <w:color w:val="000000"/>
                <w:vertAlign w:val="superscript"/>
              </w:rPr>
              <w:t>2</w:t>
            </w:r>
            <w:r w:rsidRPr="001B7E5F">
              <w:rPr>
                <w:color w:val="000000"/>
              </w:rPr>
              <w:t>)</w:t>
            </w:r>
          </w:p>
        </w:tc>
        <w:tc>
          <w:tcPr>
            <w:tcW w:w="1155" w:type="dxa"/>
            <w:tcBorders>
              <w:top w:val="nil"/>
              <w:left w:val="single" w:sz="4" w:space="0" w:color="auto"/>
              <w:bottom w:val="single" w:sz="4" w:space="0" w:color="auto"/>
              <w:right w:val="single" w:sz="4" w:space="0" w:color="auto"/>
            </w:tcBorders>
            <w:shd w:val="clear" w:color="auto" w:fill="auto"/>
            <w:noWrap/>
            <w:hideMark/>
          </w:tcPr>
          <w:p w14:paraId="4AA66237" w14:textId="483904A7" w:rsidR="005B6078" w:rsidRPr="001B7E5F" w:rsidRDefault="005B6078" w:rsidP="005B6078">
            <w:pPr>
              <w:jc w:val="right"/>
              <w:rPr>
                <w:color w:val="000000"/>
              </w:rPr>
            </w:pPr>
            <w:r w:rsidRPr="001B7E5F">
              <w:t>8.134,57</w:t>
            </w:r>
          </w:p>
        </w:tc>
      </w:tr>
      <w:tr w:rsidR="005B6078" w:rsidRPr="005B6078" w14:paraId="35A540E8" w14:textId="77777777" w:rsidTr="00EC04BD">
        <w:trPr>
          <w:trHeight w:val="345"/>
        </w:trPr>
        <w:tc>
          <w:tcPr>
            <w:tcW w:w="5476" w:type="dxa"/>
            <w:tcBorders>
              <w:top w:val="nil"/>
              <w:left w:val="single" w:sz="4" w:space="0" w:color="auto"/>
              <w:bottom w:val="single" w:sz="4" w:space="0" w:color="auto"/>
              <w:right w:val="nil"/>
            </w:tcBorders>
            <w:shd w:val="clear" w:color="auto" w:fill="auto"/>
            <w:noWrap/>
            <w:vAlign w:val="center"/>
            <w:hideMark/>
          </w:tcPr>
          <w:p w14:paraId="2325C382" w14:textId="77777777" w:rsidR="005B6078" w:rsidRPr="001B7E5F" w:rsidRDefault="005B6078" w:rsidP="005B6078">
            <w:pPr>
              <w:rPr>
                <w:color w:val="000000"/>
              </w:rPr>
            </w:pPr>
            <w:r w:rsidRPr="001B7E5F">
              <w:rPr>
                <w:color w:val="000000"/>
              </w:rPr>
              <w:t>AC = ÁREA CONSTRUÍDA DA EDIFICAÇÃO (m</w:t>
            </w:r>
            <w:r w:rsidRPr="001B7E5F">
              <w:rPr>
                <w:color w:val="000000"/>
                <w:vertAlign w:val="superscript"/>
              </w:rPr>
              <w:t>2</w:t>
            </w:r>
            <w:r w:rsidRPr="001B7E5F">
              <w:rPr>
                <w:color w:val="000000"/>
              </w:rPr>
              <w:t>)</w:t>
            </w:r>
          </w:p>
        </w:tc>
        <w:tc>
          <w:tcPr>
            <w:tcW w:w="1155" w:type="dxa"/>
            <w:tcBorders>
              <w:top w:val="nil"/>
              <w:left w:val="single" w:sz="4" w:space="0" w:color="auto"/>
              <w:bottom w:val="single" w:sz="4" w:space="0" w:color="auto"/>
              <w:right w:val="single" w:sz="4" w:space="0" w:color="auto"/>
            </w:tcBorders>
            <w:shd w:val="clear" w:color="auto" w:fill="auto"/>
            <w:noWrap/>
            <w:hideMark/>
          </w:tcPr>
          <w:p w14:paraId="7ACA156F" w14:textId="61B7FB6E" w:rsidR="005B6078" w:rsidRPr="001B7E5F" w:rsidRDefault="005B6078" w:rsidP="005B6078">
            <w:pPr>
              <w:jc w:val="right"/>
              <w:rPr>
                <w:color w:val="000000"/>
              </w:rPr>
            </w:pPr>
            <w:r w:rsidRPr="001B7E5F">
              <w:t>46.637,15</w:t>
            </w:r>
          </w:p>
        </w:tc>
      </w:tr>
      <w:tr w:rsidR="00EC04BD" w:rsidRPr="00EC04BD" w14:paraId="07FF0E25" w14:textId="77777777" w:rsidTr="00EC04BD">
        <w:trPr>
          <w:trHeight w:val="345"/>
        </w:trPr>
        <w:tc>
          <w:tcPr>
            <w:tcW w:w="5476" w:type="dxa"/>
            <w:tcBorders>
              <w:top w:val="nil"/>
              <w:left w:val="single" w:sz="4" w:space="0" w:color="auto"/>
              <w:bottom w:val="single" w:sz="4" w:space="0" w:color="auto"/>
              <w:right w:val="nil"/>
            </w:tcBorders>
            <w:shd w:val="clear" w:color="000000" w:fill="FCD5B4"/>
            <w:noWrap/>
            <w:vAlign w:val="center"/>
            <w:hideMark/>
          </w:tcPr>
          <w:p w14:paraId="1FB7C83E" w14:textId="77777777" w:rsidR="00EC04BD" w:rsidRPr="001B7E5F" w:rsidRDefault="00EC04BD" w:rsidP="00EC04BD">
            <w:pPr>
              <w:rPr>
                <w:b/>
                <w:bCs/>
                <w:color w:val="000000"/>
              </w:rPr>
            </w:pPr>
            <w:r w:rsidRPr="001B7E5F">
              <w:rPr>
                <w:b/>
                <w:bCs/>
                <w:color w:val="000000"/>
              </w:rPr>
              <w:t>Área Cedida (m</w:t>
            </w:r>
            <w:r w:rsidRPr="001B7E5F">
              <w:rPr>
                <w:b/>
                <w:bCs/>
                <w:color w:val="000000"/>
                <w:vertAlign w:val="superscript"/>
              </w:rPr>
              <w:t>2</w:t>
            </w:r>
            <w:r w:rsidRPr="001B7E5F">
              <w:rPr>
                <w:b/>
                <w:bCs/>
                <w:color w:val="000000"/>
              </w:rPr>
              <w:t>) =</w:t>
            </w:r>
          </w:p>
        </w:tc>
        <w:tc>
          <w:tcPr>
            <w:tcW w:w="1155" w:type="dxa"/>
            <w:tcBorders>
              <w:top w:val="nil"/>
              <w:left w:val="single" w:sz="4" w:space="0" w:color="auto"/>
              <w:bottom w:val="single" w:sz="4" w:space="0" w:color="auto"/>
              <w:right w:val="single" w:sz="4" w:space="0" w:color="auto"/>
            </w:tcBorders>
            <w:shd w:val="clear" w:color="000000" w:fill="FCD5B4"/>
            <w:noWrap/>
            <w:hideMark/>
          </w:tcPr>
          <w:p w14:paraId="6889C2B2" w14:textId="19B4D991" w:rsidR="00EC04BD" w:rsidRPr="00EC04BD" w:rsidRDefault="00EC04BD" w:rsidP="00EC04BD">
            <w:pPr>
              <w:jc w:val="right"/>
              <w:rPr>
                <w:b/>
                <w:bCs/>
                <w:color w:val="000000"/>
              </w:rPr>
            </w:pPr>
            <w:r w:rsidRPr="00EC04BD">
              <w:rPr>
                <w:b/>
                <w:bCs/>
              </w:rPr>
              <w:t>2.096,54</w:t>
            </w:r>
          </w:p>
        </w:tc>
      </w:tr>
      <w:tr w:rsidR="00EC04BD" w:rsidRPr="00EC04BD" w14:paraId="05210B07" w14:textId="77777777" w:rsidTr="00EC04BD">
        <w:trPr>
          <w:trHeight w:val="300"/>
        </w:trPr>
        <w:tc>
          <w:tcPr>
            <w:tcW w:w="5476" w:type="dxa"/>
            <w:tcBorders>
              <w:top w:val="nil"/>
              <w:left w:val="single" w:sz="4" w:space="0" w:color="auto"/>
              <w:bottom w:val="single" w:sz="4" w:space="0" w:color="auto"/>
              <w:right w:val="nil"/>
            </w:tcBorders>
            <w:shd w:val="clear" w:color="000000" w:fill="FCD5B4"/>
            <w:noWrap/>
            <w:vAlign w:val="center"/>
            <w:hideMark/>
          </w:tcPr>
          <w:p w14:paraId="5ECE4EFF" w14:textId="77777777" w:rsidR="00EC04BD" w:rsidRPr="001B7E5F" w:rsidRDefault="00EC04BD" w:rsidP="00EC04BD">
            <w:pPr>
              <w:rPr>
                <w:b/>
                <w:bCs/>
                <w:color w:val="000000"/>
              </w:rPr>
            </w:pPr>
            <w:r w:rsidRPr="001B7E5F">
              <w:rPr>
                <w:b/>
                <w:bCs/>
                <w:color w:val="000000"/>
              </w:rPr>
              <w:t>% rateio de despesas =</w:t>
            </w:r>
          </w:p>
        </w:tc>
        <w:tc>
          <w:tcPr>
            <w:tcW w:w="1155" w:type="dxa"/>
            <w:tcBorders>
              <w:top w:val="nil"/>
              <w:left w:val="single" w:sz="4" w:space="0" w:color="auto"/>
              <w:bottom w:val="single" w:sz="4" w:space="0" w:color="auto"/>
              <w:right w:val="single" w:sz="4" w:space="0" w:color="auto"/>
            </w:tcBorders>
            <w:shd w:val="clear" w:color="000000" w:fill="FCD5B4"/>
            <w:noWrap/>
            <w:hideMark/>
          </w:tcPr>
          <w:p w14:paraId="2BB97743" w14:textId="2F88E4E8" w:rsidR="00EC04BD" w:rsidRPr="00EC04BD" w:rsidRDefault="00EC04BD" w:rsidP="00EC04BD">
            <w:pPr>
              <w:jc w:val="right"/>
              <w:rPr>
                <w:b/>
                <w:bCs/>
                <w:color w:val="000000"/>
              </w:rPr>
            </w:pPr>
            <w:r w:rsidRPr="00EC04BD">
              <w:rPr>
                <w:b/>
                <w:bCs/>
              </w:rPr>
              <w:t>4,495%</w:t>
            </w:r>
          </w:p>
        </w:tc>
      </w:tr>
    </w:tbl>
    <w:p w14:paraId="6FFC89A8" w14:textId="77777777" w:rsidR="0074590B" w:rsidRPr="009E6500" w:rsidRDefault="0074590B" w:rsidP="003C1B13">
      <w:pPr>
        <w:pStyle w:val="PargrafodaLista"/>
        <w:ind w:left="851" w:hanging="491"/>
        <w:rPr>
          <w:sz w:val="24"/>
          <w:szCs w:val="24"/>
        </w:rPr>
      </w:pPr>
    </w:p>
    <w:p w14:paraId="6FF1CD80" w14:textId="77777777" w:rsidR="0074590B" w:rsidRDefault="0074590B" w:rsidP="003C1B13">
      <w:pPr>
        <w:pStyle w:val="PargrafodaLista"/>
        <w:ind w:left="851" w:hanging="491"/>
        <w:rPr>
          <w:sz w:val="24"/>
          <w:szCs w:val="24"/>
        </w:rPr>
      </w:pPr>
    </w:p>
    <w:tbl>
      <w:tblPr>
        <w:tblStyle w:val="Tabelacomgrade"/>
        <w:tblW w:w="0" w:type="auto"/>
        <w:tblInd w:w="421" w:type="dxa"/>
        <w:tblLook w:val="04A0" w:firstRow="1" w:lastRow="0" w:firstColumn="1" w:lastColumn="0" w:noHBand="0" w:noVBand="1"/>
      </w:tblPr>
      <w:tblGrid>
        <w:gridCol w:w="5528"/>
        <w:gridCol w:w="992"/>
      </w:tblGrid>
      <w:tr w:rsidR="002E5EE9" w14:paraId="3BB19F56" w14:textId="77777777" w:rsidTr="008D656C">
        <w:tc>
          <w:tcPr>
            <w:tcW w:w="6520" w:type="dxa"/>
            <w:gridSpan w:val="2"/>
          </w:tcPr>
          <w:p w14:paraId="406D49B6" w14:textId="13D8DC93" w:rsidR="002E5EE9" w:rsidRPr="002E5EE9" w:rsidRDefault="002E5EE9" w:rsidP="002E5EE9">
            <w:pPr>
              <w:pStyle w:val="PargrafodaLista"/>
              <w:ind w:left="0"/>
              <w:jc w:val="center"/>
            </w:pPr>
            <w:r w:rsidRPr="002E5EE9">
              <w:t>DISTRIBUIÇÃO DE GARAGENS</w:t>
            </w:r>
          </w:p>
        </w:tc>
      </w:tr>
      <w:tr w:rsidR="002E5EE9" w14:paraId="44185D2E" w14:textId="77777777" w:rsidTr="002E5EE9">
        <w:tc>
          <w:tcPr>
            <w:tcW w:w="5528" w:type="dxa"/>
          </w:tcPr>
          <w:p w14:paraId="283A8661" w14:textId="3804E42D" w:rsidR="002E5EE9" w:rsidRPr="002E5EE9" w:rsidRDefault="002E5EE9" w:rsidP="003C1B13">
            <w:pPr>
              <w:pStyle w:val="PargrafodaLista"/>
              <w:ind w:left="0"/>
            </w:pPr>
            <w:r w:rsidRPr="002E5EE9">
              <w:t>Total de garagens do imóvel</w:t>
            </w:r>
          </w:p>
        </w:tc>
        <w:tc>
          <w:tcPr>
            <w:tcW w:w="992" w:type="dxa"/>
          </w:tcPr>
          <w:p w14:paraId="6841EC6F" w14:textId="2EB25CD4" w:rsidR="002E5EE9" w:rsidRPr="002E5EE9" w:rsidRDefault="002E5EE9" w:rsidP="002E5EE9">
            <w:pPr>
              <w:pStyle w:val="PargrafodaLista"/>
              <w:ind w:left="0"/>
              <w:jc w:val="center"/>
              <w:rPr>
                <w:b/>
                <w:bCs/>
                <w:sz w:val="24"/>
                <w:szCs w:val="24"/>
              </w:rPr>
            </w:pPr>
            <w:r w:rsidRPr="002E5EE9">
              <w:rPr>
                <w:b/>
                <w:bCs/>
                <w:sz w:val="24"/>
                <w:szCs w:val="24"/>
              </w:rPr>
              <w:t>1</w:t>
            </w:r>
          </w:p>
        </w:tc>
      </w:tr>
      <w:tr w:rsidR="002E5EE9" w14:paraId="3667E8AA" w14:textId="77777777" w:rsidTr="002E5EE9">
        <w:tc>
          <w:tcPr>
            <w:tcW w:w="5528" w:type="dxa"/>
          </w:tcPr>
          <w:p w14:paraId="75BB750A" w14:textId="6FAE7680" w:rsidR="002E5EE9" w:rsidRPr="00EC04BD" w:rsidRDefault="002E5EE9" w:rsidP="003C1B13">
            <w:pPr>
              <w:pStyle w:val="PargrafodaLista"/>
              <w:ind w:left="0"/>
              <w:rPr>
                <w:highlight w:val="yellow"/>
              </w:rPr>
            </w:pPr>
            <w:r w:rsidRPr="005B648E">
              <w:t xml:space="preserve">Quantidade de garagens destinada </w:t>
            </w:r>
            <w:r w:rsidR="00774E4A">
              <w:t>à cessionária</w:t>
            </w:r>
          </w:p>
        </w:tc>
        <w:tc>
          <w:tcPr>
            <w:tcW w:w="992" w:type="dxa"/>
          </w:tcPr>
          <w:p w14:paraId="3385FDD7" w14:textId="44634019" w:rsidR="002E5EE9" w:rsidRPr="002E5EE9" w:rsidRDefault="00774E4A" w:rsidP="002E5EE9">
            <w:pPr>
              <w:pStyle w:val="PargrafodaLista"/>
              <w:ind w:left="0"/>
              <w:jc w:val="center"/>
              <w:rPr>
                <w:b/>
                <w:bCs/>
                <w:sz w:val="24"/>
                <w:szCs w:val="24"/>
              </w:rPr>
            </w:pPr>
            <w:r>
              <w:rPr>
                <w:b/>
                <w:bCs/>
                <w:sz w:val="24"/>
                <w:szCs w:val="24"/>
              </w:rPr>
              <w:t>0</w:t>
            </w:r>
          </w:p>
        </w:tc>
      </w:tr>
    </w:tbl>
    <w:p w14:paraId="44E0606E" w14:textId="77777777" w:rsidR="002E5EE9" w:rsidRDefault="002E5EE9" w:rsidP="003C1B13">
      <w:pPr>
        <w:pStyle w:val="PargrafodaLista"/>
        <w:ind w:left="851" w:hanging="491"/>
        <w:rPr>
          <w:sz w:val="24"/>
          <w:szCs w:val="24"/>
        </w:rPr>
      </w:pPr>
    </w:p>
    <w:tbl>
      <w:tblPr>
        <w:tblStyle w:val="Tabelacomgrade"/>
        <w:tblpPr w:leftFromText="141" w:rightFromText="141" w:vertAnchor="text" w:horzAnchor="page" w:tblpX="2167" w:tblpY="48"/>
        <w:tblW w:w="0" w:type="auto"/>
        <w:tblLook w:val="04A0" w:firstRow="1" w:lastRow="0" w:firstColumn="1" w:lastColumn="0" w:noHBand="0" w:noVBand="1"/>
      </w:tblPr>
      <w:tblGrid>
        <w:gridCol w:w="5538"/>
        <w:gridCol w:w="866"/>
      </w:tblGrid>
      <w:tr w:rsidR="006D405D" w:rsidRPr="006D405D" w14:paraId="4AD4281F" w14:textId="77777777" w:rsidTr="006D405D">
        <w:tc>
          <w:tcPr>
            <w:tcW w:w="6374" w:type="dxa"/>
            <w:gridSpan w:val="2"/>
          </w:tcPr>
          <w:p w14:paraId="72D75B3D" w14:textId="77777777" w:rsidR="006D405D" w:rsidRPr="006D405D" w:rsidRDefault="006D405D" w:rsidP="006D405D">
            <w:pPr>
              <w:pStyle w:val="PargrafodaLista"/>
              <w:ind w:left="0"/>
              <w:jc w:val="center"/>
            </w:pPr>
            <w:r w:rsidRPr="006D405D">
              <w:t>POPULAÇÃO</w:t>
            </w:r>
          </w:p>
        </w:tc>
      </w:tr>
      <w:tr w:rsidR="006D405D" w:rsidRPr="006D405D" w14:paraId="45A94FE4" w14:textId="77777777" w:rsidTr="006D405D">
        <w:tc>
          <w:tcPr>
            <w:tcW w:w="5538" w:type="dxa"/>
          </w:tcPr>
          <w:p w14:paraId="48141BEE" w14:textId="7F67D3FB" w:rsidR="006D405D" w:rsidRPr="006D405D" w:rsidRDefault="006D405D" w:rsidP="006D405D">
            <w:pPr>
              <w:pStyle w:val="PargrafodaLista"/>
              <w:ind w:left="0"/>
            </w:pPr>
            <w:r w:rsidRPr="006D405D">
              <w:t>População principal do imóvel</w:t>
            </w:r>
          </w:p>
        </w:tc>
        <w:tc>
          <w:tcPr>
            <w:tcW w:w="836" w:type="dxa"/>
          </w:tcPr>
          <w:p w14:paraId="46805E2A" w14:textId="6F66C023" w:rsidR="006D405D" w:rsidRPr="006414CC" w:rsidRDefault="006D405D" w:rsidP="006D405D">
            <w:pPr>
              <w:pStyle w:val="PargrafodaLista"/>
              <w:ind w:left="0"/>
              <w:rPr>
                <w:b/>
                <w:bCs/>
              </w:rPr>
            </w:pPr>
            <w:r w:rsidRPr="006414CC">
              <w:rPr>
                <w:b/>
                <w:bCs/>
              </w:rPr>
              <w:t>963</w:t>
            </w:r>
          </w:p>
        </w:tc>
      </w:tr>
      <w:tr w:rsidR="006D405D" w:rsidRPr="006D405D" w14:paraId="59D64810" w14:textId="77777777" w:rsidTr="006D405D">
        <w:tc>
          <w:tcPr>
            <w:tcW w:w="5538" w:type="dxa"/>
          </w:tcPr>
          <w:p w14:paraId="0B6AC77B" w14:textId="22CCC801" w:rsidR="006D405D" w:rsidRPr="006D405D" w:rsidRDefault="006D405D" w:rsidP="006D405D">
            <w:pPr>
              <w:pStyle w:val="PargrafodaLista"/>
              <w:ind w:left="0"/>
            </w:pPr>
            <w:r w:rsidRPr="006D405D">
              <w:t>População principal do órgão gestor</w:t>
            </w:r>
          </w:p>
        </w:tc>
        <w:tc>
          <w:tcPr>
            <w:tcW w:w="836" w:type="dxa"/>
          </w:tcPr>
          <w:p w14:paraId="1A737182" w14:textId="7B3EC156" w:rsidR="006D405D" w:rsidRPr="006414CC" w:rsidRDefault="006D405D" w:rsidP="006D405D">
            <w:pPr>
              <w:pStyle w:val="PargrafodaLista"/>
              <w:ind w:left="0"/>
              <w:rPr>
                <w:b/>
                <w:bCs/>
              </w:rPr>
            </w:pPr>
            <w:r w:rsidRPr="006414CC">
              <w:rPr>
                <w:b/>
                <w:bCs/>
              </w:rPr>
              <w:t>281</w:t>
            </w:r>
          </w:p>
        </w:tc>
      </w:tr>
      <w:tr w:rsidR="006D405D" w:rsidRPr="006D405D" w14:paraId="3B8CB793" w14:textId="77777777" w:rsidTr="006D405D">
        <w:tc>
          <w:tcPr>
            <w:tcW w:w="5538" w:type="dxa"/>
          </w:tcPr>
          <w:p w14:paraId="0C9784BA" w14:textId="40F305E1" w:rsidR="006D405D" w:rsidRPr="006D405D" w:rsidRDefault="006D405D" w:rsidP="006D405D">
            <w:pPr>
              <w:pStyle w:val="PargrafodaLista"/>
              <w:ind w:left="0"/>
            </w:pPr>
            <w:r w:rsidRPr="006D405D">
              <w:t>Percentual de participação da população do órgão gestor</w:t>
            </w:r>
          </w:p>
        </w:tc>
        <w:tc>
          <w:tcPr>
            <w:tcW w:w="836" w:type="dxa"/>
          </w:tcPr>
          <w:p w14:paraId="2BCB912A" w14:textId="148DBB68" w:rsidR="006D405D" w:rsidRPr="006414CC" w:rsidRDefault="00CF1E4E" w:rsidP="006D405D">
            <w:pPr>
              <w:pStyle w:val="PargrafodaLista"/>
              <w:ind w:left="0"/>
              <w:rPr>
                <w:b/>
                <w:bCs/>
              </w:rPr>
            </w:pPr>
            <w:r w:rsidRPr="006414CC">
              <w:rPr>
                <w:b/>
                <w:bCs/>
              </w:rPr>
              <w:t>29,18%</w:t>
            </w:r>
          </w:p>
        </w:tc>
      </w:tr>
      <w:tr w:rsidR="006D405D" w:rsidRPr="006D405D" w14:paraId="4B24F64F" w14:textId="77777777" w:rsidTr="006D405D">
        <w:tc>
          <w:tcPr>
            <w:tcW w:w="5538" w:type="dxa"/>
          </w:tcPr>
          <w:p w14:paraId="206B488A" w14:textId="00AAB78C" w:rsidR="006D405D" w:rsidRPr="006D405D" w:rsidRDefault="006D405D" w:rsidP="006D405D">
            <w:pPr>
              <w:pStyle w:val="PargrafodaLista"/>
              <w:ind w:left="0"/>
            </w:pPr>
            <w:r w:rsidRPr="006D405D">
              <w:t>População principal do órgão ce</w:t>
            </w:r>
            <w:r w:rsidR="001B6604">
              <w:t>ssionário</w:t>
            </w:r>
          </w:p>
        </w:tc>
        <w:tc>
          <w:tcPr>
            <w:tcW w:w="836" w:type="dxa"/>
          </w:tcPr>
          <w:p w14:paraId="4ECA8A35" w14:textId="0DB16976" w:rsidR="006D405D" w:rsidRPr="006414CC" w:rsidRDefault="00F71E43" w:rsidP="006D405D">
            <w:pPr>
              <w:pStyle w:val="PargrafodaLista"/>
              <w:ind w:left="0"/>
              <w:rPr>
                <w:b/>
                <w:bCs/>
              </w:rPr>
            </w:pPr>
            <w:r w:rsidRPr="006414CC">
              <w:rPr>
                <w:b/>
                <w:bCs/>
              </w:rPr>
              <w:t>125</w:t>
            </w:r>
          </w:p>
        </w:tc>
      </w:tr>
      <w:tr w:rsidR="006D405D" w:rsidRPr="006D405D" w14:paraId="2F3EC240" w14:textId="77777777" w:rsidTr="006D405D">
        <w:tc>
          <w:tcPr>
            <w:tcW w:w="5538" w:type="dxa"/>
          </w:tcPr>
          <w:p w14:paraId="060BC9DD" w14:textId="16333A15" w:rsidR="006D405D" w:rsidRPr="006D405D" w:rsidRDefault="006D405D" w:rsidP="006D405D">
            <w:pPr>
              <w:pStyle w:val="PargrafodaLista"/>
              <w:ind w:left="0"/>
            </w:pPr>
            <w:r w:rsidRPr="006D405D">
              <w:t>Percentual de participação da população do órgão ce</w:t>
            </w:r>
            <w:r w:rsidR="001B6604">
              <w:t>ssionário</w:t>
            </w:r>
          </w:p>
        </w:tc>
        <w:tc>
          <w:tcPr>
            <w:tcW w:w="836" w:type="dxa"/>
          </w:tcPr>
          <w:p w14:paraId="0D4BC7DB" w14:textId="6133F908" w:rsidR="006D405D" w:rsidRPr="006414CC" w:rsidRDefault="00F71E43" w:rsidP="006D405D">
            <w:pPr>
              <w:pStyle w:val="PargrafodaLista"/>
              <w:ind w:left="0"/>
              <w:rPr>
                <w:b/>
                <w:bCs/>
              </w:rPr>
            </w:pPr>
            <w:r w:rsidRPr="006414CC">
              <w:rPr>
                <w:b/>
                <w:bCs/>
              </w:rPr>
              <w:t>12,98</w:t>
            </w:r>
            <w:r w:rsidR="00CF1E4E" w:rsidRPr="006414CC">
              <w:rPr>
                <w:b/>
                <w:bCs/>
              </w:rPr>
              <w:t>%</w:t>
            </w:r>
          </w:p>
        </w:tc>
      </w:tr>
    </w:tbl>
    <w:p w14:paraId="130D5C84" w14:textId="77777777" w:rsidR="006D405D" w:rsidRDefault="006D405D" w:rsidP="003C1B13">
      <w:pPr>
        <w:pStyle w:val="PargrafodaLista"/>
        <w:ind w:left="851" w:hanging="491"/>
        <w:rPr>
          <w:sz w:val="24"/>
          <w:szCs w:val="24"/>
        </w:rPr>
      </w:pPr>
    </w:p>
    <w:p w14:paraId="27F8E81E" w14:textId="77777777" w:rsidR="002E5EE9" w:rsidRDefault="002E5EE9" w:rsidP="003C1B13">
      <w:pPr>
        <w:pStyle w:val="PargrafodaLista"/>
        <w:ind w:left="851" w:hanging="491"/>
        <w:rPr>
          <w:sz w:val="24"/>
          <w:szCs w:val="24"/>
        </w:rPr>
      </w:pPr>
    </w:p>
    <w:p w14:paraId="3BCD02ED" w14:textId="77777777" w:rsidR="002E5EE9" w:rsidRDefault="002E5EE9" w:rsidP="003C1B13">
      <w:pPr>
        <w:pStyle w:val="PargrafodaLista"/>
        <w:ind w:left="851" w:hanging="491"/>
        <w:rPr>
          <w:sz w:val="24"/>
          <w:szCs w:val="24"/>
        </w:rPr>
      </w:pPr>
    </w:p>
    <w:p w14:paraId="75E46526" w14:textId="77777777" w:rsidR="002E5EE9" w:rsidRDefault="002E5EE9" w:rsidP="003C1B13">
      <w:pPr>
        <w:pStyle w:val="PargrafodaLista"/>
        <w:ind w:left="851" w:hanging="491"/>
        <w:rPr>
          <w:sz w:val="24"/>
          <w:szCs w:val="24"/>
        </w:rPr>
      </w:pPr>
    </w:p>
    <w:p w14:paraId="41841156" w14:textId="77777777" w:rsidR="002E5EE9" w:rsidRDefault="002E5EE9" w:rsidP="003C1B13">
      <w:pPr>
        <w:pStyle w:val="PargrafodaLista"/>
        <w:ind w:left="851" w:hanging="491"/>
        <w:rPr>
          <w:sz w:val="24"/>
          <w:szCs w:val="24"/>
        </w:rPr>
      </w:pPr>
    </w:p>
    <w:p w14:paraId="642C2B04" w14:textId="77777777" w:rsidR="002E5EE9" w:rsidRDefault="002E5EE9" w:rsidP="003C1B13">
      <w:pPr>
        <w:pStyle w:val="PargrafodaLista"/>
        <w:ind w:left="851" w:hanging="491"/>
        <w:rPr>
          <w:sz w:val="24"/>
          <w:szCs w:val="24"/>
        </w:rPr>
      </w:pPr>
    </w:p>
    <w:p w14:paraId="611280EB" w14:textId="77777777" w:rsidR="006D405D" w:rsidRPr="009E6500" w:rsidRDefault="006D405D" w:rsidP="003C1B13">
      <w:pPr>
        <w:pStyle w:val="PargrafodaLista"/>
        <w:ind w:left="851" w:hanging="491"/>
        <w:rPr>
          <w:sz w:val="24"/>
          <w:szCs w:val="24"/>
        </w:rPr>
      </w:pPr>
    </w:p>
    <w:p w14:paraId="5ADD9A53" w14:textId="52E116C0" w:rsidR="00464833" w:rsidRPr="006D405D" w:rsidRDefault="00E450C5" w:rsidP="006D405D">
      <w:pPr>
        <w:pStyle w:val="PargrafodaLista"/>
        <w:numPr>
          <w:ilvl w:val="0"/>
          <w:numId w:val="25"/>
        </w:numPr>
        <w:ind w:left="851" w:hanging="491"/>
        <w:rPr>
          <w:b/>
          <w:bCs/>
          <w:sz w:val="24"/>
          <w:szCs w:val="24"/>
        </w:rPr>
      </w:pPr>
      <w:r w:rsidRPr="006D405D">
        <w:rPr>
          <w:b/>
          <w:bCs/>
          <w:sz w:val="24"/>
          <w:szCs w:val="24"/>
        </w:rPr>
        <w:t>QUADRO DE DISTRIBUIÇÃO DE AMBIENTES</w:t>
      </w:r>
    </w:p>
    <w:p w14:paraId="13D23CFF" w14:textId="77777777" w:rsidR="00464833" w:rsidRDefault="00464833" w:rsidP="00464833">
      <w:pPr>
        <w:pStyle w:val="PargrafodaLista"/>
        <w:ind w:left="851"/>
        <w:rPr>
          <w:b/>
          <w:bCs/>
          <w:sz w:val="24"/>
          <w:szCs w:val="24"/>
        </w:rPr>
      </w:pPr>
    </w:p>
    <w:p w14:paraId="16A200F2" w14:textId="5EE6E49F" w:rsidR="00464833" w:rsidRPr="00464833" w:rsidRDefault="00464833" w:rsidP="00464833">
      <w:pPr>
        <w:pStyle w:val="PargrafodaLista"/>
        <w:numPr>
          <w:ilvl w:val="1"/>
          <w:numId w:val="25"/>
        </w:numPr>
        <w:ind w:left="851" w:hanging="491"/>
        <w:rPr>
          <w:b/>
          <w:bCs/>
          <w:sz w:val="24"/>
          <w:szCs w:val="24"/>
        </w:rPr>
      </w:pPr>
      <w:r w:rsidRPr="00464833">
        <w:rPr>
          <w:sz w:val="24"/>
          <w:szCs w:val="24"/>
        </w:rPr>
        <w:t xml:space="preserve">Consideram-se: </w:t>
      </w:r>
    </w:p>
    <w:p w14:paraId="600B0733" w14:textId="77777777" w:rsidR="00464833" w:rsidRPr="00903615" w:rsidRDefault="00464833" w:rsidP="00464833">
      <w:pPr>
        <w:tabs>
          <w:tab w:val="left" w:pos="2041"/>
        </w:tabs>
        <w:jc w:val="both"/>
        <w:rPr>
          <w:sz w:val="24"/>
          <w:szCs w:val="24"/>
        </w:rPr>
      </w:pPr>
    </w:p>
    <w:p w14:paraId="22200DB7" w14:textId="77777777" w:rsidR="00464833" w:rsidRPr="00903615" w:rsidRDefault="00464833" w:rsidP="00464833">
      <w:pPr>
        <w:pStyle w:val="PargrafodaLista"/>
        <w:numPr>
          <w:ilvl w:val="0"/>
          <w:numId w:val="29"/>
        </w:numPr>
        <w:tabs>
          <w:tab w:val="left" w:pos="2041"/>
        </w:tabs>
        <w:jc w:val="both"/>
        <w:rPr>
          <w:sz w:val="24"/>
          <w:szCs w:val="24"/>
        </w:rPr>
      </w:pPr>
      <w:r w:rsidRPr="00903615">
        <w:rPr>
          <w:sz w:val="24"/>
          <w:szCs w:val="24"/>
        </w:rPr>
        <w:t xml:space="preserve">área de uso comum – área utilizada pela população do edifício, constituída por </w:t>
      </w:r>
      <w:r w:rsidRPr="00464833">
        <w:rPr>
          <w:i/>
          <w:iCs/>
          <w:sz w:val="24"/>
          <w:szCs w:val="24"/>
        </w:rPr>
        <w:t>hall</w:t>
      </w:r>
      <w:r w:rsidRPr="00903615">
        <w:rPr>
          <w:sz w:val="24"/>
          <w:szCs w:val="24"/>
        </w:rPr>
        <w:t xml:space="preserve"> de acesso, corredores de circulação, auditórios, sanitários, casa de máquinas dos equipamentos prediais, subestação, elevadores, casas de máquinas de ar-condicionado, salas de </w:t>
      </w:r>
      <w:r w:rsidRPr="00464833">
        <w:rPr>
          <w:i/>
          <w:iCs/>
          <w:sz w:val="24"/>
          <w:szCs w:val="24"/>
        </w:rPr>
        <w:t>nobreak</w:t>
      </w:r>
      <w:r w:rsidRPr="00903615">
        <w:rPr>
          <w:sz w:val="24"/>
          <w:szCs w:val="24"/>
        </w:rPr>
        <w:t>, restaurante, lanchonete, estacionamentos com vagas de acesso livre, áreas de depósitos, arquivos e outras similares de uso compartilhado, inclusive as salas utilizadas pelas empresas contratadas para os serviços de manutenção; (Portaria ME nº 4.951, de 7.10.2019);</w:t>
      </w:r>
    </w:p>
    <w:p w14:paraId="42BAE552" w14:textId="77777777" w:rsidR="00464833" w:rsidRDefault="00464833" w:rsidP="00464833">
      <w:pPr>
        <w:pStyle w:val="PargrafodaLista"/>
        <w:numPr>
          <w:ilvl w:val="0"/>
          <w:numId w:val="29"/>
        </w:numPr>
        <w:tabs>
          <w:tab w:val="left" w:pos="2041"/>
        </w:tabs>
        <w:jc w:val="both"/>
        <w:rPr>
          <w:sz w:val="24"/>
          <w:szCs w:val="24"/>
        </w:rPr>
      </w:pPr>
      <w:r w:rsidRPr="00903615">
        <w:rPr>
          <w:sz w:val="24"/>
          <w:szCs w:val="24"/>
        </w:rPr>
        <w:t>área de trabalho – área destinada às atividades desempenhadas pelo Banco, pelo órgão ou entidade da administração pública (no caso de cessão) ou pelo particular (no caso de concessão), abrangendo os espaços com estações de trabalho ou gabinetes, inclusive áreas de depósitos, arquivos, sanitários, vagas de garagem ou estacionamento exclusivo ou outras classificadas como de uso comum utilizadas exclusivamente pela instituição; (Portaria ME nº 4.951, de 7.10.2019)</w:t>
      </w:r>
      <w:r>
        <w:rPr>
          <w:sz w:val="24"/>
          <w:szCs w:val="24"/>
        </w:rPr>
        <w:t>;</w:t>
      </w:r>
    </w:p>
    <w:p w14:paraId="16FC4B57" w14:textId="77777777" w:rsidR="00464833" w:rsidRDefault="00464833" w:rsidP="00464833">
      <w:pPr>
        <w:pStyle w:val="PargrafodaLista"/>
        <w:numPr>
          <w:ilvl w:val="0"/>
          <w:numId w:val="29"/>
        </w:numPr>
        <w:tabs>
          <w:tab w:val="left" w:pos="2041"/>
        </w:tabs>
        <w:jc w:val="both"/>
        <w:rPr>
          <w:sz w:val="24"/>
          <w:szCs w:val="24"/>
        </w:rPr>
      </w:pPr>
      <w:r w:rsidRPr="00903615">
        <w:rPr>
          <w:sz w:val="24"/>
          <w:szCs w:val="24"/>
        </w:rPr>
        <w:lastRenderedPageBreak/>
        <w:t>área total de trabalho – compreende as áreas de trabalho do Banco, da(s) cessionária(s) e da(s) concessionária(s);</w:t>
      </w:r>
    </w:p>
    <w:p w14:paraId="67E30632" w14:textId="77777777" w:rsidR="00464833" w:rsidRDefault="00464833" w:rsidP="00464833">
      <w:pPr>
        <w:pStyle w:val="PargrafodaLista"/>
        <w:numPr>
          <w:ilvl w:val="0"/>
          <w:numId w:val="29"/>
        </w:numPr>
        <w:tabs>
          <w:tab w:val="left" w:pos="2041"/>
        </w:tabs>
        <w:jc w:val="both"/>
        <w:rPr>
          <w:sz w:val="24"/>
          <w:szCs w:val="24"/>
        </w:rPr>
      </w:pPr>
      <w:r w:rsidRPr="00903615">
        <w:rPr>
          <w:sz w:val="24"/>
          <w:szCs w:val="24"/>
        </w:rPr>
        <w:t>área comum – classificação quanto ao modo de utilização de áreas de imóveis, quando compartilhados, que são de uso comum pelos diferentes órgãos que ocupam o imóvel; (Portaria Conjunta ME nº 38, de 31.7.2020)</w:t>
      </w:r>
      <w:r>
        <w:rPr>
          <w:sz w:val="24"/>
          <w:szCs w:val="24"/>
        </w:rPr>
        <w:t>; e</w:t>
      </w:r>
    </w:p>
    <w:p w14:paraId="0B7191D8" w14:textId="77777777" w:rsidR="00464833" w:rsidRDefault="00464833" w:rsidP="00464833">
      <w:pPr>
        <w:pStyle w:val="PargrafodaLista"/>
        <w:numPr>
          <w:ilvl w:val="0"/>
          <w:numId w:val="29"/>
        </w:numPr>
        <w:tabs>
          <w:tab w:val="left" w:pos="2041"/>
        </w:tabs>
        <w:jc w:val="both"/>
        <w:rPr>
          <w:sz w:val="24"/>
          <w:szCs w:val="24"/>
        </w:rPr>
      </w:pPr>
      <w:r w:rsidRPr="00903615">
        <w:rPr>
          <w:sz w:val="24"/>
          <w:szCs w:val="24"/>
        </w:rPr>
        <w:t>área privativa – classificação quanto ao modo de utilização de áreas de imóveis, quando compartilhados, que são de uso exclusivo por parte de um único órgão ocupante do imóvel; (Portaria Conjunta ME nº 38, de 31.7.2020)</w:t>
      </w:r>
    </w:p>
    <w:p w14:paraId="323BCE40" w14:textId="0A65FE96" w:rsidR="00BF5D35" w:rsidRPr="00464833" w:rsidRDefault="00BF5D35" w:rsidP="00464833">
      <w:pPr>
        <w:rPr>
          <w:b/>
          <w:bCs/>
          <w:sz w:val="24"/>
          <w:szCs w:val="24"/>
        </w:rPr>
      </w:pPr>
    </w:p>
    <w:p w14:paraId="48BEBA77" w14:textId="266B6D85" w:rsidR="00BF5D35" w:rsidRPr="009E6500" w:rsidRDefault="00BF5D35" w:rsidP="005B648E">
      <w:pPr>
        <w:pStyle w:val="PargrafodaLista"/>
        <w:numPr>
          <w:ilvl w:val="1"/>
          <w:numId w:val="25"/>
        </w:numPr>
        <w:ind w:left="851" w:hanging="491"/>
        <w:jc w:val="both"/>
        <w:rPr>
          <w:sz w:val="24"/>
          <w:szCs w:val="24"/>
        </w:rPr>
      </w:pPr>
      <w:r w:rsidRPr="009E6500">
        <w:rPr>
          <w:sz w:val="24"/>
          <w:szCs w:val="24"/>
        </w:rPr>
        <w:t>Ambientes de utilização privativa d</w:t>
      </w:r>
      <w:r w:rsidR="003C1B13" w:rsidRPr="009E6500">
        <w:rPr>
          <w:sz w:val="24"/>
          <w:szCs w:val="24"/>
        </w:rPr>
        <w:t>a</w:t>
      </w:r>
      <w:r w:rsidRPr="009E6500">
        <w:rPr>
          <w:sz w:val="24"/>
          <w:szCs w:val="24"/>
        </w:rPr>
        <w:t xml:space="preserve"> CESSIONÁRI</w:t>
      </w:r>
      <w:r w:rsidR="003C1B13" w:rsidRPr="009E6500">
        <w:rPr>
          <w:sz w:val="24"/>
          <w:szCs w:val="24"/>
        </w:rPr>
        <w:t>A</w:t>
      </w:r>
    </w:p>
    <w:p w14:paraId="26986099" w14:textId="3095EE0A" w:rsidR="00BF5D35" w:rsidRPr="009E6500" w:rsidRDefault="00EC04BD" w:rsidP="005B648E">
      <w:pPr>
        <w:pStyle w:val="PargrafodaLista"/>
        <w:numPr>
          <w:ilvl w:val="2"/>
          <w:numId w:val="25"/>
        </w:numPr>
        <w:ind w:left="851" w:hanging="491"/>
        <w:jc w:val="both"/>
        <w:rPr>
          <w:sz w:val="24"/>
          <w:szCs w:val="24"/>
        </w:rPr>
      </w:pPr>
      <w:r>
        <w:rPr>
          <w:sz w:val="24"/>
          <w:szCs w:val="24"/>
        </w:rPr>
        <w:t>8º</w:t>
      </w:r>
      <w:r w:rsidR="009B2ABF">
        <w:rPr>
          <w:sz w:val="24"/>
          <w:szCs w:val="24"/>
        </w:rPr>
        <w:t xml:space="preserve"> pavimento</w:t>
      </w:r>
      <w:r w:rsidR="001B7E5F">
        <w:rPr>
          <w:sz w:val="24"/>
          <w:szCs w:val="24"/>
        </w:rPr>
        <w:t xml:space="preserve"> </w:t>
      </w:r>
      <w:r w:rsidR="00DC02CC">
        <w:rPr>
          <w:sz w:val="24"/>
          <w:szCs w:val="24"/>
        </w:rPr>
        <w:t>do Edifício Sede do Banco Central do Brasil no Rio de Janeiro.</w:t>
      </w:r>
    </w:p>
    <w:p w14:paraId="2F5C5BC5" w14:textId="547F176C" w:rsidR="00BF5D35" w:rsidRPr="009E6500" w:rsidRDefault="00BF5D35" w:rsidP="005B648E">
      <w:pPr>
        <w:pStyle w:val="PargrafodaLista"/>
        <w:ind w:left="851" w:hanging="491"/>
        <w:jc w:val="both"/>
        <w:rPr>
          <w:sz w:val="24"/>
          <w:szCs w:val="24"/>
        </w:rPr>
      </w:pPr>
    </w:p>
    <w:p w14:paraId="3356A2C6" w14:textId="77A9FAF8" w:rsidR="00BF5D35" w:rsidRPr="009E6500" w:rsidRDefault="00BF5D35" w:rsidP="005B648E">
      <w:pPr>
        <w:pStyle w:val="PargrafodaLista"/>
        <w:numPr>
          <w:ilvl w:val="1"/>
          <w:numId w:val="25"/>
        </w:numPr>
        <w:ind w:left="851" w:hanging="491"/>
        <w:jc w:val="both"/>
        <w:rPr>
          <w:sz w:val="24"/>
          <w:szCs w:val="24"/>
        </w:rPr>
      </w:pPr>
      <w:r w:rsidRPr="009E6500">
        <w:rPr>
          <w:sz w:val="24"/>
          <w:szCs w:val="24"/>
        </w:rPr>
        <w:t>Ambientes de utilização compartilhada</w:t>
      </w:r>
    </w:p>
    <w:p w14:paraId="44FB6ECB" w14:textId="2DD54C20" w:rsidR="00E450C5" w:rsidRDefault="00881DD1" w:rsidP="005B648E">
      <w:pPr>
        <w:pStyle w:val="PargrafodaLista"/>
        <w:numPr>
          <w:ilvl w:val="2"/>
          <w:numId w:val="25"/>
        </w:numPr>
        <w:ind w:left="851" w:hanging="491"/>
        <w:jc w:val="both"/>
        <w:rPr>
          <w:sz w:val="24"/>
          <w:szCs w:val="24"/>
        </w:rPr>
      </w:pPr>
      <w:r>
        <w:rPr>
          <w:sz w:val="24"/>
          <w:szCs w:val="24"/>
        </w:rPr>
        <w:t>R</w:t>
      </w:r>
      <w:r w:rsidRPr="00881DD1">
        <w:rPr>
          <w:sz w:val="24"/>
          <w:szCs w:val="24"/>
        </w:rPr>
        <w:t>ecepção no térreo; espaço do Banco do Brasil no 11º andar; restaurante e lanchonete, eventualmente existentes no prédio.</w:t>
      </w:r>
    </w:p>
    <w:p w14:paraId="19312557" w14:textId="77777777" w:rsidR="00881DD1" w:rsidRPr="00881DD1" w:rsidRDefault="00881DD1" w:rsidP="005B648E">
      <w:pPr>
        <w:pStyle w:val="PargrafodaLista"/>
        <w:ind w:left="851"/>
        <w:jc w:val="both"/>
        <w:rPr>
          <w:sz w:val="24"/>
          <w:szCs w:val="24"/>
        </w:rPr>
      </w:pPr>
    </w:p>
    <w:p w14:paraId="56417BD1" w14:textId="589C6E49" w:rsidR="003C1B13" w:rsidRPr="009E6500" w:rsidRDefault="003C1B13" w:rsidP="005B648E">
      <w:pPr>
        <w:pStyle w:val="PargrafodaLista"/>
        <w:numPr>
          <w:ilvl w:val="1"/>
          <w:numId w:val="25"/>
        </w:numPr>
        <w:ind w:left="851" w:hanging="491"/>
        <w:jc w:val="both"/>
        <w:rPr>
          <w:sz w:val="24"/>
          <w:szCs w:val="24"/>
        </w:rPr>
      </w:pPr>
      <w:r w:rsidRPr="009E6500">
        <w:rPr>
          <w:sz w:val="24"/>
          <w:szCs w:val="24"/>
        </w:rPr>
        <w:t>Ambientes com restrição de acesso da CESSIONÁRIA</w:t>
      </w:r>
      <w:r w:rsidR="00464833">
        <w:rPr>
          <w:sz w:val="24"/>
          <w:szCs w:val="24"/>
        </w:rPr>
        <w:t>, salvo no caso de expressa autorização do CEDENTE</w:t>
      </w:r>
    </w:p>
    <w:p w14:paraId="0FBB9480" w14:textId="4635F467" w:rsidR="003C1B13" w:rsidRPr="00881DD1" w:rsidRDefault="00881DD1" w:rsidP="005B648E">
      <w:pPr>
        <w:pStyle w:val="PargrafodaLista"/>
        <w:numPr>
          <w:ilvl w:val="2"/>
          <w:numId w:val="25"/>
        </w:numPr>
        <w:ind w:left="851" w:hanging="491"/>
        <w:jc w:val="both"/>
        <w:rPr>
          <w:sz w:val="24"/>
          <w:szCs w:val="24"/>
        </w:rPr>
      </w:pPr>
      <w:r w:rsidRPr="00881DD1">
        <w:rPr>
          <w:sz w:val="24"/>
          <w:szCs w:val="24"/>
        </w:rPr>
        <w:t xml:space="preserve">Central de </w:t>
      </w:r>
      <w:r w:rsidR="00A84835">
        <w:rPr>
          <w:sz w:val="24"/>
          <w:szCs w:val="24"/>
        </w:rPr>
        <w:t>s</w:t>
      </w:r>
      <w:r w:rsidRPr="00881DD1">
        <w:rPr>
          <w:sz w:val="24"/>
          <w:szCs w:val="24"/>
        </w:rPr>
        <w:t xml:space="preserve">egurança, </w:t>
      </w:r>
      <w:r w:rsidR="00A84835">
        <w:rPr>
          <w:sz w:val="24"/>
          <w:szCs w:val="24"/>
        </w:rPr>
        <w:t>c</w:t>
      </w:r>
      <w:r w:rsidRPr="00881DD1">
        <w:rPr>
          <w:sz w:val="24"/>
          <w:szCs w:val="24"/>
        </w:rPr>
        <w:t xml:space="preserve">entral de </w:t>
      </w:r>
      <w:r w:rsidR="00A84835">
        <w:rPr>
          <w:sz w:val="24"/>
          <w:szCs w:val="24"/>
        </w:rPr>
        <w:t>á</w:t>
      </w:r>
      <w:r w:rsidRPr="00881DD1">
        <w:rPr>
          <w:sz w:val="24"/>
          <w:szCs w:val="24"/>
        </w:rPr>
        <w:t xml:space="preserve">gua </w:t>
      </w:r>
      <w:r w:rsidR="00A84835">
        <w:rPr>
          <w:sz w:val="24"/>
          <w:szCs w:val="24"/>
        </w:rPr>
        <w:t>g</w:t>
      </w:r>
      <w:r w:rsidRPr="00881DD1">
        <w:rPr>
          <w:sz w:val="24"/>
          <w:szCs w:val="24"/>
        </w:rPr>
        <w:t xml:space="preserve">elada, </w:t>
      </w:r>
      <w:r w:rsidR="00A84835">
        <w:rPr>
          <w:sz w:val="24"/>
          <w:szCs w:val="24"/>
        </w:rPr>
        <w:t>s</w:t>
      </w:r>
      <w:r w:rsidRPr="00881DD1">
        <w:rPr>
          <w:sz w:val="24"/>
          <w:szCs w:val="24"/>
        </w:rPr>
        <w:t xml:space="preserve">ubestação, </w:t>
      </w:r>
      <w:r w:rsidR="00A84835">
        <w:rPr>
          <w:sz w:val="24"/>
          <w:szCs w:val="24"/>
        </w:rPr>
        <w:t>s</w:t>
      </w:r>
      <w:r w:rsidRPr="00881DD1">
        <w:rPr>
          <w:sz w:val="24"/>
          <w:szCs w:val="24"/>
        </w:rPr>
        <w:t xml:space="preserve">ala de </w:t>
      </w:r>
      <w:r w:rsidR="00A84835" w:rsidRPr="00464833">
        <w:rPr>
          <w:i/>
          <w:iCs/>
          <w:sz w:val="24"/>
          <w:szCs w:val="24"/>
        </w:rPr>
        <w:t>n</w:t>
      </w:r>
      <w:r w:rsidRPr="00464833">
        <w:rPr>
          <w:i/>
          <w:iCs/>
          <w:sz w:val="24"/>
          <w:szCs w:val="24"/>
        </w:rPr>
        <w:t>obreak</w:t>
      </w:r>
      <w:r w:rsidRPr="00881DD1">
        <w:rPr>
          <w:sz w:val="24"/>
          <w:szCs w:val="24"/>
        </w:rPr>
        <w:t xml:space="preserve"> e demais áreas de manutenção no 3º andar; oficinas, salas de manutenção, </w:t>
      </w:r>
      <w:r w:rsidR="00A84835">
        <w:rPr>
          <w:sz w:val="24"/>
          <w:szCs w:val="24"/>
        </w:rPr>
        <w:t>c</w:t>
      </w:r>
      <w:r w:rsidRPr="00881DD1">
        <w:rPr>
          <w:sz w:val="24"/>
          <w:szCs w:val="24"/>
        </w:rPr>
        <w:t xml:space="preserve">asa de </w:t>
      </w:r>
      <w:r w:rsidR="00A84835">
        <w:rPr>
          <w:sz w:val="24"/>
          <w:szCs w:val="24"/>
        </w:rPr>
        <w:t>m</w:t>
      </w:r>
      <w:r w:rsidRPr="00881DD1">
        <w:rPr>
          <w:sz w:val="24"/>
          <w:szCs w:val="24"/>
        </w:rPr>
        <w:t xml:space="preserve">áquinas de </w:t>
      </w:r>
      <w:r w:rsidR="00A84835">
        <w:rPr>
          <w:sz w:val="24"/>
          <w:szCs w:val="24"/>
        </w:rPr>
        <w:t>e</w:t>
      </w:r>
      <w:r w:rsidRPr="00881DD1">
        <w:rPr>
          <w:sz w:val="24"/>
          <w:szCs w:val="24"/>
        </w:rPr>
        <w:t xml:space="preserve">levadores, casa de bombas, heliponto e demais instalações no 26º andar; salas da equipe de vigilância no mezanino; salas técnicas de equipamentos de informática, casas de máquinas de refrigeração, </w:t>
      </w:r>
      <w:proofErr w:type="spellStart"/>
      <w:r w:rsidRPr="001B7E5F">
        <w:rPr>
          <w:i/>
          <w:iCs/>
          <w:sz w:val="24"/>
          <w:szCs w:val="24"/>
        </w:rPr>
        <w:t>shafts</w:t>
      </w:r>
      <w:proofErr w:type="spellEnd"/>
      <w:r w:rsidRPr="00881DD1">
        <w:rPr>
          <w:sz w:val="24"/>
          <w:szCs w:val="24"/>
        </w:rPr>
        <w:t xml:space="preserve"> de cabeamento elétrico e </w:t>
      </w:r>
      <w:proofErr w:type="spellStart"/>
      <w:r w:rsidRPr="001B7E5F">
        <w:rPr>
          <w:i/>
          <w:iCs/>
          <w:sz w:val="24"/>
          <w:szCs w:val="24"/>
        </w:rPr>
        <w:t>shafts</w:t>
      </w:r>
      <w:proofErr w:type="spellEnd"/>
      <w:r w:rsidRPr="00881DD1">
        <w:rPr>
          <w:sz w:val="24"/>
          <w:szCs w:val="24"/>
        </w:rPr>
        <w:t xml:space="preserve"> de tubulação hidráulica em todos os pavimentos</w:t>
      </w:r>
      <w:r w:rsidR="002443D5">
        <w:rPr>
          <w:sz w:val="24"/>
          <w:szCs w:val="24"/>
        </w:rPr>
        <w:t>;</w:t>
      </w:r>
      <w:r w:rsidR="002443D5" w:rsidRPr="002443D5">
        <w:t xml:space="preserve"> </w:t>
      </w:r>
      <w:r w:rsidR="002443D5" w:rsidRPr="002443D5">
        <w:rPr>
          <w:sz w:val="24"/>
          <w:szCs w:val="24"/>
        </w:rPr>
        <w:t>áreas comuns dos espaços de convivência</w:t>
      </w:r>
      <w:r w:rsidR="00464833">
        <w:rPr>
          <w:sz w:val="24"/>
          <w:szCs w:val="24"/>
        </w:rPr>
        <w:t xml:space="preserve"> </w:t>
      </w:r>
      <w:r w:rsidR="002443D5" w:rsidRPr="002443D5">
        <w:rPr>
          <w:sz w:val="24"/>
          <w:szCs w:val="24"/>
        </w:rPr>
        <w:t>e auditórios no 24º andar.</w:t>
      </w:r>
      <w:r w:rsidR="002443D5" w:rsidRPr="002443D5">
        <w:rPr>
          <w:sz w:val="24"/>
          <w:szCs w:val="24"/>
        </w:rPr>
        <w:cr/>
      </w:r>
    </w:p>
    <w:p w14:paraId="39C25B91" w14:textId="703F9BF2" w:rsidR="00E450C5" w:rsidRPr="009E6500" w:rsidRDefault="00E450C5" w:rsidP="003C1B13">
      <w:pPr>
        <w:ind w:left="851" w:hanging="491"/>
        <w:rPr>
          <w:sz w:val="24"/>
          <w:szCs w:val="24"/>
        </w:rPr>
      </w:pPr>
    </w:p>
    <w:p w14:paraId="7BD93C32" w14:textId="39AC7893" w:rsidR="00E81C10" w:rsidRDefault="00E81C10">
      <w:pPr>
        <w:rPr>
          <w:sz w:val="24"/>
          <w:szCs w:val="24"/>
        </w:rPr>
      </w:pPr>
      <w:r>
        <w:rPr>
          <w:sz w:val="24"/>
          <w:szCs w:val="24"/>
        </w:rPr>
        <w:br w:type="page"/>
      </w:r>
    </w:p>
    <w:p w14:paraId="2D2517DC" w14:textId="77777777" w:rsidR="00450FA6" w:rsidRDefault="00450FA6" w:rsidP="00450FA6">
      <w:pPr>
        <w:rPr>
          <w:b/>
          <w:bCs/>
          <w:sz w:val="24"/>
          <w:szCs w:val="24"/>
        </w:rPr>
        <w:sectPr w:rsidR="00450FA6" w:rsidSect="00590C5F">
          <w:headerReference w:type="even" r:id="rId8"/>
          <w:headerReference w:type="default" r:id="rId9"/>
          <w:pgSz w:w="11907" w:h="16840" w:code="9"/>
          <w:pgMar w:top="851" w:right="851" w:bottom="851" w:left="1701" w:header="851" w:footer="851" w:gutter="0"/>
          <w:cols w:space="720"/>
          <w:docGrid w:linePitch="360"/>
        </w:sectPr>
      </w:pPr>
    </w:p>
    <w:tbl>
      <w:tblPr>
        <w:tblW w:w="16018" w:type="dxa"/>
        <w:tblCellMar>
          <w:left w:w="70" w:type="dxa"/>
          <w:right w:w="70" w:type="dxa"/>
        </w:tblCellMar>
        <w:tblLook w:val="04A0" w:firstRow="1" w:lastRow="0" w:firstColumn="1" w:lastColumn="0" w:noHBand="0" w:noVBand="1"/>
      </w:tblPr>
      <w:tblGrid>
        <w:gridCol w:w="16018"/>
      </w:tblGrid>
      <w:tr w:rsidR="00A45FBE" w:rsidRPr="009E6500" w14:paraId="4EC65865" w14:textId="77777777" w:rsidTr="00450FA6">
        <w:trPr>
          <w:trHeight w:val="1725"/>
        </w:trPr>
        <w:tc>
          <w:tcPr>
            <w:tcW w:w="16018" w:type="dxa"/>
            <w:tcBorders>
              <w:top w:val="nil"/>
              <w:left w:val="nil"/>
            </w:tcBorders>
            <w:shd w:val="clear" w:color="auto" w:fill="auto"/>
            <w:vAlign w:val="center"/>
            <w:hideMark/>
          </w:tcPr>
          <w:p w14:paraId="64ACAD48" w14:textId="512DD8D2" w:rsidR="00A45FBE" w:rsidRPr="009E6500" w:rsidRDefault="000E602C" w:rsidP="00450FA6">
            <w:pPr>
              <w:ind w:right="1772"/>
              <w:jc w:val="center"/>
              <w:rPr>
                <w:b/>
                <w:bCs/>
                <w:sz w:val="24"/>
                <w:szCs w:val="24"/>
              </w:rPr>
            </w:pPr>
            <w:r w:rsidRPr="009E6500">
              <w:rPr>
                <w:b/>
                <w:bCs/>
                <w:sz w:val="24"/>
                <w:szCs w:val="24"/>
              </w:rPr>
              <w:lastRenderedPageBreak/>
              <w:t>ANEXO I</w:t>
            </w:r>
            <w:r w:rsidR="009516A4">
              <w:rPr>
                <w:b/>
                <w:bCs/>
                <w:sz w:val="24"/>
                <w:szCs w:val="24"/>
              </w:rPr>
              <w:t>I</w:t>
            </w:r>
            <w:r w:rsidRPr="009E6500">
              <w:rPr>
                <w:b/>
                <w:bCs/>
                <w:sz w:val="24"/>
                <w:szCs w:val="24"/>
              </w:rPr>
              <w:t xml:space="preserve"> AO </w:t>
            </w:r>
            <w:r w:rsidRPr="009E6500">
              <w:rPr>
                <w:b/>
                <w:bCs/>
                <w:caps/>
                <w:sz w:val="24"/>
                <w:szCs w:val="24"/>
              </w:rPr>
              <w:t xml:space="preserve">TERMO DE CESSÃO DE USO </w:t>
            </w:r>
            <w:r w:rsidR="00A35781">
              <w:rPr>
                <w:b/>
                <w:bCs/>
                <w:sz w:val="24"/>
                <w:szCs w:val="24"/>
              </w:rPr>
              <w:t xml:space="preserve">BACEN/ADRJA </w:t>
            </w:r>
            <w:r w:rsidR="00100838" w:rsidRPr="00100838">
              <w:rPr>
                <w:b/>
                <w:bCs/>
                <w:sz w:val="24"/>
                <w:szCs w:val="24"/>
                <w:highlight w:val="yellow"/>
              </w:rPr>
              <w:t>XXXXX/2024</w:t>
            </w:r>
          </w:p>
          <w:p w14:paraId="3A68C9A5" w14:textId="77777777" w:rsidR="000E602C" w:rsidRPr="009E6500" w:rsidRDefault="000E602C" w:rsidP="00450FA6">
            <w:pPr>
              <w:ind w:right="1772"/>
              <w:jc w:val="center"/>
              <w:rPr>
                <w:b/>
                <w:bCs/>
                <w:sz w:val="24"/>
                <w:szCs w:val="24"/>
              </w:rPr>
            </w:pPr>
          </w:p>
          <w:p w14:paraId="4F80A023" w14:textId="61E24DAC" w:rsidR="00A45FBE" w:rsidRPr="009E6500" w:rsidRDefault="00A45FBE" w:rsidP="00450FA6">
            <w:pPr>
              <w:ind w:right="1772"/>
              <w:jc w:val="center"/>
              <w:rPr>
                <w:b/>
                <w:bCs/>
                <w:sz w:val="24"/>
                <w:szCs w:val="24"/>
              </w:rPr>
            </w:pPr>
            <w:r w:rsidRPr="009E6500">
              <w:rPr>
                <w:b/>
                <w:bCs/>
                <w:sz w:val="24"/>
                <w:szCs w:val="24"/>
              </w:rPr>
              <w:t>MODELO DE PLANILHA DE DESPESAS COMUNS PAGAS PELO CEDENTE E CRITÉRIO DE RATEIO</w:t>
            </w:r>
          </w:p>
          <w:p w14:paraId="2066B132" w14:textId="77777777" w:rsidR="00A45FBE" w:rsidRDefault="00A45FBE" w:rsidP="00450FA6">
            <w:pPr>
              <w:jc w:val="center"/>
              <w:rPr>
                <w:b/>
                <w:bCs/>
                <w:sz w:val="24"/>
                <w:szCs w:val="24"/>
              </w:rPr>
            </w:pPr>
          </w:p>
          <w:p w14:paraId="7CA4866F" w14:textId="296C2A12" w:rsidR="00450FA6" w:rsidRPr="009E6500" w:rsidRDefault="00450FA6" w:rsidP="00450FA6">
            <w:pPr>
              <w:jc w:val="center"/>
              <w:rPr>
                <w:b/>
                <w:bCs/>
                <w:sz w:val="24"/>
                <w:szCs w:val="24"/>
              </w:rPr>
            </w:pPr>
          </w:p>
        </w:tc>
      </w:tr>
    </w:tbl>
    <w:p w14:paraId="774BD7ED" w14:textId="70F3E83D" w:rsidR="00450FA6" w:rsidRDefault="00450FA6" w:rsidP="00450FA6">
      <w:pPr>
        <w:tabs>
          <w:tab w:val="left" w:pos="2041"/>
        </w:tabs>
        <w:jc w:val="center"/>
        <w:rPr>
          <w:sz w:val="24"/>
          <w:szCs w:val="24"/>
        </w:rPr>
      </w:pPr>
    </w:p>
    <w:p w14:paraId="2A22B2FE" w14:textId="77777777" w:rsidR="00100838" w:rsidRDefault="00100838" w:rsidP="00450FA6">
      <w:pPr>
        <w:tabs>
          <w:tab w:val="left" w:pos="2041"/>
        </w:tabs>
        <w:jc w:val="center"/>
        <w:rPr>
          <w:sz w:val="24"/>
          <w:szCs w:val="24"/>
        </w:rPr>
      </w:pPr>
    </w:p>
    <w:p w14:paraId="08D8981A" w14:textId="40000555" w:rsidR="00100838" w:rsidRDefault="00100838" w:rsidP="00450FA6">
      <w:pPr>
        <w:tabs>
          <w:tab w:val="left" w:pos="2041"/>
        </w:tabs>
        <w:jc w:val="center"/>
        <w:rPr>
          <w:sz w:val="24"/>
          <w:szCs w:val="24"/>
        </w:rPr>
      </w:pPr>
      <w:r w:rsidRPr="00100838">
        <w:rPr>
          <w:noProof/>
        </w:rPr>
        <w:lastRenderedPageBreak/>
        <w:drawing>
          <wp:inline distT="0" distB="0" distL="0" distR="0" wp14:anchorId="683AE33F" wp14:editId="4C2CE256">
            <wp:extent cx="9612630" cy="5267325"/>
            <wp:effectExtent l="0" t="0" r="7620" b="9525"/>
            <wp:docPr id="20539372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12630" cy="5267325"/>
                    </a:xfrm>
                    <a:prstGeom prst="rect">
                      <a:avLst/>
                    </a:prstGeom>
                    <a:noFill/>
                    <a:ln>
                      <a:noFill/>
                    </a:ln>
                  </pic:spPr>
                </pic:pic>
              </a:graphicData>
            </a:graphic>
          </wp:inline>
        </w:drawing>
      </w:r>
    </w:p>
    <w:p w14:paraId="03111B75" w14:textId="3DEA5F7F" w:rsidR="00100838" w:rsidRDefault="00100838" w:rsidP="00450FA6">
      <w:pPr>
        <w:tabs>
          <w:tab w:val="left" w:pos="2041"/>
        </w:tabs>
        <w:jc w:val="center"/>
        <w:rPr>
          <w:sz w:val="24"/>
          <w:szCs w:val="24"/>
        </w:rPr>
        <w:sectPr w:rsidR="00100838" w:rsidSect="00450FA6">
          <w:pgSz w:w="16840" w:h="11907" w:orient="landscape" w:code="9"/>
          <w:pgMar w:top="851" w:right="851" w:bottom="1701" w:left="851" w:header="851" w:footer="851" w:gutter="0"/>
          <w:cols w:space="720"/>
          <w:docGrid w:linePitch="360"/>
        </w:sectPr>
      </w:pPr>
    </w:p>
    <w:p w14:paraId="6CC30B24" w14:textId="7B4FC2A0" w:rsidR="00450FA6" w:rsidRDefault="00450FA6" w:rsidP="00450FA6">
      <w:pPr>
        <w:tabs>
          <w:tab w:val="left" w:pos="1716"/>
        </w:tabs>
        <w:rPr>
          <w:sz w:val="24"/>
          <w:szCs w:val="24"/>
        </w:rPr>
      </w:pPr>
    </w:p>
    <w:p w14:paraId="11BAA667" w14:textId="5F1CF9BC" w:rsidR="00100838" w:rsidRDefault="00100838" w:rsidP="00450FA6">
      <w:pPr>
        <w:tabs>
          <w:tab w:val="left" w:pos="1716"/>
        </w:tabs>
        <w:rPr>
          <w:sz w:val="24"/>
          <w:szCs w:val="24"/>
        </w:rPr>
      </w:pPr>
      <w:r w:rsidRPr="00100838">
        <w:rPr>
          <w:noProof/>
        </w:rPr>
        <w:drawing>
          <wp:inline distT="0" distB="0" distL="0" distR="0" wp14:anchorId="1FF5ED83" wp14:editId="46CC6F84">
            <wp:extent cx="9612630" cy="3919855"/>
            <wp:effectExtent l="0" t="0" r="0" b="0"/>
            <wp:docPr id="9266568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12630" cy="3919855"/>
                    </a:xfrm>
                    <a:prstGeom prst="rect">
                      <a:avLst/>
                    </a:prstGeom>
                    <a:noFill/>
                    <a:ln>
                      <a:noFill/>
                    </a:ln>
                  </pic:spPr>
                </pic:pic>
              </a:graphicData>
            </a:graphic>
          </wp:inline>
        </w:drawing>
      </w:r>
    </w:p>
    <w:p w14:paraId="323C3F6D" w14:textId="77777777" w:rsidR="00100838" w:rsidRDefault="00100838" w:rsidP="00450FA6">
      <w:pPr>
        <w:tabs>
          <w:tab w:val="left" w:pos="1716"/>
        </w:tabs>
        <w:rPr>
          <w:sz w:val="24"/>
          <w:szCs w:val="24"/>
        </w:rPr>
      </w:pPr>
    </w:p>
    <w:p w14:paraId="2475D501" w14:textId="77777777" w:rsidR="00100838" w:rsidRDefault="00100838" w:rsidP="00450FA6">
      <w:pPr>
        <w:tabs>
          <w:tab w:val="left" w:pos="1716"/>
        </w:tabs>
        <w:rPr>
          <w:sz w:val="24"/>
          <w:szCs w:val="24"/>
        </w:rPr>
      </w:pPr>
    </w:p>
    <w:p w14:paraId="34BCEEE6" w14:textId="77777777" w:rsidR="00100838" w:rsidRDefault="00100838" w:rsidP="00450FA6">
      <w:pPr>
        <w:tabs>
          <w:tab w:val="left" w:pos="1716"/>
        </w:tabs>
        <w:rPr>
          <w:sz w:val="24"/>
          <w:szCs w:val="24"/>
        </w:rPr>
      </w:pPr>
    </w:p>
    <w:p w14:paraId="76372CAE" w14:textId="77777777" w:rsidR="00100838" w:rsidRDefault="00100838" w:rsidP="00450FA6">
      <w:pPr>
        <w:tabs>
          <w:tab w:val="left" w:pos="1716"/>
        </w:tabs>
        <w:rPr>
          <w:sz w:val="24"/>
          <w:szCs w:val="24"/>
        </w:rPr>
      </w:pPr>
    </w:p>
    <w:p w14:paraId="7D0D8E0F" w14:textId="3903C918" w:rsidR="00590C5F" w:rsidRDefault="00450FA6" w:rsidP="00450FA6">
      <w:pPr>
        <w:tabs>
          <w:tab w:val="left" w:pos="1716"/>
        </w:tabs>
        <w:rPr>
          <w:sz w:val="24"/>
          <w:szCs w:val="24"/>
        </w:rPr>
      </w:pPr>
      <w:r>
        <w:rPr>
          <w:sz w:val="24"/>
          <w:szCs w:val="24"/>
        </w:rPr>
        <w:tab/>
      </w:r>
    </w:p>
    <w:tbl>
      <w:tblPr>
        <w:tblW w:w="12036" w:type="dxa"/>
        <w:jc w:val="center"/>
        <w:tblCellMar>
          <w:left w:w="70" w:type="dxa"/>
          <w:right w:w="70" w:type="dxa"/>
        </w:tblCellMar>
        <w:tblLook w:val="04A0" w:firstRow="1" w:lastRow="0" w:firstColumn="1" w:lastColumn="0" w:noHBand="0" w:noVBand="1"/>
      </w:tblPr>
      <w:tblGrid>
        <w:gridCol w:w="3681"/>
        <w:gridCol w:w="4814"/>
        <w:gridCol w:w="1318"/>
        <w:gridCol w:w="1239"/>
        <w:gridCol w:w="1063"/>
      </w:tblGrid>
      <w:tr w:rsidR="00903615" w:rsidRPr="00903615" w14:paraId="47A48C90" w14:textId="77777777" w:rsidTr="00FE112B">
        <w:trPr>
          <w:trHeight w:val="255"/>
          <w:jc w:val="center"/>
        </w:trPr>
        <w:tc>
          <w:tcPr>
            <w:tcW w:w="3681" w:type="dxa"/>
            <w:vMerge w:val="restart"/>
            <w:tcBorders>
              <w:top w:val="single" w:sz="4" w:space="0" w:color="auto"/>
              <w:left w:val="single" w:sz="4" w:space="0" w:color="auto"/>
              <w:bottom w:val="single" w:sz="4" w:space="0" w:color="000000"/>
              <w:right w:val="single" w:sz="4" w:space="0" w:color="auto"/>
            </w:tcBorders>
            <w:shd w:val="pct12" w:color="C0C0C0" w:fill="D9D9D9"/>
            <w:noWrap/>
            <w:vAlign w:val="center"/>
            <w:hideMark/>
          </w:tcPr>
          <w:p w14:paraId="41113FAA" w14:textId="77777777" w:rsidR="00903615" w:rsidRPr="00903615" w:rsidRDefault="00903615" w:rsidP="00903615">
            <w:pPr>
              <w:jc w:val="center"/>
              <w:rPr>
                <w:b/>
                <w:bCs/>
              </w:rPr>
            </w:pPr>
            <w:r w:rsidRPr="00903615">
              <w:rPr>
                <w:b/>
                <w:bCs/>
              </w:rPr>
              <w:lastRenderedPageBreak/>
              <w:t>Empresa</w:t>
            </w:r>
          </w:p>
        </w:tc>
        <w:tc>
          <w:tcPr>
            <w:tcW w:w="4814" w:type="dxa"/>
            <w:vMerge w:val="restart"/>
            <w:tcBorders>
              <w:top w:val="single" w:sz="4" w:space="0" w:color="auto"/>
              <w:left w:val="single" w:sz="4" w:space="0" w:color="auto"/>
              <w:bottom w:val="single" w:sz="4" w:space="0" w:color="000000"/>
              <w:right w:val="single" w:sz="4" w:space="0" w:color="auto"/>
            </w:tcBorders>
            <w:shd w:val="pct12" w:color="C0C0C0" w:fill="D9D9D9"/>
            <w:noWrap/>
            <w:vAlign w:val="center"/>
            <w:hideMark/>
          </w:tcPr>
          <w:p w14:paraId="4DC425F6" w14:textId="77777777" w:rsidR="00903615" w:rsidRPr="00903615" w:rsidRDefault="00903615" w:rsidP="00903615">
            <w:pPr>
              <w:jc w:val="center"/>
              <w:rPr>
                <w:b/>
                <w:bCs/>
              </w:rPr>
            </w:pPr>
            <w:r w:rsidRPr="00903615">
              <w:rPr>
                <w:b/>
                <w:bCs/>
              </w:rPr>
              <w:t>Objeto Contratual</w:t>
            </w:r>
          </w:p>
        </w:tc>
        <w:tc>
          <w:tcPr>
            <w:tcW w:w="1318" w:type="dxa"/>
            <w:vMerge w:val="restart"/>
            <w:tcBorders>
              <w:top w:val="single" w:sz="4" w:space="0" w:color="auto"/>
              <w:left w:val="single" w:sz="4" w:space="0" w:color="auto"/>
              <w:bottom w:val="single" w:sz="4" w:space="0" w:color="000000"/>
              <w:right w:val="single" w:sz="4" w:space="0" w:color="auto"/>
            </w:tcBorders>
            <w:shd w:val="pct12" w:color="C0C0C0" w:fill="D9D9D9"/>
            <w:vAlign w:val="center"/>
            <w:hideMark/>
          </w:tcPr>
          <w:p w14:paraId="78F139F6" w14:textId="77777777" w:rsidR="00903615" w:rsidRPr="00903615" w:rsidRDefault="00903615" w:rsidP="00903615">
            <w:pPr>
              <w:jc w:val="center"/>
              <w:rPr>
                <w:b/>
                <w:bCs/>
              </w:rPr>
            </w:pPr>
            <w:r w:rsidRPr="00903615">
              <w:rPr>
                <w:b/>
                <w:bCs/>
              </w:rPr>
              <w:t>Periodicidade</w:t>
            </w:r>
          </w:p>
        </w:tc>
        <w:tc>
          <w:tcPr>
            <w:tcW w:w="1239" w:type="dxa"/>
            <w:vMerge w:val="restart"/>
            <w:tcBorders>
              <w:top w:val="single" w:sz="4" w:space="0" w:color="auto"/>
              <w:left w:val="single" w:sz="4" w:space="0" w:color="auto"/>
              <w:bottom w:val="single" w:sz="4" w:space="0" w:color="000000"/>
              <w:right w:val="single" w:sz="4" w:space="0" w:color="auto"/>
            </w:tcBorders>
            <w:shd w:val="pct12" w:color="C0C0C0" w:fill="D9D9D9"/>
            <w:vAlign w:val="center"/>
            <w:hideMark/>
          </w:tcPr>
          <w:p w14:paraId="59498C46" w14:textId="77777777" w:rsidR="00903615" w:rsidRPr="00903615" w:rsidRDefault="00903615" w:rsidP="00903615">
            <w:pPr>
              <w:jc w:val="center"/>
              <w:rPr>
                <w:b/>
                <w:bCs/>
              </w:rPr>
            </w:pPr>
            <w:r w:rsidRPr="00903615">
              <w:rPr>
                <w:b/>
                <w:bCs/>
              </w:rPr>
              <w:t>% Aplicável</w:t>
            </w:r>
          </w:p>
        </w:tc>
        <w:tc>
          <w:tcPr>
            <w:tcW w:w="984" w:type="dxa"/>
            <w:tcBorders>
              <w:top w:val="single" w:sz="4" w:space="0" w:color="auto"/>
              <w:left w:val="nil"/>
              <w:bottom w:val="single" w:sz="4" w:space="0" w:color="auto"/>
              <w:right w:val="single" w:sz="4" w:space="0" w:color="auto"/>
            </w:tcBorders>
            <w:shd w:val="pct12" w:color="C0C0C0" w:fill="D9D9D9"/>
            <w:vAlign w:val="center"/>
            <w:hideMark/>
          </w:tcPr>
          <w:p w14:paraId="759747A5" w14:textId="35452EFB" w:rsidR="00903615" w:rsidRPr="00903615" w:rsidRDefault="00EC04BD" w:rsidP="00903615">
            <w:pPr>
              <w:jc w:val="center"/>
              <w:rPr>
                <w:b/>
                <w:bCs/>
              </w:rPr>
            </w:pPr>
            <w:r>
              <w:rPr>
                <w:b/>
                <w:bCs/>
              </w:rPr>
              <w:t>FIOCRUZ</w:t>
            </w:r>
          </w:p>
        </w:tc>
      </w:tr>
      <w:tr w:rsidR="00903615" w:rsidRPr="00903615" w14:paraId="291DEDF7" w14:textId="77777777" w:rsidTr="00FE112B">
        <w:trPr>
          <w:trHeight w:val="255"/>
          <w:jc w:val="center"/>
        </w:trPr>
        <w:tc>
          <w:tcPr>
            <w:tcW w:w="3681" w:type="dxa"/>
            <w:vMerge/>
            <w:tcBorders>
              <w:top w:val="single" w:sz="4" w:space="0" w:color="auto"/>
              <w:left w:val="single" w:sz="4" w:space="0" w:color="auto"/>
              <w:bottom w:val="single" w:sz="4" w:space="0" w:color="000000"/>
              <w:right w:val="single" w:sz="4" w:space="0" w:color="auto"/>
            </w:tcBorders>
            <w:vAlign w:val="center"/>
            <w:hideMark/>
          </w:tcPr>
          <w:p w14:paraId="0EB14177" w14:textId="77777777" w:rsidR="00903615" w:rsidRPr="00903615" w:rsidRDefault="00903615" w:rsidP="00903615">
            <w:pPr>
              <w:rPr>
                <w:b/>
                <w:bCs/>
              </w:rPr>
            </w:pPr>
          </w:p>
        </w:tc>
        <w:tc>
          <w:tcPr>
            <w:tcW w:w="4814" w:type="dxa"/>
            <w:vMerge/>
            <w:tcBorders>
              <w:top w:val="single" w:sz="4" w:space="0" w:color="auto"/>
              <w:left w:val="single" w:sz="4" w:space="0" w:color="auto"/>
              <w:bottom w:val="single" w:sz="4" w:space="0" w:color="000000"/>
              <w:right w:val="single" w:sz="4" w:space="0" w:color="auto"/>
            </w:tcBorders>
            <w:vAlign w:val="center"/>
            <w:hideMark/>
          </w:tcPr>
          <w:p w14:paraId="41291AD8" w14:textId="77777777" w:rsidR="00903615" w:rsidRPr="00903615" w:rsidRDefault="00903615" w:rsidP="00903615">
            <w:pPr>
              <w:rPr>
                <w:b/>
                <w:bCs/>
              </w:rPr>
            </w:pPr>
          </w:p>
        </w:tc>
        <w:tc>
          <w:tcPr>
            <w:tcW w:w="1318" w:type="dxa"/>
            <w:vMerge/>
            <w:tcBorders>
              <w:top w:val="single" w:sz="4" w:space="0" w:color="auto"/>
              <w:left w:val="single" w:sz="4" w:space="0" w:color="auto"/>
              <w:bottom w:val="single" w:sz="4" w:space="0" w:color="000000"/>
              <w:right w:val="single" w:sz="4" w:space="0" w:color="auto"/>
            </w:tcBorders>
            <w:vAlign w:val="center"/>
            <w:hideMark/>
          </w:tcPr>
          <w:p w14:paraId="60F7952D" w14:textId="77777777" w:rsidR="00903615" w:rsidRPr="00903615" w:rsidRDefault="00903615" w:rsidP="00903615">
            <w:pPr>
              <w:rPr>
                <w:b/>
                <w:bCs/>
              </w:rPr>
            </w:pPr>
          </w:p>
        </w:tc>
        <w:tc>
          <w:tcPr>
            <w:tcW w:w="1239" w:type="dxa"/>
            <w:vMerge/>
            <w:tcBorders>
              <w:top w:val="single" w:sz="4" w:space="0" w:color="auto"/>
              <w:left w:val="single" w:sz="4" w:space="0" w:color="auto"/>
              <w:bottom w:val="single" w:sz="4" w:space="0" w:color="000000"/>
              <w:right w:val="single" w:sz="4" w:space="0" w:color="auto"/>
            </w:tcBorders>
            <w:vAlign w:val="center"/>
            <w:hideMark/>
          </w:tcPr>
          <w:p w14:paraId="1522CED8" w14:textId="77777777" w:rsidR="00903615" w:rsidRPr="00903615" w:rsidRDefault="00903615" w:rsidP="00903615">
            <w:pPr>
              <w:rPr>
                <w:b/>
                <w:bCs/>
              </w:rPr>
            </w:pPr>
          </w:p>
        </w:tc>
        <w:tc>
          <w:tcPr>
            <w:tcW w:w="984" w:type="dxa"/>
            <w:tcBorders>
              <w:top w:val="nil"/>
              <w:left w:val="nil"/>
              <w:bottom w:val="single" w:sz="4" w:space="0" w:color="auto"/>
              <w:right w:val="single" w:sz="4" w:space="0" w:color="auto"/>
            </w:tcBorders>
            <w:shd w:val="pct12" w:color="C0C0C0" w:fill="D9D9D9"/>
            <w:vAlign w:val="center"/>
            <w:hideMark/>
          </w:tcPr>
          <w:p w14:paraId="7365F2BB" w14:textId="7E2365F2" w:rsidR="00903615" w:rsidRPr="00903615" w:rsidRDefault="00EC04BD" w:rsidP="00FC0584">
            <w:pPr>
              <w:jc w:val="right"/>
              <w:rPr>
                <w:b/>
                <w:bCs/>
              </w:rPr>
            </w:pPr>
            <w:r>
              <w:rPr>
                <w:b/>
                <w:bCs/>
              </w:rPr>
              <w:t>4.495</w:t>
            </w:r>
            <w:r w:rsidR="00903615" w:rsidRPr="00903615">
              <w:rPr>
                <w:b/>
                <w:bCs/>
              </w:rPr>
              <w:t>%</w:t>
            </w:r>
          </w:p>
        </w:tc>
      </w:tr>
      <w:tr w:rsidR="00EC04BD" w:rsidRPr="00903615" w14:paraId="4F164D67" w14:textId="77777777" w:rsidTr="00FE112B">
        <w:trPr>
          <w:trHeight w:val="300"/>
          <w:jc w:val="center"/>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EE449" w14:textId="77777777" w:rsidR="00EC04BD" w:rsidRPr="00903615" w:rsidRDefault="00EC04BD" w:rsidP="00EC04BD">
            <w:r w:rsidRPr="00903615">
              <w:t>Águas do Rio</w:t>
            </w:r>
          </w:p>
        </w:tc>
        <w:tc>
          <w:tcPr>
            <w:tcW w:w="4814" w:type="dxa"/>
            <w:tcBorders>
              <w:top w:val="single" w:sz="4" w:space="0" w:color="auto"/>
              <w:left w:val="nil"/>
              <w:bottom w:val="single" w:sz="4" w:space="0" w:color="auto"/>
              <w:right w:val="single" w:sz="4" w:space="0" w:color="auto"/>
            </w:tcBorders>
            <w:shd w:val="clear" w:color="auto" w:fill="auto"/>
            <w:noWrap/>
            <w:vAlign w:val="center"/>
            <w:hideMark/>
          </w:tcPr>
          <w:p w14:paraId="13C8B045" w14:textId="77777777" w:rsidR="00EC04BD" w:rsidRPr="00903615" w:rsidRDefault="00EC04BD" w:rsidP="00EC04BD">
            <w:r w:rsidRPr="00903615">
              <w:t>Fornecimento de água e esgoto</w:t>
            </w:r>
          </w:p>
        </w:tc>
        <w:tc>
          <w:tcPr>
            <w:tcW w:w="1318" w:type="dxa"/>
            <w:tcBorders>
              <w:top w:val="single" w:sz="4" w:space="0" w:color="auto"/>
              <w:left w:val="nil"/>
              <w:bottom w:val="single" w:sz="4" w:space="0" w:color="auto"/>
              <w:right w:val="single" w:sz="4" w:space="0" w:color="auto"/>
            </w:tcBorders>
            <w:shd w:val="clear" w:color="auto" w:fill="auto"/>
            <w:noWrap/>
            <w:vAlign w:val="center"/>
            <w:hideMark/>
          </w:tcPr>
          <w:p w14:paraId="151F0256" w14:textId="77777777" w:rsidR="00EC04BD" w:rsidRPr="00903615" w:rsidRDefault="00EC04BD" w:rsidP="00EC04BD">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61A96AB7" w14:textId="77777777" w:rsidR="00EC04BD" w:rsidRPr="00903615" w:rsidRDefault="00EC04BD" w:rsidP="00EC04BD">
            <w:pPr>
              <w:jc w:val="center"/>
            </w:pPr>
            <w:r w:rsidRPr="00903615">
              <w:t>100%</w:t>
            </w:r>
          </w:p>
        </w:tc>
        <w:tc>
          <w:tcPr>
            <w:tcW w:w="984" w:type="dxa"/>
            <w:tcBorders>
              <w:top w:val="nil"/>
              <w:left w:val="nil"/>
              <w:bottom w:val="single" w:sz="4" w:space="0" w:color="auto"/>
              <w:right w:val="single" w:sz="4" w:space="0" w:color="auto"/>
            </w:tcBorders>
            <w:shd w:val="clear" w:color="auto" w:fill="auto"/>
            <w:noWrap/>
            <w:hideMark/>
          </w:tcPr>
          <w:p w14:paraId="3B6FE7A4" w14:textId="6A2EB853" w:rsidR="00EC04BD" w:rsidRPr="00903615" w:rsidRDefault="00EC04BD" w:rsidP="00FC0584">
            <w:pPr>
              <w:jc w:val="right"/>
            </w:pPr>
            <w:r w:rsidRPr="00DE0786">
              <w:t>4.495%</w:t>
            </w:r>
          </w:p>
        </w:tc>
      </w:tr>
      <w:tr w:rsidR="00EC04BD" w:rsidRPr="00903615" w14:paraId="138543FE"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5A4458E" w14:textId="77777777" w:rsidR="00EC04BD" w:rsidRPr="00903615" w:rsidRDefault="00EC04BD" w:rsidP="00EC04BD">
            <w:r w:rsidRPr="00903615">
              <w:t>Light</w:t>
            </w:r>
          </w:p>
        </w:tc>
        <w:tc>
          <w:tcPr>
            <w:tcW w:w="4814" w:type="dxa"/>
            <w:tcBorders>
              <w:top w:val="nil"/>
              <w:left w:val="nil"/>
              <w:bottom w:val="single" w:sz="4" w:space="0" w:color="auto"/>
              <w:right w:val="single" w:sz="4" w:space="0" w:color="auto"/>
            </w:tcBorders>
            <w:shd w:val="clear" w:color="auto" w:fill="auto"/>
            <w:noWrap/>
            <w:vAlign w:val="center"/>
            <w:hideMark/>
          </w:tcPr>
          <w:p w14:paraId="2A0D29F6" w14:textId="77777777" w:rsidR="00EC04BD" w:rsidRPr="00903615" w:rsidRDefault="00EC04BD" w:rsidP="00EC04BD">
            <w:r w:rsidRPr="00903615">
              <w:t>Fornecimento de energia elétrica</w:t>
            </w:r>
          </w:p>
        </w:tc>
        <w:tc>
          <w:tcPr>
            <w:tcW w:w="1318" w:type="dxa"/>
            <w:tcBorders>
              <w:top w:val="nil"/>
              <w:left w:val="nil"/>
              <w:bottom w:val="single" w:sz="4" w:space="0" w:color="auto"/>
              <w:right w:val="single" w:sz="4" w:space="0" w:color="auto"/>
            </w:tcBorders>
            <w:shd w:val="clear" w:color="auto" w:fill="auto"/>
            <w:noWrap/>
            <w:vAlign w:val="center"/>
            <w:hideMark/>
          </w:tcPr>
          <w:p w14:paraId="560F7FE2" w14:textId="77777777" w:rsidR="00EC04BD" w:rsidRPr="00903615" w:rsidRDefault="00EC04BD" w:rsidP="00EC04BD">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2BA9DFD0" w14:textId="77777777" w:rsidR="00EC04BD" w:rsidRPr="00903615" w:rsidRDefault="00EC04BD" w:rsidP="00EC04BD">
            <w:pPr>
              <w:jc w:val="center"/>
            </w:pPr>
            <w:r w:rsidRPr="00903615">
              <w:t>100%</w:t>
            </w:r>
          </w:p>
        </w:tc>
        <w:tc>
          <w:tcPr>
            <w:tcW w:w="984" w:type="dxa"/>
            <w:tcBorders>
              <w:top w:val="nil"/>
              <w:left w:val="nil"/>
              <w:bottom w:val="single" w:sz="4" w:space="0" w:color="auto"/>
              <w:right w:val="single" w:sz="4" w:space="0" w:color="auto"/>
            </w:tcBorders>
            <w:shd w:val="clear" w:color="auto" w:fill="auto"/>
            <w:noWrap/>
            <w:hideMark/>
          </w:tcPr>
          <w:p w14:paraId="2EFBF8D1" w14:textId="5A9EE959" w:rsidR="00EC04BD" w:rsidRPr="00903615" w:rsidRDefault="00EC04BD" w:rsidP="00FC0584">
            <w:pPr>
              <w:jc w:val="right"/>
            </w:pPr>
            <w:r w:rsidRPr="00DE0786">
              <w:t>4.495%</w:t>
            </w:r>
          </w:p>
        </w:tc>
      </w:tr>
      <w:tr w:rsidR="00903615" w:rsidRPr="00903615" w14:paraId="30F826ED"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7A8E277C" w14:textId="77777777" w:rsidR="00903615" w:rsidRPr="00903615" w:rsidRDefault="00903615" w:rsidP="00903615">
            <w:r w:rsidRPr="00903615">
              <w:t>Eletrodata</w:t>
            </w:r>
          </w:p>
        </w:tc>
        <w:tc>
          <w:tcPr>
            <w:tcW w:w="4814" w:type="dxa"/>
            <w:tcBorders>
              <w:top w:val="nil"/>
              <w:left w:val="nil"/>
              <w:bottom w:val="single" w:sz="4" w:space="0" w:color="auto"/>
              <w:right w:val="single" w:sz="4" w:space="0" w:color="auto"/>
            </w:tcBorders>
            <w:shd w:val="clear" w:color="auto" w:fill="auto"/>
            <w:noWrap/>
            <w:vAlign w:val="center"/>
            <w:hideMark/>
          </w:tcPr>
          <w:p w14:paraId="3A8DB370" w14:textId="77777777" w:rsidR="00903615" w:rsidRPr="00903615" w:rsidRDefault="00903615" w:rsidP="00903615">
            <w:r w:rsidRPr="00903615">
              <w:t>Manutenção predial</w:t>
            </w:r>
          </w:p>
        </w:tc>
        <w:tc>
          <w:tcPr>
            <w:tcW w:w="1318" w:type="dxa"/>
            <w:tcBorders>
              <w:top w:val="nil"/>
              <w:left w:val="nil"/>
              <w:bottom w:val="single" w:sz="4" w:space="0" w:color="auto"/>
              <w:right w:val="single" w:sz="4" w:space="0" w:color="auto"/>
            </w:tcBorders>
            <w:shd w:val="clear" w:color="auto" w:fill="auto"/>
            <w:noWrap/>
            <w:vAlign w:val="center"/>
            <w:hideMark/>
          </w:tcPr>
          <w:p w14:paraId="69299F09" w14:textId="77777777" w:rsidR="00903615" w:rsidRPr="00903615" w:rsidRDefault="00903615" w:rsidP="00903615">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7CC703D1" w14:textId="77777777" w:rsidR="00903615" w:rsidRPr="006414CC" w:rsidRDefault="00903615" w:rsidP="00903615">
            <w:pPr>
              <w:jc w:val="center"/>
            </w:pPr>
            <w:r w:rsidRPr="006414CC">
              <w:t>82% do saldo</w:t>
            </w:r>
          </w:p>
        </w:tc>
        <w:tc>
          <w:tcPr>
            <w:tcW w:w="984" w:type="dxa"/>
            <w:tcBorders>
              <w:top w:val="nil"/>
              <w:left w:val="nil"/>
              <w:bottom w:val="single" w:sz="4" w:space="0" w:color="auto"/>
              <w:right w:val="single" w:sz="4" w:space="0" w:color="auto"/>
            </w:tcBorders>
            <w:shd w:val="clear" w:color="auto" w:fill="auto"/>
            <w:noWrap/>
            <w:vAlign w:val="center"/>
            <w:hideMark/>
          </w:tcPr>
          <w:p w14:paraId="79EA6A2D" w14:textId="73CB7269" w:rsidR="00903615" w:rsidRPr="006414CC" w:rsidRDefault="007B25BC" w:rsidP="00FC0584">
            <w:pPr>
              <w:jc w:val="right"/>
            </w:pPr>
            <w:r w:rsidRPr="006414CC">
              <w:t>3,686%</w:t>
            </w:r>
          </w:p>
        </w:tc>
      </w:tr>
      <w:tr w:rsidR="00903615" w:rsidRPr="00903615" w14:paraId="68727418"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3AFA1F33" w14:textId="77777777" w:rsidR="00903615" w:rsidRPr="00903615" w:rsidRDefault="00903615" w:rsidP="00903615">
            <w:r w:rsidRPr="00903615">
              <w:t>Elevadores Otis do Brasil</w:t>
            </w:r>
          </w:p>
        </w:tc>
        <w:tc>
          <w:tcPr>
            <w:tcW w:w="4814" w:type="dxa"/>
            <w:tcBorders>
              <w:top w:val="nil"/>
              <w:left w:val="nil"/>
              <w:bottom w:val="single" w:sz="4" w:space="0" w:color="auto"/>
              <w:right w:val="single" w:sz="4" w:space="0" w:color="auto"/>
            </w:tcBorders>
            <w:shd w:val="clear" w:color="auto" w:fill="auto"/>
            <w:noWrap/>
            <w:vAlign w:val="center"/>
            <w:hideMark/>
          </w:tcPr>
          <w:p w14:paraId="288BBDD9" w14:textId="77777777" w:rsidR="00903615" w:rsidRPr="00903615" w:rsidRDefault="00903615" w:rsidP="00903615">
            <w:r w:rsidRPr="00903615">
              <w:t>Manutenção de elevadores</w:t>
            </w:r>
          </w:p>
        </w:tc>
        <w:tc>
          <w:tcPr>
            <w:tcW w:w="1318" w:type="dxa"/>
            <w:tcBorders>
              <w:top w:val="nil"/>
              <w:left w:val="nil"/>
              <w:bottom w:val="single" w:sz="4" w:space="0" w:color="auto"/>
              <w:right w:val="single" w:sz="4" w:space="0" w:color="auto"/>
            </w:tcBorders>
            <w:shd w:val="clear" w:color="auto" w:fill="auto"/>
            <w:noWrap/>
            <w:vAlign w:val="center"/>
            <w:hideMark/>
          </w:tcPr>
          <w:p w14:paraId="13FEEAE7" w14:textId="77777777" w:rsidR="00903615" w:rsidRPr="00903615" w:rsidRDefault="00903615" w:rsidP="00903615">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358654D1" w14:textId="77777777" w:rsidR="00903615" w:rsidRPr="00903615" w:rsidRDefault="00903615" w:rsidP="00903615">
            <w:pPr>
              <w:jc w:val="center"/>
            </w:pPr>
            <w:r w:rsidRPr="00903615">
              <w:t>100%</w:t>
            </w:r>
          </w:p>
        </w:tc>
        <w:tc>
          <w:tcPr>
            <w:tcW w:w="984" w:type="dxa"/>
            <w:tcBorders>
              <w:top w:val="nil"/>
              <w:left w:val="nil"/>
              <w:bottom w:val="single" w:sz="4" w:space="0" w:color="auto"/>
              <w:right w:val="single" w:sz="4" w:space="0" w:color="auto"/>
            </w:tcBorders>
            <w:shd w:val="clear" w:color="auto" w:fill="auto"/>
            <w:noWrap/>
            <w:vAlign w:val="center"/>
            <w:hideMark/>
          </w:tcPr>
          <w:p w14:paraId="7D70B8E7" w14:textId="1F3C9D53" w:rsidR="00903615" w:rsidRPr="00903615" w:rsidRDefault="00EC04BD" w:rsidP="00FC0584">
            <w:pPr>
              <w:jc w:val="right"/>
            </w:pPr>
            <w:r w:rsidRPr="00EC04BD">
              <w:t>4.495%</w:t>
            </w:r>
          </w:p>
        </w:tc>
      </w:tr>
      <w:tr w:rsidR="00EC04BD" w:rsidRPr="00903615" w14:paraId="642AE6FE"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09DCB86E" w14:textId="77777777" w:rsidR="00EC04BD" w:rsidRPr="00903615" w:rsidRDefault="00EC04BD" w:rsidP="00EC04BD">
            <w:proofErr w:type="spellStart"/>
            <w:r w:rsidRPr="00903615">
              <w:t>Fenixx</w:t>
            </w:r>
            <w:proofErr w:type="spellEnd"/>
            <w:r w:rsidRPr="00903615">
              <w:t xml:space="preserve"> Vigilância e Seg. Profissional Ltda</w:t>
            </w:r>
          </w:p>
        </w:tc>
        <w:tc>
          <w:tcPr>
            <w:tcW w:w="4814" w:type="dxa"/>
            <w:tcBorders>
              <w:top w:val="nil"/>
              <w:left w:val="nil"/>
              <w:bottom w:val="single" w:sz="4" w:space="0" w:color="auto"/>
              <w:right w:val="single" w:sz="4" w:space="0" w:color="auto"/>
            </w:tcBorders>
            <w:shd w:val="clear" w:color="auto" w:fill="auto"/>
            <w:noWrap/>
            <w:vAlign w:val="center"/>
            <w:hideMark/>
          </w:tcPr>
          <w:p w14:paraId="739C032A" w14:textId="77777777" w:rsidR="00EC04BD" w:rsidRPr="00903615" w:rsidRDefault="00EC04BD" w:rsidP="00EC04BD">
            <w:r w:rsidRPr="00903615">
              <w:t>Serviço de vigilância</w:t>
            </w:r>
          </w:p>
        </w:tc>
        <w:tc>
          <w:tcPr>
            <w:tcW w:w="1318" w:type="dxa"/>
            <w:tcBorders>
              <w:top w:val="nil"/>
              <w:left w:val="nil"/>
              <w:bottom w:val="single" w:sz="4" w:space="0" w:color="auto"/>
              <w:right w:val="single" w:sz="4" w:space="0" w:color="auto"/>
            </w:tcBorders>
            <w:shd w:val="clear" w:color="auto" w:fill="auto"/>
            <w:noWrap/>
            <w:vAlign w:val="center"/>
            <w:hideMark/>
          </w:tcPr>
          <w:p w14:paraId="43324CBB" w14:textId="77777777" w:rsidR="00EC04BD" w:rsidRPr="00903615" w:rsidRDefault="00EC04BD" w:rsidP="00EC04BD">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7BB6801D" w14:textId="77777777" w:rsidR="00EC04BD" w:rsidRPr="00903615" w:rsidRDefault="00EC04BD" w:rsidP="00EC04BD">
            <w:pPr>
              <w:jc w:val="center"/>
            </w:pPr>
            <w:r w:rsidRPr="00903615">
              <w:t>82%</w:t>
            </w:r>
          </w:p>
        </w:tc>
        <w:tc>
          <w:tcPr>
            <w:tcW w:w="984" w:type="dxa"/>
            <w:tcBorders>
              <w:top w:val="nil"/>
              <w:left w:val="nil"/>
              <w:bottom w:val="single" w:sz="4" w:space="0" w:color="auto"/>
              <w:right w:val="single" w:sz="4" w:space="0" w:color="auto"/>
            </w:tcBorders>
            <w:shd w:val="clear" w:color="auto" w:fill="auto"/>
            <w:noWrap/>
            <w:hideMark/>
          </w:tcPr>
          <w:p w14:paraId="235DE51A" w14:textId="4A6F5F37" w:rsidR="00EC04BD" w:rsidRPr="00903615" w:rsidRDefault="00EC04BD" w:rsidP="00FC0584">
            <w:pPr>
              <w:jc w:val="right"/>
            </w:pPr>
            <w:r w:rsidRPr="008A0DAD">
              <w:t>3,686%</w:t>
            </w:r>
          </w:p>
        </w:tc>
      </w:tr>
      <w:tr w:rsidR="00EC04BD" w:rsidRPr="00903615" w14:paraId="3B1FBC5F"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5CEC823A" w14:textId="77777777" w:rsidR="00EC04BD" w:rsidRPr="00903615" w:rsidRDefault="00EC04BD" w:rsidP="00EC04BD">
            <w:r w:rsidRPr="00903615">
              <w:t>Araujo Abreu</w:t>
            </w:r>
          </w:p>
        </w:tc>
        <w:tc>
          <w:tcPr>
            <w:tcW w:w="4814" w:type="dxa"/>
            <w:tcBorders>
              <w:top w:val="nil"/>
              <w:left w:val="nil"/>
              <w:bottom w:val="nil"/>
              <w:right w:val="single" w:sz="4" w:space="0" w:color="auto"/>
            </w:tcBorders>
            <w:shd w:val="clear" w:color="auto" w:fill="auto"/>
            <w:noWrap/>
            <w:vAlign w:val="center"/>
            <w:hideMark/>
          </w:tcPr>
          <w:p w14:paraId="784CD0BF" w14:textId="2722AD9B" w:rsidR="00EC04BD" w:rsidRPr="00903615" w:rsidRDefault="00EC04BD" w:rsidP="00EC04BD">
            <w:r w:rsidRPr="00903615">
              <w:t xml:space="preserve">Manutenção do sistema de </w:t>
            </w:r>
            <w:r w:rsidR="004E21C3" w:rsidRPr="00903615">
              <w:t>ar-condicionado</w:t>
            </w:r>
          </w:p>
        </w:tc>
        <w:tc>
          <w:tcPr>
            <w:tcW w:w="1318" w:type="dxa"/>
            <w:tcBorders>
              <w:top w:val="nil"/>
              <w:left w:val="nil"/>
              <w:bottom w:val="single" w:sz="4" w:space="0" w:color="auto"/>
              <w:right w:val="single" w:sz="4" w:space="0" w:color="auto"/>
            </w:tcBorders>
            <w:shd w:val="clear" w:color="auto" w:fill="auto"/>
            <w:noWrap/>
            <w:vAlign w:val="center"/>
            <w:hideMark/>
          </w:tcPr>
          <w:p w14:paraId="35F11BE2" w14:textId="77777777" w:rsidR="00EC04BD" w:rsidRPr="00903615" w:rsidRDefault="00EC04BD" w:rsidP="00EC04BD">
            <w:pPr>
              <w:jc w:val="center"/>
            </w:pPr>
            <w:r w:rsidRPr="00903615">
              <w:t>Mensal</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14:paraId="7DC78789" w14:textId="77777777" w:rsidR="00EC04BD" w:rsidRPr="00903615" w:rsidRDefault="00EC04BD" w:rsidP="00EC04BD">
            <w:pPr>
              <w:jc w:val="center"/>
            </w:pPr>
            <w:r w:rsidRPr="00903615">
              <w:t>82%</w:t>
            </w:r>
          </w:p>
        </w:tc>
        <w:tc>
          <w:tcPr>
            <w:tcW w:w="984" w:type="dxa"/>
            <w:tcBorders>
              <w:top w:val="nil"/>
              <w:left w:val="nil"/>
              <w:bottom w:val="single" w:sz="4" w:space="0" w:color="auto"/>
              <w:right w:val="single" w:sz="4" w:space="0" w:color="auto"/>
            </w:tcBorders>
            <w:shd w:val="clear" w:color="auto" w:fill="auto"/>
            <w:noWrap/>
            <w:hideMark/>
          </w:tcPr>
          <w:p w14:paraId="6AA79C30" w14:textId="1E1F241C" w:rsidR="00EC04BD" w:rsidRPr="00903615" w:rsidRDefault="00EC04BD" w:rsidP="00FC0584">
            <w:pPr>
              <w:jc w:val="right"/>
            </w:pPr>
            <w:r w:rsidRPr="008A0DAD">
              <w:t>3,686%</w:t>
            </w:r>
          </w:p>
        </w:tc>
      </w:tr>
      <w:tr w:rsidR="00EC04BD" w:rsidRPr="00903615" w14:paraId="343BA8AF"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4B8A67AC" w14:textId="53444761" w:rsidR="00EC04BD" w:rsidRPr="00903615" w:rsidRDefault="005C76E2" w:rsidP="00EC04BD">
            <w:proofErr w:type="spellStart"/>
            <w:r>
              <w:t>Higitech</w:t>
            </w:r>
            <w:proofErr w:type="spellEnd"/>
          </w:p>
        </w:tc>
        <w:tc>
          <w:tcPr>
            <w:tcW w:w="4814" w:type="dxa"/>
            <w:tcBorders>
              <w:top w:val="single" w:sz="4" w:space="0" w:color="auto"/>
              <w:left w:val="nil"/>
              <w:bottom w:val="nil"/>
              <w:right w:val="single" w:sz="4" w:space="0" w:color="auto"/>
            </w:tcBorders>
            <w:shd w:val="clear" w:color="auto" w:fill="auto"/>
            <w:noWrap/>
            <w:vAlign w:val="center"/>
            <w:hideMark/>
          </w:tcPr>
          <w:p w14:paraId="17B7FF30" w14:textId="77777777" w:rsidR="00EC04BD" w:rsidRPr="00903615" w:rsidRDefault="00EC04BD" w:rsidP="00EC04BD">
            <w:r w:rsidRPr="00903615">
              <w:t>Serviço de limpeza e conservação + desinsetização/desratização</w:t>
            </w:r>
          </w:p>
        </w:tc>
        <w:tc>
          <w:tcPr>
            <w:tcW w:w="1318" w:type="dxa"/>
            <w:tcBorders>
              <w:top w:val="nil"/>
              <w:left w:val="nil"/>
              <w:bottom w:val="single" w:sz="4" w:space="0" w:color="auto"/>
              <w:right w:val="single" w:sz="4" w:space="0" w:color="auto"/>
            </w:tcBorders>
            <w:shd w:val="clear" w:color="auto" w:fill="auto"/>
            <w:noWrap/>
            <w:vAlign w:val="center"/>
            <w:hideMark/>
          </w:tcPr>
          <w:p w14:paraId="08C595C7" w14:textId="77777777" w:rsidR="00EC04BD" w:rsidRPr="00903615" w:rsidRDefault="00EC04BD" w:rsidP="00EC04BD">
            <w:pPr>
              <w:jc w:val="center"/>
            </w:pPr>
            <w:r w:rsidRPr="00903615">
              <w:t>Mensal</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14:paraId="1F0FB5C2" w14:textId="77777777" w:rsidR="00EC04BD" w:rsidRPr="00903615" w:rsidRDefault="00EC04BD" w:rsidP="00EC04BD">
            <w:pPr>
              <w:jc w:val="center"/>
            </w:pPr>
            <w:r w:rsidRPr="00903615">
              <w:t>82%</w:t>
            </w:r>
          </w:p>
        </w:tc>
        <w:tc>
          <w:tcPr>
            <w:tcW w:w="984" w:type="dxa"/>
            <w:tcBorders>
              <w:top w:val="nil"/>
              <w:left w:val="nil"/>
              <w:bottom w:val="single" w:sz="4" w:space="0" w:color="auto"/>
              <w:right w:val="single" w:sz="4" w:space="0" w:color="auto"/>
            </w:tcBorders>
            <w:shd w:val="clear" w:color="auto" w:fill="auto"/>
            <w:noWrap/>
            <w:hideMark/>
          </w:tcPr>
          <w:p w14:paraId="38BC8B60" w14:textId="76A694ED" w:rsidR="00EC04BD" w:rsidRPr="00903615" w:rsidRDefault="00EC04BD" w:rsidP="00FC0584">
            <w:pPr>
              <w:jc w:val="right"/>
            </w:pPr>
            <w:r w:rsidRPr="008A0DAD">
              <w:t>3,686%</w:t>
            </w:r>
          </w:p>
        </w:tc>
      </w:tr>
      <w:tr w:rsidR="00903615" w:rsidRPr="00903615" w14:paraId="0CF5B617"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6FC30E00" w14:textId="57CCE1B9" w:rsidR="00903615" w:rsidRPr="00903615" w:rsidRDefault="005C76E2" w:rsidP="00903615">
            <w:proofErr w:type="spellStart"/>
            <w:r>
              <w:t>Higitech</w:t>
            </w:r>
            <w:proofErr w:type="spellEnd"/>
          </w:p>
        </w:tc>
        <w:tc>
          <w:tcPr>
            <w:tcW w:w="4814" w:type="dxa"/>
            <w:tcBorders>
              <w:top w:val="single" w:sz="4" w:space="0" w:color="auto"/>
              <w:left w:val="nil"/>
              <w:bottom w:val="single" w:sz="4" w:space="0" w:color="auto"/>
              <w:right w:val="single" w:sz="4" w:space="0" w:color="auto"/>
            </w:tcBorders>
            <w:shd w:val="clear" w:color="auto" w:fill="auto"/>
            <w:noWrap/>
            <w:vAlign w:val="center"/>
            <w:hideMark/>
          </w:tcPr>
          <w:p w14:paraId="28FCFA55" w14:textId="77777777" w:rsidR="00903615" w:rsidRPr="00903615" w:rsidRDefault="00903615" w:rsidP="00903615">
            <w:r w:rsidRPr="00903615">
              <w:t xml:space="preserve">Serviço de coleta de lixo </w:t>
            </w:r>
          </w:p>
        </w:tc>
        <w:tc>
          <w:tcPr>
            <w:tcW w:w="1318" w:type="dxa"/>
            <w:tcBorders>
              <w:top w:val="nil"/>
              <w:left w:val="nil"/>
              <w:bottom w:val="single" w:sz="4" w:space="0" w:color="auto"/>
              <w:right w:val="single" w:sz="4" w:space="0" w:color="auto"/>
            </w:tcBorders>
            <w:shd w:val="clear" w:color="auto" w:fill="auto"/>
            <w:noWrap/>
            <w:vAlign w:val="center"/>
            <w:hideMark/>
          </w:tcPr>
          <w:p w14:paraId="0C1C4AC0" w14:textId="77777777" w:rsidR="00903615" w:rsidRPr="00903615" w:rsidRDefault="00903615" w:rsidP="00903615">
            <w:pPr>
              <w:jc w:val="center"/>
            </w:pPr>
            <w:r w:rsidRPr="00903615">
              <w:t>Mensal</w:t>
            </w:r>
          </w:p>
        </w:tc>
        <w:tc>
          <w:tcPr>
            <w:tcW w:w="1239" w:type="dxa"/>
            <w:tcBorders>
              <w:top w:val="nil"/>
              <w:left w:val="nil"/>
              <w:bottom w:val="single" w:sz="4" w:space="0" w:color="auto"/>
              <w:right w:val="single" w:sz="4" w:space="0" w:color="auto"/>
            </w:tcBorders>
            <w:shd w:val="clear" w:color="auto" w:fill="auto"/>
            <w:noWrap/>
            <w:vAlign w:val="center"/>
            <w:hideMark/>
          </w:tcPr>
          <w:p w14:paraId="346C603F" w14:textId="77777777" w:rsidR="00903615" w:rsidRPr="00903615" w:rsidRDefault="00903615" w:rsidP="00903615">
            <w:pPr>
              <w:jc w:val="center"/>
            </w:pPr>
            <w:r w:rsidRPr="00903615">
              <w:t>60%</w:t>
            </w:r>
          </w:p>
        </w:tc>
        <w:tc>
          <w:tcPr>
            <w:tcW w:w="984" w:type="dxa"/>
            <w:tcBorders>
              <w:top w:val="nil"/>
              <w:left w:val="nil"/>
              <w:bottom w:val="single" w:sz="4" w:space="0" w:color="auto"/>
              <w:right w:val="single" w:sz="4" w:space="0" w:color="auto"/>
            </w:tcBorders>
            <w:shd w:val="clear" w:color="auto" w:fill="auto"/>
            <w:noWrap/>
            <w:vAlign w:val="center"/>
            <w:hideMark/>
          </w:tcPr>
          <w:p w14:paraId="3CB52914" w14:textId="43703D49" w:rsidR="00903615" w:rsidRPr="00903615" w:rsidRDefault="00EC04BD" w:rsidP="00FC0584">
            <w:pPr>
              <w:jc w:val="right"/>
            </w:pPr>
            <w:r w:rsidRPr="00EC04BD">
              <w:t>2,697%</w:t>
            </w:r>
          </w:p>
        </w:tc>
      </w:tr>
      <w:tr w:rsidR="00903615" w:rsidRPr="00903615" w14:paraId="70A3385A"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49575151" w14:textId="77777777" w:rsidR="00903615" w:rsidRPr="00903615" w:rsidRDefault="00903615" w:rsidP="00903615">
            <w:proofErr w:type="spellStart"/>
            <w:r w:rsidRPr="00903615">
              <w:t>Sompo</w:t>
            </w:r>
            <w:proofErr w:type="spellEnd"/>
          </w:p>
        </w:tc>
        <w:tc>
          <w:tcPr>
            <w:tcW w:w="4814" w:type="dxa"/>
            <w:tcBorders>
              <w:top w:val="nil"/>
              <w:left w:val="nil"/>
              <w:bottom w:val="single" w:sz="4" w:space="0" w:color="auto"/>
              <w:right w:val="single" w:sz="4" w:space="0" w:color="auto"/>
            </w:tcBorders>
            <w:shd w:val="clear" w:color="auto" w:fill="auto"/>
            <w:noWrap/>
            <w:vAlign w:val="center"/>
            <w:hideMark/>
          </w:tcPr>
          <w:p w14:paraId="35D77CC6" w14:textId="77777777" w:rsidR="00903615" w:rsidRPr="00903615" w:rsidRDefault="00903615" w:rsidP="00903615">
            <w:r w:rsidRPr="00903615">
              <w:t>Seguro predial</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26DA846F" w14:textId="77777777" w:rsidR="00903615" w:rsidRPr="00903615" w:rsidRDefault="00903615" w:rsidP="00903615">
            <w:pPr>
              <w:jc w:val="center"/>
            </w:pPr>
            <w:r w:rsidRPr="00903615">
              <w:t xml:space="preserve"> Anual </w:t>
            </w:r>
          </w:p>
        </w:tc>
        <w:tc>
          <w:tcPr>
            <w:tcW w:w="1239" w:type="dxa"/>
            <w:tcBorders>
              <w:top w:val="nil"/>
              <w:left w:val="nil"/>
              <w:bottom w:val="single" w:sz="4" w:space="0" w:color="auto"/>
              <w:right w:val="single" w:sz="4" w:space="0" w:color="auto"/>
            </w:tcBorders>
            <w:shd w:val="clear" w:color="auto" w:fill="auto"/>
            <w:noWrap/>
            <w:vAlign w:val="center"/>
            <w:hideMark/>
          </w:tcPr>
          <w:p w14:paraId="28175B43" w14:textId="77777777" w:rsidR="00903615" w:rsidRPr="00903615" w:rsidRDefault="00903615" w:rsidP="00903615">
            <w:pPr>
              <w:jc w:val="center"/>
            </w:pPr>
            <w:r w:rsidRPr="00903615">
              <w:t>100%</w:t>
            </w:r>
          </w:p>
        </w:tc>
        <w:tc>
          <w:tcPr>
            <w:tcW w:w="984" w:type="dxa"/>
            <w:tcBorders>
              <w:top w:val="nil"/>
              <w:left w:val="nil"/>
              <w:bottom w:val="single" w:sz="4" w:space="0" w:color="auto"/>
              <w:right w:val="single" w:sz="4" w:space="0" w:color="auto"/>
            </w:tcBorders>
            <w:shd w:val="clear" w:color="auto" w:fill="auto"/>
            <w:noWrap/>
            <w:vAlign w:val="center"/>
            <w:hideMark/>
          </w:tcPr>
          <w:p w14:paraId="2314D103" w14:textId="51194C23" w:rsidR="00903615" w:rsidRPr="00903615" w:rsidRDefault="00EC04BD" w:rsidP="00FC0584">
            <w:pPr>
              <w:jc w:val="right"/>
            </w:pPr>
            <w:r w:rsidRPr="00EC04BD">
              <w:t>4.495%</w:t>
            </w:r>
          </w:p>
        </w:tc>
      </w:tr>
      <w:tr w:rsidR="00903615" w:rsidRPr="00903615" w14:paraId="7968249C"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40B5D3D9" w14:textId="42DD8B5C" w:rsidR="00903615" w:rsidRPr="00903615" w:rsidRDefault="00C60AFF" w:rsidP="00903615">
            <w:r>
              <w:t>MGS Clean</w:t>
            </w:r>
            <w:r w:rsidR="00903615" w:rsidRPr="00903615">
              <w:t xml:space="preserve"> </w:t>
            </w:r>
          </w:p>
        </w:tc>
        <w:tc>
          <w:tcPr>
            <w:tcW w:w="4814" w:type="dxa"/>
            <w:tcBorders>
              <w:top w:val="nil"/>
              <w:left w:val="nil"/>
              <w:bottom w:val="single" w:sz="4" w:space="0" w:color="auto"/>
              <w:right w:val="single" w:sz="4" w:space="0" w:color="auto"/>
            </w:tcBorders>
            <w:shd w:val="clear" w:color="auto" w:fill="auto"/>
            <w:noWrap/>
            <w:vAlign w:val="center"/>
            <w:hideMark/>
          </w:tcPr>
          <w:p w14:paraId="1A8D0F1D" w14:textId="77777777" w:rsidR="00903615" w:rsidRPr="00903615" w:rsidRDefault="00903615" w:rsidP="00903615">
            <w:r w:rsidRPr="00903615">
              <w:t>Serviço de recepção</w:t>
            </w:r>
          </w:p>
        </w:tc>
        <w:tc>
          <w:tcPr>
            <w:tcW w:w="1318" w:type="dxa"/>
            <w:tcBorders>
              <w:top w:val="single" w:sz="4" w:space="0" w:color="auto"/>
              <w:left w:val="nil"/>
              <w:bottom w:val="single" w:sz="4" w:space="0" w:color="auto"/>
              <w:right w:val="single" w:sz="4" w:space="0" w:color="auto"/>
            </w:tcBorders>
            <w:shd w:val="clear" w:color="auto" w:fill="auto"/>
            <w:noWrap/>
            <w:vAlign w:val="center"/>
            <w:hideMark/>
          </w:tcPr>
          <w:p w14:paraId="308998DD" w14:textId="77777777" w:rsidR="00903615" w:rsidRPr="00903615" w:rsidRDefault="00903615" w:rsidP="00903615">
            <w:pPr>
              <w:jc w:val="center"/>
            </w:pPr>
            <w:r w:rsidRPr="00903615">
              <w:t>Mensal</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14:paraId="29BA1B25" w14:textId="77777777" w:rsidR="00903615" w:rsidRPr="00903615" w:rsidRDefault="00903615" w:rsidP="00903615">
            <w:pPr>
              <w:jc w:val="center"/>
            </w:pPr>
            <w:r w:rsidRPr="00903615">
              <w:t>60%</w:t>
            </w:r>
          </w:p>
        </w:tc>
        <w:tc>
          <w:tcPr>
            <w:tcW w:w="984" w:type="dxa"/>
            <w:tcBorders>
              <w:top w:val="nil"/>
              <w:left w:val="nil"/>
              <w:bottom w:val="single" w:sz="4" w:space="0" w:color="auto"/>
              <w:right w:val="single" w:sz="4" w:space="0" w:color="auto"/>
            </w:tcBorders>
            <w:shd w:val="clear" w:color="auto" w:fill="auto"/>
            <w:noWrap/>
            <w:vAlign w:val="center"/>
            <w:hideMark/>
          </w:tcPr>
          <w:p w14:paraId="63B03182" w14:textId="7A73B7A1" w:rsidR="00903615" w:rsidRPr="00903615" w:rsidRDefault="00EC04BD" w:rsidP="00FC0584">
            <w:pPr>
              <w:jc w:val="right"/>
            </w:pPr>
            <w:r w:rsidRPr="00EC04BD">
              <w:t>2,697%</w:t>
            </w:r>
          </w:p>
        </w:tc>
      </w:tr>
      <w:tr w:rsidR="00903615" w:rsidRPr="00903615" w14:paraId="16CF84F1"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2B517374" w14:textId="77777777" w:rsidR="00903615" w:rsidRPr="00903615" w:rsidRDefault="00903615" w:rsidP="00903615">
            <w:proofErr w:type="spellStart"/>
            <w:r w:rsidRPr="00903615">
              <w:t>Fênixx</w:t>
            </w:r>
            <w:proofErr w:type="spellEnd"/>
            <w:r w:rsidRPr="00903615">
              <w:t xml:space="preserve"> Serviços</w:t>
            </w:r>
          </w:p>
        </w:tc>
        <w:tc>
          <w:tcPr>
            <w:tcW w:w="4814" w:type="dxa"/>
            <w:tcBorders>
              <w:top w:val="nil"/>
              <w:left w:val="nil"/>
              <w:bottom w:val="single" w:sz="4" w:space="0" w:color="auto"/>
              <w:right w:val="single" w:sz="4" w:space="0" w:color="auto"/>
            </w:tcBorders>
            <w:shd w:val="clear" w:color="auto" w:fill="auto"/>
            <w:noWrap/>
            <w:vAlign w:val="center"/>
            <w:hideMark/>
          </w:tcPr>
          <w:p w14:paraId="6EC6E980" w14:textId="77777777" w:rsidR="00903615" w:rsidRPr="00903615" w:rsidRDefault="00903615" w:rsidP="00903615">
            <w:r w:rsidRPr="00903615">
              <w:t>Serviço de brigadistas de incêndio</w:t>
            </w:r>
          </w:p>
        </w:tc>
        <w:tc>
          <w:tcPr>
            <w:tcW w:w="1318" w:type="dxa"/>
            <w:tcBorders>
              <w:top w:val="nil"/>
              <w:left w:val="nil"/>
              <w:bottom w:val="single" w:sz="4" w:space="0" w:color="auto"/>
              <w:right w:val="single" w:sz="4" w:space="0" w:color="auto"/>
            </w:tcBorders>
            <w:shd w:val="clear" w:color="auto" w:fill="auto"/>
            <w:noWrap/>
            <w:vAlign w:val="center"/>
            <w:hideMark/>
          </w:tcPr>
          <w:p w14:paraId="5FF8D4D3" w14:textId="77777777" w:rsidR="00903615" w:rsidRPr="00903615" w:rsidRDefault="00903615" w:rsidP="00903615">
            <w:pPr>
              <w:jc w:val="center"/>
            </w:pPr>
            <w:r w:rsidRPr="00903615">
              <w:t>Mensal</w:t>
            </w:r>
          </w:p>
        </w:tc>
        <w:tc>
          <w:tcPr>
            <w:tcW w:w="1239" w:type="dxa"/>
            <w:tcBorders>
              <w:top w:val="nil"/>
              <w:left w:val="nil"/>
              <w:bottom w:val="single" w:sz="4" w:space="0" w:color="auto"/>
              <w:right w:val="single" w:sz="4" w:space="0" w:color="auto"/>
            </w:tcBorders>
            <w:shd w:val="clear" w:color="auto" w:fill="auto"/>
            <w:noWrap/>
            <w:vAlign w:val="center"/>
            <w:hideMark/>
          </w:tcPr>
          <w:p w14:paraId="68099045" w14:textId="77777777" w:rsidR="00903615" w:rsidRPr="00903615" w:rsidRDefault="00903615" w:rsidP="00903615">
            <w:pPr>
              <w:jc w:val="center"/>
            </w:pPr>
            <w:r w:rsidRPr="00903615">
              <w:t>33%</w:t>
            </w:r>
          </w:p>
        </w:tc>
        <w:tc>
          <w:tcPr>
            <w:tcW w:w="984" w:type="dxa"/>
            <w:tcBorders>
              <w:top w:val="nil"/>
              <w:left w:val="nil"/>
              <w:bottom w:val="single" w:sz="4" w:space="0" w:color="auto"/>
              <w:right w:val="single" w:sz="4" w:space="0" w:color="auto"/>
            </w:tcBorders>
            <w:shd w:val="clear" w:color="auto" w:fill="auto"/>
            <w:noWrap/>
            <w:vAlign w:val="center"/>
            <w:hideMark/>
          </w:tcPr>
          <w:p w14:paraId="51F09D4D" w14:textId="082B1CA9" w:rsidR="00903615" w:rsidRPr="00903615" w:rsidRDefault="00EC04BD" w:rsidP="00FC0584">
            <w:pPr>
              <w:jc w:val="right"/>
            </w:pPr>
            <w:r w:rsidRPr="00EC04BD">
              <w:t>1,483%</w:t>
            </w:r>
          </w:p>
        </w:tc>
      </w:tr>
      <w:tr w:rsidR="00903615" w:rsidRPr="00903615" w14:paraId="32046C19" w14:textId="77777777" w:rsidTr="00FE112B">
        <w:trPr>
          <w:trHeight w:val="300"/>
          <w:jc w:val="center"/>
        </w:trPr>
        <w:tc>
          <w:tcPr>
            <w:tcW w:w="3681" w:type="dxa"/>
            <w:tcBorders>
              <w:top w:val="nil"/>
              <w:left w:val="single" w:sz="4" w:space="0" w:color="auto"/>
              <w:bottom w:val="single" w:sz="4" w:space="0" w:color="auto"/>
              <w:right w:val="single" w:sz="4" w:space="0" w:color="auto"/>
            </w:tcBorders>
            <w:shd w:val="clear" w:color="000000" w:fill="FFFFFF"/>
            <w:noWrap/>
            <w:vAlign w:val="center"/>
            <w:hideMark/>
          </w:tcPr>
          <w:p w14:paraId="5D3FCBB5" w14:textId="77777777" w:rsidR="00903615" w:rsidRPr="00903615" w:rsidRDefault="00903615" w:rsidP="00903615">
            <w:r w:rsidRPr="00903615">
              <w:t>Prefeitura - TCL</w:t>
            </w:r>
          </w:p>
        </w:tc>
        <w:tc>
          <w:tcPr>
            <w:tcW w:w="4814" w:type="dxa"/>
            <w:tcBorders>
              <w:top w:val="single" w:sz="4" w:space="0" w:color="auto"/>
              <w:left w:val="nil"/>
              <w:bottom w:val="single" w:sz="4" w:space="0" w:color="auto"/>
              <w:right w:val="single" w:sz="4" w:space="0" w:color="auto"/>
            </w:tcBorders>
            <w:shd w:val="clear" w:color="auto" w:fill="auto"/>
            <w:noWrap/>
            <w:vAlign w:val="center"/>
            <w:hideMark/>
          </w:tcPr>
          <w:p w14:paraId="7376BE23" w14:textId="77777777" w:rsidR="00903615" w:rsidRPr="00903615" w:rsidRDefault="00903615" w:rsidP="00903615">
            <w:r w:rsidRPr="00903615">
              <w:t>Taxa de coleta de lixo</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14:paraId="2D692752" w14:textId="77777777" w:rsidR="00903615" w:rsidRPr="00903615" w:rsidRDefault="00903615" w:rsidP="00903615">
            <w:pPr>
              <w:jc w:val="center"/>
            </w:pPr>
            <w:r w:rsidRPr="00903615">
              <w:t xml:space="preserve"> Anual </w:t>
            </w:r>
          </w:p>
        </w:tc>
        <w:tc>
          <w:tcPr>
            <w:tcW w:w="1239" w:type="dxa"/>
            <w:tcBorders>
              <w:top w:val="nil"/>
              <w:left w:val="nil"/>
              <w:bottom w:val="single" w:sz="4" w:space="0" w:color="auto"/>
              <w:right w:val="single" w:sz="4" w:space="0" w:color="auto"/>
            </w:tcBorders>
            <w:shd w:val="clear" w:color="auto" w:fill="auto"/>
            <w:noWrap/>
            <w:vAlign w:val="center"/>
            <w:hideMark/>
          </w:tcPr>
          <w:p w14:paraId="36165021" w14:textId="77777777" w:rsidR="00903615" w:rsidRPr="00903615" w:rsidRDefault="00903615" w:rsidP="00903615">
            <w:pPr>
              <w:jc w:val="center"/>
            </w:pPr>
            <w:r w:rsidRPr="00903615">
              <w:t>100%</w:t>
            </w:r>
          </w:p>
        </w:tc>
        <w:tc>
          <w:tcPr>
            <w:tcW w:w="984" w:type="dxa"/>
            <w:tcBorders>
              <w:top w:val="nil"/>
              <w:left w:val="nil"/>
              <w:bottom w:val="single" w:sz="4" w:space="0" w:color="auto"/>
              <w:right w:val="single" w:sz="4" w:space="0" w:color="auto"/>
            </w:tcBorders>
            <w:shd w:val="clear" w:color="auto" w:fill="auto"/>
            <w:noWrap/>
            <w:vAlign w:val="center"/>
            <w:hideMark/>
          </w:tcPr>
          <w:p w14:paraId="110CC594" w14:textId="7C8D238B" w:rsidR="00903615" w:rsidRPr="00903615" w:rsidRDefault="00462E13" w:rsidP="00FC0584">
            <w:pPr>
              <w:jc w:val="right"/>
            </w:pPr>
            <w:r w:rsidRPr="00462E13">
              <w:t>4,495%</w:t>
            </w:r>
          </w:p>
        </w:tc>
      </w:tr>
    </w:tbl>
    <w:p w14:paraId="5603A564" w14:textId="3D6F769C" w:rsidR="00590C5F" w:rsidRDefault="00590C5F" w:rsidP="00A75C25">
      <w:pPr>
        <w:tabs>
          <w:tab w:val="left" w:pos="2041"/>
        </w:tabs>
        <w:rPr>
          <w:sz w:val="24"/>
          <w:szCs w:val="24"/>
        </w:rPr>
        <w:sectPr w:rsidR="00590C5F" w:rsidSect="00590C5F">
          <w:pgSz w:w="16840" w:h="11907" w:orient="landscape" w:code="9"/>
          <w:pgMar w:top="1701" w:right="851" w:bottom="851" w:left="851" w:header="851" w:footer="851" w:gutter="0"/>
          <w:cols w:space="720"/>
          <w:docGrid w:linePitch="360"/>
        </w:sectPr>
      </w:pPr>
    </w:p>
    <w:p w14:paraId="450CEEB5" w14:textId="499D4D15" w:rsidR="00AC3A53" w:rsidRDefault="00AC3A53" w:rsidP="00AC3A53">
      <w:pPr>
        <w:tabs>
          <w:tab w:val="left" w:pos="933"/>
        </w:tabs>
        <w:jc w:val="center"/>
        <w:rPr>
          <w:b/>
          <w:bCs/>
          <w:sz w:val="24"/>
          <w:szCs w:val="24"/>
        </w:rPr>
      </w:pPr>
    </w:p>
    <w:p w14:paraId="25F9A1C8" w14:textId="246537F6" w:rsidR="00A35781" w:rsidRDefault="000E602C" w:rsidP="00AC3A53">
      <w:pPr>
        <w:tabs>
          <w:tab w:val="left" w:pos="933"/>
        </w:tabs>
        <w:jc w:val="center"/>
        <w:rPr>
          <w:b/>
          <w:bCs/>
          <w:sz w:val="24"/>
          <w:szCs w:val="24"/>
        </w:rPr>
      </w:pPr>
      <w:r w:rsidRPr="009E6500">
        <w:rPr>
          <w:b/>
          <w:bCs/>
          <w:sz w:val="24"/>
          <w:szCs w:val="24"/>
        </w:rPr>
        <w:t xml:space="preserve">ANEXO </w:t>
      </w:r>
      <w:r w:rsidR="00A35781">
        <w:rPr>
          <w:b/>
          <w:bCs/>
          <w:sz w:val="24"/>
          <w:szCs w:val="24"/>
        </w:rPr>
        <w:t>III</w:t>
      </w:r>
      <w:r w:rsidRPr="009E6500">
        <w:rPr>
          <w:b/>
          <w:bCs/>
          <w:sz w:val="24"/>
          <w:szCs w:val="24"/>
        </w:rPr>
        <w:t xml:space="preserve"> AO </w:t>
      </w:r>
      <w:r w:rsidRPr="009E6500">
        <w:rPr>
          <w:b/>
          <w:bCs/>
          <w:caps/>
          <w:sz w:val="24"/>
          <w:szCs w:val="24"/>
        </w:rPr>
        <w:t xml:space="preserve">TERMO DE CESSÃO DE USO </w:t>
      </w:r>
      <w:r w:rsidR="00A35781">
        <w:rPr>
          <w:b/>
          <w:bCs/>
          <w:sz w:val="24"/>
          <w:szCs w:val="24"/>
        </w:rPr>
        <w:t xml:space="preserve">BACEN/ADRJA </w:t>
      </w:r>
      <w:r w:rsidR="005B648E" w:rsidRPr="005B648E">
        <w:rPr>
          <w:b/>
          <w:bCs/>
          <w:sz w:val="24"/>
          <w:szCs w:val="24"/>
          <w:highlight w:val="yellow"/>
        </w:rPr>
        <w:t>XXXX</w:t>
      </w:r>
      <w:r w:rsidR="00A35781" w:rsidRPr="005B648E">
        <w:rPr>
          <w:b/>
          <w:bCs/>
          <w:sz w:val="24"/>
          <w:szCs w:val="24"/>
          <w:highlight w:val="yellow"/>
        </w:rPr>
        <w:t>/202</w:t>
      </w:r>
      <w:r w:rsidR="005B648E" w:rsidRPr="005B648E">
        <w:rPr>
          <w:b/>
          <w:bCs/>
          <w:sz w:val="24"/>
          <w:szCs w:val="24"/>
          <w:highlight w:val="yellow"/>
        </w:rPr>
        <w:t>4</w:t>
      </w:r>
    </w:p>
    <w:p w14:paraId="6EF60536" w14:textId="77777777" w:rsidR="00A35781" w:rsidRDefault="00A35781" w:rsidP="00AC3A53">
      <w:pPr>
        <w:jc w:val="center"/>
        <w:rPr>
          <w:b/>
          <w:bCs/>
          <w:sz w:val="24"/>
          <w:szCs w:val="24"/>
        </w:rPr>
      </w:pPr>
    </w:p>
    <w:p w14:paraId="79F87FCE" w14:textId="094BFCEA" w:rsidR="00A96A9B" w:rsidRPr="009E6500" w:rsidRDefault="00A96A9B" w:rsidP="00AC3A53">
      <w:pPr>
        <w:jc w:val="center"/>
        <w:rPr>
          <w:b/>
          <w:bCs/>
          <w:sz w:val="24"/>
          <w:szCs w:val="24"/>
        </w:rPr>
      </w:pPr>
      <w:r w:rsidRPr="009E6500">
        <w:rPr>
          <w:b/>
          <w:bCs/>
          <w:sz w:val="24"/>
          <w:szCs w:val="24"/>
        </w:rPr>
        <w:t>VALOR MENSAL ESTIMADO DE DESPESAS COMUNS</w:t>
      </w:r>
    </w:p>
    <w:p w14:paraId="6FE41FB4" w14:textId="1DA138B3" w:rsidR="00A96A9B" w:rsidRPr="009E6500" w:rsidRDefault="00A96A9B">
      <w:pPr>
        <w:rPr>
          <w:sz w:val="24"/>
          <w:szCs w:val="24"/>
        </w:rPr>
      </w:pPr>
    </w:p>
    <w:p w14:paraId="7A532A53" w14:textId="6EE4E6CE" w:rsidR="003562EA" w:rsidRDefault="003562EA">
      <w:pPr>
        <w:rPr>
          <w:sz w:val="24"/>
          <w:szCs w:val="24"/>
        </w:rPr>
      </w:pPr>
    </w:p>
    <w:tbl>
      <w:tblPr>
        <w:tblW w:w="13840" w:type="dxa"/>
        <w:tblCellMar>
          <w:left w:w="70" w:type="dxa"/>
          <w:right w:w="70" w:type="dxa"/>
        </w:tblCellMar>
        <w:tblLook w:val="04A0" w:firstRow="1" w:lastRow="0" w:firstColumn="1" w:lastColumn="0" w:noHBand="0" w:noVBand="1"/>
      </w:tblPr>
      <w:tblGrid>
        <w:gridCol w:w="3539"/>
        <w:gridCol w:w="3969"/>
        <w:gridCol w:w="1559"/>
        <w:gridCol w:w="2268"/>
        <w:gridCol w:w="993"/>
        <w:gridCol w:w="1512"/>
      </w:tblGrid>
      <w:tr w:rsidR="00B63A75" w:rsidRPr="00B63A75" w14:paraId="1454031B" w14:textId="77777777" w:rsidTr="00C60AFF">
        <w:trPr>
          <w:trHeight w:val="529"/>
        </w:trPr>
        <w:tc>
          <w:tcPr>
            <w:tcW w:w="3539" w:type="dxa"/>
            <w:tcBorders>
              <w:top w:val="single" w:sz="4" w:space="0" w:color="auto"/>
              <w:left w:val="single" w:sz="4" w:space="0" w:color="auto"/>
              <w:bottom w:val="single" w:sz="4" w:space="0" w:color="auto"/>
              <w:right w:val="single" w:sz="4" w:space="0" w:color="auto"/>
            </w:tcBorders>
            <w:shd w:val="pct12" w:color="C0C0C0" w:fill="D9D9D9"/>
            <w:noWrap/>
            <w:vAlign w:val="center"/>
            <w:hideMark/>
          </w:tcPr>
          <w:p w14:paraId="77F7A2CA" w14:textId="77777777" w:rsidR="00B63A75" w:rsidRPr="00B63A75" w:rsidRDefault="00B63A75" w:rsidP="00B63A75">
            <w:pPr>
              <w:jc w:val="center"/>
              <w:rPr>
                <w:rFonts w:ascii="Calibri" w:hAnsi="Calibri" w:cs="Calibri"/>
                <w:b/>
                <w:bCs/>
              </w:rPr>
            </w:pPr>
            <w:bookmarkStart w:id="3" w:name="RANGE!A1:F16"/>
            <w:r w:rsidRPr="00B63A75">
              <w:rPr>
                <w:rFonts w:ascii="Calibri" w:hAnsi="Calibri" w:cs="Calibri"/>
                <w:b/>
                <w:bCs/>
              </w:rPr>
              <w:t>Empresa</w:t>
            </w:r>
            <w:bookmarkEnd w:id="3"/>
          </w:p>
        </w:tc>
        <w:tc>
          <w:tcPr>
            <w:tcW w:w="3969" w:type="dxa"/>
            <w:tcBorders>
              <w:top w:val="single" w:sz="4" w:space="0" w:color="auto"/>
              <w:left w:val="nil"/>
              <w:bottom w:val="single" w:sz="4" w:space="0" w:color="auto"/>
              <w:right w:val="single" w:sz="4" w:space="0" w:color="auto"/>
            </w:tcBorders>
            <w:shd w:val="pct12" w:color="C0C0C0" w:fill="D9D9D9"/>
            <w:noWrap/>
            <w:vAlign w:val="center"/>
            <w:hideMark/>
          </w:tcPr>
          <w:p w14:paraId="722D0F19" w14:textId="77777777" w:rsidR="00B63A75" w:rsidRPr="00B63A75" w:rsidRDefault="00B63A75" w:rsidP="00B63A75">
            <w:pPr>
              <w:jc w:val="center"/>
              <w:rPr>
                <w:rFonts w:ascii="Calibri" w:hAnsi="Calibri" w:cs="Calibri"/>
                <w:b/>
                <w:bCs/>
              </w:rPr>
            </w:pPr>
            <w:r w:rsidRPr="00B63A75">
              <w:rPr>
                <w:rFonts w:ascii="Calibri" w:hAnsi="Calibri" w:cs="Calibri"/>
                <w:b/>
                <w:bCs/>
              </w:rPr>
              <w:t>Objeto Contratual</w:t>
            </w:r>
          </w:p>
        </w:tc>
        <w:tc>
          <w:tcPr>
            <w:tcW w:w="1559" w:type="dxa"/>
            <w:tcBorders>
              <w:top w:val="single" w:sz="4" w:space="0" w:color="auto"/>
              <w:left w:val="nil"/>
              <w:bottom w:val="single" w:sz="4" w:space="0" w:color="auto"/>
              <w:right w:val="single" w:sz="4" w:space="0" w:color="auto"/>
            </w:tcBorders>
            <w:shd w:val="pct12" w:color="C0C0C0" w:fill="D9D9D9"/>
            <w:vAlign w:val="center"/>
            <w:hideMark/>
          </w:tcPr>
          <w:p w14:paraId="45A92BB1" w14:textId="77777777" w:rsidR="00B63A75" w:rsidRPr="00B63A75" w:rsidRDefault="00B63A75" w:rsidP="00B63A75">
            <w:pPr>
              <w:jc w:val="center"/>
              <w:rPr>
                <w:rFonts w:ascii="Calibri" w:hAnsi="Calibri" w:cs="Calibri"/>
                <w:b/>
                <w:bCs/>
              </w:rPr>
            </w:pPr>
            <w:r w:rsidRPr="00B63A75">
              <w:rPr>
                <w:rFonts w:ascii="Calibri" w:hAnsi="Calibri" w:cs="Calibri"/>
                <w:b/>
                <w:bCs/>
              </w:rPr>
              <w:t>% Aplicado</w:t>
            </w:r>
          </w:p>
        </w:tc>
        <w:tc>
          <w:tcPr>
            <w:tcW w:w="2268" w:type="dxa"/>
            <w:tcBorders>
              <w:top w:val="single" w:sz="4" w:space="0" w:color="auto"/>
              <w:left w:val="nil"/>
              <w:bottom w:val="single" w:sz="4" w:space="0" w:color="auto"/>
              <w:right w:val="single" w:sz="4" w:space="0" w:color="auto"/>
            </w:tcBorders>
            <w:shd w:val="pct12" w:color="C0C0C0" w:fill="D9D9D9"/>
            <w:vAlign w:val="center"/>
            <w:hideMark/>
          </w:tcPr>
          <w:p w14:paraId="05FDF7A7" w14:textId="77777777" w:rsidR="00B63A75" w:rsidRPr="00B63A75" w:rsidRDefault="00B63A75" w:rsidP="00B63A75">
            <w:pPr>
              <w:jc w:val="center"/>
              <w:rPr>
                <w:rFonts w:ascii="Calibri" w:hAnsi="Calibri" w:cs="Calibri"/>
                <w:b/>
                <w:bCs/>
              </w:rPr>
            </w:pPr>
            <w:r w:rsidRPr="00B63A75">
              <w:rPr>
                <w:rFonts w:ascii="Calibri" w:hAnsi="Calibri" w:cs="Calibri"/>
                <w:b/>
                <w:bCs/>
              </w:rPr>
              <w:t>Nota Fiscal</w:t>
            </w:r>
          </w:p>
        </w:tc>
        <w:tc>
          <w:tcPr>
            <w:tcW w:w="993" w:type="dxa"/>
            <w:tcBorders>
              <w:top w:val="single" w:sz="4" w:space="0" w:color="auto"/>
              <w:left w:val="nil"/>
              <w:bottom w:val="single" w:sz="4" w:space="0" w:color="auto"/>
              <w:right w:val="single" w:sz="4" w:space="0" w:color="auto"/>
            </w:tcBorders>
            <w:shd w:val="pct12" w:color="C0C0C0" w:fill="DDEBF7"/>
            <w:vAlign w:val="center"/>
            <w:hideMark/>
          </w:tcPr>
          <w:p w14:paraId="7B1266AE" w14:textId="77777777" w:rsidR="00B63A75" w:rsidRPr="00B63A75" w:rsidRDefault="00B63A75" w:rsidP="00B63A75">
            <w:pPr>
              <w:jc w:val="center"/>
              <w:rPr>
                <w:rFonts w:ascii="Calibri" w:hAnsi="Calibri" w:cs="Calibri"/>
                <w:b/>
                <w:bCs/>
              </w:rPr>
            </w:pPr>
            <w:r w:rsidRPr="00B63A75">
              <w:rPr>
                <w:rFonts w:ascii="Calibri" w:hAnsi="Calibri" w:cs="Calibri"/>
                <w:b/>
                <w:bCs/>
              </w:rPr>
              <w:t>% Área</w:t>
            </w:r>
          </w:p>
        </w:tc>
        <w:tc>
          <w:tcPr>
            <w:tcW w:w="1512" w:type="dxa"/>
            <w:tcBorders>
              <w:top w:val="single" w:sz="4" w:space="0" w:color="auto"/>
              <w:left w:val="nil"/>
              <w:bottom w:val="single" w:sz="4" w:space="0" w:color="auto"/>
              <w:right w:val="single" w:sz="4" w:space="0" w:color="auto"/>
            </w:tcBorders>
            <w:shd w:val="pct12" w:color="C0C0C0" w:fill="DDEBF7"/>
            <w:vAlign w:val="center"/>
            <w:hideMark/>
          </w:tcPr>
          <w:p w14:paraId="0BFA1714" w14:textId="77777777" w:rsidR="00B63A75" w:rsidRPr="00B63A75" w:rsidRDefault="00B63A75" w:rsidP="00B63A75">
            <w:pPr>
              <w:jc w:val="center"/>
              <w:rPr>
                <w:rFonts w:ascii="Calibri" w:hAnsi="Calibri" w:cs="Calibri"/>
                <w:b/>
                <w:bCs/>
              </w:rPr>
            </w:pPr>
            <w:r w:rsidRPr="00B63A75">
              <w:rPr>
                <w:rFonts w:ascii="Calibri" w:hAnsi="Calibri" w:cs="Calibri"/>
                <w:b/>
                <w:bCs/>
              </w:rPr>
              <w:t>Valor a Pagar</w:t>
            </w:r>
          </w:p>
        </w:tc>
      </w:tr>
      <w:tr w:rsidR="00B63A75" w:rsidRPr="00B63A75" w14:paraId="2601DC48" w14:textId="77777777" w:rsidTr="00C60AFF">
        <w:trPr>
          <w:trHeight w:val="289"/>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7607D60E" w14:textId="331F3FC4" w:rsidR="00B63A75" w:rsidRPr="00B63A75" w:rsidRDefault="00B63A75" w:rsidP="00B63A75">
            <w:pPr>
              <w:rPr>
                <w:rFonts w:ascii="Calibri" w:hAnsi="Calibri" w:cs="Calibri"/>
              </w:rPr>
            </w:pPr>
            <w:r>
              <w:rPr>
                <w:rFonts w:ascii="Calibri" w:hAnsi="Calibri" w:cs="Calibri"/>
              </w:rPr>
              <w:t>Á</w:t>
            </w:r>
            <w:r w:rsidRPr="00B63A75">
              <w:rPr>
                <w:rFonts w:ascii="Calibri" w:hAnsi="Calibri" w:cs="Calibri"/>
              </w:rPr>
              <w:t>guas do Rio</w:t>
            </w:r>
          </w:p>
        </w:tc>
        <w:tc>
          <w:tcPr>
            <w:tcW w:w="3969" w:type="dxa"/>
            <w:tcBorders>
              <w:top w:val="nil"/>
              <w:left w:val="nil"/>
              <w:bottom w:val="single" w:sz="4" w:space="0" w:color="auto"/>
              <w:right w:val="single" w:sz="4" w:space="0" w:color="auto"/>
            </w:tcBorders>
            <w:shd w:val="clear" w:color="auto" w:fill="auto"/>
            <w:noWrap/>
            <w:vAlign w:val="center"/>
            <w:hideMark/>
          </w:tcPr>
          <w:p w14:paraId="25ABE095" w14:textId="77777777" w:rsidR="00B63A75" w:rsidRPr="00B63A75" w:rsidRDefault="00B63A75" w:rsidP="00B63A75">
            <w:pPr>
              <w:rPr>
                <w:rFonts w:ascii="Calibri" w:hAnsi="Calibri" w:cs="Calibri"/>
              </w:rPr>
            </w:pPr>
            <w:r w:rsidRPr="00B63A75">
              <w:rPr>
                <w:rFonts w:ascii="Calibri" w:hAnsi="Calibri" w:cs="Calibri"/>
              </w:rPr>
              <w:t>Fornecimento de água e esgoto</w:t>
            </w:r>
          </w:p>
        </w:tc>
        <w:tc>
          <w:tcPr>
            <w:tcW w:w="1559" w:type="dxa"/>
            <w:tcBorders>
              <w:top w:val="nil"/>
              <w:left w:val="nil"/>
              <w:bottom w:val="single" w:sz="4" w:space="0" w:color="auto"/>
              <w:right w:val="single" w:sz="4" w:space="0" w:color="auto"/>
            </w:tcBorders>
            <w:shd w:val="clear" w:color="auto" w:fill="auto"/>
            <w:noWrap/>
            <w:vAlign w:val="center"/>
            <w:hideMark/>
          </w:tcPr>
          <w:p w14:paraId="4DD37398" w14:textId="77777777" w:rsidR="00B63A75" w:rsidRPr="00B63A75" w:rsidRDefault="00B63A75" w:rsidP="00B63A75">
            <w:pPr>
              <w:jc w:val="center"/>
              <w:rPr>
                <w:rFonts w:ascii="Calibri" w:hAnsi="Calibri" w:cs="Calibri"/>
              </w:rPr>
            </w:pPr>
            <w:r w:rsidRPr="00B63A75">
              <w:rPr>
                <w:rFonts w:ascii="Calibri" w:hAnsi="Calibri" w:cs="Calibri"/>
              </w:rPr>
              <w:t>100%</w:t>
            </w:r>
          </w:p>
        </w:tc>
        <w:tc>
          <w:tcPr>
            <w:tcW w:w="2268" w:type="dxa"/>
            <w:tcBorders>
              <w:top w:val="nil"/>
              <w:left w:val="nil"/>
              <w:bottom w:val="single" w:sz="4" w:space="0" w:color="auto"/>
              <w:right w:val="single" w:sz="4" w:space="0" w:color="auto"/>
            </w:tcBorders>
            <w:shd w:val="clear" w:color="auto" w:fill="auto"/>
            <w:noWrap/>
            <w:vAlign w:val="center"/>
            <w:hideMark/>
          </w:tcPr>
          <w:p w14:paraId="4406624A" w14:textId="69BC0933" w:rsidR="00B63A75" w:rsidRPr="00B63A75" w:rsidRDefault="00B63A75" w:rsidP="009D3E52">
            <w:pPr>
              <w:jc w:val="right"/>
              <w:rPr>
                <w:rFonts w:ascii="Calibri" w:hAnsi="Calibri" w:cs="Calibri"/>
              </w:rPr>
            </w:pPr>
            <w:r w:rsidRPr="00B63A75">
              <w:rPr>
                <w:rFonts w:ascii="Calibri" w:hAnsi="Calibri" w:cs="Calibri"/>
              </w:rPr>
              <w:t xml:space="preserve"> R$ </w:t>
            </w:r>
            <w:r w:rsidR="00C5362E">
              <w:rPr>
                <w:rFonts w:ascii="Calibri" w:hAnsi="Calibri" w:cs="Calibri"/>
              </w:rPr>
              <w:t>40.117,31</w:t>
            </w:r>
          </w:p>
        </w:tc>
        <w:tc>
          <w:tcPr>
            <w:tcW w:w="993" w:type="dxa"/>
            <w:tcBorders>
              <w:top w:val="nil"/>
              <w:left w:val="nil"/>
              <w:bottom w:val="single" w:sz="4" w:space="0" w:color="auto"/>
              <w:right w:val="single" w:sz="4" w:space="0" w:color="auto"/>
            </w:tcBorders>
            <w:shd w:val="clear" w:color="auto" w:fill="auto"/>
            <w:noWrap/>
            <w:vAlign w:val="center"/>
            <w:hideMark/>
          </w:tcPr>
          <w:p w14:paraId="43F58314" w14:textId="55FF0BAA" w:rsidR="00B63A75" w:rsidRPr="00B63A75" w:rsidRDefault="00AB2C6A" w:rsidP="009D3E52">
            <w:pPr>
              <w:jc w:val="right"/>
              <w:rPr>
                <w:rFonts w:ascii="Calibri" w:hAnsi="Calibri" w:cs="Calibri"/>
              </w:rPr>
            </w:pPr>
            <w:r w:rsidRPr="00AB2C6A">
              <w:rPr>
                <w:rFonts w:ascii="Calibri" w:hAnsi="Calibri" w:cs="Calibri"/>
              </w:rPr>
              <w:t>4.495%</w:t>
            </w:r>
          </w:p>
        </w:tc>
        <w:tc>
          <w:tcPr>
            <w:tcW w:w="1512" w:type="dxa"/>
            <w:tcBorders>
              <w:top w:val="nil"/>
              <w:left w:val="nil"/>
              <w:bottom w:val="single" w:sz="4" w:space="0" w:color="auto"/>
              <w:right w:val="single" w:sz="4" w:space="0" w:color="auto"/>
            </w:tcBorders>
            <w:shd w:val="clear" w:color="auto" w:fill="auto"/>
            <w:noWrap/>
            <w:vAlign w:val="center"/>
            <w:hideMark/>
          </w:tcPr>
          <w:p w14:paraId="3CB27A12" w14:textId="3E5CA3CB" w:rsidR="00B63A75" w:rsidRPr="00B63A75" w:rsidRDefault="006C6E9E" w:rsidP="009D3E52">
            <w:pPr>
              <w:jc w:val="right"/>
              <w:rPr>
                <w:rFonts w:ascii="Calibri" w:hAnsi="Calibri" w:cs="Calibri"/>
              </w:rPr>
            </w:pPr>
            <w:r w:rsidRPr="006C6E9E">
              <w:rPr>
                <w:rFonts w:ascii="Calibri" w:hAnsi="Calibri" w:cs="Calibri"/>
              </w:rPr>
              <w:t>R$ 1.803,27</w:t>
            </w:r>
          </w:p>
        </w:tc>
      </w:tr>
      <w:tr w:rsidR="00B63A75" w:rsidRPr="00B63A75" w14:paraId="0F807085" w14:textId="77777777" w:rsidTr="00C60AFF">
        <w:trPr>
          <w:trHeight w:val="30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306C8488" w14:textId="77777777" w:rsidR="00B63A75" w:rsidRPr="00B63A75" w:rsidRDefault="00B63A75" w:rsidP="00B63A75">
            <w:pPr>
              <w:rPr>
                <w:rFonts w:ascii="Calibri" w:hAnsi="Calibri" w:cs="Calibri"/>
              </w:rPr>
            </w:pPr>
            <w:r w:rsidRPr="00B63A75">
              <w:rPr>
                <w:rFonts w:ascii="Calibri" w:hAnsi="Calibri" w:cs="Calibri"/>
              </w:rPr>
              <w:t>Light</w:t>
            </w:r>
          </w:p>
        </w:tc>
        <w:tc>
          <w:tcPr>
            <w:tcW w:w="3969" w:type="dxa"/>
            <w:tcBorders>
              <w:top w:val="nil"/>
              <w:left w:val="nil"/>
              <w:bottom w:val="single" w:sz="4" w:space="0" w:color="auto"/>
              <w:right w:val="single" w:sz="4" w:space="0" w:color="auto"/>
            </w:tcBorders>
            <w:shd w:val="clear" w:color="auto" w:fill="auto"/>
            <w:noWrap/>
            <w:vAlign w:val="center"/>
            <w:hideMark/>
          </w:tcPr>
          <w:p w14:paraId="4E252F18" w14:textId="77777777" w:rsidR="00B63A75" w:rsidRPr="00B63A75" w:rsidRDefault="00B63A75" w:rsidP="00B63A75">
            <w:pPr>
              <w:rPr>
                <w:rFonts w:ascii="Calibri" w:hAnsi="Calibri" w:cs="Calibri"/>
              </w:rPr>
            </w:pPr>
            <w:r w:rsidRPr="00B63A75">
              <w:rPr>
                <w:rFonts w:ascii="Calibri" w:hAnsi="Calibri" w:cs="Calibri"/>
              </w:rPr>
              <w:t>Fornecimento de energia elétrica</w:t>
            </w:r>
          </w:p>
        </w:tc>
        <w:tc>
          <w:tcPr>
            <w:tcW w:w="1559" w:type="dxa"/>
            <w:tcBorders>
              <w:top w:val="nil"/>
              <w:left w:val="nil"/>
              <w:bottom w:val="single" w:sz="4" w:space="0" w:color="auto"/>
              <w:right w:val="single" w:sz="4" w:space="0" w:color="auto"/>
            </w:tcBorders>
            <w:shd w:val="clear" w:color="auto" w:fill="auto"/>
            <w:noWrap/>
            <w:vAlign w:val="center"/>
            <w:hideMark/>
          </w:tcPr>
          <w:p w14:paraId="038C95D2" w14:textId="77777777" w:rsidR="00B63A75" w:rsidRPr="00B63A75" w:rsidRDefault="00B63A75" w:rsidP="00B63A75">
            <w:pPr>
              <w:jc w:val="center"/>
              <w:rPr>
                <w:rFonts w:ascii="Calibri" w:hAnsi="Calibri" w:cs="Calibri"/>
              </w:rPr>
            </w:pPr>
            <w:r w:rsidRPr="00B63A75">
              <w:rPr>
                <w:rFonts w:ascii="Calibri" w:hAnsi="Calibri" w:cs="Calibri"/>
              </w:rPr>
              <w:t>100%</w:t>
            </w:r>
          </w:p>
        </w:tc>
        <w:tc>
          <w:tcPr>
            <w:tcW w:w="2268" w:type="dxa"/>
            <w:tcBorders>
              <w:top w:val="nil"/>
              <w:left w:val="nil"/>
              <w:bottom w:val="single" w:sz="4" w:space="0" w:color="auto"/>
              <w:right w:val="single" w:sz="4" w:space="0" w:color="auto"/>
            </w:tcBorders>
            <w:shd w:val="clear" w:color="auto" w:fill="auto"/>
            <w:noWrap/>
            <w:vAlign w:val="center"/>
            <w:hideMark/>
          </w:tcPr>
          <w:p w14:paraId="435C548F" w14:textId="6C67B3AB" w:rsidR="00B63A75" w:rsidRPr="00B63A75" w:rsidRDefault="00B63A75" w:rsidP="009D3E52">
            <w:pPr>
              <w:jc w:val="right"/>
              <w:rPr>
                <w:rFonts w:ascii="Calibri" w:hAnsi="Calibri" w:cs="Calibri"/>
              </w:rPr>
            </w:pPr>
            <w:r w:rsidRPr="00B63A75">
              <w:rPr>
                <w:rFonts w:ascii="Calibri" w:hAnsi="Calibri" w:cs="Calibri"/>
              </w:rPr>
              <w:t xml:space="preserve"> </w:t>
            </w:r>
            <w:r w:rsidR="003A5F4E" w:rsidRPr="003A5F4E">
              <w:rPr>
                <w:rFonts w:ascii="Calibri" w:hAnsi="Calibri" w:cs="Calibri"/>
              </w:rPr>
              <w:t>R$ 402.251,74</w:t>
            </w:r>
          </w:p>
        </w:tc>
        <w:tc>
          <w:tcPr>
            <w:tcW w:w="993" w:type="dxa"/>
            <w:tcBorders>
              <w:top w:val="nil"/>
              <w:left w:val="nil"/>
              <w:bottom w:val="single" w:sz="4" w:space="0" w:color="auto"/>
              <w:right w:val="single" w:sz="4" w:space="0" w:color="auto"/>
            </w:tcBorders>
            <w:shd w:val="clear" w:color="auto" w:fill="auto"/>
            <w:noWrap/>
            <w:vAlign w:val="center"/>
            <w:hideMark/>
          </w:tcPr>
          <w:p w14:paraId="4824BF6D" w14:textId="36545E6D" w:rsidR="00B63A75" w:rsidRPr="00B63A75" w:rsidRDefault="00AB2C6A" w:rsidP="009D3E52">
            <w:pPr>
              <w:jc w:val="right"/>
              <w:rPr>
                <w:rFonts w:ascii="Calibri" w:hAnsi="Calibri" w:cs="Calibri"/>
              </w:rPr>
            </w:pPr>
            <w:r w:rsidRPr="00AB2C6A">
              <w:rPr>
                <w:rFonts w:ascii="Calibri" w:hAnsi="Calibri" w:cs="Calibri"/>
              </w:rPr>
              <w:t>4.495%</w:t>
            </w:r>
          </w:p>
        </w:tc>
        <w:tc>
          <w:tcPr>
            <w:tcW w:w="1512" w:type="dxa"/>
            <w:tcBorders>
              <w:top w:val="nil"/>
              <w:left w:val="nil"/>
              <w:bottom w:val="single" w:sz="4" w:space="0" w:color="auto"/>
              <w:right w:val="single" w:sz="4" w:space="0" w:color="auto"/>
            </w:tcBorders>
            <w:shd w:val="clear" w:color="auto" w:fill="auto"/>
            <w:noWrap/>
            <w:vAlign w:val="center"/>
            <w:hideMark/>
          </w:tcPr>
          <w:p w14:paraId="44D08B65" w14:textId="20D50902" w:rsidR="00B63A75" w:rsidRPr="00B63A75" w:rsidRDefault="006C6E9E" w:rsidP="009D3E52">
            <w:pPr>
              <w:jc w:val="right"/>
              <w:rPr>
                <w:rFonts w:ascii="Calibri" w:hAnsi="Calibri" w:cs="Calibri"/>
              </w:rPr>
            </w:pPr>
            <w:r w:rsidRPr="006C6E9E">
              <w:rPr>
                <w:rFonts w:ascii="Calibri" w:hAnsi="Calibri" w:cs="Calibri"/>
              </w:rPr>
              <w:t>R$ 18.081,22</w:t>
            </w:r>
          </w:p>
        </w:tc>
      </w:tr>
      <w:tr w:rsidR="00B63A75" w:rsidRPr="00B63A75" w14:paraId="3798FC04"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4D695517" w14:textId="16E2477C" w:rsidR="00B63A75" w:rsidRPr="00B63A75" w:rsidRDefault="00B63A75" w:rsidP="00B63A75">
            <w:pPr>
              <w:rPr>
                <w:rFonts w:ascii="Calibri" w:hAnsi="Calibri" w:cs="Calibri"/>
              </w:rPr>
            </w:pPr>
            <w:r>
              <w:rPr>
                <w:rFonts w:ascii="Calibri" w:hAnsi="Calibri" w:cs="Calibri"/>
              </w:rPr>
              <w:t>Eletrodata</w:t>
            </w:r>
          </w:p>
        </w:tc>
        <w:tc>
          <w:tcPr>
            <w:tcW w:w="3969" w:type="dxa"/>
            <w:tcBorders>
              <w:top w:val="nil"/>
              <w:left w:val="nil"/>
              <w:bottom w:val="single" w:sz="4" w:space="0" w:color="auto"/>
              <w:right w:val="single" w:sz="4" w:space="0" w:color="auto"/>
            </w:tcBorders>
            <w:shd w:val="clear" w:color="auto" w:fill="auto"/>
            <w:noWrap/>
            <w:vAlign w:val="center"/>
            <w:hideMark/>
          </w:tcPr>
          <w:p w14:paraId="5CF224BA" w14:textId="77777777" w:rsidR="00B63A75" w:rsidRPr="00B63A75" w:rsidRDefault="00B63A75" w:rsidP="00B63A75">
            <w:pPr>
              <w:rPr>
                <w:rFonts w:ascii="Calibri" w:hAnsi="Calibri" w:cs="Calibri"/>
              </w:rPr>
            </w:pPr>
            <w:r w:rsidRPr="00B63A75">
              <w:rPr>
                <w:rFonts w:ascii="Calibri" w:hAnsi="Calibri" w:cs="Calibri"/>
              </w:rPr>
              <w:t>Manutenção predial</w:t>
            </w:r>
          </w:p>
        </w:tc>
        <w:tc>
          <w:tcPr>
            <w:tcW w:w="1559" w:type="dxa"/>
            <w:tcBorders>
              <w:top w:val="nil"/>
              <w:left w:val="nil"/>
              <w:bottom w:val="single" w:sz="4" w:space="0" w:color="auto"/>
              <w:right w:val="single" w:sz="4" w:space="0" w:color="auto"/>
            </w:tcBorders>
            <w:shd w:val="clear" w:color="auto" w:fill="auto"/>
            <w:noWrap/>
            <w:vAlign w:val="center"/>
            <w:hideMark/>
          </w:tcPr>
          <w:p w14:paraId="5077D773" w14:textId="6873E0F0" w:rsidR="00B63A75" w:rsidRPr="00B63A75" w:rsidRDefault="00B63A75" w:rsidP="00B63A75">
            <w:pPr>
              <w:jc w:val="center"/>
              <w:rPr>
                <w:rFonts w:ascii="Calibri" w:hAnsi="Calibri" w:cs="Calibri"/>
              </w:rPr>
            </w:pPr>
            <w:r w:rsidRPr="00B63A75">
              <w:rPr>
                <w:rFonts w:ascii="Calibri" w:hAnsi="Calibri" w:cs="Calibri"/>
              </w:rPr>
              <w:t>82%</w:t>
            </w:r>
            <w:r w:rsidR="009D15C7">
              <w:rPr>
                <w:rFonts w:ascii="Calibri" w:hAnsi="Calibri" w:cs="Calibri"/>
              </w:rPr>
              <w:t xml:space="preserve"> do saldo</w:t>
            </w:r>
          </w:p>
        </w:tc>
        <w:tc>
          <w:tcPr>
            <w:tcW w:w="2268" w:type="dxa"/>
            <w:tcBorders>
              <w:top w:val="nil"/>
              <w:left w:val="nil"/>
              <w:bottom w:val="single" w:sz="4" w:space="0" w:color="auto"/>
              <w:right w:val="single" w:sz="4" w:space="0" w:color="auto"/>
            </w:tcBorders>
            <w:shd w:val="clear" w:color="auto" w:fill="auto"/>
            <w:noWrap/>
            <w:vAlign w:val="center"/>
          </w:tcPr>
          <w:p w14:paraId="2091357D" w14:textId="47B5247F" w:rsidR="00B63A75" w:rsidRPr="00B63A75" w:rsidRDefault="003A5F4E" w:rsidP="009D3E52">
            <w:pPr>
              <w:jc w:val="right"/>
              <w:rPr>
                <w:rFonts w:ascii="Calibri" w:hAnsi="Calibri" w:cs="Calibri"/>
              </w:rPr>
            </w:pPr>
            <w:r w:rsidRPr="003A5F4E">
              <w:rPr>
                <w:rFonts w:ascii="Calibri" w:hAnsi="Calibri" w:cs="Calibri"/>
              </w:rPr>
              <w:t>R$ 805.002,01</w:t>
            </w:r>
          </w:p>
        </w:tc>
        <w:tc>
          <w:tcPr>
            <w:tcW w:w="993" w:type="dxa"/>
            <w:tcBorders>
              <w:top w:val="nil"/>
              <w:left w:val="nil"/>
              <w:bottom w:val="single" w:sz="4" w:space="0" w:color="auto"/>
              <w:right w:val="single" w:sz="4" w:space="0" w:color="auto"/>
            </w:tcBorders>
            <w:shd w:val="clear" w:color="auto" w:fill="auto"/>
            <w:noWrap/>
            <w:vAlign w:val="center"/>
            <w:hideMark/>
          </w:tcPr>
          <w:p w14:paraId="7DBDC6A9" w14:textId="2217BD92" w:rsidR="00B63A75" w:rsidRPr="006414CC" w:rsidRDefault="003A5F4E" w:rsidP="009D3E52">
            <w:pPr>
              <w:jc w:val="right"/>
              <w:rPr>
                <w:rFonts w:ascii="Calibri" w:hAnsi="Calibri" w:cs="Calibri"/>
              </w:rPr>
            </w:pPr>
            <w:r w:rsidRPr="006414CC">
              <w:rPr>
                <w:rFonts w:ascii="Calibri" w:hAnsi="Calibri" w:cs="Calibri"/>
              </w:rPr>
              <w:t>3,2635%</w:t>
            </w:r>
          </w:p>
        </w:tc>
        <w:tc>
          <w:tcPr>
            <w:tcW w:w="1512" w:type="dxa"/>
            <w:tcBorders>
              <w:top w:val="nil"/>
              <w:left w:val="nil"/>
              <w:bottom w:val="single" w:sz="4" w:space="0" w:color="auto"/>
              <w:right w:val="single" w:sz="4" w:space="0" w:color="auto"/>
            </w:tcBorders>
            <w:shd w:val="clear" w:color="auto" w:fill="auto"/>
            <w:noWrap/>
            <w:vAlign w:val="center"/>
            <w:hideMark/>
          </w:tcPr>
          <w:p w14:paraId="747B41D2" w14:textId="01793BF6" w:rsidR="00B63A75" w:rsidRPr="00B63A75" w:rsidRDefault="006C6E9E" w:rsidP="009D3E52">
            <w:pPr>
              <w:jc w:val="right"/>
              <w:rPr>
                <w:rFonts w:ascii="Calibri" w:hAnsi="Calibri" w:cs="Calibri"/>
              </w:rPr>
            </w:pPr>
            <w:r w:rsidRPr="006C6E9E">
              <w:rPr>
                <w:rFonts w:ascii="Calibri" w:hAnsi="Calibri" w:cs="Calibri"/>
              </w:rPr>
              <w:t>R$ 26.271,24</w:t>
            </w:r>
          </w:p>
        </w:tc>
      </w:tr>
      <w:tr w:rsidR="00B63A75" w:rsidRPr="00B63A75" w14:paraId="10475A78"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0309007F" w14:textId="77777777" w:rsidR="00B63A75" w:rsidRPr="00B63A75" w:rsidRDefault="00B63A75" w:rsidP="00B63A75">
            <w:pPr>
              <w:rPr>
                <w:rFonts w:ascii="Calibri" w:hAnsi="Calibri" w:cs="Calibri"/>
              </w:rPr>
            </w:pPr>
            <w:r w:rsidRPr="00B63A75">
              <w:rPr>
                <w:rFonts w:ascii="Calibri" w:hAnsi="Calibri" w:cs="Calibri"/>
              </w:rPr>
              <w:t>Elevadores Otis do Brasil</w:t>
            </w:r>
          </w:p>
        </w:tc>
        <w:tc>
          <w:tcPr>
            <w:tcW w:w="3969" w:type="dxa"/>
            <w:tcBorders>
              <w:top w:val="nil"/>
              <w:left w:val="nil"/>
              <w:bottom w:val="single" w:sz="4" w:space="0" w:color="auto"/>
              <w:right w:val="single" w:sz="4" w:space="0" w:color="auto"/>
            </w:tcBorders>
            <w:shd w:val="clear" w:color="auto" w:fill="auto"/>
            <w:noWrap/>
            <w:vAlign w:val="center"/>
            <w:hideMark/>
          </w:tcPr>
          <w:p w14:paraId="0B64AFDA" w14:textId="77777777" w:rsidR="00B63A75" w:rsidRPr="00B63A75" w:rsidRDefault="00B63A75" w:rsidP="00B63A75">
            <w:pPr>
              <w:rPr>
                <w:rFonts w:ascii="Calibri" w:hAnsi="Calibri" w:cs="Calibri"/>
              </w:rPr>
            </w:pPr>
            <w:r w:rsidRPr="00B63A75">
              <w:rPr>
                <w:rFonts w:ascii="Calibri" w:hAnsi="Calibri" w:cs="Calibri"/>
              </w:rPr>
              <w:t>Manutenção de elevadores</w:t>
            </w:r>
          </w:p>
        </w:tc>
        <w:tc>
          <w:tcPr>
            <w:tcW w:w="1559" w:type="dxa"/>
            <w:tcBorders>
              <w:top w:val="nil"/>
              <w:left w:val="nil"/>
              <w:bottom w:val="single" w:sz="4" w:space="0" w:color="auto"/>
              <w:right w:val="single" w:sz="4" w:space="0" w:color="auto"/>
            </w:tcBorders>
            <w:shd w:val="clear" w:color="auto" w:fill="auto"/>
            <w:noWrap/>
            <w:vAlign w:val="center"/>
            <w:hideMark/>
          </w:tcPr>
          <w:p w14:paraId="30BAFC04" w14:textId="77777777" w:rsidR="00B63A75" w:rsidRPr="00B63A75" w:rsidRDefault="00B63A75" w:rsidP="00B63A75">
            <w:pPr>
              <w:jc w:val="center"/>
              <w:rPr>
                <w:rFonts w:ascii="Calibri" w:hAnsi="Calibri" w:cs="Calibri"/>
              </w:rPr>
            </w:pPr>
            <w:r w:rsidRPr="00B63A75">
              <w:rPr>
                <w:rFonts w:ascii="Calibri" w:hAnsi="Calibri" w:cs="Calibri"/>
              </w:rPr>
              <w:t>100%</w:t>
            </w:r>
          </w:p>
        </w:tc>
        <w:tc>
          <w:tcPr>
            <w:tcW w:w="2268" w:type="dxa"/>
            <w:tcBorders>
              <w:top w:val="nil"/>
              <w:left w:val="nil"/>
              <w:bottom w:val="single" w:sz="4" w:space="0" w:color="auto"/>
              <w:right w:val="single" w:sz="4" w:space="0" w:color="auto"/>
            </w:tcBorders>
            <w:shd w:val="clear" w:color="auto" w:fill="auto"/>
            <w:noWrap/>
            <w:vAlign w:val="center"/>
          </w:tcPr>
          <w:p w14:paraId="1062EA4E" w14:textId="2EE63754" w:rsidR="00B63A75" w:rsidRPr="00B63A75" w:rsidRDefault="003A5F4E" w:rsidP="009D3E52">
            <w:pPr>
              <w:jc w:val="right"/>
              <w:rPr>
                <w:rFonts w:ascii="Calibri" w:hAnsi="Calibri" w:cs="Calibri"/>
              </w:rPr>
            </w:pPr>
            <w:r w:rsidRPr="003A5F4E">
              <w:rPr>
                <w:rFonts w:ascii="Calibri" w:hAnsi="Calibri" w:cs="Calibri"/>
              </w:rPr>
              <w:t>R$ 32.507,91</w:t>
            </w:r>
          </w:p>
        </w:tc>
        <w:tc>
          <w:tcPr>
            <w:tcW w:w="993" w:type="dxa"/>
            <w:tcBorders>
              <w:top w:val="nil"/>
              <w:left w:val="nil"/>
              <w:bottom w:val="single" w:sz="4" w:space="0" w:color="auto"/>
              <w:right w:val="single" w:sz="4" w:space="0" w:color="auto"/>
            </w:tcBorders>
            <w:shd w:val="clear" w:color="auto" w:fill="auto"/>
            <w:noWrap/>
            <w:vAlign w:val="center"/>
            <w:hideMark/>
          </w:tcPr>
          <w:p w14:paraId="3DC37A28" w14:textId="4E6B63D2" w:rsidR="00B63A75" w:rsidRPr="00B63A75" w:rsidRDefault="00AB2C6A" w:rsidP="009D3E52">
            <w:pPr>
              <w:jc w:val="right"/>
              <w:rPr>
                <w:rFonts w:ascii="Calibri" w:hAnsi="Calibri" w:cs="Calibri"/>
              </w:rPr>
            </w:pPr>
            <w:r w:rsidRPr="00AB2C6A">
              <w:rPr>
                <w:rFonts w:ascii="Calibri" w:hAnsi="Calibri" w:cs="Calibri"/>
              </w:rPr>
              <w:t>4.495%</w:t>
            </w:r>
          </w:p>
        </w:tc>
        <w:tc>
          <w:tcPr>
            <w:tcW w:w="1512" w:type="dxa"/>
            <w:tcBorders>
              <w:top w:val="nil"/>
              <w:left w:val="nil"/>
              <w:bottom w:val="single" w:sz="4" w:space="0" w:color="auto"/>
              <w:right w:val="single" w:sz="4" w:space="0" w:color="auto"/>
            </w:tcBorders>
            <w:shd w:val="clear" w:color="auto" w:fill="auto"/>
            <w:noWrap/>
            <w:vAlign w:val="center"/>
            <w:hideMark/>
          </w:tcPr>
          <w:p w14:paraId="0F321B20" w14:textId="355DFF4A" w:rsidR="00B63A75" w:rsidRPr="00B63A75" w:rsidRDefault="006C6E9E" w:rsidP="009D3E52">
            <w:pPr>
              <w:jc w:val="right"/>
              <w:rPr>
                <w:rFonts w:ascii="Calibri" w:hAnsi="Calibri" w:cs="Calibri"/>
              </w:rPr>
            </w:pPr>
            <w:r w:rsidRPr="006C6E9E">
              <w:rPr>
                <w:rFonts w:ascii="Calibri" w:hAnsi="Calibri" w:cs="Calibri"/>
              </w:rPr>
              <w:t>R$ 1.461,23</w:t>
            </w:r>
          </w:p>
        </w:tc>
      </w:tr>
      <w:tr w:rsidR="00B63A75" w:rsidRPr="00B63A75" w14:paraId="48FE0FDA"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1C6657C8" w14:textId="77777777" w:rsidR="00B63A75" w:rsidRPr="00B63A75" w:rsidRDefault="00B63A75" w:rsidP="00B63A75">
            <w:pPr>
              <w:rPr>
                <w:rFonts w:ascii="Calibri" w:hAnsi="Calibri" w:cs="Calibri"/>
              </w:rPr>
            </w:pPr>
            <w:proofErr w:type="spellStart"/>
            <w:r w:rsidRPr="00B63A75">
              <w:rPr>
                <w:rFonts w:ascii="Calibri" w:hAnsi="Calibri" w:cs="Calibri"/>
              </w:rPr>
              <w:t>Fenixx</w:t>
            </w:r>
            <w:proofErr w:type="spellEnd"/>
            <w:r w:rsidRPr="00B63A75">
              <w:rPr>
                <w:rFonts w:ascii="Calibri" w:hAnsi="Calibri" w:cs="Calibri"/>
              </w:rPr>
              <w:t xml:space="preserve"> Vigilância e Seg. Profissional Ltda</w:t>
            </w:r>
          </w:p>
        </w:tc>
        <w:tc>
          <w:tcPr>
            <w:tcW w:w="3969" w:type="dxa"/>
            <w:tcBorders>
              <w:top w:val="nil"/>
              <w:left w:val="nil"/>
              <w:bottom w:val="single" w:sz="4" w:space="0" w:color="auto"/>
              <w:right w:val="single" w:sz="4" w:space="0" w:color="auto"/>
            </w:tcBorders>
            <w:shd w:val="clear" w:color="auto" w:fill="auto"/>
            <w:noWrap/>
            <w:vAlign w:val="center"/>
            <w:hideMark/>
          </w:tcPr>
          <w:p w14:paraId="1D425140" w14:textId="77777777" w:rsidR="00B63A75" w:rsidRPr="00B63A75" w:rsidRDefault="00B63A75" w:rsidP="00B63A75">
            <w:pPr>
              <w:rPr>
                <w:rFonts w:ascii="Calibri" w:hAnsi="Calibri" w:cs="Calibri"/>
              </w:rPr>
            </w:pPr>
            <w:r w:rsidRPr="00B63A75">
              <w:rPr>
                <w:rFonts w:ascii="Calibri" w:hAnsi="Calibri" w:cs="Calibri"/>
              </w:rPr>
              <w:t>Serviço de vigilância</w:t>
            </w:r>
          </w:p>
        </w:tc>
        <w:tc>
          <w:tcPr>
            <w:tcW w:w="1559" w:type="dxa"/>
            <w:tcBorders>
              <w:top w:val="nil"/>
              <w:left w:val="nil"/>
              <w:bottom w:val="single" w:sz="4" w:space="0" w:color="auto"/>
              <w:right w:val="single" w:sz="4" w:space="0" w:color="auto"/>
            </w:tcBorders>
            <w:shd w:val="clear" w:color="auto" w:fill="auto"/>
            <w:noWrap/>
            <w:vAlign w:val="center"/>
            <w:hideMark/>
          </w:tcPr>
          <w:p w14:paraId="1433C391" w14:textId="77777777" w:rsidR="00B63A75" w:rsidRPr="00B63A75" w:rsidRDefault="00B63A75" w:rsidP="00B63A75">
            <w:pPr>
              <w:jc w:val="center"/>
              <w:rPr>
                <w:rFonts w:ascii="Calibri" w:hAnsi="Calibri" w:cs="Calibri"/>
              </w:rPr>
            </w:pPr>
            <w:r w:rsidRPr="00B63A75">
              <w:rPr>
                <w:rFonts w:ascii="Calibri" w:hAnsi="Calibri" w:cs="Calibri"/>
              </w:rPr>
              <w:t>82%</w:t>
            </w:r>
          </w:p>
        </w:tc>
        <w:tc>
          <w:tcPr>
            <w:tcW w:w="2268" w:type="dxa"/>
            <w:tcBorders>
              <w:top w:val="nil"/>
              <w:left w:val="nil"/>
              <w:bottom w:val="single" w:sz="4" w:space="0" w:color="auto"/>
              <w:right w:val="single" w:sz="4" w:space="0" w:color="auto"/>
            </w:tcBorders>
            <w:shd w:val="clear" w:color="auto" w:fill="auto"/>
            <w:noWrap/>
            <w:vAlign w:val="center"/>
          </w:tcPr>
          <w:p w14:paraId="20E257D0" w14:textId="114353DB" w:rsidR="00B63A75" w:rsidRPr="00B63A75" w:rsidRDefault="003A5F4E" w:rsidP="009D3E52">
            <w:pPr>
              <w:jc w:val="right"/>
              <w:rPr>
                <w:rFonts w:ascii="Calibri" w:hAnsi="Calibri" w:cs="Calibri"/>
              </w:rPr>
            </w:pPr>
            <w:r w:rsidRPr="003A5F4E">
              <w:rPr>
                <w:rFonts w:ascii="Calibri" w:hAnsi="Calibri" w:cs="Calibri"/>
              </w:rPr>
              <w:t>R$ 391.416,78</w:t>
            </w:r>
          </w:p>
        </w:tc>
        <w:tc>
          <w:tcPr>
            <w:tcW w:w="993" w:type="dxa"/>
            <w:tcBorders>
              <w:top w:val="nil"/>
              <w:left w:val="nil"/>
              <w:bottom w:val="single" w:sz="4" w:space="0" w:color="auto"/>
              <w:right w:val="single" w:sz="4" w:space="0" w:color="auto"/>
            </w:tcBorders>
            <w:shd w:val="clear" w:color="auto" w:fill="auto"/>
            <w:noWrap/>
            <w:vAlign w:val="center"/>
            <w:hideMark/>
          </w:tcPr>
          <w:p w14:paraId="264F7AA4" w14:textId="6C03EEA2" w:rsidR="00B63A75" w:rsidRPr="00B63A75" w:rsidRDefault="003A5F4E" w:rsidP="009D3E52">
            <w:pPr>
              <w:jc w:val="right"/>
              <w:rPr>
                <w:rFonts w:ascii="Calibri" w:hAnsi="Calibri" w:cs="Calibri"/>
              </w:rPr>
            </w:pPr>
            <w:r w:rsidRPr="003A5F4E">
              <w:rPr>
                <w:rFonts w:ascii="Calibri" w:hAnsi="Calibri" w:cs="Calibri"/>
              </w:rPr>
              <w:t>3,686%</w:t>
            </w:r>
          </w:p>
        </w:tc>
        <w:tc>
          <w:tcPr>
            <w:tcW w:w="1512" w:type="dxa"/>
            <w:tcBorders>
              <w:top w:val="nil"/>
              <w:left w:val="nil"/>
              <w:bottom w:val="single" w:sz="4" w:space="0" w:color="auto"/>
              <w:right w:val="single" w:sz="4" w:space="0" w:color="auto"/>
            </w:tcBorders>
            <w:shd w:val="clear" w:color="auto" w:fill="auto"/>
            <w:noWrap/>
            <w:vAlign w:val="center"/>
            <w:hideMark/>
          </w:tcPr>
          <w:p w14:paraId="5220A245" w14:textId="1EE7123A" w:rsidR="00B63A75" w:rsidRPr="00B63A75" w:rsidRDefault="006C6E9E" w:rsidP="009D3E52">
            <w:pPr>
              <w:jc w:val="right"/>
              <w:rPr>
                <w:rFonts w:ascii="Calibri" w:hAnsi="Calibri" w:cs="Calibri"/>
              </w:rPr>
            </w:pPr>
            <w:r w:rsidRPr="006C6E9E">
              <w:rPr>
                <w:rFonts w:ascii="Calibri" w:hAnsi="Calibri" w:cs="Calibri"/>
              </w:rPr>
              <w:t>R$ 14.427,62</w:t>
            </w:r>
          </w:p>
        </w:tc>
      </w:tr>
      <w:tr w:rsidR="00B63A75" w:rsidRPr="00B63A75" w14:paraId="2075A941"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55B2EF6B" w14:textId="1C1CEC81" w:rsidR="00B63A75" w:rsidRPr="00B63A75" w:rsidRDefault="00B63A75" w:rsidP="00B63A75">
            <w:pPr>
              <w:rPr>
                <w:rFonts w:ascii="Calibri" w:hAnsi="Calibri" w:cs="Calibri"/>
              </w:rPr>
            </w:pPr>
            <w:r w:rsidRPr="00B63A75">
              <w:rPr>
                <w:rFonts w:ascii="Calibri" w:hAnsi="Calibri" w:cs="Calibri"/>
              </w:rPr>
              <w:t>Ara</w:t>
            </w:r>
            <w:r>
              <w:rPr>
                <w:rFonts w:ascii="Calibri" w:hAnsi="Calibri" w:cs="Calibri"/>
              </w:rPr>
              <w:t>ú</w:t>
            </w:r>
            <w:r w:rsidRPr="00B63A75">
              <w:rPr>
                <w:rFonts w:ascii="Calibri" w:hAnsi="Calibri" w:cs="Calibri"/>
              </w:rPr>
              <w:t>jo Abreu</w:t>
            </w:r>
          </w:p>
        </w:tc>
        <w:tc>
          <w:tcPr>
            <w:tcW w:w="3969" w:type="dxa"/>
            <w:tcBorders>
              <w:top w:val="nil"/>
              <w:left w:val="nil"/>
              <w:bottom w:val="nil"/>
              <w:right w:val="single" w:sz="4" w:space="0" w:color="auto"/>
            </w:tcBorders>
            <w:shd w:val="clear" w:color="auto" w:fill="auto"/>
            <w:noWrap/>
            <w:vAlign w:val="center"/>
            <w:hideMark/>
          </w:tcPr>
          <w:p w14:paraId="4C97B1D0" w14:textId="4FF6DB6C" w:rsidR="00B63A75" w:rsidRPr="00B63A75" w:rsidRDefault="00B63A75" w:rsidP="00B63A75">
            <w:pPr>
              <w:rPr>
                <w:rFonts w:ascii="Calibri" w:hAnsi="Calibri" w:cs="Calibri"/>
              </w:rPr>
            </w:pPr>
            <w:r w:rsidRPr="00B63A75">
              <w:rPr>
                <w:rFonts w:ascii="Calibri" w:hAnsi="Calibri" w:cs="Calibri"/>
              </w:rPr>
              <w:t xml:space="preserve">Manutenção do sistema de </w:t>
            </w:r>
            <w:r w:rsidR="003A5F4E" w:rsidRPr="00B63A75">
              <w:rPr>
                <w:rFonts w:ascii="Calibri" w:hAnsi="Calibri" w:cs="Calibri"/>
              </w:rPr>
              <w:t>ar-condicionado</w:t>
            </w:r>
          </w:p>
        </w:tc>
        <w:tc>
          <w:tcPr>
            <w:tcW w:w="1559" w:type="dxa"/>
            <w:tcBorders>
              <w:top w:val="nil"/>
              <w:left w:val="nil"/>
              <w:bottom w:val="single" w:sz="4" w:space="0" w:color="auto"/>
              <w:right w:val="single" w:sz="4" w:space="0" w:color="auto"/>
            </w:tcBorders>
            <w:shd w:val="clear" w:color="auto" w:fill="auto"/>
            <w:noWrap/>
            <w:vAlign w:val="center"/>
            <w:hideMark/>
          </w:tcPr>
          <w:p w14:paraId="728D5F83" w14:textId="77777777" w:rsidR="00B63A75" w:rsidRPr="00B63A75" w:rsidRDefault="00B63A75" w:rsidP="00B63A75">
            <w:pPr>
              <w:jc w:val="center"/>
              <w:rPr>
                <w:rFonts w:ascii="Calibri" w:hAnsi="Calibri" w:cs="Calibri"/>
              </w:rPr>
            </w:pPr>
            <w:r w:rsidRPr="00B63A75">
              <w:rPr>
                <w:rFonts w:ascii="Calibri" w:hAnsi="Calibri" w:cs="Calibri"/>
              </w:rPr>
              <w:t>82%</w:t>
            </w:r>
          </w:p>
        </w:tc>
        <w:tc>
          <w:tcPr>
            <w:tcW w:w="2268" w:type="dxa"/>
            <w:tcBorders>
              <w:top w:val="nil"/>
              <w:left w:val="nil"/>
              <w:bottom w:val="single" w:sz="4" w:space="0" w:color="auto"/>
              <w:right w:val="single" w:sz="4" w:space="0" w:color="auto"/>
            </w:tcBorders>
            <w:shd w:val="clear" w:color="auto" w:fill="auto"/>
            <w:noWrap/>
            <w:vAlign w:val="center"/>
          </w:tcPr>
          <w:p w14:paraId="34961475" w14:textId="797A0424" w:rsidR="00B63A75" w:rsidRPr="00B63A75" w:rsidRDefault="003A5F4E" w:rsidP="009D3E52">
            <w:pPr>
              <w:jc w:val="right"/>
              <w:rPr>
                <w:rFonts w:ascii="Calibri" w:hAnsi="Calibri" w:cs="Calibri"/>
              </w:rPr>
            </w:pPr>
            <w:r w:rsidRPr="003A5F4E">
              <w:rPr>
                <w:rFonts w:ascii="Calibri" w:hAnsi="Calibri" w:cs="Calibri"/>
              </w:rPr>
              <w:t>R$ 133.753,25</w:t>
            </w:r>
          </w:p>
        </w:tc>
        <w:tc>
          <w:tcPr>
            <w:tcW w:w="993" w:type="dxa"/>
            <w:tcBorders>
              <w:top w:val="nil"/>
              <w:left w:val="nil"/>
              <w:bottom w:val="single" w:sz="4" w:space="0" w:color="auto"/>
              <w:right w:val="single" w:sz="4" w:space="0" w:color="auto"/>
            </w:tcBorders>
            <w:shd w:val="clear" w:color="auto" w:fill="auto"/>
            <w:noWrap/>
            <w:vAlign w:val="center"/>
            <w:hideMark/>
          </w:tcPr>
          <w:p w14:paraId="7C9BADAF" w14:textId="675A59A3" w:rsidR="00B63A75" w:rsidRPr="00B63A75" w:rsidRDefault="003A5F4E" w:rsidP="009D3E52">
            <w:pPr>
              <w:jc w:val="right"/>
              <w:rPr>
                <w:rFonts w:ascii="Calibri" w:hAnsi="Calibri" w:cs="Calibri"/>
              </w:rPr>
            </w:pPr>
            <w:r w:rsidRPr="003A5F4E">
              <w:rPr>
                <w:rFonts w:ascii="Calibri" w:hAnsi="Calibri" w:cs="Calibri"/>
              </w:rPr>
              <w:t>3,686%</w:t>
            </w:r>
          </w:p>
        </w:tc>
        <w:tc>
          <w:tcPr>
            <w:tcW w:w="1512" w:type="dxa"/>
            <w:tcBorders>
              <w:top w:val="nil"/>
              <w:left w:val="nil"/>
              <w:bottom w:val="single" w:sz="4" w:space="0" w:color="auto"/>
              <w:right w:val="single" w:sz="4" w:space="0" w:color="auto"/>
            </w:tcBorders>
            <w:shd w:val="clear" w:color="auto" w:fill="auto"/>
            <w:noWrap/>
            <w:vAlign w:val="center"/>
            <w:hideMark/>
          </w:tcPr>
          <w:p w14:paraId="7B6302F7" w14:textId="1A9B317A" w:rsidR="00B63A75" w:rsidRPr="00B63A75" w:rsidRDefault="006C6E9E" w:rsidP="009D3E52">
            <w:pPr>
              <w:jc w:val="right"/>
              <w:rPr>
                <w:rFonts w:ascii="Calibri" w:hAnsi="Calibri" w:cs="Calibri"/>
              </w:rPr>
            </w:pPr>
            <w:r w:rsidRPr="006C6E9E">
              <w:rPr>
                <w:rFonts w:ascii="Calibri" w:hAnsi="Calibri" w:cs="Calibri"/>
              </w:rPr>
              <w:t>R$ 4.930,14</w:t>
            </w:r>
          </w:p>
        </w:tc>
      </w:tr>
      <w:tr w:rsidR="00B63A75" w:rsidRPr="00B63A75" w14:paraId="25E6B443"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5CEAEF43" w14:textId="316D3693" w:rsidR="00B63A75" w:rsidRPr="00B63A75" w:rsidRDefault="00B63A75" w:rsidP="00B63A75">
            <w:pPr>
              <w:rPr>
                <w:rFonts w:ascii="Calibri" w:hAnsi="Calibri" w:cs="Calibri"/>
              </w:rPr>
            </w:pPr>
            <w:r w:rsidRPr="00B63A75">
              <w:rPr>
                <w:rFonts w:ascii="Calibri" w:hAnsi="Calibri" w:cs="Calibri"/>
              </w:rPr>
              <w:t>General</w:t>
            </w:r>
            <w:r>
              <w:rPr>
                <w:rFonts w:ascii="Calibri" w:hAnsi="Calibri" w:cs="Calibri"/>
              </w:rPr>
              <w:t xml:space="preserve"> </w:t>
            </w:r>
            <w:proofErr w:type="spellStart"/>
            <w:r>
              <w:rPr>
                <w:rFonts w:ascii="Calibri" w:hAnsi="Calibri" w:cs="Calibri"/>
              </w:rPr>
              <w:t>Contractor</w:t>
            </w:r>
            <w:proofErr w:type="spellEnd"/>
          </w:p>
        </w:tc>
        <w:tc>
          <w:tcPr>
            <w:tcW w:w="3969" w:type="dxa"/>
            <w:tcBorders>
              <w:top w:val="single" w:sz="4" w:space="0" w:color="auto"/>
              <w:left w:val="nil"/>
              <w:bottom w:val="nil"/>
              <w:right w:val="single" w:sz="4" w:space="0" w:color="auto"/>
            </w:tcBorders>
            <w:shd w:val="clear" w:color="auto" w:fill="auto"/>
            <w:noWrap/>
            <w:vAlign w:val="center"/>
            <w:hideMark/>
          </w:tcPr>
          <w:p w14:paraId="3BE9D693" w14:textId="21AE6B81" w:rsidR="00B63A75" w:rsidRPr="00B63A75" w:rsidRDefault="00B63A75" w:rsidP="00B63A75">
            <w:pPr>
              <w:rPr>
                <w:rFonts w:ascii="Calibri" w:hAnsi="Calibri" w:cs="Calibri"/>
              </w:rPr>
            </w:pPr>
            <w:r w:rsidRPr="00B63A75">
              <w:rPr>
                <w:rFonts w:ascii="Calibri" w:hAnsi="Calibri" w:cs="Calibri"/>
              </w:rPr>
              <w:t>Serviço de limpeza e conservação</w:t>
            </w:r>
            <w:r w:rsidR="00A35CB4">
              <w:rPr>
                <w:rFonts w:ascii="Calibri" w:hAnsi="Calibri" w:cs="Calibri"/>
              </w:rPr>
              <w:t xml:space="preserve"> + </w:t>
            </w:r>
            <w:r w:rsidR="00A35CB4" w:rsidRPr="00B63A75">
              <w:rPr>
                <w:rFonts w:ascii="Calibri" w:hAnsi="Calibri" w:cs="Calibri"/>
              </w:rPr>
              <w:t>desinsetização e desratização</w:t>
            </w:r>
          </w:p>
        </w:tc>
        <w:tc>
          <w:tcPr>
            <w:tcW w:w="1559" w:type="dxa"/>
            <w:tcBorders>
              <w:top w:val="nil"/>
              <w:left w:val="nil"/>
              <w:bottom w:val="single" w:sz="4" w:space="0" w:color="auto"/>
              <w:right w:val="single" w:sz="4" w:space="0" w:color="auto"/>
            </w:tcBorders>
            <w:shd w:val="clear" w:color="auto" w:fill="auto"/>
            <w:noWrap/>
            <w:vAlign w:val="center"/>
            <w:hideMark/>
          </w:tcPr>
          <w:p w14:paraId="14D99B33" w14:textId="77777777" w:rsidR="00B63A75" w:rsidRPr="00B63A75" w:rsidRDefault="00B63A75" w:rsidP="00B63A75">
            <w:pPr>
              <w:jc w:val="center"/>
              <w:rPr>
                <w:rFonts w:ascii="Calibri" w:hAnsi="Calibri" w:cs="Calibri"/>
              </w:rPr>
            </w:pPr>
            <w:r w:rsidRPr="00B63A75">
              <w:rPr>
                <w:rFonts w:ascii="Calibri" w:hAnsi="Calibri" w:cs="Calibri"/>
              </w:rPr>
              <w:t>82%</w:t>
            </w:r>
          </w:p>
        </w:tc>
        <w:tc>
          <w:tcPr>
            <w:tcW w:w="2268" w:type="dxa"/>
            <w:tcBorders>
              <w:top w:val="nil"/>
              <w:left w:val="nil"/>
              <w:bottom w:val="single" w:sz="4" w:space="0" w:color="auto"/>
              <w:right w:val="single" w:sz="4" w:space="0" w:color="auto"/>
            </w:tcBorders>
            <w:shd w:val="clear" w:color="auto" w:fill="auto"/>
            <w:noWrap/>
            <w:vAlign w:val="center"/>
          </w:tcPr>
          <w:p w14:paraId="7B23A62D" w14:textId="2B7DC9A7" w:rsidR="00B63A75" w:rsidRPr="00B63A75" w:rsidRDefault="003A5F4E" w:rsidP="009D3E52">
            <w:pPr>
              <w:jc w:val="right"/>
              <w:rPr>
                <w:rFonts w:ascii="Calibri" w:hAnsi="Calibri" w:cs="Calibri"/>
              </w:rPr>
            </w:pPr>
            <w:r w:rsidRPr="003A5F4E">
              <w:rPr>
                <w:rFonts w:ascii="Calibri" w:hAnsi="Calibri" w:cs="Calibri"/>
              </w:rPr>
              <w:t>R$ 163.487,36</w:t>
            </w:r>
          </w:p>
        </w:tc>
        <w:tc>
          <w:tcPr>
            <w:tcW w:w="993" w:type="dxa"/>
            <w:tcBorders>
              <w:top w:val="nil"/>
              <w:left w:val="nil"/>
              <w:bottom w:val="single" w:sz="4" w:space="0" w:color="auto"/>
              <w:right w:val="single" w:sz="4" w:space="0" w:color="auto"/>
            </w:tcBorders>
            <w:shd w:val="clear" w:color="auto" w:fill="auto"/>
            <w:noWrap/>
            <w:vAlign w:val="center"/>
            <w:hideMark/>
          </w:tcPr>
          <w:p w14:paraId="21AB0476" w14:textId="40EF5CAC" w:rsidR="00B63A75" w:rsidRPr="00B63A75" w:rsidRDefault="003A5F4E" w:rsidP="009D3E52">
            <w:pPr>
              <w:jc w:val="right"/>
              <w:rPr>
                <w:rFonts w:ascii="Calibri" w:hAnsi="Calibri" w:cs="Calibri"/>
              </w:rPr>
            </w:pPr>
            <w:r w:rsidRPr="003A5F4E">
              <w:rPr>
                <w:rFonts w:ascii="Calibri" w:hAnsi="Calibri" w:cs="Calibri"/>
              </w:rPr>
              <w:t>3,686%</w:t>
            </w:r>
          </w:p>
        </w:tc>
        <w:tc>
          <w:tcPr>
            <w:tcW w:w="1512" w:type="dxa"/>
            <w:tcBorders>
              <w:top w:val="nil"/>
              <w:left w:val="nil"/>
              <w:bottom w:val="single" w:sz="4" w:space="0" w:color="auto"/>
              <w:right w:val="single" w:sz="4" w:space="0" w:color="auto"/>
            </w:tcBorders>
            <w:shd w:val="clear" w:color="auto" w:fill="auto"/>
            <w:noWrap/>
            <w:vAlign w:val="center"/>
            <w:hideMark/>
          </w:tcPr>
          <w:p w14:paraId="38D6DCF0" w14:textId="7E7F7709" w:rsidR="00B63A75" w:rsidRPr="00B63A75" w:rsidRDefault="006C6E9E" w:rsidP="009D3E52">
            <w:pPr>
              <w:jc w:val="right"/>
              <w:rPr>
                <w:rFonts w:ascii="Calibri" w:hAnsi="Calibri" w:cs="Calibri"/>
              </w:rPr>
            </w:pPr>
            <w:r w:rsidRPr="006C6E9E">
              <w:rPr>
                <w:rFonts w:ascii="Calibri" w:hAnsi="Calibri" w:cs="Calibri"/>
              </w:rPr>
              <w:t>R$ 6.026,14</w:t>
            </w:r>
          </w:p>
        </w:tc>
      </w:tr>
      <w:tr w:rsidR="00B63A75" w:rsidRPr="00B63A75" w14:paraId="5B15A3C2"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1E9E3659" w14:textId="7A9DE56E" w:rsidR="00B63A75" w:rsidRPr="00B63A75" w:rsidRDefault="00B63A75" w:rsidP="00B63A75">
            <w:pPr>
              <w:rPr>
                <w:rFonts w:ascii="Calibri" w:hAnsi="Calibri" w:cs="Calibri"/>
              </w:rPr>
            </w:pPr>
            <w:r w:rsidRPr="00B63A75">
              <w:rPr>
                <w:rFonts w:ascii="Calibri" w:hAnsi="Calibri" w:cs="Calibri"/>
              </w:rPr>
              <w:t>General</w:t>
            </w:r>
            <w:r>
              <w:rPr>
                <w:rFonts w:ascii="Calibri" w:hAnsi="Calibri" w:cs="Calibri"/>
              </w:rPr>
              <w:t xml:space="preserve"> </w:t>
            </w:r>
            <w:proofErr w:type="spellStart"/>
            <w:r>
              <w:rPr>
                <w:rFonts w:ascii="Calibri" w:hAnsi="Calibri" w:cs="Calibri"/>
              </w:rPr>
              <w:t>Contractor</w:t>
            </w:r>
            <w:proofErr w:type="spellEnd"/>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3697BD2A" w14:textId="77777777" w:rsidR="00B63A75" w:rsidRPr="00B63A75" w:rsidRDefault="00B63A75" w:rsidP="00B63A75">
            <w:pPr>
              <w:rPr>
                <w:rFonts w:ascii="Calibri" w:hAnsi="Calibri" w:cs="Calibri"/>
              </w:rPr>
            </w:pPr>
            <w:r w:rsidRPr="00B63A75">
              <w:rPr>
                <w:rFonts w:ascii="Calibri" w:hAnsi="Calibri" w:cs="Calibri"/>
              </w:rPr>
              <w:t xml:space="preserve">Serviço de coleta de lixo </w:t>
            </w:r>
          </w:p>
        </w:tc>
        <w:tc>
          <w:tcPr>
            <w:tcW w:w="1559" w:type="dxa"/>
            <w:tcBorders>
              <w:top w:val="nil"/>
              <w:left w:val="nil"/>
              <w:bottom w:val="single" w:sz="4" w:space="0" w:color="auto"/>
              <w:right w:val="single" w:sz="4" w:space="0" w:color="auto"/>
            </w:tcBorders>
            <w:shd w:val="clear" w:color="auto" w:fill="auto"/>
            <w:noWrap/>
            <w:vAlign w:val="center"/>
            <w:hideMark/>
          </w:tcPr>
          <w:p w14:paraId="7640BD03" w14:textId="77777777" w:rsidR="00B63A75" w:rsidRPr="00B63A75" w:rsidRDefault="00B63A75" w:rsidP="00B63A75">
            <w:pPr>
              <w:jc w:val="center"/>
              <w:rPr>
                <w:rFonts w:ascii="Calibri" w:hAnsi="Calibri" w:cs="Calibri"/>
              </w:rPr>
            </w:pPr>
            <w:r w:rsidRPr="00B63A75">
              <w:rPr>
                <w:rFonts w:ascii="Calibri" w:hAnsi="Calibri" w:cs="Calibri"/>
              </w:rPr>
              <w:t>60%</w:t>
            </w:r>
          </w:p>
        </w:tc>
        <w:tc>
          <w:tcPr>
            <w:tcW w:w="2268" w:type="dxa"/>
            <w:tcBorders>
              <w:top w:val="nil"/>
              <w:left w:val="nil"/>
              <w:bottom w:val="single" w:sz="4" w:space="0" w:color="auto"/>
              <w:right w:val="single" w:sz="4" w:space="0" w:color="auto"/>
            </w:tcBorders>
            <w:shd w:val="clear" w:color="auto" w:fill="auto"/>
            <w:noWrap/>
            <w:vAlign w:val="center"/>
          </w:tcPr>
          <w:p w14:paraId="2CA0043E" w14:textId="2FDA6D39" w:rsidR="00B63A75" w:rsidRPr="00B63A75" w:rsidRDefault="003A5F4E" w:rsidP="009D3E52">
            <w:pPr>
              <w:jc w:val="right"/>
              <w:rPr>
                <w:rFonts w:ascii="Calibri" w:hAnsi="Calibri" w:cs="Calibri"/>
              </w:rPr>
            </w:pPr>
            <w:r w:rsidRPr="003A5F4E">
              <w:rPr>
                <w:rFonts w:ascii="Calibri" w:hAnsi="Calibri" w:cs="Calibri"/>
              </w:rPr>
              <w:t>R$ 2.657,11</w:t>
            </w:r>
          </w:p>
        </w:tc>
        <w:tc>
          <w:tcPr>
            <w:tcW w:w="993" w:type="dxa"/>
            <w:tcBorders>
              <w:top w:val="nil"/>
              <w:left w:val="nil"/>
              <w:bottom w:val="single" w:sz="4" w:space="0" w:color="auto"/>
              <w:right w:val="single" w:sz="4" w:space="0" w:color="auto"/>
            </w:tcBorders>
            <w:shd w:val="clear" w:color="auto" w:fill="auto"/>
            <w:noWrap/>
            <w:vAlign w:val="center"/>
            <w:hideMark/>
          </w:tcPr>
          <w:p w14:paraId="11CF8496" w14:textId="7978136C" w:rsidR="00B63A75" w:rsidRPr="00B63A75" w:rsidRDefault="003A5F4E" w:rsidP="009D3E52">
            <w:pPr>
              <w:jc w:val="right"/>
              <w:rPr>
                <w:rFonts w:ascii="Calibri" w:hAnsi="Calibri" w:cs="Calibri"/>
              </w:rPr>
            </w:pPr>
            <w:r w:rsidRPr="003A5F4E">
              <w:rPr>
                <w:rFonts w:ascii="Calibri" w:hAnsi="Calibri" w:cs="Calibri"/>
              </w:rPr>
              <w:t>2,697%</w:t>
            </w:r>
          </w:p>
        </w:tc>
        <w:tc>
          <w:tcPr>
            <w:tcW w:w="1512" w:type="dxa"/>
            <w:tcBorders>
              <w:top w:val="nil"/>
              <w:left w:val="nil"/>
              <w:bottom w:val="single" w:sz="4" w:space="0" w:color="auto"/>
              <w:right w:val="single" w:sz="4" w:space="0" w:color="auto"/>
            </w:tcBorders>
            <w:shd w:val="clear" w:color="auto" w:fill="auto"/>
            <w:noWrap/>
            <w:vAlign w:val="center"/>
            <w:hideMark/>
          </w:tcPr>
          <w:p w14:paraId="611E1B99" w14:textId="1B888CBB" w:rsidR="00B63A75" w:rsidRPr="00B63A75" w:rsidRDefault="006C6E9E" w:rsidP="009D3E52">
            <w:pPr>
              <w:jc w:val="right"/>
              <w:rPr>
                <w:rFonts w:ascii="Calibri" w:hAnsi="Calibri" w:cs="Calibri"/>
              </w:rPr>
            </w:pPr>
            <w:r w:rsidRPr="006C6E9E">
              <w:rPr>
                <w:rFonts w:ascii="Calibri" w:hAnsi="Calibri" w:cs="Calibri"/>
              </w:rPr>
              <w:t>R$ 71,66</w:t>
            </w:r>
          </w:p>
        </w:tc>
      </w:tr>
      <w:tr w:rsidR="00B63A75" w:rsidRPr="00B63A75" w14:paraId="2F071494"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683827E2" w14:textId="77777777" w:rsidR="00B63A75" w:rsidRPr="00B63A75" w:rsidRDefault="00B63A75" w:rsidP="00B63A75">
            <w:pPr>
              <w:rPr>
                <w:rFonts w:ascii="Calibri" w:hAnsi="Calibri" w:cs="Calibri"/>
              </w:rPr>
            </w:pPr>
            <w:proofErr w:type="spellStart"/>
            <w:r w:rsidRPr="00B63A75">
              <w:rPr>
                <w:rFonts w:ascii="Calibri" w:hAnsi="Calibri" w:cs="Calibri"/>
              </w:rPr>
              <w:t>Sompo</w:t>
            </w:r>
            <w:proofErr w:type="spellEnd"/>
          </w:p>
        </w:tc>
        <w:tc>
          <w:tcPr>
            <w:tcW w:w="3969" w:type="dxa"/>
            <w:tcBorders>
              <w:top w:val="nil"/>
              <w:left w:val="nil"/>
              <w:bottom w:val="single" w:sz="4" w:space="0" w:color="auto"/>
              <w:right w:val="single" w:sz="4" w:space="0" w:color="auto"/>
            </w:tcBorders>
            <w:shd w:val="clear" w:color="auto" w:fill="auto"/>
            <w:noWrap/>
            <w:vAlign w:val="center"/>
            <w:hideMark/>
          </w:tcPr>
          <w:p w14:paraId="4D5F0435" w14:textId="77777777" w:rsidR="00B63A75" w:rsidRPr="00B63A75" w:rsidRDefault="00B63A75" w:rsidP="00B63A75">
            <w:pPr>
              <w:rPr>
                <w:rFonts w:ascii="Calibri" w:hAnsi="Calibri" w:cs="Calibri"/>
              </w:rPr>
            </w:pPr>
            <w:r w:rsidRPr="00B63A75">
              <w:rPr>
                <w:rFonts w:ascii="Calibri" w:hAnsi="Calibri" w:cs="Calibri"/>
              </w:rPr>
              <w:t>Seguro predial</w:t>
            </w:r>
          </w:p>
        </w:tc>
        <w:tc>
          <w:tcPr>
            <w:tcW w:w="1559" w:type="dxa"/>
            <w:tcBorders>
              <w:top w:val="nil"/>
              <w:left w:val="nil"/>
              <w:bottom w:val="single" w:sz="4" w:space="0" w:color="auto"/>
              <w:right w:val="single" w:sz="4" w:space="0" w:color="auto"/>
            </w:tcBorders>
            <w:shd w:val="clear" w:color="auto" w:fill="auto"/>
            <w:noWrap/>
            <w:vAlign w:val="center"/>
            <w:hideMark/>
          </w:tcPr>
          <w:p w14:paraId="51314FCD" w14:textId="77777777" w:rsidR="00B63A75" w:rsidRPr="00B63A75" w:rsidRDefault="00B63A75" w:rsidP="00B63A75">
            <w:pPr>
              <w:jc w:val="center"/>
              <w:rPr>
                <w:rFonts w:ascii="Calibri" w:hAnsi="Calibri" w:cs="Calibri"/>
              </w:rPr>
            </w:pPr>
            <w:r w:rsidRPr="00B63A75">
              <w:rPr>
                <w:rFonts w:ascii="Calibri" w:hAnsi="Calibri" w:cs="Calibri"/>
              </w:rPr>
              <w:t>100%</w:t>
            </w:r>
          </w:p>
        </w:tc>
        <w:tc>
          <w:tcPr>
            <w:tcW w:w="2268" w:type="dxa"/>
            <w:tcBorders>
              <w:top w:val="nil"/>
              <w:left w:val="nil"/>
              <w:bottom w:val="single" w:sz="4" w:space="0" w:color="auto"/>
              <w:right w:val="single" w:sz="4" w:space="0" w:color="auto"/>
            </w:tcBorders>
            <w:shd w:val="clear" w:color="auto" w:fill="auto"/>
            <w:noWrap/>
            <w:vAlign w:val="center"/>
          </w:tcPr>
          <w:p w14:paraId="6BCF508C" w14:textId="4D59F34F" w:rsidR="00B63A75" w:rsidRPr="00B63A75" w:rsidRDefault="009D15C7" w:rsidP="009D3E52">
            <w:pPr>
              <w:jc w:val="right"/>
              <w:rPr>
                <w:rFonts w:ascii="Calibri" w:hAnsi="Calibri" w:cs="Calibri"/>
              </w:rPr>
            </w:pPr>
            <w:r w:rsidRPr="009D15C7">
              <w:rPr>
                <w:rFonts w:ascii="Calibri" w:hAnsi="Calibri" w:cs="Calibri"/>
              </w:rPr>
              <w:t>R$38.018,46</w:t>
            </w:r>
            <w:r w:rsidR="00C60AFF">
              <w:rPr>
                <w:rFonts w:ascii="Calibri" w:hAnsi="Calibri" w:cs="Calibri"/>
              </w:rPr>
              <w:t xml:space="preserve"> (valor anual)</w:t>
            </w:r>
          </w:p>
        </w:tc>
        <w:tc>
          <w:tcPr>
            <w:tcW w:w="993" w:type="dxa"/>
            <w:tcBorders>
              <w:top w:val="nil"/>
              <w:left w:val="nil"/>
              <w:bottom w:val="single" w:sz="4" w:space="0" w:color="auto"/>
              <w:right w:val="single" w:sz="4" w:space="0" w:color="auto"/>
            </w:tcBorders>
            <w:shd w:val="clear" w:color="auto" w:fill="auto"/>
            <w:noWrap/>
            <w:vAlign w:val="center"/>
            <w:hideMark/>
          </w:tcPr>
          <w:p w14:paraId="0B520C57" w14:textId="3CFA47EF" w:rsidR="00B63A75" w:rsidRPr="00B63A75" w:rsidRDefault="00A77022" w:rsidP="009D3E52">
            <w:pPr>
              <w:jc w:val="right"/>
              <w:rPr>
                <w:rFonts w:ascii="Calibri" w:hAnsi="Calibri" w:cs="Calibri"/>
              </w:rPr>
            </w:pPr>
            <w:r w:rsidRPr="00A77022">
              <w:rPr>
                <w:rFonts w:ascii="Calibri" w:hAnsi="Calibri" w:cs="Calibri"/>
              </w:rPr>
              <w:t>4,495%</w:t>
            </w:r>
          </w:p>
        </w:tc>
        <w:tc>
          <w:tcPr>
            <w:tcW w:w="1512" w:type="dxa"/>
            <w:tcBorders>
              <w:top w:val="nil"/>
              <w:left w:val="nil"/>
              <w:bottom w:val="single" w:sz="4" w:space="0" w:color="auto"/>
              <w:right w:val="single" w:sz="4" w:space="0" w:color="auto"/>
            </w:tcBorders>
            <w:shd w:val="clear" w:color="auto" w:fill="auto"/>
            <w:noWrap/>
            <w:vAlign w:val="center"/>
            <w:hideMark/>
          </w:tcPr>
          <w:p w14:paraId="65B01449" w14:textId="03E5D4EE" w:rsidR="00B63A75" w:rsidRPr="00B63A75" w:rsidRDefault="009D15C7" w:rsidP="009D3E52">
            <w:pPr>
              <w:jc w:val="right"/>
              <w:rPr>
                <w:rFonts w:ascii="Calibri" w:hAnsi="Calibri" w:cs="Calibri"/>
              </w:rPr>
            </w:pPr>
            <w:r w:rsidRPr="009D15C7">
              <w:rPr>
                <w:rFonts w:ascii="Calibri" w:hAnsi="Calibri" w:cs="Calibri"/>
              </w:rPr>
              <w:t>R$1.708,93</w:t>
            </w:r>
          </w:p>
        </w:tc>
      </w:tr>
      <w:tr w:rsidR="00B63A75" w:rsidRPr="00B63A75" w14:paraId="15C7EB79"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044B8DEA" w14:textId="4EF0F84F" w:rsidR="00B63A75" w:rsidRPr="00B63A75" w:rsidRDefault="00C60AFF" w:rsidP="00B63A75">
            <w:pPr>
              <w:rPr>
                <w:rFonts w:ascii="Calibri" w:hAnsi="Calibri" w:cs="Calibri"/>
              </w:rPr>
            </w:pPr>
            <w:r>
              <w:rPr>
                <w:rFonts w:ascii="Calibri" w:hAnsi="Calibri" w:cs="Calibri"/>
              </w:rPr>
              <w:t>MGS Clean</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14:paraId="618FF1CB" w14:textId="77777777" w:rsidR="00B63A75" w:rsidRPr="00B63A75" w:rsidRDefault="00B63A75" w:rsidP="00B63A75">
            <w:pPr>
              <w:rPr>
                <w:rFonts w:ascii="Calibri" w:hAnsi="Calibri" w:cs="Calibri"/>
              </w:rPr>
            </w:pPr>
            <w:r w:rsidRPr="00B63A75">
              <w:rPr>
                <w:rFonts w:ascii="Calibri" w:hAnsi="Calibri" w:cs="Calibri"/>
              </w:rPr>
              <w:t>Serviço de recepção</w:t>
            </w:r>
          </w:p>
        </w:tc>
        <w:tc>
          <w:tcPr>
            <w:tcW w:w="1559" w:type="dxa"/>
            <w:tcBorders>
              <w:top w:val="nil"/>
              <w:left w:val="nil"/>
              <w:bottom w:val="single" w:sz="4" w:space="0" w:color="auto"/>
              <w:right w:val="single" w:sz="4" w:space="0" w:color="auto"/>
            </w:tcBorders>
            <w:shd w:val="clear" w:color="auto" w:fill="auto"/>
            <w:noWrap/>
            <w:vAlign w:val="center"/>
            <w:hideMark/>
          </w:tcPr>
          <w:p w14:paraId="6A3BE3E4" w14:textId="77777777" w:rsidR="00B63A75" w:rsidRPr="00B63A75" w:rsidRDefault="00B63A75" w:rsidP="00B63A75">
            <w:pPr>
              <w:jc w:val="center"/>
              <w:rPr>
                <w:rFonts w:ascii="Calibri" w:hAnsi="Calibri" w:cs="Calibri"/>
              </w:rPr>
            </w:pPr>
            <w:r w:rsidRPr="00B63A75">
              <w:rPr>
                <w:rFonts w:ascii="Calibri" w:hAnsi="Calibri" w:cs="Calibri"/>
              </w:rPr>
              <w:t>60%</w:t>
            </w:r>
          </w:p>
        </w:tc>
        <w:tc>
          <w:tcPr>
            <w:tcW w:w="2268" w:type="dxa"/>
            <w:tcBorders>
              <w:top w:val="nil"/>
              <w:left w:val="nil"/>
              <w:bottom w:val="single" w:sz="4" w:space="0" w:color="auto"/>
              <w:right w:val="single" w:sz="4" w:space="0" w:color="auto"/>
            </w:tcBorders>
            <w:shd w:val="clear" w:color="auto" w:fill="auto"/>
            <w:noWrap/>
            <w:vAlign w:val="center"/>
          </w:tcPr>
          <w:p w14:paraId="16A2984B" w14:textId="11B6380C" w:rsidR="00B63A75" w:rsidRPr="00B63A75" w:rsidRDefault="003A5F4E" w:rsidP="009D3E52">
            <w:pPr>
              <w:jc w:val="right"/>
              <w:rPr>
                <w:rFonts w:ascii="Calibri" w:hAnsi="Calibri" w:cs="Calibri"/>
              </w:rPr>
            </w:pPr>
            <w:r w:rsidRPr="003A5F4E">
              <w:rPr>
                <w:rFonts w:ascii="Calibri" w:hAnsi="Calibri" w:cs="Calibri"/>
              </w:rPr>
              <w:t>R$ 38.359,70</w:t>
            </w:r>
          </w:p>
        </w:tc>
        <w:tc>
          <w:tcPr>
            <w:tcW w:w="993" w:type="dxa"/>
            <w:tcBorders>
              <w:top w:val="nil"/>
              <w:left w:val="nil"/>
              <w:bottom w:val="single" w:sz="4" w:space="0" w:color="auto"/>
              <w:right w:val="single" w:sz="4" w:space="0" w:color="auto"/>
            </w:tcBorders>
            <w:shd w:val="clear" w:color="auto" w:fill="auto"/>
            <w:noWrap/>
            <w:vAlign w:val="center"/>
            <w:hideMark/>
          </w:tcPr>
          <w:p w14:paraId="76B92F63" w14:textId="6500E212" w:rsidR="00B63A75" w:rsidRPr="00B63A75" w:rsidRDefault="003A5F4E" w:rsidP="009D3E52">
            <w:pPr>
              <w:jc w:val="right"/>
              <w:rPr>
                <w:rFonts w:ascii="Calibri" w:hAnsi="Calibri" w:cs="Calibri"/>
              </w:rPr>
            </w:pPr>
            <w:r w:rsidRPr="003A5F4E">
              <w:rPr>
                <w:rFonts w:ascii="Calibri" w:hAnsi="Calibri" w:cs="Calibri"/>
              </w:rPr>
              <w:t>2,697%</w:t>
            </w:r>
          </w:p>
        </w:tc>
        <w:tc>
          <w:tcPr>
            <w:tcW w:w="1512" w:type="dxa"/>
            <w:tcBorders>
              <w:top w:val="nil"/>
              <w:left w:val="nil"/>
              <w:bottom w:val="single" w:sz="4" w:space="0" w:color="auto"/>
              <w:right w:val="single" w:sz="4" w:space="0" w:color="auto"/>
            </w:tcBorders>
            <w:shd w:val="clear" w:color="auto" w:fill="auto"/>
            <w:noWrap/>
            <w:vAlign w:val="center"/>
            <w:hideMark/>
          </w:tcPr>
          <w:p w14:paraId="395BE75F" w14:textId="0096FCBD" w:rsidR="00B63A75" w:rsidRPr="00B63A75" w:rsidRDefault="009D15C7" w:rsidP="009D3E52">
            <w:pPr>
              <w:jc w:val="right"/>
              <w:rPr>
                <w:rFonts w:ascii="Calibri" w:hAnsi="Calibri" w:cs="Calibri"/>
              </w:rPr>
            </w:pPr>
            <w:r w:rsidRPr="009D15C7">
              <w:rPr>
                <w:rFonts w:ascii="Calibri" w:hAnsi="Calibri" w:cs="Calibri"/>
              </w:rPr>
              <w:t>R$ 1.034,56</w:t>
            </w:r>
          </w:p>
        </w:tc>
      </w:tr>
      <w:tr w:rsidR="00B63A75" w:rsidRPr="00B63A75" w14:paraId="54E1D23E"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31A15122" w14:textId="77777777" w:rsidR="00B63A75" w:rsidRPr="00B63A75" w:rsidRDefault="00B63A75" w:rsidP="00B63A75">
            <w:pPr>
              <w:rPr>
                <w:rFonts w:ascii="Calibri" w:hAnsi="Calibri" w:cs="Calibri"/>
              </w:rPr>
            </w:pPr>
            <w:proofErr w:type="spellStart"/>
            <w:r w:rsidRPr="00B63A75">
              <w:rPr>
                <w:rFonts w:ascii="Calibri" w:hAnsi="Calibri" w:cs="Calibri"/>
              </w:rPr>
              <w:t>Fenixx</w:t>
            </w:r>
            <w:proofErr w:type="spellEnd"/>
            <w:r w:rsidRPr="00B63A75">
              <w:rPr>
                <w:rFonts w:ascii="Calibri" w:hAnsi="Calibri" w:cs="Calibri"/>
              </w:rPr>
              <w:t xml:space="preserve"> Vigilância e Seg. Profissional Ltda</w:t>
            </w:r>
          </w:p>
        </w:tc>
        <w:tc>
          <w:tcPr>
            <w:tcW w:w="3969" w:type="dxa"/>
            <w:tcBorders>
              <w:top w:val="nil"/>
              <w:left w:val="nil"/>
              <w:bottom w:val="single" w:sz="4" w:space="0" w:color="auto"/>
              <w:right w:val="single" w:sz="4" w:space="0" w:color="auto"/>
            </w:tcBorders>
            <w:shd w:val="clear" w:color="auto" w:fill="auto"/>
            <w:noWrap/>
            <w:vAlign w:val="center"/>
            <w:hideMark/>
          </w:tcPr>
          <w:p w14:paraId="14B24678" w14:textId="77777777" w:rsidR="00B63A75" w:rsidRPr="00B63A75" w:rsidRDefault="00B63A75" w:rsidP="00B63A75">
            <w:pPr>
              <w:rPr>
                <w:rFonts w:ascii="Calibri" w:hAnsi="Calibri" w:cs="Calibri"/>
              </w:rPr>
            </w:pPr>
            <w:r w:rsidRPr="00B63A75">
              <w:rPr>
                <w:rFonts w:ascii="Calibri" w:hAnsi="Calibri" w:cs="Calibri"/>
              </w:rPr>
              <w:t>Serviço de brigadistas de incêndio</w:t>
            </w:r>
          </w:p>
        </w:tc>
        <w:tc>
          <w:tcPr>
            <w:tcW w:w="1559" w:type="dxa"/>
            <w:tcBorders>
              <w:top w:val="nil"/>
              <w:left w:val="nil"/>
              <w:bottom w:val="single" w:sz="4" w:space="0" w:color="auto"/>
              <w:right w:val="single" w:sz="4" w:space="0" w:color="auto"/>
            </w:tcBorders>
            <w:shd w:val="clear" w:color="auto" w:fill="auto"/>
            <w:noWrap/>
            <w:vAlign w:val="center"/>
            <w:hideMark/>
          </w:tcPr>
          <w:p w14:paraId="16461727" w14:textId="77777777" w:rsidR="00B63A75" w:rsidRPr="00B63A75" w:rsidRDefault="00B63A75" w:rsidP="00B63A75">
            <w:pPr>
              <w:jc w:val="center"/>
              <w:rPr>
                <w:rFonts w:ascii="Calibri" w:hAnsi="Calibri" w:cs="Calibri"/>
              </w:rPr>
            </w:pPr>
            <w:r w:rsidRPr="00B63A75">
              <w:rPr>
                <w:rFonts w:ascii="Calibri" w:hAnsi="Calibri" w:cs="Calibri"/>
              </w:rPr>
              <w:t>33%</w:t>
            </w:r>
          </w:p>
        </w:tc>
        <w:tc>
          <w:tcPr>
            <w:tcW w:w="2268" w:type="dxa"/>
            <w:tcBorders>
              <w:top w:val="nil"/>
              <w:left w:val="nil"/>
              <w:bottom w:val="single" w:sz="4" w:space="0" w:color="auto"/>
              <w:right w:val="single" w:sz="4" w:space="0" w:color="auto"/>
            </w:tcBorders>
            <w:shd w:val="clear" w:color="auto" w:fill="auto"/>
            <w:noWrap/>
            <w:vAlign w:val="center"/>
          </w:tcPr>
          <w:p w14:paraId="19F2F76E" w14:textId="4CD7D8AD" w:rsidR="00B63A75" w:rsidRPr="00B63A75" w:rsidRDefault="003A5F4E" w:rsidP="009D3E52">
            <w:pPr>
              <w:jc w:val="right"/>
              <w:rPr>
                <w:rFonts w:ascii="Calibri" w:hAnsi="Calibri" w:cs="Calibri"/>
              </w:rPr>
            </w:pPr>
            <w:r w:rsidRPr="003A5F4E">
              <w:rPr>
                <w:rFonts w:ascii="Calibri" w:hAnsi="Calibri" w:cs="Calibri"/>
              </w:rPr>
              <w:t>R$ 40.093,53</w:t>
            </w:r>
          </w:p>
        </w:tc>
        <w:tc>
          <w:tcPr>
            <w:tcW w:w="993" w:type="dxa"/>
            <w:tcBorders>
              <w:top w:val="nil"/>
              <w:left w:val="nil"/>
              <w:bottom w:val="single" w:sz="4" w:space="0" w:color="auto"/>
              <w:right w:val="single" w:sz="4" w:space="0" w:color="auto"/>
            </w:tcBorders>
            <w:shd w:val="clear" w:color="auto" w:fill="auto"/>
            <w:noWrap/>
            <w:vAlign w:val="center"/>
            <w:hideMark/>
          </w:tcPr>
          <w:p w14:paraId="190AFCA6" w14:textId="631D94DD" w:rsidR="00B63A75" w:rsidRPr="00B63A75" w:rsidRDefault="003A5F4E" w:rsidP="009D3E52">
            <w:pPr>
              <w:jc w:val="right"/>
              <w:rPr>
                <w:rFonts w:ascii="Calibri" w:hAnsi="Calibri" w:cs="Calibri"/>
              </w:rPr>
            </w:pPr>
            <w:r w:rsidRPr="003A5F4E">
              <w:rPr>
                <w:rFonts w:ascii="Calibri" w:hAnsi="Calibri" w:cs="Calibri"/>
              </w:rPr>
              <w:t>1,483%</w:t>
            </w:r>
          </w:p>
        </w:tc>
        <w:tc>
          <w:tcPr>
            <w:tcW w:w="1512" w:type="dxa"/>
            <w:tcBorders>
              <w:top w:val="nil"/>
              <w:left w:val="nil"/>
              <w:bottom w:val="single" w:sz="4" w:space="0" w:color="auto"/>
              <w:right w:val="single" w:sz="4" w:space="0" w:color="auto"/>
            </w:tcBorders>
            <w:shd w:val="clear" w:color="auto" w:fill="auto"/>
            <w:noWrap/>
            <w:vAlign w:val="center"/>
            <w:hideMark/>
          </w:tcPr>
          <w:p w14:paraId="558B1CEF" w14:textId="11FCAE99" w:rsidR="00B63A75" w:rsidRPr="00B63A75" w:rsidRDefault="006C6E9E" w:rsidP="009D3E52">
            <w:pPr>
              <w:jc w:val="right"/>
              <w:rPr>
                <w:rFonts w:ascii="Calibri" w:hAnsi="Calibri" w:cs="Calibri"/>
              </w:rPr>
            </w:pPr>
            <w:r w:rsidRPr="006C6E9E">
              <w:rPr>
                <w:rFonts w:ascii="Calibri" w:hAnsi="Calibri" w:cs="Calibri"/>
              </w:rPr>
              <w:t>R$ 594,59</w:t>
            </w:r>
          </w:p>
        </w:tc>
      </w:tr>
      <w:tr w:rsidR="00B63A75" w:rsidRPr="00B63A75" w14:paraId="12294F39" w14:textId="77777777" w:rsidTr="00C60AFF">
        <w:trPr>
          <w:trHeight w:val="300"/>
        </w:trPr>
        <w:tc>
          <w:tcPr>
            <w:tcW w:w="3539" w:type="dxa"/>
            <w:tcBorders>
              <w:top w:val="nil"/>
              <w:left w:val="single" w:sz="4" w:space="0" w:color="auto"/>
              <w:bottom w:val="single" w:sz="4" w:space="0" w:color="auto"/>
              <w:right w:val="single" w:sz="4" w:space="0" w:color="auto"/>
            </w:tcBorders>
            <w:shd w:val="clear" w:color="000000" w:fill="FFFFFF"/>
            <w:noWrap/>
            <w:vAlign w:val="center"/>
            <w:hideMark/>
          </w:tcPr>
          <w:p w14:paraId="07AFC515" w14:textId="77777777" w:rsidR="00B63A75" w:rsidRPr="00B63A75" w:rsidRDefault="00B63A75" w:rsidP="00B63A75">
            <w:pPr>
              <w:rPr>
                <w:rFonts w:ascii="Calibri" w:hAnsi="Calibri" w:cs="Calibri"/>
              </w:rPr>
            </w:pPr>
            <w:r w:rsidRPr="00B63A75">
              <w:rPr>
                <w:rFonts w:ascii="Calibri" w:hAnsi="Calibri" w:cs="Calibri"/>
              </w:rPr>
              <w:t>Prefeitura - TCL</w:t>
            </w:r>
          </w:p>
        </w:tc>
        <w:tc>
          <w:tcPr>
            <w:tcW w:w="3969" w:type="dxa"/>
            <w:tcBorders>
              <w:top w:val="nil"/>
              <w:left w:val="nil"/>
              <w:bottom w:val="single" w:sz="4" w:space="0" w:color="auto"/>
              <w:right w:val="single" w:sz="4" w:space="0" w:color="auto"/>
            </w:tcBorders>
            <w:shd w:val="clear" w:color="auto" w:fill="auto"/>
            <w:noWrap/>
            <w:vAlign w:val="center"/>
            <w:hideMark/>
          </w:tcPr>
          <w:p w14:paraId="7D2875F1" w14:textId="3A9D87DC" w:rsidR="00B63A75" w:rsidRPr="00B63A75" w:rsidRDefault="00B63A75" w:rsidP="00B63A75">
            <w:pPr>
              <w:rPr>
                <w:rFonts w:ascii="Calibri" w:hAnsi="Calibri" w:cs="Calibri"/>
              </w:rPr>
            </w:pPr>
            <w:r w:rsidRPr="00B63A75">
              <w:rPr>
                <w:rFonts w:ascii="Calibri" w:hAnsi="Calibri" w:cs="Calibri"/>
              </w:rPr>
              <w:t>Taxa de coleta de lixo</w:t>
            </w:r>
            <w:r w:rsidR="006C6E9E">
              <w:rPr>
                <w:rFonts w:ascii="Calibri" w:hAnsi="Calibri" w:cs="Calibri"/>
              </w:rPr>
              <w:t xml:space="preserve"> </w:t>
            </w:r>
          </w:p>
        </w:tc>
        <w:tc>
          <w:tcPr>
            <w:tcW w:w="1559" w:type="dxa"/>
            <w:tcBorders>
              <w:top w:val="nil"/>
              <w:left w:val="nil"/>
              <w:bottom w:val="single" w:sz="4" w:space="0" w:color="auto"/>
              <w:right w:val="single" w:sz="4" w:space="0" w:color="auto"/>
            </w:tcBorders>
            <w:shd w:val="clear" w:color="auto" w:fill="auto"/>
            <w:noWrap/>
            <w:vAlign w:val="center"/>
            <w:hideMark/>
          </w:tcPr>
          <w:p w14:paraId="14418B0D" w14:textId="77777777" w:rsidR="00B63A75" w:rsidRPr="00B63A75" w:rsidRDefault="00B63A75" w:rsidP="00B63A75">
            <w:pPr>
              <w:jc w:val="center"/>
              <w:rPr>
                <w:rFonts w:ascii="Calibri" w:hAnsi="Calibri" w:cs="Calibri"/>
              </w:rPr>
            </w:pPr>
            <w:r w:rsidRPr="00B63A75">
              <w:rPr>
                <w:rFonts w:ascii="Calibri" w:hAnsi="Calibri" w:cs="Calibri"/>
              </w:rPr>
              <w:t>100%</w:t>
            </w:r>
          </w:p>
        </w:tc>
        <w:tc>
          <w:tcPr>
            <w:tcW w:w="2268" w:type="dxa"/>
            <w:tcBorders>
              <w:top w:val="nil"/>
              <w:left w:val="nil"/>
              <w:bottom w:val="single" w:sz="4" w:space="0" w:color="auto"/>
              <w:right w:val="single" w:sz="4" w:space="0" w:color="auto"/>
            </w:tcBorders>
            <w:shd w:val="clear" w:color="auto" w:fill="auto"/>
            <w:noWrap/>
            <w:vAlign w:val="center"/>
            <w:hideMark/>
          </w:tcPr>
          <w:p w14:paraId="318025CD" w14:textId="23C2C9B0" w:rsidR="00B63A75" w:rsidRPr="00B63A75" w:rsidRDefault="00B63A75" w:rsidP="009D3E52">
            <w:pPr>
              <w:jc w:val="right"/>
              <w:rPr>
                <w:rFonts w:ascii="Calibri" w:hAnsi="Calibri" w:cs="Calibri"/>
              </w:rPr>
            </w:pPr>
            <w:r w:rsidRPr="00B63A75">
              <w:rPr>
                <w:rFonts w:ascii="Calibri" w:hAnsi="Calibri" w:cs="Calibri"/>
              </w:rPr>
              <w:t> </w:t>
            </w:r>
            <w:r w:rsidR="009D3E52" w:rsidRPr="009D3E52">
              <w:rPr>
                <w:rFonts w:ascii="Calibri" w:hAnsi="Calibri" w:cs="Calibri"/>
              </w:rPr>
              <w:t>R$ 1.105,77</w:t>
            </w:r>
            <w:r w:rsidR="009D3E52">
              <w:rPr>
                <w:rFonts w:ascii="Calibri" w:hAnsi="Calibri" w:cs="Calibri"/>
              </w:rPr>
              <w:t xml:space="preserve"> (</w:t>
            </w:r>
            <w:r w:rsidR="00C60AFF">
              <w:rPr>
                <w:rFonts w:ascii="Calibri" w:hAnsi="Calibri" w:cs="Calibri"/>
              </w:rPr>
              <w:t xml:space="preserve">valor </w:t>
            </w:r>
            <w:r w:rsidR="006C6E9E">
              <w:rPr>
                <w:rFonts w:ascii="Calibri" w:hAnsi="Calibri" w:cs="Calibri"/>
              </w:rPr>
              <w:t>anual</w:t>
            </w:r>
            <w:r w:rsidR="009D3E52">
              <w:rPr>
                <w:rFonts w:ascii="Calibri" w:hAnsi="Calibri" w:cs="Calibri"/>
              </w:rPr>
              <w:t>)</w:t>
            </w:r>
          </w:p>
        </w:tc>
        <w:tc>
          <w:tcPr>
            <w:tcW w:w="993" w:type="dxa"/>
            <w:tcBorders>
              <w:top w:val="nil"/>
              <w:left w:val="nil"/>
              <w:bottom w:val="single" w:sz="4" w:space="0" w:color="auto"/>
              <w:right w:val="single" w:sz="4" w:space="0" w:color="auto"/>
            </w:tcBorders>
            <w:shd w:val="clear" w:color="auto" w:fill="auto"/>
            <w:noWrap/>
            <w:vAlign w:val="center"/>
            <w:hideMark/>
          </w:tcPr>
          <w:p w14:paraId="1C36E62B" w14:textId="3DFF3837" w:rsidR="00B63A75" w:rsidRPr="00B63A75" w:rsidRDefault="003A5F4E" w:rsidP="009D3E52">
            <w:pPr>
              <w:jc w:val="right"/>
              <w:rPr>
                <w:rFonts w:ascii="Calibri" w:hAnsi="Calibri" w:cs="Calibri"/>
              </w:rPr>
            </w:pPr>
            <w:r w:rsidRPr="003A5F4E">
              <w:rPr>
                <w:rFonts w:ascii="Calibri" w:hAnsi="Calibri" w:cs="Calibri"/>
              </w:rPr>
              <w:t>4,495%</w:t>
            </w:r>
          </w:p>
        </w:tc>
        <w:tc>
          <w:tcPr>
            <w:tcW w:w="1512" w:type="dxa"/>
            <w:tcBorders>
              <w:top w:val="nil"/>
              <w:left w:val="nil"/>
              <w:bottom w:val="single" w:sz="4" w:space="0" w:color="auto"/>
              <w:right w:val="single" w:sz="4" w:space="0" w:color="auto"/>
            </w:tcBorders>
            <w:shd w:val="clear" w:color="auto" w:fill="auto"/>
            <w:noWrap/>
            <w:vAlign w:val="center"/>
            <w:hideMark/>
          </w:tcPr>
          <w:p w14:paraId="0128B80C" w14:textId="19B72BBD" w:rsidR="00B63A75" w:rsidRPr="00B63A75" w:rsidRDefault="009D15C7" w:rsidP="009D3E52">
            <w:pPr>
              <w:jc w:val="right"/>
              <w:rPr>
                <w:rFonts w:ascii="Calibri" w:hAnsi="Calibri" w:cs="Calibri"/>
              </w:rPr>
            </w:pPr>
            <w:r w:rsidRPr="009D15C7">
              <w:rPr>
                <w:rFonts w:ascii="Calibri" w:hAnsi="Calibri" w:cs="Calibri"/>
              </w:rPr>
              <w:t xml:space="preserve">R$ 49,70 </w:t>
            </w:r>
            <w:r w:rsidR="00B63A75" w:rsidRPr="00B63A75">
              <w:rPr>
                <w:rFonts w:ascii="Calibri" w:hAnsi="Calibri" w:cs="Calibri"/>
              </w:rPr>
              <w:t xml:space="preserve">   </w:t>
            </w:r>
          </w:p>
        </w:tc>
      </w:tr>
      <w:tr w:rsidR="00B63A75" w:rsidRPr="00B63A75" w14:paraId="20E4054B" w14:textId="77777777" w:rsidTr="00B63A75">
        <w:trPr>
          <w:trHeight w:val="390"/>
        </w:trPr>
        <w:tc>
          <w:tcPr>
            <w:tcW w:w="3539" w:type="dxa"/>
            <w:tcBorders>
              <w:top w:val="nil"/>
              <w:left w:val="nil"/>
              <w:bottom w:val="nil"/>
              <w:right w:val="nil"/>
            </w:tcBorders>
            <w:shd w:val="clear" w:color="auto" w:fill="auto"/>
            <w:noWrap/>
            <w:vAlign w:val="center"/>
            <w:hideMark/>
          </w:tcPr>
          <w:p w14:paraId="55D0ED49" w14:textId="77777777" w:rsidR="00B63A75" w:rsidRPr="00B63A75" w:rsidRDefault="00B63A75" w:rsidP="00B63A75">
            <w:pPr>
              <w:rPr>
                <w:rFonts w:ascii="Calibri" w:hAnsi="Calibri" w:cs="Calibri"/>
                <w:color w:val="FFFFFF"/>
              </w:rPr>
            </w:pPr>
            <w:r w:rsidRPr="00B63A75">
              <w:rPr>
                <w:rFonts w:ascii="Calibri" w:hAnsi="Calibri" w:cs="Calibri"/>
                <w:color w:val="FFFFFF"/>
              </w:rPr>
              <w:t> </w:t>
            </w:r>
          </w:p>
        </w:tc>
        <w:tc>
          <w:tcPr>
            <w:tcW w:w="3969" w:type="dxa"/>
            <w:tcBorders>
              <w:top w:val="nil"/>
              <w:left w:val="nil"/>
              <w:bottom w:val="nil"/>
              <w:right w:val="nil"/>
            </w:tcBorders>
            <w:shd w:val="clear" w:color="auto" w:fill="auto"/>
            <w:noWrap/>
            <w:vAlign w:val="center"/>
            <w:hideMark/>
          </w:tcPr>
          <w:p w14:paraId="4B2BFBF9" w14:textId="25EB83F5" w:rsidR="00B63A75" w:rsidRPr="00B63A75" w:rsidRDefault="006C6E9E" w:rsidP="00B63A75">
            <w:pPr>
              <w:rPr>
                <w:rFonts w:ascii="Calibri" w:hAnsi="Calibri" w:cs="Calibri"/>
                <w:color w:val="FFFFFF"/>
              </w:rPr>
            </w:pPr>
            <w:r>
              <w:rPr>
                <w:rFonts w:ascii="Calibri" w:hAnsi="Calibri" w:cs="Calibri"/>
                <w:color w:val="FFFFFF"/>
              </w:rPr>
              <w:t>(*) valor anual</w:t>
            </w:r>
          </w:p>
        </w:tc>
        <w:tc>
          <w:tcPr>
            <w:tcW w:w="1559" w:type="dxa"/>
            <w:tcBorders>
              <w:top w:val="nil"/>
              <w:left w:val="nil"/>
              <w:bottom w:val="nil"/>
              <w:right w:val="nil"/>
            </w:tcBorders>
            <w:shd w:val="clear" w:color="auto" w:fill="auto"/>
            <w:noWrap/>
            <w:vAlign w:val="center"/>
            <w:hideMark/>
          </w:tcPr>
          <w:p w14:paraId="716E5792" w14:textId="77777777" w:rsidR="00B63A75" w:rsidRPr="00B63A75" w:rsidRDefault="00B63A75" w:rsidP="00B63A75">
            <w:pPr>
              <w:rPr>
                <w:rFonts w:ascii="Calibri" w:hAnsi="Calibri" w:cs="Calibri"/>
                <w:color w:val="FFFFFF"/>
              </w:rPr>
            </w:pPr>
            <w:r w:rsidRPr="00B63A75">
              <w:rPr>
                <w:rFonts w:ascii="Calibri" w:hAnsi="Calibri" w:cs="Calibri"/>
                <w:color w:val="FFFFFF"/>
              </w:rPr>
              <w:t> </w:t>
            </w:r>
          </w:p>
        </w:tc>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26D42" w14:textId="77777777" w:rsidR="00B63A75" w:rsidRPr="00B63A75" w:rsidRDefault="00B63A75" w:rsidP="00B63A75">
            <w:pPr>
              <w:jc w:val="center"/>
              <w:rPr>
                <w:rFonts w:ascii="Calibri" w:hAnsi="Calibri" w:cs="Calibri"/>
                <w:b/>
                <w:bCs/>
                <w:sz w:val="22"/>
                <w:szCs w:val="22"/>
              </w:rPr>
            </w:pPr>
            <w:r w:rsidRPr="00B63A75">
              <w:rPr>
                <w:rFonts w:ascii="Calibri" w:hAnsi="Calibri" w:cs="Calibri"/>
                <w:b/>
                <w:bCs/>
                <w:sz w:val="22"/>
                <w:szCs w:val="22"/>
              </w:rPr>
              <w:t>TOTAL A PAGAR</w:t>
            </w:r>
          </w:p>
        </w:tc>
        <w:tc>
          <w:tcPr>
            <w:tcW w:w="1512" w:type="dxa"/>
            <w:tcBorders>
              <w:top w:val="nil"/>
              <w:left w:val="nil"/>
              <w:bottom w:val="single" w:sz="4" w:space="0" w:color="auto"/>
              <w:right w:val="single" w:sz="4" w:space="0" w:color="auto"/>
            </w:tcBorders>
            <w:shd w:val="pct12" w:color="C0C0C0" w:fill="DDEBF7"/>
            <w:noWrap/>
            <w:vAlign w:val="center"/>
            <w:hideMark/>
          </w:tcPr>
          <w:p w14:paraId="10C64223" w14:textId="58D356D2" w:rsidR="00B63A75" w:rsidRPr="00B63A75" w:rsidRDefault="00B63A75" w:rsidP="00B63A75">
            <w:pPr>
              <w:jc w:val="right"/>
              <w:rPr>
                <w:rFonts w:ascii="Calibri" w:hAnsi="Calibri" w:cs="Calibri"/>
                <w:b/>
                <w:bCs/>
              </w:rPr>
            </w:pPr>
            <w:r w:rsidRPr="00B63A75">
              <w:rPr>
                <w:rFonts w:ascii="Calibri" w:hAnsi="Calibri" w:cs="Calibri"/>
                <w:b/>
                <w:bCs/>
              </w:rPr>
              <w:t xml:space="preserve">R$ </w:t>
            </w:r>
            <w:r w:rsidR="00C60AFF">
              <w:rPr>
                <w:rFonts w:ascii="Calibri" w:hAnsi="Calibri" w:cs="Calibri"/>
                <w:b/>
                <w:bCs/>
              </w:rPr>
              <w:t>76.460,30</w:t>
            </w:r>
          </w:p>
        </w:tc>
      </w:tr>
    </w:tbl>
    <w:p w14:paraId="617B3FB8" w14:textId="77777777" w:rsidR="00AC3A53" w:rsidRDefault="00AC3A53">
      <w:pPr>
        <w:rPr>
          <w:sz w:val="24"/>
          <w:szCs w:val="24"/>
        </w:rPr>
        <w:sectPr w:rsidR="00AC3A53" w:rsidSect="00AC3A53">
          <w:pgSz w:w="16840" w:h="11907" w:orient="landscape" w:code="9"/>
          <w:pgMar w:top="851" w:right="851" w:bottom="1701" w:left="851" w:header="851" w:footer="851" w:gutter="0"/>
          <w:cols w:space="720"/>
          <w:docGrid w:linePitch="360"/>
        </w:sectPr>
      </w:pPr>
    </w:p>
    <w:p w14:paraId="33EAB455" w14:textId="42B8C5F0" w:rsidR="003562EA" w:rsidRPr="009E6500" w:rsidRDefault="003562EA">
      <w:pPr>
        <w:rPr>
          <w:sz w:val="24"/>
          <w:szCs w:val="24"/>
        </w:rPr>
      </w:pPr>
    </w:p>
    <w:p w14:paraId="7504E675" w14:textId="77777777" w:rsidR="008B60B2" w:rsidRDefault="008B60B2" w:rsidP="003562EA">
      <w:pPr>
        <w:jc w:val="center"/>
        <w:rPr>
          <w:b/>
          <w:bCs/>
          <w:sz w:val="24"/>
          <w:szCs w:val="24"/>
        </w:rPr>
      </w:pPr>
      <w:bookmarkStart w:id="4" w:name="_Hlk85632323"/>
    </w:p>
    <w:p w14:paraId="7845EB07" w14:textId="57C686D3" w:rsidR="003562EA" w:rsidRPr="009E6500" w:rsidRDefault="003562EA" w:rsidP="003562EA">
      <w:pPr>
        <w:jc w:val="center"/>
        <w:rPr>
          <w:sz w:val="24"/>
          <w:szCs w:val="24"/>
        </w:rPr>
      </w:pPr>
      <w:r w:rsidRPr="009E6500">
        <w:rPr>
          <w:b/>
          <w:bCs/>
          <w:sz w:val="24"/>
          <w:szCs w:val="24"/>
        </w:rPr>
        <w:t xml:space="preserve">ANEXO </w:t>
      </w:r>
      <w:r w:rsidR="00A35781">
        <w:rPr>
          <w:b/>
          <w:bCs/>
          <w:sz w:val="24"/>
          <w:szCs w:val="24"/>
        </w:rPr>
        <w:t>I</w:t>
      </w:r>
      <w:r w:rsidRPr="009E6500">
        <w:rPr>
          <w:b/>
          <w:bCs/>
          <w:sz w:val="24"/>
          <w:szCs w:val="24"/>
        </w:rPr>
        <w:t xml:space="preserve">V AO </w:t>
      </w:r>
      <w:r w:rsidRPr="009E6500">
        <w:rPr>
          <w:b/>
          <w:bCs/>
          <w:caps/>
          <w:sz w:val="24"/>
          <w:szCs w:val="24"/>
        </w:rPr>
        <w:t xml:space="preserve">TERMO DE CESSÃO DE USO </w:t>
      </w:r>
      <w:r w:rsidR="00A35781">
        <w:rPr>
          <w:b/>
          <w:bCs/>
          <w:sz w:val="24"/>
          <w:szCs w:val="24"/>
        </w:rPr>
        <w:t xml:space="preserve">BACEN/ADRJA </w:t>
      </w:r>
      <w:r w:rsidR="00A77022" w:rsidRPr="00A77022">
        <w:rPr>
          <w:b/>
          <w:bCs/>
          <w:sz w:val="24"/>
          <w:szCs w:val="24"/>
          <w:highlight w:val="yellow"/>
        </w:rPr>
        <w:t>XXXXX</w:t>
      </w:r>
      <w:r w:rsidRPr="00A77022">
        <w:rPr>
          <w:b/>
          <w:bCs/>
          <w:sz w:val="24"/>
          <w:szCs w:val="24"/>
          <w:highlight w:val="yellow"/>
        </w:rPr>
        <w:t>/</w:t>
      </w:r>
      <w:r w:rsidR="00A77022" w:rsidRPr="00A77022">
        <w:rPr>
          <w:b/>
          <w:bCs/>
          <w:sz w:val="24"/>
          <w:szCs w:val="24"/>
          <w:highlight w:val="yellow"/>
        </w:rPr>
        <w:t>2024</w:t>
      </w:r>
    </w:p>
    <w:p w14:paraId="2D5669E0" w14:textId="77777777" w:rsidR="003562EA" w:rsidRPr="009E6500" w:rsidRDefault="003562EA" w:rsidP="003562EA">
      <w:pPr>
        <w:rPr>
          <w:sz w:val="24"/>
          <w:szCs w:val="24"/>
        </w:rPr>
      </w:pPr>
    </w:p>
    <w:p w14:paraId="67287371" w14:textId="49F0A07A" w:rsidR="003562EA" w:rsidRPr="009E6500" w:rsidRDefault="003562EA" w:rsidP="003562EA">
      <w:pPr>
        <w:jc w:val="center"/>
        <w:rPr>
          <w:b/>
          <w:bCs/>
          <w:sz w:val="24"/>
          <w:szCs w:val="24"/>
        </w:rPr>
      </w:pPr>
      <w:r w:rsidRPr="009E6500">
        <w:rPr>
          <w:b/>
          <w:bCs/>
          <w:sz w:val="24"/>
          <w:szCs w:val="24"/>
        </w:rPr>
        <w:t>MODELO DE FORMULÁRIO DE INFORMAÇÕES CONFIDENCIAIS (FIC)</w:t>
      </w:r>
    </w:p>
    <w:bookmarkEnd w:id="4"/>
    <w:p w14:paraId="02742026" w14:textId="2FD4FC48" w:rsidR="00DA09EA" w:rsidRPr="009E6500" w:rsidRDefault="00DA09EA">
      <w:pPr>
        <w:rPr>
          <w:sz w:val="24"/>
          <w:szCs w:val="24"/>
        </w:rPr>
      </w:pPr>
    </w:p>
    <w:p w14:paraId="7BB7F10B" w14:textId="77777777" w:rsidR="008B60B2" w:rsidRDefault="008B60B2" w:rsidP="008B60B2">
      <w:pPr>
        <w:tabs>
          <w:tab w:val="left" w:pos="1605"/>
        </w:tabs>
        <w:rPr>
          <w:rFonts w:ascii="Arial" w:hAnsi="Arial"/>
          <w:b/>
          <w:sz w:val="16"/>
          <w:szCs w:val="16"/>
        </w:rPr>
      </w:pPr>
      <w:r>
        <w:tab/>
      </w:r>
    </w:p>
    <w:p w14:paraId="5C9D4F1A" w14:textId="77777777" w:rsidR="008B60B2" w:rsidRPr="00617F33" w:rsidRDefault="008B60B2" w:rsidP="008B60B2">
      <w:pPr>
        <w:jc w:val="center"/>
        <w:rPr>
          <w:rFonts w:ascii="Arial" w:hAnsi="Arial"/>
          <w:b/>
          <w:sz w:val="16"/>
          <w:szCs w:val="16"/>
        </w:rPr>
      </w:pPr>
    </w:p>
    <w:p w14:paraId="19F07D00" w14:textId="77777777" w:rsidR="008B60B2" w:rsidRPr="00617F33" w:rsidRDefault="008B60B2" w:rsidP="008B60B2">
      <w:pPr>
        <w:rPr>
          <w:rFonts w:ascii="Arial" w:hAnsi="Arial"/>
          <w:sz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3964"/>
        <w:gridCol w:w="5380"/>
      </w:tblGrid>
      <w:tr w:rsidR="008B60B2" w:rsidRPr="00617F33" w14:paraId="02CA538F" w14:textId="77777777" w:rsidTr="009830C0">
        <w:trPr>
          <w:trHeight w:val="283"/>
        </w:trPr>
        <w:tc>
          <w:tcPr>
            <w:tcW w:w="9344" w:type="dxa"/>
            <w:gridSpan w:val="2"/>
            <w:vAlign w:val="center"/>
          </w:tcPr>
          <w:p w14:paraId="39F839B3" w14:textId="2E217A47" w:rsidR="008B60B2" w:rsidRPr="00617F33" w:rsidRDefault="00A35CB4" w:rsidP="009830C0">
            <w:pPr>
              <w:rPr>
                <w:rFonts w:ascii="Arial" w:hAnsi="Arial"/>
                <w:bCs/>
                <w:sz w:val="18"/>
              </w:rPr>
            </w:pPr>
            <w:r>
              <w:rPr>
                <w:rFonts w:ascii="Arial" w:eastAsia="Calibri" w:hAnsi="Arial" w:cs="Arial"/>
                <w:bCs/>
                <w:sz w:val="18"/>
                <w:szCs w:val="18"/>
              </w:rPr>
              <w:t>Cessionária</w:t>
            </w:r>
            <w:r w:rsidR="008B60B2" w:rsidRPr="00617F33">
              <w:rPr>
                <w:rFonts w:ascii="Arial" w:eastAsia="Calibri" w:hAnsi="Arial" w:cs="Arial"/>
                <w:bCs/>
                <w:sz w:val="18"/>
                <w:szCs w:val="18"/>
              </w:rPr>
              <w:t>:</w:t>
            </w:r>
          </w:p>
        </w:tc>
      </w:tr>
      <w:tr w:rsidR="008B60B2" w:rsidRPr="00617F33" w14:paraId="1CA0D537" w14:textId="77777777" w:rsidTr="009830C0">
        <w:trPr>
          <w:trHeight w:val="283"/>
        </w:trPr>
        <w:tc>
          <w:tcPr>
            <w:tcW w:w="3964" w:type="dxa"/>
            <w:vAlign w:val="center"/>
          </w:tcPr>
          <w:p w14:paraId="26F44C06" w14:textId="77777777" w:rsidR="008B60B2" w:rsidRPr="00617F33" w:rsidRDefault="008B60B2" w:rsidP="009830C0">
            <w:pPr>
              <w:rPr>
                <w:rFonts w:ascii="Arial" w:hAnsi="Arial"/>
                <w:sz w:val="18"/>
              </w:rPr>
            </w:pPr>
            <w:r w:rsidRPr="00617F33">
              <w:rPr>
                <w:rFonts w:ascii="Arial" w:hAnsi="Arial"/>
                <w:sz w:val="18"/>
              </w:rPr>
              <w:t>Contrato nº:</w:t>
            </w:r>
          </w:p>
        </w:tc>
        <w:tc>
          <w:tcPr>
            <w:tcW w:w="5380" w:type="dxa"/>
            <w:vAlign w:val="center"/>
          </w:tcPr>
          <w:p w14:paraId="05154911" w14:textId="77777777" w:rsidR="008B60B2" w:rsidRPr="00617F33" w:rsidRDefault="008B60B2" w:rsidP="009830C0">
            <w:pPr>
              <w:rPr>
                <w:rFonts w:ascii="Arial" w:hAnsi="Arial"/>
                <w:sz w:val="18"/>
              </w:rPr>
            </w:pPr>
            <w:r w:rsidRPr="00617F33">
              <w:rPr>
                <w:rFonts w:ascii="Arial" w:hAnsi="Arial"/>
                <w:sz w:val="18"/>
              </w:rPr>
              <w:t>Processo licitatório nº:</w:t>
            </w:r>
          </w:p>
        </w:tc>
      </w:tr>
    </w:tbl>
    <w:p w14:paraId="61204FC2" w14:textId="77777777" w:rsidR="008B60B2" w:rsidRPr="00617F33" w:rsidRDefault="008B60B2" w:rsidP="008B60B2">
      <w:pPr>
        <w:rPr>
          <w:rFonts w:ascii="Arial" w:eastAsia="Calibri" w:hAnsi="Arial" w:cs="Arial"/>
          <w:b/>
          <w:sz w:val="18"/>
          <w:szCs w:val="18"/>
        </w:rPr>
      </w:pPr>
    </w:p>
    <w:p w14:paraId="2FA0A8D5" w14:textId="77777777" w:rsidR="008B60B2" w:rsidRPr="00617F33" w:rsidRDefault="008B60B2" w:rsidP="008B60B2">
      <w:pPr>
        <w:pStyle w:val="PargrafodaLista"/>
        <w:numPr>
          <w:ilvl w:val="0"/>
          <w:numId w:val="27"/>
        </w:numPr>
        <w:ind w:left="0" w:firstLine="0"/>
        <w:rPr>
          <w:rFonts w:ascii="Arial" w:eastAsia="Calibri" w:hAnsi="Arial" w:cs="Arial"/>
          <w:b/>
          <w:sz w:val="18"/>
          <w:szCs w:val="18"/>
        </w:rPr>
      </w:pPr>
      <w:r w:rsidRPr="00617F33">
        <w:rPr>
          <w:rFonts w:ascii="Arial" w:eastAsia="Calibri" w:hAnsi="Arial" w:cs="Arial"/>
          <w:b/>
          <w:sz w:val="18"/>
          <w:szCs w:val="18"/>
        </w:rPr>
        <w:t>DADOS PESSOAIS</w:t>
      </w:r>
    </w:p>
    <w:p w14:paraId="4179C7AC" w14:textId="77777777" w:rsidR="008B60B2" w:rsidRPr="00617F33" w:rsidRDefault="008B60B2" w:rsidP="008B60B2">
      <w:pPr>
        <w:pStyle w:val="PargrafodaLista"/>
        <w:ind w:left="0"/>
        <w:rPr>
          <w:rFonts w:ascii="Arial" w:eastAsia="Calibri" w:hAnsi="Arial" w:cs="Arial"/>
          <w:b/>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3114"/>
        <w:gridCol w:w="288"/>
        <w:gridCol w:w="1270"/>
        <w:gridCol w:w="1140"/>
        <w:gridCol w:w="851"/>
        <w:gridCol w:w="992"/>
        <w:gridCol w:w="1689"/>
      </w:tblGrid>
      <w:tr w:rsidR="008B60B2" w:rsidRPr="00617F33" w14:paraId="16FACEC4" w14:textId="77777777" w:rsidTr="009830C0">
        <w:trPr>
          <w:trHeight w:val="283"/>
        </w:trPr>
        <w:tc>
          <w:tcPr>
            <w:tcW w:w="5812" w:type="dxa"/>
            <w:gridSpan w:val="4"/>
            <w:vAlign w:val="center"/>
          </w:tcPr>
          <w:p w14:paraId="77EDF895"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Nome:</w:t>
            </w:r>
          </w:p>
        </w:tc>
        <w:tc>
          <w:tcPr>
            <w:tcW w:w="3532" w:type="dxa"/>
            <w:gridSpan w:val="3"/>
            <w:vAlign w:val="center"/>
          </w:tcPr>
          <w:p w14:paraId="7F6669EE"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CPF:</w:t>
            </w:r>
          </w:p>
        </w:tc>
      </w:tr>
      <w:tr w:rsidR="008B60B2" w:rsidRPr="00617F33" w14:paraId="2320C161" w14:textId="77777777" w:rsidTr="009830C0">
        <w:trPr>
          <w:trHeight w:val="283"/>
        </w:trPr>
        <w:tc>
          <w:tcPr>
            <w:tcW w:w="5812" w:type="dxa"/>
            <w:gridSpan w:val="4"/>
            <w:vAlign w:val="center"/>
          </w:tcPr>
          <w:p w14:paraId="2EDB000F"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Apelido:</w:t>
            </w:r>
          </w:p>
        </w:tc>
        <w:tc>
          <w:tcPr>
            <w:tcW w:w="3532" w:type="dxa"/>
            <w:gridSpan w:val="3"/>
            <w:vAlign w:val="center"/>
          </w:tcPr>
          <w:p w14:paraId="229E0489"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Data de nascimento:</w:t>
            </w:r>
          </w:p>
        </w:tc>
      </w:tr>
      <w:tr w:rsidR="008B60B2" w:rsidRPr="00617F33" w14:paraId="27F1516E" w14:textId="77777777" w:rsidTr="009830C0">
        <w:trPr>
          <w:trHeight w:val="283"/>
        </w:trPr>
        <w:tc>
          <w:tcPr>
            <w:tcW w:w="3114" w:type="dxa"/>
            <w:vAlign w:val="center"/>
          </w:tcPr>
          <w:p w14:paraId="3AA77643"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Nacionalidade:</w:t>
            </w:r>
          </w:p>
        </w:tc>
        <w:tc>
          <w:tcPr>
            <w:tcW w:w="4541" w:type="dxa"/>
            <w:gridSpan w:val="5"/>
            <w:vAlign w:val="center"/>
          </w:tcPr>
          <w:p w14:paraId="4570C1E1"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Naturalidade:</w:t>
            </w:r>
          </w:p>
        </w:tc>
        <w:tc>
          <w:tcPr>
            <w:tcW w:w="1689" w:type="dxa"/>
            <w:vAlign w:val="center"/>
          </w:tcPr>
          <w:p w14:paraId="11CAB0E7"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UF:</w:t>
            </w:r>
          </w:p>
        </w:tc>
      </w:tr>
      <w:tr w:rsidR="008B60B2" w:rsidRPr="00617F33" w14:paraId="41BFFAC7" w14:textId="77777777" w:rsidTr="009830C0">
        <w:trPr>
          <w:trHeight w:val="283"/>
        </w:trPr>
        <w:tc>
          <w:tcPr>
            <w:tcW w:w="9344" w:type="dxa"/>
            <w:gridSpan w:val="7"/>
            <w:vAlign w:val="center"/>
          </w:tcPr>
          <w:p w14:paraId="6FCDB5AF"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Nome do pai:</w:t>
            </w:r>
          </w:p>
        </w:tc>
      </w:tr>
      <w:tr w:rsidR="008B60B2" w:rsidRPr="00617F33" w14:paraId="2F313DFE" w14:textId="77777777" w:rsidTr="009830C0">
        <w:trPr>
          <w:trHeight w:val="283"/>
        </w:trPr>
        <w:tc>
          <w:tcPr>
            <w:tcW w:w="9344" w:type="dxa"/>
            <w:gridSpan w:val="7"/>
            <w:vAlign w:val="center"/>
          </w:tcPr>
          <w:p w14:paraId="7D047609"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Nome da mãe:</w:t>
            </w:r>
          </w:p>
        </w:tc>
      </w:tr>
      <w:tr w:rsidR="008B60B2" w:rsidRPr="00617F33" w14:paraId="15B0EE63" w14:textId="77777777" w:rsidTr="009830C0">
        <w:trPr>
          <w:trHeight w:val="283"/>
        </w:trPr>
        <w:tc>
          <w:tcPr>
            <w:tcW w:w="4672" w:type="dxa"/>
            <w:gridSpan w:val="3"/>
            <w:vAlign w:val="center"/>
          </w:tcPr>
          <w:p w14:paraId="0F240388"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Estado civil:</w:t>
            </w:r>
          </w:p>
        </w:tc>
        <w:tc>
          <w:tcPr>
            <w:tcW w:w="4672" w:type="dxa"/>
            <w:gridSpan w:val="4"/>
            <w:vAlign w:val="center"/>
          </w:tcPr>
          <w:p w14:paraId="73A82C1B"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Cônjuge:</w:t>
            </w:r>
          </w:p>
        </w:tc>
      </w:tr>
      <w:tr w:rsidR="008B60B2" w:rsidRPr="00617F33" w14:paraId="0261A628" w14:textId="77777777" w:rsidTr="009830C0">
        <w:trPr>
          <w:trHeight w:val="283"/>
        </w:trPr>
        <w:tc>
          <w:tcPr>
            <w:tcW w:w="3402" w:type="dxa"/>
            <w:gridSpan w:val="2"/>
            <w:vAlign w:val="center"/>
          </w:tcPr>
          <w:p w14:paraId="3FB61911"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Identidade (RG):</w:t>
            </w:r>
          </w:p>
        </w:tc>
        <w:tc>
          <w:tcPr>
            <w:tcW w:w="3261" w:type="dxa"/>
            <w:gridSpan w:val="3"/>
            <w:vAlign w:val="center"/>
          </w:tcPr>
          <w:p w14:paraId="47EC777E"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Órgão expedidor:</w:t>
            </w:r>
          </w:p>
        </w:tc>
        <w:tc>
          <w:tcPr>
            <w:tcW w:w="2681" w:type="dxa"/>
            <w:gridSpan w:val="2"/>
            <w:vAlign w:val="center"/>
          </w:tcPr>
          <w:p w14:paraId="55B10034"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Data da expedição:</w:t>
            </w:r>
          </w:p>
        </w:tc>
      </w:tr>
      <w:tr w:rsidR="008B60B2" w:rsidRPr="00617F33" w14:paraId="66822CB7" w14:textId="77777777" w:rsidTr="009830C0">
        <w:trPr>
          <w:trHeight w:val="283"/>
        </w:trPr>
        <w:tc>
          <w:tcPr>
            <w:tcW w:w="9344" w:type="dxa"/>
            <w:gridSpan w:val="7"/>
            <w:vAlign w:val="center"/>
          </w:tcPr>
          <w:p w14:paraId="77300925"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Redes sociais de que participa e nome de identificação nas redes:</w:t>
            </w:r>
          </w:p>
          <w:p w14:paraId="08DBCEA0" w14:textId="77777777" w:rsidR="008B60B2" w:rsidRPr="00617F33" w:rsidRDefault="008B60B2" w:rsidP="009830C0">
            <w:pPr>
              <w:pStyle w:val="PargrafodaLista"/>
              <w:ind w:left="0"/>
              <w:rPr>
                <w:rFonts w:ascii="Arial" w:eastAsia="Calibri" w:hAnsi="Arial" w:cs="Arial"/>
                <w:bCs/>
                <w:sz w:val="18"/>
                <w:szCs w:val="18"/>
              </w:rPr>
            </w:pPr>
          </w:p>
          <w:p w14:paraId="7392962E" w14:textId="77777777" w:rsidR="008B60B2" w:rsidRPr="00617F33" w:rsidRDefault="008B60B2" w:rsidP="009830C0">
            <w:pPr>
              <w:pStyle w:val="PargrafodaLista"/>
              <w:ind w:left="0"/>
              <w:rPr>
                <w:rFonts w:ascii="Arial" w:eastAsia="Calibri" w:hAnsi="Arial" w:cs="Arial"/>
                <w:bCs/>
                <w:sz w:val="18"/>
                <w:szCs w:val="18"/>
              </w:rPr>
            </w:pPr>
          </w:p>
          <w:p w14:paraId="59985C8B" w14:textId="77777777" w:rsidR="008B60B2" w:rsidRPr="00617F33" w:rsidRDefault="008B60B2" w:rsidP="009830C0">
            <w:pPr>
              <w:pStyle w:val="PargrafodaLista"/>
              <w:ind w:left="0"/>
              <w:rPr>
                <w:rFonts w:ascii="Arial" w:eastAsia="Calibri" w:hAnsi="Arial" w:cs="Arial"/>
                <w:bCs/>
                <w:sz w:val="18"/>
                <w:szCs w:val="18"/>
              </w:rPr>
            </w:pPr>
          </w:p>
          <w:p w14:paraId="452327D2" w14:textId="77777777" w:rsidR="008B60B2" w:rsidRPr="00617F33" w:rsidRDefault="008B60B2" w:rsidP="009830C0">
            <w:pPr>
              <w:pStyle w:val="PargrafodaLista"/>
              <w:ind w:left="0"/>
              <w:rPr>
                <w:rFonts w:ascii="Arial" w:eastAsia="Calibri" w:hAnsi="Arial" w:cs="Arial"/>
                <w:bCs/>
                <w:sz w:val="18"/>
                <w:szCs w:val="18"/>
              </w:rPr>
            </w:pPr>
          </w:p>
          <w:p w14:paraId="70BB8FA2" w14:textId="77777777" w:rsidR="008B60B2" w:rsidRPr="00617F33" w:rsidRDefault="008B60B2" w:rsidP="009830C0">
            <w:pPr>
              <w:pStyle w:val="PargrafodaLista"/>
              <w:ind w:left="0"/>
              <w:rPr>
                <w:rFonts w:ascii="Arial" w:eastAsia="Calibri" w:hAnsi="Arial" w:cs="Arial"/>
                <w:bCs/>
                <w:sz w:val="18"/>
                <w:szCs w:val="18"/>
              </w:rPr>
            </w:pPr>
          </w:p>
        </w:tc>
      </w:tr>
      <w:tr w:rsidR="008B60B2" w:rsidRPr="00617F33" w14:paraId="0242FC25" w14:textId="77777777" w:rsidTr="009830C0">
        <w:trPr>
          <w:trHeight w:val="283"/>
        </w:trPr>
        <w:tc>
          <w:tcPr>
            <w:tcW w:w="9344" w:type="dxa"/>
            <w:gridSpan w:val="7"/>
          </w:tcPr>
          <w:p w14:paraId="2AFA53DB"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 xml:space="preserve">Possui parentesco ou vínculo familiar (até 2º grau) com servidor, ex-servidor ou terceirizado do BC? </w:t>
            </w:r>
          </w:p>
          <w:p w14:paraId="606FB732" w14:textId="77777777" w:rsidR="008B60B2" w:rsidRPr="00617F33" w:rsidRDefault="008B60B2" w:rsidP="009830C0">
            <w:pPr>
              <w:pStyle w:val="PargrafodaLista"/>
              <w:ind w:left="0"/>
              <w:rPr>
                <w:rFonts w:ascii="Arial" w:eastAsia="Calibri" w:hAnsi="Arial" w:cs="Arial"/>
                <w:bCs/>
                <w:sz w:val="18"/>
                <w:szCs w:val="18"/>
              </w:rPr>
            </w:pPr>
            <w:r w:rsidRPr="00617F33">
              <w:rPr>
                <w:rFonts w:ascii="Arial" w:eastAsia="Calibri" w:hAnsi="Arial" w:cs="Arial"/>
                <w:bCs/>
                <w:sz w:val="18"/>
                <w:szCs w:val="18"/>
              </w:rPr>
              <w:t>Se sim, favor informar o nome do servidor, ex-servidor ou terceirizado e grau de parentesco ou vínculo familiar.</w:t>
            </w:r>
          </w:p>
          <w:p w14:paraId="38D3F3AC" w14:textId="77777777" w:rsidR="008B60B2" w:rsidRPr="00617F33" w:rsidRDefault="008B60B2" w:rsidP="009830C0">
            <w:pPr>
              <w:pStyle w:val="PargrafodaLista"/>
              <w:ind w:left="0"/>
              <w:rPr>
                <w:rFonts w:ascii="Arial" w:eastAsia="Calibri" w:hAnsi="Arial" w:cs="Arial"/>
                <w:bCs/>
                <w:sz w:val="18"/>
                <w:szCs w:val="18"/>
              </w:rPr>
            </w:pPr>
          </w:p>
          <w:p w14:paraId="3637E6A6" w14:textId="77777777" w:rsidR="008B60B2" w:rsidRPr="00617F33" w:rsidRDefault="008B60B2" w:rsidP="009830C0">
            <w:pPr>
              <w:pStyle w:val="PargrafodaLista"/>
              <w:ind w:left="0"/>
              <w:rPr>
                <w:rFonts w:ascii="Arial" w:eastAsia="Calibri" w:hAnsi="Arial" w:cs="Arial"/>
                <w:bCs/>
                <w:sz w:val="18"/>
                <w:szCs w:val="18"/>
              </w:rPr>
            </w:pPr>
          </w:p>
          <w:p w14:paraId="19984DFE" w14:textId="77777777" w:rsidR="008B60B2" w:rsidRPr="00617F33" w:rsidRDefault="008B60B2" w:rsidP="009830C0">
            <w:pPr>
              <w:pStyle w:val="PargrafodaLista"/>
              <w:ind w:left="0"/>
              <w:rPr>
                <w:rFonts w:ascii="Arial" w:eastAsia="Calibri" w:hAnsi="Arial" w:cs="Arial"/>
                <w:bCs/>
                <w:sz w:val="18"/>
                <w:szCs w:val="18"/>
              </w:rPr>
            </w:pPr>
          </w:p>
          <w:p w14:paraId="02F4BB08" w14:textId="77777777" w:rsidR="008B60B2" w:rsidRPr="00617F33" w:rsidRDefault="008B60B2" w:rsidP="009830C0">
            <w:pPr>
              <w:pStyle w:val="PargrafodaLista"/>
              <w:ind w:left="0"/>
              <w:rPr>
                <w:rFonts w:ascii="Arial" w:eastAsia="Calibri" w:hAnsi="Arial" w:cs="Arial"/>
                <w:bCs/>
                <w:sz w:val="18"/>
                <w:szCs w:val="18"/>
              </w:rPr>
            </w:pPr>
          </w:p>
          <w:p w14:paraId="01B7C667" w14:textId="77777777" w:rsidR="008B60B2" w:rsidRPr="00617F33" w:rsidRDefault="008B60B2" w:rsidP="009830C0">
            <w:pPr>
              <w:pStyle w:val="PargrafodaLista"/>
              <w:ind w:left="0"/>
              <w:rPr>
                <w:rFonts w:ascii="Arial" w:eastAsia="Calibri" w:hAnsi="Arial" w:cs="Arial"/>
                <w:bCs/>
                <w:sz w:val="18"/>
                <w:szCs w:val="18"/>
              </w:rPr>
            </w:pPr>
          </w:p>
        </w:tc>
      </w:tr>
    </w:tbl>
    <w:p w14:paraId="5ECFCDAF" w14:textId="77777777" w:rsidR="008B60B2" w:rsidRPr="00617F33" w:rsidRDefault="008B60B2" w:rsidP="008B60B2">
      <w:pPr>
        <w:pStyle w:val="PargrafodaLista"/>
        <w:ind w:left="0"/>
        <w:rPr>
          <w:rFonts w:ascii="Arial" w:eastAsia="Calibri" w:hAnsi="Arial" w:cs="Arial"/>
          <w:b/>
          <w:sz w:val="18"/>
          <w:szCs w:val="18"/>
        </w:rPr>
      </w:pPr>
    </w:p>
    <w:p w14:paraId="65129844" w14:textId="77777777" w:rsidR="008B60B2" w:rsidRPr="00617F33" w:rsidRDefault="008B60B2" w:rsidP="008B60B2">
      <w:pPr>
        <w:pStyle w:val="PargrafodaLista"/>
        <w:numPr>
          <w:ilvl w:val="0"/>
          <w:numId w:val="27"/>
        </w:numPr>
        <w:ind w:left="0" w:firstLine="0"/>
        <w:rPr>
          <w:rFonts w:ascii="Arial" w:eastAsia="Calibri" w:hAnsi="Arial" w:cs="Arial"/>
          <w:b/>
          <w:bCs/>
          <w:sz w:val="18"/>
          <w:szCs w:val="18"/>
        </w:rPr>
      </w:pPr>
      <w:r w:rsidRPr="00617F33">
        <w:rPr>
          <w:rFonts w:ascii="Arial" w:eastAsia="Calibri" w:hAnsi="Arial" w:cs="Arial"/>
          <w:b/>
          <w:bCs/>
          <w:sz w:val="18"/>
          <w:szCs w:val="18"/>
        </w:rPr>
        <w:t xml:space="preserve"> ENDEREÇOS</w:t>
      </w:r>
    </w:p>
    <w:p w14:paraId="15685CB2" w14:textId="77777777" w:rsidR="008B60B2" w:rsidRPr="00617F33" w:rsidRDefault="008B60B2" w:rsidP="008B60B2">
      <w:pPr>
        <w:rPr>
          <w:rFonts w:ascii="Arial" w:eastAsia="Calibri" w:hAnsi="Arial" w:cs="Arial"/>
          <w:b/>
          <w:bCs/>
          <w:sz w:val="18"/>
          <w:szCs w:val="18"/>
        </w:rPr>
      </w:pPr>
    </w:p>
    <w:p w14:paraId="5FB8D308" w14:textId="77777777" w:rsidR="008B60B2" w:rsidRPr="00617F33" w:rsidRDefault="008B60B2" w:rsidP="008B60B2">
      <w:pPr>
        <w:pStyle w:val="PargrafodaLista"/>
        <w:ind w:left="0"/>
        <w:rPr>
          <w:rFonts w:ascii="Arial" w:eastAsia="Calibri" w:hAnsi="Arial" w:cs="Arial"/>
          <w:sz w:val="18"/>
          <w:szCs w:val="18"/>
        </w:rPr>
      </w:pPr>
      <w:r w:rsidRPr="00617F33">
        <w:rPr>
          <w:rFonts w:ascii="Arial" w:eastAsia="Calibri" w:hAnsi="Arial" w:cs="Arial"/>
          <w:sz w:val="18"/>
          <w:szCs w:val="18"/>
        </w:rPr>
        <w:t>ENDEREÇO ATUAL</w:t>
      </w: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701"/>
        <w:gridCol w:w="3261"/>
        <w:gridCol w:w="2693"/>
        <w:gridCol w:w="1689"/>
      </w:tblGrid>
      <w:tr w:rsidR="008B60B2" w:rsidRPr="00617F33" w14:paraId="10CD7715" w14:textId="77777777" w:rsidTr="009830C0">
        <w:trPr>
          <w:trHeight w:val="283"/>
        </w:trPr>
        <w:tc>
          <w:tcPr>
            <w:tcW w:w="9344" w:type="dxa"/>
            <w:gridSpan w:val="4"/>
            <w:vAlign w:val="center"/>
          </w:tcPr>
          <w:p w14:paraId="5084C6DA"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Logradouro:</w:t>
            </w:r>
          </w:p>
        </w:tc>
      </w:tr>
      <w:tr w:rsidR="008B60B2" w:rsidRPr="00617F33" w14:paraId="24E54620" w14:textId="77777777" w:rsidTr="009830C0">
        <w:trPr>
          <w:trHeight w:val="283"/>
        </w:trPr>
        <w:tc>
          <w:tcPr>
            <w:tcW w:w="1701" w:type="dxa"/>
            <w:shd w:val="clear" w:color="auto" w:fill="auto"/>
            <w:vAlign w:val="center"/>
          </w:tcPr>
          <w:p w14:paraId="355E2AF5"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Número:</w:t>
            </w:r>
          </w:p>
        </w:tc>
        <w:tc>
          <w:tcPr>
            <w:tcW w:w="3261" w:type="dxa"/>
            <w:shd w:val="clear" w:color="auto" w:fill="auto"/>
            <w:vAlign w:val="center"/>
          </w:tcPr>
          <w:p w14:paraId="78A2DA08"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Complemento:</w:t>
            </w:r>
          </w:p>
        </w:tc>
        <w:tc>
          <w:tcPr>
            <w:tcW w:w="4382" w:type="dxa"/>
            <w:gridSpan w:val="2"/>
            <w:shd w:val="clear" w:color="auto" w:fill="auto"/>
            <w:vAlign w:val="center"/>
          </w:tcPr>
          <w:p w14:paraId="1A936DBA"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Bairro:</w:t>
            </w:r>
          </w:p>
        </w:tc>
      </w:tr>
      <w:tr w:rsidR="008B60B2" w:rsidRPr="00617F33" w14:paraId="72B17E65" w14:textId="77777777" w:rsidTr="009830C0">
        <w:trPr>
          <w:trHeight w:val="283"/>
        </w:trPr>
        <w:tc>
          <w:tcPr>
            <w:tcW w:w="7655" w:type="dxa"/>
            <w:gridSpan w:val="3"/>
            <w:shd w:val="clear" w:color="auto" w:fill="auto"/>
            <w:vAlign w:val="center"/>
          </w:tcPr>
          <w:p w14:paraId="0ABFED08"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Cidade:</w:t>
            </w:r>
          </w:p>
        </w:tc>
        <w:tc>
          <w:tcPr>
            <w:tcW w:w="1689" w:type="dxa"/>
            <w:shd w:val="clear" w:color="auto" w:fill="auto"/>
            <w:vAlign w:val="center"/>
          </w:tcPr>
          <w:p w14:paraId="7FF4F03E"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UF:</w:t>
            </w:r>
          </w:p>
        </w:tc>
      </w:tr>
      <w:tr w:rsidR="008B60B2" w:rsidRPr="00617F33" w14:paraId="39097FA2" w14:textId="77777777" w:rsidTr="009830C0">
        <w:trPr>
          <w:trHeight w:val="283"/>
        </w:trPr>
        <w:tc>
          <w:tcPr>
            <w:tcW w:w="9344" w:type="dxa"/>
            <w:gridSpan w:val="4"/>
            <w:shd w:val="clear" w:color="auto" w:fill="auto"/>
            <w:vAlign w:val="center"/>
          </w:tcPr>
          <w:p w14:paraId="1E4ADCE8"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Tempo de moradia (período):</w:t>
            </w:r>
          </w:p>
        </w:tc>
      </w:tr>
      <w:tr w:rsidR="008B60B2" w:rsidRPr="00617F33" w14:paraId="02E9F986" w14:textId="77777777" w:rsidTr="009830C0">
        <w:trPr>
          <w:trHeight w:val="283"/>
        </w:trPr>
        <w:tc>
          <w:tcPr>
            <w:tcW w:w="9344" w:type="dxa"/>
            <w:gridSpan w:val="4"/>
            <w:shd w:val="clear" w:color="auto" w:fill="auto"/>
            <w:vAlign w:val="center"/>
          </w:tcPr>
          <w:p w14:paraId="3C722B0A"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 xml:space="preserve">Telefone: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w:t>
            </w:r>
          </w:p>
        </w:tc>
      </w:tr>
    </w:tbl>
    <w:p w14:paraId="651649D1" w14:textId="77777777" w:rsidR="008B60B2" w:rsidRPr="00617F33" w:rsidRDefault="008B60B2" w:rsidP="008B60B2">
      <w:pPr>
        <w:pStyle w:val="PargrafodaLista"/>
        <w:ind w:left="0"/>
        <w:rPr>
          <w:rFonts w:ascii="Arial" w:eastAsia="Calibri" w:hAnsi="Arial" w:cs="Arial"/>
          <w:sz w:val="18"/>
          <w:szCs w:val="18"/>
        </w:rPr>
      </w:pPr>
    </w:p>
    <w:p w14:paraId="231AC35A" w14:textId="77777777" w:rsidR="008B60B2" w:rsidRPr="00617F33" w:rsidRDefault="008B60B2" w:rsidP="008B60B2">
      <w:pPr>
        <w:rPr>
          <w:rFonts w:ascii="Arial" w:eastAsia="Calibri" w:hAnsi="Arial" w:cs="Arial"/>
          <w:b/>
          <w:bCs/>
          <w:sz w:val="18"/>
          <w:szCs w:val="18"/>
        </w:rPr>
      </w:pPr>
    </w:p>
    <w:p w14:paraId="54C517CE" w14:textId="77777777" w:rsidR="008B60B2" w:rsidRPr="00617F33" w:rsidRDefault="008B60B2" w:rsidP="008B60B2">
      <w:pPr>
        <w:pStyle w:val="PargrafodaLista"/>
        <w:ind w:left="0"/>
        <w:rPr>
          <w:rFonts w:ascii="Arial" w:eastAsia="Calibri" w:hAnsi="Arial" w:cs="Arial"/>
          <w:sz w:val="18"/>
          <w:szCs w:val="18"/>
        </w:rPr>
      </w:pPr>
      <w:r w:rsidRPr="00617F33">
        <w:rPr>
          <w:rFonts w:ascii="Arial" w:eastAsia="Calibri" w:hAnsi="Arial" w:cs="Arial"/>
          <w:sz w:val="18"/>
          <w:szCs w:val="18"/>
        </w:rPr>
        <w:t>ENDEREÇOS ANTERIORES (considerando os últimos 5 anos)</w:t>
      </w: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701"/>
        <w:gridCol w:w="3261"/>
        <w:gridCol w:w="2693"/>
        <w:gridCol w:w="1689"/>
      </w:tblGrid>
      <w:tr w:rsidR="008B60B2" w:rsidRPr="00617F33" w14:paraId="31B67E26" w14:textId="77777777" w:rsidTr="009830C0">
        <w:trPr>
          <w:trHeight w:val="283"/>
        </w:trPr>
        <w:tc>
          <w:tcPr>
            <w:tcW w:w="9344" w:type="dxa"/>
            <w:gridSpan w:val="4"/>
            <w:vAlign w:val="center"/>
          </w:tcPr>
          <w:p w14:paraId="282F17F3"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Logradouro:</w:t>
            </w:r>
          </w:p>
        </w:tc>
      </w:tr>
      <w:tr w:rsidR="008B60B2" w:rsidRPr="00617F33" w14:paraId="0EBF1DD6" w14:textId="77777777" w:rsidTr="009830C0">
        <w:trPr>
          <w:trHeight w:val="283"/>
        </w:trPr>
        <w:tc>
          <w:tcPr>
            <w:tcW w:w="1701" w:type="dxa"/>
            <w:vAlign w:val="center"/>
          </w:tcPr>
          <w:p w14:paraId="41124C79"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Número:</w:t>
            </w:r>
          </w:p>
        </w:tc>
        <w:tc>
          <w:tcPr>
            <w:tcW w:w="3261" w:type="dxa"/>
            <w:vAlign w:val="center"/>
          </w:tcPr>
          <w:p w14:paraId="760CA189"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Complemento:</w:t>
            </w:r>
          </w:p>
        </w:tc>
        <w:tc>
          <w:tcPr>
            <w:tcW w:w="4382" w:type="dxa"/>
            <w:gridSpan w:val="2"/>
            <w:vAlign w:val="center"/>
          </w:tcPr>
          <w:p w14:paraId="5D9DEDF8"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Bairro:</w:t>
            </w:r>
          </w:p>
        </w:tc>
      </w:tr>
      <w:tr w:rsidR="008B60B2" w:rsidRPr="00617F33" w14:paraId="231446B4" w14:textId="77777777" w:rsidTr="009830C0">
        <w:trPr>
          <w:trHeight w:val="283"/>
        </w:trPr>
        <w:tc>
          <w:tcPr>
            <w:tcW w:w="7655" w:type="dxa"/>
            <w:gridSpan w:val="3"/>
            <w:vAlign w:val="center"/>
          </w:tcPr>
          <w:p w14:paraId="54E84CF1"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6EDCAE36"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UF:</w:t>
            </w:r>
          </w:p>
        </w:tc>
      </w:tr>
    </w:tbl>
    <w:p w14:paraId="5BE92F3F"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701"/>
        <w:gridCol w:w="3261"/>
        <w:gridCol w:w="2693"/>
        <w:gridCol w:w="1689"/>
      </w:tblGrid>
      <w:tr w:rsidR="008B60B2" w:rsidRPr="00617F33" w14:paraId="25230D71" w14:textId="77777777" w:rsidTr="009830C0">
        <w:trPr>
          <w:trHeight w:val="283"/>
        </w:trPr>
        <w:tc>
          <w:tcPr>
            <w:tcW w:w="9344" w:type="dxa"/>
            <w:gridSpan w:val="4"/>
            <w:vAlign w:val="center"/>
          </w:tcPr>
          <w:p w14:paraId="1BC66525"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Logradouro:</w:t>
            </w:r>
          </w:p>
        </w:tc>
      </w:tr>
      <w:tr w:rsidR="008B60B2" w:rsidRPr="00617F33" w14:paraId="2ECD31F0" w14:textId="77777777" w:rsidTr="009830C0">
        <w:trPr>
          <w:trHeight w:val="283"/>
        </w:trPr>
        <w:tc>
          <w:tcPr>
            <w:tcW w:w="1701" w:type="dxa"/>
            <w:vAlign w:val="center"/>
          </w:tcPr>
          <w:p w14:paraId="4CC76917"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Número:</w:t>
            </w:r>
          </w:p>
        </w:tc>
        <w:tc>
          <w:tcPr>
            <w:tcW w:w="3261" w:type="dxa"/>
            <w:vAlign w:val="center"/>
          </w:tcPr>
          <w:p w14:paraId="1917644F"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Complemento:</w:t>
            </w:r>
          </w:p>
        </w:tc>
        <w:tc>
          <w:tcPr>
            <w:tcW w:w="4382" w:type="dxa"/>
            <w:gridSpan w:val="2"/>
            <w:vAlign w:val="center"/>
          </w:tcPr>
          <w:p w14:paraId="316FF315"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Bairro:</w:t>
            </w:r>
          </w:p>
        </w:tc>
      </w:tr>
      <w:tr w:rsidR="008B60B2" w:rsidRPr="00617F33" w14:paraId="4C778463" w14:textId="77777777" w:rsidTr="009830C0">
        <w:trPr>
          <w:trHeight w:val="283"/>
        </w:trPr>
        <w:tc>
          <w:tcPr>
            <w:tcW w:w="7655" w:type="dxa"/>
            <w:gridSpan w:val="3"/>
            <w:vAlign w:val="center"/>
          </w:tcPr>
          <w:p w14:paraId="11019EB4"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lastRenderedPageBreak/>
              <w:t>Cidade:</w:t>
            </w:r>
          </w:p>
        </w:tc>
        <w:tc>
          <w:tcPr>
            <w:tcW w:w="1689" w:type="dxa"/>
            <w:vAlign w:val="center"/>
          </w:tcPr>
          <w:p w14:paraId="0632230E"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UF:</w:t>
            </w:r>
          </w:p>
        </w:tc>
      </w:tr>
    </w:tbl>
    <w:p w14:paraId="201E9B90"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1701"/>
        <w:gridCol w:w="3261"/>
        <w:gridCol w:w="2693"/>
        <w:gridCol w:w="1689"/>
      </w:tblGrid>
      <w:tr w:rsidR="008B60B2" w:rsidRPr="00617F33" w14:paraId="0742BFA6" w14:textId="77777777" w:rsidTr="009830C0">
        <w:trPr>
          <w:trHeight w:val="283"/>
        </w:trPr>
        <w:tc>
          <w:tcPr>
            <w:tcW w:w="9344" w:type="dxa"/>
            <w:gridSpan w:val="4"/>
            <w:vAlign w:val="center"/>
          </w:tcPr>
          <w:p w14:paraId="5142B5BC"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Logradouro:</w:t>
            </w:r>
          </w:p>
        </w:tc>
      </w:tr>
      <w:tr w:rsidR="008B60B2" w:rsidRPr="00617F33" w14:paraId="1303D660" w14:textId="77777777" w:rsidTr="009830C0">
        <w:trPr>
          <w:trHeight w:val="283"/>
        </w:trPr>
        <w:tc>
          <w:tcPr>
            <w:tcW w:w="1701" w:type="dxa"/>
            <w:vAlign w:val="center"/>
          </w:tcPr>
          <w:p w14:paraId="26BEE852"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Número:</w:t>
            </w:r>
          </w:p>
        </w:tc>
        <w:tc>
          <w:tcPr>
            <w:tcW w:w="3261" w:type="dxa"/>
            <w:vAlign w:val="center"/>
          </w:tcPr>
          <w:p w14:paraId="04E3614B"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Complemento:</w:t>
            </w:r>
          </w:p>
        </w:tc>
        <w:tc>
          <w:tcPr>
            <w:tcW w:w="4382" w:type="dxa"/>
            <w:gridSpan w:val="2"/>
            <w:vAlign w:val="center"/>
          </w:tcPr>
          <w:p w14:paraId="22182302"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Bairro:</w:t>
            </w:r>
          </w:p>
        </w:tc>
      </w:tr>
      <w:tr w:rsidR="008B60B2" w:rsidRPr="00617F33" w14:paraId="683EC3F7" w14:textId="77777777" w:rsidTr="009830C0">
        <w:trPr>
          <w:trHeight w:val="283"/>
        </w:trPr>
        <w:tc>
          <w:tcPr>
            <w:tcW w:w="7655" w:type="dxa"/>
            <w:gridSpan w:val="3"/>
            <w:vAlign w:val="center"/>
          </w:tcPr>
          <w:p w14:paraId="1543E1C4"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6838DB37" w14:textId="77777777" w:rsidR="008B60B2" w:rsidRPr="00617F33" w:rsidRDefault="008B60B2" w:rsidP="009830C0">
            <w:pPr>
              <w:pStyle w:val="PargrafodaLista"/>
              <w:ind w:left="0"/>
              <w:rPr>
                <w:rFonts w:ascii="Arial" w:eastAsia="Calibri" w:hAnsi="Arial" w:cs="Arial"/>
                <w:sz w:val="18"/>
                <w:szCs w:val="18"/>
              </w:rPr>
            </w:pPr>
            <w:r w:rsidRPr="00617F33">
              <w:rPr>
                <w:rFonts w:ascii="Arial" w:eastAsia="Calibri" w:hAnsi="Arial" w:cs="Arial"/>
                <w:sz w:val="18"/>
                <w:szCs w:val="18"/>
              </w:rPr>
              <w:t>UF:</w:t>
            </w:r>
          </w:p>
        </w:tc>
      </w:tr>
    </w:tbl>
    <w:p w14:paraId="4AF0C5A7" w14:textId="77777777" w:rsidR="008B60B2" w:rsidRDefault="008B60B2" w:rsidP="008B60B2">
      <w:pPr>
        <w:rPr>
          <w:rFonts w:ascii="Arial" w:eastAsia="Calibri" w:hAnsi="Arial" w:cs="Arial"/>
          <w:sz w:val="18"/>
          <w:szCs w:val="18"/>
        </w:rPr>
      </w:pPr>
    </w:p>
    <w:p w14:paraId="11DB793A" w14:textId="77777777" w:rsidR="008B60B2" w:rsidRDefault="008B60B2" w:rsidP="008B60B2">
      <w:pPr>
        <w:rPr>
          <w:rFonts w:ascii="Arial" w:eastAsia="Calibri" w:hAnsi="Arial" w:cs="Arial"/>
          <w:sz w:val="18"/>
          <w:szCs w:val="18"/>
        </w:rPr>
      </w:pPr>
    </w:p>
    <w:p w14:paraId="2BC66C94" w14:textId="77777777" w:rsidR="008B60B2" w:rsidRDefault="008B60B2" w:rsidP="008B60B2">
      <w:pPr>
        <w:rPr>
          <w:rFonts w:ascii="Arial" w:eastAsia="Calibri" w:hAnsi="Arial" w:cs="Arial"/>
          <w:sz w:val="18"/>
          <w:szCs w:val="18"/>
        </w:rPr>
      </w:pPr>
    </w:p>
    <w:p w14:paraId="764040AE" w14:textId="77777777" w:rsidR="008B60B2" w:rsidRPr="00617F33" w:rsidRDefault="008B60B2" w:rsidP="008B60B2">
      <w:pPr>
        <w:rPr>
          <w:rFonts w:ascii="Arial" w:eastAsia="Calibri" w:hAnsi="Arial" w:cs="Arial"/>
          <w:sz w:val="18"/>
          <w:szCs w:val="18"/>
        </w:rPr>
      </w:pPr>
    </w:p>
    <w:p w14:paraId="19FE4807" w14:textId="77777777" w:rsidR="008B60B2" w:rsidRPr="00617F33" w:rsidRDefault="008B60B2" w:rsidP="008B60B2">
      <w:pPr>
        <w:pStyle w:val="PargrafodaLista"/>
        <w:numPr>
          <w:ilvl w:val="0"/>
          <w:numId w:val="27"/>
        </w:numPr>
        <w:spacing w:after="200" w:line="276" w:lineRule="auto"/>
        <w:ind w:left="0" w:firstLine="0"/>
        <w:rPr>
          <w:rFonts w:ascii="Arial" w:eastAsia="Calibri" w:hAnsi="Arial" w:cs="Arial"/>
          <w:b/>
          <w:bCs/>
          <w:sz w:val="18"/>
          <w:szCs w:val="18"/>
        </w:rPr>
      </w:pPr>
      <w:r w:rsidRPr="00617F33">
        <w:rPr>
          <w:rFonts w:ascii="Arial" w:eastAsia="Calibri" w:hAnsi="Arial" w:cs="Arial"/>
          <w:b/>
          <w:bCs/>
          <w:sz w:val="18"/>
          <w:szCs w:val="18"/>
        </w:rPr>
        <w:t xml:space="preserve">EXPERIÊNCIA PROFISSIONAL </w:t>
      </w:r>
      <w:r w:rsidRPr="00617F33">
        <w:rPr>
          <w:rFonts w:ascii="Arial" w:eastAsia="Calibri" w:hAnsi="Arial" w:cs="Arial"/>
          <w:sz w:val="18"/>
          <w:szCs w:val="18"/>
        </w:rPr>
        <w:t>(empregos anteriores)</w:t>
      </w: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7655"/>
        <w:gridCol w:w="1689"/>
      </w:tblGrid>
      <w:tr w:rsidR="008B60B2" w:rsidRPr="00617F33" w14:paraId="56634D97" w14:textId="77777777" w:rsidTr="009830C0">
        <w:trPr>
          <w:trHeight w:val="283"/>
        </w:trPr>
        <w:tc>
          <w:tcPr>
            <w:tcW w:w="9344" w:type="dxa"/>
            <w:gridSpan w:val="2"/>
            <w:vAlign w:val="center"/>
          </w:tcPr>
          <w:p w14:paraId="4B1DEEE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Empregador:</w:t>
            </w:r>
          </w:p>
        </w:tc>
      </w:tr>
      <w:tr w:rsidR="008B60B2" w:rsidRPr="00617F33" w14:paraId="52927E5A" w14:textId="77777777" w:rsidTr="009830C0">
        <w:trPr>
          <w:trHeight w:val="283"/>
        </w:trPr>
        <w:tc>
          <w:tcPr>
            <w:tcW w:w="9344" w:type="dxa"/>
            <w:gridSpan w:val="2"/>
            <w:vAlign w:val="center"/>
          </w:tcPr>
          <w:p w14:paraId="3AA477BE"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Cargo, função, atividade:</w:t>
            </w:r>
          </w:p>
        </w:tc>
      </w:tr>
      <w:tr w:rsidR="008B60B2" w:rsidRPr="00617F33" w14:paraId="1050CEF2" w14:textId="77777777" w:rsidTr="009830C0">
        <w:trPr>
          <w:trHeight w:val="283"/>
        </w:trPr>
        <w:tc>
          <w:tcPr>
            <w:tcW w:w="7655" w:type="dxa"/>
            <w:vAlign w:val="center"/>
          </w:tcPr>
          <w:p w14:paraId="590623BA"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5B95790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UF:</w:t>
            </w:r>
          </w:p>
        </w:tc>
      </w:tr>
    </w:tbl>
    <w:p w14:paraId="071FE5BF"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7655"/>
        <w:gridCol w:w="1689"/>
      </w:tblGrid>
      <w:tr w:rsidR="008B60B2" w:rsidRPr="00617F33" w14:paraId="197012DC" w14:textId="77777777" w:rsidTr="009830C0">
        <w:trPr>
          <w:trHeight w:val="283"/>
        </w:trPr>
        <w:tc>
          <w:tcPr>
            <w:tcW w:w="9344" w:type="dxa"/>
            <w:gridSpan w:val="2"/>
            <w:vAlign w:val="center"/>
          </w:tcPr>
          <w:p w14:paraId="6DBD7CF7"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Empregador:</w:t>
            </w:r>
          </w:p>
        </w:tc>
      </w:tr>
      <w:tr w:rsidR="008B60B2" w:rsidRPr="00617F33" w14:paraId="65A56400" w14:textId="77777777" w:rsidTr="009830C0">
        <w:trPr>
          <w:trHeight w:val="283"/>
        </w:trPr>
        <w:tc>
          <w:tcPr>
            <w:tcW w:w="9344" w:type="dxa"/>
            <w:gridSpan w:val="2"/>
            <w:vAlign w:val="center"/>
          </w:tcPr>
          <w:p w14:paraId="7B90309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Cargo, função, atividade:</w:t>
            </w:r>
          </w:p>
        </w:tc>
      </w:tr>
      <w:tr w:rsidR="008B60B2" w:rsidRPr="00617F33" w14:paraId="2AA2ED23" w14:textId="77777777" w:rsidTr="009830C0">
        <w:trPr>
          <w:trHeight w:val="283"/>
        </w:trPr>
        <w:tc>
          <w:tcPr>
            <w:tcW w:w="7655" w:type="dxa"/>
            <w:vAlign w:val="center"/>
          </w:tcPr>
          <w:p w14:paraId="14FA4F1C"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61B9A95B"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UF:</w:t>
            </w:r>
          </w:p>
        </w:tc>
      </w:tr>
    </w:tbl>
    <w:p w14:paraId="477032D4" w14:textId="77777777" w:rsidR="008B60B2" w:rsidRPr="00617F33" w:rsidRDefault="008B60B2" w:rsidP="008B60B2">
      <w:pPr>
        <w:rPr>
          <w:rFonts w:ascii="Arial" w:eastAsia="Calibri" w:hAnsi="Arial" w:cs="Arial"/>
          <w:b/>
          <w:bCs/>
          <w:sz w:val="18"/>
          <w:szCs w:val="18"/>
        </w:rPr>
      </w:pPr>
    </w:p>
    <w:p w14:paraId="365AC40F" w14:textId="77777777" w:rsidR="008B60B2" w:rsidRPr="00617F33" w:rsidRDefault="008B60B2" w:rsidP="008B60B2">
      <w:pPr>
        <w:rPr>
          <w:rFonts w:ascii="Arial" w:eastAsia="Calibri" w:hAnsi="Arial" w:cs="Arial"/>
          <w:b/>
          <w:bCs/>
          <w:sz w:val="18"/>
          <w:szCs w:val="18"/>
        </w:rPr>
      </w:pPr>
      <w:r w:rsidRPr="00617F33">
        <w:rPr>
          <w:rFonts w:ascii="Arial" w:eastAsia="Calibri" w:hAnsi="Arial" w:cs="Arial"/>
          <w:b/>
          <w:bCs/>
          <w:sz w:val="18"/>
          <w:szCs w:val="18"/>
        </w:rPr>
        <w:t xml:space="preserve">4. </w:t>
      </w:r>
      <w:r w:rsidRPr="00617F33">
        <w:rPr>
          <w:rFonts w:ascii="Arial" w:eastAsia="Calibri" w:hAnsi="Arial" w:cs="Arial"/>
          <w:b/>
          <w:bCs/>
          <w:sz w:val="18"/>
          <w:szCs w:val="18"/>
        </w:rPr>
        <w:tab/>
        <w:t>DADOS ESCOLARES</w:t>
      </w:r>
    </w:p>
    <w:p w14:paraId="53205382" w14:textId="77777777" w:rsidR="008B60B2" w:rsidRPr="00617F33" w:rsidRDefault="008B60B2" w:rsidP="008B60B2">
      <w:pPr>
        <w:rPr>
          <w:rFonts w:ascii="Arial" w:eastAsia="Calibri" w:hAnsi="Arial" w:cs="Arial"/>
          <w:b/>
          <w:bCs/>
          <w:sz w:val="18"/>
          <w:szCs w:val="18"/>
        </w:rPr>
      </w:pPr>
    </w:p>
    <w:p w14:paraId="1A3076D3" w14:textId="77777777" w:rsidR="008B60B2" w:rsidRPr="00617F33" w:rsidRDefault="008B60B2" w:rsidP="008B60B2">
      <w:pPr>
        <w:jc w:val="center"/>
        <w:rPr>
          <w:rFonts w:ascii="Arial" w:eastAsia="Calibri" w:hAnsi="Arial" w:cs="Arial"/>
          <w:sz w:val="18"/>
          <w:szCs w:val="18"/>
        </w:rPr>
      </w:pPr>
      <w:r w:rsidRPr="00617F33">
        <w:rPr>
          <w:rFonts w:ascii="Arial" w:eastAsia="Calibri" w:hAnsi="Arial" w:cs="Arial"/>
          <w:sz w:val="18"/>
          <w:szCs w:val="18"/>
        </w:rPr>
        <w:t>ENSINO SUPERIOR</w:t>
      </w: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7655"/>
        <w:gridCol w:w="1689"/>
      </w:tblGrid>
      <w:tr w:rsidR="008B60B2" w:rsidRPr="00617F33" w14:paraId="6FEC8EDF" w14:textId="77777777" w:rsidTr="009830C0">
        <w:trPr>
          <w:trHeight w:val="283"/>
        </w:trPr>
        <w:tc>
          <w:tcPr>
            <w:tcW w:w="9344" w:type="dxa"/>
            <w:gridSpan w:val="2"/>
            <w:vAlign w:val="center"/>
          </w:tcPr>
          <w:p w14:paraId="504B32E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Nome do estabelecimento:</w:t>
            </w:r>
          </w:p>
        </w:tc>
      </w:tr>
      <w:tr w:rsidR="008B60B2" w:rsidRPr="00617F33" w14:paraId="0FF8C109" w14:textId="77777777" w:rsidTr="009830C0">
        <w:trPr>
          <w:trHeight w:val="283"/>
        </w:trPr>
        <w:tc>
          <w:tcPr>
            <w:tcW w:w="7655" w:type="dxa"/>
            <w:vAlign w:val="center"/>
          </w:tcPr>
          <w:p w14:paraId="613201BD"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56798BE5"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UF:</w:t>
            </w:r>
          </w:p>
        </w:tc>
      </w:tr>
    </w:tbl>
    <w:p w14:paraId="55123EE0" w14:textId="77777777" w:rsidR="008B60B2" w:rsidRPr="00617F33" w:rsidRDefault="008B60B2" w:rsidP="008B60B2">
      <w:pPr>
        <w:rPr>
          <w:rFonts w:ascii="Arial" w:eastAsia="Calibri" w:hAnsi="Arial" w:cs="Arial"/>
          <w:sz w:val="18"/>
          <w:szCs w:val="18"/>
        </w:rPr>
      </w:pPr>
    </w:p>
    <w:p w14:paraId="3802F197" w14:textId="77777777" w:rsidR="008B60B2" w:rsidRPr="00617F33" w:rsidRDefault="008B60B2" w:rsidP="008B60B2">
      <w:pPr>
        <w:jc w:val="center"/>
        <w:rPr>
          <w:rFonts w:ascii="Arial" w:eastAsia="Calibri" w:hAnsi="Arial" w:cs="Arial"/>
          <w:sz w:val="18"/>
          <w:szCs w:val="18"/>
        </w:rPr>
      </w:pPr>
      <w:r w:rsidRPr="00617F33">
        <w:rPr>
          <w:rFonts w:ascii="Arial" w:eastAsia="Calibri" w:hAnsi="Arial" w:cs="Arial"/>
          <w:sz w:val="18"/>
          <w:szCs w:val="18"/>
        </w:rPr>
        <w:t>ENSINO MÉDIO</w:t>
      </w:r>
    </w:p>
    <w:p w14:paraId="63FAFC01" w14:textId="77777777" w:rsidR="008B60B2" w:rsidRPr="00617F33" w:rsidRDefault="008B60B2" w:rsidP="008B60B2">
      <w:pPr>
        <w:rPr>
          <w:rFonts w:ascii="Arial" w:eastAsia="Calibri" w:hAnsi="Arial" w:cs="Arial"/>
          <w:b/>
          <w:bCs/>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7655"/>
        <w:gridCol w:w="1689"/>
      </w:tblGrid>
      <w:tr w:rsidR="008B60B2" w:rsidRPr="00617F33" w14:paraId="2F817AB1" w14:textId="77777777" w:rsidTr="009830C0">
        <w:trPr>
          <w:trHeight w:val="283"/>
        </w:trPr>
        <w:tc>
          <w:tcPr>
            <w:tcW w:w="9344" w:type="dxa"/>
            <w:gridSpan w:val="2"/>
            <w:vAlign w:val="center"/>
          </w:tcPr>
          <w:p w14:paraId="2EA29D83"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Nome do estabelecimento:</w:t>
            </w:r>
          </w:p>
        </w:tc>
      </w:tr>
      <w:tr w:rsidR="008B60B2" w:rsidRPr="00617F33" w14:paraId="15140764" w14:textId="77777777" w:rsidTr="009830C0">
        <w:trPr>
          <w:trHeight w:val="283"/>
        </w:trPr>
        <w:tc>
          <w:tcPr>
            <w:tcW w:w="7655" w:type="dxa"/>
            <w:vAlign w:val="center"/>
          </w:tcPr>
          <w:p w14:paraId="154C9273"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359AF775"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UF:</w:t>
            </w:r>
          </w:p>
        </w:tc>
      </w:tr>
    </w:tbl>
    <w:p w14:paraId="3C6C5089" w14:textId="77777777" w:rsidR="008B60B2" w:rsidRPr="00617F33" w:rsidRDefault="008B60B2" w:rsidP="008B60B2">
      <w:pPr>
        <w:rPr>
          <w:rFonts w:ascii="Arial" w:eastAsia="Calibri" w:hAnsi="Arial" w:cs="Arial"/>
          <w:sz w:val="18"/>
          <w:szCs w:val="18"/>
        </w:rPr>
      </w:pPr>
    </w:p>
    <w:p w14:paraId="225A5D01" w14:textId="77777777" w:rsidR="008B60B2" w:rsidRPr="00617F33" w:rsidRDefault="008B60B2" w:rsidP="008B60B2">
      <w:pPr>
        <w:jc w:val="center"/>
        <w:rPr>
          <w:rFonts w:ascii="Arial" w:eastAsia="Calibri" w:hAnsi="Arial" w:cs="Arial"/>
          <w:sz w:val="18"/>
          <w:szCs w:val="18"/>
        </w:rPr>
      </w:pPr>
      <w:r w:rsidRPr="00617F33">
        <w:rPr>
          <w:rFonts w:ascii="Arial" w:eastAsia="Calibri" w:hAnsi="Arial" w:cs="Arial"/>
          <w:sz w:val="18"/>
          <w:szCs w:val="18"/>
        </w:rPr>
        <w:t>ENSINO FUNDAMENTAL</w:t>
      </w:r>
    </w:p>
    <w:p w14:paraId="7FAEC2E8" w14:textId="77777777" w:rsidR="008B60B2" w:rsidRPr="00617F33" w:rsidRDefault="008B60B2" w:rsidP="008B60B2">
      <w:pPr>
        <w:rPr>
          <w:rFonts w:ascii="Arial" w:eastAsia="Calibri" w:hAnsi="Arial" w:cs="Arial"/>
          <w:b/>
          <w:bCs/>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7655"/>
        <w:gridCol w:w="1689"/>
      </w:tblGrid>
      <w:tr w:rsidR="008B60B2" w:rsidRPr="00617F33" w14:paraId="134D2C0A" w14:textId="77777777" w:rsidTr="009830C0">
        <w:trPr>
          <w:trHeight w:val="283"/>
        </w:trPr>
        <w:tc>
          <w:tcPr>
            <w:tcW w:w="9344" w:type="dxa"/>
            <w:gridSpan w:val="2"/>
            <w:vAlign w:val="center"/>
          </w:tcPr>
          <w:p w14:paraId="6E782C6C"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Nome do estabelecimento:</w:t>
            </w:r>
          </w:p>
        </w:tc>
      </w:tr>
      <w:tr w:rsidR="008B60B2" w:rsidRPr="00617F33" w14:paraId="1697804E" w14:textId="77777777" w:rsidTr="009830C0">
        <w:trPr>
          <w:trHeight w:val="283"/>
        </w:trPr>
        <w:tc>
          <w:tcPr>
            <w:tcW w:w="7655" w:type="dxa"/>
            <w:vAlign w:val="center"/>
          </w:tcPr>
          <w:p w14:paraId="129F3867"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Cidade:</w:t>
            </w:r>
          </w:p>
        </w:tc>
        <w:tc>
          <w:tcPr>
            <w:tcW w:w="1689" w:type="dxa"/>
            <w:vAlign w:val="center"/>
          </w:tcPr>
          <w:p w14:paraId="014386D0"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UF:</w:t>
            </w:r>
          </w:p>
        </w:tc>
      </w:tr>
    </w:tbl>
    <w:p w14:paraId="4D21E04A" w14:textId="77777777" w:rsidR="008B60B2" w:rsidRPr="00617F33" w:rsidRDefault="008B60B2" w:rsidP="008B60B2">
      <w:pPr>
        <w:jc w:val="center"/>
        <w:rPr>
          <w:rFonts w:ascii="Arial" w:eastAsia="Calibri" w:hAnsi="Arial" w:cs="Arial"/>
          <w:b/>
          <w:bCs/>
          <w:sz w:val="18"/>
          <w:szCs w:val="18"/>
        </w:rPr>
      </w:pPr>
    </w:p>
    <w:p w14:paraId="27A665D1" w14:textId="77777777" w:rsidR="008B60B2" w:rsidRPr="00617F33" w:rsidRDefault="008B60B2" w:rsidP="008B60B2">
      <w:pPr>
        <w:rPr>
          <w:rFonts w:ascii="Arial" w:eastAsia="Calibri" w:hAnsi="Arial" w:cs="Arial"/>
          <w:b/>
          <w:bCs/>
          <w:sz w:val="18"/>
          <w:szCs w:val="18"/>
        </w:rPr>
      </w:pPr>
      <w:r w:rsidRPr="00617F33">
        <w:rPr>
          <w:rFonts w:ascii="Arial" w:eastAsia="Calibri" w:hAnsi="Arial" w:cs="Arial"/>
          <w:b/>
          <w:bCs/>
          <w:sz w:val="18"/>
          <w:szCs w:val="18"/>
        </w:rPr>
        <w:t>5.</w:t>
      </w:r>
      <w:r w:rsidRPr="00617F33">
        <w:rPr>
          <w:rFonts w:ascii="Arial" w:eastAsia="Calibri" w:hAnsi="Arial" w:cs="Arial"/>
          <w:b/>
          <w:bCs/>
          <w:sz w:val="18"/>
          <w:szCs w:val="18"/>
        </w:rPr>
        <w:tab/>
        <w:t xml:space="preserve"> ANTECEDENTES</w:t>
      </w:r>
    </w:p>
    <w:p w14:paraId="359CC683" w14:textId="77777777" w:rsidR="008B60B2" w:rsidRPr="00617F33" w:rsidRDefault="008B60B2" w:rsidP="008B60B2">
      <w:pPr>
        <w:rPr>
          <w:rFonts w:ascii="Arial"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5785BD3D" w14:textId="77777777" w:rsidTr="009830C0">
        <w:trPr>
          <w:trHeight w:val="283"/>
        </w:trPr>
        <w:tc>
          <w:tcPr>
            <w:tcW w:w="9344" w:type="dxa"/>
            <w:vAlign w:val="center"/>
          </w:tcPr>
          <w:p w14:paraId="5A78634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Já foi preso?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639C0A4B" w14:textId="77777777" w:rsidTr="009830C0">
        <w:trPr>
          <w:trHeight w:val="283"/>
        </w:trPr>
        <w:tc>
          <w:tcPr>
            <w:tcW w:w="9344" w:type="dxa"/>
            <w:vAlign w:val="center"/>
          </w:tcPr>
          <w:p w14:paraId="40B99F35"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o contexto em que se deu a prisão:</w:t>
            </w:r>
          </w:p>
          <w:p w14:paraId="2C1D8A20" w14:textId="77777777" w:rsidR="008B60B2" w:rsidRPr="00617F33" w:rsidRDefault="008B60B2" w:rsidP="009830C0">
            <w:pPr>
              <w:rPr>
                <w:rFonts w:ascii="Arial" w:eastAsia="Calibri" w:hAnsi="Arial" w:cs="Arial"/>
                <w:sz w:val="18"/>
                <w:szCs w:val="18"/>
              </w:rPr>
            </w:pPr>
          </w:p>
          <w:p w14:paraId="0448A740" w14:textId="77777777" w:rsidR="008B60B2" w:rsidRPr="00617F33" w:rsidRDefault="008B60B2" w:rsidP="009830C0">
            <w:pPr>
              <w:rPr>
                <w:rFonts w:ascii="Arial" w:eastAsia="Calibri" w:hAnsi="Arial" w:cs="Arial"/>
                <w:sz w:val="18"/>
                <w:szCs w:val="18"/>
              </w:rPr>
            </w:pPr>
          </w:p>
          <w:p w14:paraId="7244E982" w14:textId="77777777" w:rsidR="008B60B2" w:rsidRPr="00617F33" w:rsidRDefault="008B60B2" w:rsidP="009830C0">
            <w:pPr>
              <w:rPr>
                <w:rFonts w:ascii="Arial" w:eastAsia="Calibri" w:hAnsi="Arial" w:cs="Arial"/>
                <w:sz w:val="18"/>
                <w:szCs w:val="18"/>
              </w:rPr>
            </w:pPr>
          </w:p>
          <w:p w14:paraId="58BF2752" w14:textId="77777777" w:rsidR="008B60B2" w:rsidRPr="00617F33" w:rsidRDefault="008B60B2" w:rsidP="009830C0">
            <w:pPr>
              <w:rPr>
                <w:rFonts w:ascii="Arial" w:eastAsia="Calibri" w:hAnsi="Arial" w:cs="Arial"/>
                <w:sz w:val="18"/>
                <w:szCs w:val="18"/>
              </w:rPr>
            </w:pPr>
          </w:p>
          <w:p w14:paraId="385461CF" w14:textId="77777777" w:rsidR="008B60B2" w:rsidRPr="00617F33" w:rsidRDefault="008B60B2" w:rsidP="009830C0">
            <w:pPr>
              <w:rPr>
                <w:rFonts w:ascii="Arial" w:eastAsia="Calibri" w:hAnsi="Arial" w:cs="Arial"/>
                <w:sz w:val="18"/>
                <w:szCs w:val="18"/>
              </w:rPr>
            </w:pPr>
          </w:p>
          <w:p w14:paraId="1839270E" w14:textId="77777777" w:rsidR="008B60B2" w:rsidRPr="00617F33" w:rsidRDefault="008B60B2" w:rsidP="009830C0">
            <w:pPr>
              <w:rPr>
                <w:rFonts w:ascii="Arial" w:eastAsia="Calibri" w:hAnsi="Arial" w:cs="Arial"/>
                <w:sz w:val="18"/>
                <w:szCs w:val="18"/>
              </w:rPr>
            </w:pPr>
          </w:p>
        </w:tc>
      </w:tr>
    </w:tbl>
    <w:p w14:paraId="7443C0A6"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25D7E42E" w14:textId="77777777" w:rsidTr="009830C0">
        <w:trPr>
          <w:trHeight w:val="283"/>
        </w:trPr>
        <w:tc>
          <w:tcPr>
            <w:tcW w:w="9344" w:type="dxa"/>
            <w:vAlign w:val="center"/>
          </w:tcPr>
          <w:p w14:paraId="6642A59A"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Respondeu ou responde a Inquérito Policial na Polícia Civil ou na Polícia Federal?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03C91A48" w14:textId="77777777" w:rsidTr="009830C0">
        <w:trPr>
          <w:trHeight w:val="283"/>
        </w:trPr>
        <w:tc>
          <w:tcPr>
            <w:tcW w:w="9344" w:type="dxa"/>
            <w:vAlign w:val="center"/>
          </w:tcPr>
          <w:p w14:paraId="66598D61"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o contexto que gerou o inquérito:</w:t>
            </w:r>
          </w:p>
          <w:p w14:paraId="1491A5D2" w14:textId="77777777" w:rsidR="008B60B2" w:rsidRPr="00617F33" w:rsidRDefault="008B60B2" w:rsidP="009830C0">
            <w:pPr>
              <w:rPr>
                <w:rFonts w:ascii="Arial" w:eastAsia="Calibri" w:hAnsi="Arial" w:cs="Arial"/>
                <w:sz w:val="18"/>
                <w:szCs w:val="18"/>
              </w:rPr>
            </w:pPr>
          </w:p>
          <w:p w14:paraId="32932C20" w14:textId="77777777" w:rsidR="008B60B2" w:rsidRPr="00617F33" w:rsidRDefault="008B60B2" w:rsidP="009830C0">
            <w:pPr>
              <w:rPr>
                <w:rFonts w:ascii="Arial" w:eastAsia="Calibri" w:hAnsi="Arial" w:cs="Arial"/>
                <w:sz w:val="18"/>
                <w:szCs w:val="18"/>
              </w:rPr>
            </w:pPr>
          </w:p>
          <w:p w14:paraId="5310A25D" w14:textId="77777777" w:rsidR="008B60B2" w:rsidRPr="00617F33" w:rsidRDefault="008B60B2" w:rsidP="009830C0">
            <w:pPr>
              <w:rPr>
                <w:rFonts w:ascii="Arial" w:eastAsia="Calibri" w:hAnsi="Arial" w:cs="Arial"/>
                <w:sz w:val="18"/>
                <w:szCs w:val="18"/>
              </w:rPr>
            </w:pPr>
          </w:p>
          <w:p w14:paraId="4031A25A" w14:textId="77777777" w:rsidR="008B60B2" w:rsidRPr="00617F33" w:rsidRDefault="008B60B2" w:rsidP="009830C0">
            <w:pPr>
              <w:rPr>
                <w:rFonts w:ascii="Arial" w:eastAsia="Calibri" w:hAnsi="Arial" w:cs="Arial"/>
                <w:sz w:val="18"/>
                <w:szCs w:val="18"/>
              </w:rPr>
            </w:pPr>
          </w:p>
          <w:p w14:paraId="4B2E24FF" w14:textId="77777777" w:rsidR="008B60B2" w:rsidRPr="00617F33" w:rsidRDefault="008B60B2" w:rsidP="009830C0">
            <w:pPr>
              <w:rPr>
                <w:rFonts w:ascii="Arial" w:eastAsia="Calibri" w:hAnsi="Arial" w:cs="Arial"/>
                <w:sz w:val="18"/>
                <w:szCs w:val="18"/>
              </w:rPr>
            </w:pPr>
          </w:p>
          <w:p w14:paraId="444E1D5C" w14:textId="77777777" w:rsidR="008B60B2" w:rsidRPr="00617F33" w:rsidRDefault="008B60B2" w:rsidP="009830C0">
            <w:pPr>
              <w:rPr>
                <w:rFonts w:ascii="Arial" w:eastAsia="Calibri" w:hAnsi="Arial" w:cs="Arial"/>
                <w:sz w:val="18"/>
                <w:szCs w:val="18"/>
              </w:rPr>
            </w:pPr>
          </w:p>
        </w:tc>
      </w:tr>
    </w:tbl>
    <w:p w14:paraId="5501F70D" w14:textId="77777777" w:rsidR="008B60B2" w:rsidRPr="00617F33" w:rsidRDefault="008B60B2" w:rsidP="008B60B2">
      <w:pPr>
        <w:rPr>
          <w:rFonts w:ascii="Arial" w:eastAsia="Calibri" w:hAnsi="Arial" w:cs="Arial"/>
          <w:bCs/>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1B5D403F" w14:textId="77777777" w:rsidTr="009830C0">
        <w:trPr>
          <w:trHeight w:val="283"/>
        </w:trPr>
        <w:tc>
          <w:tcPr>
            <w:tcW w:w="9344" w:type="dxa"/>
            <w:vAlign w:val="center"/>
          </w:tcPr>
          <w:p w14:paraId="476F7EB8"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Respondeu ou responde a Inquérito Policial Militar (IPM) na Justiça Militar?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4FF0C5E4" w14:textId="77777777" w:rsidTr="009830C0">
        <w:trPr>
          <w:trHeight w:val="283"/>
        </w:trPr>
        <w:tc>
          <w:tcPr>
            <w:tcW w:w="9344" w:type="dxa"/>
            <w:vAlign w:val="center"/>
          </w:tcPr>
          <w:p w14:paraId="63767DD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o contexto que gerou o inquérito:</w:t>
            </w:r>
          </w:p>
          <w:p w14:paraId="53C6697C" w14:textId="77777777" w:rsidR="008B60B2" w:rsidRPr="00617F33" w:rsidRDefault="008B60B2" w:rsidP="009830C0">
            <w:pPr>
              <w:rPr>
                <w:rFonts w:ascii="Arial" w:eastAsia="Calibri" w:hAnsi="Arial" w:cs="Arial"/>
                <w:sz w:val="18"/>
                <w:szCs w:val="18"/>
              </w:rPr>
            </w:pPr>
          </w:p>
          <w:p w14:paraId="7DC9A5B7" w14:textId="77777777" w:rsidR="008B60B2" w:rsidRPr="00617F33" w:rsidRDefault="008B60B2" w:rsidP="009830C0">
            <w:pPr>
              <w:rPr>
                <w:rFonts w:ascii="Arial" w:eastAsia="Calibri" w:hAnsi="Arial" w:cs="Arial"/>
                <w:sz w:val="18"/>
                <w:szCs w:val="18"/>
              </w:rPr>
            </w:pPr>
          </w:p>
          <w:p w14:paraId="3BE75E5C" w14:textId="77777777" w:rsidR="008B60B2" w:rsidRPr="00617F33" w:rsidRDefault="008B60B2" w:rsidP="009830C0">
            <w:pPr>
              <w:rPr>
                <w:rFonts w:ascii="Arial" w:eastAsia="Calibri" w:hAnsi="Arial" w:cs="Arial"/>
                <w:sz w:val="18"/>
                <w:szCs w:val="18"/>
              </w:rPr>
            </w:pPr>
          </w:p>
          <w:p w14:paraId="361BB315" w14:textId="77777777" w:rsidR="008B60B2" w:rsidRPr="00617F33" w:rsidRDefault="008B60B2" w:rsidP="009830C0">
            <w:pPr>
              <w:rPr>
                <w:rFonts w:ascii="Arial" w:eastAsia="Calibri" w:hAnsi="Arial" w:cs="Arial"/>
                <w:sz w:val="18"/>
                <w:szCs w:val="18"/>
              </w:rPr>
            </w:pPr>
          </w:p>
          <w:p w14:paraId="5FB2074A" w14:textId="77777777" w:rsidR="008B60B2" w:rsidRPr="00617F33" w:rsidRDefault="008B60B2" w:rsidP="009830C0">
            <w:pPr>
              <w:rPr>
                <w:rFonts w:ascii="Arial" w:eastAsia="Calibri" w:hAnsi="Arial" w:cs="Arial"/>
                <w:sz w:val="18"/>
                <w:szCs w:val="18"/>
              </w:rPr>
            </w:pPr>
          </w:p>
          <w:p w14:paraId="4BCE99D8" w14:textId="77777777" w:rsidR="008B60B2" w:rsidRPr="00617F33" w:rsidRDefault="008B60B2" w:rsidP="009830C0">
            <w:pPr>
              <w:rPr>
                <w:rFonts w:ascii="Arial" w:eastAsia="Calibri" w:hAnsi="Arial" w:cs="Arial"/>
                <w:sz w:val="18"/>
                <w:szCs w:val="18"/>
              </w:rPr>
            </w:pPr>
          </w:p>
        </w:tc>
      </w:tr>
    </w:tbl>
    <w:p w14:paraId="62E48E2C"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2BE0F212" w14:textId="77777777" w:rsidTr="009830C0">
        <w:trPr>
          <w:trHeight w:val="283"/>
        </w:trPr>
        <w:tc>
          <w:tcPr>
            <w:tcW w:w="9344" w:type="dxa"/>
            <w:vAlign w:val="center"/>
          </w:tcPr>
          <w:p w14:paraId="752F1FB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Respondeu ou responde a Processo Criminal na Justiça Eleitoral?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7F743F85" w14:textId="77777777" w:rsidTr="009830C0">
        <w:trPr>
          <w:trHeight w:val="283"/>
        </w:trPr>
        <w:tc>
          <w:tcPr>
            <w:tcW w:w="9344" w:type="dxa"/>
            <w:vAlign w:val="center"/>
          </w:tcPr>
          <w:p w14:paraId="6FB36BBC"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a motivação do processo e em que instância se encontra:</w:t>
            </w:r>
          </w:p>
          <w:p w14:paraId="51390B46" w14:textId="77777777" w:rsidR="008B60B2" w:rsidRPr="00617F33" w:rsidRDefault="008B60B2" w:rsidP="009830C0">
            <w:pPr>
              <w:rPr>
                <w:rFonts w:ascii="Arial" w:eastAsia="Calibri" w:hAnsi="Arial" w:cs="Arial"/>
                <w:sz w:val="18"/>
                <w:szCs w:val="18"/>
              </w:rPr>
            </w:pPr>
          </w:p>
          <w:p w14:paraId="14725F90" w14:textId="77777777" w:rsidR="008B60B2" w:rsidRPr="00617F33" w:rsidRDefault="008B60B2" w:rsidP="009830C0">
            <w:pPr>
              <w:rPr>
                <w:rFonts w:ascii="Arial" w:eastAsia="Calibri" w:hAnsi="Arial" w:cs="Arial"/>
                <w:sz w:val="18"/>
                <w:szCs w:val="18"/>
              </w:rPr>
            </w:pPr>
          </w:p>
          <w:p w14:paraId="02C8D6B5" w14:textId="77777777" w:rsidR="008B60B2" w:rsidRPr="00617F33" w:rsidRDefault="008B60B2" w:rsidP="009830C0">
            <w:pPr>
              <w:rPr>
                <w:rFonts w:ascii="Arial" w:eastAsia="Calibri" w:hAnsi="Arial" w:cs="Arial"/>
                <w:sz w:val="18"/>
                <w:szCs w:val="18"/>
              </w:rPr>
            </w:pPr>
          </w:p>
          <w:p w14:paraId="6DE1847D" w14:textId="77777777" w:rsidR="008B60B2" w:rsidRPr="00617F33" w:rsidRDefault="008B60B2" w:rsidP="009830C0">
            <w:pPr>
              <w:rPr>
                <w:rFonts w:ascii="Arial" w:eastAsia="Calibri" w:hAnsi="Arial" w:cs="Arial"/>
                <w:sz w:val="18"/>
                <w:szCs w:val="18"/>
              </w:rPr>
            </w:pPr>
          </w:p>
          <w:p w14:paraId="7FA4AC17" w14:textId="77777777" w:rsidR="008B60B2" w:rsidRPr="00617F33" w:rsidRDefault="008B60B2" w:rsidP="009830C0">
            <w:pPr>
              <w:rPr>
                <w:rFonts w:ascii="Arial" w:eastAsia="Calibri" w:hAnsi="Arial" w:cs="Arial"/>
                <w:sz w:val="18"/>
                <w:szCs w:val="18"/>
              </w:rPr>
            </w:pPr>
          </w:p>
          <w:p w14:paraId="6B6AE8DC" w14:textId="77777777" w:rsidR="008B60B2" w:rsidRPr="00617F33" w:rsidRDefault="008B60B2" w:rsidP="009830C0">
            <w:pPr>
              <w:rPr>
                <w:rFonts w:ascii="Arial" w:eastAsia="Calibri" w:hAnsi="Arial" w:cs="Arial"/>
                <w:sz w:val="18"/>
                <w:szCs w:val="18"/>
              </w:rPr>
            </w:pPr>
          </w:p>
        </w:tc>
      </w:tr>
    </w:tbl>
    <w:p w14:paraId="29B5DE68"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53D2445D" w14:textId="77777777" w:rsidTr="009830C0">
        <w:trPr>
          <w:trHeight w:val="283"/>
        </w:trPr>
        <w:tc>
          <w:tcPr>
            <w:tcW w:w="9344" w:type="dxa"/>
            <w:vAlign w:val="center"/>
          </w:tcPr>
          <w:p w14:paraId="412216D2"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Respondeu ou responde a Inquérito Policial na Polícia Civil ou na Polícia Federal?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026B12EC" w14:textId="77777777" w:rsidTr="009830C0">
        <w:trPr>
          <w:trHeight w:val="283"/>
        </w:trPr>
        <w:tc>
          <w:tcPr>
            <w:tcW w:w="9344" w:type="dxa"/>
            <w:vAlign w:val="center"/>
          </w:tcPr>
          <w:p w14:paraId="449587F7"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o contexto que gerou o inquérito:</w:t>
            </w:r>
          </w:p>
          <w:p w14:paraId="378DE2F3" w14:textId="77777777" w:rsidR="008B60B2" w:rsidRPr="00617F33" w:rsidRDefault="008B60B2" w:rsidP="009830C0">
            <w:pPr>
              <w:rPr>
                <w:rFonts w:ascii="Arial" w:eastAsia="Calibri" w:hAnsi="Arial" w:cs="Arial"/>
                <w:sz w:val="18"/>
                <w:szCs w:val="18"/>
              </w:rPr>
            </w:pPr>
          </w:p>
          <w:p w14:paraId="59486469" w14:textId="77777777" w:rsidR="008B60B2" w:rsidRPr="00617F33" w:rsidRDefault="008B60B2" w:rsidP="009830C0">
            <w:pPr>
              <w:rPr>
                <w:rFonts w:ascii="Arial" w:eastAsia="Calibri" w:hAnsi="Arial" w:cs="Arial"/>
                <w:sz w:val="18"/>
                <w:szCs w:val="18"/>
              </w:rPr>
            </w:pPr>
          </w:p>
          <w:p w14:paraId="4940EBB5" w14:textId="77777777" w:rsidR="008B60B2" w:rsidRPr="00617F33" w:rsidRDefault="008B60B2" w:rsidP="009830C0">
            <w:pPr>
              <w:rPr>
                <w:rFonts w:ascii="Arial" w:eastAsia="Calibri" w:hAnsi="Arial" w:cs="Arial"/>
                <w:sz w:val="18"/>
                <w:szCs w:val="18"/>
              </w:rPr>
            </w:pPr>
          </w:p>
          <w:p w14:paraId="5A9F573E" w14:textId="77777777" w:rsidR="008B60B2" w:rsidRPr="00617F33" w:rsidRDefault="008B60B2" w:rsidP="009830C0">
            <w:pPr>
              <w:rPr>
                <w:rFonts w:ascii="Arial" w:eastAsia="Calibri" w:hAnsi="Arial" w:cs="Arial"/>
                <w:sz w:val="18"/>
                <w:szCs w:val="18"/>
              </w:rPr>
            </w:pPr>
          </w:p>
          <w:p w14:paraId="2DE2D338" w14:textId="77777777" w:rsidR="008B60B2" w:rsidRPr="00617F33" w:rsidRDefault="008B60B2" w:rsidP="009830C0">
            <w:pPr>
              <w:rPr>
                <w:rFonts w:ascii="Arial" w:eastAsia="Calibri" w:hAnsi="Arial" w:cs="Arial"/>
                <w:sz w:val="18"/>
                <w:szCs w:val="18"/>
              </w:rPr>
            </w:pPr>
          </w:p>
          <w:p w14:paraId="71CDE22F" w14:textId="77777777" w:rsidR="008B60B2" w:rsidRPr="00617F33" w:rsidRDefault="008B60B2" w:rsidP="009830C0">
            <w:pPr>
              <w:rPr>
                <w:rFonts w:ascii="Arial" w:eastAsia="Calibri" w:hAnsi="Arial" w:cs="Arial"/>
                <w:sz w:val="18"/>
                <w:szCs w:val="18"/>
              </w:rPr>
            </w:pPr>
          </w:p>
        </w:tc>
      </w:tr>
    </w:tbl>
    <w:p w14:paraId="60C1A64C"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596D9718" w14:textId="77777777" w:rsidTr="009830C0">
        <w:trPr>
          <w:trHeight w:val="283"/>
        </w:trPr>
        <w:tc>
          <w:tcPr>
            <w:tcW w:w="9344" w:type="dxa"/>
            <w:vAlign w:val="center"/>
          </w:tcPr>
          <w:p w14:paraId="0015A528"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Respondeu ou responde a Processo Criminal na Justiça Comum?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7647DAEF" w14:textId="77777777" w:rsidTr="009830C0">
        <w:trPr>
          <w:trHeight w:val="283"/>
        </w:trPr>
        <w:tc>
          <w:tcPr>
            <w:tcW w:w="9344" w:type="dxa"/>
            <w:vAlign w:val="center"/>
          </w:tcPr>
          <w:p w14:paraId="5C4A49F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o contexto que gerou o Processo:</w:t>
            </w:r>
          </w:p>
          <w:p w14:paraId="29044C78" w14:textId="77777777" w:rsidR="008B60B2" w:rsidRPr="00617F33" w:rsidRDefault="008B60B2" w:rsidP="009830C0">
            <w:pPr>
              <w:rPr>
                <w:rFonts w:ascii="Arial" w:eastAsia="Calibri" w:hAnsi="Arial" w:cs="Arial"/>
                <w:sz w:val="18"/>
                <w:szCs w:val="18"/>
              </w:rPr>
            </w:pPr>
          </w:p>
          <w:p w14:paraId="24F652DD" w14:textId="77777777" w:rsidR="008B60B2" w:rsidRPr="00617F33" w:rsidRDefault="008B60B2" w:rsidP="009830C0">
            <w:pPr>
              <w:rPr>
                <w:rFonts w:ascii="Arial" w:eastAsia="Calibri" w:hAnsi="Arial" w:cs="Arial"/>
                <w:sz w:val="18"/>
                <w:szCs w:val="18"/>
              </w:rPr>
            </w:pPr>
          </w:p>
          <w:p w14:paraId="18D5B5C4" w14:textId="77777777" w:rsidR="008B60B2" w:rsidRPr="00617F33" w:rsidRDefault="008B60B2" w:rsidP="009830C0">
            <w:pPr>
              <w:rPr>
                <w:rFonts w:ascii="Arial" w:eastAsia="Calibri" w:hAnsi="Arial" w:cs="Arial"/>
                <w:sz w:val="18"/>
                <w:szCs w:val="18"/>
              </w:rPr>
            </w:pPr>
          </w:p>
          <w:p w14:paraId="59AACCA2" w14:textId="77777777" w:rsidR="008B60B2" w:rsidRPr="00617F33" w:rsidRDefault="008B60B2" w:rsidP="009830C0">
            <w:pPr>
              <w:rPr>
                <w:rFonts w:ascii="Arial" w:eastAsia="Calibri" w:hAnsi="Arial" w:cs="Arial"/>
                <w:sz w:val="18"/>
                <w:szCs w:val="18"/>
              </w:rPr>
            </w:pPr>
          </w:p>
          <w:p w14:paraId="0879580B" w14:textId="77777777" w:rsidR="008B60B2" w:rsidRPr="00617F33" w:rsidRDefault="008B60B2" w:rsidP="009830C0">
            <w:pPr>
              <w:rPr>
                <w:rFonts w:ascii="Arial" w:eastAsia="Calibri" w:hAnsi="Arial" w:cs="Arial"/>
                <w:sz w:val="18"/>
                <w:szCs w:val="18"/>
              </w:rPr>
            </w:pPr>
          </w:p>
          <w:p w14:paraId="323354C5" w14:textId="77777777" w:rsidR="008B60B2" w:rsidRPr="00617F33" w:rsidRDefault="008B60B2" w:rsidP="009830C0">
            <w:pPr>
              <w:rPr>
                <w:rFonts w:ascii="Arial" w:eastAsia="Calibri" w:hAnsi="Arial" w:cs="Arial"/>
                <w:sz w:val="18"/>
                <w:szCs w:val="18"/>
              </w:rPr>
            </w:pPr>
          </w:p>
        </w:tc>
      </w:tr>
    </w:tbl>
    <w:p w14:paraId="3DA70D11"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29496597" w14:textId="77777777" w:rsidTr="009830C0">
        <w:trPr>
          <w:trHeight w:val="283"/>
        </w:trPr>
        <w:tc>
          <w:tcPr>
            <w:tcW w:w="9344" w:type="dxa"/>
            <w:vAlign w:val="center"/>
          </w:tcPr>
          <w:p w14:paraId="4CAD23F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Já foi submetido a um Termo Circunstanciado de Ocorrência (TCO) a partir da acusação de prática de crimes de menor potencial ofensivo?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34B416D2" w14:textId="77777777" w:rsidTr="009830C0">
        <w:trPr>
          <w:trHeight w:val="283"/>
        </w:trPr>
        <w:tc>
          <w:tcPr>
            <w:tcW w:w="9344" w:type="dxa"/>
            <w:vAlign w:val="center"/>
          </w:tcPr>
          <w:p w14:paraId="7FCB27CB"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a motivação do TCO e em que instância se encontra:</w:t>
            </w:r>
          </w:p>
          <w:p w14:paraId="2FC2A410" w14:textId="77777777" w:rsidR="008B60B2" w:rsidRPr="00617F33" w:rsidRDefault="008B60B2" w:rsidP="009830C0">
            <w:pPr>
              <w:rPr>
                <w:rFonts w:ascii="Arial" w:eastAsia="Calibri" w:hAnsi="Arial" w:cs="Arial"/>
                <w:sz w:val="18"/>
                <w:szCs w:val="18"/>
              </w:rPr>
            </w:pPr>
          </w:p>
          <w:p w14:paraId="591CC377" w14:textId="77777777" w:rsidR="008B60B2" w:rsidRPr="00617F33" w:rsidRDefault="008B60B2" w:rsidP="009830C0">
            <w:pPr>
              <w:rPr>
                <w:rFonts w:ascii="Arial" w:eastAsia="Calibri" w:hAnsi="Arial" w:cs="Arial"/>
                <w:sz w:val="18"/>
                <w:szCs w:val="18"/>
              </w:rPr>
            </w:pPr>
          </w:p>
          <w:p w14:paraId="3F839B46" w14:textId="77777777" w:rsidR="008B60B2" w:rsidRPr="00617F33" w:rsidRDefault="008B60B2" w:rsidP="009830C0">
            <w:pPr>
              <w:rPr>
                <w:rFonts w:ascii="Arial" w:eastAsia="Calibri" w:hAnsi="Arial" w:cs="Arial"/>
                <w:sz w:val="18"/>
                <w:szCs w:val="18"/>
              </w:rPr>
            </w:pPr>
          </w:p>
          <w:p w14:paraId="36E8AD9D" w14:textId="77777777" w:rsidR="008B60B2" w:rsidRPr="00617F33" w:rsidRDefault="008B60B2" w:rsidP="009830C0">
            <w:pPr>
              <w:rPr>
                <w:rFonts w:ascii="Arial" w:eastAsia="Calibri" w:hAnsi="Arial" w:cs="Arial"/>
                <w:sz w:val="18"/>
                <w:szCs w:val="18"/>
              </w:rPr>
            </w:pPr>
          </w:p>
          <w:p w14:paraId="17592A11" w14:textId="77777777" w:rsidR="008B60B2" w:rsidRPr="00617F33" w:rsidRDefault="008B60B2" w:rsidP="009830C0">
            <w:pPr>
              <w:rPr>
                <w:rFonts w:ascii="Arial" w:eastAsia="Calibri" w:hAnsi="Arial" w:cs="Arial"/>
                <w:sz w:val="18"/>
                <w:szCs w:val="18"/>
              </w:rPr>
            </w:pPr>
          </w:p>
          <w:p w14:paraId="52AF9355" w14:textId="77777777" w:rsidR="008B60B2" w:rsidRPr="00617F33" w:rsidRDefault="008B60B2" w:rsidP="009830C0">
            <w:pPr>
              <w:rPr>
                <w:rFonts w:ascii="Arial" w:eastAsia="Calibri" w:hAnsi="Arial" w:cs="Arial"/>
                <w:sz w:val="18"/>
                <w:szCs w:val="18"/>
              </w:rPr>
            </w:pPr>
          </w:p>
        </w:tc>
      </w:tr>
    </w:tbl>
    <w:p w14:paraId="7BDC4230"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0B6DE420" w14:textId="77777777" w:rsidTr="009830C0">
        <w:trPr>
          <w:trHeight w:val="283"/>
        </w:trPr>
        <w:tc>
          <w:tcPr>
            <w:tcW w:w="9344" w:type="dxa"/>
            <w:vAlign w:val="center"/>
          </w:tcPr>
          <w:p w14:paraId="4BE42BB7"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Já ocasionou lesão corporal a outrem no ambiente familiar ou de trabalho, envolveu-se em desavenças ou chegou às vias de fato com vizinhos ou familiares?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7958D03A" w14:textId="77777777" w:rsidTr="009830C0">
        <w:trPr>
          <w:trHeight w:val="283"/>
        </w:trPr>
        <w:tc>
          <w:tcPr>
            <w:tcW w:w="9344" w:type="dxa"/>
            <w:vAlign w:val="center"/>
          </w:tcPr>
          <w:p w14:paraId="11D54E8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a motivação e o desfecho da ocorrência:</w:t>
            </w:r>
          </w:p>
          <w:p w14:paraId="3F328602" w14:textId="77777777" w:rsidR="008B60B2" w:rsidRPr="00617F33" w:rsidRDefault="008B60B2" w:rsidP="009830C0">
            <w:pPr>
              <w:rPr>
                <w:rFonts w:ascii="Arial" w:eastAsia="Calibri" w:hAnsi="Arial" w:cs="Arial"/>
                <w:sz w:val="18"/>
                <w:szCs w:val="18"/>
              </w:rPr>
            </w:pPr>
          </w:p>
          <w:p w14:paraId="104BC2F6" w14:textId="77777777" w:rsidR="008B60B2" w:rsidRPr="00617F33" w:rsidRDefault="008B60B2" w:rsidP="009830C0">
            <w:pPr>
              <w:rPr>
                <w:rFonts w:ascii="Arial" w:eastAsia="Calibri" w:hAnsi="Arial" w:cs="Arial"/>
                <w:sz w:val="18"/>
                <w:szCs w:val="18"/>
              </w:rPr>
            </w:pPr>
          </w:p>
          <w:p w14:paraId="45830EBD" w14:textId="77777777" w:rsidR="008B60B2" w:rsidRPr="00617F33" w:rsidRDefault="008B60B2" w:rsidP="009830C0">
            <w:pPr>
              <w:rPr>
                <w:rFonts w:ascii="Arial" w:eastAsia="Calibri" w:hAnsi="Arial" w:cs="Arial"/>
                <w:sz w:val="18"/>
                <w:szCs w:val="18"/>
              </w:rPr>
            </w:pPr>
          </w:p>
          <w:p w14:paraId="4FD94B6A" w14:textId="77777777" w:rsidR="008B60B2" w:rsidRPr="00617F33" w:rsidRDefault="008B60B2" w:rsidP="009830C0">
            <w:pPr>
              <w:rPr>
                <w:rFonts w:ascii="Arial" w:eastAsia="Calibri" w:hAnsi="Arial" w:cs="Arial"/>
                <w:sz w:val="18"/>
                <w:szCs w:val="18"/>
              </w:rPr>
            </w:pPr>
          </w:p>
          <w:p w14:paraId="5E2F0AC8" w14:textId="77777777" w:rsidR="008B60B2" w:rsidRPr="00617F33" w:rsidRDefault="008B60B2" w:rsidP="009830C0">
            <w:pPr>
              <w:rPr>
                <w:rFonts w:ascii="Arial" w:eastAsia="Calibri" w:hAnsi="Arial" w:cs="Arial"/>
                <w:sz w:val="18"/>
                <w:szCs w:val="18"/>
              </w:rPr>
            </w:pPr>
          </w:p>
          <w:p w14:paraId="4DBD7C5D" w14:textId="77777777" w:rsidR="008B60B2" w:rsidRPr="00617F33" w:rsidRDefault="008B60B2" w:rsidP="009830C0">
            <w:pPr>
              <w:rPr>
                <w:rFonts w:ascii="Arial" w:eastAsia="Calibri" w:hAnsi="Arial" w:cs="Arial"/>
                <w:sz w:val="18"/>
                <w:szCs w:val="18"/>
              </w:rPr>
            </w:pPr>
          </w:p>
        </w:tc>
      </w:tr>
    </w:tbl>
    <w:p w14:paraId="5F39361B" w14:textId="77777777" w:rsidR="008B60B2" w:rsidRPr="00617F33" w:rsidRDefault="008B60B2" w:rsidP="008B60B2">
      <w:pPr>
        <w:rPr>
          <w:rFonts w:ascii="Arial" w:eastAsia="Calibri" w:hAnsi="Arial" w:cs="Arial"/>
          <w:b/>
          <w:bCs/>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413D98DE" w14:textId="77777777" w:rsidTr="009830C0">
        <w:trPr>
          <w:trHeight w:val="283"/>
        </w:trPr>
        <w:tc>
          <w:tcPr>
            <w:tcW w:w="9344" w:type="dxa"/>
            <w:vAlign w:val="center"/>
          </w:tcPr>
          <w:p w14:paraId="30DD9F86"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Já foi indiciado por crimes previstos na lei Maria da Penha (lei nº 11.340/06)?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0D1D04D4" w14:textId="77777777" w:rsidTr="009830C0">
        <w:trPr>
          <w:trHeight w:val="283"/>
        </w:trPr>
        <w:tc>
          <w:tcPr>
            <w:tcW w:w="9344" w:type="dxa"/>
            <w:vAlign w:val="center"/>
          </w:tcPr>
          <w:p w14:paraId="731E578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Se sim, favor explicar a motivação e em que instância se encontra:</w:t>
            </w:r>
          </w:p>
          <w:p w14:paraId="6E110945" w14:textId="77777777" w:rsidR="008B60B2" w:rsidRPr="00617F33" w:rsidRDefault="008B60B2" w:rsidP="009830C0">
            <w:pPr>
              <w:rPr>
                <w:rFonts w:ascii="Arial" w:eastAsia="Calibri" w:hAnsi="Arial" w:cs="Arial"/>
                <w:sz w:val="18"/>
                <w:szCs w:val="18"/>
              </w:rPr>
            </w:pPr>
          </w:p>
          <w:p w14:paraId="1E9D887D" w14:textId="77777777" w:rsidR="008B60B2" w:rsidRPr="00617F33" w:rsidRDefault="008B60B2" w:rsidP="009830C0">
            <w:pPr>
              <w:rPr>
                <w:rFonts w:ascii="Arial" w:eastAsia="Calibri" w:hAnsi="Arial" w:cs="Arial"/>
                <w:sz w:val="18"/>
                <w:szCs w:val="18"/>
              </w:rPr>
            </w:pPr>
          </w:p>
          <w:p w14:paraId="1C89F6F5" w14:textId="77777777" w:rsidR="008B60B2" w:rsidRPr="00617F33" w:rsidRDefault="008B60B2" w:rsidP="009830C0">
            <w:pPr>
              <w:rPr>
                <w:rFonts w:ascii="Arial" w:eastAsia="Calibri" w:hAnsi="Arial" w:cs="Arial"/>
                <w:sz w:val="18"/>
                <w:szCs w:val="18"/>
              </w:rPr>
            </w:pPr>
          </w:p>
          <w:p w14:paraId="73D3DCC8" w14:textId="77777777" w:rsidR="008B60B2" w:rsidRPr="00617F33" w:rsidRDefault="008B60B2" w:rsidP="009830C0">
            <w:pPr>
              <w:rPr>
                <w:rFonts w:ascii="Arial" w:eastAsia="Calibri" w:hAnsi="Arial" w:cs="Arial"/>
                <w:sz w:val="18"/>
                <w:szCs w:val="18"/>
              </w:rPr>
            </w:pPr>
          </w:p>
          <w:p w14:paraId="21C9E54F" w14:textId="77777777" w:rsidR="008B60B2" w:rsidRPr="00617F33" w:rsidRDefault="008B60B2" w:rsidP="009830C0">
            <w:pPr>
              <w:rPr>
                <w:rFonts w:ascii="Arial" w:eastAsia="Calibri" w:hAnsi="Arial" w:cs="Arial"/>
                <w:sz w:val="18"/>
                <w:szCs w:val="18"/>
              </w:rPr>
            </w:pPr>
          </w:p>
          <w:p w14:paraId="596EDCE4" w14:textId="77777777" w:rsidR="008B60B2" w:rsidRPr="00617F33" w:rsidRDefault="008B60B2" w:rsidP="009830C0">
            <w:pPr>
              <w:rPr>
                <w:rFonts w:ascii="Arial" w:eastAsia="Calibri" w:hAnsi="Arial" w:cs="Arial"/>
                <w:sz w:val="18"/>
                <w:szCs w:val="18"/>
              </w:rPr>
            </w:pPr>
          </w:p>
        </w:tc>
      </w:tr>
    </w:tbl>
    <w:p w14:paraId="2D4EDF01" w14:textId="77777777" w:rsidR="008B60B2" w:rsidRPr="00617F33" w:rsidRDefault="008B60B2" w:rsidP="008B60B2">
      <w:pPr>
        <w:rPr>
          <w:rFonts w:ascii="Arial" w:eastAsia="Calibri"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0BE4CD7D" w14:textId="77777777" w:rsidTr="009830C0">
        <w:trPr>
          <w:trHeight w:val="283"/>
        </w:trPr>
        <w:tc>
          <w:tcPr>
            <w:tcW w:w="9344" w:type="dxa"/>
            <w:vAlign w:val="center"/>
          </w:tcPr>
          <w:p w14:paraId="45CE06B9"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Caso ocupe ou tenha ocupado cargo público nas esferas municipal, estadual ou federal, informe se responde ou respondeu a Sindicância Disciplinar, a Inquérito Administrativo ou a Processo Administrativo?  </w:t>
            </w:r>
            <w:proofErr w:type="gramStart"/>
            <w:r w:rsidRPr="00617F33">
              <w:rPr>
                <w:rFonts w:ascii="Arial" w:eastAsia="Calibri" w:hAnsi="Arial" w:cs="Arial"/>
                <w:sz w:val="18"/>
                <w:szCs w:val="18"/>
              </w:rPr>
              <w:t xml:space="preserve">(  </w:t>
            </w:r>
            <w:proofErr w:type="gramEnd"/>
            <w:r w:rsidRPr="00617F33">
              <w:rPr>
                <w:rFonts w:ascii="Arial" w:eastAsia="Calibri" w:hAnsi="Arial" w:cs="Arial"/>
                <w:sz w:val="18"/>
                <w:szCs w:val="18"/>
              </w:rPr>
              <w:t xml:space="preserve"> ) Sim   (   ) Não</w:t>
            </w:r>
          </w:p>
        </w:tc>
      </w:tr>
      <w:tr w:rsidR="008B60B2" w:rsidRPr="00617F33" w14:paraId="49334F69" w14:textId="77777777" w:rsidTr="009830C0">
        <w:trPr>
          <w:trHeight w:val="283"/>
        </w:trPr>
        <w:tc>
          <w:tcPr>
            <w:tcW w:w="9344" w:type="dxa"/>
            <w:shd w:val="clear" w:color="auto" w:fill="auto"/>
            <w:vAlign w:val="center"/>
          </w:tcPr>
          <w:p w14:paraId="63ABE590"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Se sim, favor </w:t>
            </w:r>
            <w:r w:rsidRPr="00617F33">
              <w:rPr>
                <w:rFonts w:ascii="Arial" w:hAnsi="Arial" w:cs="Arial"/>
                <w:sz w:val="18"/>
                <w:szCs w:val="18"/>
              </w:rPr>
              <w:t>indicar o local e o motivo</w:t>
            </w:r>
            <w:r w:rsidRPr="00617F33">
              <w:rPr>
                <w:rFonts w:ascii="Arial" w:eastAsia="Calibri" w:hAnsi="Arial" w:cs="Arial"/>
                <w:sz w:val="18"/>
                <w:szCs w:val="18"/>
              </w:rPr>
              <w:t>:</w:t>
            </w:r>
          </w:p>
          <w:p w14:paraId="5492A525" w14:textId="77777777" w:rsidR="008B60B2" w:rsidRPr="00617F33" w:rsidRDefault="008B60B2" w:rsidP="009830C0">
            <w:pPr>
              <w:rPr>
                <w:rFonts w:ascii="Arial" w:eastAsia="Calibri" w:hAnsi="Arial" w:cs="Arial"/>
                <w:sz w:val="18"/>
                <w:szCs w:val="18"/>
              </w:rPr>
            </w:pPr>
          </w:p>
          <w:p w14:paraId="18D6627F" w14:textId="77777777" w:rsidR="008B60B2" w:rsidRPr="00617F33" w:rsidRDefault="008B60B2" w:rsidP="009830C0">
            <w:pPr>
              <w:rPr>
                <w:rFonts w:ascii="Arial" w:eastAsia="Calibri" w:hAnsi="Arial" w:cs="Arial"/>
                <w:sz w:val="18"/>
                <w:szCs w:val="18"/>
              </w:rPr>
            </w:pPr>
          </w:p>
          <w:p w14:paraId="738D64BF" w14:textId="77777777" w:rsidR="008B60B2" w:rsidRPr="00617F33" w:rsidRDefault="008B60B2" w:rsidP="009830C0">
            <w:pPr>
              <w:rPr>
                <w:rFonts w:ascii="Arial" w:eastAsia="Calibri" w:hAnsi="Arial" w:cs="Arial"/>
                <w:sz w:val="18"/>
                <w:szCs w:val="18"/>
              </w:rPr>
            </w:pPr>
          </w:p>
          <w:p w14:paraId="125EDF96" w14:textId="77777777" w:rsidR="008B60B2" w:rsidRPr="00617F33" w:rsidRDefault="008B60B2" w:rsidP="009830C0">
            <w:pPr>
              <w:rPr>
                <w:rFonts w:ascii="Arial" w:eastAsia="Calibri" w:hAnsi="Arial" w:cs="Arial"/>
                <w:sz w:val="18"/>
                <w:szCs w:val="18"/>
              </w:rPr>
            </w:pPr>
          </w:p>
          <w:p w14:paraId="5CB43C0E" w14:textId="77777777" w:rsidR="008B60B2" w:rsidRPr="00617F33" w:rsidRDefault="008B60B2" w:rsidP="009830C0">
            <w:pPr>
              <w:rPr>
                <w:rFonts w:ascii="Arial" w:eastAsia="Calibri" w:hAnsi="Arial" w:cs="Arial"/>
                <w:sz w:val="18"/>
                <w:szCs w:val="18"/>
              </w:rPr>
            </w:pPr>
          </w:p>
          <w:p w14:paraId="0970D8A1" w14:textId="77777777" w:rsidR="008B60B2" w:rsidRPr="00617F33" w:rsidRDefault="008B60B2" w:rsidP="009830C0">
            <w:pPr>
              <w:rPr>
                <w:rFonts w:ascii="Arial" w:eastAsia="Calibri" w:hAnsi="Arial" w:cs="Arial"/>
                <w:sz w:val="18"/>
                <w:szCs w:val="18"/>
              </w:rPr>
            </w:pPr>
          </w:p>
        </w:tc>
      </w:tr>
    </w:tbl>
    <w:p w14:paraId="507A4E74" w14:textId="77777777" w:rsidR="008B60B2" w:rsidRPr="00617F33" w:rsidRDefault="008B60B2" w:rsidP="008B60B2">
      <w:pPr>
        <w:rPr>
          <w:rFonts w:ascii="Arial" w:eastAsia="Calibri" w:hAnsi="Arial" w:cs="Arial"/>
          <w:sz w:val="18"/>
          <w:szCs w:val="18"/>
        </w:rPr>
      </w:pPr>
    </w:p>
    <w:p w14:paraId="7F2093C6" w14:textId="77777777" w:rsidR="008B60B2" w:rsidRPr="00617F33" w:rsidRDefault="008B60B2" w:rsidP="008B60B2">
      <w:pPr>
        <w:rPr>
          <w:rFonts w:ascii="Arial" w:eastAsia="Calibri" w:hAnsi="Arial" w:cs="Arial"/>
          <w:b/>
          <w:bCs/>
          <w:sz w:val="18"/>
          <w:szCs w:val="18"/>
        </w:rPr>
      </w:pPr>
      <w:r w:rsidRPr="00617F33">
        <w:rPr>
          <w:rFonts w:ascii="Arial" w:eastAsia="Calibri" w:hAnsi="Arial" w:cs="Arial"/>
          <w:b/>
          <w:bCs/>
          <w:sz w:val="18"/>
          <w:szCs w:val="18"/>
        </w:rPr>
        <w:t>6.</w:t>
      </w:r>
      <w:r w:rsidRPr="00617F33">
        <w:rPr>
          <w:rFonts w:ascii="Arial" w:eastAsia="Calibri" w:hAnsi="Arial" w:cs="Arial"/>
          <w:b/>
          <w:bCs/>
          <w:sz w:val="18"/>
          <w:szCs w:val="18"/>
        </w:rPr>
        <w:tab/>
        <w:t xml:space="preserve"> DADOS PATRIMONIAIS </w:t>
      </w:r>
    </w:p>
    <w:p w14:paraId="1FD218C1" w14:textId="77777777" w:rsidR="008B60B2" w:rsidRPr="00617F33" w:rsidRDefault="008B60B2" w:rsidP="008B60B2">
      <w:pPr>
        <w:rPr>
          <w:rFonts w:ascii="Arial" w:eastAsia="Calibri" w:hAnsi="Arial" w:cs="Arial"/>
          <w:b/>
          <w:bCs/>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1F6D57F7" w14:textId="77777777" w:rsidTr="009830C0">
        <w:trPr>
          <w:trHeight w:val="283"/>
        </w:trPr>
        <w:tc>
          <w:tcPr>
            <w:tcW w:w="9344" w:type="dxa"/>
          </w:tcPr>
          <w:p w14:paraId="5A0C6779" w14:textId="77777777" w:rsidR="008B60B2" w:rsidRPr="00617F33" w:rsidRDefault="008B60B2" w:rsidP="009830C0">
            <w:pPr>
              <w:rPr>
                <w:rFonts w:ascii="Arial" w:hAnsi="Arial" w:cs="Arial"/>
                <w:sz w:val="18"/>
                <w:szCs w:val="18"/>
              </w:rPr>
            </w:pPr>
            <w:r w:rsidRPr="00617F33">
              <w:rPr>
                <w:rFonts w:ascii="Arial" w:hAnsi="Arial" w:cs="Arial"/>
                <w:sz w:val="18"/>
                <w:szCs w:val="18"/>
              </w:rPr>
              <w:t>Automóveis (com as respectivas placas):</w:t>
            </w:r>
          </w:p>
          <w:p w14:paraId="28EA721D" w14:textId="77777777" w:rsidR="008B60B2" w:rsidRPr="00617F33" w:rsidRDefault="008B60B2" w:rsidP="009830C0">
            <w:pPr>
              <w:rPr>
                <w:rFonts w:ascii="Arial" w:hAnsi="Arial" w:cs="Arial"/>
                <w:sz w:val="18"/>
                <w:szCs w:val="18"/>
              </w:rPr>
            </w:pPr>
          </w:p>
          <w:p w14:paraId="45287E41" w14:textId="77777777" w:rsidR="008B60B2" w:rsidRPr="00617F33" w:rsidRDefault="008B60B2" w:rsidP="009830C0">
            <w:pPr>
              <w:rPr>
                <w:rFonts w:ascii="Arial" w:hAnsi="Arial" w:cs="Arial"/>
                <w:sz w:val="18"/>
                <w:szCs w:val="18"/>
              </w:rPr>
            </w:pPr>
          </w:p>
          <w:p w14:paraId="3D805489" w14:textId="77777777" w:rsidR="008B60B2" w:rsidRPr="00617F33" w:rsidRDefault="008B60B2" w:rsidP="009830C0">
            <w:pPr>
              <w:rPr>
                <w:rFonts w:ascii="Arial" w:hAnsi="Arial" w:cs="Arial"/>
                <w:sz w:val="18"/>
                <w:szCs w:val="18"/>
              </w:rPr>
            </w:pPr>
          </w:p>
          <w:p w14:paraId="7F37EC33" w14:textId="77777777" w:rsidR="008B60B2" w:rsidRPr="00617F33" w:rsidRDefault="008B60B2" w:rsidP="009830C0">
            <w:pPr>
              <w:rPr>
                <w:rFonts w:ascii="Arial" w:hAnsi="Arial" w:cs="Arial"/>
                <w:sz w:val="18"/>
                <w:szCs w:val="18"/>
              </w:rPr>
            </w:pPr>
          </w:p>
        </w:tc>
      </w:tr>
    </w:tbl>
    <w:p w14:paraId="40D466E3" w14:textId="77777777" w:rsidR="008B60B2" w:rsidRPr="00617F33" w:rsidRDefault="008B60B2" w:rsidP="008B60B2">
      <w:pPr>
        <w:rPr>
          <w:rFonts w:ascii="Arial" w:hAnsi="Arial" w:cs="Arial"/>
          <w:sz w:val="18"/>
          <w:szCs w:val="18"/>
        </w:rPr>
      </w:pPr>
    </w:p>
    <w:tbl>
      <w:tblPr>
        <w:tblStyle w:val="Tabelacomgrade"/>
        <w:tblW w:w="0" w:type="auto"/>
        <w:tblBorders>
          <w:top w:val="dotted" w:sz="4" w:space="0" w:color="auto"/>
          <w:left w:val="none" w:sz="0" w:space="0" w:color="auto"/>
          <w:bottom w:val="dotted" w:sz="4" w:space="0" w:color="auto"/>
          <w:right w:val="none" w:sz="0" w:space="0" w:color="auto"/>
          <w:insideH w:val="dotted" w:sz="4" w:space="0" w:color="auto"/>
          <w:insideV w:val="dotted" w:sz="4" w:space="0" w:color="auto"/>
        </w:tblBorders>
        <w:tblLook w:val="04A0" w:firstRow="1" w:lastRow="0" w:firstColumn="1" w:lastColumn="0" w:noHBand="0" w:noVBand="1"/>
      </w:tblPr>
      <w:tblGrid>
        <w:gridCol w:w="9344"/>
      </w:tblGrid>
      <w:tr w:rsidR="008B60B2" w:rsidRPr="00617F33" w14:paraId="00D6F603" w14:textId="77777777" w:rsidTr="009830C0">
        <w:tc>
          <w:tcPr>
            <w:tcW w:w="9344" w:type="dxa"/>
          </w:tcPr>
          <w:p w14:paraId="2F7BE93C" w14:textId="77777777" w:rsidR="008B60B2" w:rsidRPr="00617F33" w:rsidRDefault="008B60B2" w:rsidP="009830C0">
            <w:pPr>
              <w:rPr>
                <w:rFonts w:ascii="Arial" w:eastAsia="Calibri" w:hAnsi="Arial" w:cs="Arial"/>
                <w:sz w:val="18"/>
                <w:szCs w:val="18"/>
              </w:rPr>
            </w:pPr>
            <w:r w:rsidRPr="00617F33">
              <w:rPr>
                <w:rFonts w:ascii="Arial" w:eastAsia="Calibri" w:hAnsi="Arial" w:cs="Arial"/>
                <w:sz w:val="18"/>
                <w:szCs w:val="18"/>
              </w:rPr>
              <w:t xml:space="preserve">Imóveis </w:t>
            </w:r>
            <w:r w:rsidRPr="00617F33">
              <w:rPr>
                <w:rFonts w:ascii="Arial" w:hAnsi="Arial" w:cs="Arial"/>
                <w:sz w:val="18"/>
                <w:szCs w:val="18"/>
              </w:rPr>
              <w:t>(com os respectivos endereços)</w:t>
            </w:r>
            <w:r w:rsidRPr="00617F33">
              <w:rPr>
                <w:rFonts w:ascii="Arial" w:eastAsia="Calibri" w:hAnsi="Arial" w:cs="Arial"/>
                <w:sz w:val="18"/>
                <w:szCs w:val="18"/>
              </w:rPr>
              <w:t>:</w:t>
            </w:r>
          </w:p>
          <w:p w14:paraId="3FAF634F" w14:textId="77777777" w:rsidR="008B60B2" w:rsidRPr="00617F33" w:rsidRDefault="008B60B2" w:rsidP="009830C0">
            <w:pPr>
              <w:rPr>
                <w:rFonts w:ascii="Arial" w:eastAsia="Calibri" w:hAnsi="Arial" w:cs="Arial"/>
                <w:sz w:val="18"/>
                <w:szCs w:val="18"/>
              </w:rPr>
            </w:pPr>
          </w:p>
          <w:p w14:paraId="4681B699" w14:textId="77777777" w:rsidR="008B60B2" w:rsidRPr="00617F33" w:rsidRDefault="008B60B2" w:rsidP="009830C0">
            <w:pPr>
              <w:rPr>
                <w:rFonts w:ascii="Arial" w:eastAsia="Calibri" w:hAnsi="Arial" w:cs="Arial"/>
                <w:sz w:val="18"/>
                <w:szCs w:val="18"/>
              </w:rPr>
            </w:pPr>
          </w:p>
          <w:p w14:paraId="7946F0CF" w14:textId="77777777" w:rsidR="008B60B2" w:rsidRPr="00617F33" w:rsidRDefault="008B60B2" w:rsidP="009830C0">
            <w:pPr>
              <w:rPr>
                <w:rFonts w:ascii="Arial" w:eastAsia="Calibri" w:hAnsi="Arial" w:cs="Arial"/>
                <w:sz w:val="18"/>
                <w:szCs w:val="18"/>
              </w:rPr>
            </w:pPr>
          </w:p>
          <w:p w14:paraId="31911E40" w14:textId="77777777" w:rsidR="008B60B2" w:rsidRPr="00617F33" w:rsidRDefault="008B60B2" w:rsidP="009830C0">
            <w:pPr>
              <w:rPr>
                <w:rFonts w:ascii="Arial" w:eastAsia="Calibri" w:hAnsi="Arial" w:cs="Arial"/>
                <w:sz w:val="18"/>
                <w:szCs w:val="18"/>
              </w:rPr>
            </w:pPr>
          </w:p>
          <w:p w14:paraId="27424A34" w14:textId="77777777" w:rsidR="008B60B2" w:rsidRPr="00617F33" w:rsidRDefault="008B60B2" w:rsidP="009830C0">
            <w:pPr>
              <w:rPr>
                <w:rFonts w:ascii="Arial" w:eastAsia="Calibri" w:hAnsi="Arial" w:cs="Arial"/>
                <w:sz w:val="18"/>
                <w:szCs w:val="18"/>
              </w:rPr>
            </w:pPr>
          </w:p>
          <w:p w14:paraId="35257546" w14:textId="77777777" w:rsidR="008B60B2" w:rsidRPr="00617F33" w:rsidRDefault="008B60B2" w:rsidP="009830C0">
            <w:pPr>
              <w:rPr>
                <w:rFonts w:ascii="Arial" w:eastAsia="Calibri" w:hAnsi="Arial" w:cs="Arial"/>
                <w:sz w:val="18"/>
                <w:szCs w:val="18"/>
              </w:rPr>
            </w:pPr>
          </w:p>
          <w:p w14:paraId="7910C3BC" w14:textId="77777777" w:rsidR="008B60B2" w:rsidRPr="00617F33" w:rsidRDefault="008B60B2" w:rsidP="009830C0">
            <w:pPr>
              <w:rPr>
                <w:rFonts w:ascii="Arial" w:eastAsia="Calibri" w:hAnsi="Arial" w:cs="Arial"/>
                <w:sz w:val="18"/>
                <w:szCs w:val="18"/>
              </w:rPr>
            </w:pPr>
          </w:p>
          <w:p w14:paraId="1332042D" w14:textId="77777777" w:rsidR="008B60B2" w:rsidRPr="00617F33" w:rsidRDefault="008B60B2" w:rsidP="009830C0">
            <w:pPr>
              <w:rPr>
                <w:rFonts w:ascii="Arial" w:eastAsia="Calibri" w:hAnsi="Arial" w:cs="Arial"/>
                <w:sz w:val="18"/>
                <w:szCs w:val="18"/>
              </w:rPr>
            </w:pPr>
          </w:p>
        </w:tc>
      </w:tr>
    </w:tbl>
    <w:p w14:paraId="51A88564" w14:textId="77777777" w:rsidR="008B60B2" w:rsidRPr="00617F33" w:rsidRDefault="008B60B2" w:rsidP="008B60B2">
      <w:pPr>
        <w:rPr>
          <w:rFonts w:ascii="Arial" w:eastAsia="Calibri" w:hAnsi="Arial" w:cs="Arial"/>
          <w:sz w:val="18"/>
          <w:szCs w:val="18"/>
        </w:rPr>
      </w:pPr>
    </w:p>
    <w:p w14:paraId="49121EED" w14:textId="77777777" w:rsidR="008B60B2" w:rsidRPr="00617F33" w:rsidRDefault="008B60B2" w:rsidP="008B60B2">
      <w:pPr>
        <w:jc w:val="both"/>
        <w:rPr>
          <w:rFonts w:ascii="Arial" w:eastAsia="Calibri" w:hAnsi="Arial" w:cs="Arial"/>
          <w:sz w:val="18"/>
          <w:szCs w:val="18"/>
        </w:rPr>
      </w:pPr>
    </w:p>
    <w:p w14:paraId="573947FB" w14:textId="77777777" w:rsidR="008B60B2" w:rsidRPr="00617F33" w:rsidRDefault="008B60B2" w:rsidP="008B60B2">
      <w:pPr>
        <w:jc w:val="both"/>
        <w:rPr>
          <w:rFonts w:ascii="Arial" w:eastAsia="Calibri" w:hAnsi="Arial" w:cs="Arial"/>
          <w:sz w:val="18"/>
          <w:szCs w:val="18"/>
        </w:rPr>
      </w:pPr>
      <w:r w:rsidRPr="00617F33">
        <w:rPr>
          <w:rFonts w:ascii="Arial" w:eastAsia="Calibri" w:hAnsi="Arial" w:cs="Arial"/>
          <w:sz w:val="18"/>
          <w:szCs w:val="18"/>
        </w:rPr>
        <w:t xml:space="preserve">Declaro, sob as penas da Lei, inseridas no art. 299 do CP*, que todas as informações aqui prestadas são verdadeiras e que não omiti nenhum fato que possa inviabilizar ou mesmo desaconselhar a minha prestação de serviços ao Banco Central do Brasil. Outrossim, autorizo o Departamento de Segurança do Banco Central do Brasil a verificar ou determinar a verificação das informações aqui prestadas e a constatar se possuo conduta pessoal e idoneidade moral compatível com critérios de segurança estabelecidos pela Autarquia para a prestação de serviços direta ou indireta à Autoridade Monetária. </w:t>
      </w:r>
    </w:p>
    <w:p w14:paraId="4B8B58E0" w14:textId="77777777" w:rsidR="008B60B2" w:rsidRPr="00617F33" w:rsidRDefault="008B60B2" w:rsidP="008B60B2">
      <w:pPr>
        <w:jc w:val="both"/>
        <w:rPr>
          <w:rFonts w:ascii="Arial" w:eastAsia="Calibri" w:hAnsi="Arial" w:cs="Arial"/>
          <w:sz w:val="18"/>
          <w:szCs w:val="18"/>
        </w:rPr>
      </w:pPr>
    </w:p>
    <w:p w14:paraId="3BDD6A68" w14:textId="77777777" w:rsidR="008B60B2" w:rsidRPr="00617F33" w:rsidRDefault="008B60B2" w:rsidP="008B60B2">
      <w:pPr>
        <w:jc w:val="both"/>
        <w:rPr>
          <w:rFonts w:ascii="Arial" w:eastAsia="Calibri" w:hAnsi="Arial" w:cs="Arial"/>
          <w:b/>
          <w:bCs/>
          <w:sz w:val="18"/>
          <w:szCs w:val="18"/>
        </w:rPr>
      </w:pPr>
    </w:p>
    <w:p w14:paraId="3847FA3D" w14:textId="77777777" w:rsidR="008B60B2" w:rsidRPr="00617F33" w:rsidRDefault="008B60B2" w:rsidP="008B60B2">
      <w:pPr>
        <w:jc w:val="both"/>
        <w:rPr>
          <w:rFonts w:ascii="Arial" w:eastAsia="Calibri" w:hAnsi="Arial" w:cs="Arial"/>
          <w:sz w:val="18"/>
          <w:szCs w:val="18"/>
        </w:rPr>
      </w:pPr>
      <w:r w:rsidRPr="00617F33">
        <w:rPr>
          <w:rFonts w:ascii="Arial" w:eastAsia="Calibri" w:hAnsi="Arial" w:cs="Arial"/>
          <w:sz w:val="18"/>
          <w:szCs w:val="18"/>
        </w:rPr>
        <w:t xml:space="preserve">______________________________, ______ de __________________ </w:t>
      </w:r>
      <w:proofErr w:type="spellStart"/>
      <w:r w:rsidRPr="00617F33">
        <w:rPr>
          <w:rFonts w:ascii="Arial" w:eastAsia="Calibri" w:hAnsi="Arial" w:cs="Arial"/>
          <w:sz w:val="18"/>
          <w:szCs w:val="18"/>
        </w:rPr>
        <w:t>de</w:t>
      </w:r>
      <w:proofErr w:type="spellEnd"/>
      <w:r w:rsidRPr="00617F33">
        <w:rPr>
          <w:rFonts w:ascii="Arial" w:eastAsia="Calibri" w:hAnsi="Arial" w:cs="Arial"/>
          <w:sz w:val="18"/>
          <w:szCs w:val="18"/>
        </w:rPr>
        <w:t xml:space="preserve"> _____________.</w:t>
      </w:r>
    </w:p>
    <w:p w14:paraId="3C57C390" w14:textId="77777777" w:rsidR="008B60B2" w:rsidRPr="00617F33" w:rsidRDefault="008B60B2" w:rsidP="008B60B2">
      <w:pPr>
        <w:jc w:val="both"/>
        <w:rPr>
          <w:rFonts w:ascii="Arial" w:eastAsia="Calibri" w:hAnsi="Arial" w:cs="Arial"/>
          <w:sz w:val="18"/>
          <w:szCs w:val="18"/>
        </w:rPr>
      </w:pPr>
    </w:p>
    <w:p w14:paraId="0DF63725" w14:textId="77777777" w:rsidR="008B60B2" w:rsidRPr="00617F33" w:rsidRDefault="008B60B2" w:rsidP="008B60B2">
      <w:pPr>
        <w:jc w:val="both"/>
        <w:rPr>
          <w:rFonts w:ascii="Arial" w:eastAsia="Calibri" w:hAnsi="Arial" w:cs="Arial"/>
          <w:sz w:val="18"/>
          <w:szCs w:val="18"/>
        </w:rPr>
      </w:pPr>
    </w:p>
    <w:p w14:paraId="39AE3306" w14:textId="77777777" w:rsidR="008B60B2" w:rsidRPr="00617F33" w:rsidRDefault="008B60B2" w:rsidP="008B60B2">
      <w:pPr>
        <w:jc w:val="both"/>
        <w:rPr>
          <w:rFonts w:ascii="Arial" w:eastAsia="Calibri" w:hAnsi="Arial" w:cs="Arial"/>
          <w:sz w:val="18"/>
          <w:szCs w:val="18"/>
        </w:rPr>
      </w:pPr>
    </w:p>
    <w:p w14:paraId="6AE849F0" w14:textId="77777777" w:rsidR="008B60B2" w:rsidRPr="00617F33" w:rsidRDefault="008B60B2" w:rsidP="008B60B2">
      <w:pPr>
        <w:jc w:val="center"/>
        <w:rPr>
          <w:rFonts w:ascii="Arial" w:eastAsia="Calibri" w:hAnsi="Arial" w:cs="Arial"/>
          <w:sz w:val="18"/>
          <w:szCs w:val="18"/>
        </w:rPr>
      </w:pPr>
      <w:r w:rsidRPr="00617F33">
        <w:rPr>
          <w:rFonts w:ascii="Arial" w:eastAsia="Calibri" w:hAnsi="Arial" w:cs="Arial"/>
          <w:sz w:val="18"/>
          <w:szCs w:val="18"/>
        </w:rPr>
        <w:t>_____________________________________</w:t>
      </w:r>
    </w:p>
    <w:p w14:paraId="6C697771" w14:textId="77777777" w:rsidR="008B60B2" w:rsidRPr="00617F33" w:rsidRDefault="008B60B2" w:rsidP="008B60B2">
      <w:pPr>
        <w:jc w:val="center"/>
        <w:rPr>
          <w:rFonts w:ascii="Arial" w:eastAsia="Calibri" w:hAnsi="Arial" w:cs="Arial"/>
          <w:sz w:val="18"/>
          <w:szCs w:val="18"/>
        </w:rPr>
      </w:pPr>
      <w:r w:rsidRPr="00617F33">
        <w:rPr>
          <w:rFonts w:ascii="Arial" w:eastAsia="Calibri" w:hAnsi="Arial" w:cs="Arial"/>
          <w:sz w:val="18"/>
          <w:szCs w:val="18"/>
        </w:rPr>
        <w:t>Assinatura</w:t>
      </w:r>
    </w:p>
    <w:p w14:paraId="2518229D" w14:textId="77777777" w:rsidR="008B60B2" w:rsidRPr="00617F33" w:rsidRDefault="008B60B2" w:rsidP="008B60B2">
      <w:pPr>
        <w:jc w:val="center"/>
        <w:rPr>
          <w:rFonts w:ascii="Arial" w:eastAsia="Calibri" w:hAnsi="Arial" w:cs="Arial"/>
          <w:sz w:val="18"/>
          <w:szCs w:val="18"/>
        </w:rPr>
      </w:pPr>
    </w:p>
    <w:p w14:paraId="29F49E8E" w14:textId="77777777" w:rsidR="008B60B2" w:rsidRPr="00617F33" w:rsidRDefault="008B60B2" w:rsidP="008B60B2">
      <w:pPr>
        <w:jc w:val="both"/>
        <w:rPr>
          <w:rFonts w:ascii="Arial" w:eastAsia="Calibri" w:hAnsi="Arial" w:cs="Arial"/>
          <w:b/>
          <w:sz w:val="18"/>
          <w:szCs w:val="18"/>
        </w:rPr>
      </w:pPr>
      <w:r w:rsidRPr="00617F33">
        <w:rPr>
          <w:rFonts w:ascii="Arial" w:eastAsia="Calibri" w:hAnsi="Arial" w:cs="Arial"/>
          <w:b/>
          <w:sz w:val="18"/>
          <w:szCs w:val="18"/>
        </w:rPr>
        <w:t xml:space="preserve">*CP - Decreto Lei nº 2.848 de 07 de </w:t>
      </w:r>
      <w:proofErr w:type="gramStart"/>
      <w:r w:rsidRPr="00617F33">
        <w:rPr>
          <w:rFonts w:ascii="Arial" w:eastAsia="Calibri" w:hAnsi="Arial" w:cs="Arial"/>
          <w:b/>
          <w:sz w:val="18"/>
          <w:szCs w:val="18"/>
        </w:rPr>
        <w:t>Dezembro</w:t>
      </w:r>
      <w:proofErr w:type="gramEnd"/>
      <w:r w:rsidRPr="00617F33">
        <w:rPr>
          <w:rFonts w:ascii="Arial" w:eastAsia="Calibri" w:hAnsi="Arial" w:cs="Arial"/>
          <w:b/>
          <w:sz w:val="18"/>
          <w:szCs w:val="18"/>
        </w:rPr>
        <w:t xml:space="preserve"> de 1940</w:t>
      </w:r>
    </w:p>
    <w:p w14:paraId="287365EF" w14:textId="77777777" w:rsidR="008B60B2" w:rsidRPr="00617F33" w:rsidRDefault="008B60B2" w:rsidP="008B60B2">
      <w:pPr>
        <w:jc w:val="both"/>
        <w:rPr>
          <w:rFonts w:ascii="Arial" w:eastAsia="Calibri" w:hAnsi="Arial" w:cs="Arial"/>
          <w:sz w:val="18"/>
          <w:szCs w:val="18"/>
        </w:rPr>
      </w:pPr>
      <w:r w:rsidRPr="00617F33">
        <w:rPr>
          <w:rFonts w:ascii="Arial" w:eastAsia="Calibri" w:hAnsi="Arial" w:cs="Arial"/>
          <w:sz w:val="18"/>
          <w:szCs w:val="18"/>
        </w:rPr>
        <w:t>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w:t>
      </w:r>
    </w:p>
    <w:p w14:paraId="6E1A4C13" w14:textId="77777777" w:rsidR="008B60B2" w:rsidRPr="00617F33" w:rsidRDefault="008B60B2" w:rsidP="008B60B2">
      <w:pPr>
        <w:jc w:val="both"/>
        <w:rPr>
          <w:rFonts w:ascii="Arial" w:eastAsia="Calibri" w:hAnsi="Arial" w:cs="Arial"/>
          <w:sz w:val="18"/>
          <w:szCs w:val="18"/>
        </w:rPr>
      </w:pPr>
      <w:r w:rsidRPr="00617F33">
        <w:rPr>
          <w:rFonts w:ascii="Arial" w:eastAsia="Calibri" w:hAnsi="Arial" w:cs="Arial"/>
          <w:sz w:val="18"/>
          <w:szCs w:val="18"/>
        </w:rPr>
        <w:t>Pena - reclusão, de um a cinco anos, e multa, se o documento é público, e reclusão de um a três anos, e multa, de quinhentos mil réis a cinco contos de réis, se o documento é particular. (Vide Lei nº 7.209, de 1984)</w:t>
      </w:r>
    </w:p>
    <w:p w14:paraId="01E57555" w14:textId="77777777" w:rsidR="008B60B2" w:rsidRPr="00617F33" w:rsidRDefault="008B60B2" w:rsidP="008B60B2">
      <w:pPr>
        <w:jc w:val="both"/>
        <w:rPr>
          <w:rFonts w:ascii="Arial" w:eastAsia="Calibri" w:hAnsi="Arial" w:cs="Arial"/>
          <w:sz w:val="18"/>
          <w:szCs w:val="18"/>
        </w:rPr>
      </w:pPr>
    </w:p>
    <w:p w14:paraId="5AD2FE3E" w14:textId="77777777" w:rsidR="008B60B2" w:rsidRPr="00617F33" w:rsidRDefault="008B60B2" w:rsidP="008B60B2">
      <w:pPr>
        <w:jc w:val="both"/>
        <w:rPr>
          <w:rFonts w:ascii="Arial" w:eastAsia="Calibri" w:hAnsi="Arial" w:cs="Arial"/>
          <w:sz w:val="18"/>
          <w:szCs w:val="18"/>
        </w:rPr>
      </w:pPr>
      <w:r w:rsidRPr="00617F33">
        <w:rPr>
          <w:rFonts w:ascii="Arial" w:eastAsia="Calibri" w:hAnsi="Arial" w:cs="Arial"/>
          <w:sz w:val="18"/>
          <w:szCs w:val="18"/>
        </w:rPr>
        <w:t>Parágrafo único - Se o agente é funcionário público, e comete o crime prevalecendo-se do cargo, ou se a falsificação ou alteração é de assentamento de registro civil, aumenta-se a pena de sexta parte.</w:t>
      </w:r>
    </w:p>
    <w:p w14:paraId="56B0941B" w14:textId="77777777" w:rsidR="0021763E" w:rsidRDefault="0021763E">
      <w:pPr>
        <w:rPr>
          <w:sz w:val="24"/>
          <w:szCs w:val="24"/>
        </w:rPr>
      </w:pPr>
    </w:p>
    <w:p w14:paraId="4D493DD3" w14:textId="77777777" w:rsidR="00CF3130" w:rsidRDefault="00CF3130">
      <w:pPr>
        <w:rPr>
          <w:sz w:val="24"/>
          <w:szCs w:val="24"/>
        </w:rPr>
      </w:pPr>
    </w:p>
    <w:p w14:paraId="57481FEB" w14:textId="77777777" w:rsidR="00CF3130" w:rsidRDefault="00CF3130">
      <w:pPr>
        <w:rPr>
          <w:sz w:val="24"/>
          <w:szCs w:val="24"/>
        </w:rPr>
      </w:pPr>
    </w:p>
    <w:p w14:paraId="4998B326" w14:textId="4B3E633D" w:rsidR="00CF3130" w:rsidRPr="009E6500" w:rsidRDefault="00CF3130" w:rsidP="00CF3130">
      <w:pPr>
        <w:jc w:val="center"/>
        <w:rPr>
          <w:sz w:val="24"/>
          <w:szCs w:val="24"/>
        </w:rPr>
      </w:pPr>
      <w:r w:rsidRPr="009E6500">
        <w:rPr>
          <w:b/>
          <w:bCs/>
          <w:sz w:val="24"/>
          <w:szCs w:val="24"/>
        </w:rPr>
        <w:t>ANEXO</w:t>
      </w:r>
      <w:r>
        <w:rPr>
          <w:b/>
          <w:bCs/>
          <w:sz w:val="24"/>
          <w:szCs w:val="24"/>
        </w:rPr>
        <w:t xml:space="preserve"> V</w:t>
      </w:r>
      <w:r w:rsidRPr="009E6500">
        <w:rPr>
          <w:b/>
          <w:bCs/>
          <w:sz w:val="24"/>
          <w:szCs w:val="24"/>
        </w:rPr>
        <w:t xml:space="preserve"> AO </w:t>
      </w:r>
      <w:r w:rsidRPr="009E6500">
        <w:rPr>
          <w:b/>
          <w:bCs/>
          <w:caps/>
          <w:sz w:val="24"/>
          <w:szCs w:val="24"/>
        </w:rPr>
        <w:t xml:space="preserve">TERMO DE CESSÃO DE USO </w:t>
      </w:r>
      <w:r w:rsidR="00A35781">
        <w:rPr>
          <w:b/>
          <w:bCs/>
          <w:sz w:val="24"/>
          <w:szCs w:val="24"/>
        </w:rPr>
        <w:t xml:space="preserve">BACEN/ADRJA </w:t>
      </w:r>
      <w:r w:rsidR="00462E13" w:rsidRPr="00462E13">
        <w:rPr>
          <w:b/>
          <w:bCs/>
          <w:sz w:val="24"/>
          <w:szCs w:val="24"/>
          <w:highlight w:val="yellow"/>
        </w:rPr>
        <w:t>XXXXX</w:t>
      </w:r>
      <w:r w:rsidR="00A35781" w:rsidRPr="009E6500">
        <w:rPr>
          <w:b/>
          <w:bCs/>
          <w:sz w:val="24"/>
          <w:szCs w:val="24"/>
        </w:rPr>
        <w:t>/</w:t>
      </w:r>
      <w:r w:rsidR="00A35781">
        <w:rPr>
          <w:b/>
          <w:bCs/>
          <w:sz w:val="24"/>
          <w:szCs w:val="24"/>
        </w:rPr>
        <w:t>202</w:t>
      </w:r>
      <w:r w:rsidR="00462E13">
        <w:rPr>
          <w:b/>
          <w:bCs/>
          <w:sz w:val="24"/>
          <w:szCs w:val="24"/>
        </w:rPr>
        <w:t>4</w:t>
      </w:r>
    </w:p>
    <w:p w14:paraId="021D9C04" w14:textId="77777777" w:rsidR="00CF3130" w:rsidRPr="009E6500" w:rsidRDefault="00CF3130" w:rsidP="00CF3130">
      <w:pPr>
        <w:rPr>
          <w:sz w:val="24"/>
          <w:szCs w:val="24"/>
        </w:rPr>
      </w:pPr>
    </w:p>
    <w:p w14:paraId="44F6E573" w14:textId="77777777" w:rsidR="00CF3130" w:rsidRPr="009E6500" w:rsidRDefault="00CF3130" w:rsidP="00CF3130">
      <w:pPr>
        <w:jc w:val="center"/>
        <w:rPr>
          <w:b/>
          <w:bCs/>
          <w:sz w:val="24"/>
          <w:szCs w:val="24"/>
        </w:rPr>
      </w:pPr>
      <w:r w:rsidRPr="009E6500">
        <w:rPr>
          <w:b/>
          <w:bCs/>
          <w:sz w:val="24"/>
          <w:szCs w:val="24"/>
        </w:rPr>
        <w:t>TERMO DE VISTORIA DAS INSTALAÇÕES FÍSICAS</w:t>
      </w:r>
    </w:p>
    <w:p w14:paraId="0CF3BEA0" w14:textId="77777777" w:rsidR="000E7F30" w:rsidRDefault="000E7F30" w:rsidP="000E7F30">
      <w:pPr>
        <w:tabs>
          <w:tab w:val="center" w:pos="917"/>
          <w:tab w:val="right" w:pos="9077"/>
        </w:tabs>
        <w:spacing w:before="240" w:line="276" w:lineRule="auto"/>
        <w:ind w:firstLine="1418"/>
        <w:rPr>
          <w:rFonts w:eastAsiaTheme="minorHAnsi"/>
          <w:sz w:val="24"/>
          <w:szCs w:val="24"/>
        </w:rPr>
      </w:pPr>
    </w:p>
    <w:p w14:paraId="470429F9" w14:textId="143D4103" w:rsidR="000E7F30" w:rsidRPr="00F75B6E" w:rsidRDefault="000E7F30" w:rsidP="000E7F30">
      <w:pPr>
        <w:tabs>
          <w:tab w:val="center" w:pos="917"/>
          <w:tab w:val="right" w:pos="9077"/>
        </w:tabs>
        <w:spacing w:before="240" w:line="276" w:lineRule="auto"/>
        <w:ind w:firstLine="1418"/>
        <w:rPr>
          <w:rFonts w:eastAsiaTheme="minorHAnsi"/>
          <w:sz w:val="24"/>
          <w:szCs w:val="24"/>
        </w:rPr>
      </w:pPr>
      <w:r w:rsidRPr="0050742A">
        <w:rPr>
          <w:rFonts w:eastAsiaTheme="minorHAnsi"/>
          <w:sz w:val="24"/>
          <w:szCs w:val="24"/>
        </w:rPr>
        <w:t xml:space="preserve">O Banco Central do Brasil (Bacen), inscrito no CNPJ sob o nº 00.038.166/0010-98, doravante denominado Cedente e representado pelo </w:t>
      </w:r>
      <w:r w:rsidRPr="00B20964">
        <w:rPr>
          <w:rFonts w:eastAsiaTheme="minorHAnsi"/>
          <w:sz w:val="24"/>
          <w:szCs w:val="24"/>
        </w:rPr>
        <w:t>servidor Délio José Cordeiro Galvão, matrícula 2.363.646-7, e a Fundação Oswaldo Cruz (Fiocruz), inscrita</w:t>
      </w:r>
      <w:r w:rsidRPr="0050742A">
        <w:rPr>
          <w:rFonts w:eastAsiaTheme="minorHAnsi"/>
          <w:sz w:val="24"/>
          <w:szCs w:val="24"/>
        </w:rPr>
        <w:t xml:space="preserve"> no CNPJ sob o n° </w:t>
      </w:r>
      <w:r w:rsidRPr="00F75B6E">
        <w:rPr>
          <w:rFonts w:eastAsiaTheme="minorHAnsi"/>
          <w:sz w:val="24"/>
          <w:szCs w:val="24"/>
          <w:highlight w:val="yellow"/>
        </w:rPr>
        <w:t>XX.XXX.XXX/XXXX-XX</w:t>
      </w:r>
      <w:r w:rsidRPr="0050742A">
        <w:rPr>
          <w:rFonts w:eastAsiaTheme="minorHAnsi"/>
          <w:sz w:val="24"/>
          <w:szCs w:val="24"/>
        </w:rPr>
        <w:t xml:space="preserve">, doravante denominada Cessionária e representada pelo servidor </w:t>
      </w:r>
      <w:r w:rsidRPr="00F75B6E">
        <w:rPr>
          <w:rFonts w:eastAsiaTheme="minorHAnsi"/>
          <w:sz w:val="24"/>
          <w:szCs w:val="24"/>
          <w:highlight w:val="yellow"/>
        </w:rPr>
        <w:t>XXXXX</w:t>
      </w:r>
      <w:r w:rsidRPr="00F75B6E">
        <w:rPr>
          <w:rFonts w:eastAsiaTheme="minorHAnsi"/>
          <w:sz w:val="24"/>
          <w:szCs w:val="24"/>
        </w:rPr>
        <w:t xml:space="preserve">, matrícula </w:t>
      </w:r>
      <w:r w:rsidRPr="00F75B6E">
        <w:rPr>
          <w:rFonts w:eastAsiaTheme="minorHAnsi"/>
          <w:sz w:val="24"/>
          <w:szCs w:val="24"/>
          <w:highlight w:val="yellow"/>
        </w:rPr>
        <w:t>XXXX</w:t>
      </w:r>
      <w:r w:rsidRPr="0050742A">
        <w:rPr>
          <w:rFonts w:eastAsiaTheme="minorHAnsi"/>
          <w:sz w:val="24"/>
          <w:szCs w:val="24"/>
        </w:rPr>
        <w:t xml:space="preserve">, realizaram, em </w:t>
      </w:r>
      <w:r w:rsidRPr="00F75B6E">
        <w:rPr>
          <w:rFonts w:eastAsiaTheme="minorHAnsi"/>
          <w:sz w:val="24"/>
          <w:szCs w:val="24"/>
          <w:highlight w:val="yellow"/>
        </w:rPr>
        <w:t>XX/XX</w:t>
      </w:r>
      <w:r w:rsidRPr="0050742A">
        <w:rPr>
          <w:rFonts w:eastAsiaTheme="minorHAnsi"/>
          <w:sz w:val="24"/>
          <w:szCs w:val="24"/>
        </w:rPr>
        <w:t>/2024, a vistoria da área das Torres 1, 2, 3 e 4 do 8º pavimento do imóvel da Avenida Presidente Vargas 730, de que trata o Contrato Cessão de Uso de Área Bacen/</w:t>
      </w:r>
      <w:proofErr w:type="spellStart"/>
      <w:r w:rsidRPr="0050742A">
        <w:rPr>
          <w:rFonts w:eastAsiaTheme="minorHAnsi"/>
          <w:sz w:val="24"/>
          <w:szCs w:val="24"/>
        </w:rPr>
        <w:t>Adrja</w:t>
      </w:r>
      <w:proofErr w:type="spellEnd"/>
      <w:r w:rsidRPr="0050742A">
        <w:rPr>
          <w:rFonts w:eastAsiaTheme="minorHAnsi"/>
          <w:sz w:val="24"/>
          <w:szCs w:val="24"/>
        </w:rPr>
        <w:t xml:space="preserve"> - </w:t>
      </w:r>
      <w:r w:rsidRPr="00F75B6E">
        <w:rPr>
          <w:rFonts w:eastAsiaTheme="minorHAnsi"/>
          <w:sz w:val="24"/>
          <w:szCs w:val="24"/>
          <w:highlight w:val="yellow"/>
        </w:rPr>
        <w:t>XXXXX</w:t>
      </w:r>
      <w:r w:rsidRPr="0050742A">
        <w:rPr>
          <w:rFonts w:eastAsiaTheme="minorHAnsi"/>
          <w:sz w:val="24"/>
          <w:szCs w:val="24"/>
        </w:rPr>
        <w:t>/202</w:t>
      </w:r>
      <w:r>
        <w:rPr>
          <w:rFonts w:eastAsiaTheme="minorHAnsi"/>
          <w:sz w:val="24"/>
          <w:szCs w:val="24"/>
        </w:rPr>
        <w:t>4</w:t>
      </w:r>
      <w:r w:rsidRPr="0050742A">
        <w:rPr>
          <w:rFonts w:eastAsiaTheme="minorHAnsi"/>
          <w:sz w:val="24"/>
          <w:szCs w:val="24"/>
        </w:rPr>
        <w:t xml:space="preserve">, assinado em </w:t>
      </w:r>
      <w:r w:rsidRPr="00F75B6E">
        <w:rPr>
          <w:rFonts w:eastAsiaTheme="minorHAnsi"/>
          <w:sz w:val="24"/>
          <w:szCs w:val="24"/>
          <w:highlight w:val="yellow"/>
        </w:rPr>
        <w:t>XX/XX</w:t>
      </w:r>
      <w:r w:rsidRPr="00F75B6E">
        <w:rPr>
          <w:rFonts w:eastAsiaTheme="minorHAnsi"/>
          <w:sz w:val="24"/>
          <w:szCs w:val="24"/>
        </w:rPr>
        <w:t>/2024. </w:t>
      </w:r>
    </w:p>
    <w:p w14:paraId="05CB0C9A" w14:textId="77777777" w:rsidR="000E7F30" w:rsidRPr="00B20964" w:rsidRDefault="000E7F30" w:rsidP="000E7F30">
      <w:pPr>
        <w:tabs>
          <w:tab w:val="center" w:pos="917"/>
          <w:tab w:val="right" w:pos="9077"/>
        </w:tabs>
        <w:spacing w:before="240" w:line="276" w:lineRule="auto"/>
        <w:ind w:firstLine="1418"/>
        <w:rPr>
          <w:rFonts w:eastAsiaTheme="minorHAnsi"/>
          <w:sz w:val="24"/>
          <w:szCs w:val="24"/>
        </w:rPr>
      </w:pPr>
      <w:r w:rsidRPr="00B20964">
        <w:rPr>
          <w:rFonts w:eastAsiaTheme="minorHAnsi"/>
          <w:sz w:val="24"/>
          <w:szCs w:val="24"/>
        </w:rPr>
        <w:t>A referida área está sendo cedida com as modificações resultantes das obras que foram realizadas pelo antigo cessionário, descaracterizando o pavimento tipo do B</w:t>
      </w:r>
      <w:r>
        <w:rPr>
          <w:rFonts w:eastAsiaTheme="minorHAnsi"/>
          <w:sz w:val="24"/>
          <w:szCs w:val="24"/>
        </w:rPr>
        <w:t>acen</w:t>
      </w:r>
      <w:r w:rsidRPr="00B20964">
        <w:rPr>
          <w:rFonts w:eastAsiaTheme="minorHAnsi"/>
          <w:sz w:val="24"/>
          <w:szCs w:val="24"/>
        </w:rPr>
        <w:t xml:space="preserve"> e que resultaram nas condições a seguir listadas:</w:t>
      </w:r>
    </w:p>
    <w:p w14:paraId="59AF2CF0" w14:textId="77777777" w:rsidR="000E7F30" w:rsidRDefault="000E7F30" w:rsidP="000E7F30">
      <w:pPr>
        <w:numPr>
          <w:ilvl w:val="0"/>
          <w:numId w:val="31"/>
        </w:numPr>
        <w:spacing w:before="120" w:line="276" w:lineRule="auto"/>
        <w:ind w:left="312" w:hanging="57"/>
        <w:jc w:val="both"/>
        <w:rPr>
          <w:rFonts w:eastAsiaTheme="minorHAnsi"/>
          <w:sz w:val="24"/>
          <w:szCs w:val="24"/>
        </w:rPr>
      </w:pPr>
      <w:r w:rsidRPr="00B20964">
        <w:rPr>
          <w:rFonts w:eastAsiaTheme="minorHAnsi"/>
          <w:b/>
          <w:bCs/>
          <w:sz w:val="24"/>
          <w:szCs w:val="24"/>
          <w:u w:val="single"/>
        </w:rPr>
        <w:t>Divisórias</w:t>
      </w:r>
      <w:r w:rsidRPr="00B20964">
        <w:rPr>
          <w:rFonts w:eastAsiaTheme="minorHAnsi"/>
          <w:sz w:val="24"/>
          <w:szCs w:val="24"/>
        </w:rPr>
        <w:t xml:space="preserve">: Existentes apenas no </w:t>
      </w:r>
      <w:r>
        <w:rPr>
          <w:rFonts w:eastAsiaTheme="minorHAnsi"/>
          <w:sz w:val="24"/>
          <w:szCs w:val="24"/>
        </w:rPr>
        <w:t xml:space="preserve">perímetro do </w:t>
      </w:r>
      <w:r w:rsidRPr="00B20964">
        <w:rPr>
          <w:rFonts w:eastAsiaTheme="minorHAnsi"/>
          <w:sz w:val="24"/>
          <w:szCs w:val="24"/>
        </w:rPr>
        <w:t>fechamento externo das torres 3 e 4</w:t>
      </w:r>
      <w:r>
        <w:rPr>
          <w:rFonts w:eastAsiaTheme="minorHAnsi"/>
          <w:sz w:val="24"/>
          <w:szCs w:val="24"/>
        </w:rPr>
        <w:t>, tipo m</w:t>
      </w:r>
      <w:r w:rsidRPr="00B20964">
        <w:rPr>
          <w:rFonts w:eastAsiaTheme="minorHAnsi"/>
          <w:sz w:val="24"/>
          <w:szCs w:val="24"/>
        </w:rPr>
        <w:t>odula</w:t>
      </w:r>
      <w:r>
        <w:rPr>
          <w:rFonts w:eastAsiaTheme="minorHAnsi"/>
          <w:sz w:val="24"/>
          <w:szCs w:val="24"/>
        </w:rPr>
        <w:t>r, f</w:t>
      </w:r>
      <w:r w:rsidRPr="00B20964">
        <w:rPr>
          <w:rFonts w:eastAsiaTheme="minorHAnsi"/>
          <w:sz w:val="24"/>
          <w:szCs w:val="24"/>
        </w:rPr>
        <w:t>abricante R.M M</w:t>
      </w:r>
      <w:r>
        <w:rPr>
          <w:rFonts w:eastAsiaTheme="minorHAnsi"/>
          <w:sz w:val="24"/>
          <w:szCs w:val="24"/>
        </w:rPr>
        <w:t>ó</w:t>
      </w:r>
      <w:r w:rsidRPr="00B20964">
        <w:rPr>
          <w:rFonts w:eastAsiaTheme="minorHAnsi"/>
          <w:sz w:val="24"/>
          <w:szCs w:val="24"/>
        </w:rPr>
        <w:t>veis e Interiores</w:t>
      </w:r>
      <w:r>
        <w:rPr>
          <w:rFonts w:eastAsiaTheme="minorHAnsi"/>
          <w:sz w:val="24"/>
          <w:szCs w:val="24"/>
        </w:rPr>
        <w:t>, dimensões</w:t>
      </w:r>
      <w:r w:rsidRPr="00B20964">
        <w:rPr>
          <w:rFonts w:eastAsiaTheme="minorHAnsi"/>
          <w:sz w:val="24"/>
          <w:szCs w:val="24"/>
        </w:rPr>
        <w:t> 900</w:t>
      </w:r>
      <w:r>
        <w:rPr>
          <w:rFonts w:eastAsiaTheme="minorHAnsi"/>
          <w:sz w:val="24"/>
          <w:szCs w:val="24"/>
        </w:rPr>
        <w:t xml:space="preserve"> </w:t>
      </w:r>
      <w:r w:rsidRPr="00B20964">
        <w:rPr>
          <w:rFonts w:eastAsiaTheme="minorHAnsi"/>
          <w:sz w:val="24"/>
          <w:szCs w:val="24"/>
        </w:rPr>
        <w:t>mm x 2</w:t>
      </w:r>
      <w:r>
        <w:rPr>
          <w:rFonts w:eastAsiaTheme="minorHAnsi"/>
          <w:sz w:val="24"/>
          <w:szCs w:val="24"/>
        </w:rPr>
        <w:t>.</w:t>
      </w:r>
      <w:r w:rsidRPr="00B20964">
        <w:rPr>
          <w:rFonts w:eastAsiaTheme="minorHAnsi"/>
          <w:sz w:val="24"/>
          <w:szCs w:val="24"/>
        </w:rPr>
        <w:t>530</w:t>
      </w:r>
      <w:r>
        <w:rPr>
          <w:rFonts w:eastAsiaTheme="minorHAnsi"/>
          <w:sz w:val="24"/>
          <w:szCs w:val="24"/>
        </w:rPr>
        <w:t xml:space="preserve"> </w:t>
      </w:r>
      <w:r w:rsidRPr="00B20964">
        <w:rPr>
          <w:rFonts w:eastAsiaTheme="minorHAnsi"/>
          <w:sz w:val="24"/>
          <w:szCs w:val="24"/>
        </w:rPr>
        <w:t>mm</w:t>
      </w:r>
      <w:r>
        <w:rPr>
          <w:rFonts w:eastAsiaTheme="minorHAnsi"/>
          <w:sz w:val="24"/>
          <w:szCs w:val="24"/>
        </w:rPr>
        <w:t xml:space="preserve">, com </w:t>
      </w:r>
      <w:r w:rsidRPr="00B20964">
        <w:rPr>
          <w:rFonts w:eastAsiaTheme="minorHAnsi"/>
          <w:sz w:val="24"/>
          <w:szCs w:val="24"/>
        </w:rPr>
        <w:t xml:space="preserve">acabamento melamínico </w:t>
      </w:r>
      <w:r>
        <w:rPr>
          <w:rFonts w:eastAsiaTheme="minorHAnsi"/>
          <w:sz w:val="24"/>
          <w:szCs w:val="24"/>
        </w:rPr>
        <w:t xml:space="preserve">na </w:t>
      </w:r>
      <w:r w:rsidRPr="00B20964">
        <w:rPr>
          <w:rFonts w:eastAsiaTheme="minorHAnsi"/>
          <w:sz w:val="24"/>
          <w:szCs w:val="24"/>
        </w:rPr>
        <w:t>cor argila</w:t>
      </w:r>
      <w:r>
        <w:rPr>
          <w:rFonts w:eastAsiaTheme="minorHAnsi"/>
          <w:sz w:val="24"/>
          <w:szCs w:val="24"/>
        </w:rPr>
        <w:t>,</w:t>
      </w:r>
      <w:r w:rsidRPr="00B20964">
        <w:rPr>
          <w:rFonts w:eastAsiaTheme="minorHAnsi"/>
          <w:sz w:val="24"/>
          <w:szCs w:val="24"/>
        </w:rPr>
        <w:t xml:space="preserve"> montantes estruturais em alumínio</w:t>
      </w:r>
      <w:r>
        <w:rPr>
          <w:rFonts w:eastAsiaTheme="minorHAnsi"/>
          <w:sz w:val="24"/>
          <w:szCs w:val="24"/>
        </w:rPr>
        <w:t>,</w:t>
      </w:r>
      <w:r w:rsidRPr="00B20964">
        <w:rPr>
          <w:rFonts w:eastAsiaTheme="minorHAnsi"/>
          <w:sz w:val="24"/>
          <w:szCs w:val="24"/>
        </w:rPr>
        <w:t xml:space="preserve"> e perfis de acabamento em aço com pintura eletrostática</w:t>
      </w:r>
    </w:p>
    <w:p w14:paraId="305BC77C"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B20964">
        <w:rPr>
          <w:rFonts w:eastAsiaTheme="minorHAnsi"/>
          <w:b/>
          <w:bCs/>
          <w:sz w:val="24"/>
          <w:szCs w:val="24"/>
          <w:u w:val="single"/>
        </w:rPr>
        <w:t>Portas das divisórias</w:t>
      </w:r>
      <w:r w:rsidRPr="00B20964">
        <w:rPr>
          <w:rFonts w:eastAsiaTheme="minorHAnsi"/>
          <w:sz w:val="24"/>
          <w:szCs w:val="24"/>
        </w:rPr>
        <w:t xml:space="preserve">: </w:t>
      </w:r>
      <w:r>
        <w:rPr>
          <w:rFonts w:eastAsiaTheme="minorHAnsi"/>
          <w:sz w:val="24"/>
          <w:szCs w:val="24"/>
        </w:rPr>
        <w:t>03 (</w:t>
      </w:r>
      <w:r w:rsidRPr="00B20964">
        <w:rPr>
          <w:rFonts w:eastAsiaTheme="minorHAnsi"/>
          <w:sz w:val="24"/>
          <w:szCs w:val="24"/>
        </w:rPr>
        <w:t>três</w:t>
      </w:r>
      <w:r>
        <w:rPr>
          <w:rFonts w:eastAsiaTheme="minorHAnsi"/>
          <w:sz w:val="24"/>
          <w:szCs w:val="24"/>
        </w:rPr>
        <w:t>)</w:t>
      </w:r>
      <w:r w:rsidRPr="00B20964">
        <w:rPr>
          <w:rFonts w:eastAsiaTheme="minorHAnsi"/>
          <w:sz w:val="24"/>
          <w:szCs w:val="24"/>
        </w:rPr>
        <w:t xml:space="preserve"> portas cegas com bandeira</w:t>
      </w:r>
      <w:r>
        <w:rPr>
          <w:rFonts w:eastAsiaTheme="minorHAnsi"/>
          <w:sz w:val="24"/>
          <w:szCs w:val="24"/>
        </w:rPr>
        <w:t xml:space="preserve">, com </w:t>
      </w:r>
      <w:r w:rsidRPr="00B20964">
        <w:rPr>
          <w:rFonts w:eastAsiaTheme="minorHAnsi"/>
          <w:sz w:val="24"/>
          <w:szCs w:val="24"/>
        </w:rPr>
        <w:t>acabamento melamínico na cor argila nas duas faces</w:t>
      </w:r>
      <w:r>
        <w:rPr>
          <w:rFonts w:eastAsiaTheme="minorHAnsi"/>
          <w:sz w:val="24"/>
          <w:szCs w:val="24"/>
        </w:rPr>
        <w:t>,</w:t>
      </w:r>
      <w:r w:rsidRPr="00B20964">
        <w:rPr>
          <w:rFonts w:eastAsiaTheme="minorHAnsi"/>
          <w:sz w:val="24"/>
          <w:szCs w:val="24"/>
        </w:rPr>
        <w:t xml:space="preserve"> perfis do batente em alumínio</w:t>
      </w:r>
      <w:r>
        <w:rPr>
          <w:rFonts w:eastAsiaTheme="minorHAnsi"/>
          <w:sz w:val="24"/>
          <w:szCs w:val="24"/>
        </w:rPr>
        <w:t>,</w:t>
      </w:r>
      <w:r w:rsidRPr="00B20964">
        <w:rPr>
          <w:rFonts w:eastAsiaTheme="minorHAnsi"/>
          <w:sz w:val="24"/>
          <w:szCs w:val="24"/>
        </w:rPr>
        <w:t xml:space="preserve"> </w:t>
      </w:r>
      <w:r>
        <w:rPr>
          <w:rFonts w:eastAsiaTheme="minorHAnsi"/>
          <w:sz w:val="24"/>
          <w:szCs w:val="24"/>
        </w:rPr>
        <w:t>f</w:t>
      </w:r>
      <w:r w:rsidRPr="00B20964">
        <w:rPr>
          <w:rFonts w:eastAsiaTheme="minorHAnsi"/>
          <w:sz w:val="24"/>
          <w:szCs w:val="24"/>
        </w:rPr>
        <w:t>echadura</w:t>
      </w:r>
      <w:r>
        <w:rPr>
          <w:rFonts w:eastAsiaTheme="minorHAnsi"/>
          <w:sz w:val="24"/>
          <w:szCs w:val="24"/>
        </w:rPr>
        <w:t>s</w:t>
      </w:r>
      <w:r w:rsidRPr="00B20964">
        <w:rPr>
          <w:rFonts w:eastAsiaTheme="minorHAnsi"/>
          <w:sz w:val="24"/>
          <w:szCs w:val="24"/>
        </w:rPr>
        <w:t xml:space="preserve"> e dobradiça</w:t>
      </w:r>
      <w:r>
        <w:rPr>
          <w:rFonts w:eastAsiaTheme="minorHAnsi"/>
          <w:sz w:val="24"/>
          <w:szCs w:val="24"/>
        </w:rPr>
        <w:t>s</w:t>
      </w:r>
      <w:r w:rsidRPr="00B20964">
        <w:rPr>
          <w:rFonts w:eastAsiaTheme="minorHAnsi"/>
          <w:sz w:val="24"/>
          <w:szCs w:val="24"/>
        </w:rPr>
        <w:t xml:space="preserve"> da marca </w:t>
      </w:r>
      <w:proofErr w:type="spellStart"/>
      <w:r w:rsidRPr="00B20964">
        <w:rPr>
          <w:rFonts w:eastAsiaTheme="minorHAnsi"/>
          <w:sz w:val="24"/>
          <w:szCs w:val="24"/>
        </w:rPr>
        <w:t>Lockwell</w:t>
      </w:r>
      <w:proofErr w:type="spellEnd"/>
      <w:r w:rsidRPr="00B20964">
        <w:rPr>
          <w:rFonts w:eastAsiaTheme="minorHAnsi"/>
          <w:sz w:val="24"/>
          <w:szCs w:val="24"/>
        </w:rPr>
        <w:t xml:space="preserve"> da linha trinco 90</w:t>
      </w:r>
      <w:r>
        <w:rPr>
          <w:rFonts w:eastAsiaTheme="minorHAnsi"/>
          <w:sz w:val="24"/>
          <w:szCs w:val="24"/>
        </w:rPr>
        <w:t xml:space="preserve"> </w:t>
      </w:r>
      <w:r w:rsidRPr="00B20964">
        <w:rPr>
          <w:rFonts w:eastAsiaTheme="minorHAnsi"/>
          <w:sz w:val="24"/>
          <w:szCs w:val="24"/>
        </w:rPr>
        <w:t xml:space="preserve">mm (4149N) e Perfil/Lisa (429) </w:t>
      </w:r>
    </w:p>
    <w:p w14:paraId="4C00A0C9"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515D5F">
        <w:rPr>
          <w:rFonts w:eastAsiaTheme="minorHAnsi"/>
          <w:b/>
          <w:bCs/>
          <w:sz w:val="24"/>
          <w:szCs w:val="24"/>
          <w:u w:val="single"/>
        </w:rPr>
        <w:t>Paredes internas e pilares</w:t>
      </w:r>
      <w:r w:rsidRPr="00B20964">
        <w:rPr>
          <w:rFonts w:eastAsiaTheme="minorHAnsi"/>
          <w:sz w:val="24"/>
          <w:szCs w:val="24"/>
        </w:rPr>
        <w:t>: Alvenarias revestidas com fórmica na cor ovo</w:t>
      </w:r>
      <w:r>
        <w:rPr>
          <w:rFonts w:eastAsiaTheme="minorHAnsi"/>
          <w:sz w:val="24"/>
          <w:szCs w:val="24"/>
        </w:rPr>
        <w:t>, com</w:t>
      </w:r>
      <w:r w:rsidRPr="00B20964">
        <w:rPr>
          <w:rFonts w:eastAsiaTheme="minorHAnsi"/>
          <w:sz w:val="24"/>
          <w:szCs w:val="24"/>
        </w:rPr>
        <w:t xml:space="preserve"> pintura PVA</w:t>
      </w:r>
      <w:r>
        <w:rPr>
          <w:rFonts w:eastAsiaTheme="minorHAnsi"/>
          <w:sz w:val="24"/>
          <w:szCs w:val="24"/>
        </w:rPr>
        <w:t xml:space="preserve"> na cor branca</w:t>
      </w:r>
      <w:r w:rsidRPr="00B20964">
        <w:rPr>
          <w:rFonts w:eastAsiaTheme="minorHAnsi"/>
          <w:sz w:val="24"/>
          <w:szCs w:val="24"/>
        </w:rPr>
        <w:t xml:space="preserve"> sobre </w:t>
      </w:r>
      <w:r>
        <w:rPr>
          <w:rFonts w:eastAsiaTheme="minorHAnsi"/>
          <w:sz w:val="24"/>
          <w:szCs w:val="24"/>
        </w:rPr>
        <w:t xml:space="preserve">a </w:t>
      </w:r>
      <w:r w:rsidRPr="00B20964">
        <w:rPr>
          <w:rFonts w:eastAsiaTheme="minorHAnsi"/>
          <w:sz w:val="24"/>
          <w:szCs w:val="24"/>
        </w:rPr>
        <w:t>fórmica</w:t>
      </w:r>
    </w:p>
    <w:p w14:paraId="4F251676"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515D5F">
        <w:rPr>
          <w:rFonts w:eastAsiaTheme="minorHAnsi"/>
          <w:b/>
          <w:bCs/>
          <w:sz w:val="24"/>
          <w:szCs w:val="24"/>
          <w:u w:val="single"/>
        </w:rPr>
        <w:t>Forro de teto</w:t>
      </w:r>
      <w:r w:rsidRPr="00B20964">
        <w:rPr>
          <w:rFonts w:eastAsiaTheme="minorHAnsi"/>
          <w:sz w:val="24"/>
          <w:szCs w:val="24"/>
        </w:rPr>
        <w:t xml:space="preserve">: tipo modular, em estrutura de alumínio </w:t>
      </w:r>
      <w:proofErr w:type="spellStart"/>
      <w:r w:rsidRPr="00B20964">
        <w:rPr>
          <w:rFonts w:eastAsiaTheme="minorHAnsi"/>
          <w:sz w:val="24"/>
          <w:szCs w:val="24"/>
        </w:rPr>
        <w:t>atirantada</w:t>
      </w:r>
      <w:proofErr w:type="spellEnd"/>
      <w:r w:rsidRPr="00B20964">
        <w:rPr>
          <w:rFonts w:eastAsiaTheme="minorHAnsi"/>
          <w:sz w:val="24"/>
          <w:szCs w:val="24"/>
        </w:rPr>
        <w:t xml:space="preserve"> e placa de forro mineral </w:t>
      </w:r>
      <w:proofErr w:type="spellStart"/>
      <w:r w:rsidRPr="00B20964">
        <w:rPr>
          <w:rFonts w:eastAsiaTheme="minorHAnsi"/>
          <w:sz w:val="24"/>
          <w:szCs w:val="24"/>
        </w:rPr>
        <w:t>Thermatex</w:t>
      </w:r>
      <w:proofErr w:type="spellEnd"/>
      <w:r w:rsidRPr="00B20964">
        <w:rPr>
          <w:rFonts w:eastAsiaTheme="minorHAnsi"/>
          <w:sz w:val="24"/>
          <w:szCs w:val="24"/>
        </w:rPr>
        <w:t xml:space="preserve"> Star</w:t>
      </w:r>
      <w:r>
        <w:rPr>
          <w:rFonts w:eastAsiaTheme="minorHAnsi"/>
          <w:sz w:val="24"/>
          <w:szCs w:val="24"/>
        </w:rPr>
        <w:t>,</w:t>
      </w:r>
      <w:r w:rsidRPr="00B20964">
        <w:rPr>
          <w:rFonts w:eastAsiaTheme="minorHAnsi"/>
          <w:sz w:val="24"/>
          <w:szCs w:val="24"/>
        </w:rPr>
        <w:t xml:space="preserve"> borda VT 24 - 15 x 625 x 625</w:t>
      </w:r>
      <w:r>
        <w:rPr>
          <w:rFonts w:eastAsiaTheme="minorHAnsi"/>
          <w:sz w:val="24"/>
          <w:szCs w:val="24"/>
        </w:rPr>
        <w:t xml:space="preserve"> </w:t>
      </w:r>
      <w:r w:rsidRPr="00B20964">
        <w:rPr>
          <w:rFonts w:eastAsiaTheme="minorHAnsi"/>
          <w:sz w:val="24"/>
          <w:szCs w:val="24"/>
        </w:rPr>
        <w:t xml:space="preserve">mm VT24 (Fabricante: </w:t>
      </w:r>
      <w:proofErr w:type="spellStart"/>
      <w:r w:rsidRPr="00B20964">
        <w:rPr>
          <w:rFonts w:eastAsiaTheme="minorHAnsi"/>
          <w:sz w:val="24"/>
          <w:szCs w:val="24"/>
        </w:rPr>
        <w:t>Knauf</w:t>
      </w:r>
      <w:proofErr w:type="spellEnd"/>
      <w:r w:rsidRPr="00B20964">
        <w:rPr>
          <w:rFonts w:eastAsiaTheme="minorHAnsi"/>
          <w:sz w:val="24"/>
          <w:szCs w:val="24"/>
        </w:rPr>
        <w:t xml:space="preserve"> AMF)</w:t>
      </w:r>
    </w:p>
    <w:p w14:paraId="5CDB85BB"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317969">
        <w:rPr>
          <w:rFonts w:eastAsiaTheme="minorHAnsi"/>
          <w:b/>
          <w:bCs/>
          <w:sz w:val="24"/>
          <w:szCs w:val="24"/>
          <w:u w:val="single"/>
        </w:rPr>
        <w:t>Piso</w:t>
      </w:r>
      <w:r w:rsidRPr="00317969">
        <w:rPr>
          <w:rFonts w:eastAsiaTheme="minorHAnsi"/>
          <w:sz w:val="24"/>
          <w:szCs w:val="24"/>
        </w:rPr>
        <w:t>: tipo vinílico, em</w:t>
      </w:r>
      <w:r w:rsidRPr="00B20964">
        <w:rPr>
          <w:rFonts w:eastAsiaTheme="minorHAnsi"/>
          <w:sz w:val="24"/>
          <w:szCs w:val="24"/>
        </w:rPr>
        <w:t xml:space="preserve"> placas </w:t>
      </w:r>
      <w:r>
        <w:rPr>
          <w:rFonts w:eastAsiaTheme="minorHAnsi"/>
          <w:sz w:val="24"/>
          <w:szCs w:val="24"/>
        </w:rPr>
        <w:t>de tamanho</w:t>
      </w:r>
      <w:r w:rsidRPr="00B20964">
        <w:rPr>
          <w:rFonts w:eastAsiaTheme="minorHAnsi"/>
          <w:sz w:val="24"/>
          <w:szCs w:val="24"/>
        </w:rPr>
        <w:t xml:space="preserve"> 500</w:t>
      </w:r>
      <w:r>
        <w:rPr>
          <w:rFonts w:eastAsiaTheme="minorHAnsi"/>
          <w:sz w:val="24"/>
          <w:szCs w:val="24"/>
        </w:rPr>
        <w:t xml:space="preserve"> </w:t>
      </w:r>
      <w:r w:rsidRPr="00B20964">
        <w:rPr>
          <w:rFonts w:eastAsiaTheme="minorHAnsi"/>
          <w:sz w:val="24"/>
          <w:szCs w:val="24"/>
        </w:rPr>
        <w:t>mm</w:t>
      </w:r>
      <w:r>
        <w:rPr>
          <w:rFonts w:eastAsiaTheme="minorHAnsi"/>
          <w:sz w:val="24"/>
          <w:szCs w:val="24"/>
        </w:rPr>
        <w:t xml:space="preserve"> </w:t>
      </w:r>
      <w:r w:rsidRPr="00B20964">
        <w:rPr>
          <w:rFonts w:eastAsiaTheme="minorHAnsi"/>
          <w:sz w:val="24"/>
          <w:szCs w:val="24"/>
        </w:rPr>
        <w:t>x</w:t>
      </w:r>
      <w:r>
        <w:rPr>
          <w:rFonts w:eastAsiaTheme="minorHAnsi"/>
          <w:sz w:val="24"/>
          <w:szCs w:val="24"/>
        </w:rPr>
        <w:t xml:space="preserve"> </w:t>
      </w:r>
      <w:r w:rsidRPr="00B20964">
        <w:rPr>
          <w:rFonts w:eastAsiaTheme="minorHAnsi"/>
          <w:sz w:val="24"/>
          <w:szCs w:val="24"/>
        </w:rPr>
        <w:t>500</w:t>
      </w:r>
      <w:r>
        <w:rPr>
          <w:rFonts w:eastAsiaTheme="minorHAnsi"/>
          <w:sz w:val="24"/>
          <w:szCs w:val="24"/>
        </w:rPr>
        <w:t xml:space="preserve"> </w:t>
      </w:r>
      <w:r w:rsidRPr="00B20964">
        <w:rPr>
          <w:rFonts w:eastAsiaTheme="minorHAnsi"/>
          <w:sz w:val="24"/>
          <w:szCs w:val="24"/>
        </w:rPr>
        <w:t xml:space="preserve">mm, </w:t>
      </w:r>
      <w:r>
        <w:rPr>
          <w:rFonts w:eastAsiaTheme="minorHAnsi"/>
          <w:sz w:val="24"/>
          <w:szCs w:val="24"/>
        </w:rPr>
        <w:t>cor marrom, f</w:t>
      </w:r>
      <w:r w:rsidRPr="00B20964">
        <w:rPr>
          <w:rFonts w:eastAsiaTheme="minorHAnsi"/>
          <w:sz w:val="24"/>
          <w:szCs w:val="24"/>
        </w:rPr>
        <w:t>abricante</w:t>
      </w:r>
      <w:r>
        <w:rPr>
          <w:rFonts w:eastAsiaTheme="minorHAnsi"/>
          <w:sz w:val="24"/>
          <w:szCs w:val="24"/>
        </w:rPr>
        <w:t xml:space="preserve"> </w:t>
      </w:r>
      <w:proofErr w:type="spellStart"/>
      <w:r w:rsidRPr="00B20964">
        <w:rPr>
          <w:rFonts w:eastAsiaTheme="minorHAnsi"/>
          <w:sz w:val="24"/>
          <w:szCs w:val="24"/>
        </w:rPr>
        <w:t>Gerflor</w:t>
      </w:r>
      <w:proofErr w:type="spellEnd"/>
      <w:r w:rsidRPr="00B20964">
        <w:rPr>
          <w:rFonts w:eastAsiaTheme="minorHAnsi"/>
          <w:sz w:val="24"/>
          <w:szCs w:val="24"/>
        </w:rPr>
        <w:t xml:space="preserve">, aplicado sobre o contrapiso de cimento nas áreas de circulação comum e sobre piso elevado nas áreas privativas. Piso em mármore branco no hall do elevador de </w:t>
      </w:r>
      <w:r>
        <w:rPr>
          <w:rFonts w:eastAsiaTheme="minorHAnsi"/>
          <w:sz w:val="24"/>
          <w:szCs w:val="24"/>
        </w:rPr>
        <w:t>cargas</w:t>
      </w:r>
    </w:p>
    <w:p w14:paraId="6CA6411B"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515D5F">
        <w:rPr>
          <w:rFonts w:eastAsiaTheme="minorHAnsi"/>
          <w:b/>
          <w:bCs/>
          <w:sz w:val="24"/>
          <w:szCs w:val="24"/>
          <w:u w:val="single"/>
        </w:rPr>
        <w:t>Piso elevado</w:t>
      </w:r>
      <w:r w:rsidRPr="00B20964">
        <w:rPr>
          <w:rFonts w:eastAsiaTheme="minorHAnsi"/>
          <w:sz w:val="24"/>
          <w:szCs w:val="24"/>
        </w:rPr>
        <w:t>: existente em toda a área privativa, com exceção de 22,18</w:t>
      </w:r>
      <w:r>
        <w:rPr>
          <w:rFonts w:eastAsiaTheme="minorHAnsi"/>
          <w:sz w:val="24"/>
          <w:szCs w:val="24"/>
        </w:rPr>
        <w:t xml:space="preserve"> </w:t>
      </w:r>
      <w:r w:rsidRPr="00B20964">
        <w:rPr>
          <w:rFonts w:eastAsiaTheme="minorHAnsi"/>
          <w:sz w:val="24"/>
          <w:szCs w:val="24"/>
        </w:rPr>
        <w:t>m</w:t>
      </w:r>
      <w:r w:rsidRPr="00515D5F">
        <w:rPr>
          <w:rFonts w:eastAsiaTheme="minorHAnsi"/>
          <w:sz w:val="24"/>
          <w:szCs w:val="24"/>
          <w:vertAlign w:val="superscript"/>
        </w:rPr>
        <w:t>2</w:t>
      </w:r>
      <w:r w:rsidRPr="00B20964">
        <w:rPr>
          <w:rFonts w:eastAsiaTheme="minorHAnsi"/>
          <w:sz w:val="24"/>
          <w:szCs w:val="24"/>
        </w:rPr>
        <w:t xml:space="preserve"> </w:t>
      </w:r>
      <w:r>
        <w:rPr>
          <w:rFonts w:eastAsiaTheme="minorHAnsi"/>
          <w:sz w:val="24"/>
          <w:szCs w:val="24"/>
        </w:rPr>
        <w:t>n</w:t>
      </w:r>
      <w:r w:rsidRPr="00B20964">
        <w:rPr>
          <w:rFonts w:eastAsiaTheme="minorHAnsi"/>
          <w:sz w:val="24"/>
          <w:szCs w:val="24"/>
        </w:rPr>
        <w:t>a torre 1. Placas compostas por duas chapas de aço preenchidas com concreto celular especial para placa de pisos elevado</w:t>
      </w:r>
      <w:r>
        <w:rPr>
          <w:rFonts w:eastAsiaTheme="minorHAnsi"/>
          <w:sz w:val="24"/>
          <w:szCs w:val="24"/>
        </w:rPr>
        <w:t>,</w:t>
      </w:r>
      <w:r w:rsidRPr="00B20964">
        <w:rPr>
          <w:rFonts w:eastAsiaTheme="minorHAnsi"/>
          <w:sz w:val="24"/>
          <w:szCs w:val="24"/>
        </w:rPr>
        <w:t xml:space="preserve"> </w:t>
      </w:r>
      <w:r>
        <w:rPr>
          <w:rFonts w:eastAsiaTheme="minorHAnsi"/>
          <w:sz w:val="24"/>
          <w:szCs w:val="24"/>
        </w:rPr>
        <w:t>f</w:t>
      </w:r>
      <w:r w:rsidRPr="00B20964">
        <w:rPr>
          <w:rFonts w:eastAsiaTheme="minorHAnsi"/>
          <w:sz w:val="24"/>
          <w:szCs w:val="24"/>
        </w:rPr>
        <w:t xml:space="preserve">abricante </w:t>
      </w:r>
      <w:proofErr w:type="spellStart"/>
      <w:r w:rsidRPr="00B20964">
        <w:rPr>
          <w:rFonts w:eastAsiaTheme="minorHAnsi"/>
          <w:sz w:val="24"/>
          <w:szCs w:val="24"/>
        </w:rPr>
        <w:t>Reluma</w:t>
      </w:r>
      <w:proofErr w:type="spellEnd"/>
      <w:r>
        <w:rPr>
          <w:rFonts w:eastAsiaTheme="minorHAnsi"/>
          <w:sz w:val="24"/>
          <w:szCs w:val="24"/>
        </w:rPr>
        <w:t>,</w:t>
      </w:r>
      <w:r w:rsidRPr="00B20964">
        <w:rPr>
          <w:rFonts w:eastAsiaTheme="minorHAnsi"/>
          <w:sz w:val="24"/>
          <w:szCs w:val="24"/>
        </w:rPr>
        <w:t xml:space="preserve"> modelo </w:t>
      </w:r>
      <w:proofErr w:type="spellStart"/>
      <w:r w:rsidRPr="00B20964">
        <w:rPr>
          <w:rFonts w:eastAsiaTheme="minorHAnsi"/>
          <w:sz w:val="24"/>
          <w:szCs w:val="24"/>
        </w:rPr>
        <w:t>Eucapiso</w:t>
      </w:r>
      <w:proofErr w:type="spellEnd"/>
      <w:r>
        <w:rPr>
          <w:rFonts w:eastAsiaTheme="minorHAnsi"/>
          <w:sz w:val="24"/>
          <w:szCs w:val="24"/>
        </w:rPr>
        <w:t>,</w:t>
      </w:r>
      <w:r w:rsidRPr="00B20964">
        <w:rPr>
          <w:rFonts w:eastAsiaTheme="minorHAnsi"/>
          <w:sz w:val="24"/>
          <w:szCs w:val="24"/>
        </w:rPr>
        <w:t xml:space="preserve"> </w:t>
      </w:r>
      <w:r>
        <w:rPr>
          <w:rFonts w:eastAsiaTheme="minorHAnsi"/>
          <w:sz w:val="24"/>
          <w:szCs w:val="24"/>
        </w:rPr>
        <w:t>tamanho</w:t>
      </w:r>
      <w:r w:rsidRPr="00B20964">
        <w:rPr>
          <w:rFonts w:eastAsiaTheme="minorHAnsi"/>
          <w:sz w:val="24"/>
          <w:szCs w:val="24"/>
        </w:rPr>
        <w:t xml:space="preserve"> 600</w:t>
      </w:r>
      <w:r>
        <w:rPr>
          <w:rFonts w:eastAsiaTheme="minorHAnsi"/>
          <w:sz w:val="24"/>
          <w:szCs w:val="24"/>
        </w:rPr>
        <w:t xml:space="preserve"> </w:t>
      </w:r>
      <w:r w:rsidRPr="00B20964">
        <w:rPr>
          <w:rFonts w:eastAsiaTheme="minorHAnsi"/>
          <w:sz w:val="24"/>
          <w:szCs w:val="24"/>
        </w:rPr>
        <w:t>mm x 600</w:t>
      </w:r>
      <w:r>
        <w:rPr>
          <w:rFonts w:eastAsiaTheme="minorHAnsi"/>
          <w:sz w:val="24"/>
          <w:szCs w:val="24"/>
        </w:rPr>
        <w:t xml:space="preserve"> </w:t>
      </w:r>
      <w:r w:rsidRPr="00B20964">
        <w:rPr>
          <w:rFonts w:eastAsiaTheme="minorHAnsi"/>
          <w:sz w:val="24"/>
          <w:szCs w:val="24"/>
        </w:rPr>
        <w:t>mm x 30 mm </w:t>
      </w:r>
    </w:p>
    <w:p w14:paraId="411C9169"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317969">
        <w:rPr>
          <w:rFonts w:eastAsiaTheme="minorHAnsi"/>
          <w:b/>
          <w:bCs/>
          <w:sz w:val="24"/>
          <w:szCs w:val="24"/>
          <w:u w:val="single"/>
        </w:rPr>
        <w:t>Piso Paviflex</w:t>
      </w:r>
      <w:r w:rsidRPr="00317969">
        <w:rPr>
          <w:rFonts w:eastAsiaTheme="minorHAnsi"/>
          <w:sz w:val="24"/>
          <w:szCs w:val="24"/>
        </w:rPr>
        <w:t>: aplicado diretamente</w:t>
      </w:r>
      <w:r w:rsidRPr="00B20964">
        <w:rPr>
          <w:rFonts w:eastAsiaTheme="minorHAnsi"/>
          <w:sz w:val="24"/>
          <w:szCs w:val="24"/>
        </w:rPr>
        <w:t xml:space="preserve"> sobre o contrapiso em 22,18</w:t>
      </w:r>
      <w:r>
        <w:rPr>
          <w:rFonts w:eastAsiaTheme="minorHAnsi"/>
          <w:sz w:val="24"/>
          <w:szCs w:val="24"/>
        </w:rPr>
        <w:t xml:space="preserve"> </w:t>
      </w:r>
      <w:r w:rsidRPr="00B20964">
        <w:rPr>
          <w:rFonts w:eastAsiaTheme="minorHAnsi"/>
          <w:sz w:val="24"/>
          <w:szCs w:val="24"/>
        </w:rPr>
        <w:t>m</w:t>
      </w:r>
      <w:r w:rsidRPr="00A3026E">
        <w:rPr>
          <w:rFonts w:eastAsiaTheme="minorHAnsi"/>
          <w:sz w:val="24"/>
          <w:szCs w:val="24"/>
          <w:vertAlign w:val="superscript"/>
        </w:rPr>
        <w:t>2</w:t>
      </w:r>
      <w:r w:rsidRPr="00B20964">
        <w:rPr>
          <w:rFonts w:eastAsiaTheme="minorHAnsi"/>
          <w:sz w:val="24"/>
          <w:szCs w:val="24"/>
        </w:rPr>
        <w:t xml:space="preserve"> </w:t>
      </w:r>
      <w:r>
        <w:rPr>
          <w:rFonts w:eastAsiaTheme="minorHAnsi"/>
          <w:sz w:val="24"/>
          <w:szCs w:val="24"/>
        </w:rPr>
        <w:t>de parte da</w:t>
      </w:r>
      <w:r w:rsidRPr="00B20964">
        <w:rPr>
          <w:rFonts w:eastAsiaTheme="minorHAnsi"/>
          <w:sz w:val="24"/>
          <w:szCs w:val="24"/>
        </w:rPr>
        <w:t xml:space="preserve"> torre 1</w:t>
      </w:r>
      <w:r>
        <w:rPr>
          <w:rFonts w:eastAsiaTheme="minorHAnsi"/>
          <w:sz w:val="24"/>
          <w:szCs w:val="24"/>
        </w:rPr>
        <w:t>,</w:t>
      </w:r>
      <w:r w:rsidRPr="00B20964">
        <w:rPr>
          <w:rFonts w:eastAsiaTheme="minorHAnsi"/>
          <w:sz w:val="24"/>
          <w:szCs w:val="24"/>
        </w:rPr>
        <w:t xml:space="preserve"> onde não há existência de piso elevado</w:t>
      </w:r>
      <w:r>
        <w:rPr>
          <w:rFonts w:eastAsiaTheme="minorHAnsi"/>
          <w:sz w:val="24"/>
          <w:szCs w:val="24"/>
        </w:rPr>
        <w:t>, nas cores azul e bege, tamanho 300 x 300 mm</w:t>
      </w:r>
    </w:p>
    <w:p w14:paraId="00033281"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A3026E">
        <w:rPr>
          <w:rFonts w:eastAsiaTheme="minorHAnsi"/>
          <w:b/>
          <w:bCs/>
          <w:sz w:val="24"/>
          <w:szCs w:val="24"/>
          <w:u w:val="single"/>
        </w:rPr>
        <w:lastRenderedPageBreak/>
        <w:t>Esquadrias</w:t>
      </w:r>
      <w:r w:rsidRPr="00B20964">
        <w:rPr>
          <w:rFonts w:eastAsiaTheme="minorHAnsi"/>
          <w:sz w:val="24"/>
          <w:szCs w:val="24"/>
        </w:rPr>
        <w:t xml:space="preserve">: janelas em alumínio anodizado bronze, com vidros insulados, revestidos de película protetora para controle de insolação e persianas tipo vertical em </w:t>
      </w:r>
      <w:r>
        <w:rPr>
          <w:rFonts w:eastAsiaTheme="minorHAnsi"/>
          <w:sz w:val="24"/>
          <w:szCs w:val="24"/>
        </w:rPr>
        <w:t>PVC</w:t>
      </w:r>
      <w:r w:rsidRPr="00B20964">
        <w:rPr>
          <w:rFonts w:eastAsiaTheme="minorHAnsi"/>
          <w:sz w:val="24"/>
          <w:szCs w:val="24"/>
        </w:rPr>
        <w:t> </w:t>
      </w:r>
    </w:p>
    <w:p w14:paraId="15B52BAC" w14:textId="77777777" w:rsidR="000E7F30" w:rsidRPr="000D320E" w:rsidRDefault="000E7F30" w:rsidP="000E7F30">
      <w:pPr>
        <w:numPr>
          <w:ilvl w:val="0"/>
          <w:numId w:val="31"/>
        </w:numPr>
        <w:spacing w:before="120" w:line="276" w:lineRule="auto"/>
        <w:ind w:left="312" w:hanging="57"/>
        <w:jc w:val="both"/>
        <w:rPr>
          <w:rFonts w:eastAsiaTheme="minorHAnsi"/>
          <w:sz w:val="24"/>
          <w:szCs w:val="24"/>
        </w:rPr>
      </w:pPr>
      <w:r w:rsidRPr="000D320E">
        <w:rPr>
          <w:rFonts w:eastAsiaTheme="minorHAnsi"/>
          <w:b/>
          <w:bCs/>
          <w:sz w:val="24"/>
          <w:szCs w:val="24"/>
          <w:u w:val="single"/>
        </w:rPr>
        <w:t>Luminárias</w:t>
      </w:r>
      <w:r w:rsidRPr="000D320E">
        <w:rPr>
          <w:rFonts w:eastAsiaTheme="minorHAnsi"/>
          <w:sz w:val="24"/>
          <w:szCs w:val="24"/>
        </w:rPr>
        <w:t xml:space="preserve">: tipo de embutir, tamanho 625 x 625 mm, instaladas nas áreas privativas e de circulação comum, fabricante Itaim </w:t>
      </w:r>
      <w:proofErr w:type="spellStart"/>
      <w:r w:rsidRPr="000D320E">
        <w:rPr>
          <w:rFonts w:eastAsiaTheme="minorHAnsi"/>
          <w:sz w:val="24"/>
          <w:szCs w:val="24"/>
        </w:rPr>
        <w:t>Lighting</w:t>
      </w:r>
      <w:proofErr w:type="spellEnd"/>
      <w:r w:rsidRPr="000D320E">
        <w:rPr>
          <w:rFonts w:eastAsiaTheme="minorHAnsi"/>
          <w:sz w:val="24"/>
          <w:szCs w:val="24"/>
        </w:rPr>
        <w:t xml:space="preserve"> Concept, modelo 2003416, com 4 lâmpadas LED de 9 W cada</w:t>
      </w:r>
    </w:p>
    <w:p w14:paraId="625930C9"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A3026E">
        <w:rPr>
          <w:rFonts w:eastAsiaTheme="minorHAnsi"/>
          <w:b/>
          <w:bCs/>
          <w:sz w:val="24"/>
          <w:szCs w:val="24"/>
          <w:u w:val="single"/>
        </w:rPr>
        <w:t>Sistema de ar-condicionado</w:t>
      </w:r>
      <w:r w:rsidRPr="00B20964">
        <w:rPr>
          <w:rFonts w:eastAsiaTheme="minorHAnsi"/>
          <w:sz w:val="24"/>
          <w:szCs w:val="24"/>
        </w:rPr>
        <w:t xml:space="preserve">: </w:t>
      </w:r>
      <w:r>
        <w:rPr>
          <w:rFonts w:eastAsiaTheme="minorHAnsi"/>
          <w:sz w:val="24"/>
          <w:szCs w:val="24"/>
        </w:rPr>
        <w:t xml:space="preserve">tipo </w:t>
      </w:r>
      <w:r w:rsidRPr="00B20964">
        <w:rPr>
          <w:rFonts w:eastAsiaTheme="minorHAnsi"/>
          <w:sz w:val="24"/>
          <w:szCs w:val="24"/>
        </w:rPr>
        <w:t xml:space="preserve">central, constituído por </w:t>
      </w:r>
      <w:proofErr w:type="spellStart"/>
      <w:r w:rsidRPr="00A3026E">
        <w:rPr>
          <w:rFonts w:eastAsiaTheme="minorHAnsi"/>
          <w:i/>
          <w:iCs/>
          <w:sz w:val="24"/>
          <w:szCs w:val="24"/>
        </w:rPr>
        <w:t>fancoils</w:t>
      </w:r>
      <w:proofErr w:type="spellEnd"/>
      <w:r w:rsidRPr="00B20964">
        <w:rPr>
          <w:rFonts w:eastAsiaTheme="minorHAnsi"/>
          <w:sz w:val="24"/>
          <w:szCs w:val="24"/>
        </w:rPr>
        <w:t xml:space="preserve"> instalados nas casas de máquinas</w:t>
      </w:r>
      <w:r>
        <w:rPr>
          <w:rFonts w:eastAsiaTheme="minorHAnsi"/>
          <w:sz w:val="24"/>
          <w:szCs w:val="24"/>
        </w:rPr>
        <w:t>, com</w:t>
      </w:r>
      <w:r w:rsidRPr="00B20964">
        <w:rPr>
          <w:rFonts w:eastAsiaTheme="minorHAnsi"/>
          <w:sz w:val="24"/>
          <w:szCs w:val="24"/>
        </w:rPr>
        <w:t xml:space="preserve"> dutos e difusores distribuídos nas áreas privativas e de circulação comum, conforme projeto executado pelos antigos ocupantes</w:t>
      </w:r>
    </w:p>
    <w:p w14:paraId="12B18BBE"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A3026E">
        <w:rPr>
          <w:rFonts w:eastAsiaTheme="minorHAnsi"/>
          <w:b/>
          <w:bCs/>
          <w:sz w:val="24"/>
          <w:szCs w:val="24"/>
          <w:u w:val="single"/>
        </w:rPr>
        <w:t>Sistema de combate a incêndio</w:t>
      </w:r>
      <w:r w:rsidRPr="00B20964">
        <w:rPr>
          <w:rFonts w:eastAsiaTheme="minorHAnsi"/>
          <w:sz w:val="24"/>
          <w:szCs w:val="24"/>
        </w:rPr>
        <w:t xml:space="preserve">: composto por rede de </w:t>
      </w:r>
      <w:r w:rsidRPr="00A3026E">
        <w:rPr>
          <w:rFonts w:eastAsiaTheme="minorHAnsi"/>
          <w:i/>
          <w:iCs/>
          <w:sz w:val="24"/>
          <w:szCs w:val="24"/>
        </w:rPr>
        <w:t>sprinklers</w:t>
      </w:r>
      <w:r w:rsidRPr="00B20964">
        <w:rPr>
          <w:rFonts w:eastAsiaTheme="minorHAnsi"/>
          <w:sz w:val="24"/>
          <w:szCs w:val="24"/>
        </w:rPr>
        <w:t xml:space="preserve"> nas áreas privativas e </w:t>
      </w:r>
      <w:r>
        <w:rPr>
          <w:rFonts w:eastAsiaTheme="minorHAnsi"/>
          <w:sz w:val="24"/>
          <w:szCs w:val="24"/>
        </w:rPr>
        <w:t>por</w:t>
      </w:r>
      <w:r w:rsidRPr="00B20964">
        <w:rPr>
          <w:rFonts w:eastAsiaTheme="minorHAnsi"/>
          <w:sz w:val="24"/>
          <w:szCs w:val="24"/>
        </w:rPr>
        <w:t xml:space="preserve"> extintores portáteis nas áreas de circulação comum</w:t>
      </w:r>
    </w:p>
    <w:p w14:paraId="404AA56E"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A3026E">
        <w:rPr>
          <w:rFonts w:eastAsiaTheme="minorHAnsi"/>
          <w:b/>
          <w:bCs/>
          <w:sz w:val="24"/>
          <w:szCs w:val="24"/>
          <w:u w:val="single"/>
        </w:rPr>
        <w:t>Sistema de redes elétrica, telefônica e lógica</w:t>
      </w:r>
      <w:r w:rsidRPr="00B20964">
        <w:rPr>
          <w:rFonts w:eastAsiaTheme="minorHAnsi"/>
          <w:sz w:val="24"/>
          <w:szCs w:val="24"/>
        </w:rPr>
        <w:t>: composto por calhas metálicas e eletrodutos de PVC no entreforro e no entrepiso elevado, com saídas alocadas no piso elevado em caixas plásticas de tomadas</w:t>
      </w:r>
      <w:r>
        <w:rPr>
          <w:rFonts w:eastAsiaTheme="minorHAnsi"/>
          <w:sz w:val="24"/>
          <w:szCs w:val="24"/>
        </w:rPr>
        <w:t>,</w:t>
      </w:r>
      <w:r w:rsidRPr="00B20964">
        <w:rPr>
          <w:rFonts w:eastAsiaTheme="minorHAnsi"/>
          <w:sz w:val="24"/>
          <w:szCs w:val="24"/>
        </w:rPr>
        <w:t xml:space="preserve"> </w:t>
      </w:r>
      <w:r>
        <w:rPr>
          <w:rFonts w:eastAsiaTheme="minorHAnsi"/>
          <w:sz w:val="24"/>
          <w:szCs w:val="24"/>
        </w:rPr>
        <w:t>m</w:t>
      </w:r>
      <w:r w:rsidRPr="00B20964">
        <w:rPr>
          <w:rFonts w:eastAsiaTheme="minorHAnsi"/>
          <w:sz w:val="24"/>
          <w:szCs w:val="24"/>
        </w:rPr>
        <w:t>odelo SPE-800 de 04 pontos, fabricante Sperone, cor pret</w:t>
      </w:r>
      <w:r>
        <w:rPr>
          <w:rFonts w:eastAsiaTheme="minorHAnsi"/>
          <w:sz w:val="24"/>
          <w:szCs w:val="24"/>
        </w:rPr>
        <w:t>a</w:t>
      </w:r>
    </w:p>
    <w:p w14:paraId="0AB949A7" w14:textId="77777777" w:rsidR="000E7F30" w:rsidRPr="00B20964" w:rsidRDefault="000E7F30" w:rsidP="000E7F30">
      <w:pPr>
        <w:numPr>
          <w:ilvl w:val="0"/>
          <w:numId w:val="31"/>
        </w:numPr>
        <w:spacing w:before="120" w:line="276" w:lineRule="auto"/>
        <w:ind w:left="312" w:hanging="57"/>
        <w:jc w:val="both"/>
        <w:rPr>
          <w:rFonts w:eastAsiaTheme="minorHAnsi"/>
          <w:sz w:val="24"/>
          <w:szCs w:val="24"/>
        </w:rPr>
      </w:pPr>
      <w:r w:rsidRPr="003D1C03">
        <w:rPr>
          <w:rFonts w:eastAsiaTheme="minorHAnsi"/>
          <w:b/>
          <w:bCs/>
          <w:sz w:val="24"/>
          <w:szCs w:val="24"/>
          <w:u w:val="single"/>
        </w:rPr>
        <w:t>Banheiros e Copa</w:t>
      </w:r>
      <w:r w:rsidRPr="00B20964">
        <w:rPr>
          <w:rFonts w:eastAsiaTheme="minorHAnsi"/>
          <w:sz w:val="24"/>
          <w:szCs w:val="24"/>
        </w:rPr>
        <w:t>: o andar contempla uma copa e dois banheiros privativos, sendo um na torre 3 e outro na torre 4</w:t>
      </w:r>
      <w:r>
        <w:rPr>
          <w:rFonts w:eastAsiaTheme="minorHAnsi"/>
          <w:sz w:val="24"/>
          <w:szCs w:val="24"/>
        </w:rPr>
        <w:t>,</w:t>
      </w:r>
      <w:r w:rsidRPr="00B20964">
        <w:rPr>
          <w:rFonts w:eastAsiaTheme="minorHAnsi"/>
          <w:sz w:val="24"/>
          <w:szCs w:val="24"/>
        </w:rPr>
        <w:t xml:space="preserve"> mais dois banheiros coletivos centrais, masculino e feminino</w:t>
      </w:r>
      <w:r>
        <w:rPr>
          <w:rFonts w:eastAsiaTheme="minorHAnsi"/>
          <w:sz w:val="24"/>
          <w:szCs w:val="24"/>
        </w:rPr>
        <w:t xml:space="preserve">, nas torres 1 e 2, com </w:t>
      </w:r>
      <w:r w:rsidRPr="00B20964">
        <w:rPr>
          <w:rFonts w:eastAsiaTheme="minorHAnsi"/>
          <w:sz w:val="24"/>
          <w:szCs w:val="24"/>
        </w:rPr>
        <w:t xml:space="preserve">os seguintes acabamentos: </w:t>
      </w:r>
    </w:p>
    <w:p w14:paraId="014B333C" w14:textId="77777777" w:rsidR="000E7F30" w:rsidRPr="00B20964" w:rsidRDefault="000E7F30" w:rsidP="000E7F30">
      <w:pPr>
        <w:spacing w:before="120" w:line="276" w:lineRule="auto"/>
        <w:ind w:left="312"/>
        <w:rPr>
          <w:rFonts w:eastAsiaTheme="minorHAnsi"/>
          <w:sz w:val="24"/>
          <w:szCs w:val="24"/>
        </w:rPr>
      </w:pPr>
      <w:r w:rsidRPr="009A416C">
        <w:rPr>
          <w:rFonts w:eastAsiaTheme="minorHAnsi"/>
          <w:b/>
          <w:bCs/>
          <w:sz w:val="24"/>
          <w:szCs w:val="24"/>
          <w:u w:val="single"/>
        </w:rPr>
        <w:t>Forro</w:t>
      </w:r>
      <w:r w:rsidRPr="00B20964">
        <w:rPr>
          <w:rFonts w:eastAsiaTheme="minorHAnsi"/>
          <w:sz w:val="24"/>
          <w:szCs w:val="24"/>
        </w:rPr>
        <w:t>: em gesso acartonado</w:t>
      </w:r>
      <w:r>
        <w:rPr>
          <w:rFonts w:eastAsiaTheme="minorHAnsi"/>
          <w:sz w:val="24"/>
          <w:szCs w:val="24"/>
        </w:rPr>
        <w:t>,</w:t>
      </w:r>
      <w:r w:rsidRPr="00B20964">
        <w:rPr>
          <w:rFonts w:eastAsiaTheme="minorHAnsi"/>
          <w:sz w:val="24"/>
          <w:szCs w:val="24"/>
        </w:rPr>
        <w:t xml:space="preserve"> fixado com perfis de aço galvanizado</w:t>
      </w:r>
      <w:r>
        <w:rPr>
          <w:rFonts w:eastAsiaTheme="minorHAnsi"/>
          <w:sz w:val="24"/>
          <w:szCs w:val="24"/>
        </w:rPr>
        <w:t>, e</w:t>
      </w:r>
      <w:r w:rsidRPr="00B20964">
        <w:rPr>
          <w:rFonts w:eastAsiaTheme="minorHAnsi"/>
          <w:sz w:val="24"/>
          <w:szCs w:val="24"/>
        </w:rPr>
        <w:t xml:space="preserve"> pintado com tinta acrílica na cor branco neve da marca Coral</w:t>
      </w:r>
    </w:p>
    <w:p w14:paraId="3CF934AD" w14:textId="77777777" w:rsidR="000E7F30" w:rsidRDefault="000E7F30" w:rsidP="000E7F30">
      <w:pPr>
        <w:spacing w:before="120" w:line="276" w:lineRule="auto"/>
        <w:ind w:left="312"/>
        <w:rPr>
          <w:rFonts w:eastAsiaTheme="minorHAnsi"/>
          <w:sz w:val="24"/>
          <w:szCs w:val="24"/>
        </w:rPr>
      </w:pPr>
      <w:r>
        <w:rPr>
          <w:rFonts w:eastAsiaTheme="minorHAnsi"/>
          <w:b/>
          <w:bCs/>
          <w:sz w:val="24"/>
          <w:szCs w:val="24"/>
          <w:u w:val="single"/>
        </w:rPr>
        <w:t>Alvenarias</w:t>
      </w:r>
      <w:r w:rsidRPr="00B20964">
        <w:rPr>
          <w:rFonts w:eastAsiaTheme="minorHAnsi"/>
          <w:sz w:val="24"/>
          <w:szCs w:val="24"/>
        </w:rPr>
        <w:t xml:space="preserve">: </w:t>
      </w:r>
      <w:r>
        <w:rPr>
          <w:rFonts w:eastAsiaTheme="minorHAnsi"/>
          <w:sz w:val="24"/>
          <w:szCs w:val="24"/>
        </w:rPr>
        <w:t>em revestimento</w:t>
      </w:r>
      <w:r w:rsidRPr="00B20964">
        <w:rPr>
          <w:rFonts w:eastAsiaTheme="minorHAnsi"/>
          <w:sz w:val="24"/>
          <w:szCs w:val="24"/>
        </w:rPr>
        <w:t xml:space="preserve"> cerâmic</w:t>
      </w:r>
      <w:r>
        <w:rPr>
          <w:rFonts w:eastAsiaTheme="minorHAnsi"/>
          <w:sz w:val="24"/>
          <w:szCs w:val="24"/>
        </w:rPr>
        <w:t>o,</w:t>
      </w:r>
      <w:r w:rsidRPr="00B20964">
        <w:rPr>
          <w:rFonts w:eastAsiaTheme="minorHAnsi"/>
          <w:sz w:val="24"/>
          <w:szCs w:val="24"/>
        </w:rPr>
        <w:t xml:space="preserve"> marca Eliane</w:t>
      </w:r>
      <w:r>
        <w:rPr>
          <w:rFonts w:eastAsiaTheme="minorHAnsi"/>
          <w:sz w:val="24"/>
          <w:szCs w:val="24"/>
        </w:rPr>
        <w:t xml:space="preserve">, </w:t>
      </w:r>
      <w:r w:rsidRPr="00B20964">
        <w:rPr>
          <w:rFonts w:eastAsiaTheme="minorHAnsi"/>
          <w:sz w:val="24"/>
          <w:szCs w:val="24"/>
        </w:rPr>
        <w:t>linha Forma White Matte</w:t>
      </w:r>
      <w:r>
        <w:rPr>
          <w:rFonts w:eastAsiaTheme="minorHAnsi"/>
          <w:sz w:val="24"/>
          <w:szCs w:val="24"/>
        </w:rPr>
        <w:t>,</w:t>
      </w:r>
      <w:r w:rsidRPr="00B20964">
        <w:rPr>
          <w:rFonts w:eastAsiaTheme="minorHAnsi"/>
          <w:sz w:val="24"/>
          <w:szCs w:val="24"/>
        </w:rPr>
        <w:t xml:space="preserve"> </w:t>
      </w:r>
      <w:r>
        <w:rPr>
          <w:rFonts w:eastAsiaTheme="minorHAnsi"/>
          <w:sz w:val="24"/>
          <w:szCs w:val="24"/>
        </w:rPr>
        <w:t>tamanho</w:t>
      </w:r>
      <w:r w:rsidRPr="00B20964">
        <w:rPr>
          <w:rFonts w:eastAsiaTheme="minorHAnsi"/>
          <w:sz w:val="24"/>
          <w:szCs w:val="24"/>
        </w:rPr>
        <w:t xml:space="preserve"> 200 x 200</w:t>
      </w:r>
      <w:r>
        <w:rPr>
          <w:rFonts w:eastAsiaTheme="minorHAnsi"/>
          <w:sz w:val="24"/>
          <w:szCs w:val="24"/>
        </w:rPr>
        <w:t xml:space="preserve"> </w:t>
      </w:r>
      <w:r w:rsidRPr="00B20964">
        <w:rPr>
          <w:rFonts w:eastAsiaTheme="minorHAnsi"/>
          <w:sz w:val="24"/>
          <w:szCs w:val="24"/>
        </w:rPr>
        <w:t>mm</w:t>
      </w:r>
    </w:p>
    <w:p w14:paraId="3F66AD50" w14:textId="77777777" w:rsidR="000E7F30" w:rsidRPr="00B20964" w:rsidRDefault="000E7F30" w:rsidP="000E7F30">
      <w:pPr>
        <w:spacing w:before="120" w:line="276" w:lineRule="auto"/>
        <w:ind w:left="312"/>
        <w:rPr>
          <w:rFonts w:eastAsiaTheme="minorHAnsi"/>
          <w:sz w:val="24"/>
          <w:szCs w:val="24"/>
        </w:rPr>
      </w:pPr>
      <w:r>
        <w:rPr>
          <w:rFonts w:eastAsiaTheme="minorHAnsi"/>
          <w:b/>
          <w:bCs/>
          <w:sz w:val="24"/>
          <w:szCs w:val="24"/>
          <w:u w:val="single"/>
        </w:rPr>
        <w:t>Piso</w:t>
      </w:r>
      <w:r w:rsidRPr="009A416C">
        <w:rPr>
          <w:rFonts w:eastAsiaTheme="minorHAnsi"/>
          <w:sz w:val="24"/>
          <w:szCs w:val="24"/>
        </w:rPr>
        <w:t>:</w:t>
      </w:r>
      <w:r>
        <w:rPr>
          <w:rFonts w:eastAsiaTheme="minorHAnsi"/>
          <w:sz w:val="24"/>
          <w:szCs w:val="24"/>
        </w:rPr>
        <w:t xml:space="preserve"> em revestimento</w:t>
      </w:r>
      <w:r w:rsidRPr="00B20964">
        <w:rPr>
          <w:rFonts w:eastAsiaTheme="minorHAnsi"/>
          <w:sz w:val="24"/>
          <w:szCs w:val="24"/>
        </w:rPr>
        <w:t xml:space="preserve"> cerâmic</w:t>
      </w:r>
      <w:r>
        <w:rPr>
          <w:rFonts w:eastAsiaTheme="minorHAnsi"/>
          <w:sz w:val="24"/>
          <w:szCs w:val="24"/>
        </w:rPr>
        <w:t>o,</w:t>
      </w:r>
      <w:r w:rsidRPr="00B20964">
        <w:rPr>
          <w:rFonts w:eastAsiaTheme="minorHAnsi"/>
          <w:sz w:val="24"/>
          <w:szCs w:val="24"/>
        </w:rPr>
        <w:t xml:space="preserve"> marca Eliane</w:t>
      </w:r>
      <w:r>
        <w:rPr>
          <w:rFonts w:eastAsiaTheme="minorHAnsi"/>
          <w:sz w:val="24"/>
          <w:szCs w:val="24"/>
        </w:rPr>
        <w:t xml:space="preserve">, </w:t>
      </w:r>
      <w:r w:rsidRPr="00B20964">
        <w:rPr>
          <w:rFonts w:eastAsiaTheme="minorHAnsi"/>
          <w:sz w:val="24"/>
          <w:szCs w:val="24"/>
        </w:rPr>
        <w:t xml:space="preserve">linha Urbanus Gray, </w:t>
      </w:r>
      <w:r>
        <w:rPr>
          <w:rFonts w:eastAsiaTheme="minorHAnsi"/>
          <w:sz w:val="24"/>
          <w:szCs w:val="24"/>
        </w:rPr>
        <w:t>tamanho</w:t>
      </w:r>
      <w:r w:rsidRPr="00B20964">
        <w:rPr>
          <w:rFonts w:eastAsiaTheme="minorHAnsi"/>
          <w:sz w:val="24"/>
          <w:szCs w:val="24"/>
        </w:rPr>
        <w:t xml:space="preserve"> 310</w:t>
      </w:r>
      <w:r>
        <w:rPr>
          <w:rFonts w:eastAsiaTheme="minorHAnsi"/>
          <w:sz w:val="24"/>
          <w:szCs w:val="24"/>
        </w:rPr>
        <w:t xml:space="preserve"> </w:t>
      </w:r>
      <w:r w:rsidRPr="00B20964">
        <w:rPr>
          <w:rFonts w:eastAsiaTheme="minorHAnsi"/>
          <w:sz w:val="24"/>
          <w:szCs w:val="24"/>
        </w:rPr>
        <w:t>x 310 mm</w:t>
      </w:r>
    </w:p>
    <w:p w14:paraId="61139A8C" w14:textId="77777777" w:rsidR="000E7F30" w:rsidRPr="00B20964" w:rsidRDefault="000E7F30" w:rsidP="000E7F30">
      <w:pPr>
        <w:spacing w:before="120" w:line="276" w:lineRule="auto"/>
        <w:ind w:left="312"/>
        <w:rPr>
          <w:rFonts w:eastAsiaTheme="minorHAnsi"/>
          <w:sz w:val="24"/>
          <w:szCs w:val="24"/>
        </w:rPr>
      </w:pPr>
      <w:r w:rsidRPr="00317969">
        <w:rPr>
          <w:rFonts w:eastAsiaTheme="minorHAnsi"/>
          <w:b/>
          <w:bCs/>
          <w:sz w:val="24"/>
          <w:szCs w:val="24"/>
          <w:u w:val="single"/>
        </w:rPr>
        <w:t>Metais</w:t>
      </w:r>
      <w:r w:rsidRPr="00317969">
        <w:rPr>
          <w:rFonts w:eastAsiaTheme="minorHAnsi"/>
          <w:sz w:val="24"/>
          <w:szCs w:val="24"/>
        </w:rPr>
        <w:t>: torneiras,</w:t>
      </w:r>
      <w:r w:rsidRPr="00B20964">
        <w:rPr>
          <w:rFonts w:eastAsiaTheme="minorHAnsi"/>
          <w:sz w:val="24"/>
          <w:szCs w:val="24"/>
        </w:rPr>
        <w:t xml:space="preserve"> marca D</w:t>
      </w:r>
      <w:r>
        <w:rPr>
          <w:rFonts w:eastAsiaTheme="minorHAnsi"/>
          <w:sz w:val="24"/>
          <w:szCs w:val="24"/>
        </w:rPr>
        <w:t>e</w:t>
      </w:r>
      <w:r w:rsidRPr="00B20964">
        <w:rPr>
          <w:rFonts w:eastAsiaTheme="minorHAnsi"/>
          <w:sz w:val="24"/>
          <w:szCs w:val="24"/>
        </w:rPr>
        <w:t xml:space="preserve">ca, linha </w:t>
      </w:r>
      <w:proofErr w:type="spellStart"/>
      <w:r w:rsidRPr="00B20964">
        <w:rPr>
          <w:rFonts w:eastAsiaTheme="minorHAnsi"/>
          <w:sz w:val="24"/>
          <w:szCs w:val="24"/>
        </w:rPr>
        <w:t>De</w:t>
      </w:r>
      <w:r>
        <w:rPr>
          <w:rFonts w:eastAsiaTheme="minorHAnsi"/>
          <w:sz w:val="24"/>
          <w:szCs w:val="24"/>
        </w:rPr>
        <w:t>c</w:t>
      </w:r>
      <w:r w:rsidRPr="00B20964">
        <w:rPr>
          <w:rFonts w:eastAsiaTheme="minorHAnsi"/>
          <w:sz w:val="24"/>
          <w:szCs w:val="24"/>
        </w:rPr>
        <w:t>amatic</w:t>
      </w:r>
      <w:proofErr w:type="spellEnd"/>
      <w:r w:rsidRPr="00B20964">
        <w:rPr>
          <w:rFonts w:eastAsiaTheme="minorHAnsi"/>
          <w:sz w:val="24"/>
          <w:szCs w:val="24"/>
        </w:rPr>
        <w:t xml:space="preserve"> 2570 C</w:t>
      </w:r>
      <w:r>
        <w:rPr>
          <w:rFonts w:eastAsiaTheme="minorHAnsi"/>
          <w:sz w:val="24"/>
          <w:szCs w:val="24"/>
        </w:rPr>
        <w:t>; v</w:t>
      </w:r>
      <w:r w:rsidRPr="00B20964">
        <w:rPr>
          <w:rFonts w:eastAsiaTheme="minorHAnsi"/>
          <w:sz w:val="24"/>
          <w:szCs w:val="24"/>
        </w:rPr>
        <w:t xml:space="preserve">álvula de </w:t>
      </w:r>
      <w:r>
        <w:rPr>
          <w:rFonts w:eastAsiaTheme="minorHAnsi"/>
          <w:sz w:val="24"/>
          <w:szCs w:val="24"/>
        </w:rPr>
        <w:t>m</w:t>
      </w:r>
      <w:r w:rsidRPr="00B20964">
        <w:rPr>
          <w:rFonts w:eastAsiaTheme="minorHAnsi"/>
          <w:sz w:val="24"/>
          <w:szCs w:val="24"/>
        </w:rPr>
        <w:t>ictório</w:t>
      </w:r>
      <w:r>
        <w:rPr>
          <w:rFonts w:eastAsiaTheme="minorHAnsi"/>
          <w:sz w:val="24"/>
          <w:szCs w:val="24"/>
        </w:rPr>
        <w:t xml:space="preserve">, </w:t>
      </w:r>
      <w:r w:rsidRPr="00B20964">
        <w:rPr>
          <w:rFonts w:eastAsiaTheme="minorHAnsi"/>
          <w:sz w:val="24"/>
          <w:szCs w:val="24"/>
        </w:rPr>
        <w:t xml:space="preserve">marca Deca, </w:t>
      </w:r>
      <w:r>
        <w:rPr>
          <w:rFonts w:eastAsiaTheme="minorHAnsi"/>
          <w:sz w:val="24"/>
          <w:szCs w:val="24"/>
        </w:rPr>
        <w:t>l</w:t>
      </w:r>
      <w:r w:rsidRPr="00B20964">
        <w:rPr>
          <w:rFonts w:eastAsiaTheme="minorHAnsi"/>
          <w:sz w:val="24"/>
          <w:szCs w:val="24"/>
        </w:rPr>
        <w:t xml:space="preserve">inha </w:t>
      </w:r>
      <w:proofErr w:type="spellStart"/>
      <w:r w:rsidRPr="00B20964">
        <w:rPr>
          <w:rFonts w:eastAsiaTheme="minorHAnsi"/>
          <w:sz w:val="24"/>
          <w:szCs w:val="24"/>
        </w:rPr>
        <w:t>Decamatic</w:t>
      </w:r>
      <w:proofErr w:type="spellEnd"/>
      <w:r w:rsidRPr="00B20964">
        <w:rPr>
          <w:rFonts w:eastAsiaTheme="minorHAnsi"/>
          <w:sz w:val="24"/>
          <w:szCs w:val="24"/>
        </w:rPr>
        <w:t xml:space="preserve"> 1170 C</w:t>
      </w:r>
      <w:r>
        <w:rPr>
          <w:rFonts w:eastAsiaTheme="minorHAnsi"/>
          <w:sz w:val="24"/>
          <w:szCs w:val="24"/>
        </w:rPr>
        <w:t>;</w:t>
      </w:r>
      <w:r w:rsidRPr="00B20964">
        <w:rPr>
          <w:rFonts w:eastAsiaTheme="minorHAnsi"/>
          <w:sz w:val="24"/>
          <w:szCs w:val="24"/>
        </w:rPr>
        <w:t xml:space="preserve"> </w:t>
      </w:r>
      <w:r>
        <w:rPr>
          <w:rFonts w:eastAsiaTheme="minorHAnsi"/>
          <w:sz w:val="24"/>
          <w:szCs w:val="24"/>
        </w:rPr>
        <w:t>v</w:t>
      </w:r>
      <w:r w:rsidRPr="00B20964">
        <w:rPr>
          <w:rFonts w:eastAsiaTheme="minorHAnsi"/>
          <w:sz w:val="24"/>
          <w:szCs w:val="24"/>
        </w:rPr>
        <w:t>álvula de descarga</w:t>
      </w:r>
      <w:r>
        <w:rPr>
          <w:rFonts w:eastAsiaTheme="minorHAnsi"/>
          <w:sz w:val="24"/>
          <w:szCs w:val="24"/>
        </w:rPr>
        <w:t>,</w:t>
      </w:r>
      <w:r w:rsidRPr="00B20964">
        <w:rPr>
          <w:rFonts w:eastAsiaTheme="minorHAnsi"/>
          <w:sz w:val="24"/>
          <w:szCs w:val="24"/>
        </w:rPr>
        <w:t xml:space="preserve"> marca Deca, linha </w:t>
      </w:r>
      <w:proofErr w:type="spellStart"/>
      <w:r w:rsidRPr="00B20964">
        <w:rPr>
          <w:rFonts w:eastAsiaTheme="minorHAnsi"/>
          <w:sz w:val="24"/>
          <w:szCs w:val="24"/>
        </w:rPr>
        <w:t>Hydra</w:t>
      </w:r>
      <w:proofErr w:type="spellEnd"/>
      <w:r w:rsidRPr="00B20964">
        <w:rPr>
          <w:rFonts w:eastAsiaTheme="minorHAnsi"/>
          <w:sz w:val="24"/>
          <w:szCs w:val="24"/>
        </w:rPr>
        <w:t xml:space="preserve"> Max 2550 C114</w:t>
      </w:r>
      <w:r>
        <w:rPr>
          <w:rFonts w:eastAsiaTheme="minorHAnsi"/>
          <w:sz w:val="24"/>
          <w:szCs w:val="24"/>
        </w:rPr>
        <w:t>; e duchas higiênicas nos boxes</w:t>
      </w:r>
    </w:p>
    <w:p w14:paraId="481CC773" w14:textId="77777777" w:rsidR="000E7F30" w:rsidRPr="00B20964" w:rsidRDefault="000E7F30" w:rsidP="000E7F30">
      <w:pPr>
        <w:spacing w:before="120" w:line="276" w:lineRule="auto"/>
        <w:ind w:left="312"/>
        <w:rPr>
          <w:rFonts w:eastAsiaTheme="minorHAnsi"/>
          <w:sz w:val="24"/>
          <w:szCs w:val="24"/>
        </w:rPr>
      </w:pPr>
      <w:r w:rsidRPr="00C34299">
        <w:rPr>
          <w:rFonts w:eastAsiaTheme="minorHAnsi"/>
          <w:b/>
          <w:bCs/>
          <w:sz w:val="24"/>
          <w:szCs w:val="24"/>
          <w:u w:val="single"/>
        </w:rPr>
        <w:t>Box</w:t>
      </w:r>
      <w:r>
        <w:rPr>
          <w:rFonts w:eastAsiaTheme="minorHAnsi"/>
          <w:b/>
          <w:bCs/>
          <w:sz w:val="24"/>
          <w:szCs w:val="24"/>
          <w:u w:val="single"/>
        </w:rPr>
        <w:t>es</w:t>
      </w:r>
      <w:r w:rsidRPr="00C34299">
        <w:rPr>
          <w:rFonts w:eastAsiaTheme="minorHAnsi"/>
          <w:b/>
          <w:bCs/>
          <w:sz w:val="24"/>
          <w:szCs w:val="24"/>
          <w:u w:val="single"/>
        </w:rPr>
        <w:t xml:space="preserve"> sanitário</w:t>
      </w:r>
      <w:r>
        <w:rPr>
          <w:rFonts w:eastAsiaTheme="minorHAnsi"/>
          <w:b/>
          <w:bCs/>
          <w:sz w:val="24"/>
          <w:szCs w:val="24"/>
          <w:u w:val="single"/>
        </w:rPr>
        <w:t>s</w:t>
      </w:r>
      <w:r w:rsidRPr="00C34299">
        <w:rPr>
          <w:rFonts w:eastAsiaTheme="minorHAnsi"/>
          <w:sz w:val="24"/>
          <w:szCs w:val="24"/>
        </w:rPr>
        <w:t>:</w:t>
      </w:r>
      <w:r w:rsidRPr="00B20964">
        <w:rPr>
          <w:rFonts w:eastAsiaTheme="minorHAnsi"/>
          <w:sz w:val="24"/>
          <w:szCs w:val="24"/>
        </w:rPr>
        <w:t xml:space="preserve"> composto</w:t>
      </w:r>
      <w:r>
        <w:rPr>
          <w:rFonts w:eastAsiaTheme="minorHAnsi"/>
          <w:sz w:val="24"/>
          <w:szCs w:val="24"/>
        </w:rPr>
        <w:t>s</w:t>
      </w:r>
      <w:r w:rsidRPr="00B20964">
        <w:rPr>
          <w:rFonts w:eastAsiaTheme="minorHAnsi"/>
          <w:sz w:val="24"/>
          <w:szCs w:val="24"/>
        </w:rPr>
        <w:t xml:space="preserve"> por divisórias em granito </w:t>
      </w:r>
      <w:r>
        <w:rPr>
          <w:rFonts w:eastAsiaTheme="minorHAnsi"/>
          <w:sz w:val="24"/>
          <w:szCs w:val="24"/>
        </w:rPr>
        <w:t>C</w:t>
      </w:r>
      <w:r w:rsidRPr="00B20964">
        <w:rPr>
          <w:rFonts w:eastAsiaTheme="minorHAnsi"/>
          <w:sz w:val="24"/>
          <w:szCs w:val="24"/>
        </w:rPr>
        <w:t xml:space="preserve">inza </w:t>
      </w:r>
      <w:r>
        <w:rPr>
          <w:rFonts w:eastAsiaTheme="minorHAnsi"/>
          <w:sz w:val="24"/>
          <w:szCs w:val="24"/>
        </w:rPr>
        <w:t>C</w:t>
      </w:r>
      <w:r w:rsidRPr="00B20964">
        <w:rPr>
          <w:rFonts w:eastAsiaTheme="minorHAnsi"/>
          <w:sz w:val="24"/>
          <w:szCs w:val="24"/>
        </w:rPr>
        <w:t>orumbá polido</w:t>
      </w:r>
      <w:r>
        <w:rPr>
          <w:rFonts w:eastAsiaTheme="minorHAnsi"/>
          <w:sz w:val="24"/>
          <w:szCs w:val="24"/>
        </w:rPr>
        <w:t>, espessura</w:t>
      </w:r>
      <w:r w:rsidRPr="00B20964">
        <w:rPr>
          <w:rFonts w:eastAsiaTheme="minorHAnsi"/>
          <w:sz w:val="24"/>
          <w:szCs w:val="24"/>
        </w:rPr>
        <w:t xml:space="preserve"> 20</w:t>
      </w:r>
      <w:r>
        <w:rPr>
          <w:rFonts w:eastAsiaTheme="minorHAnsi"/>
          <w:sz w:val="24"/>
          <w:szCs w:val="24"/>
        </w:rPr>
        <w:t xml:space="preserve"> </w:t>
      </w:r>
      <w:r w:rsidRPr="00B20964">
        <w:rPr>
          <w:rFonts w:eastAsiaTheme="minorHAnsi"/>
          <w:sz w:val="24"/>
          <w:szCs w:val="24"/>
        </w:rPr>
        <w:t>mm</w:t>
      </w:r>
      <w:r>
        <w:rPr>
          <w:rFonts w:eastAsiaTheme="minorHAnsi"/>
          <w:sz w:val="24"/>
          <w:szCs w:val="24"/>
        </w:rPr>
        <w:t>;</w:t>
      </w:r>
      <w:r w:rsidRPr="00B20964">
        <w:rPr>
          <w:rFonts w:eastAsiaTheme="minorHAnsi"/>
          <w:sz w:val="24"/>
          <w:szCs w:val="24"/>
        </w:rPr>
        <w:t xml:space="preserve"> portas confeccionada</w:t>
      </w:r>
      <w:r>
        <w:rPr>
          <w:rFonts w:eastAsiaTheme="minorHAnsi"/>
          <w:sz w:val="24"/>
          <w:szCs w:val="24"/>
        </w:rPr>
        <w:t>s</w:t>
      </w:r>
      <w:r w:rsidRPr="00B20964">
        <w:rPr>
          <w:rFonts w:eastAsiaTheme="minorHAnsi"/>
          <w:sz w:val="24"/>
          <w:szCs w:val="24"/>
        </w:rPr>
        <w:t xml:space="preserve"> em laminado melamínico estrutural</w:t>
      </w:r>
      <w:r>
        <w:rPr>
          <w:rFonts w:eastAsiaTheme="minorHAnsi"/>
          <w:sz w:val="24"/>
          <w:szCs w:val="24"/>
        </w:rPr>
        <w:t>,</w:t>
      </w:r>
      <w:r w:rsidRPr="00B20964">
        <w:rPr>
          <w:rFonts w:eastAsiaTheme="minorHAnsi"/>
          <w:sz w:val="24"/>
          <w:szCs w:val="24"/>
        </w:rPr>
        <w:t xml:space="preserve"> fixad</w:t>
      </w:r>
      <w:r>
        <w:rPr>
          <w:rFonts w:eastAsiaTheme="minorHAnsi"/>
          <w:sz w:val="24"/>
          <w:szCs w:val="24"/>
        </w:rPr>
        <w:t>as</w:t>
      </w:r>
      <w:r w:rsidRPr="00B20964">
        <w:rPr>
          <w:rFonts w:eastAsiaTheme="minorHAnsi"/>
          <w:sz w:val="24"/>
          <w:szCs w:val="24"/>
        </w:rPr>
        <w:t xml:space="preserve"> em batente de alumínio</w:t>
      </w:r>
      <w:r>
        <w:rPr>
          <w:rFonts w:eastAsiaTheme="minorHAnsi"/>
          <w:sz w:val="24"/>
          <w:szCs w:val="24"/>
        </w:rPr>
        <w:t>,</w:t>
      </w:r>
      <w:r w:rsidRPr="00B20964">
        <w:rPr>
          <w:rFonts w:eastAsiaTheme="minorHAnsi"/>
          <w:sz w:val="24"/>
          <w:szCs w:val="24"/>
        </w:rPr>
        <w:t xml:space="preserve"> marca </w:t>
      </w:r>
      <w:proofErr w:type="spellStart"/>
      <w:r w:rsidRPr="00B20964">
        <w:rPr>
          <w:rFonts w:eastAsiaTheme="minorHAnsi"/>
          <w:sz w:val="24"/>
          <w:szCs w:val="24"/>
        </w:rPr>
        <w:t>Falco</w:t>
      </w:r>
      <w:proofErr w:type="spellEnd"/>
      <w:r w:rsidRPr="00B20964">
        <w:rPr>
          <w:rFonts w:eastAsiaTheme="minorHAnsi"/>
          <w:sz w:val="24"/>
          <w:szCs w:val="24"/>
        </w:rPr>
        <w:t xml:space="preserve"> </w:t>
      </w:r>
      <w:proofErr w:type="spellStart"/>
      <w:r w:rsidRPr="00B20964">
        <w:rPr>
          <w:rFonts w:eastAsiaTheme="minorHAnsi"/>
          <w:sz w:val="24"/>
          <w:szCs w:val="24"/>
        </w:rPr>
        <w:t>Tradig</w:t>
      </w:r>
      <w:proofErr w:type="spellEnd"/>
      <w:r>
        <w:rPr>
          <w:rFonts w:eastAsiaTheme="minorHAnsi"/>
          <w:sz w:val="24"/>
          <w:szCs w:val="24"/>
        </w:rPr>
        <w:t>,</w:t>
      </w:r>
      <w:r w:rsidRPr="00B20964">
        <w:rPr>
          <w:rFonts w:eastAsiaTheme="minorHAnsi"/>
          <w:sz w:val="24"/>
          <w:szCs w:val="24"/>
        </w:rPr>
        <w:t xml:space="preserve"> na cor argila</w:t>
      </w:r>
      <w:r>
        <w:rPr>
          <w:rFonts w:eastAsiaTheme="minorHAnsi"/>
          <w:sz w:val="24"/>
          <w:szCs w:val="24"/>
        </w:rPr>
        <w:t>;</w:t>
      </w:r>
      <w:r w:rsidRPr="00B20964">
        <w:rPr>
          <w:rFonts w:eastAsiaTheme="minorHAnsi"/>
          <w:sz w:val="24"/>
          <w:szCs w:val="24"/>
        </w:rPr>
        <w:t xml:space="preserve"> fechaduras da </w:t>
      </w:r>
      <w:r>
        <w:rPr>
          <w:rFonts w:eastAsiaTheme="minorHAnsi"/>
          <w:sz w:val="24"/>
          <w:szCs w:val="24"/>
        </w:rPr>
        <w:t>marca</w:t>
      </w:r>
      <w:r w:rsidRPr="00B20964">
        <w:rPr>
          <w:rFonts w:eastAsiaTheme="minorHAnsi"/>
          <w:sz w:val="24"/>
          <w:szCs w:val="24"/>
        </w:rPr>
        <w:t xml:space="preserve"> </w:t>
      </w:r>
      <w:proofErr w:type="spellStart"/>
      <w:r w:rsidRPr="00B20964">
        <w:rPr>
          <w:rFonts w:eastAsiaTheme="minorHAnsi"/>
          <w:sz w:val="24"/>
          <w:szCs w:val="24"/>
        </w:rPr>
        <w:t>Lockwell</w:t>
      </w:r>
      <w:proofErr w:type="spellEnd"/>
      <w:r w:rsidRPr="00B20964">
        <w:rPr>
          <w:rFonts w:eastAsiaTheme="minorHAnsi"/>
          <w:sz w:val="24"/>
          <w:szCs w:val="24"/>
        </w:rPr>
        <w:t>, linha 700 (701)</w:t>
      </w:r>
      <w:r>
        <w:rPr>
          <w:rFonts w:eastAsiaTheme="minorHAnsi"/>
          <w:sz w:val="24"/>
          <w:szCs w:val="24"/>
        </w:rPr>
        <w:t>; e</w:t>
      </w:r>
      <w:r w:rsidRPr="00B20964">
        <w:rPr>
          <w:rFonts w:eastAsiaTheme="minorHAnsi"/>
          <w:sz w:val="24"/>
          <w:szCs w:val="24"/>
        </w:rPr>
        <w:t xml:space="preserve"> dobradiças da </w:t>
      </w:r>
      <w:r>
        <w:rPr>
          <w:rFonts w:eastAsiaTheme="minorHAnsi"/>
          <w:sz w:val="24"/>
          <w:szCs w:val="24"/>
        </w:rPr>
        <w:t>marca</w:t>
      </w:r>
      <w:r w:rsidRPr="00B20964">
        <w:rPr>
          <w:rFonts w:eastAsiaTheme="minorHAnsi"/>
          <w:sz w:val="24"/>
          <w:szCs w:val="24"/>
        </w:rPr>
        <w:t xml:space="preserve"> </w:t>
      </w:r>
      <w:proofErr w:type="spellStart"/>
      <w:r w:rsidRPr="00B20964">
        <w:rPr>
          <w:rFonts w:eastAsiaTheme="minorHAnsi"/>
          <w:sz w:val="24"/>
          <w:szCs w:val="24"/>
        </w:rPr>
        <w:t>Lockwell</w:t>
      </w:r>
      <w:proofErr w:type="spellEnd"/>
      <w:r>
        <w:rPr>
          <w:rFonts w:eastAsiaTheme="minorHAnsi"/>
          <w:sz w:val="24"/>
          <w:szCs w:val="24"/>
        </w:rPr>
        <w:t xml:space="preserve">, </w:t>
      </w:r>
      <w:r w:rsidRPr="00B20964">
        <w:rPr>
          <w:rFonts w:eastAsiaTheme="minorHAnsi"/>
          <w:sz w:val="24"/>
          <w:szCs w:val="24"/>
        </w:rPr>
        <w:t>linha Perfil/Dobra (429)</w:t>
      </w:r>
    </w:p>
    <w:p w14:paraId="131C5169" w14:textId="77777777" w:rsidR="000E7F30" w:rsidRPr="00B20964" w:rsidRDefault="000E7F30" w:rsidP="000E7F30">
      <w:pPr>
        <w:spacing w:before="120" w:line="276" w:lineRule="auto"/>
        <w:ind w:left="312"/>
        <w:rPr>
          <w:rFonts w:eastAsiaTheme="minorHAnsi"/>
          <w:sz w:val="24"/>
          <w:szCs w:val="24"/>
        </w:rPr>
      </w:pPr>
      <w:r w:rsidRPr="00317969">
        <w:rPr>
          <w:rFonts w:eastAsiaTheme="minorHAnsi"/>
          <w:b/>
          <w:bCs/>
          <w:sz w:val="24"/>
          <w:szCs w:val="24"/>
          <w:u w:val="single"/>
        </w:rPr>
        <w:t>Luminárias</w:t>
      </w:r>
      <w:r w:rsidRPr="00317969">
        <w:rPr>
          <w:rFonts w:eastAsiaTheme="minorHAnsi"/>
          <w:sz w:val="24"/>
          <w:szCs w:val="24"/>
        </w:rPr>
        <w:t>: tipo</w:t>
      </w:r>
      <w:r w:rsidRPr="00B20964">
        <w:rPr>
          <w:rFonts w:eastAsiaTheme="minorHAnsi"/>
          <w:sz w:val="24"/>
          <w:szCs w:val="24"/>
        </w:rPr>
        <w:t xml:space="preserve"> de embutir</w:t>
      </w:r>
      <w:r>
        <w:rPr>
          <w:rFonts w:eastAsiaTheme="minorHAnsi"/>
          <w:sz w:val="24"/>
          <w:szCs w:val="24"/>
        </w:rPr>
        <w:t>,</w:t>
      </w:r>
      <w:r w:rsidRPr="00B20964">
        <w:rPr>
          <w:rFonts w:eastAsiaTheme="minorHAnsi"/>
          <w:sz w:val="24"/>
          <w:szCs w:val="24"/>
        </w:rPr>
        <w:t xml:space="preserve"> </w:t>
      </w:r>
      <w:r>
        <w:rPr>
          <w:rFonts w:eastAsiaTheme="minorHAnsi"/>
          <w:sz w:val="24"/>
          <w:szCs w:val="24"/>
        </w:rPr>
        <w:t>tamanho</w:t>
      </w:r>
      <w:r w:rsidRPr="00B20964">
        <w:rPr>
          <w:rFonts w:eastAsiaTheme="minorHAnsi"/>
          <w:sz w:val="24"/>
          <w:szCs w:val="24"/>
        </w:rPr>
        <w:t xml:space="preserve"> 254 x 1</w:t>
      </w:r>
      <w:r>
        <w:rPr>
          <w:rFonts w:eastAsiaTheme="minorHAnsi"/>
          <w:sz w:val="24"/>
          <w:szCs w:val="24"/>
        </w:rPr>
        <w:t>.</w:t>
      </w:r>
      <w:r w:rsidRPr="00B20964">
        <w:rPr>
          <w:rFonts w:eastAsiaTheme="minorHAnsi"/>
          <w:sz w:val="24"/>
          <w:szCs w:val="24"/>
        </w:rPr>
        <w:t>250</w:t>
      </w:r>
      <w:r>
        <w:rPr>
          <w:rFonts w:eastAsiaTheme="minorHAnsi"/>
          <w:sz w:val="24"/>
          <w:szCs w:val="24"/>
        </w:rPr>
        <w:t xml:space="preserve"> </w:t>
      </w:r>
      <w:r w:rsidRPr="00B20964">
        <w:rPr>
          <w:rFonts w:eastAsiaTheme="minorHAnsi"/>
          <w:sz w:val="24"/>
          <w:szCs w:val="24"/>
        </w:rPr>
        <w:t>mm</w:t>
      </w:r>
      <w:r>
        <w:rPr>
          <w:rFonts w:eastAsiaTheme="minorHAnsi"/>
          <w:sz w:val="24"/>
          <w:szCs w:val="24"/>
        </w:rPr>
        <w:t>,</w:t>
      </w:r>
      <w:r w:rsidRPr="00B20964">
        <w:rPr>
          <w:rFonts w:eastAsiaTheme="minorHAnsi"/>
          <w:sz w:val="24"/>
          <w:szCs w:val="24"/>
        </w:rPr>
        <w:t xml:space="preserve"> fabricante Itaim </w:t>
      </w:r>
      <w:proofErr w:type="spellStart"/>
      <w:r w:rsidRPr="00B20964">
        <w:rPr>
          <w:rFonts w:eastAsiaTheme="minorHAnsi"/>
          <w:sz w:val="24"/>
          <w:szCs w:val="24"/>
        </w:rPr>
        <w:t>Lighting</w:t>
      </w:r>
      <w:proofErr w:type="spellEnd"/>
      <w:r w:rsidRPr="00B20964">
        <w:rPr>
          <w:rFonts w:eastAsiaTheme="minorHAnsi"/>
          <w:sz w:val="24"/>
          <w:szCs w:val="24"/>
        </w:rPr>
        <w:t xml:space="preserve"> Concept</w:t>
      </w:r>
      <w:r>
        <w:rPr>
          <w:rFonts w:eastAsiaTheme="minorHAnsi"/>
          <w:sz w:val="24"/>
          <w:szCs w:val="24"/>
        </w:rPr>
        <w:t>, m</w:t>
      </w:r>
      <w:r w:rsidRPr="00B20964">
        <w:rPr>
          <w:rFonts w:eastAsiaTheme="minorHAnsi"/>
          <w:sz w:val="24"/>
          <w:szCs w:val="24"/>
        </w:rPr>
        <w:t>odelo 2760232</w:t>
      </w:r>
      <w:r w:rsidRPr="000D320E">
        <w:rPr>
          <w:rFonts w:eastAsiaTheme="minorHAnsi"/>
          <w:sz w:val="24"/>
          <w:szCs w:val="24"/>
        </w:rPr>
        <w:t>, com 2 lâmpadas LED de 18 W</w:t>
      </w:r>
      <w:r>
        <w:rPr>
          <w:rFonts w:eastAsiaTheme="minorHAnsi"/>
          <w:sz w:val="24"/>
          <w:szCs w:val="24"/>
        </w:rPr>
        <w:t xml:space="preserve"> cada</w:t>
      </w:r>
    </w:p>
    <w:p w14:paraId="406BD953" w14:textId="77777777" w:rsidR="000E7F30" w:rsidRPr="00EE5B78" w:rsidRDefault="000E7F30" w:rsidP="000E7F30">
      <w:pPr>
        <w:tabs>
          <w:tab w:val="center" w:pos="917"/>
          <w:tab w:val="right" w:pos="9077"/>
        </w:tabs>
        <w:spacing w:before="240" w:line="276" w:lineRule="auto"/>
        <w:ind w:firstLine="1418"/>
        <w:rPr>
          <w:rFonts w:eastAsiaTheme="minorHAnsi"/>
          <w:sz w:val="24"/>
          <w:szCs w:val="24"/>
        </w:rPr>
      </w:pPr>
      <w:r w:rsidRPr="00EE5B78">
        <w:rPr>
          <w:rFonts w:eastAsiaTheme="minorHAnsi"/>
          <w:sz w:val="24"/>
          <w:szCs w:val="24"/>
        </w:rPr>
        <w:t xml:space="preserve">E, por assim estarem justos e acordados, assinam o presente Termo em 2 (duas) vias de igual teor, forma e validade. </w:t>
      </w:r>
    </w:p>
    <w:p w14:paraId="047D1721" w14:textId="77777777" w:rsidR="000E7F30" w:rsidRPr="00EE5B78" w:rsidRDefault="000E7F30" w:rsidP="000E7F30">
      <w:pPr>
        <w:tabs>
          <w:tab w:val="center" w:pos="917"/>
          <w:tab w:val="right" w:pos="9077"/>
        </w:tabs>
        <w:spacing w:before="480" w:line="276" w:lineRule="auto"/>
        <w:rPr>
          <w:rFonts w:eastAsiaTheme="minorHAnsi"/>
          <w:sz w:val="24"/>
          <w:szCs w:val="24"/>
        </w:rPr>
      </w:pPr>
      <w:r w:rsidRPr="00EE5B78">
        <w:rPr>
          <w:rFonts w:eastAsiaTheme="minorHAnsi"/>
          <w:sz w:val="24"/>
          <w:szCs w:val="24"/>
        </w:rPr>
        <w:t xml:space="preserve">Rio de Janeiro, </w:t>
      </w:r>
      <w:r w:rsidRPr="00EE5B78">
        <w:rPr>
          <w:rFonts w:eastAsiaTheme="minorHAnsi"/>
          <w:sz w:val="24"/>
          <w:szCs w:val="24"/>
          <w:highlight w:val="yellow"/>
        </w:rPr>
        <w:t>XX</w:t>
      </w:r>
      <w:r w:rsidRPr="00EE5B78">
        <w:rPr>
          <w:rFonts w:eastAsiaTheme="minorHAnsi"/>
          <w:sz w:val="24"/>
          <w:szCs w:val="24"/>
        </w:rPr>
        <w:t xml:space="preserve"> de </w:t>
      </w:r>
      <w:r w:rsidRPr="00EE5B78">
        <w:rPr>
          <w:rFonts w:eastAsiaTheme="minorHAnsi"/>
          <w:sz w:val="24"/>
          <w:szCs w:val="24"/>
          <w:highlight w:val="yellow"/>
        </w:rPr>
        <w:t>XXXX</w:t>
      </w:r>
      <w:r w:rsidRPr="00EE5B78">
        <w:rPr>
          <w:rFonts w:eastAsiaTheme="minorHAnsi"/>
          <w:sz w:val="24"/>
          <w:szCs w:val="24"/>
        </w:rPr>
        <w:t xml:space="preserve"> de 2024</w:t>
      </w:r>
    </w:p>
    <w:p w14:paraId="4DECF586" w14:textId="77777777" w:rsidR="000E7F30" w:rsidRPr="00EE5B78" w:rsidRDefault="000E7F30" w:rsidP="000E7F30">
      <w:pPr>
        <w:tabs>
          <w:tab w:val="center" w:pos="3665"/>
          <w:tab w:val="center" w:pos="4580"/>
          <w:tab w:val="center" w:pos="6999"/>
        </w:tabs>
        <w:spacing w:before="960" w:line="259" w:lineRule="auto"/>
        <w:ind w:left="-17"/>
        <w:rPr>
          <w:rFonts w:eastAsiaTheme="minorHAnsi"/>
          <w:sz w:val="24"/>
          <w:szCs w:val="24"/>
        </w:rPr>
      </w:pPr>
      <w:r w:rsidRPr="00EE5B78">
        <w:rPr>
          <w:rFonts w:eastAsiaTheme="minorHAnsi"/>
          <w:sz w:val="24"/>
          <w:szCs w:val="24"/>
        </w:rPr>
        <w:lastRenderedPageBreak/>
        <w:t xml:space="preserve">______________________________ </w:t>
      </w:r>
      <w:r w:rsidRPr="00EE5B78">
        <w:rPr>
          <w:rFonts w:eastAsiaTheme="minorHAnsi"/>
          <w:sz w:val="24"/>
          <w:szCs w:val="24"/>
        </w:rPr>
        <w:tab/>
        <w:t xml:space="preserve"> </w:t>
      </w:r>
      <w:r w:rsidRPr="00EE5B78">
        <w:rPr>
          <w:rFonts w:eastAsiaTheme="minorHAnsi"/>
          <w:sz w:val="24"/>
          <w:szCs w:val="24"/>
        </w:rPr>
        <w:tab/>
        <w:t xml:space="preserve"> </w:t>
      </w:r>
      <w:r w:rsidRPr="00EE5B78">
        <w:rPr>
          <w:rFonts w:eastAsiaTheme="minorHAnsi"/>
          <w:sz w:val="24"/>
          <w:szCs w:val="24"/>
        </w:rPr>
        <w:tab/>
        <w:t xml:space="preserve">______________________________ </w:t>
      </w:r>
    </w:p>
    <w:p w14:paraId="1693F9C9" w14:textId="77777777" w:rsidR="000E7F30" w:rsidRPr="00EE5B78" w:rsidRDefault="000E7F30" w:rsidP="000E7F30">
      <w:pPr>
        <w:tabs>
          <w:tab w:val="center" w:pos="1832"/>
          <w:tab w:val="center" w:pos="2749"/>
          <w:tab w:val="center" w:pos="3665"/>
          <w:tab w:val="center" w:pos="4580"/>
          <w:tab w:val="center" w:pos="6308"/>
        </w:tabs>
        <w:spacing w:after="3" w:line="259" w:lineRule="auto"/>
        <w:ind w:left="-15"/>
        <w:rPr>
          <w:rFonts w:eastAsiaTheme="minorHAnsi"/>
          <w:sz w:val="24"/>
          <w:szCs w:val="24"/>
        </w:rPr>
      </w:pPr>
      <w:r w:rsidRPr="00EE5B78">
        <w:rPr>
          <w:rFonts w:eastAsiaTheme="minorHAnsi"/>
          <w:sz w:val="24"/>
          <w:szCs w:val="24"/>
        </w:rPr>
        <w:t>Pelo CEDENTE</w:t>
      </w:r>
      <w:r w:rsidRPr="00EE5B78">
        <w:rPr>
          <w:rFonts w:eastAsiaTheme="minorHAnsi"/>
          <w:sz w:val="24"/>
          <w:szCs w:val="24"/>
        </w:rPr>
        <w:tab/>
      </w:r>
      <w:r w:rsidRPr="00EE5B78">
        <w:rPr>
          <w:rFonts w:eastAsiaTheme="minorHAnsi"/>
          <w:sz w:val="24"/>
          <w:szCs w:val="24"/>
        </w:rPr>
        <w:tab/>
      </w:r>
      <w:proofErr w:type="gramStart"/>
      <w:r w:rsidRPr="00EE5B78">
        <w:rPr>
          <w:rFonts w:eastAsiaTheme="minorHAnsi"/>
          <w:sz w:val="24"/>
          <w:szCs w:val="24"/>
        </w:rPr>
        <w:tab/>
        <w:t xml:space="preserve">  </w:t>
      </w:r>
      <w:r w:rsidRPr="00EE5B78">
        <w:rPr>
          <w:rFonts w:eastAsiaTheme="minorHAnsi"/>
          <w:sz w:val="24"/>
          <w:szCs w:val="24"/>
        </w:rPr>
        <w:tab/>
      </w:r>
      <w:proofErr w:type="gramEnd"/>
      <w:r w:rsidRPr="00EE5B78">
        <w:rPr>
          <w:rFonts w:eastAsiaTheme="minorHAnsi"/>
          <w:sz w:val="24"/>
          <w:szCs w:val="24"/>
        </w:rPr>
        <w:tab/>
        <w:t>Pelo CESSIONÁRIO</w:t>
      </w:r>
    </w:p>
    <w:p w14:paraId="45E26145" w14:textId="77777777" w:rsidR="000E7F30" w:rsidRPr="00EE5B78" w:rsidRDefault="000E7F30" w:rsidP="000E7F30">
      <w:pPr>
        <w:tabs>
          <w:tab w:val="center" w:pos="1832"/>
          <w:tab w:val="center" w:pos="2749"/>
          <w:tab w:val="center" w:pos="3665"/>
          <w:tab w:val="center" w:pos="4580"/>
          <w:tab w:val="center" w:pos="6308"/>
        </w:tabs>
        <w:spacing w:after="3" w:line="259" w:lineRule="auto"/>
        <w:ind w:left="-15"/>
        <w:rPr>
          <w:rFonts w:eastAsiaTheme="minorHAnsi"/>
          <w:sz w:val="24"/>
          <w:szCs w:val="24"/>
        </w:rPr>
      </w:pPr>
      <w:r w:rsidRPr="00EE5B78">
        <w:rPr>
          <w:rFonts w:eastAsiaTheme="minorHAnsi"/>
          <w:sz w:val="24"/>
          <w:szCs w:val="24"/>
        </w:rPr>
        <w:t>(Assinado eletronicamente)</w:t>
      </w:r>
      <w:r w:rsidRPr="00EE5B78">
        <w:rPr>
          <w:rFonts w:eastAsiaTheme="minorHAnsi"/>
          <w:sz w:val="24"/>
          <w:szCs w:val="24"/>
        </w:rPr>
        <w:tab/>
      </w:r>
      <w:r w:rsidRPr="00EE5B78">
        <w:rPr>
          <w:rFonts w:eastAsiaTheme="minorHAnsi"/>
          <w:sz w:val="24"/>
          <w:szCs w:val="24"/>
        </w:rPr>
        <w:tab/>
      </w:r>
      <w:r w:rsidRPr="00EE5B78">
        <w:rPr>
          <w:rFonts w:eastAsiaTheme="minorHAnsi"/>
          <w:sz w:val="24"/>
          <w:szCs w:val="24"/>
        </w:rPr>
        <w:tab/>
      </w:r>
      <w:r w:rsidRPr="00EE5B78">
        <w:rPr>
          <w:rFonts w:eastAsiaTheme="minorHAnsi"/>
          <w:sz w:val="24"/>
          <w:szCs w:val="24"/>
        </w:rPr>
        <w:tab/>
        <w:t xml:space="preserve">       </w:t>
      </w:r>
      <w:proofErr w:type="gramStart"/>
      <w:r w:rsidRPr="00EE5B78">
        <w:rPr>
          <w:rFonts w:eastAsiaTheme="minorHAnsi"/>
          <w:sz w:val="24"/>
          <w:szCs w:val="24"/>
        </w:rPr>
        <w:t xml:space="preserve">   (</w:t>
      </w:r>
      <w:proofErr w:type="gramEnd"/>
      <w:r w:rsidRPr="00EE5B78">
        <w:rPr>
          <w:rFonts w:eastAsiaTheme="minorHAnsi"/>
          <w:sz w:val="24"/>
          <w:szCs w:val="24"/>
        </w:rPr>
        <w:t>Assinado eletronicamente)</w:t>
      </w:r>
    </w:p>
    <w:p w14:paraId="4ECD35C2" w14:textId="77777777" w:rsidR="00CF3130" w:rsidRPr="009E6500" w:rsidRDefault="00CF3130" w:rsidP="00CF3130">
      <w:pPr>
        <w:rPr>
          <w:sz w:val="24"/>
          <w:szCs w:val="24"/>
        </w:rPr>
      </w:pPr>
    </w:p>
    <w:sectPr w:rsidR="00CF3130" w:rsidRPr="009E6500" w:rsidSect="00C93ABA">
      <w:pgSz w:w="11907" w:h="16840" w:code="9"/>
      <w:pgMar w:top="851" w:right="851" w:bottom="851" w:left="1701" w:header="851" w:footer="8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430B4" w14:textId="77777777" w:rsidR="00614AF4" w:rsidRDefault="00614AF4" w:rsidP="00B41824">
      <w:r>
        <w:separator/>
      </w:r>
    </w:p>
  </w:endnote>
  <w:endnote w:type="continuationSeparator" w:id="0">
    <w:p w14:paraId="3A43449E" w14:textId="77777777" w:rsidR="00614AF4" w:rsidRDefault="00614AF4" w:rsidP="00B4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640F9" w14:textId="77777777" w:rsidR="00614AF4" w:rsidRDefault="00614AF4" w:rsidP="00B41824">
      <w:r>
        <w:separator/>
      </w:r>
    </w:p>
  </w:footnote>
  <w:footnote w:type="continuationSeparator" w:id="0">
    <w:p w14:paraId="62BCB63F" w14:textId="77777777" w:rsidR="00614AF4" w:rsidRDefault="00614AF4" w:rsidP="00B41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03335" w14:textId="18FAC6D9" w:rsidR="008949E1" w:rsidRDefault="008949E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90C5F">
      <w:rPr>
        <w:rStyle w:val="Nmerodepgina"/>
        <w:noProof/>
      </w:rPr>
      <w:t>9</w:t>
    </w:r>
    <w:r>
      <w:rPr>
        <w:rStyle w:val="Nmerodepgina"/>
      </w:rPr>
      <w:fldChar w:fldCharType="end"/>
    </w:r>
  </w:p>
  <w:p w14:paraId="40394D26" w14:textId="77777777" w:rsidR="008949E1" w:rsidRDefault="008949E1">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5EDCB" w14:textId="67AB2D20" w:rsidR="00A15223" w:rsidRDefault="00A15223" w:rsidP="008B60B2">
    <w:pPr>
      <w:widowControl w:val="0"/>
      <w:tabs>
        <w:tab w:val="left" w:pos="900"/>
        <w:tab w:val="left" w:pos="1800"/>
        <w:tab w:val="left" w:pos="2700"/>
        <w:tab w:val="left" w:pos="3600"/>
        <w:tab w:val="left" w:pos="4500"/>
        <w:tab w:val="left" w:pos="5400"/>
      </w:tabs>
      <w:ind w:right="3404" w:firstLine="709"/>
      <w:jc w:val="center"/>
      <w:rPr>
        <w:sz w:val="24"/>
      </w:rPr>
    </w:pPr>
    <w:r>
      <w:rPr>
        <w:noProof/>
      </w:rPr>
      <mc:AlternateContent>
        <mc:Choice Requires="wps">
          <w:drawing>
            <wp:anchor distT="0" distB="0" distL="114300" distR="114300" simplePos="0" relativeHeight="251659264" behindDoc="1" locked="1" layoutInCell="0" allowOverlap="1" wp14:anchorId="0B4B382A" wp14:editId="54BBBF22">
              <wp:simplePos x="0" y="0"/>
              <wp:positionH relativeFrom="margin">
                <wp:posOffset>1586865</wp:posOffset>
              </wp:positionH>
              <wp:positionV relativeFrom="paragraph">
                <wp:posOffset>2540</wp:posOffset>
              </wp:positionV>
              <wp:extent cx="2266950" cy="64770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647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2F62746" w14:textId="32FE1B1A" w:rsidR="00A15223" w:rsidRDefault="00A15223" w:rsidP="00A15223">
                          <w:pPr>
                            <w:widowControl w:val="0"/>
                            <w:pBdr>
                              <w:top w:val="single" w:sz="6" w:space="0" w:color="FFFFFF"/>
                              <w:left w:val="single" w:sz="6" w:space="4" w:color="FFFFFF"/>
                              <w:bottom w:val="single" w:sz="6" w:space="0" w:color="FFFFFF"/>
                              <w:right w:val="single" w:sz="6" w:space="0" w:color="FFFFFF"/>
                            </w:pBdr>
                            <w:rPr>
                              <w:sz w:val="24"/>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B382A" id="Retângulo 1" o:spid="_x0000_s1026" style="position:absolute;left:0;text-align:left;margin-left:124.95pt;margin-top:.2pt;width:178.5pt;height:5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" o:allowincell="f" filled="f" stroked="f" strokeweight="0">
              <v:textbox inset="0,0,0,0">
                <w:txbxContent>
                  <w:p w14:paraId="72F62746" w14:textId="32FE1B1A" w:rsidR="00A15223" w:rsidRDefault="00A15223" w:rsidP="00A15223">
                    <w:pPr>
                      <w:widowControl w:val="0"/>
                      <w:pBdr>
                        <w:top w:val="single" w:sz="6" w:space="0" w:color="FFFFFF"/>
                        <w:left w:val="single" w:sz="6" w:space="4" w:color="FFFFFF"/>
                        <w:bottom w:val="single" w:sz="6" w:space="0" w:color="FFFFFF"/>
                        <w:right w:val="single" w:sz="6" w:space="0" w:color="FFFFFF"/>
                      </w:pBdr>
                      <w:rPr>
                        <w:sz w:val="24"/>
                        <w:lang w:val="en-US"/>
                      </w:rPr>
                    </w:pPr>
                  </w:p>
                </w:txbxContent>
              </v:textbox>
              <w10:wrap anchorx="margin"/>
              <w10:anchorlock/>
            </v:rect>
          </w:pict>
        </mc:Fallback>
      </mc:AlternateContent>
    </w:r>
  </w:p>
  <w:p w14:paraId="55B78887" w14:textId="4D88F3D7" w:rsidR="007D1C61" w:rsidRDefault="007D1C61" w:rsidP="007D1C61">
    <w:pPr>
      <w:jc w:val="center"/>
    </w:pPr>
    <w:r>
      <w:rPr>
        <w:noProof/>
      </w:rPr>
      <w:drawing>
        <wp:inline distT="0" distB="0" distL="0" distR="0" wp14:anchorId="320F91E1" wp14:editId="1A5C20C2">
          <wp:extent cx="2342487" cy="609541"/>
          <wp:effectExtent l="0" t="0" r="1270" b="635"/>
          <wp:docPr id="27" name="Imagem 27" descr="Figura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a1a"/>
                  <pic:cNvPicPr>
                    <a:picLocks noChangeAspect="1" noChangeArrowheads="1"/>
                  </pic:cNvPicPr>
                </pic:nvPicPr>
                <pic:blipFill>
                  <a:blip r:embed="rId1"/>
                  <a:srcRect/>
                  <a:stretch>
                    <a:fillRect/>
                  </a:stretch>
                </pic:blipFill>
                <pic:spPr bwMode="auto">
                  <a:xfrm>
                    <a:off x="0" y="0"/>
                    <a:ext cx="2445132" cy="636250"/>
                  </a:xfrm>
                  <a:prstGeom prst="rect">
                    <a:avLst/>
                  </a:prstGeom>
                  <a:noFill/>
                  <a:ln w="9525">
                    <a:noFill/>
                    <a:miter lim="800000"/>
                    <a:headEnd/>
                    <a:tailEnd/>
                  </a:ln>
                </pic:spPr>
              </pic:pic>
            </a:graphicData>
          </a:graphic>
        </wp:inline>
      </w:drawing>
    </w:r>
  </w:p>
  <w:p w14:paraId="7CFD7922" w14:textId="77777777" w:rsidR="007D1C61" w:rsidRDefault="007D1C61" w:rsidP="007D1C61">
    <w:pPr>
      <w:jc w:val="center"/>
    </w:pPr>
  </w:p>
  <w:p w14:paraId="231D023E" w14:textId="4C14726C" w:rsidR="007D1C61" w:rsidRPr="008048A0" w:rsidRDefault="007D1C61" w:rsidP="009E6C12">
    <w:pPr>
      <w:pStyle w:val="Ttulo6"/>
      <w:numPr>
        <w:ilvl w:val="0"/>
        <w:numId w:val="0"/>
      </w:numPr>
      <w:spacing w:before="0" w:after="0"/>
      <w:rPr>
        <w:i w:val="0"/>
        <w:iCs/>
        <w:szCs w:val="22"/>
      </w:rPr>
    </w:pPr>
    <w:r w:rsidRPr="008048A0">
      <w:rPr>
        <w:i w:val="0"/>
        <w:iCs/>
        <w:szCs w:val="22"/>
      </w:rPr>
      <w:t>Termo de Cessão ADRJA-</w:t>
    </w:r>
    <w:r w:rsidR="008048A0" w:rsidRPr="008048A0">
      <w:rPr>
        <w:i w:val="0"/>
        <w:iCs/>
        <w:szCs w:val="22"/>
        <w:highlight w:val="yellow"/>
      </w:rPr>
      <w:t>XXXXX</w:t>
    </w:r>
    <w:r w:rsidRPr="008048A0">
      <w:rPr>
        <w:i w:val="0"/>
        <w:iCs/>
        <w:szCs w:val="22"/>
      </w:rPr>
      <w:t>/20</w:t>
    </w:r>
    <w:r w:rsidR="008048A0" w:rsidRPr="008048A0">
      <w:rPr>
        <w:i w:val="0"/>
        <w:iCs/>
        <w:szCs w:val="22"/>
      </w:rPr>
      <w:t>24</w:t>
    </w:r>
  </w:p>
  <w:p w14:paraId="2AEBC5CA" w14:textId="2A44D69E" w:rsidR="007D1C61" w:rsidRPr="008048A0" w:rsidRDefault="007D1C61" w:rsidP="009E6C12">
    <w:pPr>
      <w:pStyle w:val="Ttulo6"/>
      <w:numPr>
        <w:ilvl w:val="0"/>
        <w:numId w:val="0"/>
      </w:numPr>
      <w:spacing w:before="0" w:after="0"/>
      <w:rPr>
        <w:i w:val="0"/>
        <w:iCs/>
        <w:szCs w:val="22"/>
      </w:rPr>
    </w:pPr>
    <w:r w:rsidRPr="008048A0">
      <w:rPr>
        <w:i w:val="0"/>
        <w:iCs/>
        <w:szCs w:val="22"/>
      </w:rPr>
      <w:t xml:space="preserve">PE </w:t>
    </w:r>
    <w:r w:rsidR="008048A0">
      <w:rPr>
        <w:i w:val="0"/>
        <w:iCs/>
        <w:szCs w:val="22"/>
      </w:rPr>
      <w:t>266535</w:t>
    </w:r>
  </w:p>
  <w:p w14:paraId="5E326CEF" w14:textId="77777777" w:rsidR="008949E1" w:rsidRDefault="008949E1">
    <w:pPr>
      <w:pStyle w:val="Cabealho"/>
      <w:tabs>
        <w:tab w:val="clear" w:pos="4320"/>
        <w:tab w:val="clear" w:pos="8640"/>
        <w:tab w:val="left" w:pos="993"/>
        <w:tab w:val="left" w:pos="1276"/>
        <w:tab w:val="left" w:pos="1560"/>
      </w:tabs>
      <w:ind w:left="1560" w:right="360" w:hanging="15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1080B"/>
    <w:multiLevelType w:val="hybridMultilevel"/>
    <w:tmpl w:val="FCAAA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D663F69"/>
    <w:multiLevelType w:val="hybridMultilevel"/>
    <w:tmpl w:val="AA3C29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B00FDD"/>
    <w:multiLevelType w:val="multilevel"/>
    <w:tmpl w:val="9142266A"/>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570"/>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3271"/>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4122"/>
        </w:tabs>
        <w:ind w:left="3827" w:hanging="425"/>
      </w:pPr>
    </w:lvl>
  </w:abstractNum>
  <w:abstractNum w:abstractNumId="3" w15:restartNumberingAfterBreak="0">
    <w:nsid w:val="1D587B42"/>
    <w:multiLevelType w:val="hybridMultilevel"/>
    <w:tmpl w:val="3BBAC8B4"/>
    <w:lvl w:ilvl="0" w:tplc="3EEC3B76">
      <w:start w:val="1"/>
      <w:numFmt w:val="upperRoman"/>
      <w:lvlText w:val="%1 - "/>
      <w:lvlJc w:val="left"/>
      <w:pPr>
        <w:ind w:left="720" w:hanging="360"/>
      </w:pPr>
      <w:rPr>
        <w:rFonts w:hint="default"/>
      </w:r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4C3856"/>
    <w:multiLevelType w:val="hybridMultilevel"/>
    <w:tmpl w:val="B86472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111CC4"/>
    <w:multiLevelType w:val="multilevel"/>
    <w:tmpl w:val="C5A042FC"/>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suff w:val="nothing"/>
      <w:lvlText w:val="%3 -"/>
      <w:lvlJc w:val="left"/>
      <w:pPr>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3271"/>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4122"/>
        </w:tabs>
        <w:ind w:left="3827" w:hanging="425"/>
      </w:pPr>
    </w:lvl>
  </w:abstractNum>
  <w:abstractNum w:abstractNumId="6" w15:restartNumberingAfterBreak="0">
    <w:nsid w:val="2DFE1B9B"/>
    <w:multiLevelType w:val="multilevel"/>
    <w:tmpl w:val="6B46D3B4"/>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570"/>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3271"/>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4122"/>
        </w:tabs>
        <w:ind w:left="3827" w:hanging="425"/>
      </w:pPr>
    </w:lvl>
  </w:abstractNum>
  <w:abstractNum w:abstractNumId="7" w15:restartNumberingAfterBreak="0">
    <w:nsid w:val="32D561FF"/>
    <w:multiLevelType w:val="multilevel"/>
    <w:tmpl w:val="1C8681D6"/>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276"/>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2976"/>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3827"/>
        </w:tabs>
        <w:ind w:left="3827" w:hanging="425"/>
      </w:pPr>
    </w:lvl>
  </w:abstractNum>
  <w:abstractNum w:abstractNumId="8" w15:restartNumberingAfterBreak="0">
    <w:nsid w:val="32DB2A03"/>
    <w:multiLevelType w:val="hybridMultilevel"/>
    <w:tmpl w:val="605066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826547B"/>
    <w:multiLevelType w:val="hybridMultilevel"/>
    <w:tmpl w:val="6CCEA344"/>
    <w:lvl w:ilvl="0" w:tplc="3EEC3B76">
      <w:start w:val="1"/>
      <w:numFmt w:val="upperRoman"/>
      <w:lvlText w:val="%1 - "/>
      <w:lvlJc w:val="left"/>
      <w:pPr>
        <w:ind w:left="1854" w:hanging="360"/>
      </w:pPr>
      <w:rPr>
        <w:rFonts w:hint="default"/>
      </w:rPr>
    </w:lvl>
    <w:lvl w:ilvl="1" w:tplc="04160019">
      <w:start w:val="1"/>
      <w:numFmt w:val="lowerLetter"/>
      <w:lvlText w:val="%2."/>
      <w:lvlJc w:val="left"/>
      <w:pPr>
        <w:ind w:left="1440" w:hanging="360"/>
      </w:pPr>
    </w:lvl>
    <w:lvl w:ilvl="2" w:tplc="3EEC3B76">
      <w:start w:val="1"/>
      <w:numFmt w:val="upperRoman"/>
      <w:lvlText w:val="%3 - "/>
      <w:lvlJc w:val="left"/>
      <w:pPr>
        <w:ind w:left="2160" w:hanging="18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4543F2"/>
    <w:multiLevelType w:val="multilevel"/>
    <w:tmpl w:val="D47E7ED8"/>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570"/>
        </w:tabs>
        <w:ind w:left="1275" w:hanging="425"/>
      </w:pPr>
    </w:lvl>
    <w:lvl w:ilvl="3">
      <w:start w:val="1"/>
      <w:numFmt w:val="none"/>
      <w:lvlText w:val="-"/>
      <w:lvlJc w:val="left"/>
      <w:pPr>
        <w:tabs>
          <w:tab w:val="num" w:pos="1700"/>
        </w:tabs>
        <w:ind w:left="1700" w:hanging="425"/>
      </w:pPr>
    </w:lvl>
    <w:lvl w:ilvl="4">
      <w:start w:val="1"/>
      <w:numFmt w:val="decimal"/>
      <w:lvlText w:val="(%5)"/>
      <w:lvlJc w:val="left"/>
      <w:pPr>
        <w:tabs>
          <w:tab w:val="num" w:pos="2125"/>
        </w:tabs>
        <w:ind w:left="2125" w:hanging="425"/>
      </w:pPr>
    </w:lvl>
    <w:lvl w:ilvl="5">
      <w:start w:val="1"/>
      <w:numFmt w:val="lowerLetter"/>
      <w:lvlText w:val="(%6)"/>
      <w:lvlJc w:val="left"/>
      <w:pPr>
        <w:tabs>
          <w:tab w:val="num" w:pos="2550"/>
        </w:tabs>
        <w:ind w:left="2550" w:hanging="425"/>
      </w:pPr>
    </w:lvl>
    <w:lvl w:ilvl="6">
      <w:start w:val="1"/>
      <w:numFmt w:val="lowerRoman"/>
      <w:lvlText w:val="(%7)"/>
      <w:lvlJc w:val="left"/>
      <w:pPr>
        <w:tabs>
          <w:tab w:val="num" w:pos="3270"/>
        </w:tabs>
        <w:ind w:left="2975" w:hanging="425"/>
      </w:pPr>
    </w:lvl>
    <w:lvl w:ilvl="7">
      <w:start w:val="1"/>
      <w:numFmt w:val="lowerLetter"/>
      <w:lvlText w:val="(%8)"/>
      <w:lvlJc w:val="left"/>
      <w:pPr>
        <w:tabs>
          <w:tab w:val="num" w:pos="3400"/>
        </w:tabs>
        <w:ind w:left="3400" w:hanging="425"/>
      </w:pPr>
    </w:lvl>
    <w:lvl w:ilvl="8">
      <w:start w:val="1"/>
      <w:numFmt w:val="lowerRoman"/>
      <w:lvlText w:val="(%9)"/>
      <w:lvlJc w:val="left"/>
      <w:pPr>
        <w:tabs>
          <w:tab w:val="num" w:pos="4120"/>
        </w:tabs>
        <w:ind w:left="3825" w:hanging="425"/>
      </w:pPr>
    </w:lvl>
  </w:abstractNum>
  <w:abstractNum w:abstractNumId="11" w15:restartNumberingAfterBreak="0">
    <w:nsid w:val="400B2B81"/>
    <w:multiLevelType w:val="hybridMultilevel"/>
    <w:tmpl w:val="C34CEBF4"/>
    <w:lvl w:ilvl="0" w:tplc="3EEC3B76">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687F68"/>
    <w:multiLevelType w:val="multilevel"/>
    <w:tmpl w:val="83CA74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6666B0F"/>
    <w:multiLevelType w:val="hybridMultilevel"/>
    <w:tmpl w:val="D0FC03AA"/>
    <w:lvl w:ilvl="0" w:tplc="3EEC3B76">
      <w:start w:val="1"/>
      <w:numFmt w:val="upperRoman"/>
      <w:lvlText w:val="%1 - "/>
      <w:lvlJc w:val="left"/>
      <w:pPr>
        <w:ind w:left="1854"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4049F2"/>
    <w:multiLevelType w:val="hybridMultilevel"/>
    <w:tmpl w:val="18E20B58"/>
    <w:lvl w:ilvl="0" w:tplc="7FB25DCA">
      <w:start w:val="1"/>
      <w:numFmt w:val="upperRoman"/>
      <w:lvlText w:val="%1 -"/>
      <w:lvlJc w:val="right"/>
      <w:pPr>
        <w:ind w:left="619"/>
      </w:pPr>
      <w:rPr>
        <w:rFonts w:hint="default"/>
        <w:b w:val="0"/>
        <w:i w:val="0"/>
        <w:strike w:val="0"/>
        <w:dstrike w:val="0"/>
        <w:color w:val="000000"/>
        <w:sz w:val="22"/>
        <w:szCs w:val="22"/>
        <w:u w:val="none" w:color="000000"/>
        <w:bdr w:val="none" w:sz="0" w:space="0" w:color="auto"/>
        <w:shd w:val="clear" w:color="auto" w:fill="auto"/>
        <w:vertAlign w:val="baseline"/>
      </w:rPr>
    </w:lvl>
    <w:lvl w:ilvl="1" w:tplc="B412B45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3A39A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B2F9D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3296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CA608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541E9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FE990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1AEBC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C274A75"/>
    <w:multiLevelType w:val="hybridMultilevel"/>
    <w:tmpl w:val="E200D4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DAF077A"/>
    <w:multiLevelType w:val="hybridMultilevel"/>
    <w:tmpl w:val="FA74D9C4"/>
    <w:lvl w:ilvl="0" w:tplc="3EEC3B76">
      <w:start w:val="1"/>
      <w:numFmt w:val="upperRoman"/>
      <w:lvlText w:val="%1 - "/>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652CBA"/>
    <w:multiLevelType w:val="singleLevel"/>
    <w:tmpl w:val="4DE85126"/>
    <w:lvl w:ilvl="0">
      <w:start w:val="1"/>
      <w:numFmt w:val="lowerLetter"/>
      <w:lvlText w:val="%1) "/>
      <w:legacy w:legacy="1" w:legacySpace="0" w:legacyIndent="283"/>
      <w:lvlJc w:val="left"/>
      <w:pPr>
        <w:ind w:left="2083" w:hanging="283"/>
      </w:pPr>
      <w:rPr>
        <w:rFonts w:ascii="Arial" w:hAnsi="Arial" w:hint="default"/>
        <w:b w:val="0"/>
        <w:i w:val="0"/>
        <w:sz w:val="24"/>
        <w:u w:val="none"/>
      </w:rPr>
    </w:lvl>
  </w:abstractNum>
  <w:abstractNum w:abstractNumId="18" w15:restartNumberingAfterBreak="0">
    <w:nsid w:val="50C4442D"/>
    <w:multiLevelType w:val="multilevel"/>
    <w:tmpl w:val="E86C2E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4F16E99"/>
    <w:multiLevelType w:val="hybridMultilevel"/>
    <w:tmpl w:val="5E345A3E"/>
    <w:lvl w:ilvl="0" w:tplc="3EEC3B76">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828339A"/>
    <w:multiLevelType w:val="multilevel"/>
    <w:tmpl w:val="20ACCBDE"/>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276"/>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2976"/>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3827"/>
        </w:tabs>
        <w:ind w:left="3827" w:hanging="425"/>
      </w:pPr>
    </w:lvl>
  </w:abstractNum>
  <w:abstractNum w:abstractNumId="21" w15:restartNumberingAfterBreak="0">
    <w:nsid w:val="58770F78"/>
    <w:multiLevelType w:val="hybridMultilevel"/>
    <w:tmpl w:val="C36E0B4E"/>
    <w:lvl w:ilvl="0" w:tplc="A4667554">
      <w:start w:val="1"/>
      <w:numFmt w:val="decimal"/>
      <w:lvlText w:val="%1 -"/>
      <w:lvlJc w:val="left"/>
      <w:pPr>
        <w:ind w:left="720" w:hanging="360"/>
      </w:pPr>
      <w:rPr>
        <w:rFonts w:hint="default"/>
      </w:rPr>
    </w:lvl>
    <w:lvl w:ilvl="1" w:tplc="04160017">
      <w:start w:val="1"/>
      <w:numFmt w:val="lowerLetter"/>
      <w:lvlText w:val="%2)"/>
      <w:lvlJc w:val="left"/>
      <w:pPr>
        <w:ind w:left="1440" w:hanging="360"/>
      </w:pPr>
    </w:lvl>
    <w:lvl w:ilvl="2" w:tplc="81506E7C">
      <w:start w:val="1"/>
      <w:numFmt w:val="upperRoman"/>
      <w:lvlText w:val="%3."/>
      <w:lvlJc w:val="left"/>
      <w:pPr>
        <w:ind w:left="2160" w:hanging="18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A024040"/>
    <w:multiLevelType w:val="hybridMultilevel"/>
    <w:tmpl w:val="3398D1A4"/>
    <w:lvl w:ilvl="0" w:tplc="26ACD776">
      <w:start w:val="1"/>
      <w:numFmt w:val="upperRoman"/>
      <w:lvlText w:val="%1"/>
      <w:lvlJc w:val="left"/>
      <w:pPr>
        <w:ind w:left="6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EE0B84">
      <w:start w:val="1"/>
      <w:numFmt w:val="lowerLetter"/>
      <w:lvlText w:val="%2"/>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8002C20">
      <w:start w:val="1"/>
      <w:numFmt w:val="lowerRoman"/>
      <w:lvlText w:val="%3"/>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4F8B1E0">
      <w:start w:val="1"/>
      <w:numFmt w:val="decimal"/>
      <w:lvlText w:val="%4"/>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946564">
      <w:start w:val="1"/>
      <w:numFmt w:val="lowerLetter"/>
      <w:lvlText w:val="%5"/>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BE0ECE">
      <w:start w:val="1"/>
      <w:numFmt w:val="lowerRoman"/>
      <w:lvlText w:val="%6"/>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BE1104">
      <w:start w:val="1"/>
      <w:numFmt w:val="decimal"/>
      <w:lvlText w:val="%7"/>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F8CC4C">
      <w:start w:val="1"/>
      <w:numFmt w:val="lowerLetter"/>
      <w:lvlText w:val="%8"/>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8EC4D2">
      <w:start w:val="1"/>
      <w:numFmt w:val="lowerRoman"/>
      <w:lvlText w:val="%9"/>
      <w:lvlJc w:val="left"/>
      <w:pPr>
        <w:ind w:left="6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AD26AB1"/>
    <w:multiLevelType w:val="hybridMultilevel"/>
    <w:tmpl w:val="C34CEBF4"/>
    <w:lvl w:ilvl="0" w:tplc="3EEC3B76">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D26E29"/>
    <w:multiLevelType w:val="hybridMultilevel"/>
    <w:tmpl w:val="E2F442F0"/>
    <w:lvl w:ilvl="0" w:tplc="D1287DD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25" w15:restartNumberingAfterBreak="0">
    <w:nsid w:val="68FC48A7"/>
    <w:multiLevelType w:val="multilevel"/>
    <w:tmpl w:val="CCA8EECC"/>
    <w:lvl w:ilvl="0">
      <w:start w:val="1"/>
      <w:numFmt w:val="decimal"/>
      <w:lvlText w:val="-%1"/>
      <w:lvlJc w:val="left"/>
      <w:pPr>
        <w:tabs>
          <w:tab w:val="num" w:pos="425"/>
        </w:tabs>
        <w:ind w:left="425" w:hanging="425"/>
      </w:pPr>
    </w:lvl>
    <w:lvl w:ilvl="1">
      <w:start w:val="1"/>
      <w:numFmt w:val="none"/>
      <w:isLgl/>
      <w:suff w:val="nothing"/>
      <w:lvlText w:val="%1"/>
      <w:lvlJc w:val="center"/>
      <w:pPr>
        <w:ind w:left="0" w:firstLine="1701"/>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F333F32"/>
    <w:multiLevelType w:val="multilevel"/>
    <w:tmpl w:val="9142266A"/>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570"/>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3271"/>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4122"/>
        </w:tabs>
        <w:ind w:left="3827" w:hanging="425"/>
      </w:pPr>
    </w:lvl>
  </w:abstractNum>
  <w:abstractNum w:abstractNumId="27" w15:restartNumberingAfterBreak="0">
    <w:nsid w:val="6FE27A95"/>
    <w:multiLevelType w:val="multilevel"/>
    <w:tmpl w:val="ECB0A132"/>
    <w:lvl w:ilvl="0">
      <w:start w:val="1"/>
      <w:numFmt w:val="decimal"/>
      <w:lvlText w:val="%1 -"/>
      <w:lvlJc w:val="left"/>
      <w:pPr>
        <w:tabs>
          <w:tab w:val="num" w:pos="425"/>
        </w:tabs>
        <w:ind w:left="425" w:hanging="425"/>
      </w:pPr>
    </w:lvl>
    <w:lvl w:ilvl="1">
      <w:start w:val="1"/>
      <w:numFmt w:val="lowerLetter"/>
      <w:lvlText w:val="%2)"/>
      <w:lvlJc w:val="left"/>
      <w:pPr>
        <w:tabs>
          <w:tab w:val="num" w:pos="850"/>
        </w:tabs>
        <w:ind w:left="850" w:hanging="425"/>
      </w:pPr>
    </w:lvl>
    <w:lvl w:ilvl="2">
      <w:start w:val="1"/>
      <w:numFmt w:val="upperRoman"/>
      <w:lvlText w:val="%3 -"/>
      <w:lvlJc w:val="left"/>
      <w:pPr>
        <w:tabs>
          <w:tab w:val="num" w:pos="1570"/>
        </w:tabs>
        <w:ind w:left="1276" w:hanging="426"/>
      </w:pPr>
    </w:lvl>
    <w:lvl w:ilvl="3">
      <w:start w:val="1"/>
      <w:numFmt w:val="none"/>
      <w:lvlText w:val="-"/>
      <w:lvlJc w:val="left"/>
      <w:pPr>
        <w:tabs>
          <w:tab w:val="num" w:pos="1701"/>
        </w:tabs>
        <w:ind w:left="1701" w:hanging="425"/>
      </w:pPr>
    </w:lvl>
    <w:lvl w:ilvl="4">
      <w:start w:val="1"/>
      <w:numFmt w:val="decimal"/>
      <w:lvlText w:val="(%5)"/>
      <w:lvlJc w:val="left"/>
      <w:pPr>
        <w:tabs>
          <w:tab w:val="num" w:pos="2126"/>
        </w:tabs>
        <w:ind w:left="2126" w:hanging="425"/>
      </w:pPr>
    </w:lvl>
    <w:lvl w:ilvl="5">
      <w:start w:val="1"/>
      <w:numFmt w:val="lowerLetter"/>
      <w:lvlText w:val="(%6)"/>
      <w:lvlJc w:val="left"/>
      <w:pPr>
        <w:tabs>
          <w:tab w:val="num" w:pos="2551"/>
        </w:tabs>
        <w:ind w:left="2551" w:hanging="425"/>
      </w:pPr>
    </w:lvl>
    <w:lvl w:ilvl="6">
      <w:start w:val="1"/>
      <w:numFmt w:val="lowerRoman"/>
      <w:lvlText w:val="(%7)"/>
      <w:lvlJc w:val="left"/>
      <w:pPr>
        <w:tabs>
          <w:tab w:val="num" w:pos="3271"/>
        </w:tabs>
        <w:ind w:left="2976" w:hanging="425"/>
      </w:pPr>
    </w:lvl>
    <w:lvl w:ilvl="7">
      <w:start w:val="1"/>
      <w:numFmt w:val="lowerLetter"/>
      <w:lvlText w:val="(%8)"/>
      <w:lvlJc w:val="left"/>
      <w:pPr>
        <w:tabs>
          <w:tab w:val="num" w:pos="3402"/>
        </w:tabs>
        <w:ind w:left="3402" w:hanging="426"/>
      </w:pPr>
    </w:lvl>
    <w:lvl w:ilvl="8">
      <w:start w:val="1"/>
      <w:numFmt w:val="lowerRoman"/>
      <w:lvlText w:val="(%9)"/>
      <w:lvlJc w:val="left"/>
      <w:pPr>
        <w:tabs>
          <w:tab w:val="num" w:pos="4122"/>
        </w:tabs>
        <w:ind w:left="3827" w:hanging="425"/>
      </w:pPr>
    </w:lvl>
  </w:abstractNum>
  <w:abstractNum w:abstractNumId="28" w15:restartNumberingAfterBreak="0">
    <w:nsid w:val="79DF2273"/>
    <w:multiLevelType w:val="hybridMultilevel"/>
    <w:tmpl w:val="998E43D8"/>
    <w:lvl w:ilvl="0" w:tplc="6CCC6ADA">
      <w:start w:val="1"/>
      <w:numFmt w:val="upperRoman"/>
      <w:lvlText w:val="%1 -"/>
      <w:lvlJc w:val="right"/>
      <w:pPr>
        <w:ind w:left="619"/>
      </w:pPr>
      <w:rPr>
        <w:rFonts w:hint="default"/>
        <w:b w:val="0"/>
        <w:i w:val="0"/>
        <w:strike w:val="0"/>
        <w:dstrike w:val="0"/>
        <w:color w:val="000000"/>
        <w:sz w:val="22"/>
        <w:szCs w:val="22"/>
        <w:u w:val="none" w:color="000000"/>
        <w:bdr w:val="none" w:sz="0" w:space="0" w:color="auto"/>
        <w:shd w:val="clear" w:color="auto" w:fill="auto"/>
        <w:vertAlign w:val="baseline"/>
      </w:rPr>
    </w:lvl>
    <w:lvl w:ilvl="1" w:tplc="B412B45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3A39A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B2F9D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3296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CA608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541E9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FE990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1AEBC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BD7288E"/>
    <w:multiLevelType w:val="multilevel"/>
    <w:tmpl w:val="63F8A2BE"/>
    <w:lvl w:ilvl="0">
      <w:start w:val="1"/>
      <w:numFmt w:val="ordinal"/>
      <w:pStyle w:val="Estilo1"/>
      <w:lvlText w:val="Art. %1"/>
      <w:lvlJc w:val="left"/>
      <w:pPr>
        <w:tabs>
          <w:tab w:val="num" w:pos="2858"/>
        </w:tabs>
        <w:ind w:left="0" w:firstLine="1418"/>
      </w:pPr>
    </w:lvl>
    <w:lvl w:ilvl="1">
      <w:start w:val="1"/>
      <w:numFmt w:val="none"/>
      <w:pStyle w:val="Ttulo4"/>
      <w:isLgl/>
      <w:suff w:val="nothing"/>
      <w:lvlText w:val="%1"/>
      <w:lvlJc w:val="center"/>
      <w:pPr>
        <w:ind w:left="0" w:firstLine="1701"/>
      </w:pPr>
    </w:lvl>
    <w:lvl w:ilvl="2">
      <w:start w:val="1"/>
      <w:numFmt w:val="lowerLetter"/>
      <w:pStyle w:val="Ttulo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num w:numId="1" w16cid:durableId="1310281527">
    <w:abstractNumId w:val="29"/>
  </w:num>
  <w:num w:numId="2" w16cid:durableId="779228360">
    <w:abstractNumId w:val="25"/>
  </w:num>
  <w:num w:numId="3" w16cid:durableId="1306013470">
    <w:abstractNumId w:val="10"/>
  </w:num>
  <w:num w:numId="4" w16cid:durableId="1061515530">
    <w:abstractNumId w:val="27"/>
  </w:num>
  <w:num w:numId="5" w16cid:durableId="1602293770">
    <w:abstractNumId w:val="26"/>
  </w:num>
  <w:num w:numId="6" w16cid:durableId="1068067794">
    <w:abstractNumId w:val="2"/>
  </w:num>
  <w:num w:numId="7" w16cid:durableId="821195390">
    <w:abstractNumId w:val="5"/>
  </w:num>
  <w:num w:numId="8" w16cid:durableId="451873640">
    <w:abstractNumId w:val="6"/>
  </w:num>
  <w:num w:numId="9" w16cid:durableId="751857738">
    <w:abstractNumId w:val="7"/>
  </w:num>
  <w:num w:numId="10" w16cid:durableId="854417304">
    <w:abstractNumId w:val="20"/>
  </w:num>
  <w:num w:numId="11" w16cid:durableId="1399278524">
    <w:abstractNumId w:val="21"/>
  </w:num>
  <w:num w:numId="12" w16cid:durableId="2145808374">
    <w:abstractNumId w:val="13"/>
  </w:num>
  <w:num w:numId="13" w16cid:durableId="1365902721">
    <w:abstractNumId w:val="9"/>
  </w:num>
  <w:num w:numId="14" w16cid:durableId="2111313309">
    <w:abstractNumId w:val="9"/>
    <w:lvlOverride w:ilvl="0">
      <w:lvl w:ilvl="0" w:tplc="3EEC3B76">
        <w:start w:val="1"/>
        <w:numFmt w:val="upperRoman"/>
        <w:lvlText w:val="%1 - "/>
        <w:lvlJc w:val="left"/>
        <w:pPr>
          <w:ind w:left="2160" w:hanging="180"/>
        </w:pPr>
        <w:rPr>
          <w:rFonts w:hint="default"/>
        </w:rPr>
      </w:lvl>
    </w:lvlOverride>
    <w:lvlOverride w:ilvl="1">
      <w:lvl w:ilvl="1" w:tplc="04160019" w:tentative="1">
        <w:start w:val="1"/>
        <w:numFmt w:val="lowerLetter"/>
        <w:lvlText w:val="%2."/>
        <w:lvlJc w:val="left"/>
        <w:pPr>
          <w:ind w:left="1440" w:hanging="360"/>
        </w:pPr>
      </w:lvl>
    </w:lvlOverride>
    <w:lvlOverride w:ilvl="2">
      <w:lvl w:ilvl="2" w:tplc="3EEC3B76">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5" w16cid:durableId="1869441675">
    <w:abstractNumId w:val="9"/>
    <w:lvlOverride w:ilvl="0">
      <w:lvl w:ilvl="0" w:tplc="3EEC3B76">
        <w:start w:val="1"/>
        <w:numFmt w:val="lowerRoman"/>
        <w:lvlText w:val="%1."/>
        <w:lvlJc w:val="right"/>
        <w:pPr>
          <w:ind w:left="2160" w:hanging="180"/>
        </w:pPr>
        <w:rPr>
          <w:rFonts w:hint="default"/>
        </w:rPr>
      </w:lvl>
    </w:lvlOverride>
    <w:lvlOverride w:ilvl="1">
      <w:lvl w:ilvl="1" w:tplc="04160019" w:tentative="1">
        <w:start w:val="1"/>
        <w:numFmt w:val="lowerLetter"/>
        <w:lvlText w:val="%2."/>
        <w:lvlJc w:val="left"/>
        <w:pPr>
          <w:ind w:left="1440" w:hanging="360"/>
        </w:pPr>
      </w:lvl>
    </w:lvlOverride>
    <w:lvlOverride w:ilvl="2">
      <w:lvl w:ilvl="2" w:tplc="3EEC3B76">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6" w16cid:durableId="1310669820">
    <w:abstractNumId w:val="19"/>
  </w:num>
  <w:num w:numId="17" w16cid:durableId="1026834338">
    <w:abstractNumId w:val="3"/>
  </w:num>
  <w:num w:numId="18" w16cid:durableId="594292808">
    <w:abstractNumId w:val="23"/>
  </w:num>
  <w:num w:numId="19" w16cid:durableId="2058315376">
    <w:abstractNumId w:val="15"/>
  </w:num>
  <w:num w:numId="20" w16cid:durableId="131871291">
    <w:abstractNumId w:val="16"/>
  </w:num>
  <w:num w:numId="21" w16cid:durableId="1406489527">
    <w:abstractNumId w:val="24"/>
  </w:num>
  <w:num w:numId="22" w16cid:durableId="1831868181">
    <w:abstractNumId w:val="8"/>
  </w:num>
  <w:num w:numId="23" w16cid:durableId="460466810">
    <w:abstractNumId w:val="11"/>
  </w:num>
  <w:num w:numId="24" w16cid:durableId="53939188">
    <w:abstractNumId w:val="0"/>
  </w:num>
  <w:num w:numId="25" w16cid:durableId="2028942710">
    <w:abstractNumId w:val="12"/>
  </w:num>
  <w:num w:numId="26" w16cid:durableId="742685507">
    <w:abstractNumId w:val="1"/>
  </w:num>
  <w:num w:numId="27" w16cid:durableId="1274752965">
    <w:abstractNumId w:val="18"/>
  </w:num>
  <w:num w:numId="28" w16cid:durableId="1699771032">
    <w:abstractNumId w:val="17"/>
  </w:num>
  <w:num w:numId="29" w16cid:durableId="526337564">
    <w:abstractNumId w:val="4"/>
  </w:num>
  <w:num w:numId="30" w16cid:durableId="1430081209">
    <w:abstractNumId w:val="22"/>
  </w:num>
  <w:num w:numId="31" w16cid:durableId="1871142046">
    <w:abstractNumId w:val="28"/>
  </w:num>
  <w:num w:numId="32" w16cid:durableId="11108605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425"/>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67B"/>
    <w:rsid w:val="00005554"/>
    <w:rsid w:val="0000799F"/>
    <w:rsid w:val="00010046"/>
    <w:rsid w:val="00011076"/>
    <w:rsid w:val="0001495D"/>
    <w:rsid w:val="00015057"/>
    <w:rsid w:val="00016812"/>
    <w:rsid w:val="00032D5F"/>
    <w:rsid w:val="000333A9"/>
    <w:rsid w:val="00033AA5"/>
    <w:rsid w:val="0003485B"/>
    <w:rsid w:val="000404E1"/>
    <w:rsid w:val="0004064A"/>
    <w:rsid w:val="00042CD5"/>
    <w:rsid w:val="00047EFE"/>
    <w:rsid w:val="0005022F"/>
    <w:rsid w:val="000516FB"/>
    <w:rsid w:val="000540C8"/>
    <w:rsid w:val="00056AE9"/>
    <w:rsid w:val="00060222"/>
    <w:rsid w:val="000624AF"/>
    <w:rsid w:val="00064CEA"/>
    <w:rsid w:val="00071427"/>
    <w:rsid w:val="0007188A"/>
    <w:rsid w:val="0007286A"/>
    <w:rsid w:val="000777A2"/>
    <w:rsid w:val="00080E81"/>
    <w:rsid w:val="000862A6"/>
    <w:rsid w:val="00090CC2"/>
    <w:rsid w:val="000A270E"/>
    <w:rsid w:val="000B5584"/>
    <w:rsid w:val="000D18B6"/>
    <w:rsid w:val="000E2E74"/>
    <w:rsid w:val="000E602C"/>
    <w:rsid w:val="000E7F30"/>
    <w:rsid w:val="000F3A8B"/>
    <w:rsid w:val="00100838"/>
    <w:rsid w:val="001113B4"/>
    <w:rsid w:val="0012452E"/>
    <w:rsid w:val="001254C3"/>
    <w:rsid w:val="001317EC"/>
    <w:rsid w:val="001333A5"/>
    <w:rsid w:val="00133F9F"/>
    <w:rsid w:val="001369DE"/>
    <w:rsid w:val="00141724"/>
    <w:rsid w:val="001509DC"/>
    <w:rsid w:val="00154013"/>
    <w:rsid w:val="00157C14"/>
    <w:rsid w:val="00161D92"/>
    <w:rsid w:val="00166AFE"/>
    <w:rsid w:val="001724DF"/>
    <w:rsid w:val="0017459B"/>
    <w:rsid w:val="0018538C"/>
    <w:rsid w:val="00192E5D"/>
    <w:rsid w:val="001A2A60"/>
    <w:rsid w:val="001A39A4"/>
    <w:rsid w:val="001A5B88"/>
    <w:rsid w:val="001A5C75"/>
    <w:rsid w:val="001A7318"/>
    <w:rsid w:val="001B168A"/>
    <w:rsid w:val="001B4E8F"/>
    <w:rsid w:val="001B5162"/>
    <w:rsid w:val="001B567C"/>
    <w:rsid w:val="001B6604"/>
    <w:rsid w:val="001B7E5F"/>
    <w:rsid w:val="001C53F4"/>
    <w:rsid w:val="001C575B"/>
    <w:rsid w:val="001C5AE4"/>
    <w:rsid w:val="001C6327"/>
    <w:rsid w:val="001C64E6"/>
    <w:rsid w:val="001C7873"/>
    <w:rsid w:val="001C7BA8"/>
    <w:rsid w:val="001D309C"/>
    <w:rsid w:val="001E21AA"/>
    <w:rsid w:val="001E698B"/>
    <w:rsid w:val="001F2D7D"/>
    <w:rsid w:val="001F75EE"/>
    <w:rsid w:val="00201108"/>
    <w:rsid w:val="00215681"/>
    <w:rsid w:val="0021763E"/>
    <w:rsid w:val="002211BB"/>
    <w:rsid w:val="002232D1"/>
    <w:rsid w:val="00223A07"/>
    <w:rsid w:val="002265F3"/>
    <w:rsid w:val="00230AB2"/>
    <w:rsid w:val="00231D63"/>
    <w:rsid w:val="002345F7"/>
    <w:rsid w:val="002406AE"/>
    <w:rsid w:val="00243F8E"/>
    <w:rsid w:val="0024416D"/>
    <w:rsid w:val="002443D5"/>
    <w:rsid w:val="002449C7"/>
    <w:rsid w:val="00254C4F"/>
    <w:rsid w:val="002624B7"/>
    <w:rsid w:val="00264378"/>
    <w:rsid w:val="002667F2"/>
    <w:rsid w:val="00271969"/>
    <w:rsid w:val="0027209C"/>
    <w:rsid w:val="00275958"/>
    <w:rsid w:val="002772CE"/>
    <w:rsid w:val="00277B24"/>
    <w:rsid w:val="00282331"/>
    <w:rsid w:val="002912D7"/>
    <w:rsid w:val="00297B03"/>
    <w:rsid w:val="002B2E30"/>
    <w:rsid w:val="002B5C5B"/>
    <w:rsid w:val="002D77B4"/>
    <w:rsid w:val="002E5ABD"/>
    <w:rsid w:val="002E5EE9"/>
    <w:rsid w:val="002F7133"/>
    <w:rsid w:val="00302670"/>
    <w:rsid w:val="00302E6B"/>
    <w:rsid w:val="003126CF"/>
    <w:rsid w:val="00337496"/>
    <w:rsid w:val="003466C4"/>
    <w:rsid w:val="0034788D"/>
    <w:rsid w:val="003562EA"/>
    <w:rsid w:val="00374D84"/>
    <w:rsid w:val="00377AFF"/>
    <w:rsid w:val="003804EC"/>
    <w:rsid w:val="0038075E"/>
    <w:rsid w:val="0038708E"/>
    <w:rsid w:val="00387977"/>
    <w:rsid w:val="0039487F"/>
    <w:rsid w:val="003A07A5"/>
    <w:rsid w:val="003A5507"/>
    <w:rsid w:val="003A5F4E"/>
    <w:rsid w:val="003A69DA"/>
    <w:rsid w:val="003C1B13"/>
    <w:rsid w:val="003C361A"/>
    <w:rsid w:val="003E6A93"/>
    <w:rsid w:val="003E7D63"/>
    <w:rsid w:val="003F6F72"/>
    <w:rsid w:val="0040249F"/>
    <w:rsid w:val="00402C11"/>
    <w:rsid w:val="004067F9"/>
    <w:rsid w:val="00407916"/>
    <w:rsid w:val="00411EA8"/>
    <w:rsid w:val="004332DB"/>
    <w:rsid w:val="00434122"/>
    <w:rsid w:val="00435280"/>
    <w:rsid w:val="00450FA6"/>
    <w:rsid w:val="0045392E"/>
    <w:rsid w:val="004567C8"/>
    <w:rsid w:val="00462E13"/>
    <w:rsid w:val="00464833"/>
    <w:rsid w:val="00465286"/>
    <w:rsid w:val="00466C9B"/>
    <w:rsid w:val="00477548"/>
    <w:rsid w:val="004825D7"/>
    <w:rsid w:val="0048299C"/>
    <w:rsid w:val="00494B27"/>
    <w:rsid w:val="004A0A4F"/>
    <w:rsid w:val="004A20CB"/>
    <w:rsid w:val="004B2448"/>
    <w:rsid w:val="004B3288"/>
    <w:rsid w:val="004B3DB0"/>
    <w:rsid w:val="004B671E"/>
    <w:rsid w:val="004B6DB7"/>
    <w:rsid w:val="004C7E33"/>
    <w:rsid w:val="004E21C3"/>
    <w:rsid w:val="004E4AB6"/>
    <w:rsid w:val="004E6A69"/>
    <w:rsid w:val="0052144E"/>
    <w:rsid w:val="00522FFF"/>
    <w:rsid w:val="00523277"/>
    <w:rsid w:val="00524754"/>
    <w:rsid w:val="005277F6"/>
    <w:rsid w:val="00527A78"/>
    <w:rsid w:val="00530B4C"/>
    <w:rsid w:val="00530F61"/>
    <w:rsid w:val="0054274B"/>
    <w:rsid w:val="00545534"/>
    <w:rsid w:val="005464E0"/>
    <w:rsid w:val="005500C6"/>
    <w:rsid w:val="005571C2"/>
    <w:rsid w:val="00560CAC"/>
    <w:rsid w:val="00565480"/>
    <w:rsid w:val="00570B29"/>
    <w:rsid w:val="00585A2C"/>
    <w:rsid w:val="00590C5F"/>
    <w:rsid w:val="00596D58"/>
    <w:rsid w:val="005A1F34"/>
    <w:rsid w:val="005A1F73"/>
    <w:rsid w:val="005A437C"/>
    <w:rsid w:val="005B2F63"/>
    <w:rsid w:val="005B4496"/>
    <w:rsid w:val="005B6078"/>
    <w:rsid w:val="005B648E"/>
    <w:rsid w:val="005B7B3C"/>
    <w:rsid w:val="005C1486"/>
    <w:rsid w:val="005C6055"/>
    <w:rsid w:val="005C76E2"/>
    <w:rsid w:val="005D658B"/>
    <w:rsid w:val="005E4725"/>
    <w:rsid w:val="00601A4F"/>
    <w:rsid w:val="0060494D"/>
    <w:rsid w:val="00614AF4"/>
    <w:rsid w:val="00615C4E"/>
    <w:rsid w:val="00616DD6"/>
    <w:rsid w:val="00620123"/>
    <w:rsid w:val="00622CEC"/>
    <w:rsid w:val="006246E5"/>
    <w:rsid w:val="0063699B"/>
    <w:rsid w:val="00636D0A"/>
    <w:rsid w:val="00641442"/>
    <w:rsid w:val="006414CC"/>
    <w:rsid w:val="00646910"/>
    <w:rsid w:val="0065394F"/>
    <w:rsid w:val="00675BCE"/>
    <w:rsid w:val="006778AA"/>
    <w:rsid w:val="00685999"/>
    <w:rsid w:val="006B4EF4"/>
    <w:rsid w:val="006C591D"/>
    <w:rsid w:val="006C6E9E"/>
    <w:rsid w:val="006D405D"/>
    <w:rsid w:val="006E12A4"/>
    <w:rsid w:val="0071268E"/>
    <w:rsid w:val="0071571A"/>
    <w:rsid w:val="00716386"/>
    <w:rsid w:val="0072371B"/>
    <w:rsid w:val="0072579C"/>
    <w:rsid w:val="00727CF4"/>
    <w:rsid w:val="00735209"/>
    <w:rsid w:val="0074147C"/>
    <w:rsid w:val="00744B28"/>
    <w:rsid w:val="0074590B"/>
    <w:rsid w:val="00746F57"/>
    <w:rsid w:val="00747225"/>
    <w:rsid w:val="00752FD0"/>
    <w:rsid w:val="00761689"/>
    <w:rsid w:val="007634F3"/>
    <w:rsid w:val="00771246"/>
    <w:rsid w:val="00774E4A"/>
    <w:rsid w:val="00775441"/>
    <w:rsid w:val="00776F70"/>
    <w:rsid w:val="00784553"/>
    <w:rsid w:val="007A4516"/>
    <w:rsid w:val="007B25BC"/>
    <w:rsid w:val="007B7630"/>
    <w:rsid w:val="007D1C61"/>
    <w:rsid w:val="007D2D95"/>
    <w:rsid w:val="007D3FC8"/>
    <w:rsid w:val="007D4CE6"/>
    <w:rsid w:val="0080176A"/>
    <w:rsid w:val="008048A0"/>
    <w:rsid w:val="008118B7"/>
    <w:rsid w:val="00812DC4"/>
    <w:rsid w:val="00813A5F"/>
    <w:rsid w:val="008152E1"/>
    <w:rsid w:val="008153B5"/>
    <w:rsid w:val="008220F0"/>
    <w:rsid w:val="00831469"/>
    <w:rsid w:val="008327F4"/>
    <w:rsid w:val="00832DFF"/>
    <w:rsid w:val="008348F2"/>
    <w:rsid w:val="00835E43"/>
    <w:rsid w:val="0085388E"/>
    <w:rsid w:val="0086357D"/>
    <w:rsid w:val="00864E56"/>
    <w:rsid w:val="00881DD1"/>
    <w:rsid w:val="008949E1"/>
    <w:rsid w:val="00896E71"/>
    <w:rsid w:val="008A0D81"/>
    <w:rsid w:val="008A120C"/>
    <w:rsid w:val="008A207E"/>
    <w:rsid w:val="008A41CB"/>
    <w:rsid w:val="008A49A2"/>
    <w:rsid w:val="008B5A9C"/>
    <w:rsid w:val="008B60B2"/>
    <w:rsid w:val="008C2699"/>
    <w:rsid w:val="008C4453"/>
    <w:rsid w:val="008C6013"/>
    <w:rsid w:val="008F4E0A"/>
    <w:rsid w:val="008F5E4E"/>
    <w:rsid w:val="00903615"/>
    <w:rsid w:val="00903967"/>
    <w:rsid w:val="0091082A"/>
    <w:rsid w:val="00910B6B"/>
    <w:rsid w:val="009125FD"/>
    <w:rsid w:val="00915136"/>
    <w:rsid w:val="0092067A"/>
    <w:rsid w:val="0092445F"/>
    <w:rsid w:val="009401EA"/>
    <w:rsid w:val="00940E9A"/>
    <w:rsid w:val="009416DC"/>
    <w:rsid w:val="00945A03"/>
    <w:rsid w:val="0094665A"/>
    <w:rsid w:val="00950512"/>
    <w:rsid w:val="009506EE"/>
    <w:rsid w:val="009516A4"/>
    <w:rsid w:val="00954A98"/>
    <w:rsid w:val="0096266A"/>
    <w:rsid w:val="00976BF5"/>
    <w:rsid w:val="00983B43"/>
    <w:rsid w:val="00990033"/>
    <w:rsid w:val="00995BFE"/>
    <w:rsid w:val="00996306"/>
    <w:rsid w:val="009A6339"/>
    <w:rsid w:val="009A6F39"/>
    <w:rsid w:val="009B2ABF"/>
    <w:rsid w:val="009B581C"/>
    <w:rsid w:val="009B7C23"/>
    <w:rsid w:val="009C0370"/>
    <w:rsid w:val="009C1890"/>
    <w:rsid w:val="009C1F0B"/>
    <w:rsid w:val="009C4276"/>
    <w:rsid w:val="009D15C7"/>
    <w:rsid w:val="009D3285"/>
    <w:rsid w:val="009D3E52"/>
    <w:rsid w:val="009D728A"/>
    <w:rsid w:val="009E203B"/>
    <w:rsid w:val="009E6500"/>
    <w:rsid w:val="009E6C12"/>
    <w:rsid w:val="009E7BC4"/>
    <w:rsid w:val="009F16AE"/>
    <w:rsid w:val="009F204A"/>
    <w:rsid w:val="009F48D2"/>
    <w:rsid w:val="00A035F5"/>
    <w:rsid w:val="00A0484F"/>
    <w:rsid w:val="00A14CB6"/>
    <w:rsid w:val="00A15223"/>
    <w:rsid w:val="00A35781"/>
    <w:rsid w:val="00A35CB4"/>
    <w:rsid w:val="00A45FBE"/>
    <w:rsid w:val="00A46958"/>
    <w:rsid w:val="00A4696A"/>
    <w:rsid w:val="00A46E01"/>
    <w:rsid w:val="00A51280"/>
    <w:rsid w:val="00A53797"/>
    <w:rsid w:val="00A6016F"/>
    <w:rsid w:val="00A61311"/>
    <w:rsid w:val="00A616F8"/>
    <w:rsid w:val="00A63694"/>
    <w:rsid w:val="00A70B56"/>
    <w:rsid w:val="00A71B31"/>
    <w:rsid w:val="00A75C25"/>
    <w:rsid w:val="00A77022"/>
    <w:rsid w:val="00A8231A"/>
    <w:rsid w:val="00A84835"/>
    <w:rsid w:val="00A90D26"/>
    <w:rsid w:val="00A94525"/>
    <w:rsid w:val="00A94EA5"/>
    <w:rsid w:val="00A96816"/>
    <w:rsid w:val="00A96A9B"/>
    <w:rsid w:val="00AA3FA2"/>
    <w:rsid w:val="00AB2C6A"/>
    <w:rsid w:val="00AB4B71"/>
    <w:rsid w:val="00AB5F48"/>
    <w:rsid w:val="00AC3A53"/>
    <w:rsid w:val="00AC408C"/>
    <w:rsid w:val="00AC4C94"/>
    <w:rsid w:val="00AD3BBA"/>
    <w:rsid w:val="00AD566B"/>
    <w:rsid w:val="00AD5BEB"/>
    <w:rsid w:val="00AE487B"/>
    <w:rsid w:val="00AF1217"/>
    <w:rsid w:val="00B06B31"/>
    <w:rsid w:val="00B10B2B"/>
    <w:rsid w:val="00B2342B"/>
    <w:rsid w:val="00B2546B"/>
    <w:rsid w:val="00B26E79"/>
    <w:rsid w:val="00B273A7"/>
    <w:rsid w:val="00B414A7"/>
    <w:rsid w:val="00B41824"/>
    <w:rsid w:val="00B47542"/>
    <w:rsid w:val="00B47FD4"/>
    <w:rsid w:val="00B557B7"/>
    <w:rsid w:val="00B625FB"/>
    <w:rsid w:val="00B63A75"/>
    <w:rsid w:val="00B70247"/>
    <w:rsid w:val="00B75314"/>
    <w:rsid w:val="00B84B64"/>
    <w:rsid w:val="00B933AD"/>
    <w:rsid w:val="00BA5B3A"/>
    <w:rsid w:val="00BB3313"/>
    <w:rsid w:val="00BB7672"/>
    <w:rsid w:val="00BC1B0A"/>
    <w:rsid w:val="00BD61D0"/>
    <w:rsid w:val="00BE37A3"/>
    <w:rsid w:val="00BE4E72"/>
    <w:rsid w:val="00BE4E7D"/>
    <w:rsid w:val="00BE737A"/>
    <w:rsid w:val="00BF0046"/>
    <w:rsid w:val="00BF35DB"/>
    <w:rsid w:val="00BF5D35"/>
    <w:rsid w:val="00BF75BD"/>
    <w:rsid w:val="00C011F8"/>
    <w:rsid w:val="00C01C05"/>
    <w:rsid w:val="00C11A8D"/>
    <w:rsid w:val="00C163EC"/>
    <w:rsid w:val="00C2582D"/>
    <w:rsid w:val="00C32963"/>
    <w:rsid w:val="00C35408"/>
    <w:rsid w:val="00C45921"/>
    <w:rsid w:val="00C4692F"/>
    <w:rsid w:val="00C47F5C"/>
    <w:rsid w:val="00C501F3"/>
    <w:rsid w:val="00C502A5"/>
    <w:rsid w:val="00C52BC4"/>
    <w:rsid w:val="00C5362E"/>
    <w:rsid w:val="00C53950"/>
    <w:rsid w:val="00C557B9"/>
    <w:rsid w:val="00C60AFF"/>
    <w:rsid w:val="00C67A68"/>
    <w:rsid w:val="00C7148F"/>
    <w:rsid w:val="00C84862"/>
    <w:rsid w:val="00C90AB8"/>
    <w:rsid w:val="00C90ABE"/>
    <w:rsid w:val="00C93ABA"/>
    <w:rsid w:val="00C96A8E"/>
    <w:rsid w:val="00CB40A5"/>
    <w:rsid w:val="00CB622E"/>
    <w:rsid w:val="00CC3132"/>
    <w:rsid w:val="00CD1021"/>
    <w:rsid w:val="00CE5068"/>
    <w:rsid w:val="00CF1E35"/>
    <w:rsid w:val="00CF1E4E"/>
    <w:rsid w:val="00CF3130"/>
    <w:rsid w:val="00CF43DF"/>
    <w:rsid w:val="00D0386F"/>
    <w:rsid w:val="00D03D0E"/>
    <w:rsid w:val="00D251BF"/>
    <w:rsid w:val="00D30BC4"/>
    <w:rsid w:val="00D35205"/>
    <w:rsid w:val="00D3702A"/>
    <w:rsid w:val="00D40126"/>
    <w:rsid w:val="00D40644"/>
    <w:rsid w:val="00D40A4B"/>
    <w:rsid w:val="00D541E2"/>
    <w:rsid w:val="00D65A2E"/>
    <w:rsid w:val="00D71790"/>
    <w:rsid w:val="00D73144"/>
    <w:rsid w:val="00D81CE5"/>
    <w:rsid w:val="00DA09EA"/>
    <w:rsid w:val="00DA3447"/>
    <w:rsid w:val="00DC02CC"/>
    <w:rsid w:val="00DC2EE5"/>
    <w:rsid w:val="00DD0821"/>
    <w:rsid w:val="00DE3050"/>
    <w:rsid w:val="00E04A57"/>
    <w:rsid w:val="00E0667B"/>
    <w:rsid w:val="00E150B4"/>
    <w:rsid w:val="00E16625"/>
    <w:rsid w:val="00E23542"/>
    <w:rsid w:val="00E35266"/>
    <w:rsid w:val="00E3675B"/>
    <w:rsid w:val="00E37FE2"/>
    <w:rsid w:val="00E41FE9"/>
    <w:rsid w:val="00E450C5"/>
    <w:rsid w:val="00E46EDB"/>
    <w:rsid w:val="00E509C9"/>
    <w:rsid w:val="00E610E7"/>
    <w:rsid w:val="00E61C8D"/>
    <w:rsid w:val="00E76DD5"/>
    <w:rsid w:val="00E81C10"/>
    <w:rsid w:val="00E923FC"/>
    <w:rsid w:val="00E9256D"/>
    <w:rsid w:val="00EA027D"/>
    <w:rsid w:val="00EA5B16"/>
    <w:rsid w:val="00EB0384"/>
    <w:rsid w:val="00EC04BD"/>
    <w:rsid w:val="00EC2927"/>
    <w:rsid w:val="00EC4CDC"/>
    <w:rsid w:val="00ED032B"/>
    <w:rsid w:val="00ED104E"/>
    <w:rsid w:val="00ED1FE6"/>
    <w:rsid w:val="00ED6BAF"/>
    <w:rsid w:val="00EE17B5"/>
    <w:rsid w:val="00EE6258"/>
    <w:rsid w:val="00EE7D63"/>
    <w:rsid w:val="00EF7258"/>
    <w:rsid w:val="00F00A10"/>
    <w:rsid w:val="00F01E3E"/>
    <w:rsid w:val="00F04611"/>
    <w:rsid w:val="00F10D83"/>
    <w:rsid w:val="00F232EF"/>
    <w:rsid w:val="00F2747D"/>
    <w:rsid w:val="00F36B16"/>
    <w:rsid w:val="00F609AF"/>
    <w:rsid w:val="00F7026C"/>
    <w:rsid w:val="00F71E43"/>
    <w:rsid w:val="00F7268E"/>
    <w:rsid w:val="00F746AA"/>
    <w:rsid w:val="00F74FDB"/>
    <w:rsid w:val="00F80998"/>
    <w:rsid w:val="00F8252B"/>
    <w:rsid w:val="00F86142"/>
    <w:rsid w:val="00F94392"/>
    <w:rsid w:val="00F96BA3"/>
    <w:rsid w:val="00F977EC"/>
    <w:rsid w:val="00FA0511"/>
    <w:rsid w:val="00FB35E9"/>
    <w:rsid w:val="00FB7B4D"/>
    <w:rsid w:val="00FC0584"/>
    <w:rsid w:val="00FC2942"/>
    <w:rsid w:val="00FD2B3A"/>
    <w:rsid w:val="00FD6400"/>
    <w:rsid w:val="00FE112B"/>
    <w:rsid w:val="00FF1E9B"/>
    <w:rsid w:val="00FF2C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980360"/>
  <w15:docId w15:val="{4A54EDFF-ED3A-4340-9075-D701A4EA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FA2"/>
  </w:style>
  <w:style w:type="paragraph" w:styleId="Ttulo1">
    <w:name w:val="heading 1"/>
    <w:basedOn w:val="Normal"/>
    <w:next w:val="Normal"/>
    <w:qFormat/>
    <w:rsid w:val="00AA3FA2"/>
    <w:pPr>
      <w:keepNext/>
      <w:spacing w:before="240" w:after="60"/>
      <w:outlineLvl w:val="0"/>
    </w:pPr>
    <w:rPr>
      <w:rFonts w:ascii="Arial" w:hAnsi="Arial"/>
      <w:b/>
      <w:kern w:val="28"/>
      <w:sz w:val="28"/>
    </w:rPr>
  </w:style>
  <w:style w:type="paragraph" w:styleId="Ttulo2">
    <w:name w:val="heading 2"/>
    <w:basedOn w:val="Normal"/>
    <w:next w:val="Normal"/>
    <w:qFormat/>
    <w:rsid w:val="00AA3FA2"/>
    <w:pPr>
      <w:keepNext/>
      <w:spacing w:before="240" w:after="60"/>
      <w:outlineLvl w:val="1"/>
    </w:pPr>
    <w:rPr>
      <w:rFonts w:ascii="Arial" w:hAnsi="Arial"/>
      <w:b/>
      <w:i/>
      <w:sz w:val="24"/>
    </w:rPr>
  </w:style>
  <w:style w:type="paragraph" w:styleId="Ttulo3">
    <w:name w:val="heading 3"/>
    <w:basedOn w:val="Normal"/>
    <w:next w:val="Normal"/>
    <w:qFormat/>
    <w:rsid w:val="00AA3FA2"/>
    <w:pPr>
      <w:keepNext/>
      <w:numPr>
        <w:ilvl w:val="2"/>
        <w:numId w:val="1"/>
      </w:numPr>
      <w:spacing w:before="240" w:after="60"/>
      <w:outlineLvl w:val="2"/>
    </w:pPr>
    <w:rPr>
      <w:rFonts w:ascii="Arial" w:hAnsi="Arial"/>
      <w:sz w:val="24"/>
    </w:rPr>
  </w:style>
  <w:style w:type="paragraph" w:styleId="Ttulo4">
    <w:name w:val="heading 4"/>
    <w:basedOn w:val="Normal"/>
    <w:next w:val="Normal"/>
    <w:qFormat/>
    <w:rsid w:val="00AA3FA2"/>
    <w:pPr>
      <w:keepNext/>
      <w:numPr>
        <w:ilvl w:val="1"/>
        <w:numId w:val="1"/>
      </w:numPr>
      <w:spacing w:before="240" w:after="60"/>
      <w:outlineLvl w:val="3"/>
    </w:pPr>
    <w:rPr>
      <w:rFonts w:ascii="Arial" w:hAnsi="Arial"/>
      <w:b/>
      <w:sz w:val="24"/>
    </w:rPr>
  </w:style>
  <w:style w:type="paragraph" w:styleId="Ttulo5">
    <w:name w:val="heading 5"/>
    <w:basedOn w:val="Normal"/>
    <w:next w:val="Normal"/>
    <w:qFormat/>
    <w:rsid w:val="00AA3FA2"/>
    <w:pPr>
      <w:numPr>
        <w:ilvl w:val="4"/>
        <w:numId w:val="1"/>
      </w:numPr>
      <w:spacing w:before="240" w:after="60"/>
      <w:outlineLvl w:val="4"/>
    </w:pPr>
    <w:rPr>
      <w:sz w:val="22"/>
    </w:rPr>
  </w:style>
  <w:style w:type="paragraph" w:styleId="Ttulo6">
    <w:name w:val="heading 6"/>
    <w:basedOn w:val="Normal"/>
    <w:next w:val="Normal"/>
    <w:qFormat/>
    <w:rsid w:val="00AA3FA2"/>
    <w:pPr>
      <w:numPr>
        <w:ilvl w:val="5"/>
        <w:numId w:val="1"/>
      </w:numPr>
      <w:spacing w:before="240" w:after="60"/>
      <w:outlineLvl w:val="5"/>
    </w:pPr>
    <w:rPr>
      <w:i/>
      <w:sz w:val="22"/>
    </w:rPr>
  </w:style>
  <w:style w:type="paragraph" w:styleId="Ttulo7">
    <w:name w:val="heading 7"/>
    <w:basedOn w:val="Normal"/>
    <w:next w:val="Normal"/>
    <w:qFormat/>
    <w:rsid w:val="00AA3FA2"/>
    <w:pPr>
      <w:numPr>
        <w:ilvl w:val="6"/>
        <w:numId w:val="1"/>
      </w:numPr>
      <w:spacing w:before="240" w:after="60"/>
      <w:outlineLvl w:val="6"/>
    </w:pPr>
    <w:rPr>
      <w:rFonts w:ascii="Arial" w:hAnsi="Arial"/>
    </w:rPr>
  </w:style>
  <w:style w:type="paragraph" w:styleId="Ttulo8">
    <w:name w:val="heading 8"/>
    <w:basedOn w:val="Normal"/>
    <w:next w:val="Normal"/>
    <w:qFormat/>
    <w:rsid w:val="00AA3FA2"/>
    <w:pPr>
      <w:numPr>
        <w:ilvl w:val="7"/>
        <w:numId w:val="1"/>
      </w:numPr>
      <w:spacing w:before="240" w:after="60"/>
      <w:outlineLvl w:val="7"/>
    </w:pPr>
    <w:rPr>
      <w:rFonts w:ascii="Arial" w:hAnsi="Arial"/>
      <w:i/>
    </w:rPr>
  </w:style>
  <w:style w:type="paragraph" w:styleId="Ttulo9">
    <w:name w:val="heading 9"/>
    <w:basedOn w:val="Normal"/>
    <w:next w:val="Normal"/>
    <w:qFormat/>
    <w:rsid w:val="00AA3FA2"/>
    <w:pPr>
      <w:numPr>
        <w:ilvl w:val="8"/>
        <w:numId w:val="1"/>
      </w:numPr>
      <w:spacing w:before="240" w:after="60"/>
      <w:outlineLvl w:val="8"/>
    </w:pPr>
    <w:rPr>
      <w:rFonts w:ascii="Arial" w:hAnsi="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AA3FA2"/>
    <w:pPr>
      <w:tabs>
        <w:tab w:val="center" w:pos="4320"/>
        <w:tab w:val="right" w:pos="8640"/>
      </w:tabs>
    </w:pPr>
  </w:style>
  <w:style w:type="paragraph" w:styleId="Rodap">
    <w:name w:val="footer"/>
    <w:basedOn w:val="Normal"/>
    <w:semiHidden/>
    <w:rsid w:val="00AA3FA2"/>
    <w:pPr>
      <w:tabs>
        <w:tab w:val="center" w:pos="4320"/>
        <w:tab w:val="right" w:pos="8640"/>
      </w:tabs>
    </w:pPr>
  </w:style>
  <w:style w:type="character" w:styleId="Nmerodepgina">
    <w:name w:val="page number"/>
    <w:basedOn w:val="Fontepargpadro"/>
    <w:semiHidden/>
    <w:rsid w:val="00AA3FA2"/>
  </w:style>
  <w:style w:type="paragraph" w:styleId="Sumrio1">
    <w:name w:val="toc 1"/>
    <w:basedOn w:val="Normal"/>
    <w:next w:val="Normal"/>
    <w:autoRedefine/>
    <w:semiHidden/>
    <w:rsid w:val="00AA3FA2"/>
  </w:style>
  <w:style w:type="paragraph" w:styleId="Sumrio2">
    <w:name w:val="toc 2"/>
    <w:basedOn w:val="Normal"/>
    <w:next w:val="Normal"/>
    <w:autoRedefine/>
    <w:semiHidden/>
    <w:rsid w:val="00AA3FA2"/>
    <w:pPr>
      <w:ind w:left="200"/>
    </w:pPr>
  </w:style>
  <w:style w:type="paragraph" w:styleId="Sumrio3">
    <w:name w:val="toc 3"/>
    <w:basedOn w:val="Normal"/>
    <w:next w:val="Normal"/>
    <w:autoRedefine/>
    <w:semiHidden/>
    <w:rsid w:val="00AA3FA2"/>
    <w:pPr>
      <w:ind w:left="400"/>
    </w:pPr>
  </w:style>
  <w:style w:type="paragraph" w:styleId="Sumrio4">
    <w:name w:val="toc 4"/>
    <w:basedOn w:val="Normal"/>
    <w:next w:val="Normal"/>
    <w:autoRedefine/>
    <w:semiHidden/>
    <w:rsid w:val="00AA3FA2"/>
    <w:pPr>
      <w:ind w:left="600"/>
    </w:pPr>
  </w:style>
  <w:style w:type="paragraph" w:styleId="Sumrio5">
    <w:name w:val="toc 5"/>
    <w:basedOn w:val="Normal"/>
    <w:next w:val="Normal"/>
    <w:autoRedefine/>
    <w:semiHidden/>
    <w:rsid w:val="00AA3FA2"/>
    <w:pPr>
      <w:ind w:left="800"/>
    </w:pPr>
  </w:style>
  <w:style w:type="paragraph" w:styleId="Sumrio6">
    <w:name w:val="toc 6"/>
    <w:basedOn w:val="Normal"/>
    <w:next w:val="Normal"/>
    <w:autoRedefine/>
    <w:semiHidden/>
    <w:rsid w:val="00AA3FA2"/>
    <w:pPr>
      <w:ind w:left="1000"/>
    </w:pPr>
  </w:style>
  <w:style w:type="paragraph" w:styleId="Sumrio7">
    <w:name w:val="toc 7"/>
    <w:basedOn w:val="Normal"/>
    <w:next w:val="Normal"/>
    <w:autoRedefine/>
    <w:semiHidden/>
    <w:rsid w:val="00AA3FA2"/>
    <w:pPr>
      <w:ind w:left="1200"/>
    </w:pPr>
  </w:style>
  <w:style w:type="paragraph" w:styleId="Sumrio8">
    <w:name w:val="toc 8"/>
    <w:basedOn w:val="Normal"/>
    <w:next w:val="Normal"/>
    <w:autoRedefine/>
    <w:semiHidden/>
    <w:rsid w:val="00AA3FA2"/>
    <w:pPr>
      <w:ind w:left="1400"/>
    </w:pPr>
  </w:style>
  <w:style w:type="paragraph" w:styleId="Sumrio9">
    <w:name w:val="toc 9"/>
    <w:basedOn w:val="Normal"/>
    <w:next w:val="Normal"/>
    <w:autoRedefine/>
    <w:semiHidden/>
    <w:rsid w:val="00AA3FA2"/>
    <w:pPr>
      <w:ind w:left="1600"/>
    </w:pPr>
  </w:style>
  <w:style w:type="paragraph" w:styleId="TextosemFormatao">
    <w:name w:val="Plain Text"/>
    <w:basedOn w:val="Normal"/>
    <w:link w:val="TextosemFormataoChar"/>
    <w:uiPriority w:val="99"/>
    <w:rsid w:val="00AA3FA2"/>
    <w:rPr>
      <w:rFonts w:ascii="Courier New" w:hAnsi="Courier New"/>
    </w:rPr>
  </w:style>
  <w:style w:type="paragraph" w:customStyle="1" w:styleId="Estilo1">
    <w:name w:val="Estilo1"/>
    <w:rsid w:val="00AA3FA2"/>
    <w:pPr>
      <w:numPr>
        <w:numId w:val="1"/>
      </w:numPr>
    </w:pPr>
    <w:rPr>
      <w:rFonts w:ascii="Arial" w:hAnsi="Arial"/>
      <w:noProof/>
      <w:sz w:val="24"/>
    </w:rPr>
  </w:style>
  <w:style w:type="character" w:customStyle="1" w:styleId="TextosemFormataoChar">
    <w:name w:val="Texto sem Formatação Char"/>
    <w:basedOn w:val="Fontepargpadro"/>
    <w:link w:val="TextosemFormatao"/>
    <w:uiPriority w:val="99"/>
    <w:rsid w:val="009C1890"/>
    <w:rPr>
      <w:rFonts w:ascii="Courier New" w:hAnsi="Courier New"/>
    </w:rPr>
  </w:style>
  <w:style w:type="paragraph" w:styleId="PargrafodaLista">
    <w:name w:val="List Paragraph"/>
    <w:basedOn w:val="Normal"/>
    <w:uiPriority w:val="34"/>
    <w:qFormat/>
    <w:rsid w:val="003E7D63"/>
    <w:pPr>
      <w:ind w:left="720"/>
      <w:contextualSpacing/>
    </w:pPr>
  </w:style>
  <w:style w:type="character" w:styleId="Refdecomentrio">
    <w:name w:val="annotation reference"/>
    <w:basedOn w:val="Fontepargpadro"/>
    <w:uiPriority w:val="99"/>
    <w:semiHidden/>
    <w:unhideWhenUsed/>
    <w:rsid w:val="0096266A"/>
    <w:rPr>
      <w:sz w:val="16"/>
      <w:szCs w:val="16"/>
    </w:rPr>
  </w:style>
  <w:style w:type="paragraph" w:styleId="Textodecomentrio">
    <w:name w:val="annotation text"/>
    <w:basedOn w:val="Normal"/>
    <w:link w:val="TextodecomentrioChar"/>
    <w:uiPriority w:val="99"/>
    <w:unhideWhenUsed/>
    <w:rsid w:val="0096266A"/>
  </w:style>
  <w:style w:type="character" w:customStyle="1" w:styleId="TextodecomentrioChar">
    <w:name w:val="Texto de comentário Char"/>
    <w:basedOn w:val="Fontepargpadro"/>
    <w:link w:val="Textodecomentrio"/>
    <w:uiPriority w:val="99"/>
    <w:rsid w:val="0096266A"/>
  </w:style>
  <w:style w:type="paragraph" w:styleId="Textodebalo">
    <w:name w:val="Balloon Text"/>
    <w:basedOn w:val="Normal"/>
    <w:link w:val="TextodebaloChar"/>
    <w:uiPriority w:val="99"/>
    <w:semiHidden/>
    <w:unhideWhenUsed/>
    <w:rsid w:val="0096266A"/>
    <w:rPr>
      <w:rFonts w:ascii="Segoe UI" w:hAnsi="Segoe UI" w:cs="Segoe UI"/>
      <w:sz w:val="18"/>
      <w:szCs w:val="18"/>
    </w:rPr>
  </w:style>
  <w:style w:type="character" w:customStyle="1" w:styleId="TextodebaloChar">
    <w:name w:val="Texto de balão Char"/>
    <w:basedOn w:val="Fontepargpadro"/>
    <w:link w:val="Textodebalo"/>
    <w:uiPriority w:val="99"/>
    <w:semiHidden/>
    <w:rsid w:val="0096266A"/>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C47F5C"/>
    <w:rPr>
      <w:b/>
      <w:bCs/>
    </w:rPr>
  </w:style>
  <w:style w:type="character" w:customStyle="1" w:styleId="AssuntodocomentrioChar">
    <w:name w:val="Assunto do comentário Char"/>
    <w:basedOn w:val="TextodecomentrioChar"/>
    <w:link w:val="Assuntodocomentrio"/>
    <w:uiPriority w:val="99"/>
    <w:semiHidden/>
    <w:rsid w:val="00C47F5C"/>
    <w:rPr>
      <w:b/>
      <w:bCs/>
    </w:rPr>
  </w:style>
  <w:style w:type="table" w:styleId="Tabelacomgrade">
    <w:name w:val="Table Grid"/>
    <w:basedOn w:val="Tabelanormal"/>
    <w:uiPriority w:val="59"/>
    <w:rsid w:val="00CB6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BB7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29283">
      <w:bodyDiv w:val="1"/>
      <w:marLeft w:val="0"/>
      <w:marRight w:val="0"/>
      <w:marTop w:val="0"/>
      <w:marBottom w:val="0"/>
      <w:divBdr>
        <w:top w:val="none" w:sz="0" w:space="0" w:color="auto"/>
        <w:left w:val="none" w:sz="0" w:space="0" w:color="auto"/>
        <w:bottom w:val="none" w:sz="0" w:space="0" w:color="auto"/>
        <w:right w:val="none" w:sz="0" w:space="0" w:color="auto"/>
      </w:divBdr>
    </w:div>
    <w:div w:id="146439978">
      <w:bodyDiv w:val="1"/>
      <w:marLeft w:val="0"/>
      <w:marRight w:val="0"/>
      <w:marTop w:val="0"/>
      <w:marBottom w:val="0"/>
      <w:divBdr>
        <w:top w:val="none" w:sz="0" w:space="0" w:color="auto"/>
        <w:left w:val="none" w:sz="0" w:space="0" w:color="auto"/>
        <w:bottom w:val="none" w:sz="0" w:space="0" w:color="auto"/>
        <w:right w:val="none" w:sz="0" w:space="0" w:color="auto"/>
      </w:divBdr>
    </w:div>
    <w:div w:id="436295215">
      <w:bodyDiv w:val="1"/>
      <w:marLeft w:val="0"/>
      <w:marRight w:val="0"/>
      <w:marTop w:val="0"/>
      <w:marBottom w:val="0"/>
      <w:divBdr>
        <w:top w:val="none" w:sz="0" w:space="0" w:color="auto"/>
        <w:left w:val="none" w:sz="0" w:space="0" w:color="auto"/>
        <w:bottom w:val="none" w:sz="0" w:space="0" w:color="auto"/>
        <w:right w:val="none" w:sz="0" w:space="0" w:color="auto"/>
      </w:divBdr>
    </w:div>
    <w:div w:id="1088237153">
      <w:bodyDiv w:val="1"/>
      <w:marLeft w:val="0"/>
      <w:marRight w:val="0"/>
      <w:marTop w:val="0"/>
      <w:marBottom w:val="0"/>
      <w:divBdr>
        <w:top w:val="none" w:sz="0" w:space="0" w:color="auto"/>
        <w:left w:val="none" w:sz="0" w:space="0" w:color="auto"/>
        <w:bottom w:val="none" w:sz="0" w:space="0" w:color="auto"/>
        <w:right w:val="none" w:sz="0" w:space="0" w:color="auto"/>
      </w:divBdr>
    </w:div>
    <w:div w:id="1162740490">
      <w:bodyDiv w:val="1"/>
      <w:marLeft w:val="0"/>
      <w:marRight w:val="0"/>
      <w:marTop w:val="0"/>
      <w:marBottom w:val="0"/>
      <w:divBdr>
        <w:top w:val="none" w:sz="0" w:space="0" w:color="auto"/>
        <w:left w:val="none" w:sz="0" w:space="0" w:color="auto"/>
        <w:bottom w:val="none" w:sz="0" w:space="0" w:color="auto"/>
        <w:right w:val="none" w:sz="0" w:space="0" w:color="auto"/>
      </w:divBdr>
    </w:div>
    <w:div w:id="1276403582">
      <w:bodyDiv w:val="1"/>
      <w:marLeft w:val="0"/>
      <w:marRight w:val="0"/>
      <w:marTop w:val="0"/>
      <w:marBottom w:val="0"/>
      <w:divBdr>
        <w:top w:val="none" w:sz="0" w:space="0" w:color="auto"/>
        <w:left w:val="none" w:sz="0" w:space="0" w:color="auto"/>
        <w:bottom w:val="none" w:sz="0" w:space="0" w:color="auto"/>
        <w:right w:val="none" w:sz="0" w:space="0" w:color="auto"/>
      </w:divBdr>
    </w:div>
    <w:div w:id="1679651186">
      <w:bodyDiv w:val="1"/>
      <w:marLeft w:val="0"/>
      <w:marRight w:val="0"/>
      <w:marTop w:val="0"/>
      <w:marBottom w:val="0"/>
      <w:divBdr>
        <w:top w:val="none" w:sz="0" w:space="0" w:color="auto"/>
        <w:left w:val="none" w:sz="0" w:space="0" w:color="auto"/>
        <w:bottom w:val="none" w:sz="0" w:space="0" w:color="auto"/>
        <w:right w:val="none" w:sz="0" w:space="0" w:color="auto"/>
      </w:divBdr>
    </w:div>
    <w:div w:id="1690788653">
      <w:bodyDiv w:val="1"/>
      <w:marLeft w:val="0"/>
      <w:marRight w:val="0"/>
      <w:marTop w:val="0"/>
      <w:marBottom w:val="0"/>
      <w:divBdr>
        <w:top w:val="none" w:sz="0" w:space="0" w:color="auto"/>
        <w:left w:val="none" w:sz="0" w:space="0" w:color="auto"/>
        <w:bottom w:val="none" w:sz="0" w:space="0" w:color="auto"/>
        <w:right w:val="none" w:sz="0" w:space="0" w:color="auto"/>
      </w:divBdr>
    </w:div>
    <w:div w:id="1718119103">
      <w:bodyDiv w:val="1"/>
      <w:marLeft w:val="0"/>
      <w:marRight w:val="0"/>
      <w:marTop w:val="0"/>
      <w:marBottom w:val="0"/>
      <w:divBdr>
        <w:top w:val="none" w:sz="0" w:space="0" w:color="auto"/>
        <w:left w:val="none" w:sz="0" w:space="0" w:color="auto"/>
        <w:bottom w:val="none" w:sz="0" w:space="0" w:color="auto"/>
        <w:right w:val="none" w:sz="0" w:space="0" w:color="auto"/>
      </w:divBdr>
    </w:div>
    <w:div w:id="1818451967">
      <w:bodyDiv w:val="1"/>
      <w:marLeft w:val="0"/>
      <w:marRight w:val="0"/>
      <w:marTop w:val="0"/>
      <w:marBottom w:val="0"/>
      <w:divBdr>
        <w:top w:val="none" w:sz="0" w:space="0" w:color="auto"/>
        <w:left w:val="none" w:sz="0" w:space="0" w:color="auto"/>
        <w:bottom w:val="none" w:sz="0" w:space="0" w:color="auto"/>
        <w:right w:val="none" w:sz="0" w:space="0" w:color="auto"/>
      </w:divBdr>
    </w:div>
    <w:div w:id="1832745440">
      <w:bodyDiv w:val="1"/>
      <w:marLeft w:val="0"/>
      <w:marRight w:val="0"/>
      <w:marTop w:val="0"/>
      <w:marBottom w:val="0"/>
      <w:divBdr>
        <w:top w:val="none" w:sz="0" w:space="0" w:color="auto"/>
        <w:left w:val="none" w:sz="0" w:space="0" w:color="auto"/>
        <w:bottom w:val="none" w:sz="0" w:space="0" w:color="auto"/>
        <w:right w:val="none" w:sz="0" w:space="0" w:color="auto"/>
      </w:divBdr>
    </w:div>
    <w:div w:id="2015375425">
      <w:bodyDiv w:val="1"/>
      <w:marLeft w:val="0"/>
      <w:marRight w:val="0"/>
      <w:marTop w:val="0"/>
      <w:marBottom w:val="0"/>
      <w:divBdr>
        <w:top w:val="none" w:sz="0" w:space="0" w:color="auto"/>
        <w:left w:val="none" w:sz="0" w:space="0" w:color="auto"/>
        <w:bottom w:val="none" w:sz="0" w:space="0" w:color="auto"/>
        <w:right w:val="none" w:sz="0" w:space="0" w:color="auto"/>
      </w:divBdr>
    </w:div>
    <w:div w:id="201838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Formata.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875D8-9514-47F1-88B2-5C5F7F04C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Formata.dot</Template>
  <TotalTime>22</TotalTime>
  <Pages>21</Pages>
  <Words>4839</Words>
  <Characters>26980</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Banco Central do Brasil</Company>
  <LinksUpToDate>false</LinksUpToDate>
  <CharactersWithSpaces>31756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Magno Fontes</dc:creator>
  <cp:keywords/>
  <dc:description/>
  <cp:lastModifiedBy>Alexandre Pereira Cunha</cp:lastModifiedBy>
  <cp:revision>4</cp:revision>
  <cp:lastPrinted>2002-01-11T13:32:00Z</cp:lastPrinted>
  <dcterms:created xsi:type="dcterms:W3CDTF">2024-12-03T21:41:00Z</dcterms:created>
  <dcterms:modified xsi:type="dcterms:W3CDTF">2024-12-03T21:43:00Z</dcterms:modified>
</cp:coreProperties>
</file>