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D80FD" w14:textId="002F75B9" w:rsidR="00305B20" w:rsidRPr="00955A65" w:rsidRDefault="00305B20" w:rsidP="00D1257A">
      <w:pPr>
        <w:pStyle w:val="A202006"/>
        <w:pBdr>
          <w:top w:val="single" w:sz="4" w:space="1" w:color="auto"/>
          <w:left w:val="single" w:sz="4" w:space="4" w:color="auto"/>
          <w:bottom w:val="single" w:sz="4" w:space="0" w:color="auto"/>
          <w:right w:val="single" w:sz="4" w:space="4" w:color="auto"/>
        </w:pBdr>
        <w:spacing w:beforeLines="60" w:before="144" w:afterLines="60" w:after="144" w:line="360" w:lineRule="auto"/>
        <w:ind w:left="-426" w:right="-283" w:firstLine="0"/>
        <w:jc w:val="center"/>
        <w:rPr>
          <w:rFonts w:ascii="Tahoma" w:hAnsi="Tahoma" w:cs="Tahoma"/>
          <w:b/>
          <w:bCs/>
          <w:color w:val="000000"/>
          <w:szCs w:val="24"/>
        </w:rPr>
      </w:pPr>
      <w:r w:rsidRPr="00955A65">
        <w:rPr>
          <w:rFonts w:ascii="Tahoma" w:hAnsi="Tahoma" w:cs="Tahoma"/>
          <w:b/>
          <w:bCs/>
          <w:color w:val="000000"/>
          <w:szCs w:val="24"/>
        </w:rPr>
        <w:t xml:space="preserve">CONTRATO DE PRESTAÇÃO DE SERVIÇOS SOB O REGIME DE EXECUÇÃO DE </w:t>
      </w:r>
      <w:r w:rsidR="00D1257A">
        <w:rPr>
          <w:rFonts w:ascii="Tahoma" w:hAnsi="Tahoma" w:cs="Tahoma"/>
          <w:b/>
          <w:bCs/>
          <w:color w:val="000000"/>
          <w:szCs w:val="24"/>
        </w:rPr>
        <w:t>EMPREITADA POR PREÇO UNITÁRIO</w:t>
      </w:r>
      <w:r w:rsidRPr="00D1257A">
        <w:rPr>
          <w:rFonts w:ascii="Tahoma" w:hAnsi="Tahoma" w:cs="Tahoma"/>
          <w:b/>
          <w:bCs/>
          <w:szCs w:val="24"/>
        </w:rPr>
        <w:t>, SEM DEDICAÇÃO EXCLUSIVA DE MÃO DE OBRA</w:t>
      </w:r>
    </w:p>
    <w:p w14:paraId="4E411C43" w14:textId="77777777" w:rsidR="00D1257A" w:rsidRDefault="00D1257A" w:rsidP="00FC35D8">
      <w:pPr>
        <w:pStyle w:val="A202006"/>
        <w:spacing w:beforeLines="60" w:before="144" w:afterLines="60" w:after="144" w:line="360" w:lineRule="auto"/>
        <w:ind w:left="2268" w:right="-171" w:firstLine="0"/>
        <w:rPr>
          <w:rFonts w:ascii="Tahoma" w:hAnsi="Tahoma" w:cs="Tahoma"/>
          <w:color w:val="000000"/>
          <w:szCs w:val="24"/>
        </w:rPr>
      </w:pPr>
    </w:p>
    <w:p w14:paraId="27DC707E" w14:textId="62A4258A" w:rsidR="00305B20" w:rsidRPr="00955A65" w:rsidRDefault="00305B20" w:rsidP="00FC35D8">
      <w:pPr>
        <w:pStyle w:val="A202006"/>
        <w:spacing w:beforeLines="60" w:before="144" w:afterLines="60" w:after="144" w:line="360" w:lineRule="auto"/>
        <w:ind w:left="2268" w:right="-171" w:firstLine="0"/>
        <w:rPr>
          <w:rFonts w:ascii="Tahoma" w:hAnsi="Tahoma" w:cs="Tahoma"/>
          <w:color w:val="000000"/>
          <w:szCs w:val="24"/>
        </w:rPr>
      </w:pPr>
      <w:r w:rsidRPr="00955A65">
        <w:rPr>
          <w:rFonts w:ascii="Tahoma" w:hAnsi="Tahoma" w:cs="Tahoma"/>
          <w:color w:val="000000"/>
          <w:szCs w:val="24"/>
        </w:rPr>
        <w:t>CONTRATO DE PRESTAÇÃO DE SERVIÇOS N</w:t>
      </w:r>
      <w:r w:rsidR="00496ADE"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XXXX/20XX</w:t>
      </w:r>
      <w:r w:rsidRPr="00955A65">
        <w:rPr>
          <w:rFonts w:ascii="Tahoma" w:hAnsi="Tahoma" w:cs="Tahoma"/>
          <w:color w:val="000000"/>
          <w:szCs w:val="24"/>
        </w:rPr>
        <w:t xml:space="preserve">, NA FORMA DE EXECUÇÃO INDIRETA SOB O REGIME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QUE ENTRE SI CELEBRAM A COMPANHIA DE SANEAMENTO AMBIENTAL DO DISTRITO FEDERAL-CAESB </w:t>
      </w:r>
      <w:r w:rsidR="00496ADE" w:rsidRPr="00955A65">
        <w:rPr>
          <w:rFonts w:ascii="Tahoma" w:hAnsi="Tahoma" w:cs="Tahoma"/>
          <w:color w:val="000000"/>
          <w:szCs w:val="24"/>
        </w:rPr>
        <w:t>E A</w:t>
      </w:r>
      <w:r w:rsidRPr="00955A65">
        <w:rPr>
          <w:rFonts w:ascii="Tahoma" w:hAnsi="Tahoma" w:cs="Tahoma"/>
          <w:color w:val="000000"/>
          <w:szCs w:val="24"/>
        </w:rPr>
        <w:t xml:space="preserve"> EMPRESA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NA FORMA ABAIXO. </w:t>
      </w:r>
    </w:p>
    <w:p w14:paraId="23365FD3" w14:textId="3284B339" w:rsidR="00E65B96" w:rsidRPr="00955A65" w:rsidRDefault="00E65B96" w:rsidP="00FC35D8">
      <w:pPr>
        <w:pStyle w:val="A202006"/>
        <w:spacing w:beforeLines="60" w:before="144" w:afterLines="60" w:after="144" w:line="360" w:lineRule="auto"/>
        <w:ind w:left="2268" w:right="-171" w:firstLine="0"/>
        <w:jc w:val="right"/>
        <w:rPr>
          <w:rFonts w:ascii="Tahoma" w:hAnsi="Tahoma" w:cs="Tahoma"/>
          <w:color w:val="000000"/>
          <w:szCs w:val="24"/>
        </w:rPr>
      </w:pPr>
      <w:r w:rsidRPr="00955A65">
        <w:rPr>
          <w:rFonts w:ascii="Tahoma" w:hAnsi="Tahoma" w:cs="Tahoma"/>
          <w:szCs w:val="24"/>
        </w:rPr>
        <w:t>(</w:t>
      </w:r>
      <w:r w:rsidRPr="00955A65">
        <w:rPr>
          <w:rFonts w:ascii="Tahoma" w:hAnsi="Tahoma" w:cs="Tahoma"/>
          <w:b/>
          <w:bCs/>
          <w:szCs w:val="24"/>
          <w:highlight w:val="lightGray"/>
        </w:rPr>
        <w:t>PROCESSO GDOC/GEDOC/SEI Nº/ANO - especificar</w:t>
      </w:r>
      <w:r w:rsidRPr="00955A65">
        <w:rPr>
          <w:rFonts w:ascii="Tahoma" w:hAnsi="Tahoma" w:cs="Tahoma"/>
          <w:szCs w:val="24"/>
        </w:rPr>
        <w:t>)</w:t>
      </w:r>
    </w:p>
    <w:p w14:paraId="7806E1A3" w14:textId="77777777" w:rsidR="000013FC" w:rsidRPr="00955A65" w:rsidRDefault="000013FC" w:rsidP="00FC35D8">
      <w:pPr>
        <w:pStyle w:val="A202006"/>
        <w:spacing w:beforeLines="60" w:before="144" w:afterLines="60" w:after="144" w:line="360" w:lineRule="auto"/>
        <w:ind w:left="0" w:right="-171" w:firstLine="1134"/>
        <w:rPr>
          <w:rFonts w:ascii="Tahoma" w:hAnsi="Tahoma" w:cs="Tahoma"/>
          <w:color w:val="000000"/>
          <w:szCs w:val="24"/>
        </w:rPr>
      </w:pPr>
    </w:p>
    <w:p w14:paraId="4C967C3E" w14:textId="2CBC6876" w:rsidR="00305B20" w:rsidRPr="00955A65" w:rsidRDefault="00305B20" w:rsidP="00FC35D8">
      <w:pPr>
        <w:pStyle w:val="A2001065"/>
        <w:spacing w:beforeLines="60" w:before="144" w:afterLines="60" w:after="144" w:line="360" w:lineRule="auto"/>
        <w:ind w:firstLine="1134"/>
        <w:rPr>
          <w:rFonts w:ascii="Tahoma" w:hAnsi="Tahoma" w:cs="Tahoma"/>
          <w:color w:val="000000"/>
          <w:szCs w:val="24"/>
        </w:rPr>
      </w:pPr>
      <w:r w:rsidRPr="00955A65">
        <w:rPr>
          <w:rFonts w:ascii="Tahoma" w:hAnsi="Tahoma" w:cs="Tahoma"/>
          <w:color w:val="000000"/>
          <w:szCs w:val="24"/>
        </w:rPr>
        <w:t xml:space="preserve">A </w:t>
      </w:r>
      <w:r w:rsidRPr="00955A65">
        <w:rPr>
          <w:rFonts w:ascii="Tahoma" w:hAnsi="Tahoma" w:cs="Tahoma"/>
          <w:b/>
          <w:color w:val="000000"/>
          <w:szCs w:val="24"/>
        </w:rPr>
        <w:t>COMPANHIA DE SANEAMENTO AMBIENTAL DO DISTRITO FEDERAL-CAESB</w:t>
      </w:r>
      <w:r w:rsidRPr="00955A65">
        <w:rPr>
          <w:rFonts w:ascii="Tahoma" w:hAnsi="Tahoma" w:cs="Tahoma"/>
          <w:color w:val="000000"/>
          <w:szCs w:val="24"/>
        </w:rPr>
        <w:t>, sociedade de economia mista do Distrito Federal, inscrita no CNPJ sob o n</w:t>
      </w:r>
      <w:r w:rsidR="00496ADE" w:rsidRPr="00955A65">
        <w:rPr>
          <w:rFonts w:ascii="Tahoma" w:hAnsi="Tahoma" w:cs="Tahoma"/>
          <w:color w:val="000000"/>
          <w:szCs w:val="24"/>
        </w:rPr>
        <w:t>.</w:t>
      </w:r>
      <w:r w:rsidRPr="00955A65">
        <w:rPr>
          <w:rFonts w:ascii="Tahoma" w:hAnsi="Tahoma" w:cs="Tahoma"/>
          <w:color w:val="000000"/>
          <w:szCs w:val="24"/>
        </w:rPr>
        <w:t>º 00.082.024/0001-37 e na CF/DF sob o n</w:t>
      </w:r>
      <w:r w:rsidR="00496ADE" w:rsidRPr="00955A65">
        <w:rPr>
          <w:rFonts w:ascii="Tahoma" w:hAnsi="Tahoma" w:cs="Tahoma"/>
          <w:color w:val="000000"/>
          <w:szCs w:val="24"/>
        </w:rPr>
        <w:t>.</w:t>
      </w:r>
      <w:r w:rsidRPr="00955A65">
        <w:rPr>
          <w:rFonts w:ascii="Tahoma" w:hAnsi="Tahoma" w:cs="Tahoma"/>
          <w:color w:val="000000"/>
          <w:szCs w:val="24"/>
        </w:rPr>
        <w:t xml:space="preserve">º 07324667/001-67, com sede na Avenida Sibipiruna, Lotes 13, 15, 17, 19 e 21, CEP 71.928-720 - Águas Claras/DF, doravante denominada </w:t>
      </w:r>
      <w:r w:rsidRPr="00955A65">
        <w:rPr>
          <w:rFonts w:ascii="Tahoma" w:hAnsi="Tahoma" w:cs="Tahoma"/>
          <w:b/>
          <w:color w:val="000000"/>
          <w:szCs w:val="24"/>
        </w:rPr>
        <w:t>CONTRATANTE</w:t>
      </w:r>
      <w:r w:rsidRPr="00955A65">
        <w:rPr>
          <w:rFonts w:ascii="Tahoma" w:hAnsi="Tahoma" w:cs="Tahoma"/>
          <w:color w:val="000000"/>
          <w:szCs w:val="24"/>
        </w:rPr>
        <w:t xml:space="preserve">, neste ato representada por seu Presidente, </w:t>
      </w:r>
      <w:bookmarkStart w:id="0" w:name="_Hlk26174763"/>
      <w:r w:rsidR="00297BEB" w:rsidRPr="00955A65">
        <w:rPr>
          <w:rFonts w:ascii="Tahoma" w:hAnsi="Tahoma" w:cs="Tahoma"/>
          <w:b/>
          <w:bCs/>
          <w:szCs w:val="24"/>
          <w:highlight w:val="lightGray"/>
        </w:rPr>
        <w:t xml:space="preserve">NOME DO PRESIDENTE, </w:t>
      </w:r>
      <w:r w:rsidR="00297BEB" w:rsidRPr="00955A65">
        <w:rPr>
          <w:rFonts w:ascii="Tahoma" w:hAnsi="Tahoma" w:cs="Tahoma"/>
          <w:szCs w:val="24"/>
          <w:highlight w:val="lightGray"/>
        </w:rPr>
        <w:t>matrícula n.º XXX</w:t>
      </w:r>
      <w:r w:rsidR="00297BEB" w:rsidRPr="00955A65">
        <w:rPr>
          <w:rFonts w:ascii="Tahoma" w:hAnsi="Tahoma" w:cs="Tahoma"/>
          <w:color w:val="000000"/>
          <w:szCs w:val="24"/>
        </w:rPr>
        <w:t xml:space="preserve">, e pelo (a) Diretor(a) </w:t>
      </w:r>
      <w:r w:rsidR="00297BEB" w:rsidRPr="00955A65">
        <w:rPr>
          <w:rFonts w:ascii="Tahoma" w:hAnsi="Tahoma" w:cs="Tahoma"/>
          <w:b/>
          <w:color w:val="000000"/>
          <w:szCs w:val="24"/>
          <w:highlight w:val="lightGray"/>
        </w:rPr>
        <w:t>XXXXXXXXX</w:t>
      </w:r>
      <w:r w:rsidR="00297BEB" w:rsidRPr="00955A65">
        <w:rPr>
          <w:rFonts w:ascii="Tahoma" w:hAnsi="Tahoma" w:cs="Tahoma"/>
          <w:color w:val="000000"/>
          <w:szCs w:val="24"/>
          <w:highlight w:val="lightGray"/>
        </w:rPr>
        <w:t xml:space="preserve">, </w:t>
      </w:r>
      <w:r w:rsidR="00297BEB" w:rsidRPr="00955A65">
        <w:rPr>
          <w:rFonts w:ascii="Tahoma" w:hAnsi="Tahoma" w:cs="Tahoma"/>
          <w:szCs w:val="24"/>
          <w:highlight w:val="lightGray"/>
        </w:rPr>
        <w:t>matrícula n.º XXX</w:t>
      </w:r>
      <w:r w:rsidRPr="00955A65">
        <w:rPr>
          <w:rFonts w:ascii="Tahoma" w:hAnsi="Tahoma" w:cs="Tahoma"/>
          <w:color w:val="000000"/>
          <w:szCs w:val="24"/>
          <w:highlight w:val="lightGray"/>
        </w:rPr>
        <w:t>,</w:t>
      </w:r>
      <w:r w:rsidRPr="00955A65">
        <w:rPr>
          <w:rFonts w:ascii="Tahoma" w:hAnsi="Tahoma" w:cs="Tahoma"/>
          <w:color w:val="000000"/>
          <w:szCs w:val="24"/>
        </w:rPr>
        <w:t xml:space="preserve"> </w:t>
      </w:r>
      <w:bookmarkEnd w:id="0"/>
      <w:r w:rsidRPr="00955A65">
        <w:rPr>
          <w:rFonts w:ascii="Tahoma" w:hAnsi="Tahoma" w:cs="Tahoma"/>
          <w:color w:val="000000"/>
          <w:szCs w:val="24"/>
        </w:rPr>
        <w:t xml:space="preserve">ambos residentes e domiciliados nesta Capital, e do outro lado, </w:t>
      </w:r>
      <w:r w:rsidRPr="00955A65">
        <w:rPr>
          <w:rFonts w:ascii="Tahoma" w:hAnsi="Tahoma" w:cs="Tahoma"/>
          <w:b/>
          <w:szCs w:val="24"/>
          <w:highlight w:val="lightGray"/>
        </w:rPr>
        <w:t>(NOME DA EMPRESA CONTRATADA)</w:t>
      </w:r>
      <w:r w:rsidRPr="00955A65">
        <w:rPr>
          <w:rFonts w:ascii="Tahoma" w:hAnsi="Tahoma" w:cs="Tahoma"/>
          <w:szCs w:val="24"/>
        </w:rPr>
        <w:t>, inscrita no CNPJ sob o n</w:t>
      </w:r>
      <w:r w:rsidR="00297BEB" w:rsidRPr="00955A65">
        <w:rPr>
          <w:rFonts w:ascii="Tahoma" w:hAnsi="Tahoma" w:cs="Tahoma"/>
          <w:szCs w:val="24"/>
        </w:rPr>
        <w:t>.</w:t>
      </w:r>
      <w:r w:rsidRPr="00955A65">
        <w:rPr>
          <w:rFonts w:ascii="Tahoma" w:hAnsi="Tahoma" w:cs="Tahoma"/>
          <w:szCs w:val="24"/>
        </w:rPr>
        <w:t xml:space="preserve">º </w:t>
      </w:r>
      <w:r w:rsidRPr="00955A65">
        <w:rPr>
          <w:rFonts w:ascii="Tahoma" w:hAnsi="Tahoma" w:cs="Tahoma"/>
          <w:szCs w:val="24"/>
          <w:highlight w:val="lightGray"/>
        </w:rPr>
        <w:t>(XX.XXX.XXX/0001-XX)</w:t>
      </w:r>
      <w:r w:rsidRPr="00955A65">
        <w:rPr>
          <w:rFonts w:ascii="Tahoma" w:hAnsi="Tahoma" w:cs="Tahoma"/>
          <w:color w:val="000000"/>
          <w:szCs w:val="24"/>
        </w:rPr>
        <w:t>, Inscrição Estadual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szCs w:val="24"/>
          <w:highlight w:val="lightGray"/>
        </w:rPr>
        <w:t>(XXXXXXXX-XX)</w:t>
      </w:r>
      <w:r w:rsidRPr="00955A65">
        <w:rPr>
          <w:rFonts w:ascii="Tahoma" w:hAnsi="Tahoma" w:cs="Tahoma"/>
          <w:color w:val="000000"/>
          <w:szCs w:val="24"/>
        </w:rPr>
        <w:t xml:space="preserve">, estabelecida </w:t>
      </w:r>
      <w:r w:rsidRPr="00955A65">
        <w:rPr>
          <w:rFonts w:ascii="Tahoma" w:hAnsi="Tahoma" w:cs="Tahoma"/>
          <w:szCs w:val="24"/>
          <w:highlight w:val="lightGray"/>
        </w:rPr>
        <w:t>(endereço completo, com CEP)</w:t>
      </w:r>
      <w:r w:rsidRPr="00955A65">
        <w:rPr>
          <w:rFonts w:ascii="Tahoma" w:hAnsi="Tahoma" w:cs="Tahoma"/>
          <w:color w:val="000000"/>
          <w:szCs w:val="24"/>
        </w:rPr>
        <w:t xml:space="preserve">, doravante denominada </w:t>
      </w:r>
      <w:r w:rsidRPr="00955A65">
        <w:rPr>
          <w:rFonts w:ascii="Tahoma" w:hAnsi="Tahoma" w:cs="Tahoma"/>
          <w:b/>
          <w:color w:val="000000"/>
          <w:szCs w:val="24"/>
        </w:rPr>
        <w:t>CONTRATADA</w:t>
      </w:r>
      <w:r w:rsidRPr="00955A65">
        <w:rPr>
          <w:rFonts w:ascii="Tahoma" w:hAnsi="Tahoma" w:cs="Tahoma"/>
          <w:color w:val="000000"/>
          <w:szCs w:val="24"/>
        </w:rPr>
        <w:t xml:space="preserve">, neste ato representada por </w:t>
      </w:r>
      <w:r w:rsidRPr="00955A65">
        <w:rPr>
          <w:rFonts w:ascii="Tahoma" w:hAnsi="Tahoma" w:cs="Tahoma"/>
          <w:b/>
          <w:szCs w:val="24"/>
        </w:rPr>
        <w:t>(</w:t>
      </w:r>
      <w:r w:rsidRPr="00955A65">
        <w:rPr>
          <w:rFonts w:ascii="Tahoma" w:hAnsi="Tahoma" w:cs="Tahoma"/>
          <w:b/>
          <w:szCs w:val="24"/>
          <w:highlight w:val="lightGray"/>
        </w:rPr>
        <w:t>NOME DO REPRESENTANTE</w:t>
      </w:r>
      <w:r w:rsidRPr="00955A65">
        <w:rPr>
          <w:rFonts w:ascii="Tahoma" w:hAnsi="Tahoma" w:cs="Tahoma"/>
          <w:b/>
          <w:szCs w:val="24"/>
        </w:rPr>
        <w:t>)</w:t>
      </w:r>
      <w:r w:rsidRPr="00955A65">
        <w:rPr>
          <w:rFonts w:ascii="Tahoma" w:hAnsi="Tahoma" w:cs="Tahoma"/>
          <w:color w:val="000000"/>
          <w:szCs w:val="24"/>
        </w:rPr>
        <w:t xml:space="preserve">, conforme ato legal e autorizativo constante </w:t>
      </w:r>
      <w:r w:rsidR="00297BEB" w:rsidRPr="00955A65">
        <w:rPr>
          <w:rFonts w:ascii="Tahoma" w:hAnsi="Tahoma" w:cs="Tahoma"/>
          <w:color w:val="000000"/>
          <w:szCs w:val="24"/>
        </w:rPr>
        <w:t>ao ID.</w:t>
      </w:r>
      <w:r w:rsidRPr="00955A65">
        <w:rPr>
          <w:rFonts w:ascii="Tahoma" w:hAnsi="Tahoma" w:cs="Tahoma"/>
          <w:color w:val="000000"/>
          <w:szCs w:val="24"/>
        </w:rPr>
        <w:t xml:space="preserve"> (</w:t>
      </w:r>
      <w:r w:rsidRPr="00955A65">
        <w:rPr>
          <w:rFonts w:ascii="Tahoma" w:hAnsi="Tahoma" w:cs="Tahoma"/>
          <w:color w:val="000000"/>
          <w:szCs w:val="24"/>
          <w:highlight w:val="lightGray"/>
        </w:rPr>
        <w:t>XX</w:t>
      </w:r>
      <w:r w:rsidRPr="00955A65">
        <w:rPr>
          <w:rFonts w:ascii="Tahoma" w:hAnsi="Tahoma" w:cs="Tahoma"/>
          <w:color w:val="000000"/>
          <w:szCs w:val="24"/>
        </w:rPr>
        <w:t xml:space="preserve">) dos autos, tendo em vista o procedimento licitatório Pregão </w:t>
      </w:r>
      <w:r w:rsidR="00297BEB" w:rsidRPr="00955A65">
        <w:rPr>
          <w:rFonts w:ascii="Tahoma" w:hAnsi="Tahoma" w:cs="Tahoma"/>
          <w:color w:val="000000"/>
          <w:szCs w:val="24"/>
        </w:rPr>
        <w:t xml:space="preserve">Eletrônico </w:t>
      </w:r>
      <w:r w:rsidRPr="00955A65">
        <w:rPr>
          <w:rFonts w:ascii="Tahoma" w:hAnsi="Tahoma" w:cs="Tahoma"/>
          <w:color w:val="000000"/>
          <w:szCs w:val="24"/>
        </w:rPr>
        <w:t>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XXX/202</w:t>
      </w:r>
      <w:r w:rsidR="00297BEB" w:rsidRPr="00955A65">
        <w:rPr>
          <w:rFonts w:ascii="Tahoma" w:hAnsi="Tahoma" w:cs="Tahoma"/>
          <w:color w:val="000000"/>
          <w:szCs w:val="24"/>
          <w:highlight w:val="lightGray"/>
        </w:rPr>
        <w:t>X</w:t>
      </w:r>
      <w:r w:rsidRPr="00955A65">
        <w:rPr>
          <w:rFonts w:ascii="Tahoma" w:hAnsi="Tahoma" w:cs="Tahoma"/>
          <w:color w:val="000000"/>
          <w:szCs w:val="24"/>
        </w:rPr>
        <w:t>-CAESB e seus anexos, têm entre si justa e avençada a celebração do presente contrato, vinculando-se as partes ao Termo de Referência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xml:space="preserve">), </w:t>
      </w:r>
      <w:r w:rsidR="00297BEB" w:rsidRPr="00955A65">
        <w:rPr>
          <w:rFonts w:ascii="Tahoma" w:hAnsi="Tahoma" w:cs="Tahoma"/>
          <w:color w:val="000000"/>
          <w:szCs w:val="24"/>
        </w:rPr>
        <w:t>à</w:t>
      </w:r>
      <w:r w:rsidRPr="00955A65">
        <w:rPr>
          <w:rFonts w:ascii="Tahoma" w:hAnsi="Tahoma" w:cs="Tahoma"/>
          <w:color w:val="000000"/>
          <w:szCs w:val="24"/>
        </w:rPr>
        <w:t xml:space="preserve"> Proposta da CONTRATADA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à Constituição Federal, à Lei n</w:t>
      </w:r>
      <w:r w:rsidR="00297BEB" w:rsidRPr="00955A65">
        <w:rPr>
          <w:rFonts w:ascii="Tahoma" w:hAnsi="Tahoma" w:cs="Tahoma"/>
          <w:color w:val="000000"/>
          <w:szCs w:val="24"/>
        </w:rPr>
        <w:t>.</w:t>
      </w:r>
      <w:r w:rsidRPr="00955A65">
        <w:rPr>
          <w:rFonts w:ascii="Tahoma" w:hAnsi="Tahoma" w:cs="Tahoma"/>
          <w:color w:val="000000"/>
          <w:szCs w:val="24"/>
        </w:rPr>
        <w:t xml:space="preserve">º 13.303/2016, ao Regulamento de Licitações e Contratações da CAESB - RILC, </w:t>
      </w:r>
      <w:r w:rsidR="00297BEB" w:rsidRPr="00955A65">
        <w:rPr>
          <w:rFonts w:ascii="Tahoma" w:hAnsi="Tahoma" w:cs="Tahoma"/>
          <w:color w:val="000000"/>
          <w:szCs w:val="24"/>
        </w:rPr>
        <w:t>à</w:t>
      </w:r>
      <w:r w:rsidRPr="00955A65">
        <w:rPr>
          <w:rFonts w:ascii="Tahoma" w:hAnsi="Tahoma" w:cs="Tahoma"/>
          <w:color w:val="000000"/>
          <w:szCs w:val="24"/>
        </w:rPr>
        <w:t xml:space="preserve">s Normas Internas da CAESB, </w:t>
      </w:r>
      <w:r w:rsidRPr="00955A65">
        <w:rPr>
          <w:rFonts w:ascii="Tahoma" w:hAnsi="Tahoma" w:cs="Tahoma"/>
          <w:szCs w:val="24"/>
        </w:rPr>
        <w:t xml:space="preserve">e as </w:t>
      </w:r>
      <w:r w:rsidRPr="00955A65">
        <w:rPr>
          <w:rFonts w:ascii="Tahoma" w:hAnsi="Tahoma" w:cs="Tahoma"/>
          <w:color w:val="000000"/>
          <w:szCs w:val="24"/>
        </w:rPr>
        <w:t>demais Normas Legais aplicáveis definidas no Termo de Referência, mediante as seguintes cláusulas e condições:</w:t>
      </w:r>
    </w:p>
    <w:p w14:paraId="3719549A" w14:textId="63E54708" w:rsidR="00EC347E" w:rsidRPr="00955A65" w:rsidRDefault="00EC347E" w:rsidP="00FC35D8">
      <w:pPr>
        <w:spacing w:before="240" w:after="240" w:line="360" w:lineRule="auto"/>
        <w:rPr>
          <w:rFonts w:ascii="Tahoma" w:hAnsi="Tahoma" w:cs="Tahoma"/>
          <w:b/>
          <w:bCs/>
          <w:szCs w:val="24"/>
        </w:rPr>
      </w:pPr>
      <w:r w:rsidRPr="00955A65">
        <w:rPr>
          <w:rFonts w:ascii="Tahoma" w:hAnsi="Tahoma" w:cs="Tahoma"/>
          <w:b/>
          <w:bCs/>
          <w:szCs w:val="24"/>
        </w:rPr>
        <w:lastRenderedPageBreak/>
        <w:t>CLÁUSULA PRIMEIRA</w:t>
      </w:r>
      <w:r w:rsidR="001347B3" w:rsidRPr="00955A65">
        <w:rPr>
          <w:rFonts w:ascii="Tahoma" w:hAnsi="Tahoma" w:cs="Tahoma"/>
          <w:b/>
          <w:bCs/>
          <w:szCs w:val="24"/>
        </w:rPr>
        <w:t xml:space="preserve"> </w:t>
      </w:r>
      <w:r w:rsidR="001427E9">
        <w:rPr>
          <w:rFonts w:ascii="Tahoma" w:hAnsi="Tahoma" w:cs="Tahoma"/>
          <w:b/>
          <w:bCs/>
          <w:szCs w:val="24"/>
        </w:rPr>
        <w:t>-</w:t>
      </w:r>
      <w:r w:rsidR="001347B3" w:rsidRPr="00955A65">
        <w:rPr>
          <w:rFonts w:ascii="Tahoma" w:hAnsi="Tahoma" w:cs="Tahoma"/>
          <w:b/>
          <w:bCs/>
          <w:szCs w:val="24"/>
        </w:rPr>
        <w:t xml:space="preserve"> </w:t>
      </w:r>
      <w:r w:rsidRPr="00955A65">
        <w:rPr>
          <w:rFonts w:ascii="Tahoma" w:hAnsi="Tahoma" w:cs="Tahoma"/>
          <w:b/>
          <w:bCs/>
          <w:szCs w:val="24"/>
        </w:rPr>
        <w:t>OBJETO</w:t>
      </w:r>
    </w:p>
    <w:p w14:paraId="094F0494" w14:textId="771A1B7C" w:rsidR="00305B20" w:rsidRPr="00955A65" w:rsidRDefault="00305B20" w:rsidP="00D1257A">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Constitui objeto deste contrato a prestação de </w:t>
      </w:r>
      <w:r w:rsidR="00D1257A">
        <w:rPr>
          <w:rFonts w:ascii="Tahoma" w:hAnsi="Tahoma" w:cs="Tahoma"/>
          <w:color w:val="000000"/>
          <w:szCs w:val="24"/>
        </w:rPr>
        <w:t>s</w:t>
      </w:r>
      <w:r w:rsidR="00D1257A" w:rsidRPr="00D1257A">
        <w:rPr>
          <w:rFonts w:ascii="Tahoma" w:hAnsi="Tahoma" w:cs="Tahoma"/>
          <w:color w:val="000000"/>
          <w:szCs w:val="24"/>
        </w:rPr>
        <w:t xml:space="preserve">erviço de publicação de matéria legal, em jornal de grande circulação regional, na formatação de cm x </w:t>
      </w:r>
      <w:proofErr w:type="spellStart"/>
      <w:r w:rsidR="00D1257A" w:rsidRPr="00D1257A">
        <w:rPr>
          <w:rFonts w:ascii="Tahoma" w:hAnsi="Tahoma" w:cs="Tahoma"/>
          <w:color w:val="000000"/>
          <w:szCs w:val="24"/>
        </w:rPr>
        <w:t>col</w:t>
      </w:r>
      <w:proofErr w:type="spellEnd"/>
      <w:r w:rsidRPr="00955A65">
        <w:rPr>
          <w:rFonts w:ascii="Tahoma" w:hAnsi="Tahoma" w:cs="Tahoma"/>
          <w:color w:val="000000"/>
          <w:szCs w:val="24"/>
        </w:rPr>
        <w:t>, em conformidade com as especificações e instruções constantes no edital do Pregão n</w:t>
      </w:r>
      <w:r w:rsidR="00297BEB" w:rsidRPr="00955A65">
        <w:rPr>
          <w:rFonts w:ascii="Tahoma" w:hAnsi="Tahoma" w:cs="Tahoma"/>
          <w:color w:val="000000"/>
          <w:szCs w:val="24"/>
        </w:rPr>
        <w:t>.</w:t>
      </w:r>
      <w:r w:rsidRPr="00955A65">
        <w:rPr>
          <w:rFonts w:ascii="Tahoma" w:hAnsi="Tahoma" w:cs="Tahoma"/>
          <w:color w:val="000000"/>
          <w:szCs w:val="24"/>
        </w:rPr>
        <w:t xml:space="preserve">º </w:t>
      </w:r>
      <w:r w:rsidR="00297BEB" w:rsidRPr="00955A65">
        <w:rPr>
          <w:rFonts w:ascii="Tahoma" w:hAnsi="Tahoma" w:cs="Tahoma"/>
          <w:color w:val="000000"/>
          <w:szCs w:val="24"/>
          <w:highlight w:val="lightGray"/>
        </w:rPr>
        <w:t>XX</w:t>
      </w:r>
      <w:r w:rsidRPr="00955A65">
        <w:rPr>
          <w:rFonts w:ascii="Tahoma" w:hAnsi="Tahoma" w:cs="Tahoma"/>
          <w:color w:val="000000"/>
          <w:szCs w:val="24"/>
          <w:highlight w:val="lightGray"/>
        </w:rPr>
        <w:t>/202</w:t>
      </w:r>
      <w:r w:rsidR="00297BEB" w:rsidRPr="00955A65">
        <w:rPr>
          <w:rFonts w:ascii="Tahoma" w:hAnsi="Tahoma" w:cs="Tahoma"/>
          <w:color w:val="000000"/>
          <w:szCs w:val="24"/>
          <w:highlight w:val="lightGray"/>
        </w:rPr>
        <w:t>X</w:t>
      </w:r>
      <w:r w:rsidRPr="00955A65">
        <w:rPr>
          <w:rFonts w:ascii="Tahoma" w:hAnsi="Tahoma" w:cs="Tahoma"/>
          <w:color w:val="000000"/>
          <w:szCs w:val="24"/>
        </w:rPr>
        <w:t>-CAESB e seus anexos, no Termo de Referência, proposta apresentada pel</w:t>
      </w:r>
      <w:r w:rsidR="00297BEB" w:rsidRPr="00955A65">
        <w:rPr>
          <w:rFonts w:ascii="Tahoma" w:hAnsi="Tahoma" w:cs="Tahoma"/>
          <w:color w:val="000000"/>
          <w:szCs w:val="24"/>
        </w:rPr>
        <w:t>a</w:t>
      </w:r>
      <w:r w:rsidRPr="00955A65">
        <w:rPr>
          <w:rFonts w:ascii="Tahoma" w:hAnsi="Tahoma" w:cs="Tahoma"/>
          <w:color w:val="000000"/>
          <w:szCs w:val="24"/>
        </w:rPr>
        <w:t xml:space="preserve"> </w:t>
      </w:r>
      <w:r w:rsidR="00297BEB" w:rsidRPr="00955A65">
        <w:rPr>
          <w:rFonts w:ascii="Tahoma" w:hAnsi="Tahoma" w:cs="Tahoma"/>
          <w:color w:val="000000"/>
          <w:szCs w:val="24"/>
        </w:rPr>
        <w:t>CONTRATADA</w:t>
      </w:r>
      <w:r w:rsidRPr="00955A65">
        <w:rPr>
          <w:rFonts w:ascii="Tahoma" w:hAnsi="Tahoma" w:cs="Tahoma"/>
          <w:color w:val="000000"/>
          <w:szCs w:val="24"/>
        </w:rPr>
        <w:t xml:space="preserve">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w:t>
      </w:r>
      <w:r w:rsidR="00297BEB" w:rsidRPr="00955A65">
        <w:rPr>
          <w:rFonts w:ascii="Tahoma" w:hAnsi="Tahoma" w:cs="Tahoma"/>
          <w:color w:val="000000"/>
          <w:szCs w:val="24"/>
          <w:highlight w:val="lightGray"/>
        </w:rPr>
        <w:t>XXXX</w:t>
      </w:r>
      <w:r w:rsidRPr="00955A65">
        <w:rPr>
          <w:rFonts w:ascii="Tahoma" w:hAnsi="Tahoma" w:cs="Tahoma"/>
          <w:color w:val="000000"/>
          <w:szCs w:val="24"/>
        </w:rPr>
        <w:t>) - Processo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XXXXXX</w:t>
      </w:r>
      <w:r w:rsidRPr="00955A65">
        <w:rPr>
          <w:rFonts w:ascii="Tahoma" w:hAnsi="Tahoma" w:cs="Tahoma"/>
          <w:color w:val="000000"/>
          <w:szCs w:val="24"/>
        </w:rPr>
        <w:t xml:space="preserve"> os quais, independentemente de transcrição, passam a integrar este instrumento.</w:t>
      </w:r>
    </w:p>
    <w:p w14:paraId="5F049D2A" w14:textId="517B7BF3" w:rsidR="00305B20" w:rsidRPr="00955A65" w:rsidRDefault="00305B20" w:rsidP="00D1257A">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local de execução dos serviços será em todo o Distrito Federal, de acordo com cada ordem de serviço expedida pela CONTRATANTE.</w:t>
      </w:r>
    </w:p>
    <w:p w14:paraId="35F96EE3" w14:textId="37FEEC8F" w:rsidR="006E7EA0"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955A65">
        <w:rPr>
          <w:rFonts w:ascii="Tahoma" w:hAnsi="Tahoma" w:cs="Tahoma"/>
          <w:b/>
          <w:bCs/>
          <w:color w:val="000000"/>
          <w:szCs w:val="24"/>
        </w:rPr>
        <w:t xml:space="preserve">CLÁUSULA </w:t>
      </w:r>
      <w:r w:rsidR="002579A7" w:rsidRPr="00955A65">
        <w:rPr>
          <w:rFonts w:ascii="Tahoma" w:hAnsi="Tahoma" w:cs="Tahoma"/>
          <w:b/>
          <w:bCs/>
          <w:color w:val="000000"/>
          <w:szCs w:val="24"/>
        </w:rPr>
        <w:t>SEGUNDA</w:t>
      </w:r>
      <w:r w:rsidR="0055180C" w:rsidRPr="00955A65">
        <w:rPr>
          <w:rFonts w:ascii="Tahoma" w:hAnsi="Tahoma" w:cs="Tahoma"/>
          <w:b/>
          <w:bCs/>
          <w:color w:val="000000"/>
          <w:szCs w:val="24"/>
        </w:rPr>
        <w:t xml:space="preserve"> </w:t>
      </w:r>
      <w:r w:rsidR="001427E9">
        <w:rPr>
          <w:rFonts w:ascii="Tahoma" w:hAnsi="Tahoma" w:cs="Tahoma"/>
          <w:b/>
          <w:bCs/>
          <w:color w:val="000000"/>
          <w:szCs w:val="24"/>
        </w:rPr>
        <w:t>-</w:t>
      </w:r>
      <w:r w:rsidR="0055180C" w:rsidRPr="00955A65">
        <w:rPr>
          <w:rFonts w:ascii="Tahoma" w:hAnsi="Tahoma" w:cs="Tahoma"/>
          <w:b/>
          <w:bCs/>
          <w:color w:val="000000"/>
          <w:szCs w:val="24"/>
        </w:rPr>
        <w:t xml:space="preserve"> </w:t>
      </w:r>
      <w:r w:rsidR="006E7EA0" w:rsidRPr="00955A65">
        <w:rPr>
          <w:rFonts w:ascii="Tahoma" w:hAnsi="Tahoma" w:cs="Tahoma"/>
          <w:b/>
          <w:bCs/>
          <w:color w:val="000000"/>
          <w:szCs w:val="24"/>
        </w:rPr>
        <w:t>REGIME DE EXECUÇÃO</w:t>
      </w:r>
    </w:p>
    <w:p w14:paraId="1053413F" w14:textId="52156C14" w:rsidR="006E7EA0" w:rsidRPr="00955A65" w:rsidRDefault="006E7EA0" w:rsidP="00D1257A">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prestação do serviço será feita em regime de </w:t>
      </w:r>
      <w:r w:rsidR="00F7156A" w:rsidRPr="00955A65">
        <w:rPr>
          <w:rFonts w:ascii="Tahoma" w:hAnsi="Tahoma" w:cs="Tahoma"/>
          <w:color w:val="000000"/>
          <w:szCs w:val="24"/>
          <w:highlight w:val="lightGray"/>
        </w:rPr>
        <w:t>XXXX</w:t>
      </w:r>
      <w:r w:rsidRPr="00955A65">
        <w:rPr>
          <w:rFonts w:ascii="Tahoma" w:hAnsi="Tahoma" w:cs="Tahoma"/>
          <w:color w:val="000000"/>
          <w:szCs w:val="24"/>
        </w:rPr>
        <w:t xml:space="preserve">, na modalidade </w:t>
      </w:r>
      <w:r w:rsidRPr="00955A65">
        <w:rPr>
          <w:rFonts w:ascii="Tahoma" w:hAnsi="Tahoma" w:cs="Tahoma"/>
          <w:color w:val="000000"/>
          <w:szCs w:val="24"/>
          <w:highlight w:val="lightGray"/>
        </w:rPr>
        <w:t>XXXXXXX</w:t>
      </w:r>
      <w:r w:rsidRPr="00955A65">
        <w:rPr>
          <w:rFonts w:ascii="Tahoma" w:hAnsi="Tahoma" w:cs="Tahoma"/>
          <w:color w:val="000000"/>
          <w:szCs w:val="24"/>
        </w:rPr>
        <w:t>, nos termos do item</w:t>
      </w:r>
      <w:r w:rsidR="00F7156A" w:rsidRPr="00955A65">
        <w:rPr>
          <w:rFonts w:ascii="Tahoma" w:hAnsi="Tahoma" w:cs="Tahoma"/>
          <w:color w:val="000000"/>
          <w:szCs w:val="24"/>
        </w:rPr>
        <w:t xml:space="preserve"> </w:t>
      </w:r>
      <w:r w:rsidR="00F7156A" w:rsidRPr="00955A65">
        <w:rPr>
          <w:rFonts w:ascii="Tahoma" w:hAnsi="Tahoma" w:cs="Tahoma"/>
          <w:color w:val="000000"/>
          <w:szCs w:val="24"/>
          <w:highlight w:val="lightGray"/>
        </w:rPr>
        <w:t>XXX</w:t>
      </w:r>
      <w:r w:rsidR="00F7156A" w:rsidRPr="00955A65">
        <w:rPr>
          <w:rFonts w:ascii="Tahoma" w:hAnsi="Tahoma" w:cs="Tahoma"/>
          <w:color w:val="000000"/>
          <w:szCs w:val="24"/>
        </w:rPr>
        <w:t xml:space="preserve"> </w:t>
      </w:r>
      <w:r w:rsidRPr="00955A65">
        <w:rPr>
          <w:rFonts w:ascii="Tahoma" w:hAnsi="Tahoma" w:cs="Tahoma"/>
          <w:color w:val="000000"/>
          <w:szCs w:val="24"/>
        </w:rPr>
        <w:t>do Termo de Referência.</w:t>
      </w:r>
    </w:p>
    <w:p w14:paraId="6B7B7E26" w14:textId="4DF65DC2" w:rsidR="00893A29" w:rsidRPr="00955A65" w:rsidRDefault="006E7EA0" w:rsidP="00FC35D8">
      <w:pPr>
        <w:spacing w:before="240" w:after="240" w:line="360" w:lineRule="auto"/>
        <w:rPr>
          <w:rFonts w:ascii="Tahoma" w:hAnsi="Tahoma" w:cs="Tahoma"/>
          <w:b/>
          <w:bCs/>
          <w:szCs w:val="24"/>
        </w:rPr>
      </w:pPr>
      <w:r w:rsidRPr="00955A65">
        <w:rPr>
          <w:rFonts w:ascii="Tahoma" w:hAnsi="Tahoma" w:cs="Tahoma"/>
          <w:b/>
          <w:bCs/>
          <w:szCs w:val="24"/>
        </w:rPr>
        <w:t xml:space="preserve">CLÁUSULA TERCEIRA </w:t>
      </w:r>
      <w:r w:rsidR="001427E9">
        <w:rPr>
          <w:rFonts w:ascii="Tahoma" w:hAnsi="Tahoma" w:cs="Tahoma"/>
          <w:b/>
          <w:bCs/>
          <w:szCs w:val="24"/>
        </w:rPr>
        <w:t>-</w:t>
      </w:r>
      <w:r w:rsidRPr="00955A65">
        <w:rPr>
          <w:rFonts w:ascii="Tahoma" w:hAnsi="Tahoma" w:cs="Tahoma"/>
          <w:b/>
          <w:bCs/>
          <w:szCs w:val="24"/>
        </w:rPr>
        <w:t xml:space="preserve"> </w:t>
      </w:r>
      <w:r w:rsidR="00893A29" w:rsidRPr="00955A65">
        <w:rPr>
          <w:rFonts w:ascii="Tahoma" w:hAnsi="Tahoma" w:cs="Tahoma"/>
          <w:b/>
          <w:bCs/>
          <w:szCs w:val="24"/>
        </w:rPr>
        <w:t>PREÇO/VALOR</w:t>
      </w:r>
    </w:p>
    <w:p w14:paraId="59EE2B64" w14:textId="5583733E" w:rsidR="00C92D77" w:rsidRPr="00955A65" w:rsidRDefault="00C92D77" w:rsidP="00D1257A">
      <w:pPr>
        <w:pStyle w:val="A200106"/>
        <w:numPr>
          <w:ilvl w:val="1"/>
          <w:numId w:val="1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Atribui-se ao presente contrato o valor total estimado de </w:t>
      </w:r>
      <w:r w:rsidRPr="00955A65">
        <w:rPr>
          <w:rFonts w:ascii="Tahoma" w:hAnsi="Tahoma" w:cs="Tahoma"/>
          <w:b/>
          <w:bCs/>
          <w:color w:val="000000"/>
          <w:szCs w:val="24"/>
        </w:rPr>
        <w:t xml:space="preserve">R$ </w:t>
      </w:r>
      <w:r w:rsidRPr="00955A65">
        <w:rPr>
          <w:rFonts w:ascii="Tahoma" w:hAnsi="Tahoma" w:cs="Tahoma"/>
          <w:b/>
          <w:bCs/>
          <w:color w:val="000000"/>
          <w:szCs w:val="24"/>
          <w:highlight w:val="lightGray"/>
        </w:rPr>
        <w:t>___ (___</w:t>
      </w:r>
      <w:r w:rsidRPr="00955A65">
        <w:rPr>
          <w:rFonts w:ascii="Tahoma" w:hAnsi="Tahoma" w:cs="Tahoma"/>
          <w:b/>
          <w:bCs/>
          <w:color w:val="000000"/>
          <w:szCs w:val="24"/>
        </w:rPr>
        <w:t>),</w:t>
      </w:r>
      <w:r w:rsidRPr="00955A65">
        <w:rPr>
          <w:rFonts w:ascii="Tahoma" w:hAnsi="Tahoma" w:cs="Tahoma"/>
          <w:color w:val="000000"/>
          <w:szCs w:val="24"/>
        </w:rPr>
        <w:t xml:space="preserve"> conforme </w:t>
      </w:r>
      <w:r w:rsidR="00297BEB" w:rsidRPr="00955A65">
        <w:rPr>
          <w:rFonts w:ascii="Tahoma" w:hAnsi="Tahoma" w:cs="Tahoma"/>
          <w:color w:val="000000"/>
          <w:szCs w:val="24"/>
          <w:highlight w:val="lightGray"/>
        </w:rPr>
        <w:t>ID.</w:t>
      </w:r>
      <w:r w:rsidR="00297BEB" w:rsidRPr="00955A65">
        <w:rPr>
          <w:rFonts w:ascii="Tahoma" w:hAnsi="Tahoma" w:cs="Tahoma"/>
          <w:color w:val="000000"/>
          <w:szCs w:val="24"/>
        </w:rPr>
        <w:t xml:space="preserve"> </w:t>
      </w:r>
      <w:r w:rsidR="00297BEB" w:rsidRPr="00955A65">
        <w:rPr>
          <w:rFonts w:ascii="Tahoma" w:hAnsi="Tahoma" w:cs="Tahoma"/>
          <w:color w:val="000000"/>
          <w:szCs w:val="24"/>
          <w:highlight w:val="lightGray"/>
        </w:rPr>
        <w:t>XXXXX</w:t>
      </w:r>
      <w:r w:rsidRPr="00955A65">
        <w:rPr>
          <w:rFonts w:ascii="Tahoma" w:hAnsi="Tahoma" w:cs="Tahoma"/>
          <w:color w:val="000000"/>
          <w:szCs w:val="24"/>
        </w:rPr>
        <w:t>.</w:t>
      </w:r>
    </w:p>
    <w:p w14:paraId="53451A69" w14:textId="3FA587D2" w:rsidR="00C92D77" w:rsidRPr="00955A65" w:rsidRDefault="00C92D77" w:rsidP="00D1257A">
      <w:pPr>
        <w:pStyle w:val="A200106"/>
        <w:numPr>
          <w:ilvl w:val="1"/>
          <w:numId w:val="1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No valor do item </w:t>
      </w:r>
      <w:r w:rsidR="00FB7D86" w:rsidRPr="00955A65">
        <w:rPr>
          <w:rFonts w:ascii="Tahoma" w:hAnsi="Tahoma" w:cs="Tahoma"/>
          <w:color w:val="000000"/>
          <w:szCs w:val="24"/>
        </w:rPr>
        <w:t>3</w:t>
      </w:r>
      <w:r w:rsidRPr="00955A65">
        <w:rPr>
          <w:rFonts w:ascii="Tahoma" w:hAnsi="Tahoma" w:cs="Tahoma"/>
          <w:color w:val="000000"/>
          <w:szCs w:val="24"/>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91CE5A5" w14:textId="3E6E4C6A" w:rsidR="00C92D77" w:rsidRPr="00955A65" w:rsidRDefault="00C92D77" w:rsidP="00D1257A">
      <w:pPr>
        <w:pStyle w:val="A200106"/>
        <w:numPr>
          <w:ilvl w:val="1"/>
          <w:numId w:val="1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contratação decorrente do Sistema de Registro de Preços não obriga a demanda por todos os serviços indicados no Anexo do edital e da Ata de Registro de Preços, podendo a CONTRATANTE promover demandar os serviços de acordo com suas necessidades.</w:t>
      </w:r>
    </w:p>
    <w:p w14:paraId="371893A7" w14:textId="28764ADD" w:rsidR="00C92D77" w:rsidRPr="00955A65" w:rsidRDefault="00C92D77" w:rsidP="00D1257A">
      <w:pPr>
        <w:pStyle w:val="A200106"/>
        <w:numPr>
          <w:ilvl w:val="1"/>
          <w:numId w:val="1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valor atribuído </w:t>
      </w:r>
      <w:r w:rsidR="006B6742" w:rsidRPr="00955A65">
        <w:rPr>
          <w:rFonts w:ascii="Tahoma" w:hAnsi="Tahoma" w:cs="Tahoma"/>
          <w:color w:val="000000"/>
          <w:szCs w:val="24"/>
        </w:rPr>
        <w:t>no item 3</w:t>
      </w:r>
      <w:r w:rsidRPr="00955A65">
        <w:rPr>
          <w:rFonts w:ascii="Tahoma" w:hAnsi="Tahoma" w:cs="Tahoma"/>
          <w:color w:val="000000"/>
          <w:szCs w:val="24"/>
        </w:rPr>
        <w:t>.1 é estimativo, uma vez que o pagamento se dará em razão das ordens de serviços expedidas, de acordo com a necessidade da CONTRATANTE, e mediante o recebimento definitivo.</w:t>
      </w:r>
    </w:p>
    <w:p w14:paraId="676AA8FE" w14:textId="467119A6" w:rsidR="00D44D4C" w:rsidRPr="00955A65" w:rsidRDefault="00D44D4C" w:rsidP="00FC35D8">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r w:rsidRPr="00955A65">
        <w:rPr>
          <w:rFonts w:ascii="Tahoma" w:hAnsi="Tahoma" w:cs="Tahoma"/>
          <w:b/>
          <w:bCs/>
          <w:szCs w:val="24"/>
        </w:rPr>
        <w:lastRenderedPageBreak/>
        <w:t>CL</w:t>
      </w:r>
      <w:r w:rsidR="006E7EA0" w:rsidRPr="00955A65">
        <w:rPr>
          <w:rFonts w:ascii="Tahoma" w:hAnsi="Tahoma" w:cs="Tahoma"/>
          <w:b/>
          <w:bCs/>
          <w:szCs w:val="24"/>
        </w:rPr>
        <w:t>Á</w:t>
      </w:r>
      <w:r w:rsidRPr="00955A65">
        <w:rPr>
          <w:rFonts w:ascii="Tahoma" w:hAnsi="Tahoma" w:cs="Tahoma"/>
          <w:b/>
          <w:bCs/>
          <w:szCs w:val="24"/>
        </w:rPr>
        <w:t xml:space="preserve">USULA </w:t>
      </w:r>
      <w:r w:rsidR="006E7EA0" w:rsidRPr="00955A65">
        <w:rPr>
          <w:rFonts w:ascii="Tahoma" w:hAnsi="Tahoma" w:cs="Tahoma"/>
          <w:b/>
          <w:bCs/>
          <w:szCs w:val="24"/>
        </w:rPr>
        <w:t>QUARTA</w:t>
      </w:r>
      <w:r w:rsidR="00AD085E" w:rsidRPr="00955A65">
        <w:rPr>
          <w:rFonts w:ascii="Tahoma" w:hAnsi="Tahoma" w:cs="Tahoma"/>
          <w:b/>
          <w:bCs/>
          <w:szCs w:val="24"/>
        </w:rPr>
        <w:t xml:space="preserve"> - </w:t>
      </w:r>
      <w:r w:rsidRPr="00955A65">
        <w:rPr>
          <w:rFonts w:ascii="Tahoma" w:hAnsi="Tahoma" w:cs="Tahoma"/>
          <w:b/>
          <w:bCs/>
          <w:szCs w:val="24"/>
        </w:rPr>
        <w:t>RECURSOS ORÇAMENTÁRIOS E FINANCEIROS</w:t>
      </w:r>
    </w:p>
    <w:p w14:paraId="1B7377FF" w14:textId="5D22B748" w:rsidR="006E7EA0" w:rsidRPr="00955A65" w:rsidRDefault="00D44D4C" w:rsidP="00D1257A">
      <w:pPr>
        <w:pStyle w:val="A200106"/>
        <w:numPr>
          <w:ilvl w:val="1"/>
          <w:numId w:val="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6E7EA0" w:rsidRPr="00955A65">
        <w:rPr>
          <w:rFonts w:ascii="Tahoma" w:hAnsi="Tahoma" w:cs="Tahoma"/>
          <w:color w:val="000000"/>
          <w:szCs w:val="24"/>
        </w:rPr>
        <w:t>A</w:t>
      </w:r>
      <w:r w:rsidRPr="00955A65">
        <w:rPr>
          <w:rFonts w:ascii="Tahoma" w:hAnsi="Tahoma" w:cs="Tahoma"/>
          <w:color w:val="000000"/>
          <w:szCs w:val="24"/>
        </w:rPr>
        <w:t xml:space="preserve">s despesas correrão à conta da Atividade/Subtítulo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Natureza da Despesa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2D06CFF1" w14:textId="6244085A" w:rsidR="009F73BF" w:rsidRPr="00955A65" w:rsidRDefault="00893A29" w:rsidP="00D1257A">
      <w:pPr>
        <w:pStyle w:val="A200106"/>
        <w:numPr>
          <w:ilvl w:val="1"/>
          <w:numId w:val="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Os recursos financeiros são próprios da CONTRATANTE,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71C0FD23" w14:textId="310E9818" w:rsidR="00F04A75" w:rsidRPr="00955A65" w:rsidRDefault="00F04A75"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QUINTA</w:t>
      </w:r>
      <w:r w:rsidRPr="00955A65">
        <w:rPr>
          <w:rFonts w:ascii="Tahoma" w:hAnsi="Tahoma" w:cs="Tahoma"/>
          <w:b/>
          <w:bCs/>
          <w:szCs w:val="24"/>
        </w:rPr>
        <w:t xml:space="preserve"> </w:t>
      </w:r>
      <w:r w:rsidR="001427E9">
        <w:rPr>
          <w:rFonts w:ascii="Tahoma" w:hAnsi="Tahoma" w:cs="Tahoma"/>
          <w:b/>
          <w:bCs/>
          <w:szCs w:val="24"/>
        </w:rPr>
        <w:t>-</w:t>
      </w:r>
      <w:r w:rsidRPr="00955A65">
        <w:rPr>
          <w:rFonts w:ascii="Tahoma" w:hAnsi="Tahoma" w:cs="Tahoma"/>
          <w:b/>
          <w:bCs/>
          <w:szCs w:val="24"/>
        </w:rPr>
        <w:t xml:space="preserve"> </w:t>
      </w:r>
      <w:r w:rsidR="006E7EA0" w:rsidRPr="00955A65">
        <w:rPr>
          <w:rFonts w:ascii="Tahoma" w:hAnsi="Tahoma" w:cs="Tahoma"/>
          <w:b/>
          <w:bCs/>
          <w:szCs w:val="24"/>
        </w:rPr>
        <w:t xml:space="preserve">PRAZOS E DA </w:t>
      </w:r>
      <w:r w:rsidR="00AC4E6E" w:rsidRPr="00955A65">
        <w:rPr>
          <w:rFonts w:ascii="Tahoma" w:hAnsi="Tahoma" w:cs="Tahoma"/>
          <w:b/>
          <w:bCs/>
          <w:szCs w:val="24"/>
        </w:rPr>
        <w:t>PUBLICAÇÃO</w:t>
      </w:r>
    </w:p>
    <w:p w14:paraId="25236F68" w14:textId="79174BBE" w:rsidR="006E23E3" w:rsidRPr="00D1257A" w:rsidRDefault="006E23E3" w:rsidP="00D1257A">
      <w:pPr>
        <w:pStyle w:val="A200106"/>
        <w:numPr>
          <w:ilvl w:val="1"/>
          <w:numId w:val="6"/>
        </w:numPr>
        <w:tabs>
          <w:tab w:val="left" w:pos="709"/>
        </w:tabs>
        <w:spacing w:beforeLines="60" w:before="144" w:afterLines="60" w:after="144" w:line="360" w:lineRule="auto"/>
        <w:ind w:left="0" w:right="-171" w:firstLine="0"/>
        <w:rPr>
          <w:rFonts w:ascii="Tahoma" w:hAnsi="Tahoma" w:cs="Tahoma"/>
          <w:szCs w:val="24"/>
        </w:rPr>
      </w:pPr>
      <w:r w:rsidRPr="00D1257A">
        <w:rPr>
          <w:rFonts w:ascii="Tahoma" w:hAnsi="Tahoma" w:cs="Tahoma"/>
          <w:szCs w:val="24"/>
        </w:rPr>
        <w:t xml:space="preserve">O prazo de execução dos serviços será de </w:t>
      </w:r>
      <w:r w:rsidR="00D1257A" w:rsidRPr="00D1257A">
        <w:rPr>
          <w:rFonts w:ascii="Tahoma" w:hAnsi="Tahoma" w:cs="Tahoma"/>
          <w:b/>
          <w:szCs w:val="24"/>
        </w:rPr>
        <w:t>365 (trezentos e sessenta e cinco) dias consecutivos</w:t>
      </w:r>
      <w:r w:rsidRPr="00D1257A">
        <w:rPr>
          <w:rFonts w:ascii="Tahoma" w:hAnsi="Tahoma" w:cs="Tahoma"/>
          <w:szCs w:val="24"/>
        </w:rPr>
        <w:t>, contados a partir do primeiro dia útil posterior à data de emissão da Ordem de Serviço</w:t>
      </w:r>
      <w:r w:rsidR="00297BEB" w:rsidRPr="00D1257A">
        <w:rPr>
          <w:rFonts w:ascii="Tahoma" w:hAnsi="Tahoma" w:cs="Tahoma"/>
          <w:szCs w:val="24"/>
        </w:rPr>
        <w:t>, que será emitida de acordo com a necessidade da Caesb, após a assinatura do Contrato</w:t>
      </w:r>
      <w:r w:rsidR="00D1257A" w:rsidRPr="00D1257A">
        <w:rPr>
          <w:rFonts w:ascii="Tahoma" w:hAnsi="Tahoma" w:cs="Tahoma"/>
          <w:szCs w:val="24"/>
        </w:rPr>
        <w:t>.</w:t>
      </w:r>
    </w:p>
    <w:p w14:paraId="0220215D" w14:textId="55ADA35D" w:rsidR="006E23E3" w:rsidRPr="00D1257A" w:rsidRDefault="006E23E3" w:rsidP="00D1257A">
      <w:pPr>
        <w:pStyle w:val="A200106"/>
        <w:numPr>
          <w:ilvl w:val="1"/>
          <w:numId w:val="6"/>
        </w:numPr>
        <w:tabs>
          <w:tab w:val="left" w:pos="709"/>
        </w:tabs>
        <w:spacing w:beforeLines="60" w:before="144" w:afterLines="60" w:after="144" w:line="360" w:lineRule="auto"/>
        <w:ind w:left="0" w:right="-171" w:firstLine="0"/>
        <w:rPr>
          <w:rFonts w:ascii="Tahoma" w:hAnsi="Tahoma" w:cs="Tahoma"/>
          <w:szCs w:val="24"/>
        </w:rPr>
      </w:pPr>
      <w:r w:rsidRPr="00D1257A">
        <w:rPr>
          <w:rFonts w:ascii="Tahoma" w:hAnsi="Tahoma" w:cs="Tahoma"/>
          <w:szCs w:val="24"/>
        </w:rPr>
        <w:t xml:space="preserve">O prazo de vigência do contrato será de </w:t>
      </w:r>
      <w:r w:rsidR="00D1257A" w:rsidRPr="00D1257A">
        <w:rPr>
          <w:rFonts w:ascii="Tahoma" w:hAnsi="Tahoma" w:cs="Tahoma"/>
          <w:b/>
          <w:szCs w:val="24"/>
        </w:rPr>
        <w:t>395 (trezentos e noventa e cinco) dias consecutivos</w:t>
      </w:r>
      <w:r w:rsidRPr="00D1257A">
        <w:rPr>
          <w:rFonts w:ascii="Tahoma" w:hAnsi="Tahoma" w:cs="Tahoma"/>
          <w:szCs w:val="24"/>
        </w:rPr>
        <w:t>, contados a partir da data de sua assinatura.</w:t>
      </w:r>
    </w:p>
    <w:p w14:paraId="3B1C3BFC" w14:textId="4DCB4986" w:rsidR="006E23E3" w:rsidRPr="00955A65" w:rsidRDefault="006E23E3" w:rsidP="00D1257A">
      <w:pPr>
        <w:pStyle w:val="A200106"/>
        <w:numPr>
          <w:ilvl w:val="1"/>
          <w:numId w:val="6"/>
        </w:numPr>
        <w:tabs>
          <w:tab w:val="left" w:pos="709"/>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prazo de vigência deste Contrato poderá ser prorrogado ordinariamente, desde que observadas as disposições constantes do RILC - Regulamento de Licitações e Contratações da CAESB. </w:t>
      </w:r>
    </w:p>
    <w:p w14:paraId="0AD0758C" w14:textId="72A4DF9C" w:rsidR="00A05485" w:rsidRPr="00955A65" w:rsidRDefault="00A05485" w:rsidP="00FC35D8">
      <w:pPr>
        <w:pStyle w:val="A200106"/>
        <w:tabs>
          <w:tab w:val="left" w:pos="709"/>
        </w:tabs>
        <w:spacing w:beforeLines="60" w:before="144" w:afterLines="60" w:after="144" w:line="360" w:lineRule="auto"/>
        <w:ind w:right="-171" w:firstLine="0"/>
        <w:rPr>
          <w:rFonts w:ascii="Tahoma" w:hAnsi="Tahoma" w:cs="Tahoma"/>
          <w:color w:val="000000"/>
          <w:szCs w:val="24"/>
        </w:rPr>
      </w:pPr>
      <w:r w:rsidRPr="00955A65">
        <w:rPr>
          <w:rFonts w:ascii="Tahoma" w:hAnsi="Tahoma" w:cs="Tahoma"/>
          <w:color w:val="FF0000"/>
          <w:szCs w:val="24"/>
        </w:rPr>
        <w:t>(indicar os prazos de início de cada etapa de execução, de conclusão, de entrega, de observação, quando for o caso, e de recebimento)</w:t>
      </w:r>
    </w:p>
    <w:p w14:paraId="026552EB" w14:textId="7A4A945F" w:rsidR="00F04A75" w:rsidRPr="00955A65" w:rsidRDefault="006E23E3" w:rsidP="00D1257A">
      <w:pPr>
        <w:pStyle w:val="A200106"/>
        <w:numPr>
          <w:ilvl w:val="1"/>
          <w:numId w:val="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extrato deste contrato e de futuros termos aditivos, se for o caso, serão publicados conforme o inciso III do artigo 58 do RILC - Regulamento de Licitações e Contratações da CAESB. </w:t>
      </w:r>
    </w:p>
    <w:p w14:paraId="042AA052" w14:textId="0F9A5D00" w:rsidR="00DA3411" w:rsidRPr="00955A65" w:rsidRDefault="00DA3411" w:rsidP="00FC35D8">
      <w:pPr>
        <w:spacing w:before="240" w:after="240" w:line="360" w:lineRule="auto"/>
        <w:rPr>
          <w:rFonts w:ascii="Tahoma" w:hAnsi="Tahoma" w:cs="Tahoma"/>
          <w:snapToGrid/>
          <w:color w:val="000000"/>
          <w:szCs w:val="24"/>
        </w:rPr>
      </w:pPr>
      <w:r w:rsidRPr="00955A65">
        <w:rPr>
          <w:rFonts w:ascii="Tahoma" w:hAnsi="Tahoma" w:cs="Tahoma"/>
          <w:b/>
          <w:bCs/>
          <w:szCs w:val="24"/>
        </w:rPr>
        <w:t xml:space="preserve">CLÁUSULA </w:t>
      </w:r>
      <w:r w:rsidR="006E7EA0" w:rsidRPr="00955A65">
        <w:rPr>
          <w:rFonts w:ascii="Tahoma" w:hAnsi="Tahoma" w:cs="Tahoma"/>
          <w:b/>
          <w:bCs/>
          <w:szCs w:val="24"/>
        </w:rPr>
        <w:t>SEXTA</w:t>
      </w:r>
      <w:r w:rsidRPr="00955A65">
        <w:rPr>
          <w:rFonts w:ascii="Tahoma" w:hAnsi="Tahoma" w:cs="Tahoma"/>
          <w:b/>
          <w:bCs/>
          <w:szCs w:val="24"/>
        </w:rPr>
        <w:t xml:space="preserve"> </w:t>
      </w:r>
      <w:r w:rsidR="001427E9">
        <w:rPr>
          <w:rFonts w:ascii="Tahoma" w:hAnsi="Tahoma" w:cs="Tahoma"/>
          <w:b/>
          <w:bCs/>
          <w:szCs w:val="24"/>
        </w:rPr>
        <w:t>-</w:t>
      </w:r>
      <w:r w:rsidR="00AC3BFF" w:rsidRPr="00955A65">
        <w:rPr>
          <w:rFonts w:ascii="Tahoma" w:hAnsi="Tahoma" w:cs="Tahoma"/>
          <w:b/>
          <w:bCs/>
          <w:szCs w:val="24"/>
        </w:rPr>
        <w:t xml:space="preserve"> </w:t>
      </w:r>
      <w:r w:rsidRPr="00955A65">
        <w:rPr>
          <w:rFonts w:ascii="Tahoma" w:hAnsi="Tahoma" w:cs="Tahoma"/>
          <w:b/>
          <w:color w:val="000000"/>
          <w:szCs w:val="24"/>
        </w:rPr>
        <w:t>GARANTIA</w:t>
      </w:r>
    </w:p>
    <w:p w14:paraId="4FBAF6D3" w14:textId="77777777"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6.1 A CONTRATADA deverá providenciar garantia no valor de 5% (cinco por cento) do valor contratado até o máximo de 15 (quinze) dias após a emissão da Ordem de Serviço e antes da protocolização da primeira fatura e seguirá as disposições constantes no Item 14 do Edital de Licitação.</w:t>
      </w:r>
    </w:p>
    <w:p w14:paraId="529BD6CA" w14:textId="7FA2BCF5"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lastRenderedPageBreak/>
        <w:t>6.2 A garantia contratual terá validade durante a execução do contrato e 90 (noventa) dias após término da vigência contratual. A data de início da garantia contratual será, no mínimo, a partir da data de emissão da Ordem de Serviço.</w:t>
      </w:r>
    </w:p>
    <w:p w14:paraId="3F8BF0EE" w14:textId="7E8946DB"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6.3 Após o cumprimento deste CONTRATO, ao final, a garantia será devolvida a CONTRATADA, sem reajustamento, exceto quando ela tenha sido prestada em espécie, sobre o valor incidindo correção monetária.</w:t>
      </w:r>
    </w:p>
    <w:p w14:paraId="76A6A35D" w14:textId="35DA7BB0"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6.4 Os débitos contratuais decorrentes de obrigação civil, criminal, contratual ou outros, decorrentes direta ou indiretamente da execução deste CONTRATO, serão descontados da garantia prestada.</w:t>
      </w:r>
    </w:p>
    <w:p w14:paraId="12E6448D" w14:textId="2A7363D8" w:rsidR="00893A29"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SÉTIMA</w:t>
      </w:r>
      <w:r w:rsidR="002579A7" w:rsidRPr="00955A65">
        <w:rPr>
          <w:rFonts w:ascii="Tahoma" w:hAnsi="Tahoma" w:cs="Tahoma"/>
          <w:b/>
          <w:bCs/>
          <w:szCs w:val="24"/>
        </w:rPr>
        <w:t xml:space="preserve"> </w:t>
      </w:r>
      <w:r w:rsidR="001427E9">
        <w:rPr>
          <w:rFonts w:ascii="Tahoma" w:hAnsi="Tahoma" w:cs="Tahoma"/>
          <w:b/>
          <w:bCs/>
          <w:szCs w:val="24"/>
        </w:rPr>
        <w:t>-</w:t>
      </w:r>
      <w:r w:rsidR="00AD4B20" w:rsidRPr="00955A65">
        <w:rPr>
          <w:rFonts w:ascii="Tahoma" w:hAnsi="Tahoma" w:cs="Tahoma"/>
          <w:b/>
          <w:bCs/>
          <w:szCs w:val="24"/>
        </w:rPr>
        <w:t xml:space="preserve"> </w:t>
      </w:r>
      <w:r w:rsidRPr="00955A65">
        <w:rPr>
          <w:rFonts w:ascii="Tahoma" w:hAnsi="Tahoma" w:cs="Tahoma"/>
          <w:b/>
          <w:bCs/>
          <w:szCs w:val="24"/>
        </w:rPr>
        <w:t>PAGAMENTO</w:t>
      </w:r>
    </w:p>
    <w:p w14:paraId="38BABA46" w14:textId="77777777" w:rsidR="00CD1DF7" w:rsidRPr="00955A65" w:rsidRDefault="00893A29" w:rsidP="00D1257A">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007EB6" w:rsidRPr="00955A65">
        <w:rPr>
          <w:rFonts w:ascii="Tahoma" w:hAnsi="Tahoma" w:cs="Tahoma"/>
          <w:color w:val="000000"/>
          <w:szCs w:val="24"/>
        </w:rPr>
        <w:t>A CAESB efetuará o pagamento referente ao objeto deste Contrato,</w:t>
      </w:r>
      <w:r w:rsidR="00AD4B20" w:rsidRPr="00955A65">
        <w:rPr>
          <w:rFonts w:ascii="Tahoma" w:hAnsi="Tahoma" w:cs="Tahoma"/>
          <w:color w:val="000000"/>
          <w:szCs w:val="24"/>
        </w:rPr>
        <w:t xml:space="preserve"> </w:t>
      </w:r>
      <w:r w:rsidR="00007EB6" w:rsidRPr="00955A65">
        <w:rPr>
          <w:rFonts w:ascii="Tahoma" w:hAnsi="Tahoma" w:cs="Tahoma"/>
          <w:color w:val="000000"/>
          <w:szCs w:val="24"/>
        </w:rPr>
        <w:t xml:space="preserve">no prazo de até </w:t>
      </w:r>
      <w:r w:rsidR="00AD4B20" w:rsidRPr="00955A65">
        <w:rPr>
          <w:rFonts w:ascii="Tahoma" w:hAnsi="Tahoma" w:cs="Tahoma"/>
          <w:color w:val="000000"/>
          <w:szCs w:val="24"/>
        </w:rPr>
        <w:t>30 (trinta) dias consecutivos, contados do protocolo da documentação fiscal</w:t>
      </w:r>
      <w:r w:rsidR="00F05F96" w:rsidRPr="00955A65">
        <w:rPr>
          <w:rFonts w:ascii="Tahoma" w:hAnsi="Tahoma" w:cs="Tahoma"/>
          <w:color w:val="000000"/>
          <w:szCs w:val="24"/>
        </w:rPr>
        <w:t>, desde que de acordo com o aprovado pela Caesb.</w:t>
      </w:r>
    </w:p>
    <w:p w14:paraId="3102C39C" w14:textId="2923C6B8" w:rsidR="00CD1DF7" w:rsidRPr="00955A65" w:rsidRDefault="00F05F96" w:rsidP="00D1257A">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Caso haja alguma pendência por parte da CONTRATADA, tal como má execução do </w:t>
      </w:r>
      <w:r w:rsidR="0099715B" w:rsidRPr="00955A65">
        <w:rPr>
          <w:rFonts w:ascii="Tahoma" w:hAnsi="Tahoma" w:cs="Tahoma"/>
          <w:color w:val="000000"/>
          <w:szCs w:val="24"/>
        </w:rPr>
        <w:t>objeto</w:t>
      </w:r>
      <w:r w:rsidRPr="00955A65">
        <w:rPr>
          <w:rFonts w:ascii="Tahoma" w:hAnsi="Tahoma" w:cs="Tahoma"/>
          <w:color w:val="000000"/>
          <w:szCs w:val="24"/>
        </w:rPr>
        <w:t xml:space="preserve"> ou problemas, divergências com documentação ou Nota Fiscal entregue, dentre outros fatores impeditivos do pagamento, o prazo estabelecido n</w:t>
      </w:r>
      <w:r w:rsidR="006F442D" w:rsidRPr="00955A65">
        <w:rPr>
          <w:rFonts w:ascii="Tahoma" w:hAnsi="Tahoma" w:cs="Tahoma"/>
          <w:color w:val="000000"/>
          <w:szCs w:val="24"/>
        </w:rPr>
        <w:t>o subitem</w:t>
      </w:r>
      <w:r w:rsidRPr="00955A65">
        <w:rPr>
          <w:rFonts w:ascii="Tahoma" w:hAnsi="Tahoma" w:cs="Tahoma"/>
          <w:color w:val="000000"/>
          <w:szCs w:val="24"/>
        </w:rPr>
        <w:t xml:space="preserve"> </w:t>
      </w:r>
      <w:r w:rsidR="00CD1DF7" w:rsidRPr="00955A65">
        <w:rPr>
          <w:rFonts w:ascii="Tahoma" w:hAnsi="Tahoma" w:cs="Tahoma"/>
          <w:color w:val="000000"/>
          <w:szCs w:val="24"/>
        </w:rPr>
        <w:t>7</w:t>
      </w:r>
      <w:r w:rsidRPr="00955A65">
        <w:rPr>
          <w:rFonts w:ascii="Tahoma" w:hAnsi="Tahoma" w:cs="Tahoma"/>
          <w:color w:val="000000"/>
          <w:szCs w:val="24"/>
        </w:rPr>
        <w:t>.1 somente correrá após o respectivo e devido saneamento das pendências.</w:t>
      </w:r>
    </w:p>
    <w:p w14:paraId="533E81E8" w14:textId="77777777" w:rsidR="00CD1DF7" w:rsidRPr="00955A65" w:rsidRDefault="00F05F96" w:rsidP="00D1257A">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pagamento será realizado mediante crédito em banco, agência e conta corrente indicados pelo contratado, na forma estipulada pelo Termo de Referência.</w:t>
      </w:r>
    </w:p>
    <w:p w14:paraId="5EA33983" w14:textId="272C196C" w:rsidR="001F5EB9" w:rsidRPr="00955A65" w:rsidRDefault="001F5EB9" w:rsidP="00FC35D8">
      <w:pPr>
        <w:pStyle w:val="A200106"/>
        <w:tabs>
          <w:tab w:val="clear" w:pos="4032"/>
        </w:tabs>
        <w:spacing w:beforeLines="60" w:before="144" w:afterLines="60" w:after="144" w:line="360" w:lineRule="auto"/>
        <w:ind w:right="-171" w:firstLine="0"/>
        <w:rPr>
          <w:rFonts w:ascii="Tahoma" w:hAnsi="Tahoma" w:cs="Tahoma"/>
          <w:color w:val="000000"/>
          <w:szCs w:val="24"/>
        </w:rPr>
      </w:pPr>
      <w:proofErr w:type="gramStart"/>
      <w:r w:rsidRPr="00955A65">
        <w:rPr>
          <w:rFonts w:ascii="Tahoma" w:hAnsi="Tahoma" w:cs="Tahoma"/>
          <w:color w:val="000000"/>
          <w:szCs w:val="24"/>
        </w:rPr>
        <w:t xml:space="preserve">7.4  </w:t>
      </w:r>
      <w:r w:rsidRPr="00955A65">
        <w:rPr>
          <w:rFonts w:ascii="Tahoma" w:hAnsi="Tahoma" w:cs="Tahoma"/>
          <w:szCs w:val="24"/>
        </w:rPr>
        <w:t>Havendo</w:t>
      </w:r>
      <w:proofErr w:type="gramEnd"/>
      <w:r w:rsidRPr="00955A65">
        <w:rPr>
          <w:rFonts w:ascii="Tahoma" w:hAnsi="Tahoma" w:cs="Tahoma"/>
          <w:szCs w:val="24"/>
        </w:rPr>
        <w:t xml:space="preserve">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 </w:t>
      </w:r>
    </w:p>
    <w:p w14:paraId="291053CD" w14:textId="7732E7DF" w:rsidR="00893A29" w:rsidRPr="00955A65" w:rsidRDefault="00893A29" w:rsidP="00FC35D8">
      <w:pPr>
        <w:spacing w:before="240" w:after="240" w:line="360" w:lineRule="auto"/>
        <w:rPr>
          <w:rFonts w:ascii="Tahoma" w:hAnsi="Tahoma" w:cs="Tahoma"/>
          <w:szCs w:val="24"/>
        </w:rPr>
      </w:pPr>
      <w:r w:rsidRPr="00955A65">
        <w:rPr>
          <w:rFonts w:ascii="Tahoma" w:hAnsi="Tahoma" w:cs="Tahoma"/>
          <w:b/>
          <w:bCs/>
          <w:szCs w:val="24"/>
        </w:rPr>
        <w:lastRenderedPageBreak/>
        <w:t xml:space="preserve">CLÁUSULA </w:t>
      </w:r>
      <w:r w:rsidR="006E7EA0" w:rsidRPr="00955A65">
        <w:rPr>
          <w:rFonts w:ascii="Tahoma" w:hAnsi="Tahoma" w:cs="Tahoma"/>
          <w:b/>
          <w:bCs/>
          <w:szCs w:val="24"/>
        </w:rPr>
        <w:t>OITAVA</w:t>
      </w:r>
      <w:r w:rsidR="006A093F" w:rsidRPr="00955A65">
        <w:rPr>
          <w:rFonts w:ascii="Tahoma" w:hAnsi="Tahoma" w:cs="Tahoma"/>
          <w:b/>
          <w:bCs/>
          <w:szCs w:val="24"/>
        </w:rPr>
        <w:t xml:space="preserve"> </w:t>
      </w:r>
      <w:r w:rsidR="001427E9">
        <w:rPr>
          <w:rFonts w:ascii="Tahoma" w:hAnsi="Tahoma" w:cs="Tahoma"/>
          <w:b/>
          <w:bCs/>
          <w:szCs w:val="24"/>
        </w:rPr>
        <w:t>-</w:t>
      </w:r>
      <w:r w:rsidR="006A093F" w:rsidRPr="00955A65">
        <w:rPr>
          <w:rFonts w:ascii="Tahoma" w:hAnsi="Tahoma" w:cs="Tahoma"/>
          <w:b/>
          <w:bCs/>
          <w:szCs w:val="24"/>
        </w:rPr>
        <w:t xml:space="preserve"> </w:t>
      </w:r>
      <w:r w:rsidR="00AF66EA" w:rsidRPr="00955A65">
        <w:rPr>
          <w:rFonts w:ascii="Tahoma" w:hAnsi="Tahoma" w:cs="Tahoma"/>
          <w:b/>
          <w:bCs/>
          <w:szCs w:val="24"/>
        </w:rPr>
        <w:t>REAJUST</w:t>
      </w:r>
      <w:r w:rsidR="001F5EB9" w:rsidRPr="00955A65">
        <w:rPr>
          <w:rFonts w:ascii="Tahoma" w:hAnsi="Tahoma" w:cs="Tahoma"/>
          <w:b/>
          <w:bCs/>
          <w:szCs w:val="24"/>
        </w:rPr>
        <w:t>AMENTO</w:t>
      </w:r>
      <w:r w:rsidR="00AF66EA" w:rsidRPr="00955A65">
        <w:rPr>
          <w:rFonts w:ascii="Tahoma" w:hAnsi="Tahoma" w:cs="Tahoma"/>
          <w:b/>
          <w:bCs/>
          <w:szCs w:val="24"/>
        </w:rPr>
        <w:t xml:space="preserve"> DE PREÇO</w:t>
      </w:r>
      <w:r w:rsidR="001F5EB9" w:rsidRPr="00955A65">
        <w:rPr>
          <w:rFonts w:ascii="Tahoma" w:hAnsi="Tahoma" w:cs="Tahoma"/>
          <w:b/>
          <w:bCs/>
          <w:szCs w:val="24"/>
        </w:rPr>
        <w:t>S</w:t>
      </w:r>
    </w:p>
    <w:p w14:paraId="43F4998B" w14:textId="6CF9BA4C" w:rsidR="001F5EB9" w:rsidRPr="001427E9" w:rsidRDefault="001F5EB9" w:rsidP="00D1257A">
      <w:pPr>
        <w:pStyle w:val="Ttulo2"/>
        <w:numPr>
          <w:ilvl w:val="1"/>
          <w:numId w:val="11"/>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 xml:space="preserve">Os preços inicialmente contratados são fixos e irreajustáveis no prazo de um ano contado da data </w:t>
      </w:r>
      <w:r w:rsidR="00D1257A">
        <w:rPr>
          <w:rFonts w:ascii="Tahoma" w:hAnsi="Tahoma" w:cs="Tahoma"/>
          <w:b w:val="0"/>
          <w:bCs w:val="0"/>
          <w:color w:val="000000" w:themeColor="text1"/>
          <w:szCs w:val="24"/>
        </w:rPr>
        <w:t>de apre</w:t>
      </w:r>
      <w:r w:rsidR="00D1257A" w:rsidRPr="00D1257A">
        <w:rPr>
          <w:rFonts w:ascii="Tahoma" w:hAnsi="Tahoma" w:cs="Tahoma"/>
          <w:b w:val="0"/>
          <w:bCs w:val="0"/>
          <w:szCs w:val="24"/>
        </w:rPr>
        <w:t xml:space="preserve">sentação </w:t>
      </w:r>
      <w:r w:rsidR="00FB04B3" w:rsidRPr="00D1257A">
        <w:rPr>
          <w:rFonts w:ascii="Tahoma" w:hAnsi="Tahoma" w:cs="Tahoma"/>
          <w:b w:val="0"/>
          <w:bCs w:val="0"/>
          <w:szCs w:val="24"/>
        </w:rPr>
        <w:t>da proposta</w:t>
      </w:r>
      <w:r w:rsidRPr="00D1257A">
        <w:rPr>
          <w:rFonts w:ascii="Tahoma" w:hAnsi="Tahoma" w:cs="Tahoma"/>
          <w:b w:val="0"/>
          <w:bCs w:val="0"/>
          <w:szCs w:val="24"/>
        </w:rPr>
        <w:t>.</w:t>
      </w:r>
    </w:p>
    <w:p w14:paraId="7BA045B1" w14:textId="77777777" w:rsidR="001F5EB9" w:rsidRPr="001427E9" w:rsidRDefault="001F5EB9" w:rsidP="00FC35D8">
      <w:pPr>
        <w:spacing w:line="360" w:lineRule="auto"/>
        <w:rPr>
          <w:rFonts w:ascii="Tahoma" w:hAnsi="Tahoma" w:cs="Tahoma"/>
          <w:color w:val="000000" w:themeColor="text1"/>
          <w:szCs w:val="24"/>
        </w:rPr>
      </w:pPr>
    </w:p>
    <w:p w14:paraId="19B339BF" w14:textId="29F8C0BA" w:rsidR="001F5EB9" w:rsidRPr="001427E9" w:rsidRDefault="001F5EB9" w:rsidP="00D1257A">
      <w:pPr>
        <w:pStyle w:val="Ttulo2"/>
        <w:numPr>
          <w:ilvl w:val="1"/>
          <w:numId w:val="11"/>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 xml:space="preserve">Após o interregno de um ano, e desde que haja pedido da contratada, os preços iniciais serão reajustados, mediante a aplicação, pela contratante, do </w:t>
      </w:r>
      <w:r w:rsidR="00D1257A">
        <w:rPr>
          <w:rFonts w:ascii="Tahoma" w:hAnsi="Tahoma" w:cs="Tahoma"/>
          <w:b w:val="0"/>
          <w:bCs w:val="0"/>
          <w:color w:val="000000" w:themeColor="text1"/>
          <w:szCs w:val="24"/>
        </w:rPr>
        <w:t>IPCA – IBGE</w:t>
      </w:r>
      <w:r w:rsidRPr="001427E9">
        <w:rPr>
          <w:rFonts w:ascii="Tahoma" w:hAnsi="Tahoma" w:cs="Tahoma"/>
          <w:b w:val="0"/>
          <w:bCs w:val="0"/>
          <w:color w:val="000000" w:themeColor="text1"/>
          <w:szCs w:val="24"/>
        </w:rPr>
        <w:t>, exclusivamente para as obrigações iniciadas e concluídas após a ocorrência da anualidade.</w:t>
      </w:r>
    </w:p>
    <w:p w14:paraId="49D0BE41" w14:textId="77777777" w:rsidR="00FC35D8" w:rsidRPr="001427E9" w:rsidRDefault="00FC35D8" w:rsidP="00FC35D8">
      <w:pPr>
        <w:pStyle w:val="PargrafodaLista"/>
        <w:spacing w:line="360" w:lineRule="auto"/>
        <w:ind w:left="720"/>
        <w:rPr>
          <w:rFonts w:ascii="Tahoma" w:hAnsi="Tahoma" w:cs="Tahoma"/>
          <w:color w:val="000000" w:themeColor="text1"/>
          <w:szCs w:val="24"/>
        </w:rPr>
      </w:pPr>
    </w:p>
    <w:p w14:paraId="0BBB1C79" w14:textId="6A5959A0" w:rsidR="001F5EB9" w:rsidRPr="001427E9" w:rsidRDefault="001F5EB9" w:rsidP="00D1257A">
      <w:pPr>
        <w:pStyle w:val="Ttulo2"/>
        <w:numPr>
          <w:ilvl w:val="1"/>
          <w:numId w:val="11"/>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Os contratos passíveis de reajustamento de preços poderão ter seus valores reajustados mediante a seguinte fórmula:</w:t>
      </w:r>
    </w:p>
    <w:p w14:paraId="6F996234" w14:textId="77777777" w:rsidR="00FC35D8" w:rsidRPr="001427E9" w:rsidRDefault="00FC35D8" w:rsidP="00FC35D8">
      <w:pPr>
        <w:pStyle w:val="PargrafodaLista"/>
        <w:spacing w:line="360" w:lineRule="auto"/>
        <w:ind w:left="720"/>
        <w:rPr>
          <w:rFonts w:ascii="Tahoma" w:hAnsi="Tahoma" w:cs="Tahoma"/>
          <w:color w:val="000000" w:themeColor="text1"/>
          <w:szCs w:val="24"/>
        </w:rPr>
      </w:pPr>
    </w:p>
    <w:p w14:paraId="243FF765" w14:textId="77777777" w:rsidR="001F5EB9" w:rsidRPr="001427E9" w:rsidRDefault="001F5EB9" w:rsidP="00FC35D8">
      <w:pPr>
        <w:spacing w:line="360" w:lineRule="auto"/>
        <w:jc w:val="center"/>
        <w:rPr>
          <w:rFonts w:ascii="Tahoma" w:hAnsi="Tahoma" w:cs="Tahoma"/>
          <w:b/>
          <w:bCs/>
          <w:color w:val="000000" w:themeColor="text1"/>
          <w:szCs w:val="24"/>
        </w:rPr>
      </w:pPr>
      <w:r w:rsidRPr="001427E9">
        <w:rPr>
          <w:rFonts w:ascii="Tahoma" w:hAnsi="Tahoma" w:cs="Tahoma"/>
          <w:b/>
          <w:bCs/>
          <w:color w:val="000000" w:themeColor="text1"/>
          <w:szCs w:val="24"/>
        </w:rPr>
        <w:t>R = [(I</w:t>
      </w:r>
      <w:r w:rsidRPr="001427E9">
        <w:rPr>
          <w:rFonts w:ascii="Tahoma" w:hAnsi="Tahoma" w:cs="Tahoma"/>
          <w:b/>
          <w:bCs/>
          <w:color w:val="000000" w:themeColor="text1"/>
          <w:szCs w:val="24"/>
          <w:vertAlign w:val="subscript"/>
        </w:rPr>
        <w:t xml:space="preserve">1 </w:t>
      </w:r>
      <w:r w:rsidRPr="001427E9">
        <w:rPr>
          <w:rFonts w:ascii="Tahoma" w:hAnsi="Tahoma" w:cs="Tahoma"/>
          <w:b/>
          <w:bCs/>
          <w:color w:val="000000" w:themeColor="text1"/>
          <w:szCs w:val="24"/>
        </w:rPr>
        <w:t>- I</w:t>
      </w:r>
      <w:r w:rsidRPr="001427E9">
        <w:rPr>
          <w:rFonts w:ascii="Tahoma" w:hAnsi="Tahoma" w:cs="Tahoma"/>
          <w:b/>
          <w:bCs/>
          <w:color w:val="000000" w:themeColor="text1"/>
          <w:szCs w:val="24"/>
          <w:vertAlign w:val="subscript"/>
        </w:rPr>
        <w:t>0</w:t>
      </w:r>
      <w:r w:rsidRPr="001427E9">
        <w:rPr>
          <w:rFonts w:ascii="Tahoma" w:hAnsi="Tahoma" w:cs="Tahoma"/>
          <w:b/>
          <w:bCs/>
          <w:color w:val="000000" w:themeColor="text1"/>
          <w:szCs w:val="24"/>
        </w:rPr>
        <w:t>) / I</w:t>
      </w:r>
      <w:r w:rsidRPr="001427E9">
        <w:rPr>
          <w:rFonts w:ascii="Tahoma" w:hAnsi="Tahoma" w:cs="Tahoma"/>
          <w:b/>
          <w:bCs/>
          <w:color w:val="000000" w:themeColor="text1"/>
          <w:szCs w:val="24"/>
          <w:vertAlign w:val="subscript"/>
        </w:rPr>
        <w:t>0</w:t>
      </w:r>
      <w:proofErr w:type="gramStart"/>
      <w:r w:rsidRPr="001427E9">
        <w:rPr>
          <w:rFonts w:ascii="Tahoma" w:hAnsi="Tahoma" w:cs="Tahoma"/>
          <w:b/>
          <w:bCs/>
          <w:color w:val="000000" w:themeColor="text1"/>
          <w:szCs w:val="24"/>
        </w:rPr>
        <w:t>] .</w:t>
      </w:r>
      <w:proofErr w:type="gramEnd"/>
      <w:r w:rsidRPr="001427E9">
        <w:rPr>
          <w:rFonts w:ascii="Tahoma" w:hAnsi="Tahoma" w:cs="Tahoma"/>
          <w:b/>
          <w:bCs/>
          <w:color w:val="000000" w:themeColor="text1"/>
          <w:szCs w:val="24"/>
        </w:rPr>
        <w:t xml:space="preserve"> V</w:t>
      </w:r>
    </w:p>
    <w:p w14:paraId="4502A253" w14:textId="77777777" w:rsidR="001F5EB9" w:rsidRPr="001427E9" w:rsidRDefault="001F5EB9" w:rsidP="00FC35D8">
      <w:pPr>
        <w:spacing w:line="360" w:lineRule="auto"/>
        <w:jc w:val="center"/>
        <w:rPr>
          <w:rFonts w:ascii="Tahoma" w:hAnsi="Tahoma" w:cs="Tahoma"/>
          <w:b/>
          <w:bCs/>
          <w:color w:val="000000" w:themeColor="text1"/>
          <w:szCs w:val="24"/>
        </w:rPr>
      </w:pPr>
    </w:p>
    <w:p w14:paraId="111A32AE" w14:textId="77777777" w:rsidR="001F5EB9" w:rsidRPr="001427E9" w:rsidRDefault="001F5EB9" w:rsidP="00B02BDB">
      <w:pPr>
        <w:spacing w:line="360" w:lineRule="auto"/>
        <w:ind w:left="567"/>
        <w:rPr>
          <w:rFonts w:ascii="Tahoma" w:hAnsi="Tahoma" w:cs="Tahoma"/>
          <w:color w:val="000000" w:themeColor="text1"/>
          <w:szCs w:val="24"/>
        </w:rPr>
      </w:pPr>
      <w:r w:rsidRPr="001427E9">
        <w:rPr>
          <w:rFonts w:ascii="Tahoma" w:hAnsi="Tahoma" w:cs="Tahoma"/>
          <w:color w:val="000000" w:themeColor="text1"/>
          <w:szCs w:val="24"/>
        </w:rPr>
        <w:t>Onde:</w:t>
      </w:r>
    </w:p>
    <w:p w14:paraId="3516FF99" w14:textId="77777777" w:rsidR="001F5EB9" w:rsidRPr="001427E9" w:rsidRDefault="001F5EB9" w:rsidP="00B02BDB">
      <w:pPr>
        <w:spacing w:line="360" w:lineRule="auto"/>
        <w:ind w:left="567"/>
        <w:rPr>
          <w:rFonts w:ascii="Tahoma" w:hAnsi="Tahoma" w:cs="Tahoma"/>
          <w:color w:val="000000" w:themeColor="text1"/>
          <w:szCs w:val="24"/>
          <w:u w:val="single"/>
        </w:rPr>
      </w:pPr>
    </w:p>
    <w:p w14:paraId="4E5867DF" w14:textId="77777777" w:rsidR="001F5EB9" w:rsidRPr="001427E9" w:rsidRDefault="001F5EB9" w:rsidP="00B02BDB">
      <w:pPr>
        <w:spacing w:line="360" w:lineRule="auto"/>
        <w:ind w:left="567"/>
        <w:rPr>
          <w:rFonts w:ascii="Tahoma" w:hAnsi="Tahoma" w:cs="Tahoma"/>
          <w:color w:val="000000" w:themeColor="text1"/>
          <w:szCs w:val="24"/>
          <w:u w:val="single"/>
        </w:rPr>
      </w:pPr>
      <w:r w:rsidRPr="001427E9">
        <w:rPr>
          <w:rFonts w:ascii="Tahoma" w:hAnsi="Tahoma" w:cs="Tahoma"/>
          <w:color w:val="000000" w:themeColor="text1"/>
          <w:szCs w:val="24"/>
        </w:rPr>
        <w:t>R = Valor do reajustamento.</w:t>
      </w:r>
    </w:p>
    <w:p w14:paraId="7D0BC762" w14:textId="77777777" w:rsidR="001F5EB9" w:rsidRPr="00D1257A" w:rsidRDefault="001F5EB9" w:rsidP="00B02BDB">
      <w:pPr>
        <w:spacing w:line="360" w:lineRule="auto"/>
        <w:ind w:left="567"/>
        <w:rPr>
          <w:rFonts w:ascii="Tahoma" w:hAnsi="Tahoma" w:cs="Tahoma"/>
          <w:szCs w:val="24"/>
          <w:u w:val="single"/>
        </w:rPr>
      </w:pPr>
      <w:r w:rsidRPr="001427E9">
        <w:rPr>
          <w:rFonts w:ascii="Tahoma" w:hAnsi="Tahoma" w:cs="Tahoma"/>
          <w:color w:val="000000" w:themeColor="text1"/>
          <w:szCs w:val="24"/>
        </w:rPr>
        <w:t xml:space="preserve">V = </w:t>
      </w:r>
      <w:r w:rsidRPr="00D1257A">
        <w:rPr>
          <w:rFonts w:ascii="Tahoma" w:hAnsi="Tahoma" w:cs="Tahoma"/>
          <w:szCs w:val="24"/>
        </w:rPr>
        <w:t>Valor referente à parcela reajustável da nota fiscal principal.</w:t>
      </w:r>
    </w:p>
    <w:p w14:paraId="4D1D7A8A" w14:textId="7054F193" w:rsidR="003E7B8A" w:rsidRPr="00D1257A" w:rsidRDefault="003E7B8A" w:rsidP="00D1257A">
      <w:pPr>
        <w:spacing w:line="360" w:lineRule="auto"/>
        <w:ind w:left="567"/>
        <w:jc w:val="both"/>
        <w:rPr>
          <w:rFonts w:ascii="Tahoma" w:hAnsi="Tahoma" w:cs="Tahoma"/>
          <w:snapToGrid/>
          <w:szCs w:val="24"/>
        </w:rPr>
      </w:pPr>
      <w:r w:rsidRPr="00D1257A">
        <w:rPr>
          <w:rFonts w:ascii="Tahoma" w:hAnsi="Tahoma" w:cs="Tahoma"/>
          <w:szCs w:val="24"/>
        </w:rPr>
        <w:t>I</w:t>
      </w:r>
      <w:r w:rsidRPr="00D1257A">
        <w:rPr>
          <w:rFonts w:ascii="Tahoma" w:hAnsi="Tahoma" w:cs="Tahoma"/>
          <w:szCs w:val="24"/>
          <w:vertAlign w:val="subscript"/>
        </w:rPr>
        <w:t>1 </w:t>
      </w:r>
      <w:r w:rsidRPr="00D1257A">
        <w:rPr>
          <w:rFonts w:ascii="Tahoma" w:hAnsi="Tahoma" w:cs="Tahoma"/>
          <w:szCs w:val="24"/>
        </w:rPr>
        <w:t>=</w:t>
      </w:r>
      <w:r w:rsidR="00D1257A">
        <w:rPr>
          <w:rFonts w:ascii="Tahoma" w:hAnsi="Tahoma" w:cs="Tahoma"/>
          <w:szCs w:val="24"/>
          <w:vertAlign w:val="subscript"/>
        </w:rPr>
        <w:t xml:space="preserve"> </w:t>
      </w:r>
      <w:r w:rsidRPr="00D1257A">
        <w:rPr>
          <w:rFonts w:ascii="Tahoma" w:hAnsi="Tahoma" w:cs="Tahoma"/>
          <w:szCs w:val="24"/>
        </w:rPr>
        <w:t>Número índice do indicador econômico, relativo à data em que o contrato completar aniversário da apresentação da proposta.</w:t>
      </w:r>
    </w:p>
    <w:p w14:paraId="46E008C6" w14:textId="0BBD8062" w:rsidR="003E7B8A" w:rsidRPr="00D1257A" w:rsidRDefault="003E7B8A" w:rsidP="003E7B8A">
      <w:pPr>
        <w:spacing w:line="360" w:lineRule="auto"/>
        <w:ind w:left="567"/>
        <w:rPr>
          <w:rFonts w:ascii="Tahoma" w:hAnsi="Tahoma" w:cs="Tahoma"/>
          <w:szCs w:val="24"/>
        </w:rPr>
      </w:pPr>
      <w:r w:rsidRPr="00D1257A">
        <w:rPr>
          <w:rFonts w:ascii="Tahoma" w:hAnsi="Tahoma" w:cs="Tahoma"/>
          <w:szCs w:val="24"/>
        </w:rPr>
        <w:t>I</w:t>
      </w:r>
      <w:r w:rsidRPr="00D1257A">
        <w:rPr>
          <w:rFonts w:ascii="Tahoma" w:hAnsi="Tahoma" w:cs="Tahoma"/>
          <w:szCs w:val="24"/>
          <w:vertAlign w:val="subscript"/>
        </w:rPr>
        <w:t>0 </w:t>
      </w:r>
      <w:r w:rsidRPr="00D1257A">
        <w:rPr>
          <w:rFonts w:ascii="Tahoma" w:hAnsi="Tahoma" w:cs="Tahoma"/>
          <w:szCs w:val="24"/>
        </w:rPr>
        <w:t>= Número índice do indicador econômico, relativo à data de entrega da proposta.</w:t>
      </w:r>
    </w:p>
    <w:p w14:paraId="2091A51B" w14:textId="77777777" w:rsidR="001F5EB9" w:rsidRPr="001427E9" w:rsidRDefault="001F5EB9" w:rsidP="003F2D30">
      <w:pPr>
        <w:pStyle w:val="T"/>
        <w:spacing w:line="360" w:lineRule="auto"/>
        <w:ind w:left="567" w:firstLine="142"/>
        <w:rPr>
          <w:rFonts w:ascii="Tahoma" w:hAnsi="Tahoma" w:cs="Tahoma"/>
          <w:color w:val="000000" w:themeColor="text1"/>
          <w:sz w:val="24"/>
          <w:szCs w:val="24"/>
        </w:rPr>
      </w:pPr>
    </w:p>
    <w:p w14:paraId="0E77AF9D" w14:textId="77777777" w:rsidR="001F5EB9" w:rsidRPr="001427E9" w:rsidRDefault="001F5EB9" w:rsidP="00FC35D8">
      <w:pPr>
        <w:pStyle w:val="T"/>
        <w:spacing w:line="360" w:lineRule="auto"/>
        <w:rPr>
          <w:rFonts w:ascii="Tahoma" w:hAnsi="Tahoma" w:cs="Tahoma"/>
          <w:color w:val="000000" w:themeColor="text1"/>
          <w:sz w:val="24"/>
          <w:szCs w:val="24"/>
        </w:rPr>
      </w:pPr>
    </w:p>
    <w:p w14:paraId="2098D35C"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A seguinte fórmula será utilizada para o cálculo do 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w:t>
      </w:r>
    </w:p>
    <w:p w14:paraId="21F1222D" w14:textId="77777777" w:rsidR="001F5EB9" w:rsidRPr="001427E9" w:rsidRDefault="001F5EB9" w:rsidP="00FC35D8">
      <w:pPr>
        <w:pStyle w:val="T"/>
        <w:spacing w:line="360" w:lineRule="auto"/>
        <w:rPr>
          <w:rFonts w:ascii="Tahoma" w:hAnsi="Tahoma" w:cs="Tahoma"/>
          <w:color w:val="000000" w:themeColor="text1"/>
          <w:sz w:val="24"/>
          <w:szCs w:val="24"/>
        </w:rPr>
      </w:pPr>
    </w:p>
    <w:p w14:paraId="3AB8E334" w14:textId="77777777" w:rsidR="001F5EB9" w:rsidRPr="001427E9" w:rsidRDefault="001F5EB9" w:rsidP="00FC35D8">
      <w:pPr>
        <w:pStyle w:val="T"/>
        <w:spacing w:line="360" w:lineRule="auto"/>
        <w:jc w:val="center"/>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 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xml:space="preserve"> + d</w:t>
      </w:r>
      <w:proofErr w:type="gramStart"/>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w:t>
      </w:r>
      <w:proofErr w:type="gramEnd"/>
      <w:r w:rsidRPr="001427E9">
        <w:rPr>
          <w:rFonts w:ascii="Tahoma" w:hAnsi="Tahoma" w:cs="Tahoma"/>
          <w:color w:val="000000" w:themeColor="text1"/>
          <w:sz w:val="24"/>
          <w:szCs w:val="24"/>
        </w:rPr>
        <w:t xml:space="preserve">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b</w:t>
      </w:r>
      <w:proofErr w:type="spellEnd"/>
      <w:r w:rsidRPr="001427E9">
        <w:rPr>
          <w:rFonts w:ascii="Tahoma" w:hAnsi="Tahoma" w:cs="Tahoma"/>
          <w:color w:val="000000" w:themeColor="text1"/>
          <w:sz w:val="24"/>
          <w:szCs w:val="24"/>
        </w:rPr>
        <w:t xml:space="preserve"> – 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 D</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w:t>
      </w:r>
    </w:p>
    <w:p w14:paraId="61F106F9"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 xml:space="preserve"> </w:t>
      </w:r>
    </w:p>
    <w:p w14:paraId="76A56A6D"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Onde:</w:t>
      </w:r>
    </w:p>
    <w:p w14:paraId="42F0CDFC" w14:textId="77777777" w:rsidR="001F5EB9" w:rsidRPr="001427E9" w:rsidRDefault="001F5EB9" w:rsidP="00FC35D8">
      <w:pPr>
        <w:pStyle w:val="T"/>
        <w:spacing w:line="360" w:lineRule="auto"/>
        <w:ind w:left="709"/>
        <w:rPr>
          <w:rFonts w:ascii="Tahoma" w:hAnsi="Tahoma" w:cs="Tahoma"/>
          <w:color w:val="000000" w:themeColor="text1"/>
          <w:sz w:val="24"/>
          <w:szCs w:val="24"/>
        </w:rPr>
      </w:pPr>
    </w:p>
    <w:p w14:paraId="447AB90B" w14:textId="0308F558" w:rsidR="003E7B8A" w:rsidRPr="00D1257A" w:rsidRDefault="003E7B8A" w:rsidP="00D1257A">
      <w:pPr>
        <w:pStyle w:val="T"/>
        <w:spacing w:line="360" w:lineRule="auto"/>
        <w:ind w:left="567"/>
        <w:jc w:val="both"/>
        <w:rPr>
          <w:rFonts w:ascii="Tahoma" w:hAnsi="Tahoma" w:cs="Tahoma"/>
          <w:snapToGrid/>
          <w:color w:val="auto"/>
          <w:sz w:val="24"/>
          <w:szCs w:val="24"/>
        </w:rPr>
      </w:pPr>
      <w:r>
        <w:rPr>
          <w:rFonts w:ascii="Tahoma" w:hAnsi="Tahoma" w:cs="Tahoma"/>
          <w:color w:val="000000" w:themeColor="text1"/>
          <w:sz w:val="24"/>
          <w:szCs w:val="24"/>
        </w:rPr>
        <w:t>I</w:t>
      </w:r>
      <w:r>
        <w:rPr>
          <w:rFonts w:ascii="Tahoma" w:hAnsi="Tahoma" w:cs="Tahoma"/>
          <w:color w:val="000000" w:themeColor="text1"/>
          <w:sz w:val="24"/>
          <w:szCs w:val="24"/>
          <w:vertAlign w:val="subscript"/>
        </w:rPr>
        <w:t>0</w:t>
      </w:r>
      <w:r>
        <w:rPr>
          <w:rFonts w:ascii="Tahoma" w:hAnsi="Tahoma" w:cs="Tahoma"/>
          <w:color w:val="000000" w:themeColor="text1"/>
          <w:sz w:val="24"/>
          <w:szCs w:val="24"/>
        </w:rPr>
        <w:t xml:space="preserve"> </w:t>
      </w:r>
      <w:r w:rsidRPr="00D1257A">
        <w:rPr>
          <w:rFonts w:ascii="Tahoma" w:hAnsi="Tahoma" w:cs="Tahoma"/>
          <w:color w:val="auto"/>
          <w:sz w:val="24"/>
          <w:szCs w:val="24"/>
        </w:rPr>
        <w:t xml:space="preserve">= Número índice do indicador econômico, relativo à data da entrega da proposta. </w:t>
      </w:r>
    </w:p>
    <w:p w14:paraId="7D469B62" w14:textId="09B8E2A7" w:rsidR="003E7B8A" w:rsidRPr="00D1257A" w:rsidRDefault="003E7B8A" w:rsidP="00D1257A">
      <w:pPr>
        <w:pStyle w:val="T"/>
        <w:spacing w:line="360" w:lineRule="auto"/>
        <w:ind w:left="567"/>
        <w:jc w:val="both"/>
        <w:rPr>
          <w:rFonts w:ascii="Tahoma" w:hAnsi="Tahoma" w:cs="Tahoma"/>
          <w:color w:val="auto"/>
          <w:sz w:val="24"/>
          <w:szCs w:val="24"/>
        </w:rPr>
      </w:pPr>
      <w:r w:rsidRPr="00D1257A">
        <w:rPr>
          <w:rFonts w:ascii="Tahoma" w:hAnsi="Tahoma" w:cs="Tahoma"/>
          <w:color w:val="auto"/>
          <w:sz w:val="24"/>
          <w:szCs w:val="24"/>
        </w:rPr>
        <w:t>I</w:t>
      </w:r>
      <w:r w:rsidRPr="00D1257A">
        <w:rPr>
          <w:rFonts w:ascii="Tahoma" w:hAnsi="Tahoma" w:cs="Tahoma"/>
          <w:color w:val="auto"/>
          <w:sz w:val="24"/>
          <w:szCs w:val="24"/>
          <w:vertAlign w:val="subscript"/>
        </w:rPr>
        <w:t>a</w:t>
      </w:r>
      <w:r w:rsidRPr="00D1257A">
        <w:rPr>
          <w:rFonts w:ascii="Tahoma" w:hAnsi="Tahoma" w:cs="Tahoma"/>
          <w:color w:val="auto"/>
          <w:sz w:val="24"/>
          <w:szCs w:val="24"/>
        </w:rPr>
        <w:t xml:space="preserve"> = Número índice do indicador econômico, do mês anterior ao da entrega da proposta. </w:t>
      </w:r>
    </w:p>
    <w:p w14:paraId="321016CA" w14:textId="14DBC9B1" w:rsidR="003E7B8A" w:rsidRPr="00D1257A" w:rsidRDefault="003E7B8A" w:rsidP="00D1257A">
      <w:pPr>
        <w:pStyle w:val="T"/>
        <w:spacing w:line="360" w:lineRule="auto"/>
        <w:ind w:left="567"/>
        <w:jc w:val="both"/>
        <w:rPr>
          <w:rFonts w:ascii="Tahoma" w:hAnsi="Tahoma" w:cs="Tahoma"/>
          <w:color w:val="auto"/>
          <w:sz w:val="24"/>
          <w:szCs w:val="24"/>
        </w:rPr>
      </w:pPr>
      <w:proofErr w:type="spellStart"/>
      <w:r w:rsidRPr="00D1257A">
        <w:rPr>
          <w:rFonts w:ascii="Tahoma" w:hAnsi="Tahoma" w:cs="Tahoma"/>
          <w:color w:val="auto"/>
          <w:sz w:val="24"/>
          <w:szCs w:val="24"/>
        </w:rPr>
        <w:lastRenderedPageBreak/>
        <w:t>I</w:t>
      </w:r>
      <w:r w:rsidRPr="00D1257A">
        <w:rPr>
          <w:rFonts w:ascii="Tahoma" w:hAnsi="Tahoma" w:cs="Tahoma"/>
          <w:color w:val="auto"/>
          <w:sz w:val="24"/>
          <w:szCs w:val="24"/>
          <w:vertAlign w:val="subscript"/>
        </w:rPr>
        <w:t>b</w:t>
      </w:r>
      <w:proofErr w:type="spellEnd"/>
      <w:r w:rsidRPr="00D1257A">
        <w:rPr>
          <w:rFonts w:ascii="Tahoma" w:hAnsi="Tahoma" w:cs="Tahoma"/>
          <w:color w:val="auto"/>
          <w:sz w:val="24"/>
          <w:szCs w:val="24"/>
        </w:rPr>
        <w:t xml:space="preserve"> = Número índice do indicador econômico, do mês da entrega da proposta.</w:t>
      </w:r>
    </w:p>
    <w:p w14:paraId="761CA933" w14:textId="4ED54C29" w:rsidR="003E7B8A" w:rsidRPr="00D1257A" w:rsidRDefault="003E7B8A" w:rsidP="00D1257A">
      <w:pPr>
        <w:pStyle w:val="T"/>
        <w:spacing w:line="360" w:lineRule="auto"/>
        <w:ind w:left="567"/>
        <w:jc w:val="both"/>
        <w:rPr>
          <w:rFonts w:ascii="Tahoma" w:hAnsi="Tahoma" w:cs="Tahoma"/>
          <w:color w:val="auto"/>
          <w:sz w:val="24"/>
          <w:szCs w:val="24"/>
        </w:rPr>
      </w:pPr>
      <w:r w:rsidRPr="00D1257A">
        <w:rPr>
          <w:rFonts w:ascii="Tahoma" w:hAnsi="Tahoma" w:cs="Tahoma"/>
          <w:color w:val="auto"/>
          <w:sz w:val="24"/>
          <w:szCs w:val="24"/>
        </w:rPr>
        <w:t>d</w:t>
      </w:r>
      <w:r w:rsidRPr="00D1257A">
        <w:rPr>
          <w:rFonts w:ascii="Tahoma" w:hAnsi="Tahoma" w:cs="Tahoma"/>
          <w:color w:val="auto"/>
          <w:sz w:val="24"/>
          <w:szCs w:val="24"/>
          <w:vertAlign w:val="subscript"/>
        </w:rPr>
        <w:t>0</w:t>
      </w:r>
      <w:r w:rsidRPr="00D1257A">
        <w:rPr>
          <w:rFonts w:ascii="Tahoma" w:hAnsi="Tahoma" w:cs="Tahoma"/>
          <w:color w:val="auto"/>
          <w:sz w:val="24"/>
          <w:szCs w:val="24"/>
        </w:rPr>
        <w:t xml:space="preserve"> = Número de dias decorridos entre o início do mês da entrega da proposta e a data de sua entrega.</w:t>
      </w:r>
    </w:p>
    <w:p w14:paraId="7CCD8D8B" w14:textId="67D79EDA" w:rsidR="003E7B8A" w:rsidRPr="00D1257A" w:rsidRDefault="003E7B8A" w:rsidP="00D1257A">
      <w:pPr>
        <w:pStyle w:val="T"/>
        <w:spacing w:line="360" w:lineRule="auto"/>
        <w:ind w:left="567"/>
        <w:jc w:val="both"/>
        <w:rPr>
          <w:rFonts w:ascii="Tahoma" w:hAnsi="Tahoma" w:cs="Tahoma"/>
          <w:color w:val="auto"/>
          <w:sz w:val="24"/>
          <w:szCs w:val="24"/>
        </w:rPr>
      </w:pPr>
      <w:r w:rsidRPr="00D1257A">
        <w:rPr>
          <w:rFonts w:ascii="Tahoma" w:hAnsi="Tahoma" w:cs="Tahoma"/>
          <w:color w:val="auto"/>
          <w:sz w:val="24"/>
          <w:szCs w:val="24"/>
        </w:rPr>
        <w:t>D</w:t>
      </w:r>
      <w:r w:rsidRPr="00D1257A">
        <w:rPr>
          <w:rFonts w:ascii="Tahoma" w:hAnsi="Tahoma" w:cs="Tahoma"/>
          <w:color w:val="auto"/>
          <w:sz w:val="24"/>
          <w:szCs w:val="24"/>
          <w:vertAlign w:val="subscript"/>
        </w:rPr>
        <w:t xml:space="preserve">0 </w:t>
      </w:r>
      <w:r w:rsidRPr="00D1257A">
        <w:rPr>
          <w:rFonts w:ascii="Tahoma" w:hAnsi="Tahoma" w:cs="Tahoma"/>
          <w:color w:val="auto"/>
          <w:sz w:val="24"/>
          <w:szCs w:val="24"/>
        </w:rPr>
        <w:t>= Número de dias corridos do mês da entrega da proposta.</w:t>
      </w:r>
    </w:p>
    <w:p w14:paraId="0BB4D91E"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33FA0E6B"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1B07F365"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A seguinte fórmula será utilizada para o cálculo do 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w:t>
      </w:r>
    </w:p>
    <w:p w14:paraId="1B1118F9"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79F7D388" w14:textId="77777777" w:rsidR="001F5EB9" w:rsidRPr="001427E9" w:rsidRDefault="001F5EB9" w:rsidP="00FC35D8">
      <w:pPr>
        <w:pStyle w:val="T"/>
        <w:spacing w:line="360" w:lineRule="auto"/>
        <w:ind w:left="709" w:firstLine="425"/>
        <w:jc w:val="center"/>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xml:space="preserve"> + d</w:t>
      </w:r>
      <w:proofErr w:type="gramStart"/>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w:t>
      </w:r>
      <w:proofErr w:type="gramEnd"/>
      <w:r w:rsidRPr="001427E9">
        <w:rPr>
          <w:rFonts w:ascii="Tahoma" w:hAnsi="Tahoma" w:cs="Tahoma"/>
          <w:color w:val="000000" w:themeColor="text1"/>
          <w:sz w:val="24"/>
          <w:szCs w:val="24"/>
        </w:rPr>
        <w:t xml:space="preserve"> [(I</w:t>
      </w:r>
      <w:r w:rsidRPr="001427E9">
        <w:rPr>
          <w:rFonts w:ascii="Tahoma" w:hAnsi="Tahoma" w:cs="Tahoma"/>
          <w:color w:val="000000" w:themeColor="text1"/>
          <w:sz w:val="24"/>
          <w:szCs w:val="24"/>
          <w:vertAlign w:val="subscript"/>
        </w:rPr>
        <w:t>d</w:t>
      </w:r>
      <w:r w:rsidRPr="001427E9">
        <w:rPr>
          <w:rFonts w:ascii="Tahoma" w:hAnsi="Tahoma" w:cs="Tahoma"/>
          <w:color w:val="000000" w:themeColor="text1"/>
          <w:sz w:val="24"/>
          <w:szCs w:val="24"/>
        </w:rPr>
        <w:t xml:space="preserve"> -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 D</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w:t>
      </w:r>
    </w:p>
    <w:p w14:paraId="337B08C2"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120BDA2A"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Onde:</w:t>
      </w:r>
    </w:p>
    <w:p w14:paraId="6BBD2F02"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3357DD1C" w14:textId="5C4FCD4D" w:rsidR="003E7B8A" w:rsidRPr="00D1257A" w:rsidRDefault="003E7B8A" w:rsidP="00D1257A">
      <w:pPr>
        <w:pStyle w:val="T"/>
        <w:spacing w:line="360" w:lineRule="auto"/>
        <w:ind w:left="567"/>
        <w:jc w:val="both"/>
        <w:rPr>
          <w:rFonts w:ascii="Tahoma" w:hAnsi="Tahoma" w:cs="Tahoma"/>
          <w:snapToGrid/>
          <w:color w:val="auto"/>
          <w:sz w:val="24"/>
          <w:szCs w:val="24"/>
        </w:rPr>
      </w:pPr>
      <w:r w:rsidRPr="00D1257A">
        <w:rPr>
          <w:rFonts w:ascii="Tahoma" w:hAnsi="Tahoma" w:cs="Tahoma"/>
          <w:color w:val="auto"/>
          <w:sz w:val="24"/>
          <w:szCs w:val="24"/>
        </w:rPr>
        <w:t>I</w:t>
      </w:r>
      <w:r w:rsidRPr="00D1257A">
        <w:rPr>
          <w:rFonts w:ascii="Tahoma" w:hAnsi="Tahoma" w:cs="Tahoma"/>
          <w:color w:val="auto"/>
          <w:sz w:val="24"/>
          <w:szCs w:val="24"/>
          <w:vertAlign w:val="subscript"/>
        </w:rPr>
        <w:t>1</w:t>
      </w:r>
      <w:r w:rsidRPr="00D1257A">
        <w:rPr>
          <w:rFonts w:ascii="Tahoma" w:hAnsi="Tahoma" w:cs="Tahoma"/>
          <w:color w:val="auto"/>
          <w:sz w:val="24"/>
          <w:szCs w:val="24"/>
        </w:rPr>
        <w:t xml:space="preserve"> = Número índice do indicador econômico, relativo à data em que o contrato completar o aniversário da apresentação da proposta.</w:t>
      </w:r>
    </w:p>
    <w:p w14:paraId="07603A75" w14:textId="1CB163D6" w:rsidR="003E7B8A" w:rsidRPr="00D1257A" w:rsidRDefault="003E7B8A" w:rsidP="00D1257A">
      <w:pPr>
        <w:pStyle w:val="T"/>
        <w:spacing w:line="360" w:lineRule="auto"/>
        <w:ind w:left="567"/>
        <w:jc w:val="both"/>
        <w:rPr>
          <w:rFonts w:ascii="Tahoma" w:hAnsi="Tahoma" w:cs="Tahoma"/>
          <w:color w:val="auto"/>
          <w:sz w:val="24"/>
          <w:szCs w:val="24"/>
        </w:rPr>
      </w:pPr>
      <w:proofErr w:type="spellStart"/>
      <w:r w:rsidRPr="00D1257A">
        <w:rPr>
          <w:rFonts w:ascii="Tahoma" w:hAnsi="Tahoma" w:cs="Tahoma"/>
          <w:color w:val="auto"/>
          <w:sz w:val="24"/>
          <w:szCs w:val="24"/>
        </w:rPr>
        <w:t>I</w:t>
      </w:r>
      <w:r w:rsidRPr="00D1257A">
        <w:rPr>
          <w:rFonts w:ascii="Tahoma" w:hAnsi="Tahoma" w:cs="Tahoma"/>
          <w:color w:val="auto"/>
          <w:sz w:val="24"/>
          <w:szCs w:val="24"/>
          <w:vertAlign w:val="subscript"/>
        </w:rPr>
        <w:t>c</w:t>
      </w:r>
      <w:proofErr w:type="spellEnd"/>
      <w:r w:rsidRPr="00D1257A">
        <w:rPr>
          <w:rFonts w:ascii="Tahoma" w:hAnsi="Tahoma" w:cs="Tahoma"/>
          <w:color w:val="auto"/>
          <w:sz w:val="24"/>
          <w:szCs w:val="24"/>
        </w:rPr>
        <w:t xml:space="preserve"> = Número índice do indicador econômico, do mês anterior ao aniversário da proposta.</w:t>
      </w:r>
    </w:p>
    <w:p w14:paraId="0E521C38" w14:textId="0A0C80AF" w:rsidR="003E7B8A" w:rsidRPr="00D1257A" w:rsidRDefault="003E7B8A" w:rsidP="00D1257A">
      <w:pPr>
        <w:pStyle w:val="T"/>
        <w:spacing w:line="360" w:lineRule="auto"/>
        <w:ind w:left="567"/>
        <w:jc w:val="both"/>
        <w:rPr>
          <w:rFonts w:ascii="Tahoma" w:hAnsi="Tahoma" w:cs="Tahoma"/>
          <w:color w:val="auto"/>
          <w:sz w:val="24"/>
          <w:szCs w:val="24"/>
        </w:rPr>
      </w:pPr>
      <w:r w:rsidRPr="00D1257A">
        <w:rPr>
          <w:rFonts w:ascii="Tahoma" w:hAnsi="Tahoma" w:cs="Tahoma"/>
          <w:color w:val="auto"/>
          <w:sz w:val="24"/>
          <w:szCs w:val="24"/>
        </w:rPr>
        <w:t>I</w:t>
      </w:r>
      <w:r w:rsidRPr="00D1257A">
        <w:rPr>
          <w:rFonts w:ascii="Tahoma" w:hAnsi="Tahoma" w:cs="Tahoma"/>
          <w:color w:val="auto"/>
          <w:sz w:val="24"/>
          <w:szCs w:val="24"/>
          <w:vertAlign w:val="subscript"/>
        </w:rPr>
        <w:t xml:space="preserve">d </w:t>
      </w:r>
      <w:r w:rsidRPr="00D1257A">
        <w:rPr>
          <w:rFonts w:ascii="Tahoma" w:hAnsi="Tahoma" w:cs="Tahoma"/>
          <w:color w:val="auto"/>
          <w:sz w:val="24"/>
          <w:szCs w:val="24"/>
        </w:rPr>
        <w:t xml:space="preserve">= Número índice do indicador econômico, do mês de aniversário da proposta. </w:t>
      </w:r>
    </w:p>
    <w:p w14:paraId="563B0BC0" w14:textId="7C83E487" w:rsidR="003E7B8A" w:rsidRPr="00D1257A" w:rsidRDefault="003E7B8A" w:rsidP="00D1257A">
      <w:pPr>
        <w:pStyle w:val="T"/>
        <w:spacing w:line="360" w:lineRule="auto"/>
        <w:ind w:left="567"/>
        <w:jc w:val="both"/>
        <w:rPr>
          <w:rFonts w:ascii="Tahoma" w:hAnsi="Tahoma" w:cs="Tahoma"/>
          <w:color w:val="auto"/>
          <w:sz w:val="24"/>
          <w:szCs w:val="24"/>
        </w:rPr>
      </w:pPr>
      <w:r w:rsidRPr="00D1257A">
        <w:rPr>
          <w:rFonts w:ascii="Tahoma" w:hAnsi="Tahoma" w:cs="Tahoma"/>
          <w:color w:val="auto"/>
          <w:sz w:val="24"/>
          <w:szCs w:val="24"/>
        </w:rPr>
        <w:t>d</w:t>
      </w:r>
      <w:r w:rsidRPr="00D1257A">
        <w:rPr>
          <w:rFonts w:ascii="Tahoma" w:hAnsi="Tahoma" w:cs="Tahoma"/>
          <w:color w:val="auto"/>
          <w:sz w:val="24"/>
          <w:szCs w:val="24"/>
          <w:vertAlign w:val="subscript"/>
        </w:rPr>
        <w:t>1</w:t>
      </w:r>
      <w:r w:rsidRPr="00D1257A">
        <w:rPr>
          <w:rFonts w:ascii="Tahoma" w:hAnsi="Tahoma" w:cs="Tahoma"/>
          <w:color w:val="auto"/>
          <w:sz w:val="24"/>
          <w:szCs w:val="24"/>
        </w:rPr>
        <w:t xml:space="preserve"> = Número de dias decorridos entre o início do mês do reajustamento e a data de aniversário da apresentação da proposta. </w:t>
      </w:r>
    </w:p>
    <w:p w14:paraId="297EBFB3" w14:textId="4EDD20F9" w:rsidR="003E7B8A" w:rsidRPr="00D1257A" w:rsidRDefault="003E7B8A" w:rsidP="00D1257A">
      <w:pPr>
        <w:pStyle w:val="T"/>
        <w:spacing w:line="360" w:lineRule="auto"/>
        <w:ind w:left="567"/>
        <w:jc w:val="both"/>
        <w:rPr>
          <w:rFonts w:ascii="Tahoma" w:hAnsi="Tahoma" w:cs="Tahoma"/>
          <w:color w:val="auto"/>
          <w:sz w:val="24"/>
          <w:szCs w:val="24"/>
        </w:rPr>
      </w:pPr>
      <w:r w:rsidRPr="00D1257A">
        <w:rPr>
          <w:rFonts w:ascii="Tahoma" w:hAnsi="Tahoma" w:cs="Tahoma"/>
          <w:color w:val="auto"/>
          <w:sz w:val="24"/>
          <w:szCs w:val="24"/>
        </w:rPr>
        <w:t>D</w:t>
      </w:r>
      <w:r w:rsidRPr="00D1257A">
        <w:rPr>
          <w:rFonts w:ascii="Tahoma" w:hAnsi="Tahoma" w:cs="Tahoma"/>
          <w:color w:val="auto"/>
          <w:sz w:val="24"/>
          <w:szCs w:val="24"/>
          <w:vertAlign w:val="subscript"/>
        </w:rPr>
        <w:t>1</w:t>
      </w:r>
      <w:r w:rsidRPr="00D1257A">
        <w:rPr>
          <w:rFonts w:ascii="Tahoma" w:hAnsi="Tahoma" w:cs="Tahoma"/>
          <w:color w:val="auto"/>
          <w:sz w:val="24"/>
          <w:szCs w:val="24"/>
        </w:rPr>
        <w:t xml:space="preserve"> = Número de dias corridos do mês de aniversário da apresentação da proposta.</w:t>
      </w:r>
    </w:p>
    <w:p w14:paraId="3873FCD3" w14:textId="77777777" w:rsidR="001F5EB9" w:rsidRPr="001427E9" w:rsidRDefault="001F5EB9" w:rsidP="00FC35D8">
      <w:pPr>
        <w:pStyle w:val="T"/>
        <w:spacing w:line="360" w:lineRule="auto"/>
        <w:ind w:left="709"/>
        <w:rPr>
          <w:rFonts w:ascii="Tahoma" w:hAnsi="Tahoma" w:cs="Tahoma"/>
          <w:color w:val="000000" w:themeColor="text1"/>
          <w:sz w:val="24"/>
          <w:szCs w:val="24"/>
        </w:rPr>
      </w:pPr>
    </w:p>
    <w:p w14:paraId="54B701C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Considera-se data da proposta a data limite para sua apresentação na licitação.</w:t>
      </w:r>
    </w:p>
    <w:p w14:paraId="45F335BD"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O resultado do percentual de reajuste apurado deverá ser utilizado com apenas duas casas decimais, sem arredondamento.</w:t>
      </w:r>
    </w:p>
    <w:p w14:paraId="1E617AC4" w14:textId="77777777" w:rsidR="001F5EB9" w:rsidRPr="001427E9" w:rsidRDefault="001F5EB9" w:rsidP="00FC35D8">
      <w:pPr>
        <w:pStyle w:val="T"/>
        <w:spacing w:line="360" w:lineRule="auto"/>
        <w:ind w:left="1134"/>
        <w:rPr>
          <w:rFonts w:ascii="Tahoma" w:hAnsi="Tahoma" w:cs="Tahoma"/>
          <w:color w:val="000000" w:themeColor="text1"/>
          <w:sz w:val="24"/>
          <w:szCs w:val="24"/>
        </w:rPr>
      </w:pPr>
    </w:p>
    <w:p w14:paraId="1CAF6249" w14:textId="467CA29D" w:rsidR="001F5EB9" w:rsidRPr="001427E9" w:rsidRDefault="00FC35D8" w:rsidP="00FC35D8">
      <w:pPr>
        <w:pStyle w:val="Ttulo2"/>
        <w:spacing w:line="360" w:lineRule="auto"/>
        <w:rPr>
          <w:rFonts w:ascii="Tahoma" w:hAnsi="Tahoma" w:cs="Tahoma"/>
          <w:b w:val="0"/>
          <w:bCs w:val="0"/>
          <w:color w:val="000000" w:themeColor="text1"/>
          <w:szCs w:val="24"/>
        </w:rPr>
      </w:pPr>
      <w:bookmarkStart w:id="1" w:name="_Hlk110414954"/>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5</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Nos reajustes subsequentes ao primeiro, o interregno mínimo de um ano será contado a partir dos efeitos financeiros do último reajuste.</w:t>
      </w:r>
    </w:p>
    <w:p w14:paraId="73D3FDB8" w14:textId="77777777" w:rsidR="00FC35D8" w:rsidRPr="001427E9" w:rsidRDefault="00FC35D8" w:rsidP="00FC35D8">
      <w:pPr>
        <w:spacing w:line="360" w:lineRule="auto"/>
        <w:rPr>
          <w:rFonts w:ascii="Tahoma" w:hAnsi="Tahoma" w:cs="Tahoma"/>
          <w:color w:val="000000" w:themeColor="text1"/>
          <w:szCs w:val="24"/>
        </w:rPr>
      </w:pPr>
    </w:p>
    <w:p w14:paraId="0F5A3D06" w14:textId="72B3B68F" w:rsidR="001F5EB9" w:rsidRPr="001427E9" w:rsidRDefault="001F5EB9" w:rsidP="00D1257A">
      <w:pPr>
        <w:pStyle w:val="Ttulo2"/>
        <w:numPr>
          <w:ilvl w:val="1"/>
          <w:numId w:val="12"/>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 xml:space="preserve">No caso de atraso ou não divulgação do(s) índice (s) de reajustamento, o </w:t>
      </w:r>
      <w:r w:rsidR="00955A65" w:rsidRPr="001427E9">
        <w:rPr>
          <w:rFonts w:ascii="Tahoma" w:hAnsi="Tahoma" w:cs="Tahoma"/>
          <w:b w:val="0"/>
          <w:bCs w:val="0"/>
          <w:color w:val="000000" w:themeColor="text1"/>
          <w:szCs w:val="24"/>
        </w:rPr>
        <w:t>CONTRATANTE</w:t>
      </w:r>
      <w:r w:rsidRPr="001427E9">
        <w:rPr>
          <w:rFonts w:ascii="Tahoma" w:hAnsi="Tahoma" w:cs="Tahoma"/>
          <w:b w:val="0"/>
          <w:bCs w:val="0"/>
          <w:color w:val="000000" w:themeColor="text1"/>
          <w:szCs w:val="24"/>
        </w:rPr>
        <w:t xml:space="preserve"> pagará à </w:t>
      </w:r>
      <w:r w:rsidR="00955A65" w:rsidRPr="001427E9">
        <w:rPr>
          <w:rFonts w:ascii="Tahoma" w:hAnsi="Tahoma" w:cs="Tahoma"/>
          <w:b w:val="0"/>
          <w:bCs w:val="0"/>
          <w:color w:val="000000" w:themeColor="text1"/>
          <w:szCs w:val="24"/>
        </w:rPr>
        <w:t>CONTRATADA</w:t>
      </w:r>
      <w:r w:rsidRPr="001427E9">
        <w:rPr>
          <w:rFonts w:ascii="Tahoma" w:hAnsi="Tahoma" w:cs="Tahoma"/>
          <w:b w:val="0"/>
          <w:bCs w:val="0"/>
          <w:color w:val="000000" w:themeColor="text1"/>
          <w:szCs w:val="24"/>
        </w:rPr>
        <w:t xml:space="preserve"> a importância calculada pela última variação conhecida, liquidando a diferença correspondente tão logo seja(m) divulgado(s) o(s) índice(s) </w:t>
      </w:r>
      <w:r w:rsidRPr="001427E9">
        <w:rPr>
          <w:rFonts w:ascii="Tahoma" w:hAnsi="Tahoma" w:cs="Tahoma"/>
          <w:b w:val="0"/>
          <w:bCs w:val="0"/>
          <w:color w:val="000000" w:themeColor="text1"/>
          <w:szCs w:val="24"/>
        </w:rPr>
        <w:lastRenderedPageBreak/>
        <w:t>definitivo(s).</w:t>
      </w:r>
    </w:p>
    <w:p w14:paraId="511D5ADF" w14:textId="77777777" w:rsidR="00955A65" w:rsidRPr="001427E9" w:rsidRDefault="00955A65" w:rsidP="00955A65">
      <w:pPr>
        <w:pStyle w:val="PargrafodaLista"/>
        <w:ind w:left="720"/>
        <w:rPr>
          <w:color w:val="000000" w:themeColor="text1"/>
        </w:rPr>
      </w:pPr>
    </w:p>
    <w:p w14:paraId="13E3D2FE" w14:textId="60F988BB" w:rsidR="001F5EB9" w:rsidRPr="001427E9" w:rsidRDefault="00955A65"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7</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Nas aferições finais, o(s) índice(s) utilizado(s) para reajuste será(</w:t>
      </w:r>
      <w:proofErr w:type="spellStart"/>
      <w:r w:rsidR="001F5EB9" w:rsidRPr="001427E9">
        <w:rPr>
          <w:rFonts w:ascii="Tahoma" w:hAnsi="Tahoma" w:cs="Tahoma"/>
          <w:b w:val="0"/>
          <w:bCs w:val="0"/>
          <w:color w:val="000000" w:themeColor="text1"/>
          <w:szCs w:val="24"/>
        </w:rPr>
        <w:t>ão</w:t>
      </w:r>
      <w:proofErr w:type="spellEnd"/>
      <w:r w:rsidR="001F5EB9" w:rsidRPr="001427E9">
        <w:rPr>
          <w:rFonts w:ascii="Tahoma" w:hAnsi="Tahoma" w:cs="Tahoma"/>
          <w:b w:val="0"/>
          <w:bCs w:val="0"/>
          <w:color w:val="000000" w:themeColor="text1"/>
          <w:szCs w:val="24"/>
        </w:rPr>
        <w:t>), obrigatoriamente, o(s) definitivo(s).</w:t>
      </w:r>
    </w:p>
    <w:p w14:paraId="31047648" w14:textId="77777777" w:rsidR="00FC35D8" w:rsidRPr="001427E9" w:rsidRDefault="00FC35D8" w:rsidP="00FC35D8">
      <w:pPr>
        <w:spacing w:line="360" w:lineRule="auto"/>
        <w:rPr>
          <w:rFonts w:ascii="Tahoma" w:hAnsi="Tahoma" w:cs="Tahoma"/>
          <w:color w:val="000000" w:themeColor="text1"/>
          <w:szCs w:val="24"/>
        </w:rPr>
      </w:pPr>
    </w:p>
    <w:p w14:paraId="26221C83" w14:textId="62A7639D"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8</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Caso o(s) índice(s) estabelecido(s) para reajustamento venha(m) a ser extinto(s) ou de qualquer forma não possa(m) mais ser utilizado(s), será(</w:t>
      </w:r>
      <w:proofErr w:type="spellStart"/>
      <w:r w:rsidR="001F5EB9" w:rsidRPr="001427E9">
        <w:rPr>
          <w:rFonts w:ascii="Tahoma" w:hAnsi="Tahoma" w:cs="Tahoma"/>
          <w:b w:val="0"/>
          <w:bCs w:val="0"/>
          <w:color w:val="000000" w:themeColor="text1"/>
          <w:szCs w:val="24"/>
        </w:rPr>
        <w:t>ão</w:t>
      </w:r>
      <w:proofErr w:type="spellEnd"/>
      <w:r w:rsidR="001F5EB9" w:rsidRPr="001427E9">
        <w:rPr>
          <w:rFonts w:ascii="Tahoma" w:hAnsi="Tahoma" w:cs="Tahoma"/>
          <w:b w:val="0"/>
          <w:bCs w:val="0"/>
          <w:color w:val="000000" w:themeColor="text1"/>
          <w:szCs w:val="24"/>
        </w:rPr>
        <w:t>) adotado(s), em substituição, o(s) que vier(em) a ser determinado(s) pela legislação então em vigor.</w:t>
      </w:r>
    </w:p>
    <w:p w14:paraId="46800679" w14:textId="77777777" w:rsidR="00FC35D8" w:rsidRPr="001427E9" w:rsidRDefault="00FC35D8" w:rsidP="00FC35D8">
      <w:pPr>
        <w:spacing w:line="360" w:lineRule="auto"/>
        <w:rPr>
          <w:rFonts w:ascii="Tahoma" w:hAnsi="Tahoma" w:cs="Tahoma"/>
          <w:color w:val="000000" w:themeColor="text1"/>
          <w:szCs w:val="24"/>
        </w:rPr>
      </w:pPr>
    </w:p>
    <w:p w14:paraId="05AC96F3" w14:textId="45AFEC75"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9</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Na ausência de previsão legal quanto ao índice substituto, as partes elegerão novo índice oficial, para reajustamento do preço do valor remanescente, por meio de termo aditivo.</w:t>
      </w:r>
    </w:p>
    <w:p w14:paraId="675F2BC1" w14:textId="77777777" w:rsidR="00FC35D8" w:rsidRPr="001427E9" w:rsidRDefault="00FC35D8" w:rsidP="00FC35D8">
      <w:pPr>
        <w:spacing w:line="360" w:lineRule="auto"/>
        <w:rPr>
          <w:rFonts w:ascii="Tahoma" w:hAnsi="Tahoma" w:cs="Tahoma"/>
          <w:color w:val="000000" w:themeColor="text1"/>
          <w:szCs w:val="24"/>
        </w:rPr>
      </w:pPr>
    </w:p>
    <w:p w14:paraId="49279516" w14:textId="091E96C3"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10</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O reajuste será realizado por apostilamento.</w:t>
      </w:r>
    </w:p>
    <w:p w14:paraId="417D3495" w14:textId="7B571962" w:rsidR="00FC35D8" w:rsidRPr="001427E9" w:rsidRDefault="00FC35D8" w:rsidP="00FC35D8">
      <w:pPr>
        <w:rPr>
          <w:rFonts w:ascii="Tahoma" w:hAnsi="Tahoma" w:cs="Tahoma"/>
          <w:color w:val="000000" w:themeColor="text1"/>
          <w:szCs w:val="24"/>
        </w:rPr>
      </w:pPr>
    </w:p>
    <w:bookmarkEnd w:id="1"/>
    <w:p w14:paraId="16BBCECF" w14:textId="6AF892CF" w:rsidR="00893A29" w:rsidRPr="00955A65" w:rsidRDefault="00893A29" w:rsidP="00FC35D8">
      <w:pPr>
        <w:spacing w:before="240" w:after="240" w:line="360" w:lineRule="auto"/>
        <w:jc w:val="both"/>
        <w:rPr>
          <w:rFonts w:ascii="Tahoma" w:hAnsi="Tahoma" w:cs="Tahoma"/>
          <w:b/>
          <w:bCs/>
          <w:szCs w:val="24"/>
        </w:rPr>
      </w:pPr>
      <w:r w:rsidRPr="00506A9F">
        <w:rPr>
          <w:rFonts w:ascii="Tahoma" w:hAnsi="Tahoma" w:cs="Tahoma"/>
          <w:b/>
          <w:bCs/>
          <w:szCs w:val="24"/>
        </w:rPr>
        <w:t xml:space="preserve">CLÁUSULA </w:t>
      </w:r>
      <w:r w:rsidR="00D1257A">
        <w:rPr>
          <w:rFonts w:ascii="Tahoma" w:hAnsi="Tahoma" w:cs="Tahoma"/>
          <w:b/>
          <w:bCs/>
          <w:szCs w:val="24"/>
        </w:rPr>
        <w:t>NONA</w:t>
      </w:r>
      <w:r w:rsidR="002D7D65" w:rsidRPr="00506A9F">
        <w:rPr>
          <w:rFonts w:ascii="Tahoma" w:hAnsi="Tahoma" w:cs="Tahoma"/>
          <w:b/>
          <w:bCs/>
          <w:szCs w:val="24"/>
        </w:rPr>
        <w:t xml:space="preserve"> </w:t>
      </w:r>
      <w:r w:rsidR="001427E9">
        <w:rPr>
          <w:rFonts w:ascii="Tahoma" w:hAnsi="Tahoma" w:cs="Tahoma"/>
          <w:b/>
          <w:bCs/>
          <w:szCs w:val="24"/>
        </w:rPr>
        <w:t>-</w:t>
      </w:r>
      <w:r w:rsidR="002D7D65" w:rsidRPr="00506A9F">
        <w:rPr>
          <w:rFonts w:ascii="Tahoma" w:hAnsi="Tahoma" w:cs="Tahoma"/>
          <w:b/>
          <w:bCs/>
          <w:szCs w:val="24"/>
        </w:rPr>
        <w:t xml:space="preserve"> </w:t>
      </w:r>
      <w:r w:rsidR="00B86935" w:rsidRPr="00506A9F">
        <w:rPr>
          <w:rFonts w:ascii="Tahoma" w:hAnsi="Tahoma" w:cs="Tahoma"/>
          <w:b/>
          <w:bCs/>
          <w:szCs w:val="24"/>
        </w:rPr>
        <w:t>ESPECIFICAÇÕES DA EXECUÇÃO DO OBJETO CONTRATUAL</w:t>
      </w:r>
    </w:p>
    <w:p w14:paraId="3CEB032F" w14:textId="63A2BDEA" w:rsidR="006715F2" w:rsidRPr="00955A65" w:rsidRDefault="0099715B" w:rsidP="00D1257A">
      <w:pPr>
        <w:pStyle w:val="A200106"/>
        <w:numPr>
          <w:ilvl w:val="1"/>
          <w:numId w:val="13"/>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objeto contratado possui as seguintes especificações:</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(especificar/detalhar </w:t>
      </w:r>
      <w:r w:rsidRPr="00955A65">
        <w:rPr>
          <w:rFonts w:ascii="Tahoma" w:hAnsi="Tahoma" w:cs="Tahoma"/>
          <w:color w:val="FF0000"/>
          <w:szCs w:val="24"/>
        </w:rPr>
        <w:t>o objeto</w:t>
      </w:r>
      <w:r w:rsidR="00B86935" w:rsidRPr="00955A65">
        <w:rPr>
          <w:rFonts w:ascii="Tahoma" w:hAnsi="Tahoma" w:cs="Tahoma"/>
          <w:color w:val="FF0000"/>
          <w:szCs w:val="24"/>
        </w:rPr>
        <w:t>)</w:t>
      </w:r>
      <w:r w:rsidR="00B86935" w:rsidRPr="00955A65">
        <w:rPr>
          <w:rFonts w:ascii="Tahoma" w:hAnsi="Tahoma" w:cs="Tahoma"/>
          <w:color w:val="000000"/>
          <w:szCs w:val="24"/>
        </w:rPr>
        <w:t xml:space="preserve"> e observar-se-á a sua execução</w:t>
      </w:r>
      <w:r w:rsidRPr="00955A65">
        <w:rPr>
          <w:rFonts w:ascii="Tahoma" w:hAnsi="Tahoma" w:cs="Tahoma"/>
          <w:color w:val="000000"/>
          <w:szCs w:val="24"/>
        </w:rPr>
        <w:t xml:space="preserve"> e local de entrega</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 </w:t>
      </w:r>
      <w:proofErr w:type="spellStart"/>
      <w:r w:rsidRPr="00955A65">
        <w:rPr>
          <w:rFonts w:ascii="Tahoma" w:hAnsi="Tahoma" w:cs="Tahoma"/>
          <w:color w:val="FF0000"/>
          <w:szCs w:val="24"/>
        </w:rPr>
        <w:t>conforme</w:t>
      </w:r>
      <w:r w:rsidR="00B86935" w:rsidRPr="00955A65">
        <w:rPr>
          <w:rFonts w:ascii="Tahoma" w:hAnsi="Tahoma" w:cs="Tahoma"/>
          <w:color w:val="FF0000"/>
          <w:szCs w:val="24"/>
        </w:rPr>
        <w:t>Termo</w:t>
      </w:r>
      <w:proofErr w:type="spellEnd"/>
      <w:r w:rsidR="00B86935" w:rsidRPr="00955A65">
        <w:rPr>
          <w:rFonts w:ascii="Tahoma" w:hAnsi="Tahoma" w:cs="Tahoma"/>
          <w:color w:val="FF0000"/>
          <w:szCs w:val="24"/>
        </w:rPr>
        <w:t xml:space="preserve"> de Referência e/ou Proposta da Contratada)</w:t>
      </w:r>
      <w:r w:rsidR="00B86935" w:rsidRPr="00955A65">
        <w:rPr>
          <w:rFonts w:ascii="Tahoma" w:hAnsi="Tahoma" w:cs="Tahoma"/>
          <w:color w:val="000000"/>
          <w:szCs w:val="24"/>
        </w:rPr>
        <w:t>.</w:t>
      </w:r>
    </w:p>
    <w:p w14:paraId="2CDD1240" w14:textId="7EFDEEDD" w:rsidR="006A266E" w:rsidRPr="00955A65" w:rsidRDefault="00DA3411" w:rsidP="00D1257A">
      <w:pPr>
        <w:pStyle w:val="A200106"/>
        <w:numPr>
          <w:ilvl w:val="1"/>
          <w:numId w:val="13"/>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recebimento </w:t>
      </w:r>
      <w:r w:rsidR="006A266E" w:rsidRPr="00955A65">
        <w:rPr>
          <w:rFonts w:ascii="Tahoma" w:hAnsi="Tahoma" w:cs="Tahoma"/>
          <w:color w:val="000000"/>
          <w:szCs w:val="24"/>
        </w:rPr>
        <w:t xml:space="preserve">do objeto ocorrerá </w:t>
      </w:r>
      <w:r w:rsidR="00216FCC" w:rsidRPr="00955A65">
        <w:rPr>
          <w:rFonts w:ascii="Tahoma" w:hAnsi="Tahoma" w:cs="Tahoma"/>
          <w:color w:val="000000"/>
          <w:szCs w:val="24"/>
        </w:rPr>
        <w:t xml:space="preserve">da forma </w:t>
      </w:r>
      <w:r w:rsidR="00216FCC" w:rsidRPr="00955A65">
        <w:rPr>
          <w:rFonts w:ascii="Tahoma" w:hAnsi="Tahoma" w:cs="Tahoma"/>
          <w:color w:val="FF0000"/>
          <w:szCs w:val="24"/>
        </w:rPr>
        <w:t>(reproduzir o termo de referência sobre recebimento</w:t>
      </w:r>
      <w:r w:rsidR="00B86935" w:rsidRPr="00955A65">
        <w:rPr>
          <w:rFonts w:ascii="Tahoma" w:hAnsi="Tahoma" w:cs="Tahoma"/>
          <w:color w:val="FF0000"/>
          <w:szCs w:val="24"/>
        </w:rPr>
        <w:t>/fiscalização/ateste da execução dos serviços</w:t>
      </w:r>
      <w:r w:rsidR="00216FCC" w:rsidRPr="00955A65">
        <w:rPr>
          <w:rFonts w:ascii="Tahoma" w:hAnsi="Tahoma" w:cs="Tahoma"/>
          <w:color w:val="FF0000"/>
          <w:szCs w:val="24"/>
        </w:rPr>
        <w:t>)</w:t>
      </w:r>
      <w:r w:rsidR="00B86935" w:rsidRPr="00955A65">
        <w:rPr>
          <w:rFonts w:ascii="Tahoma" w:hAnsi="Tahoma" w:cs="Tahoma"/>
          <w:color w:val="FF0000"/>
          <w:szCs w:val="24"/>
        </w:rPr>
        <w:t xml:space="preserve">, </w:t>
      </w:r>
      <w:r w:rsidR="00B86935" w:rsidRPr="00955A65">
        <w:rPr>
          <w:rFonts w:ascii="Tahoma" w:hAnsi="Tahoma" w:cs="Tahoma"/>
          <w:szCs w:val="24"/>
        </w:rPr>
        <w:t>de forma que possibilite o ateste inequívoco da prestação dos serviços realizados pela Contratada</w:t>
      </w:r>
      <w:r w:rsidR="00B86935" w:rsidRPr="00955A65">
        <w:rPr>
          <w:rFonts w:ascii="Tahoma" w:hAnsi="Tahoma" w:cs="Tahoma"/>
          <w:color w:val="FF0000"/>
          <w:szCs w:val="24"/>
        </w:rPr>
        <w:t>.</w:t>
      </w:r>
    </w:p>
    <w:p w14:paraId="3811E8BB" w14:textId="70F65968"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6E7EA0" w:rsidRPr="00506A9F">
        <w:rPr>
          <w:rFonts w:ascii="Tahoma" w:hAnsi="Tahoma" w:cs="Tahoma"/>
          <w:b/>
          <w:bCs/>
          <w:szCs w:val="24"/>
        </w:rPr>
        <w:t>DÉCIMA</w:t>
      </w:r>
      <w:r w:rsidR="001427E9">
        <w:rPr>
          <w:rFonts w:ascii="Tahoma" w:hAnsi="Tahoma" w:cs="Tahoma"/>
          <w:b/>
          <w:bCs/>
          <w:szCs w:val="24"/>
        </w:rPr>
        <w:t xml:space="preserve"> </w:t>
      </w:r>
      <w:r w:rsidR="006E7EA0" w:rsidRPr="00506A9F">
        <w:rPr>
          <w:rFonts w:ascii="Tahoma" w:hAnsi="Tahoma" w:cs="Tahoma"/>
          <w:b/>
          <w:bCs/>
          <w:szCs w:val="24"/>
        </w:rPr>
        <w:t>–</w:t>
      </w:r>
      <w:r w:rsidR="00FD670F" w:rsidRPr="00506A9F">
        <w:rPr>
          <w:rFonts w:ascii="Tahoma" w:hAnsi="Tahoma" w:cs="Tahoma"/>
          <w:b/>
          <w:bCs/>
          <w:szCs w:val="24"/>
        </w:rPr>
        <w:t xml:space="preserve"> </w:t>
      </w:r>
      <w:r w:rsidRPr="00506A9F">
        <w:rPr>
          <w:rFonts w:ascii="Tahoma" w:hAnsi="Tahoma" w:cs="Tahoma"/>
          <w:b/>
          <w:bCs/>
          <w:szCs w:val="24"/>
        </w:rPr>
        <w:t>OBRIGAÇÕES DA CONTRATANTE</w:t>
      </w:r>
    </w:p>
    <w:p w14:paraId="5F09F55E" w14:textId="523E1EBC" w:rsidR="00631967" w:rsidRPr="00955A65" w:rsidRDefault="00893A29" w:rsidP="00D1257A">
      <w:pPr>
        <w:pStyle w:val="A200106"/>
        <w:numPr>
          <w:ilvl w:val="1"/>
          <w:numId w:val="14"/>
        </w:numPr>
        <w:tabs>
          <w:tab w:val="clear" w:pos="4032"/>
          <w:tab w:val="left" w:pos="0"/>
        </w:tabs>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 xml:space="preserve">Além de </w:t>
      </w:r>
      <w:r w:rsidR="009567CE" w:rsidRPr="00955A65">
        <w:rPr>
          <w:rFonts w:ascii="Tahoma" w:hAnsi="Tahoma" w:cs="Tahoma"/>
          <w:color w:val="000000"/>
          <w:szCs w:val="24"/>
        </w:rPr>
        <w:t xml:space="preserve">obrigações </w:t>
      </w:r>
      <w:r w:rsidRPr="00955A65">
        <w:rPr>
          <w:rFonts w:ascii="Tahoma" w:hAnsi="Tahoma" w:cs="Tahoma"/>
          <w:color w:val="000000"/>
          <w:szCs w:val="24"/>
        </w:rPr>
        <w:t xml:space="preserve">previstas no </w:t>
      </w:r>
      <w:r w:rsidR="00B939F0" w:rsidRPr="00955A65">
        <w:rPr>
          <w:rFonts w:ascii="Tahoma" w:hAnsi="Tahoma" w:cs="Tahoma"/>
          <w:color w:val="000000"/>
          <w:szCs w:val="24"/>
        </w:rPr>
        <w:t>Termo de Referência</w:t>
      </w:r>
      <w:r w:rsidR="00507CBA" w:rsidRPr="00955A65">
        <w:rPr>
          <w:rFonts w:ascii="Tahoma" w:hAnsi="Tahoma" w:cs="Tahoma"/>
          <w:color w:val="000000"/>
          <w:szCs w:val="24"/>
        </w:rPr>
        <w:t xml:space="preserve"> e seus anexos</w:t>
      </w:r>
      <w:r w:rsidR="00B939F0" w:rsidRPr="00955A65">
        <w:rPr>
          <w:rFonts w:ascii="Tahoma" w:hAnsi="Tahoma" w:cs="Tahoma"/>
          <w:color w:val="000000"/>
          <w:szCs w:val="24"/>
        </w:rPr>
        <w:t xml:space="preserve"> (</w:t>
      </w:r>
      <w:r w:rsidR="00631967" w:rsidRPr="00955A65">
        <w:rPr>
          <w:rFonts w:ascii="Tahoma" w:hAnsi="Tahoma" w:cs="Tahoma"/>
          <w:color w:val="000000"/>
          <w:szCs w:val="24"/>
        </w:rPr>
        <w:t>ID</w:t>
      </w:r>
      <w:r w:rsidR="00B939F0" w:rsidRPr="00955A65">
        <w:rPr>
          <w:rFonts w:ascii="Tahoma" w:hAnsi="Tahoma" w:cs="Tahoma"/>
          <w:color w:val="000000"/>
          <w:szCs w:val="24"/>
        </w:rPr>
        <w:t xml:space="preserve"> </w:t>
      </w:r>
      <w:r w:rsidR="00C27CAD" w:rsidRPr="00955A65">
        <w:rPr>
          <w:rFonts w:ascii="Tahoma" w:hAnsi="Tahoma" w:cs="Tahoma"/>
          <w:color w:val="000000"/>
          <w:szCs w:val="24"/>
          <w:highlight w:val="lightGray"/>
        </w:rPr>
        <w:t>XXXX</w:t>
      </w:r>
      <w:r w:rsidR="00B939F0" w:rsidRPr="00955A65">
        <w:rPr>
          <w:rFonts w:ascii="Tahoma" w:hAnsi="Tahoma" w:cs="Tahoma"/>
          <w:color w:val="000000"/>
          <w:szCs w:val="24"/>
        </w:rPr>
        <w:t>)</w:t>
      </w:r>
      <w:r w:rsidRPr="00955A65">
        <w:rPr>
          <w:rFonts w:ascii="Tahoma" w:hAnsi="Tahoma" w:cs="Tahoma"/>
          <w:color w:val="000000"/>
          <w:szCs w:val="24"/>
        </w:rPr>
        <w:t>,</w:t>
      </w:r>
      <w:r w:rsidR="00A36D98" w:rsidRPr="00955A65">
        <w:rPr>
          <w:rFonts w:ascii="Tahoma" w:hAnsi="Tahoma" w:cs="Tahoma"/>
          <w:color w:val="000000"/>
          <w:szCs w:val="24"/>
        </w:rPr>
        <w:t xml:space="preserve"> </w:t>
      </w:r>
      <w:r w:rsidRPr="00955A65">
        <w:rPr>
          <w:rFonts w:ascii="Tahoma" w:hAnsi="Tahoma" w:cs="Tahoma"/>
          <w:color w:val="000000"/>
          <w:szCs w:val="24"/>
        </w:rPr>
        <w:t>para garantir o cumprimento do presente Contrato, a CONTRATANTE se obriga a:</w:t>
      </w:r>
    </w:p>
    <w:p w14:paraId="490935DE" w14:textId="776A14D0" w:rsidR="00631967" w:rsidRPr="00955A65" w:rsidRDefault="00D1257A" w:rsidP="00D1257A">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r>
        <w:rPr>
          <w:rFonts w:ascii="Tahoma" w:hAnsi="Tahoma" w:cs="Tahoma"/>
          <w:color w:val="000000"/>
          <w:szCs w:val="24"/>
        </w:rPr>
        <w:t xml:space="preserve">10.1.1 </w:t>
      </w:r>
      <w:r w:rsidR="00B939F0" w:rsidRPr="00955A65">
        <w:rPr>
          <w:rFonts w:ascii="Tahoma" w:hAnsi="Tahoma" w:cs="Tahoma"/>
          <w:color w:val="000000"/>
          <w:szCs w:val="24"/>
        </w:rPr>
        <w:t xml:space="preserve">proporcionar todas as condições para que a Contratada possa </w:t>
      </w:r>
      <w:r w:rsidR="00060602" w:rsidRPr="00955A65">
        <w:rPr>
          <w:rFonts w:ascii="Tahoma" w:hAnsi="Tahoma" w:cs="Tahoma"/>
          <w:color w:val="000000"/>
          <w:szCs w:val="24"/>
        </w:rPr>
        <w:t>executar o objeto</w:t>
      </w:r>
      <w:r w:rsidR="00B939F0" w:rsidRPr="00955A65">
        <w:rPr>
          <w:rFonts w:ascii="Tahoma" w:hAnsi="Tahoma" w:cs="Tahoma"/>
          <w:color w:val="000000"/>
          <w:szCs w:val="24"/>
        </w:rPr>
        <w:t xml:space="preserve"> de acordo com as determinações do Contrato, e seus Anexos, especialmente do Termo de Referência</w:t>
      </w:r>
      <w:r w:rsidR="00631967" w:rsidRPr="00955A65">
        <w:rPr>
          <w:rFonts w:ascii="Tahoma" w:hAnsi="Tahoma" w:cs="Tahoma"/>
          <w:color w:val="000000"/>
          <w:szCs w:val="24"/>
        </w:rPr>
        <w:t>;</w:t>
      </w:r>
    </w:p>
    <w:p w14:paraId="2BEFBB77" w14:textId="2CD8ED68" w:rsidR="00631967" w:rsidRPr="00955A65" w:rsidRDefault="00B939F0" w:rsidP="00D1257A">
      <w:pPr>
        <w:pStyle w:val="A200106"/>
        <w:numPr>
          <w:ilvl w:val="2"/>
          <w:numId w:val="1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lastRenderedPageBreak/>
        <w:t>exigir o cumprimento de todas as obrigações assumidas pela Contratada, de acordo com as cláusulas contratuais e os termos de sua proposta</w:t>
      </w:r>
      <w:r w:rsidR="009F73BF" w:rsidRPr="00955A65">
        <w:rPr>
          <w:rFonts w:ascii="Tahoma" w:hAnsi="Tahoma" w:cs="Tahoma"/>
          <w:szCs w:val="24"/>
        </w:rPr>
        <w:t>;</w:t>
      </w:r>
    </w:p>
    <w:p w14:paraId="3BF566A1" w14:textId="504F637F" w:rsidR="00631967" w:rsidRPr="00955A65" w:rsidRDefault="00916525" w:rsidP="00D1257A">
      <w:pPr>
        <w:pStyle w:val="A200106"/>
        <w:numPr>
          <w:ilvl w:val="2"/>
          <w:numId w:val="1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comunicar à </w:t>
      </w:r>
      <w:r w:rsidR="001114E6" w:rsidRPr="00955A65">
        <w:rPr>
          <w:rFonts w:ascii="Tahoma" w:hAnsi="Tahoma" w:cs="Tahoma"/>
          <w:color w:val="000000"/>
          <w:szCs w:val="24"/>
        </w:rPr>
        <w:t>CONTRATADA</w:t>
      </w:r>
      <w:r w:rsidRPr="00955A65">
        <w:rPr>
          <w:rFonts w:ascii="Tahoma" w:hAnsi="Tahoma" w:cs="Tahoma"/>
          <w:color w:val="000000"/>
          <w:szCs w:val="24"/>
        </w:rPr>
        <w:t xml:space="preserve">, por escrito, sobre imperfeições, falhas ou irregularidades verificadas </w:t>
      </w:r>
      <w:r w:rsidR="00B939F0" w:rsidRPr="00955A65">
        <w:rPr>
          <w:rFonts w:ascii="Tahoma" w:hAnsi="Tahoma" w:cs="Tahoma"/>
          <w:color w:val="000000"/>
          <w:szCs w:val="24"/>
        </w:rPr>
        <w:t xml:space="preserve">na </w:t>
      </w:r>
      <w:r w:rsidR="00060602" w:rsidRPr="00955A65">
        <w:rPr>
          <w:rFonts w:ascii="Tahoma" w:hAnsi="Tahoma" w:cs="Tahoma"/>
          <w:color w:val="000000"/>
          <w:szCs w:val="24"/>
        </w:rPr>
        <w:t>execução contratual</w:t>
      </w:r>
      <w:r w:rsidRPr="00955A65">
        <w:rPr>
          <w:rFonts w:ascii="Tahoma" w:hAnsi="Tahoma" w:cs="Tahoma"/>
          <w:color w:val="000000"/>
          <w:szCs w:val="24"/>
        </w:rPr>
        <w:t xml:space="preserve">, para que seja </w:t>
      </w:r>
      <w:r w:rsidR="00B939F0" w:rsidRPr="00955A65">
        <w:rPr>
          <w:rFonts w:ascii="Tahoma" w:hAnsi="Tahoma" w:cs="Tahoma"/>
          <w:color w:val="000000"/>
          <w:szCs w:val="24"/>
        </w:rPr>
        <w:t>devidamente compensada,</w:t>
      </w:r>
      <w:r w:rsidRPr="00955A65">
        <w:rPr>
          <w:rFonts w:ascii="Tahoma" w:hAnsi="Tahoma" w:cs="Tahoma"/>
          <w:color w:val="000000"/>
          <w:szCs w:val="24"/>
        </w:rPr>
        <w:t xml:space="preserve"> reparad</w:t>
      </w:r>
      <w:r w:rsidR="00B939F0" w:rsidRPr="00955A65">
        <w:rPr>
          <w:rFonts w:ascii="Tahoma" w:hAnsi="Tahoma" w:cs="Tahoma"/>
          <w:color w:val="000000"/>
          <w:szCs w:val="24"/>
        </w:rPr>
        <w:t>a</w:t>
      </w:r>
      <w:r w:rsidRPr="00955A65">
        <w:rPr>
          <w:rFonts w:ascii="Tahoma" w:hAnsi="Tahoma" w:cs="Tahoma"/>
          <w:color w:val="000000"/>
          <w:szCs w:val="24"/>
        </w:rPr>
        <w:t xml:space="preserve"> ou corrigido</w:t>
      </w:r>
      <w:r w:rsidR="009F73BF" w:rsidRPr="00955A65">
        <w:rPr>
          <w:rFonts w:ascii="Tahoma" w:hAnsi="Tahoma" w:cs="Tahoma"/>
          <w:color w:val="000000"/>
          <w:szCs w:val="24"/>
        </w:rPr>
        <w:t>;</w:t>
      </w:r>
    </w:p>
    <w:p w14:paraId="7AAE3D6A" w14:textId="77777777" w:rsidR="00631967" w:rsidRPr="00955A65" w:rsidRDefault="00B939F0" w:rsidP="00D1257A">
      <w:pPr>
        <w:pStyle w:val="A200106"/>
        <w:numPr>
          <w:ilvl w:val="2"/>
          <w:numId w:val="1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t xml:space="preserve">exercer o acompanhamento e a fiscalização </w:t>
      </w:r>
      <w:r w:rsidR="00060602" w:rsidRPr="00955A65">
        <w:rPr>
          <w:rFonts w:ascii="Tahoma" w:hAnsi="Tahoma" w:cs="Tahoma"/>
          <w:szCs w:val="24"/>
        </w:rPr>
        <w:t>do contrato</w:t>
      </w:r>
      <w:r w:rsidRPr="00955A65">
        <w:rPr>
          <w:rFonts w:ascii="Tahoma" w:hAnsi="Tahoma" w:cs="Tahoma"/>
          <w:szCs w:val="24"/>
        </w:rPr>
        <w:t>, por servidor especialmente designado, e adotando as ações pertinentes diante de falhas ou irregularidades detectadas</w:t>
      </w:r>
      <w:r w:rsidR="00916525" w:rsidRPr="00955A65">
        <w:rPr>
          <w:rFonts w:ascii="Tahoma" w:hAnsi="Tahoma" w:cs="Tahoma"/>
          <w:color w:val="000000"/>
          <w:szCs w:val="24"/>
        </w:rPr>
        <w:t>;</w:t>
      </w:r>
    </w:p>
    <w:p w14:paraId="0A10A63F" w14:textId="77777777" w:rsidR="00631967" w:rsidRPr="00955A65" w:rsidRDefault="00B939F0" w:rsidP="00D1257A">
      <w:pPr>
        <w:pStyle w:val="A200106"/>
        <w:numPr>
          <w:ilvl w:val="2"/>
          <w:numId w:val="1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efetuar o pagamento na forma convencionada neste Instrumento;</w:t>
      </w:r>
    </w:p>
    <w:p w14:paraId="204C296C" w14:textId="0E97783B" w:rsidR="00916525" w:rsidRPr="00955A65" w:rsidRDefault="00916525" w:rsidP="00D1257A">
      <w:pPr>
        <w:pStyle w:val="A200106"/>
        <w:numPr>
          <w:ilvl w:val="1"/>
          <w:numId w:val="1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w:t>
      </w:r>
      <w:r w:rsidR="00B4300F" w:rsidRPr="00955A65">
        <w:rPr>
          <w:rFonts w:ascii="Tahoma" w:hAnsi="Tahoma" w:cs="Tahoma"/>
          <w:color w:val="000000"/>
          <w:szCs w:val="24"/>
        </w:rPr>
        <w:t>CONTRATANTE</w:t>
      </w:r>
      <w:r w:rsidRPr="00955A65">
        <w:rPr>
          <w:rFonts w:ascii="Tahoma" w:hAnsi="Tahoma" w:cs="Tahoma"/>
          <w:color w:val="000000"/>
          <w:szCs w:val="24"/>
        </w:rPr>
        <w:t xml:space="preserve"> não responderá por quaisquer compromissos assumidos pela </w:t>
      </w:r>
      <w:r w:rsidR="00B4300F" w:rsidRPr="00955A65">
        <w:rPr>
          <w:rFonts w:ascii="Tahoma" w:hAnsi="Tahoma" w:cs="Tahoma"/>
          <w:color w:val="000000"/>
          <w:szCs w:val="24"/>
        </w:rPr>
        <w:t>CONTRATADA</w:t>
      </w:r>
      <w:r w:rsidRPr="00955A65">
        <w:rPr>
          <w:rFonts w:ascii="Tahoma" w:hAnsi="Tahoma" w:cs="Tahoma"/>
          <w:color w:val="000000"/>
          <w:szCs w:val="24"/>
        </w:rPr>
        <w:t xml:space="preserve"> com terceiros, ainda que vinculados à execução do presente Contrato, bem como por qualquer dano causado a terceiros em decorrência de ato da </w:t>
      </w:r>
      <w:r w:rsidR="00B4300F" w:rsidRPr="00955A65">
        <w:rPr>
          <w:rFonts w:ascii="Tahoma" w:hAnsi="Tahoma" w:cs="Tahoma"/>
          <w:color w:val="000000"/>
          <w:szCs w:val="24"/>
        </w:rPr>
        <w:t>CONTRATADA</w:t>
      </w:r>
      <w:r w:rsidRPr="00955A65">
        <w:rPr>
          <w:rFonts w:ascii="Tahoma" w:hAnsi="Tahoma" w:cs="Tahoma"/>
          <w:color w:val="000000"/>
          <w:szCs w:val="24"/>
        </w:rPr>
        <w:t>, de seus empregados, prepostos ou subordinados</w:t>
      </w:r>
      <w:r w:rsidR="00B4300F" w:rsidRPr="00955A65">
        <w:rPr>
          <w:rFonts w:ascii="Tahoma" w:hAnsi="Tahoma" w:cs="Tahoma"/>
          <w:color w:val="000000"/>
          <w:szCs w:val="24"/>
        </w:rPr>
        <w:t>.</w:t>
      </w:r>
    </w:p>
    <w:p w14:paraId="24DDE66F" w14:textId="31F11BE1"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1F75EF" w:rsidRPr="00506A9F">
        <w:rPr>
          <w:rFonts w:ascii="Tahoma" w:hAnsi="Tahoma" w:cs="Tahoma"/>
          <w:b/>
          <w:bCs/>
          <w:szCs w:val="24"/>
        </w:rPr>
        <w:t>DÉCIMA</w:t>
      </w:r>
      <w:r w:rsidR="003768A4" w:rsidRPr="00506A9F">
        <w:rPr>
          <w:rFonts w:ascii="Tahoma" w:hAnsi="Tahoma" w:cs="Tahoma"/>
          <w:b/>
          <w:bCs/>
          <w:szCs w:val="24"/>
        </w:rPr>
        <w:t xml:space="preserve"> </w:t>
      </w:r>
      <w:r w:rsidR="00D1257A">
        <w:rPr>
          <w:rFonts w:ascii="Tahoma" w:hAnsi="Tahoma" w:cs="Tahoma"/>
          <w:b/>
          <w:bCs/>
          <w:szCs w:val="24"/>
        </w:rPr>
        <w:t>PRIMEIR</w:t>
      </w:r>
      <w:r w:rsidR="00BD5A48">
        <w:rPr>
          <w:rFonts w:ascii="Tahoma" w:hAnsi="Tahoma" w:cs="Tahoma"/>
          <w:b/>
          <w:bCs/>
          <w:szCs w:val="24"/>
        </w:rPr>
        <w:t>A -</w:t>
      </w:r>
      <w:r w:rsidR="003768A4" w:rsidRPr="00506A9F">
        <w:rPr>
          <w:rFonts w:ascii="Tahoma" w:hAnsi="Tahoma" w:cs="Tahoma"/>
          <w:b/>
          <w:bCs/>
          <w:szCs w:val="24"/>
        </w:rPr>
        <w:t xml:space="preserve"> </w:t>
      </w:r>
      <w:r w:rsidRPr="00506A9F">
        <w:rPr>
          <w:rFonts w:ascii="Tahoma" w:hAnsi="Tahoma" w:cs="Tahoma"/>
          <w:b/>
          <w:bCs/>
          <w:szCs w:val="24"/>
        </w:rPr>
        <w:t>OBRIGAÇÕES DA CONTRATADA</w:t>
      </w:r>
    </w:p>
    <w:p w14:paraId="2FF74FF2" w14:textId="4D683215" w:rsidR="001F75EF" w:rsidRPr="00955A65" w:rsidRDefault="004B3477" w:rsidP="00D1257A">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Além de obrigações previstas</w:t>
      </w:r>
      <w:r w:rsidR="00CE7181" w:rsidRPr="00955A65">
        <w:rPr>
          <w:rFonts w:ascii="Tahoma" w:hAnsi="Tahoma" w:cs="Tahoma"/>
          <w:color w:val="000000"/>
          <w:szCs w:val="24"/>
        </w:rPr>
        <w:t xml:space="preserve"> neste Contrato e no Termo de Referência, a CONTRATADA obrigar-se-á:</w:t>
      </w:r>
    </w:p>
    <w:p w14:paraId="3DC2C55D" w14:textId="77777777" w:rsidR="001F75EF" w:rsidRPr="00955A65" w:rsidRDefault="001F75EF" w:rsidP="00D1257A">
      <w:pPr>
        <w:pStyle w:val="PargrafodaLista"/>
        <w:widowControl/>
        <w:numPr>
          <w:ilvl w:val="0"/>
          <w:numId w:val="8"/>
        </w:numPr>
        <w:spacing w:beforeLines="60" w:before="144" w:afterLines="60" w:after="144" w:line="360" w:lineRule="auto"/>
        <w:ind w:left="0" w:firstLine="0"/>
        <w:jc w:val="both"/>
        <w:rPr>
          <w:rFonts w:ascii="Tahoma" w:hAnsi="Tahoma" w:cs="Tahoma"/>
          <w:vanish/>
          <w:color w:val="000000"/>
          <w:szCs w:val="24"/>
        </w:rPr>
      </w:pPr>
    </w:p>
    <w:p w14:paraId="741A6171" w14:textId="77777777" w:rsidR="001F75EF" w:rsidRPr="00955A65" w:rsidRDefault="001F75EF" w:rsidP="00D1257A">
      <w:pPr>
        <w:pStyle w:val="PargrafodaLista"/>
        <w:widowControl/>
        <w:numPr>
          <w:ilvl w:val="1"/>
          <w:numId w:val="8"/>
        </w:numPr>
        <w:spacing w:beforeLines="60" w:before="144" w:afterLines="60" w:after="144" w:line="360" w:lineRule="auto"/>
        <w:ind w:left="0" w:firstLine="0"/>
        <w:jc w:val="both"/>
        <w:rPr>
          <w:rFonts w:ascii="Tahoma" w:hAnsi="Tahoma" w:cs="Tahoma"/>
          <w:vanish/>
          <w:color w:val="000000"/>
          <w:szCs w:val="24"/>
        </w:rPr>
      </w:pPr>
    </w:p>
    <w:p w14:paraId="33191208" w14:textId="4C6E35B8" w:rsidR="00E32553" w:rsidRPr="00955A65" w:rsidRDefault="00CE7181" w:rsidP="00D1257A">
      <w:pPr>
        <w:pStyle w:val="PargrafodaLista"/>
        <w:widowControl/>
        <w:spacing w:beforeLines="60" w:before="144" w:afterLines="60" w:after="144" w:line="360" w:lineRule="auto"/>
        <w:ind w:left="0"/>
        <w:jc w:val="both"/>
        <w:rPr>
          <w:rFonts w:ascii="Tahoma" w:hAnsi="Tahoma" w:cs="Tahoma"/>
          <w:color w:val="000000"/>
          <w:szCs w:val="24"/>
        </w:rPr>
      </w:pPr>
      <w:r w:rsidRPr="00955A65">
        <w:rPr>
          <w:rFonts w:ascii="Tahoma" w:hAnsi="Tahoma" w:cs="Tahoma"/>
          <w:color w:val="000000"/>
          <w:szCs w:val="24"/>
        </w:rPr>
        <w:t>(</w:t>
      </w:r>
      <w:r w:rsidRPr="00955A65">
        <w:rPr>
          <w:rFonts w:ascii="Tahoma" w:hAnsi="Tahoma" w:cs="Tahoma"/>
          <w:color w:val="FF0000"/>
          <w:szCs w:val="24"/>
        </w:rPr>
        <w:t xml:space="preserve">descrever todas as obrigações específicas </w:t>
      </w:r>
      <w:r w:rsidR="00060602" w:rsidRPr="00955A65">
        <w:rPr>
          <w:rFonts w:ascii="Tahoma" w:hAnsi="Tahoma" w:cs="Tahoma"/>
          <w:color w:val="FF0000"/>
          <w:szCs w:val="24"/>
        </w:rPr>
        <w:t>de parte da contratada</w:t>
      </w:r>
      <w:r w:rsidRPr="00955A65">
        <w:rPr>
          <w:rFonts w:ascii="Tahoma" w:hAnsi="Tahoma" w:cs="Tahoma"/>
          <w:color w:val="000000"/>
          <w:szCs w:val="24"/>
        </w:rPr>
        <w:t>);</w:t>
      </w:r>
    </w:p>
    <w:p w14:paraId="63D5789F" w14:textId="14547AB8" w:rsidR="00E32553" w:rsidRPr="00955A65" w:rsidRDefault="00E32553" w:rsidP="00D1257A">
      <w:pPr>
        <w:pStyle w:val="PargrafodaLista"/>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durante toda a execução do contrato, em compatibilidade com as obrigações assumidas,</w:t>
      </w:r>
      <w:r w:rsidR="00AD7AE7" w:rsidRPr="00955A65">
        <w:rPr>
          <w:rFonts w:ascii="Tahoma" w:hAnsi="Tahoma" w:cs="Tahoma"/>
          <w:color w:val="000000"/>
          <w:szCs w:val="24"/>
        </w:rPr>
        <w:t xml:space="preserve"> bem como</w:t>
      </w:r>
      <w:r w:rsidRPr="00955A65">
        <w:rPr>
          <w:rFonts w:ascii="Tahoma" w:hAnsi="Tahoma" w:cs="Tahoma"/>
          <w:color w:val="000000"/>
          <w:szCs w:val="24"/>
        </w:rPr>
        <w:t xml:space="preserve"> </w:t>
      </w:r>
      <w:r w:rsidR="00AD7AE7" w:rsidRPr="00955A65">
        <w:rPr>
          <w:rFonts w:ascii="Tahoma" w:hAnsi="Tahoma" w:cs="Tahoma"/>
          <w:color w:val="000000"/>
          <w:szCs w:val="24"/>
        </w:rPr>
        <w:t>com</w:t>
      </w:r>
      <w:r w:rsidRPr="00955A65">
        <w:rPr>
          <w:rFonts w:ascii="Tahoma" w:hAnsi="Tahoma" w:cs="Tahoma"/>
          <w:color w:val="000000"/>
          <w:szCs w:val="24"/>
        </w:rPr>
        <w:t xml:space="preserve"> as condições de habilitação e qualificação exigidas;</w:t>
      </w:r>
    </w:p>
    <w:p w14:paraId="0F81630D" w14:textId="77777777" w:rsidR="00893A29" w:rsidRPr="00955A65" w:rsidRDefault="00893A29" w:rsidP="00D1257A">
      <w:pPr>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cumprir as cláusulas contratuais e responder de maneira plena, absoluta, exclusiva e inescusável pelo </w:t>
      </w:r>
      <w:r w:rsidR="009D4493" w:rsidRPr="00955A65">
        <w:rPr>
          <w:rFonts w:ascii="Tahoma" w:hAnsi="Tahoma" w:cs="Tahoma"/>
          <w:color w:val="000000"/>
          <w:szCs w:val="24"/>
        </w:rPr>
        <w:t>objeto</w:t>
      </w:r>
      <w:r w:rsidRPr="00955A65">
        <w:rPr>
          <w:rFonts w:ascii="Tahoma" w:hAnsi="Tahoma" w:cs="Tahoma"/>
          <w:color w:val="000000"/>
          <w:szCs w:val="24"/>
        </w:rPr>
        <w:t xml:space="preserve"> contratado e seu perfeito cumprimento;</w:t>
      </w:r>
    </w:p>
    <w:p w14:paraId="71C1A3CA" w14:textId="7B098311" w:rsidR="00AD7AE7" w:rsidRPr="00955A65" w:rsidRDefault="00E207F8" w:rsidP="00D1257A">
      <w:pPr>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substituir, reparar, corrigir, revisar, às suas expensas, no prazo fixado no Termo de Referência, objeto do contrato, ou parte dele, em que se verifique vícios, desgaste de uso, dano irreparável, defeitos ou incorreções, sem ônus para a CONTRANTE.</w:t>
      </w:r>
    </w:p>
    <w:p w14:paraId="2CB573D2" w14:textId="36F621F5" w:rsidR="00893A29" w:rsidRPr="00955A65" w:rsidRDefault="00893A29" w:rsidP="00D1257A">
      <w:pPr>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desenvolver seus trabalhos em regime de colaboração com a CONTRATANTE, acatando as decisões da Fiscalização;</w:t>
      </w:r>
    </w:p>
    <w:p w14:paraId="48290772" w14:textId="77777777" w:rsidR="00893A29" w:rsidRPr="00955A65" w:rsidRDefault="00893A29" w:rsidP="00D1257A">
      <w:pPr>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preposto, aceito pela CONTRATANTE;</w:t>
      </w:r>
    </w:p>
    <w:p w14:paraId="690F772E" w14:textId="1B81745F" w:rsidR="00893A29" w:rsidRPr="00955A65" w:rsidRDefault="00893A29" w:rsidP="00D1257A">
      <w:pPr>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danos causados diretamente à CONTRATANTE ou a terceiros, decorrentes de sua culpa ou dolo;</w:t>
      </w:r>
    </w:p>
    <w:p w14:paraId="115C0697" w14:textId="505A151C" w:rsidR="00893A29" w:rsidRPr="00955A65" w:rsidRDefault="00893A29" w:rsidP="00D1257A">
      <w:pPr>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encargos trabalhistas, previdenciários, fiscais e comerciais resultantes da execução do contrato;</w:t>
      </w:r>
    </w:p>
    <w:p w14:paraId="12759165" w14:textId="2AE8C0A5" w:rsidR="00893A29" w:rsidRPr="00955A65" w:rsidRDefault="00893A29" w:rsidP="00D1257A">
      <w:pPr>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resguardar </w:t>
      </w:r>
      <w:r w:rsidR="00537A36" w:rsidRPr="00955A65">
        <w:rPr>
          <w:rFonts w:ascii="Tahoma" w:hAnsi="Tahoma" w:cs="Tahoma"/>
          <w:color w:val="000000"/>
          <w:szCs w:val="24"/>
        </w:rPr>
        <w:t>à</w:t>
      </w:r>
      <w:r w:rsidRPr="00955A65">
        <w:rPr>
          <w:rFonts w:ascii="Tahoma" w:hAnsi="Tahoma" w:cs="Tahoma"/>
          <w:color w:val="000000"/>
          <w:szCs w:val="24"/>
        </w:rPr>
        <w:t xml:space="preserve"> CONTRATANTE contra perdas e danos e lucros cessantes de qualquer natureza, decorrentes </w:t>
      </w:r>
      <w:r w:rsidR="00060602" w:rsidRPr="00955A65">
        <w:rPr>
          <w:rFonts w:ascii="Tahoma" w:hAnsi="Tahoma" w:cs="Tahoma"/>
          <w:color w:val="000000"/>
          <w:szCs w:val="24"/>
        </w:rPr>
        <w:t>da execução contratual</w:t>
      </w:r>
      <w:r w:rsidRPr="00955A65">
        <w:rPr>
          <w:rFonts w:ascii="Tahoma" w:hAnsi="Tahoma" w:cs="Tahoma"/>
          <w:color w:val="000000"/>
          <w:szCs w:val="24"/>
        </w:rPr>
        <w:t xml:space="preserve"> ou de materiais fornecidos por força deste contrato;</w:t>
      </w:r>
    </w:p>
    <w:p w14:paraId="6CFA3C7C" w14:textId="77777777" w:rsidR="001751F9" w:rsidRPr="00955A65" w:rsidRDefault="001751F9" w:rsidP="00D1257A">
      <w:pPr>
        <w:widowControl/>
        <w:numPr>
          <w:ilvl w:val="2"/>
          <w:numId w:val="16"/>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comunicar o fiscal do contrato, por escrito e tão logo constatado qualquer problema relacionado à execução contratual, para adoção de providências cabíveis;</w:t>
      </w:r>
    </w:p>
    <w:p w14:paraId="43578E8E" w14:textId="08DB25B9" w:rsidR="00893A29" w:rsidRPr="00955A65" w:rsidRDefault="00893A29" w:rsidP="00D1257A">
      <w:pPr>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apresentar Termo de Sigilo, quando solicitado</w:t>
      </w:r>
      <w:r w:rsidR="00E207F8" w:rsidRPr="00955A65">
        <w:rPr>
          <w:rFonts w:ascii="Tahoma" w:hAnsi="Tahoma" w:cs="Tahoma"/>
          <w:color w:val="000000"/>
          <w:szCs w:val="24"/>
        </w:rPr>
        <w:t>;</w:t>
      </w:r>
    </w:p>
    <w:p w14:paraId="5342089B" w14:textId="77777777" w:rsidR="00C862FA" w:rsidRPr="00955A65" w:rsidRDefault="00C862FA" w:rsidP="00D1257A">
      <w:pPr>
        <w:widowControl/>
        <w:numPr>
          <w:ilvl w:val="2"/>
          <w:numId w:val="16"/>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cumprir o disposto no MN.SST-001-CAESB – Manual de Saúde e Segurança do Trabalho das empresas contratadas;</w:t>
      </w:r>
    </w:p>
    <w:p w14:paraId="44924207" w14:textId="3162A07B" w:rsidR="001751F9" w:rsidRDefault="001751F9" w:rsidP="00D1257A">
      <w:pPr>
        <w:widowControl/>
        <w:numPr>
          <w:ilvl w:val="2"/>
          <w:numId w:val="16"/>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cumprir o disposto na</w:t>
      </w:r>
      <w:r w:rsidR="003B1447">
        <w:rPr>
          <w:rFonts w:ascii="Tahoma" w:hAnsi="Tahoma" w:cs="Tahoma"/>
          <w:szCs w:val="24"/>
        </w:rPr>
        <w:t>s</w:t>
      </w:r>
      <w:r w:rsidRPr="00955A65">
        <w:rPr>
          <w:rFonts w:ascii="Tahoma" w:hAnsi="Tahoma" w:cs="Tahoma"/>
          <w:szCs w:val="24"/>
        </w:rPr>
        <w:t xml:space="preserve"> Lei</w:t>
      </w:r>
      <w:r w:rsidR="003B1447">
        <w:rPr>
          <w:rFonts w:ascii="Tahoma" w:hAnsi="Tahoma" w:cs="Tahoma"/>
          <w:szCs w:val="24"/>
        </w:rPr>
        <w:t>s</w:t>
      </w:r>
      <w:r w:rsidRPr="00955A65">
        <w:rPr>
          <w:rFonts w:ascii="Tahoma" w:hAnsi="Tahoma" w:cs="Tahoma"/>
          <w:szCs w:val="24"/>
        </w:rPr>
        <w:t xml:space="preserve"> n</w:t>
      </w:r>
      <w:r w:rsidR="002E5295">
        <w:rPr>
          <w:rFonts w:ascii="Tahoma" w:hAnsi="Tahoma" w:cs="Tahoma"/>
          <w:szCs w:val="24"/>
        </w:rPr>
        <w:t>.</w:t>
      </w:r>
      <w:r w:rsidRPr="00955A65">
        <w:rPr>
          <w:rFonts w:ascii="Tahoma" w:hAnsi="Tahoma" w:cs="Tahoma"/>
          <w:szCs w:val="24"/>
        </w:rPr>
        <w:t>º 6.679/2020</w:t>
      </w:r>
      <w:r w:rsidR="003B1447">
        <w:rPr>
          <w:rFonts w:ascii="Tahoma" w:hAnsi="Tahoma" w:cs="Tahoma"/>
          <w:szCs w:val="24"/>
        </w:rPr>
        <w:t xml:space="preserve"> (Equidade) e nº. 13.709/2018 (LGPD)</w:t>
      </w:r>
      <w:r w:rsidR="00AD244C" w:rsidRPr="00955A65">
        <w:rPr>
          <w:rFonts w:ascii="Tahoma" w:hAnsi="Tahoma" w:cs="Tahoma"/>
          <w:szCs w:val="24"/>
        </w:rPr>
        <w:t xml:space="preserve">; </w:t>
      </w:r>
      <w:r w:rsidR="00D1257A">
        <w:rPr>
          <w:rFonts w:ascii="Tahoma" w:hAnsi="Tahoma" w:cs="Tahoma"/>
          <w:szCs w:val="24"/>
        </w:rPr>
        <w:t>e</w:t>
      </w:r>
    </w:p>
    <w:p w14:paraId="0B449FA2" w14:textId="37AD38AC" w:rsidR="00AD244C" w:rsidRPr="00955A65" w:rsidRDefault="00AD244C" w:rsidP="00D1257A">
      <w:pPr>
        <w:widowControl/>
        <w:numPr>
          <w:ilvl w:val="2"/>
          <w:numId w:val="16"/>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color w:val="000000"/>
          <w:szCs w:val="24"/>
        </w:rPr>
        <w:t>observar, cumprir e fazer cumprir, no que couber, o Código de Conduta e Integridade e as políticas da CAESB</w:t>
      </w:r>
      <w:r w:rsidR="000F01B9" w:rsidRPr="00955A65">
        <w:rPr>
          <w:rFonts w:ascii="Tahoma" w:hAnsi="Tahoma" w:cs="Tahoma"/>
          <w:color w:val="000000"/>
          <w:szCs w:val="24"/>
        </w:rPr>
        <w:t>.</w:t>
      </w:r>
    </w:p>
    <w:p w14:paraId="7F452803" w14:textId="505A381B"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DÉCIMA </w:t>
      </w:r>
      <w:r w:rsidR="00D1257A">
        <w:rPr>
          <w:rFonts w:ascii="Tahoma" w:hAnsi="Tahoma" w:cs="Tahoma"/>
          <w:b/>
          <w:bCs/>
          <w:szCs w:val="24"/>
        </w:rPr>
        <w:t>SEGUND</w:t>
      </w:r>
      <w:r w:rsidR="00BD5A48">
        <w:rPr>
          <w:rFonts w:ascii="Tahoma" w:hAnsi="Tahoma" w:cs="Tahoma"/>
          <w:b/>
          <w:bCs/>
          <w:szCs w:val="24"/>
        </w:rPr>
        <w:t>A</w:t>
      </w:r>
      <w:r w:rsidR="007642B6" w:rsidRPr="00506A9F">
        <w:rPr>
          <w:rFonts w:ascii="Tahoma" w:hAnsi="Tahoma" w:cs="Tahoma"/>
          <w:b/>
          <w:bCs/>
          <w:szCs w:val="24"/>
        </w:rPr>
        <w:t xml:space="preserve"> </w:t>
      </w:r>
      <w:r w:rsidR="00BD5A48">
        <w:rPr>
          <w:rFonts w:ascii="Tahoma" w:hAnsi="Tahoma" w:cs="Tahoma"/>
          <w:b/>
          <w:bCs/>
          <w:szCs w:val="24"/>
        </w:rPr>
        <w:t>-</w:t>
      </w:r>
      <w:r w:rsidR="00B95AD4" w:rsidRPr="00506A9F">
        <w:rPr>
          <w:rFonts w:ascii="Tahoma" w:hAnsi="Tahoma" w:cs="Tahoma"/>
          <w:b/>
          <w:bCs/>
          <w:szCs w:val="24"/>
        </w:rPr>
        <w:t xml:space="preserve"> </w:t>
      </w:r>
      <w:r w:rsidR="007642B6" w:rsidRPr="00506A9F">
        <w:rPr>
          <w:rFonts w:ascii="Tahoma" w:hAnsi="Tahoma" w:cs="Tahoma"/>
          <w:b/>
          <w:bCs/>
          <w:szCs w:val="24"/>
        </w:rPr>
        <w:t xml:space="preserve">GESTÃO E </w:t>
      </w:r>
      <w:r w:rsidRPr="00506A9F">
        <w:rPr>
          <w:rFonts w:ascii="Tahoma" w:hAnsi="Tahoma" w:cs="Tahoma"/>
          <w:b/>
          <w:bCs/>
          <w:szCs w:val="24"/>
        </w:rPr>
        <w:t>FISCALIZAÇÃO</w:t>
      </w:r>
      <w:r w:rsidR="007642B6" w:rsidRPr="00506A9F">
        <w:rPr>
          <w:rFonts w:ascii="Tahoma" w:hAnsi="Tahoma" w:cs="Tahoma"/>
          <w:b/>
          <w:bCs/>
          <w:szCs w:val="24"/>
        </w:rPr>
        <w:t xml:space="preserve"> DO CONTRATO</w:t>
      </w:r>
    </w:p>
    <w:p w14:paraId="15314820" w14:textId="6E0B907C" w:rsidR="00B95AD4" w:rsidRPr="0064002C" w:rsidRDefault="00586737" w:rsidP="00D1257A">
      <w:pPr>
        <w:pStyle w:val="A200106"/>
        <w:widowControl/>
        <w:numPr>
          <w:ilvl w:val="1"/>
          <w:numId w:val="17"/>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bookmarkStart w:id="2" w:name="_Hlk138862238"/>
      <w:r w:rsidRPr="0064002C">
        <w:rPr>
          <w:rFonts w:ascii="Tahoma" w:hAnsi="Tahoma" w:cs="Tahoma"/>
          <w:color w:val="000000" w:themeColor="text1"/>
          <w:szCs w:val="24"/>
        </w:rPr>
        <w:t xml:space="preserve">A CONTRATANTE exercerá a fiscalização do contrato por meio da </w:t>
      </w:r>
      <w:r w:rsidR="00D1257A" w:rsidRPr="00D1257A">
        <w:rPr>
          <w:rFonts w:ascii="Tahoma" w:hAnsi="Tahoma" w:cs="Tahoma"/>
          <w:b/>
          <w:bCs/>
          <w:color w:val="000000" w:themeColor="text1"/>
          <w:szCs w:val="24"/>
        </w:rPr>
        <w:t>Assessoria de Comunicação – PRC/PR</w:t>
      </w:r>
      <w:r w:rsidRPr="00D1257A">
        <w:rPr>
          <w:rFonts w:ascii="Tahoma" w:hAnsi="Tahoma" w:cs="Tahoma"/>
          <w:b/>
          <w:bCs/>
          <w:color w:val="000000" w:themeColor="text1"/>
          <w:szCs w:val="24"/>
        </w:rPr>
        <w:t xml:space="preserve"> </w:t>
      </w:r>
      <w:r w:rsidRPr="0064002C">
        <w:rPr>
          <w:rFonts w:ascii="Tahoma" w:hAnsi="Tahoma" w:cs="Tahoma"/>
          <w:color w:val="000000" w:themeColor="text1"/>
          <w:szCs w:val="24"/>
        </w:rPr>
        <w:t>e para esse fim designa os empregados (XXXXX), matrícula</w:t>
      </w:r>
      <w:r w:rsidR="00C27CAD" w:rsidRPr="0064002C">
        <w:rPr>
          <w:rFonts w:ascii="Tahoma" w:hAnsi="Tahoma" w:cs="Tahoma"/>
          <w:color w:val="000000" w:themeColor="text1"/>
          <w:szCs w:val="24"/>
        </w:rPr>
        <w:t xml:space="preserve"> n.º</w:t>
      </w:r>
      <w:r w:rsidRPr="0064002C">
        <w:rPr>
          <w:rFonts w:ascii="Tahoma" w:hAnsi="Tahoma" w:cs="Tahoma"/>
          <w:color w:val="000000" w:themeColor="text1"/>
          <w:szCs w:val="24"/>
        </w:rPr>
        <w:t xml:space="preserve"> (XXXXX) para Gestor e (XXXXX), matrícula </w:t>
      </w:r>
      <w:r w:rsidR="00C27CAD" w:rsidRPr="0064002C">
        <w:rPr>
          <w:rFonts w:ascii="Tahoma" w:hAnsi="Tahoma" w:cs="Tahoma"/>
          <w:color w:val="000000" w:themeColor="text1"/>
          <w:szCs w:val="24"/>
        </w:rPr>
        <w:t xml:space="preserve">n.º </w:t>
      </w:r>
      <w:r w:rsidRPr="0064002C">
        <w:rPr>
          <w:rFonts w:ascii="Tahoma" w:hAnsi="Tahoma" w:cs="Tahoma"/>
          <w:color w:val="000000" w:themeColor="text1"/>
          <w:szCs w:val="24"/>
        </w:rPr>
        <w:t xml:space="preserve">(XXXXX) </w:t>
      </w:r>
      <w:proofErr w:type="gramStart"/>
      <w:r w:rsidRPr="0064002C">
        <w:rPr>
          <w:rFonts w:ascii="Tahoma" w:hAnsi="Tahoma" w:cs="Tahoma"/>
          <w:color w:val="000000" w:themeColor="text1"/>
          <w:szCs w:val="24"/>
        </w:rPr>
        <w:t>para Fiscal</w:t>
      </w:r>
      <w:proofErr w:type="gramEnd"/>
      <w:r w:rsidRPr="0064002C">
        <w:rPr>
          <w:rFonts w:ascii="Tahoma" w:hAnsi="Tahoma" w:cs="Tahoma"/>
          <w:color w:val="000000" w:themeColor="text1"/>
          <w:szCs w:val="24"/>
        </w:rPr>
        <w:t xml:space="preserve">, devidamente credenciados, </w:t>
      </w:r>
      <w:r w:rsidRPr="0064002C">
        <w:rPr>
          <w:rFonts w:ascii="Tahoma" w:hAnsi="Tahoma" w:cs="Tahoma"/>
          <w:color w:val="000000" w:themeColor="text1"/>
          <w:szCs w:val="24"/>
        </w:rPr>
        <w:lastRenderedPageBreak/>
        <w:t>cujas atribuições estão discriminadas no Manual de Gestão e Fiscalização de Contratos da CAESB.</w:t>
      </w:r>
    </w:p>
    <w:p w14:paraId="221828CA" w14:textId="5EC021AB" w:rsidR="00CF53E3" w:rsidRPr="0064002C" w:rsidRDefault="00DF1BCB" w:rsidP="00D1257A">
      <w:pPr>
        <w:pStyle w:val="A200106"/>
        <w:widowControl/>
        <w:numPr>
          <w:ilvl w:val="1"/>
          <w:numId w:val="17"/>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r w:rsidRPr="0064002C">
        <w:rPr>
          <w:rFonts w:ascii="Tahoma" w:hAnsi="Tahoma" w:cs="Tahoma"/>
          <w:color w:val="000000" w:themeColor="text1"/>
          <w:szCs w:val="24"/>
        </w:rPr>
        <w:t xml:space="preserve">A fiscalização de que trata este item não exclui nem reduz a responsabilidade da </w:t>
      </w:r>
      <w:r w:rsidR="00157A82" w:rsidRPr="0064002C">
        <w:rPr>
          <w:rFonts w:ascii="Tahoma" w:hAnsi="Tahoma" w:cs="Tahoma"/>
          <w:color w:val="000000" w:themeColor="text1"/>
          <w:szCs w:val="24"/>
        </w:rPr>
        <w:t>CONTRATADA</w:t>
      </w:r>
      <w:r w:rsidRPr="0064002C">
        <w:rPr>
          <w:rFonts w:ascii="Tahoma" w:hAnsi="Tahoma" w:cs="Tahoma"/>
          <w:color w:val="000000" w:themeColor="text1"/>
          <w:szCs w:val="24"/>
        </w:rPr>
        <w:t xml:space="preserve">, inclusive perante terceiros, por qualquer irregularidade, ainda que resultante de imperfeições técnicas ou vícios redibitórios, e, na ocorrência desta, não implica em corresponsabilidade da </w:t>
      </w:r>
      <w:r w:rsidR="00157A82" w:rsidRPr="0064002C">
        <w:rPr>
          <w:rFonts w:ascii="Tahoma" w:hAnsi="Tahoma" w:cs="Tahoma"/>
          <w:color w:val="000000" w:themeColor="text1"/>
          <w:szCs w:val="24"/>
        </w:rPr>
        <w:t>CONTRATANTE</w:t>
      </w:r>
      <w:r w:rsidRPr="0064002C">
        <w:rPr>
          <w:rFonts w:ascii="Tahoma" w:hAnsi="Tahoma" w:cs="Tahoma"/>
          <w:color w:val="000000" w:themeColor="text1"/>
          <w:szCs w:val="24"/>
        </w:rPr>
        <w:t xml:space="preserve"> ou de seus agentes e prepostos</w:t>
      </w:r>
      <w:r w:rsidR="00157A82" w:rsidRPr="0064002C">
        <w:rPr>
          <w:rFonts w:ascii="Tahoma" w:hAnsi="Tahoma" w:cs="Tahoma"/>
          <w:color w:val="000000" w:themeColor="text1"/>
          <w:szCs w:val="24"/>
        </w:rPr>
        <w:t>.</w:t>
      </w:r>
    </w:p>
    <w:bookmarkEnd w:id="2"/>
    <w:p w14:paraId="13E19A6A" w14:textId="352CE71D" w:rsidR="00874812" w:rsidRPr="00506A9F" w:rsidRDefault="00874812" w:rsidP="00FC35D8">
      <w:pPr>
        <w:spacing w:before="240" w:after="240" w:line="360" w:lineRule="auto"/>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D1257A">
        <w:rPr>
          <w:rFonts w:ascii="Tahoma" w:hAnsi="Tahoma" w:cs="Tahoma"/>
          <w:b/>
          <w:bCs/>
          <w:szCs w:val="24"/>
        </w:rPr>
        <w:t>TERCEIR</w:t>
      </w:r>
      <w:r w:rsidR="00BD5A48">
        <w:rPr>
          <w:rFonts w:ascii="Tahoma" w:hAnsi="Tahoma" w:cs="Tahoma"/>
          <w:b/>
          <w:bCs/>
          <w:szCs w:val="24"/>
        </w:rPr>
        <w:t>A</w:t>
      </w:r>
      <w:r w:rsidR="00157A82" w:rsidRPr="00506A9F">
        <w:rPr>
          <w:rFonts w:ascii="Tahoma" w:hAnsi="Tahoma" w:cs="Tahoma"/>
          <w:b/>
          <w:bCs/>
          <w:szCs w:val="24"/>
        </w:rPr>
        <w:t xml:space="preserve"> </w:t>
      </w:r>
      <w:r w:rsidR="00BD5A48">
        <w:rPr>
          <w:rFonts w:ascii="Tahoma" w:hAnsi="Tahoma" w:cs="Tahoma"/>
          <w:b/>
          <w:bCs/>
          <w:szCs w:val="24"/>
        </w:rPr>
        <w:t>-</w:t>
      </w:r>
      <w:r w:rsidR="00157A82" w:rsidRPr="00506A9F">
        <w:rPr>
          <w:rFonts w:ascii="Tahoma" w:hAnsi="Tahoma" w:cs="Tahoma"/>
          <w:b/>
          <w:bCs/>
          <w:szCs w:val="24"/>
        </w:rPr>
        <w:t xml:space="preserve"> </w:t>
      </w:r>
      <w:r w:rsidRPr="00506A9F">
        <w:rPr>
          <w:rFonts w:ascii="Tahoma" w:hAnsi="Tahoma" w:cs="Tahoma"/>
          <w:b/>
          <w:bCs/>
          <w:szCs w:val="24"/>
        </w:rPr>
        <w:t xml:space="preserve">SANÇÕES ADMINISTRATIVAS </w:t>
      </w:r>
    </w:p>
    <w:p w14:paraId="50ED7D7E" w14:textId="3CDF8FC5" w:rsidR="00A42BB0" w:rsidRPr="00506A9F" w:rsidRDefault="00D1257A" w:rsidP="00BD5A48">
      <w:pPr>
        <w:pStyle w:val="A200106"/>
        <w:widowControl/>
        <w:tabs>
          <w:tab w:val="clear" w:pos="4032"/>
          <w:tab w:val="left" w:pos="0"/>
        </w:tabs>
        <w:spacing w:beforeLines="60" w:before="144" w:afterLines="60" w:after="144" w:line="360" w:lineRule="auto"/>
        <w:ind w:right="-171" w:firstLine="0"/>
        <w:rPr>
          <w:rFonts w:ascii="Tahoma" w:hAnsi="Tahoma" w:cs="Tahoma"/>
          <w:color w:val="000000"/>
          <w:szCs w:val="24"/>
        </w:rPr>
      </w:pPr>
      <w:r>
        <w:rPr>
          <w:rFonts w:ascii="Tahoma" w:hAnsi="Tahoma" w:cs="Tahoma"/>
          <w:color w:val="000000"/>
          <w:szCs w:val="24"/>
        </w:rPr>
        <w:t xml:space="preserve">13.1 </w:t>
      </w:r>
      <w:r w:rsidR="00AF1B96" w:rsidRPr="00506A9F">
        <w:rPr>
          <w:rFonts w:ascii="Tahoma" w:hAnsi="Tahoma" w:cs="Tahoma"/>
          <w:color w:val="000000"/>
          <w:szCs w:val="24"/>
        </w:rPr>
        <w:t>A CONTRATADA</w:t>
      </w:r>
      <w:r w:rsidR="00A42BB0" w:rsidRPr="00506A9F">
        <w:rPr>
          <w:rFonts w:ascii="Tahoma" w:hAnsi="Tahoma" w:cs="Tahoma"/>
          <w:color w:val="000000"/>
          <w:szCs w:val="24"/>
        </w:rPr>
        <w:t xml:space="preserve"> que não cumprirem integralmente as obrigações assumidas, garantida a prévia defesa, estão sujeitas às sanções em conformidade com </w:t>
      </w:r>
      <w:r w:rsidR="00D9071F" w:rsidRPr="00506A9F">
        <w:rPr>
          <w:rFonts w:ascii="Tahoma" w:hAnsi="Tahoma" w:cs="Tahoma"/>
          <w:color w:val="000000"/>
          <w:szCs w:val="24"/>
        </w:rPr>
        <w:t>a Lei Federal n.º</w:t>
      </w:r>
      <w:r w:rsidR="009558AE" w:rsidRPr="00506A9F">
        <w:rPr>
          <w:rFonts w:ascii="Tahoma" w:hAnsi="Tahoma" w:cs="Tahoma"/>
          <w:color w:val="000000"/>
          <w:szCs w:val="24"/>
        </w:rPr>
        <w:t xml:space="preserve"> </w:t>
      </w:r>
      <w:r w:rsidR="00D9071F" w:rsidRPr="00506A9F">
        <w:rPr>
          <w:rFonts w:ascii="Tahoma" w:hAnsi="Tahoma" w:cs="Tahoma"/>
          <w:color w:val="000000"/>
          <w:szCs w:val="24"/>
        </w:rPr>
        <w:t>13.303/2016</w:t>
      </w:r>
      <w:r w:rsidR="00F41ED8">
        <w:rPr>
          <w:rFonts w:ascii="Tahoma" w:hAnsi="Tahoma" w:cs="Tahoma"/>
          <w:color w:val="000000"/>
          <w:szCs w:val="24"/>
        </w:rPr>
        <w:t xml:space="preserve"> </w:t>
      </w:r>
      <w:r w:rsidR="00A42BB0" w:rsidRPr="00506A9F">
        <w:rPr>
          <w:rFonts w:ascii="Tahoma" w:hAnsi="Tahoma" w:cs="Tahoma"/>
          <w:color w:val="000000"/>
          <w:szCs w:val="24"/>
        </w:rPr>
        <w:t xml:space="preserve">e no </w:t>
      </w:r>
      <w:r w:rsidR="005433B6" w:rsidRPr="00506A9F">
        <w:rPr>
          <w:rFonts w:ascii="Tahoma" w:hAnsi="Tahoma" w:cs="Tahoma"/>
          <w:color w:val="000000"/>
          <w:szCs w:val="24"/>
        </w:rPr>
        <w:t>R</w:t>
      </w:r>
      <w:r w:rsidR="00A42BB0" w:rsidRPr="00506A9F">
        <w:rPr>
          <w:rFonts w:ascii="Tahoma" w:hAnsi="Tahoma" w:cs="Tahoma"/>
          <w:color w:val="000000"/>
          <w:szCs w:val="24"/>
        </w:rPr>
        <w:t xml:space="preserve">egulamento de Licitações e </w:t>
      </w:r>
      <w:r w:rsidR="005433B6" w:rsidRPr="00506A9F">
        <w:rPr>
          <w:rFonts w:ascii="Tahoma" w:hAnsi="Tahoma" w:cs="Tahoma"/>
          <w:color w:val="000000"/>
          <w:szCs w:val="24"/>
        </w:rPr>
        <w:t xml:space="preserve">Contratações </w:t>
      </w:r>
      <w:r w:rsidR="00A42BB0" w:rsidRPr="00506A9F">
        <w:rPr>
          <w:rFonts w:ascii="Tahoma" w:hAnsi="Tahoma" w:cs="Tahoma"/>
          <w:color w:val="000000"/>
          <w:szCs w:val="24"/>
        </w:rPr>
        <w:t>da Caesb – RILC.</w:t>
      </w:r>
    </w:p>
    <w:p w14:paraId="41F43253" w14:textId="32EA11D8" w:rsidR="00874812" w:rsidRPr="00955A65" w:rsidRDefault="00276D9A" w:rsidP="00FC35D8">
      <w:pPr>
        <w:spacing w:before="240" w:after="240" w:line="360" w:lineRule="auto"/>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2324CA" w:rsidRPr="00506A9F">
        <w:rPr>
          <w:rFonts w:ascii="Tahoma" w:hAnsi="Tahoma" w:cs="Tahoma"/>
          <w:b/>
          <w:bCs/>
          <w:szCs w:val="24"/>
        </w:rPr>
        <w:t>QU</w:t>
      </w:r>
      <w:r w:rsidR="00D1257A">
        <w:rPr>
          <w:rFonts w:ascii="Tahoma" w:hAnsi="Tahoma" w:cs="Tahoma"/>
          <w:b/>
          <w:bCs/>
          <w:szCs w:val="24"/>
        </w:rPr>
        <w:t>AR</w:t>
      </w:r>
      <w:r w:rsidR="002324CA" w:rsidRPr="00506A9F">
        <w:rPr>
          <w:rFonts w:ascii="Tahoma" w:hAnsi="Tahoma" w:cs="Tahoma"/>
          <w:b/>
          <w:bCs/>
          <w:szCs w:val="24"/>
        </w:rPr>
        <w:t>TA</w:t>
      </w:r>
      <w:r w:rsidR="0055069B" w:rsidRPr="00506A9F">
        <w:rPr>
          <w:rFonts w:ascii="Tahoma" w:hAnsi="Tahoma" w:cs="Tahoma"/>
          <w:b/>
          <w:bCs/>
          <w:szCs w:val="24"/>
        </w:rPr>
        <w:t xml:space="preserve"> </w:t>
      </w:r>
      <w:r w:rsidR="00BD5A48">
        <w:rPr>
          <w:rFonts w:ascii="Tahoma" w:hAnsi="Tahoma" w:cs="Tahoma"/>
          <w:b/>
          <w:bCs/>
          <w:szCs w:val="24"/>
        </w:rPr>
        <w:t>-</w:t>
      </w:r>
      <w:r w:rsidR="0055069B" w:rsidRPr="00506A9F">
        <w:rPr>
          <w:rFonts w:ascii="Tahoma" w:hAnsi="Tahoma" w:cs="Tahoma"/>
          <w:b/>
          <w:bCs/>
          <w:szCs w:val="24"/>
        </w:rPr>
        <w:t xml:space="preserve"> </w:t>
      </w:r>
      <w:r w:rsidR="00FA5D24" w:rsidRPr="00506A9F">
        <w:rPr>
          <w:rFonts w:ascii="Tahoma" w:hAnsi="Tahoma" w:cs="Tahoma"/>
          <w:b/>
          <w:bCs/>
          <w:szCs w:val="24"/>
        </w:rPr>
        <w:t>RESCISÃO</w:t>
      </w:r>
    </w:p>
    <w:p w14:paraId="34EC7C88" w14:textId="3E0E9242" w:rsidR="00A078FE" w:rsidRPr="00955A65" w:rsidRDefault="00FA5D24" w:rsidP="00D1257A">
      <w:pPr>
        <w:pStyle w:val="A200106"/>
        <w:widowControl/>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inexecução total ou parcial do contrato enseja a sua rescisão, com </w:t>
      </w:r>
      <w:r w:rsidR="00B477CD" w:rsidRPr="00955A65">
        <w:rPr>
          <w:rFonts w:ascii="Tahoma" w:hAnsi="Tahoma" w:cs="Tahoma"/>
          <w:color w:val="000000"/>
          <w:szCs w:val="24"/>
        </w:rPr>
        <w:t>as consequências contratuais, garantindo o reconhecimento dos direitos da CONTRA</w:t>
      </w:r>
      <w:r w:rsidR="00947458" w:rsidRPr="00955A65">
        <w:rPr>
          <w:rFonts w:ascii="Tahoma" w:hAnsi="Tahoma" w:cs="Tahoma"/>
          <w:color w:val="000000"/>
          <w:szCs w:val="24"/>
        </w:rPr>
        <w:t>T</w:t>
      </w:r>
      <w:r w:rsidR="00B477CD" w:rsidRPr="00955A65">
        <w:rPr>
          <w:rFonts w:ascii="Tahoma" w:hAnsi="Tahoma" w:cs="Tahoma"/>
          <w:color w:val="000000"/>
          <w:szCs w:val="24"/>
        </w:rPr>
        <w:t xml:space="preserve">ANTE conforme prevê </w:t>
      </w:r>
      <w:r w:rsidRPr="00955A65">
        <w:rPr>
          <w:rFonts w:ascii="Tahoma" w:hAnsi="Tahoma" w:cs="Tahoma"/>
          <w:color w:val="000000"/>
          <w:szCs w:val="24"/>
        </w:rPr>
        <w:t xml:space="preserve">o RILC - Regulamento de Licitações e </w:t>
      </w:r>
      <w:r w:rsidR="0025288F" w:rsidRPr="00955A65">
        <w:rPr>
          <w:rFonts w:ascii="Tahoma" w:hAnsi="Tahoma" w:cs="Tahoma"/>
          <w:color w:val="000000"/>
          <w:szCs w:val="24"/>
        </w:rPr>
        <w:t xml:space="preserve">Contratações </w:t>
      </w:r>
      <w:r w:rsidRPr="00955A65">
        <w:rPr>
          <w:rFonts w:ascii="Tahoma" w:hAnsi="Tahoma" w:cs="Tahoma"/>
          <w:color w:val="000000"/>
          <w:szCs w:val="24"/>
        </w:rPr>
        <w:t xml:space="preserve">da </w:t>
      </w:r>
      <w:r w:rsidR="00B477CD" w:rsidRPr="00955A65">
        <w:rPr>
          <w:rFonts w:ascii="Tahoma" w:hAnsi="Tahoma" w:cs="Tahoma"/>
          <w:color w:val="000000"/>
          <w:szCs w:val="24"/>
        </w:rPr>
        <w:t>CAESB</w:t>
      </w:r>
      <w:r w:rsidRPr="00955A65">
        <w:rPr>
          <w:rFonts w:ascii="Tahoma" w:hAnsi="Tahoma" w:cs="Tahoma"/>
          <w:color w:val="000000"/>
          <w:szCs w:val="24"/>
        </w:rPr>
        <w:t>.</w:t>
      </w:r>
    </w:p>
    <w:p w14:paraId="6649966E" w14:textId="5F1AD583" w:rsidR="00A078FE" w:rsidRPr="00955A65" w:rsidRDefault="00FA5D24" w:rsidP="00D1257A">
      <w:pPr>
        <w:pStyle w:val="A200106"/>
        <w:widowControl/>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presente contrato poderá ser rescindido pelos motivos previstos no </w:t>
      </w:r>
      <w:r w:rsidR="00801E8C" w:rsidRPr="00955A65">
        <w:rPr>
          <w:rFonts w:ascii="Tahoma" w:hAnsi="Tahoma" w:cs="Tahoma"/>
          <w:szCs w:val="24"/>
        </w:rPr>
        <w:t xml:space="preserve">artigo 148 </w:t>
      </w:r>
      <w:r w:rsidRPr="00955A65">
        <w:rPr>
          <w:rFonts w:ascii="Tahoma" w:hAnsi="Tahoma" w:cs="Tahoma"/>
          <w:szCs w:val="24"/>
        </w:rPr>
        <w:t xml:space="preserve">do </w:t>
      </w:r>
      <w:r w:rsidR="00B477CD" w:rsidRPr="00955A65">
        <w:rPr>
          <w:rFonts w:ascii="Tahoma" w:hAnsi="Tahoma" w:cs="Tahoma"/>
          <w:color w:val="000000"/>
          <w:szCs w:val="24"/>
        </w:rPr>
        <w:t xml:space="preserve">RILC - Regulamento Interno de Licitações e </w:t>
      </w:r>
      <w:r w:rsidR="0025288F" w:rsidRPr="00955A65">
        <w:rPr>
          <w:rFonts w:ascii="Tahoma" w:hAnsi="Tahoma" w:cs="Tahoma"/>
          <w:szCs w:val="24"/>
        </w:rPr>
        <w:t xml:space="preserve">Contratações </w:t>
      </w:r>
      <w:r w:rsidR="00B477CD" w:rsidRPr="00955A65">
        <w:rPr>
          <w:rFonts w:ascii="Tahoma" w:hAnsi="Tahoma" w:cs="Tahoma"/>
          <w:color w:val="000000"/>
          <w:szCs w:val="24"/>
        </w:rPr>
        <w:t>da CAESB.</w:t>
      </w:r>
    </w:p>
    <w:p w14:paraId="4180EFC6" w14:textId="71587D10" w:rsidR="00FA5D24" w:rsidRPr="00955A65" w:rsidRDefault="00FA5D24" w:rsidP="00D1257A">
      <w:pPr>
        <w:pStyle w:val="A200106"/>
        <w:widowControl/>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Os casos de rescisão contratual devem ser formalmente motivados nos autos do processo administrativo a que se refere o contrato, devendo ser assegurado a CONTRATANTE, o contraditório e o direito de prévia e ampla defesa.</w:t>
      </w:r>
    </w:p>
    <w:p w14:paraId="0A7B5267" w14:textId="3D299303" w:rsidR="00924F09" w:rsidRPr="00955A65" w:rsidRDefault="00924F09" w:rsidP="00D1257A">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Cs w:val="24"/>
        </w:rPr>
      </w:pPr>
    </w:p>
    <w:p w14:paraId="3814FA3B" w14:textId="77777777" w:rsidR="00924F09" w:rsidRPr="00955A65" w:rsidRDefault="00924F09" w:rsidP="00D1257A">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Cs w:val="24"/>
        </w:rPr>
      </w:pPr>
    </w:p>
    <w:p w14:paraId="17D087D9" w14:textId="7AF2F4DB" w:rsidR="00E16AB5" w:rsidRPr="00955A65" w:rsidRDefault="00FA5D24" w:rsidP="00D1257A">
      <w:pPr>
        <w:pStyle w:val="PargrafodaLista"/>
        <w:numPr>
          <w:ilvl w:val="1"/>
          <w:numId w:val="18"/>
        </w:numPr>
        <w:tabs>
          <w:tab w:val="left" w:pos="0"/>
        </w:tabs>
        <w:spacing w:beforeLines="60" w:before="144" w:afterLines="60" w:after="144" w:line="360" w:lineRule="auto"/>
        <w:ind w:left="0" w:right="-171" w:firstLine="0"/>
        <w:jc w:val="both"/>
        <w:rPr>
          <w:rFonts w:ascii="Tahoma" w:hAnsi="Tahoma" w:cs="Tahoma"/>
          <w:color w:val="000000"/>
          <w:szCs w:val="24"/>
        </w:rPr>
      </w:pPr>
      <w:r w:rsidRPr="00955A65">
        <w:rPr>
          <w:rFonts w:ascii="Tahoma" w:hAnsi="Tahoma" w:cs="Tahoma"/>
          <w:color w:val="000000"/>
          <w:szCs w:val="24"/>
        </w:rPr>
        <w:t xml:space="preserve">A rescisão </w:t>
      </w:r>
      <w:r w:rsidR="00C411FD" w:rsidRPr="00955A65">
        <w:rPr>
          <w:rFonts w:ascii="Tahoma" w:hAnsi="Tahoma" w:cs="Tahoma"/>
          <w:color w:val="000000"/>
          <w:szCs w:val="24"/>
        </w:rPr>
        <w:t xml:space="preserve">do contrato poderá ocorrer </w:t>
      </w:r>
      <w:r w:rsidR="00A46756" w:rsidRPr="00955A65">
        <w:rPr>
          <w:rFonts w:ascii="Tahoma" w:hAnsi="Tahoma" w:cs="Tahoma"/>
          <w:color w:val="000000"/>
          <w:szCs w:val="24"/>
        </w:rPr>
        <w:t>conforme previsto</w:t>
      </w:r>
      <w:r w:rsidR="00C411FD" w:rsidRPr="00955A65">
        <w:rPr>
          <w:rFonts w:ascii="Tahoma" w:hAnsi="Tahoma" w:cs="Tahoma"/>
          <w:color w:val="000000"/>
          <w:szCs w:val="24"/>
        </w:rPr>
        <w:t xml:space="preserve"> </w:t>
      </w:r>
      <w:r w:rsidR="00C411FD" w:rsidRPr="00955A65">
        <w:rPr>
          <w:rFonts w:ascii="Tahoma" w:hAnsi="Tahoma" w:cs="Tahoma"/>
          <w:szCs w:val="24"/>
        </w:rPr>
        <w:t xml:space="preserve">no </w:t>
      </w:r>
      <w:r w:rsidR="00801E8C" w:rsidRPr="00955A65">
        <w:rPr>
          <w:rFonts w:ascii="Tahoma" w:hAnsi="Tahoma" w:cs="Tahoma"/>
          <w:szCs w:val="24"/>
        </w:rPr>
        <w:t xml:space="preserve">artigo 150 </w:t>
      </w:r>
      <w:r w:rsidR="00C411FD" w:rsidRPr="00955A65">
        <w:rPr>
          <w:rFonts w:ascii="Tahoma" w:hAnsi="Tahoma" w:cs="Tahoma"/>
          <w:szCs w:val="24"/>
        </w:rPr>
        <w:t>d</w:t>
      </w:r>
      <w:r w:rsidR="00C411FD" w:rsidRPr="00955A65">
        <w:rPr>
          <w:rFonts w:ascii="Tahoma" w:hAnsi="Tahoma" w:cs="Tahoma"/>
          <w:color w:val="000000"/>
          <w:szCs w:val="24"/>
        </w:rPr>
        <w:t xml:space="preserve">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000D2F83" w:rsidRPr="00955A65">
        <w:rPr>
          <w:rFonts w:ascii="Tahoma" w:hAnsi="Tahoma" w:cs="Tahoma"/>
          <w:color w:val="000000"/>
          <w:szCs w:val="24"/>
        </w:rPr>
        <w:t xml:space="preserve">, </w:t>
      </w:r>
      <w:r w:rsidR="000D2F83" w:rsidRPr="00955A65">
        <w:rPr>
          <w:rFonts w:ascii="Tahoma" w:hAnsi="Tahoma" w:cs="Tahoma"/>
          <w:b/>
          <w:bCs/>
          <w:color w:val="000000"/>
          <w:szCs w:val="24"/>
        </w:rPr>
        <w:t>de forma unilateral</w:t>
      </w:r>
      <w:r w:rsidR="000D2F83" w:rsidRPr="00955A65">
        <w:rPr>
          <w:rFonts w:ascii="Tahoma" w:hAnsi="Tahoma" w:cs="Tahoma"/>
          <w:color w:val="000000"/>
          <w:szCs w:val="24"/>
        </w:rPr>
        <w:t>, pela CONTRATANTE, assegurada a defesa prévia, sendo que</w:t>
      </w:r>
      <w:r w:rsidR="00A46756" w:rsidRPr="00955A65">
        <w:rPr>
          <w:rFonts w:ascii="Tahoma" w:hAnsi="Tahoma" w:cs="Tahoma"/>
          <w:color w:val="000000"/>
          <w:szCs w:val="24"/>
        </w:rPr>
        <w:t>:</w:t>
      </w:r>
    </w:p>
    <w:p w14:paraId="35F83E37" w14:textId="6AC2C486" w:rsidR="0016350D" w:rsidRPr="00955A65" w:rsidRDefault="0016350D" w:rsidP="00D1257A">
      <w:pPr>
        <w:widowControl/>
        <w:numPr>
          <w:ilvl w:val="2"/>
          <w:numId w:val="18"/>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deverá ser precedida de comunicação escrita e fundamentada pela CONTRATANTE e ser enviada à CONTRATADA com antecedência mínima de 30 (trinta) dias.</w:t>
      </w:r>
    </w:p>
    <w:p w14:paraId="56F28701" w14:textId="77777777" w:rsidR="007139D6" w:rsidRPr="00955A65" w:rsidRDefault="0016350D" w:rsidP="00D1257A">
      <w:pPr>
        <w:widowControl/>
        <w:numPr>
          <w:ilvl w:val="2"/>
          <w:numId w:val="18"/>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729B9D68" w:rsidR="0016350D" w:rsidRPr="00955A65" w:rsidRDefault="0016350D" w:rsidP="00D1257A">
      <w:pPr>
        <w:widowControl/>
        <w:numPr>
          <w:ilvl w:val="2"/>
          <w:numId w:val="18"/>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acarretará as seguintes consequências, sem prejuízo das sanções previstas no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Pr="00955A65">
        <w:rPr>
          <w:rFonts w:ascii="Tahoma" w:hAnsi="Tahoma" w:cs="Tahoma"/>
          <w:color w:val="000000"/>
          <w:szCs w:val="24"/>
        </w:rPr>
        <w:t>: assunção imediata do objeto 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6FEC549A" w14:textId="4CFA304E" w:rsidR="007139D6" w:rsidRPr="00955A65" w:rsidRDefault="00681B7C" w:rsidP="00D1257A">
      <w:pPr>
        <w:pStyle w:val="A200106"/>
        <w:widowControl/>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7A110A" w:rsidRPr="00955A65">
        <w:rPr>
          <w:rFonts w:ascii="Tahoma" w:hAnsi="Tahoma" w:cs="Tahoma"/>
          <w:color w:val="000000"/>
          <w:szCs w:val="24"/>
        </w:rPr>
        <w:t xml:space="preserve">Contratações </w:t>
      </w:r>
      <w:r w:rsidRPr="00955A65">
        <w:rPr>
          <w:rFonts w:ascii="Tahoma" w:hAnsi="Tahoma" w:cs="Tahoma"/>
          <w:color w:val="000000"/>
          <w:szCs w:val="24"/>
        </w:rPr>
        <w:t>da CAESB, por acordo entre as partes, reduzida a termo no processo, desde que haja conveniência para a CONTRATANTE e para a CONTRATADA</w:t>
      </w:r>
      <w:r w:rsidR="00DB64AA" w:rsidRPr="00955A65">
        <w:rPr>
          <w:rFonts w:ascii="Tahoma" w:hAnsi="Tahoma" w:cs="Tahoma"/>
          <w:color w:val="000000"/>
          <w:szCs w:val="24"/>
        </w:rPr>
        <w:t>.</w:t>
      </w:r>
    </w:p>
    <w:p w14:paraId="49BED61A" w14:textId="351C0231" w:rsidR="00FA5D24" w:rsidRPr="00506A9F" w:rsidRDefault="00DB64AA" w:rsidP="00D1257A">
      <w:pPr>
        <w:pStyle w:val="A200106"/>
        <w:widowControl/>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AB0778" w:rsidRPr="00955A65">
        <w:rPr>
          <w:rFonts w:ascii="Tahoma" w:hAnsi="Tahoma" w:cs="Tahoma"/>
          <w:szCs w:val="24"/>
        </w:rPr>
        <w:t xml:space="preserve">Contratações </w:t>
      </w:r>
      <w:r w:rsidRPr="00955A65">
        <w:rPr>
          <w:rFonts w:ascii="Tahoma" w:hAnsi="Tahoma" w:cs="Tahoma"/>
          <w:color w:val="000000"/>
          <w:szCs w:val="24"/>
        </w:rPr>
        <w:t>da CAESB,</w:t>
      </w:r>
      <w:r w:rsidR="00FA5D24" w:rsidRPr="00955A65">
        <w:rPr>
          <w:rFonts w:ascii="Tahoma" w:hAnsi="Tahoma" w:cs="Tahoma"/>
          <w:color w:val="000000"/>
          <w:szCs w:val="24"/>
        </w:rPr>
        <w:t xml:space="preserve"> </w:t>
      </w:r>
      <w:r w:rsidR="00FA5D24" w:rsidRPr="00955A65">
        <w:rPr>
          <w:rFonts w:ascii="Tahoma" w:hAnsi="Tahoma" w:cs="Tahoma"/>
          <w:b/>
          <w:bCs/>
          <w:color w:val="000000"/>
          <w:szCs w:val="24"/>
        </w:rPr>
        <w:t>por determinação judicial</w:t>
      </w:r>
      <w:r w:rsidR="00FA5D24" w:rsidRPr="00955A65">
        <w:rPr>
          <w:rFonts w:ascii="Tahoma" w:hAnsi="Tahoma" w:cs="Tahoma"/>
          <w:color w:val="000000"/>
          <w:szCs w:val="24"/>
        </w:rPr>
        <w:t xml:space="preserve">, </w:t>
      </w:r>
      <w:r w:rsidR="00FA5D24" w:rsidRPr="00506A9F">
        <w:rPr>
          <w:rFonts w:ascii="Tahoma" w:hAnsi="Tahoma" w:cs="Tahoma"/>
          <w:color w:val="000000"/>
          <w:szCs w:val="24"/>
        </w:rPr>
        <w:t>nos termos da legislação</w:t>
      </w:r>
      <w:r w:rsidR="00A46756" w:rsidRPr="00506A9F">
        <w:rPr>
          <w:rFonts w:ascii="Tahoma" w:hAnsi="Tahoma" w:cs="Tahoma"/>
          <w:color w:val="000000"/>
          <w:szCs w:val="24"/>
        </w:rPr>
        <w:t xml:space="preserve"> vigente</w:t>
      </w:r>
      <w:r w:rsidR="00FA5D24" w:rsidRPr="00506A9F">
        <w:rPr>
          <w:rFonts w:ascii="Tahoma" w:hAnsi="Tahoma" w:cs="Tahoma"/>
          <w:color w:val="000000"/>
          <w:szCs w:val="24"/>
        </w:rPr>
        <w:t>.</w:t>
      </w:r>
    </w:p>
    <w:p w14:paraId="39288381" w14:textId="79D847F8" w:rsidR="00B95F8F" w:rsidRPr="00955A65" w:rsidRDefault="000B39AF"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 xml:space="preserve">CLÁUSULA </w:t>
      </w:r>
      <w:r w:rsidR="00A7158A" w:rsidRPr="00506A9F">
        <w:rPr>
          <w:rFonts w:ascii="Tahoma" w:hAnsi="Tahoma" w:cs="Tahoma"/>
          <w:b/>
          <w:bCs/>
          <w:szCs w:val="24"/>
        </w:rPr>
        <w:t xml:space="preserve">DÉCIMA </w:t>
      </w:r>
      <w:r w:rsidR="00D1257A">
        <w:rPr>
          <w:rFonts w:ascii="Tahoma" w:hAnsi="Tahoma" w:cs="Tahoma"/>
          <w:b/>
          <w:bCs/>
          <w:szCs w:val="24"/>
        </w:rPr>
        <w:t>QUIN</w:t>
      </w:r>
      <w:r w:rsidR="002324CA" w:rsidRPr="00506A9F">
        <w:rPr>
          <w:rFonts w:ascii="Tahoma" w:hAnsi="Tahoma" w:cs="Tahoma"/>
          <w:b/>
          <w:bCs/>
          <w:szCs w:val="24"/>
        </w:rPr>
        <w:t>TA</w:t>
      </w:r>
      <w:r w:rsidR="00A7158A" w:rsidRPr="00506A9F">
        <w:rPr>
          <w:rFonts w:ascii="Tahoma" w:hAnsi="Tahoma" w:cs="Tahoma"/>
          <w:b/>
          <w:bCs/>
          <w:szCs w:val="24"/>
        </w:rPr>
        <w:t xml:space="preserve"> </w:t>
      </w:r>
      <w:r w:rsidR="00BD5A48">
        <w:rPr>
          <w:rFonts w:ascii="Tahoma" w:hAnsi="Tahoma" w:cs="Tahoma"/>
          <w:b/>
          <w:bCs/>
          <w:szCs w:val="24"/>
        </w:rPr>
        <w:t>-</w:t>
      </w:r>
      <w:r w:rsidRPr="00955A65">
        <w:rPr>
          <w:rFonts w:ascii="Tahoma" w:hAnsi="Tahoma" w:cs="Tahoma"/>
          <w:b/>
          <w:bCs/>
          <w:szCs w:val="24"/>
        </w:rPr>
        <w:t xml:space="preserve"> ALTERAÇÕES CONTRATUAIS </w:t>
      </w:r>
    </w:p>
    <w:p w14:paraId="6249C075" w14:textId="5E50443A" w:rsidR="00E16AB5" w:rsidRPr="00955A65" w:rsidRDefault="000B39AF" w:rsidP="00D1257A">
      <w:pPr>
        <w:pStyle w:val="A200106"/>
        <w:widowControl/>
        <w:numPr>
          <w:ilvl w:val="1"/>
          <w:numId w:val="1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presente Contrato poderá ser alterado, por acordo entre as partes, nas hipóteses disciplinadas no art. 81 da Lei nº 13.303/2016,</w:t>
      </w:r>
      <w:r w:rsidR="00E013CD" w:rsidRPr="00955A65">
        <w:rPr>
          <w:rFonts w:ascii="Tahoma" w:hAnsi="Tahoma" w:cs="Tahoma"/>
          <w:color w:val="000000"/>
          <w:szCs w:val="24"/>
        </w:rPr>
        <w:t xml:space="preserve"> do </w:t>
      </w:r>
      <w:r w:rsidR="00801E8C" w:rsidRPr="00955A65">
        <w:rPr>
          <w:rFonts w:ascii="Tahoma" w:hAnsi="Tahoma" w:cs="Tahoma"/>
          <w:color w:val="000000"/>
          <w:szCs w:val="24"/>
        </w:rPr>
        <w:t xml:space="preserve">art. 141 </w:t>
      </w:r>
      <w:r w:rsidR="00E013CD" w:rsidRPr="00955A65">
        <w:rPr>
          <w:rFonts w:ascii="Tahoma" w:hAnsi="Tahoma" w:cs="Tahoma"/>
          <w:color w:val="000000"/>
          <w:szCs w:val="24"/>
        </w:rPr>
        <w:t xml:space="preserve">do RILC - Regulamento Interno de Licitações e </w:t>
      </w:r>
      <w:r w:rsidR="003711B0" w:rsidRPr="00955A65">
        <w:rPr>
          <w:rFonts w:ascii="Tahoma" w:hAnsi="Tahoma" w:cs="Tahoma"/>
          <w:color w:val="000000"/>
          <w:szCs w:val="24"/>
        </w:rPr>
        <w:t xml:space="preserve">Contratações </w:t>
      </w:r>
      <w:r w:rsidR="00E013CD" w:rsidRPr="00955A65">
        <w:rPr>
          <w:rFonts w:ascii="Tahoma" w:hAnsi="Tahoma" w:cs="Tahoma"/>
          <w:color w:val="000000"/>
          <w:szCs w:val="24"/>
        </w:rPr>
        <w:t xml:space="preserve">da CAESB, </w:t>
      </w:r>
      <w:r w:rsidRPr="00955A65">
        <w:rPr>
          <w:rFonts w:ascii="Tahoma" w:hAnsi="Tahoma" w:cs="Tahoma"/>
          <w:color w:val="000000"/>
          <w:szCs w:val="24"/>
        </w:rPr>
        <w:t>entre outras legal ou contratualmente previstas, observando-se que:</w:t>
      </w:r>
    </w:p>
    <w:p w14:paraId="4269251E" w14:textId="77777777" w:rsidR="00E9054C" w:rsidRPr="00955A65" w:rsidRDefault="00E9054C" w:rsidP="00D1257A">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Cs w:val="24"/>
        </w:rPr>
      </w:pPr>
    </w:p>
    <w:p w14:paraId="56C1B6DB" w14:textId="77777777" w:rsidR="00E9054C" w:rsidRPr="00955A65" w:rsidRDefault="00E9054C" w:rsidP="00D1257A">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Cs w:val="24"/>
        </w:rPr>
      </w:pPr>
    </w:p>
    <w:p w14:paraId="6090C9EC" w14:textId="77777777" w:rsidR="00E9054C" w:rsidRPr="00955A65" w:rsidRDefault="00E9054C" w:rsidP="00D1257A">
      <w:pPr>
        <w:pStyle w:val="PargrafodaLista"/>
        <w:numPr>
          <w:ilvl w:val="1"/>
          <w:numId w:val="3"/>
        </w:numPr>
        <w:tabs>
          <w:tab w:val="left" w:pos="1560"/>
        </w:tabs>
        <w:spacing w:beforeLines="60" w:before="144" w:afterLines="60" w:after="144" w:line="360" w:lineRule="auto"/>
        <w:ind w:right="-171"/>
        <w:jc w:val="both"/>
        <w:rPr>
          <w:rFonts w:ascii="Tahoma" w:hAnsi="Tahoma" w:cs="Tahoma"/>
          <w:vanish/>
          <w:color w:val="000000"/>
          <w:szCs w:val="24"/>
        </w:rPr>
      </w:pPr>
    </w:p>
    <w:p w14:paraId="2D9F3ED3" w14:textId="7B654F86" w:rsidR="0098546D" w:rsidRPr="00955A65" w:rsidRDefault="009558AE" w:rsidP="00D1257A">
      <w:pPr>
        <w:pStyle w:val="A383960"/>
        <w:numPr>
          <w:ilvl w:val="2"/>
          <w:numId w:val="19"/>
        </w:numPr>
        <w:tabs>
          <w:tab w:val="left" w:pos="567"/>
        </w:tabs>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s alterações devem preservar o equilíbrio econômico-financeiro do Contrato;</w:t>
      </w:r>
    </w:p>
    <w:p w14:paraId="5139E132" w14:textId="4E4F93CE" w:rsidR="000B39AF" w:rsidRPr="00955A65" w:rsidRDefault="009558AE" w:rsidP="00D1257A">
      <w:pPr>
        <w:pStyle w:val="A383960"/>
        <w:numPr>
          <w:ilvl w:val="2"/>
          <w:numId w:val="19"/>
        </w:numPr>
        <w:tabs>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É</w:t>
      </w:r>
      <w:r w:rsidR="000B39AF" w:rsidRPr="00955A65">
        <w:rPr>
          <w:rFonts w:ascii="Tahoma" w:hAnsi="Tahoma" w:cs="Tahoma"/>
          <w:color w:val="000000"/>
          <w:szCs w:val="24"/>
        </w:rPr>
        <w:t xml:space="preserve"> vedada a modificação contratual que desnature o objeto da contratação ou afete as condições essenciais previstas no Termo de Referência.</w:t>
      </w:r>
    </w:p>
    <w:p w14:paraId="34810C03" w14:textId="2B99F4BF" w:rsidR="00800860" w:rsidRPr="00506A9F" w:rsidRDefault="003555E4" w:rsidP="00D1257A">
      <w:pPr>
        <w:pStyle w:val="A200106"/>
        <w:widowControl/>
        <w:numPr>
          <w:ilvl w:val="1"/>
          <w:numId w:val="1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A</w:t>
      </w:r>
      <w:r w:rsidR="000B39AF" w:rsidRPr="00955A65">
        <w:rPr>
          <w:rFonts w:ascii="Tahoma" w:hAnsi="Tahoma" w:cs="Tahoma"/>
          <w:color w:val="000000"/>
          <w:szCs w:val="24"/>
        </w:rPr>
        <w:t xml:space="preserve">s alterações contratuais serão formalizadas mediante instrumento aditivo, ressalvadas as hipóteses legais que admitem a alteração por apostilamento e os pequenos ajustes necessários à eventual correção de erros materiais ou à alteração de dados </w:t>
      </w:r>
      <w:r w:rsidR="000B39AF" w:rsidRPr="00506A9F">
        <w:rPr>
          <w:rFonts w:ascii="Tahoma" w:hAnsi="Tahoma" w:cs="Tahoma"/>
          <w:color w:val="000000"/>
          <w:szCs w:val="24"/>
        </w:rPr>
        <w:t>acessórios do Contrato, que poderão ser celebrados por meio epistolar.</w:t>
      </w:r>
    </w:p>
    <w:p w14:paraId="55B6A88E" w14:textId="0013B4EC" w:rsidR="00EC347E" w:rsidRPr="00955A65" w:rsidRDefault="00276D9A"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D1257A">
        <w:rPr>
          <w:rFonts w:ascii="Tahoma" w:hAnsi="Tahoma" w:cs="Tahoma"/>
          <w:b/>
          <w:bCs/>
          <w:szCs w:val="24"/>
        </w:rPr>
        <w:t>SEXT</w:t>
      </w:r>
      <w:r w:rsidR="00BD5A48">
        <w:rPr>
          <w:rFonts w:ascii="Tahoma" w:hAnsi="Tahoma" w:cs="Tahoma"/>
          <w:b/>
          <w:bCs/>
          <w:szCs w:val="24"/>
        </w:rPr>
        <w:t>A</w:t>
      </w:r>
      <w:r w:rsidR="00594043" w:rsidRPr="00506A9F">
        <w:rPr>
          <w:rFonts w:ascii="Tahoma" w:hAnsi="Tahoma" w:cs="Tahoma"/>
          <w:b/>
          <w:bCs/>
          <w:szCs w:val="24"/>
        </w:rPr>
        <w:t xml:space="preserve"> </w:t>
      </w:r>
      <w:r w:rsidR="00BD5A48">
        <w:rPr>
          <w:rFonts w:ascii="Tahoma" w:hAnsi="Tahoma" w:cs="Tahoma"/>
          <w:b/>
          <w:bCs/>
          <w:szCs w:val="24"/>
        </w:rPr>
        <w:t>-</w:t>
      </w:r>
      <w:r w:rsidR="00594043" w:rsidRPr="00506A9F">
        <w:rPr>
          <w:rFonts w:ascii="Tahoma" w:hAnsi="Tahoma" w:cs="Tahoma"/>
          <w:b/>
          <w:bCs/>
          <w:szCs w:val="24"/>
        </w:rPr>
        <w:t xml:space="preserve"> </w:t>
      </w:r>
      <w:r w:rsidR="00EC347E" w:rsidRPr="00506A9F">
        <w:rPr>
          <w:rFonts w:ascii="Tahoma" w:hAnsi="Tahoma" w:cs="Tahoma"/>
          <w:b/>
          <w:bCs/>
          <w:szCs w:val="24"/>
        </w:rPr>
        <w:t>DISPOSIÇÕES FINAIS</w:t>
      </w:r>
    </w:p>
    <w:p w14:paraId="5B6D24C7" w14:textId="603319C6" w:rsidR="00EC347E" w:rsidRPr="00955A65" w:rsidRDefault="00EC347E" w:rsidP="00D1257A">
      <w:pPr>
        <w:pStyle w:val="A200106"/>
        <w:widowControl/>
        <w:numPr>
          <w:ilvl w:val="1"/>
          <w:numId w:val="2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ação ou omissão total ou parcial da </w:t>
      </w:r>
      <w:r w:rsidR="003864FA" w:rsidRPr="00955A65">
        <w:rPr>
          <w:rFonts w:ascii="Tahoma" w:hAnsi="Tahoma" w:cs="Tahoma"/>
          <w:color w:val="000000"/>
          <w:szCs w:val="24"/>
        </w:rPr>
        <w:t>CONTRATANTE</w:t>
      </w:r>
      <w:r w:rsidRPr="00955A65">
        <w:rPr>
          <w:rFonts w:ascii="Tahoma" w:hAnsi="Tahoma" w:cs="Tahoma"/>
          <w:color w:val="000000"/>
          <w:szCs w:val="24"/>
        </w:rPr>
        <w:t xml:space="preserve"> não eximirá a CONTRATADA da total responsabilidade pela execução </w:t>
      </w:r>
      <w:r w:rsidR="00291466" w:rsidRPr="00955A65">
        <w:rPr>
          <w:rFonts w:ascii="Tahoma" w:hAnsi="Tahoma" w:cs="Tahoma"/>
          <w:color w:val="000000"/>
          <w:szCs w:val="24"/>
        </w:rPr>
        <w:t>do objeto</w:t>
      </w:r>
      <w:r w:rsidRPr="00955A65">
        <w:rPr>
          <w:rFonts w:ascii="Tahoma" w:hAnsi="Tahoma" w:cs="Tahoma"/>
          <w:color w:val="000000"/>
          <w:szCs w:val="24"/>
        </w:rPr>
        <w:t>.</w:t>
      </w:r>
    </w:p>
    <w:p w14:paraId="0528D44B" w14:textId="6386AD4F" w:rsidR="00B93664" w:rsidRPr="00955A65" w:rsidRDefault="00B93664" w:rsidP="00D1257A">
      <w:pPr>
        <w:pStyle w:val="A200106"/>
        <w:widowControl/>
        <w:numPr>
          <w:ilvl w:val="1"/>
          <w:numId w:val="2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solução amigável de controvérsias, incluindo a mediação e a arbitragem, poderá ser realizada, conforme estabelece o</w:t>
      </w:r>
      <w:r w:rsidR="00BB6576" w:rsidRPr="00955A65">
        <w:rPr>
          <w:rFonts w:ascii="Tahoma" w:hAnsi="Tahoma" w:cs="Tahoma"/>
          <w:color w:val="000000"/>
          <w:szCs w:val="24"/>
        </w:rPr>
        <w:t xml:space="preserve"> §2º do artigo 128 do</w:t>
      </w:r>
      <w:r w:rsidRPr="00955A65">
        <w:rPr>
          <w:rFonts w:ascii="Tahoma" w:hAnsi="Tahoma" w:cs="Tahoma"/>
          <w:color w:val="000000"/>
          <w:szCs w:val="24"/>
        </w:rPr>
        <w:t xml:space="preserve"> RILC - Regulamento de Licitações e </w:t>
      </w:r>
      <w:r w:rsidR="00CA38C9" w:rsidRPr="00955A65">
        <w:rPr>
          <w:rFonts w:ascii="Tahoma" w:hAnsi="Tahoma" w:cs="Tahoma"/>
          <w:color w:val="000000"/>
          <w:szCs w:val="24"/>
        </w:rPr>
        <w:t xml:space="preserve">Contratações </w:t>
      </w:r>
      <w:r w:rsidRPr="00955A65">
        <w:rPr>
          <w:rFonts w:ascii="Tahoma" w:hAnsi="Tahoma" w:cs="Tahoma"/>
          <w:color w:val="000000"/>
          <w:szCs w:val="24"/>
        </w:rPr>
        <w:t>da CAESB.</w:t>
      </w:r>
    </w:p>
    <w:p w14:paraId="203B2992" w14:textId="3ECDA239" w:rsidR="00F80231" w:rsidRPr="00955A65" w:rsidRDefault="003D2AC4" w:rsidP="00D1257A">
      <w:pPr>
        <w:pStyle w:val="A200106"/>
        <w:widowControl/>
        <w:numPr>
          <w:ilvl w:val="1"/>
          <w:numId w:val="2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As disposições constantes do presente instrumento não excluem as consignadas no </w:t>
      </w:r>
      <w:r w:rsidR="00291466" w:rsidRPr="00955A65">
        <w:rPr>
          <w:rFonts w:ascii="Tahoma" w:hAnsi="Tahoma" w:cs="Tahoma"/>
          <w:color w:val="000000"/>
          <w:szCs w:val="24"/>
        </w:rPr>
        <w:t>ato convocatório</w:t>
      </w:r>
      <w:r w:rsidRPr="00955A65">
        <w:rPr>
          <w:rFonts w:ascii="Tahoma" w:hAnsi="Tahoma" w:cs="Tahoma"/>
          <w:color w:val="000000"/>
          <w:szCs w:val="24"/>
        </w:rPr>
        <w:t xml:space="preserve"> e </w:t>
      </w:r>
      <w:r w:rsidR="00291466" w:rsidRPr="00955A65">
        <w:rPr>
          <w:rFonts w:ascii="Tahoma" w:hAnsi="Tahoma" w:cs="Tahoma"/>
          <w:color w:val="000000"/>
          <w:szCs w:val="24"/>
        </w:rPr>
        <w:t>a</w:t>
      </w:r>
      <w:r w:rsidRPr="00955A65">
        <w:rPr>
          <w:rFonts w:ascii="Tahoma" w:hAnsi="Tahoma" w:cs="Tahoma"/>
          <w:color w:val="000000"/>
          <w:szCs w:val="24"/>
        </w:rPr>
        <w:t>nexos.</w:t>
      </w:r>
    </w:p>
    <w:p w14:paraId="5C07C628" w14:textId="5D98744A" w:rsidR="00EC347E" w:rsidRPr="00955A65" w:rsidRDefault="00073D78"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D1257A">
        <w:rPr>
          <w:rFonts w:ascii="Tahoma" w:hAnsi="Tahoma" w:cs="Tahoma"/>
          <w:b/>
          <w:bCs/>
          <w:szCs w:val="24"/>
        </w:rPr>
        <w:t>SÉTIM</w:t>
      </w:r>
      <w:r w:rsidR="002324CA" w:rsidRPr="00506A9F">
        <w:rPr>
          <w:rFonts w:ascii="Tahoma" w:hAnsi="Tahoma" w:cs="Tahoma"/>
          <w:b/>
          <w:bCs/>
          <w:szCs w:val="24"/>
        </w:rPr>
        <w:t>A</w:t>
      </w:r>
      <w:r w:rsidR="00B55340" w:rsidRPr="00506A9F">
        <w:rPr>
          <w:rFonts w:ascii="Tahoma" w:hAnsi="Tahoma" w:cs="Tahoma"/>
          <w:b/>
          <w:bCs/>
          <w:szCs w:val="24"/>
        </w:rPr>
        <w:t xml:space="preserve"> -</w:t>
      </w:r>
      <w:r w:rsidR="002324CA" w:rsidRPr="00506A9F">
        <w:rPr>
          <w:rFonts w:ascii="Tahoma" w:hAnsi="Tahoma" w:cs="Tahoma"/>
          <w:b/>
          <w:bCs/>
          <w:szCs w:val="24"/>
        </w:rPr>
        <w:t xml:space="preserve"> </w:t>
      </w:r>
      <w:r w:rsidR="00EC347E" w:rsidRPr="00506A9F">
        <w:rPr>
          <w:rFonts w:ascii="Tahoma" w:hAnsi="Tahoma" w:cs="Tahoma"/>
          <w:b/>
          <w:bCs/>
          <w:szCs w:val="24"/>
        </w:rPr>
        <w:t>FORO</w:t>
      </w:r>
    </w:p>
    <w:p w14:paraId="12BF8CA2" w14:textId="03CD434A" w:rsidR="00BB6576" w:rsidRPr="00955A65" w:rsidRDefault="00BB6576" w:rsidP="00D1257A">
      <w:pPr>
        <w:pStyle w:val="A200106"/>
        <w:widowControl/>
        <w:numPr>
          <w:ilvl w:val="1"/>
          <w:numId w:val="2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Foro competente para solucionar os litígios do presente contrato é Brasília-DF, renunciando as partes desde já, a qualquer outro foro por mais privilegiado que o seja.</w:t>
      </w:r>
    </w:p>
    <w:p w14:paraId="33F24EB5" w14:textId="77777777" w:rsidR="00751077" w:rsidRPr="00955A65" w:rsidRDefault="00751077" w:rsidP="00BD5A48">
      <w:pPr>
        <w:pStyle w:val="A202806"/>
        <w:spacing w:beforeLines="60" w:before="144" w:afterLines="60" w:after="144" w:line="360" w:lineRule="auto"/>
        <w:ind w:left="0" w:firstLine="0"/>
        <w:rPr>
          <w:rFonts w:ascii="Tahoma" w:hAnsi="Tahoma" w:cs="Tahoma"/>
          <w:color w:val="000000"/>
          <w:szCs w:val="24"/>
        </w:rPr>
      </w:pPr>
      <w:r w:rsidRPr="00955A65">
        <w:rPr>
          <w:rFonts w:ascii="Tahoma" w:hAnsi="Tahoma" w:cs="Tahoma"/>
          <w:color w:val="000000"/>
          <w:szCs w:val="24"/>
        </w:rPr>
        <w:t>E, por assim estarem de pleno acordo, as partes e as testemunhas assinam o presente instrumento para que produza os seus efeitos legais.</w:t>
      </w:r>
    </w:p>
    <w:p w14:paraId="511394CB" w14:textId="77777777" w:rsidR="00FB04B3" w:rsidRDefault="00FB04B3" w:rsidP="00FC35D8">
      <w:pPr>
        <w:pStyle w:val="A010106"/>
        <w:spacing w:beforeLines="60" w:before="144" w:afterLines="60" w:after="144" w:line="360" w:lineRule="auto"/>
        <w:ind w:right="-171"/>
        <w:rPr>
          <w:rFonts w:ascii="Tahoma" w:hAnsi="Tahoma" w:cs="Tahoma"/>
          <w:color w:val="000000"/>
          <w:szCs w:val="24"/>
        </w:rPr>
      </w:pPr>
    </w:p>
    <w:p w14:paraId="3C0E0262" w14:textId="60D47183" w:rsidR="00EC347E" w:rsidRDefault="003864FA" w:rsidP="00FC35D8">
      <w:pPr>
        <w:pStyle w:val="A010106"/>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 xml:space="preserve">CONTRATANTE: </w:t>
      </w:r>
      <w:r w:rsidRPr="00955A65">
        <w:rPr>
          <w:rFonts w:ascii="Tahoma" w:hAnsi="Tahoma" w:cs="Tahoma"/>
          <w:color w:val="000000"/>
          <w:szCs w:val="24"/>
        </w:rPr>
        <w:tab/>
      </w:r>
    </w:p>
    <w:p w14:paraId="0AF9FAF5" w14:textId="77777777" w:rsidR="0090263D" w:rsidRDefault="0090263D" w:rsidP="00FC35D8">
      <w:pPr>
        <w:pStyle w:val="A010106"/>
        <w:spacing w:beforeLines="60" w:before="144" w:afterLines="60" w:after="144" w:line="360" w:lineRule="auto"/>
        <w:ind w:right="-171"/>
        <w:rPr>
          <w:rFonts w:ascii="Tahoma" w:hAnsi="Tahoma" w:cs="Tahoma"/>
          <w:color w:val="000000"/>
          <w:szCs w:val="24"/>
        </w:rPr>
      </w:pPr>
    </w:p>
    <w:tbl>
      <w:tblPr>
        <w:tblW w:w="9722" w:type="dxa"/>
        <w:tblLook w:val="04A0" w:firstRow="1" w:lastRow="0" w:firstColumn="1" w:lastColumn="0" w:noHBand="0" w:noVBand="1"/>
      </w:tblPr>
      <w:tblGrid>
        <w:gridCol w:w="4861"/>
        <w:gridCol w:w="4861"/>
      </w:tblGrid>
      <w:tr w:rsidR="00BD5A48" w:rsidRPr="00BD5A48" w14:paraId="0BCD0130" w14:textId="77777777" w:rsidTr="00C901DC">
        <w:trPr>
          <w:trHeight w:val="357"/>
        </w:trPr>
        <w:tc>
          <w:tcPr>
            <w:tcW w:w="4861" w:type="dxa"/>
            <w:shd w:val="clear" w:color="auto" w:fill="auto"/>
          </w:tcPr>
          <w:p w14:paraId="2ECA0FFA"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c>
          <w:tcPr>
            <w:tcW w:w="4861" w:type="dxa"/>
            <w:shd w:val="clear" w:color="auto" w:fill="auto"/>
          </w:tcPr>
          <w:p w14:paraId="18D3AE28"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4C3E97C5" w14:textId="77777777" w:rsidTr="00C901DC">
        <w:trPr>
          <w:trHeight w:val="1111"/>
        </w:trPr>
        <w:tc>
          <w:tcPr>
            <w:tcW w:w="4861" w:type="dxa"/>
            <w:shd w:val="clear" w:color="auto" w:fill="auto"/>
          </w:tcPr>
          <w:p w14:paraId="52B33AF2" w14:textId="4B038364" w:rsidR="00751077" w:rsidRPr="00BD5A48" w:rsidRDefault="00FB04B3" w:rsidP="00C901DC">
            <w:pPr>
              <w:snapToGrid w:val="0"/>
              <w:spacing w:line="360" w:lineRule="auto"/>
              <w:jc w:val="center"/>
              <w:rPr>
                <w:rFonts w:ascii="Tahoma" w:hAnsi="Tahoma" w:cs="Tahoma"/>
                <w:b/>
                <w:color w:val="000000" w:themeColor="text1"/>
                <w:szCs w:val="24"/>
              </w:rPr>
            </w:pPr>
            <w:r>
              <w:rPr>
                <w:rFonts w:ascii="Tahoma" w:eastAsia="Calibri" w:hAnsi="Tahoma" w:cs="Tahoma"/>
                <w:b/>
                <w:bCs/>
                <w:color w:val="000000" w:themeColor="text1"/>
                <w:szCs w:val="24"/>
              </w:rPr>
              <w:t>LUÍS ANTÔNIO ALMEIDA REIS</w:t>
            </w:r>
            <w:r w:rsidR="00751077" w:rsidRPr="00BD5A48">
              <w:rPr>
                <w:rFonts w:ascii="Tahoma" w:eastAsia="Calibri" w:hAnsi="Tahoma" w:cs="Tahoma"/>
                <w:b/>
                <w:bCs/>
                <w:color w:val="000000" w:themeColor="text1"/>
                <w:szCs w:val="24"/>
              </w:rPr>
              <w:br/>
            </w:r>
            <w:r w:rsidR="00751077" w:rsidRPr="00BD5A48">
              <w:rPr>
                <w:rFonts w:ascii="Tahoma" w:eastAsia="Calibri" w:hAnsi="Tahoma" w:cs="Tahoma"/>
                <w:color w:val="000000" w:themeColor="text1"/>
                <w:szCs w:val="24"/>
              </w:rPr>
              <w:t>Presidente</w:t>
            </w:r>
          </w:p>
        </w:tc>
        <w:tc>
          <w:tcPr>
            <w:tcW w:w="4861" w:type="dxa"/>
            <w:shd w:val="clear" w:color="auto" w:fill="auto"/>
          </w:tcPr>
          <w:p w14:paraId="40E92BB5" w14:textId="4F34C73C"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eastAsia="Calibri" w:hAnsi="Tahoma" w:cs="Tahoma"/>
                <w:b/>
                <w:bCs/>
                <w:color w:val="000000" w:themeColor="text1"/>
                <w:szCs w:val="24"/>
              </w:rPr>
              <w:t>XXXXXXXX</w:t>
            </w:r>
            <w:r w:rsidRPr="00BD5A48">
              <w:rPr>
                <w:rFonts w:ascii="Tahoma" w:eastAsia="Calibri" w:hAnsi="Tahoma" w:cs="Tahoma"/>
                <w:b/>
                <w:bCs/>
                <w:color w:val="000000" w:themeColor="text1"/>
                <w:szCs w:val="24"/>
              </w:rPr>
              <w:br/>
            </w:r>
            <w:r w:rsidRPr="00BD5A48">
              <w:rPr>
                <w:rFonts w:ascii="Tahoma" w:eastAsia="Calibri" w:hAnsi="Tahoma" w:cs="Tahoma"/>
                <w:color w:val="000000" w:themeColor="text1"/>
                <w:szCs w:val="24"/>
              </w:rPr>
              <w:t>Diretor</w:t>
            </w:r>
            <w:r w:rsidR="00F62C4D" w:rsidRPr="00BD5A48">
              <w:rPr>
                <w:rFonts w:ascii="Tahoma" w:eastAsia="Calibri" w:hAnsi="Tahoma" w:cs="Tahoma"/>
                <w:color w:val="000000" w:themeColor="text1"/>
                <w:szCs w:val="24"/>
              </w:rPr>
              <w:t xml:space="preserve"> (</w:t>
            </w:r>
            <w:r w:rsidRPr="00BD5A48">
              <w:rPr>
                <w:rFonts w:ascii="Tahoma" w:eastAsia="Calibri" w:hAnsi="Tahoma" w:cs="Tahoma"/>
                <w:color w:val="000000" w:themeColor="text1"/>
                <w:szCs w:val="24"/>
              </w:rPr>
              <w:t>a</w:t>
            </w:r>
            <w:r w:rsidR="00F62C4D" w:rsidRPr="00BD5A48">
              <w:rPr>
                <w:rFonts w:ascii="Tahoma" w:eastAsia="Calibri" w:hAnsi="Tahoma" w:cs="Tahoma"/>
                <w:color w:val="000000" w:themeColor="text1"/>
                <w:szCs w:val="24"/>
              </w:rPr>
              <w:t>)</w:t>
            </w:r>
            <w:r w:rsidRPr="00BD5A48">
              <w:rPr>
                <w:rFonts w:ascii="Tahoma" w:eastAsia="Calibri" w:hAnsi="Tahoma" w:cs="Tahoma"/>
                <w:color w:val="000000" w:themeColor="text1"/>
                <w:szCs w:val="24"/>
              </w:rPr>
              <w:t xml:space="preserve"> de </w:t>
            </w:r>
            <w:r w:rsidR="00F62C4D" w:rsidRPr="00BD5A48">
              <w:rPr>
                <w:rFonts w:ascii="Tahoma" w:eastAsia="Calibri" w:hAnsi="Tahoma" w:cs="Tahoma"/>
                <w:color w:val="000000" w:themeColor="text1"/>
                <w:szCs w:val="24"/>
              </w:rPr>
              <w:t>XXXXXX</w:t>
            </w:r>
          </w:p>
        </w:tc>
      </w:tr>
    </w:tbl>
    <w:p w14:paraId="397AFF04" w14:textId="1D57E25B" w:rsidR="00EC347E" w:rsidRPr="00BD5A48" w:rsidRDefault="00D93FAC" w:rsidP="00FC35D8">
      <w:pPr>
        <w:pStyle w:val="A010106"/>
        <w:spacing w:beforeLines="60" w:before="144" w:afterLines="60" w:after="144" w:line="360" w:lineRule="auto"/>
        <w:ind w:right="-171"/>
        <w:rPr>
          <w:rFonts w:ascii="Tahoma" w:hAnsi="Tahoma" w:cs="Tahoma"/>
          <w:color w:val="000000" w:themeColor="text1"/>
          <w:szCs w:val="24"/>
        </w:rPr>
      </w:pPr>
      <w:r w:rsidRPr="00BD5A48">
        <w:rPr>
          <w:rFonts w:ascii="Tahoma" w:hAnsi="Tahoma" w:cs="Tahoma"/>
          <w:color w:val="000000" w:themeColor="text1"/>
          <w:szCs w:val="24"/>
        </w:rPr>
        <w:lastRenderedPageBreak/>
        <w:t xml:space="preserve">CONTRATADA:     </w:t>
      </w:r>
      <w:r w:rsidR="00E16AB5" w:rsidRPr="00BD5A48">
        <w:rPr>
          <w:rFonts w:ascii="Tahoma" w:hAnsi="Tahoma" w:cs="Tahoma"/>
          <w:color w:val="000000" w:themeColor="text1"/>
          <w:szCs w:val="24"/>
        </w:rPr>
        <w:t xml:space="preserve"> </w:t>
      </w:r>
      <w:r w:rsidR="00B9756F" w:rsidRPr="00BD5A48">
        <w:rPr>
          <w:rFonts w:ascii="Tahoma" w:hAnsi="Tahoma" w:cs="Tahoma"/>
          <w:color w:val="000000" w:themeColor="text1"/>
          <w:szCs w:val="24"/>
        </w:rPr>
        <w:t xml:space="preserve"> </w:t>
      </w:r>
      <w:r w:rsidRPr="00BD5A48">
        <w:rPr>
          <w:rFonts w:ascii="Tahoma" w:hAnsi="Tahoma" w:cs="Tahoma"/>
          <w:color w:val="000000" w:themeColor="text1"/>
          <w:szCs w:val="24"/>
        </w:rPr>
        <w:t xml:space="preserve"> </w:t>
      </w:r>
    </w:p>
    <w:tbl>
      <w:tblPr>
        <w:tblW w:w="4861" w:type="dxa"/>
        <w:jc w:val="center"/>
        <w:tblLook w:val="04A0" w:firstRow="1" w:lastRow="0" w:firstColumn="1" w:lastColumn="0" w:noHBand="0" w:noVBand="1"/>
      </w:tblPr>
      <w:tblGrid>
        <w:gridCol w:w="4861"/>
      </w:tblGrid>
      <w:tr w:rsidR="00BD5A48" w:rsidRPr="00BD5A48" w14:paraId="5ED57357" w14:textId="77777777" w:rsidTr="00C901DC">
        <w:trPr>
          <w:trHeight w:val="357"/>
          <w:jc w:val="center"/>
        </w:trPr>
        <w:tc>
          <w:tcPr>
            <w:tcW w:w="4861" w:type="dxa"/>
            <w:shd w:val="clear" w:color="auto" w:fill="auto"/>
          </w:tcPr>
          <w:p w14:paraId="4D1FFA63"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26033D7E" w14:textId="77777777" w:rsidTr="00C901DC">
        <w:trPr>
          <w:trHeight w:val="1111"/>
          <w:jc w:val="center"/>
        </w:trPr>
        <w:tc>
          <w:tcPr>
            <w:tcW w:w="4861" w:type="dxa"/>
            <w:shd w:val="clear" w:color="auto" w:fill="auto"/>
          </w:tcPr>
          <w:p w14:paraId="3DB6C678" w14:textId="48335C14" w:rsidR="00751077" w:rsidRPr="00BD5A48" w:rsidRDefault="00380373" w:rsidP="00C901DC">
            <w:pPr>
              <w:snapToGrid w:val="0"/>
              <w:spacing w:line="360" w:lineRule="auto"/>
              <w:jc w:val="center"/>
              <w:rPr>
                <w:rFonts w:ascii="Tahoma" w:hAnsi="Tahoma" w:cs="Tahoma"/>
                <w:b/>
                <w:color w:val="000000" w:themeColor="text1"/>
                <w:szCs w:val="24"/>
              </w:rPr>
            </w:pPr>
            <w:r w:rsidRPr="00BD5A48">
              <w:rPr>
                <w:rFonts w:ascii="Tahoma" w:hAnsi="Tahoma" w:cs="Tahoma"/>
                <w:b/>
                <w:color w:val="000000" w:themeColor="text1"/>
                <w:szCs w:val="24"/>
              </w:rPr>
              <w:t>XXXXXXX</w:t>
            </w:r>
          </w:p>
          <w:p w14:paraId="27E8B8B8" w14:textId="77777777" w:rsidR="00751077" w:rsidRPr="00BD5A48" w:rsidRDefault="00751077" w:rsidP="00C901DC">
            <w:pPr>
              <w:snapToGrid w:val="0"/>
              <w:spacing w:line="360" w:lineRule="auto"/>
              <w:jc w:val="center"/>
              <w:rPr>
                <w:rFonts w:ascii="Tahoma" w:hAnsi="Tahoma" w:cs="Tahoma"/>
                <w:bCs/>
                <w:color w:val="000000" w:themeColor="text1"/>
                <w:szCs w:val="24"/>
              </w:rPr>
            </w:pPr>
            <w:r w:rsidRPr="00BD5A48">
              <w:rPr>
                <w:rFonts w:ascii="Tahoma" w:hAnsi="Tahoma" w:cs="Tahoma"/>
                <w:b/>
                <w:color w:val="000000" w:themeColor="text1"/>
                <w:szCs w:val="24"/>
              </w:rPr>
              <w:t xml:space="preserve"> </w:t>
            </w:r>
            <w:r w:rsidRPr="00BD5A48">
              <w:rPr>
                <w:rFonts w:ascii="Tahoma" w:hAnsi="Tahoma" w:cs="Tahoma"/>
                <w:bCs/>
                <w:color w:val="000000" w:themeColor="text1"/>
                <w:szCs w:val="24"/>
              </w:rPr>
              <w:t>Representante Legal</w:t>
            </w:r>
          </w:p>
        </w:tc>
      </w:tr>
    </w:tbl>
    <w:p w14:paraId="3E961552" w14:textId="1499E7FB" w:rsidR="00EC347E" w:rsidRPr="00955A65" w:rsidRDefault="00EC347E" w:rsidP="0090263D">
      <w:pPr>
        <w:pStyle w:val="A010106"/>
        <w:spacing w:before="60" w:after="60" w:line="360" w:lineRule="auto"/>
        <w:ind w:right="-170"/>
        <w:rPr>
          <w:rFonts w:ascii="Tahoma" w:hAnsi="Tahoma" w:cs="Tahoma"/>
          <w:b/>
          <w:bCs/>
          <w:color w:val="000000"/>
          <w:szCs w:val="24"/>
        </w:rPr>
      </w:pPr>
    </w:p>
    <w:sectPr w:rsidR="00EC347E" w:rsidRPr="00955A65" w:rsidSect="0064002C">
      <w:headerReference w:type="default" r:id="rId11"/>
      <w:footerReference w:type="default" r:id="rId12"/>
      <w:headerReference w:type="first" r:id="rId13"/>
      <w:footerReference w:type="first" r:id="rId14"/>
      <w:pgSz w:w="11907" w:h="16840" w:code="9"/>
      <w:pgMar w:top="1644" w:right="850" w:bottom="1702"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B736" w14:textId="77777777" w:rsidR="0050700E" w:rsidRDefault="0050700E">
      <w:r>
        <w:separator/>
      </w:r>
    </w:p>
  </w:endnote>
  <w:endnote w:type="continuationSeparator" w:id="0">
    <w:p w14:paraId="15F231A7" w14:textId="77777777" w:rsidR="0050700E" w:rsidRDefault="0050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69BC9186">
              <wp:simplePos x="0" y="0"/>
              <wp:positionH relativeFrom="column">
                <wp:posOffset>-664210</wp:posOffset>
              </wp:positionH>
              <wp:positionV relativeFrom="paragraph">
                <wp:posOffset>-73356</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DDA45" id="Rectangle 9" o:spid="_x0000_s1026" style="position:absolute;margin-left:-52.3pt;margin-top:-5.8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6C014" w14:textId="77777777" w:rsidR="0050700E" w:rsidRDefault="0050700E">
      <w:r>
        <w:separator/>
      </w:r>
    </w:p>
  </w:footnote>
  <w:footnote w:type="continuationSeparator" w:id="0">
    <w:p w14:paraId="704F5777" w14:textId="77777777" w:rsidR="0050700E" w:rsidRDefault="0050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7D88E592">
              <wp:simplePos x="0" y="0"/>
              <wp:positionH relativeFrom="column">
                <wp:posOffset>-718516</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9E77F" id="Rectangle 8" o:spid="_x0000_s1026" style="position:absolute;margin-left:-56.6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821"/>
    <w:multiLevelType w:val="multilevel"/>
    <w:tmpl w:val="42F41350"/>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2E62BE7"/>
    <w:multiLevelType w:val="multilevel"/>
    <w:tmpl w:val="E678209E"/>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C615DC6"/>
    <w:multiLevelType w:val="multilevel"/>
    <w:tmpl w:val="8366621C"/>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981768F"/>
    <w:multiLevelType w:val="multilevel"/>
    <w:tmpl w:val="2BC6A7D2"/>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B773461"/>
    <w:multiLevelType w:val="multilevel"/>
    <w:tmpl w:val="5868EC8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C363F72"/>
    <w:multiLevelType w:val="multilevel"/>
    <w:tmpl w:val="5B12476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F697A49"/>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4B22DE8"/>
    <w:multiLevelType w:val="multilevel"/>
    <w:tmpl w:val="A96645CA"/>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7706948"/>
    <w:multiLevelType w:val="multilevel"/>
    <w:tmpl w:val="63EA6136"/>
    <w:lvl w:ilvl="0">
      <w:start w:val="10"/>
      <w:numFmt w:val="decimal"/>
      <w:lvlText w:val="%1"/>
      <w:lvlJc w:val="left"/>
      <w:pPr>
        <w:ind w:left="690" w:hanging="690"/>
      </w:pPr>
      <w:rPr>
        <w:rFonts w:hint="default"/>
        <w:color w:val="auto"/>
      </w:rPr>
    </w:lvl>
    <w:lvl w:ilvl="1">
      <w:start w:val="1"/>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15"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73F5F7C"/>
    <w:multiLevelType w:val="multilevel"/>
    <w:tmpl w:val="CDD895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B027B76"/>
    <w:multiLevelType w:val="multilevel"/>
    <w:tmpl w:val="847E40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D760F7C"/>
    <w:multiLevelType w:val="multilevel"/>
    <w:tmpl w:val="04DA74B0"/>
    <w:lvl w:ilvl="0">
      <w:start w:val="8"/>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D9426AB"/>
    <w:multiLevelType w:val="multilevel"/>
    <w:tmpl w:val="708042C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6893040"/>
    <w:multiLevelType w:val="multilevel"/>
    <w:tmpl w:val="739482D2"/>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5"/>
  </w:num>
  <w:num w:numId="2" w16cid:durableId="427427030">
    <w:abstractNumId w:val="3"/>
  </w:num>
  <w:num w:numId="3" w16cid:durableId="428082714">
    <w:abstractNumId w:val="7"/>
  </w:num>
  <w:num w:numId="4" w16cid:durableId="1052073294">
    <w:abstractNumId w:val="17"/>
  </w:num>
  <w:num w:numId="5" w16cid:durableId="587613400">
    <w:abstractNumId w:val="12"/>
  </w:num>
  <w:num w:numId="6" w16cid:durableId="2125611883">
    <w:abstractNumId w:val="9"/>
  </w:num>
  <w:num w:numId="7" w16cid:durableId="513885063">
    <w:abstractNumId w:val="15"/>
  </w:num>
  <w:num w:numId="8" w16cid:durableId="1888759330">
    <w:abstractNumId w:val="6"/>
  </w:num>
  <w:num w:numId="9" w16cid:durableId="386149545">
    <w:abstractNumId w:val="16"/>
  </w:num>
  <w:num w:numId="10" w16cid:durableId="575625329">
    <w:abstractNumId w:val="2"/>
  </w:num>
  <w:num w:numId="11" w16cid:durableId="511531984">
    <w:abstractNumId w:val="11"/>
  </w:num>
  <w:num w:numId="12" w16cid:durableId="67044087">
    <w:abstractNumId w:val="18"/>
  </w:num>
  <w:num w:numId="13" w16cid:durableId="268196482">
    <w:abstractNumId w:val="20"/>
  </w:num>
  <w:num w:numId="14" w16cid:durableId="480653713">
    <w:abstractNumId w:val="19"/>
  </w:num>
  <w:num w:numId="15" w16cid:durableId="2029060434">
    <w:abstractNumId w:val="14"/>
  </w:num>
  <w:num w:numId="16" w16cid:durableId="1550416094">
    <w:abstractNumId w:val="8"/>
  </w:num>
  <w:num w:numId="17" w16cid:durableId="850947448">
    <w:abstractNumId w:val="0"/>
  </w:num>
  <w:num w:numId="18" w16cid:durableId="1737118826">
    <w:abstractNumId w:val="1"/>
  </w:num>
  <w:num w:numId="19" w16cid:durableId="984891672">
    <w:abstractNumId w:val="10"/>
  </w:num>
  <w:num w:numId="20" w16cid:durableId="540898746">
    <w:abstractNumId w:val="4"/>
  </w:num>
  <w:num w:numId="21" w16cid:durableId="1895071558">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6A33"/>
    <w:rsid w:val="00032EB3"/>
    <w:rsid w:val="00036242"/>
    <w:rsid w:val="0004100F"/>
    <w:rsid w:val="000442CD"/>
    <w:rsid w:val="00046BC6"/>
    <w:rsid w:val="00060602"/>
    <w:rsid w:val="00060C94"/>
    <w:rsid w:val="0006202F"/>
    <w:rsid w:val="00066B98"/>
    <w:rsid w:val="0007057B"/>
    <w:rsid w:val="000727DB"/>
    <w:rsid w:val="00073D78"/>
    <w:rsid w:val="0007490A"/>
    <w:rsid w:val="00074FD8"/>
    <w:rsid w:val="00075B13"/>
    <w:rsid w:val="000767D8"/>
    <w:rsid w:val="0008097A"/>
    <w:rsid w:val="00080C22"/>
    <w:rsid w:val="0008344A"/>
    <w:rsid w:val="00090516"/>
    <w:rsid w:val="00092400"/>
    <w:rsid w:val="00096B2A"/>
    <w:rsid w:val="000A4294"/>
    <w:rsid w:val="000B20FE"/>
    <w:rsid w:val="000B39AF"/>
    <w:rsid w:val="000B48F2"/>
    <w:rsid w:val="000B6B4C"/>
    <w:rsid w:val="000B762E"/>
    <w:rsid w:val="000C7C05"/>
    <w:rsid w:val="000D0747"/>
    <w:rsid w:val="000D1C23"/>
    <w:rsid w:val="000D2F83"/>
    <w:rsid w:val="000D3216"/>
    <w:rsid w:val="000D4006"/>
    <w:rsid w:val="000D5B11"/>
    <w:rsid w:val="000D634F"/>
    <w:rsid w:val="000E651A"/>
    <w:rsid w:val="000F01B9"/>
    <w:rsid w:val="000F13B0"/>
    <w:rsid w:val="00103D91"/>
    <w:rsid w:val="001057F3"/>
    <w:rsid w:val="00105D99"/>
    <w:rsid w:val="001114E6"/>
    <w:rsid w:val="001137C2"/>
    <w:rsid w:val="00117978"/>
    <w:rsid w:val="00117C59"/>
    <w:rsid w:val="00120376"/>
    <w:rsid w:val="00122393"/>
    <w:rsid w:val="0012414D"/>
    <w:rsid w:val="001347B3"/>
    <w:rsid w:val="00140DA8"/>
    <w:rsid w:val="001427E9"/>
    <w:rsid w:val="001437D1"/>
    <w:rsid w:val="00152DD8"/>
    <w:rsid w:val="00154C10"/>
    <w:rsid w:val="00157A82"/>
    <w:rsid w:val="0016350D"/>
    <w:rsid w:val="001641B2"/>
    <w:rsid w:val="00166DA4"/>
    <w:rsid w:val="001751F9"/>
    <w:rsid w:val="00177835"/>
    <w:rsid w:val="00181B99"/>
    <w:rsid w:val="00186D1A"/>
    <w:rsid w:val="00187163"/>
    <w:rsid w:val="00193A92"/>
    <w:rsid w:val="00195A16"/>
    <w:rsid w:val="00197B0B"/>
    <w:rsid w:val="001B1AE4"/>
    <w:rsid w:val="001C0729"/>
    <w:rsid w:val="001C23EB"/>
    <w:rsid w:val="001C336C"/>
    <w:rsid w:val="001C38C0"/>
    <w:rsid w:val="001C774F"/>
    <w:rsid w:val="001D1C60"/>
    <w:rsid w:val="001D4055"/>
    <w:rsid w:val="001D7B34"/>
    <w:rsid w:val="001F5EB9"/>
    <w:rsid w:val="001F75EF"/>
    <w:rsid w:val="001F76B6"/>
    <w:rsid w:val="002036E6"/>
    <w:rsid w:val="002042E2"/>
    <w:rsid w:val="002165CB"/>
    <w:rsid w:val="00216FCC"/>
    <w:rsid w:val="00222EC8"/>
    <w:rsid w:val="00222EDB"/>
    <w:rsid w:val="00222EFB"/>
    <w:rsid w:val="002324CA"/>
    <w:rsid w:val="00235E90"/>
    <w:rsid w:val="002373E6"/>
    <w:rsid w:val="00245417"/>
    <w:rsid w:val="00246465"/>
    <w:rsid w:val="00247E32"/>
    <w:rsid w:val="0025288F"/>
    <w:rsid w:val="0025563B"/>
    <w:rsid w:val="00256DE2"/>
    <w:rsid w:val="002579A7"/>
    <w:rsid w:val="00264241"/>
    <w:rsid w:val="0026616D"/>
    <w:rsid w:val="00270D8C"/>
    <w:rsid w:val="00275628"/>
    <w:rsid w:val="00276256"/>
    <w:rsid w:val="00276D9A"/>
    <w:rsid w:val="00276EE3"/>
    <w:rsid w:val="0028152D"/>
    <w:rsid w:val="00291246"/>
    <w:rsid w:val="00291466"/>
    <w:rsid w:val="002938DF"/>
    <w:rsid w:val="00294446"/>
    <w:rsid w:val="00297BEB"/>
    <w:rsid w:val="002A6F89"/>
    <w:rsid w:val="002B0DAF"/>
    <w:rsid w:val="002B139D"/>
    <w:rsid w:val="002C244B"/>
    <w:rsid w:val="002D7D65"/>
    <w:rsid w:val="002E5295"/>
    <w:rsid w:val="002E6D6E"/>
    <w:rsid w:val="00302664"/>
    <w:rsid w:val="00305687"/>
    <w:rsid w:val="00305B20"/>
    <w:rsid w:val="00313ACA"/>
    <w:rsid w:val="003242D4"/>
    <w:rsid w:val="003247EC"/>
    <w:rsid w:val="003302FF"/>
    <w:rsid w:val="003527D3"/>
    <w:rsid w:val="003555E4"/>
    <w:rsid w:val="00362AE9"/>
    <w:rsid w:val="003711B0"/>
    <w:rsid w:val="003768A4"/>
    <w:rsid w:val="003768E5"/>
    <w:rsid w:val="00380373"/>
    <w:rsid w:val="00381C09"/>
    <w:rsid w:val="003864FA"/>
    <w:rsid w:val="00390547"/>
    <w:rsid w:val="00391E49"/>
    <w:rsid w:val="003945CE"/>
    <w:rsid w:val="00394FC4"/>
    <w:rsid w:val="003950F2"/>
    <w:rsid w:val="003B1447"/>
    <w:rsid w:val="003C228F"/>
    <w:rsid w:val="003D2AC4"/>
    <w:rsid w:val="003E03B1"/>
    <w:rsid w:val="003E3127"/>
    <w:rsid w:val="003E5170"/>
    <w:rsid w:val="003E636F"/>
    <w:rsid w:val="003E7B8A"/>
    <w:rsid w:val="003F2D30"/>
    <w:rsid w:val="003F5DF8"/>
    <w:rsid w:val="003F67AD"/>
    <w:rsid w:val="00412009"/>
    <w:rsid w:val="004149F1"/>
    <w:rsid w:val="00416B5E"/>
    <w:rsid w:val="0042004E"/>
    <w:rsid w:val="0042181E"/>
    <w:rsid w:val="0043520E"/>
    <w:rsid w:val="00440C62"/>
    <w:rsid w:val="00442695"/>
    <w:rsid w:val="00445273"/>
    <w:rsid w:val="00446B5A"/>
    <w:rsid w:val="00457BB6"/>
    <w:rsid w:val="004639CF"/>
    <w:rsid w:val="00464BED"/>
    <w:rsid w:val="00467F9E"/>
    <w:rsid w:val="004709A9"/>
    <w:rsid w:val="0048081C"/>
    <w:rsid w:val="00496ADE"/>
    <w:rsid w:val="004A3E93"/>
    <w:rsid w:val="004A4487"/>
    <w:rsid w:val="004A5BEC"/>
    <w:rsid w:val="004B3477"/>
    <w:rsid w:val="004B6769"/>
    <w:rsid w:val="004B6CFA"/>
    <w:rsid w:val="004D01EB"/>
    <w:rsid w:val="004D344D"/>
    <w:rsid w:val="004D4D43"/>
    <w:rsid w:val="004F06AB"/>
    <w:rsid w:val="004F2755"/>
    <w:rsid w:val="004F2F61"/>
    <w:rsid w:val="004F583F"/>
    <w:rsid w:val="004F6B1F"/>
    <w:rsid w:val="005048D3"/>
    <w:rsid w:val="00506A9F"/>
    <w:rsid w:val="0050700E"/>
    <w:rsid w:val="00507CBA"/>
    <w:rsid w:val="00514A0E"/>
    <w:rsid w:val="00517D58"/>
    <w:rsid w:val="0053713C"/>
    <w:rsid w:val="00537A36"/>
    <w:rsid w:val="005426AE"/>
    <w:rsid w:val="005433B6"/>
    <w:rsid w:val="00543436"/>
    <w:rsid w:val="005460E4"/>
    <w:rsid w:val="0055069B"/>
    <w:rsid w:val="0055180C"/>
    <w:rsid w:val="005625B5"/>
    <w:rsid w:val="00582E59"/>
    <w:rsid w:val="0058345A"/>
    <w:rsid w:val="00586737"/>
    <w:rsid w:val="00591555"/>
    <w:rsid w:val="00594043"/>
    <w:rsid w:val="00597334"/>
    <w:rsid w:val="005A436C"/>
    <w:rsid w:val="005A6DD9"/>
    <w:rsid w:val="005B0551"/>
    <w:rsid w:val="005B6DE4"/>
    <w:rsid w:val="005C19BC"/>
    <w:rsid w:val="005C458C"/>
    <w:rsid w:val="005D613B"/>
    <w:rsid w:val="005E4497"/>
    <w:rsid w:val="005F39EC"/>
    <w:rsid w:val="005F4D8A"/>
    <w:rsid w:val="0060633D"/>
    <w:rsid w:val="006070DF"/>
    <w:rsid w:val="00614AA9"/>
    <w:rsid w:val="00615763"/>
    <w:rsid w:val="00631967"/>
    <w:rsid w:val="0063499A"/>
    <w:rsid w:val="00636C08"/>
    <w:rsid w:val="0064002C"/>
    <w:rsid w:val="00645BCD"/>
    <w:rsid w:val="00652269"/>
    <w:rsid w:val="006549B9"/>
    <w:rsid w:val="006555E3"/>
    <w:rsid w:val="00655A38"/>
    <w:rsid w:val="00661E55"/>
    <w:rsid w:val="00663E94"/>
    <w:rsid w:val="00666E13"/>
    <w:rsid w:val="006715F2"/>
    <w:rsid w:val="006735E5"/>
    <w:rsid w:val="00673958"/>
    <w:rsid w:val="006743C0"/>
    <w:rsid w:val="006751D0"/>
    <w:rsid w:val="00677DF9"/>
    <w:rsid w:val="00681B7C"/>
    <w:rsid w:val="0068742A"/>
    <w:rsid w:val="006A093F"/>
    <w:rsid w:val="006A266E"/>
    <w:rsid w:val="006A7FD5"/>
    <w:rsid w:val="006B11BB"/>
    <w:rsid w:val="006B6742"/>
    <w:rsid w:val="006B777A"/>
    <w:rsid w:val="006C31FB"/>
    <w:rsid w:val="006D6A52"/>
    <w:rsid w:val="006E23E3"/>
    <w:rsid w:val="006E7EA0"/>
    <w:rsid w:val="006F442D"/>
    <w:rsid w:val="00702344"/>
    <w:rsid w:val="0070639E"/>
    <w:rsid w:val="007139D6"/>
    <w:rsid w:val="007206B1"/>
    <w:rsid w:val="0073083F"/>
    <w:rsid w:val="00737F80"/>
    <w:rsid w:val="00742D5C"/>
    <w:rsid w:val="007451EA"/>
    <w:rsid w:val="00750945"/>
    <w:rsid w:val="00751077"/>
    <w:rsid w:val="00752223"/>
    <w:rsid w:val="00755DE1"/>
    <w:rsid w:val="00757808"/>
    <w:rsid w:val="007642B6"/>
    <w:rsid w:val="00774120"/>
    <w:rsid w:val="00785508"/>
    <w:rsid w:val="007949C3"/>
    <w:rsid w:val="007A0A4D"/>
    <w:rsid w:val="007A0F48"/>
    <w:rsid w:val="007A110A"/>
    <w:rsid w:val="007A168C"/>
    <w:rsid w:val="007A1A3D"/>
    <w:rsid w:val="007A2DDB"/>
    <w:rsid w:val="007A425E"/>
    <w:rsid w:val="007B0C8D"/>
    <w:rsid w:val="007B26C8"/>
    <w:rsid w:val="007B55DA"/>
    <w:rsid w:val="007B74B6"/>
    <w:rsid w:val="007C3D0D"/>
    <w:rsid w:val="007C4F31"/>
    <w:rsid w:val="007D1CBF"/>
    <w:rsid w:val="007E179E"/>
    <w:rsid w:val="007E1A49"/>
    <w:rsid w:val="007E5BB4"/>
    <w:rsid w:val="007F1772"/>
    <w:rsid w:val="007F3425"/>
    <w:rsid w:val="007F4454"/>
    <w:rsid w:val="007F5A4B"/>
    <w:rsid w:val="007F604B"/>
    <w:rsid w:val="007F6D04"/>
    <w:rsid w:val="00800860"/>
    <w:rsid w:val="00801E8C"/>
    <w:rsid w:val="00810885"/>
    <w:rsid w:val="00812C97"/>
    <w:rsid w:val="00817B08"/>
    <w:rsid w:val="00823458"/>
    <w:rsid w:val="0083183A"/>
    <w:rsid w:val="00834767"/>
    <w:rsid w:val="0084317D"/>
    <w:rsid w:val="00843451"/>
    <w:rsid w:val="008457DF"/>
    <w:rsid w:val="008504E2"/>
    <w:rsid w:val="00853DF0"/>
    <w:rsid w:val="00870C09"/>
    <w:rsid w:val="00874609"/>
    <w:rsid w:val="00874812"/>
    <w:rsid w:val="00876A11"/>
    <w:rsid w:val="00880441"/>
    <w:rsid w:val="0088608D"/>
    <w:rsid w:val="00893A29"/>
    <w:rsid w:val="008A42B3"/>
    <w:rsid w:val="008B6C96"/>
    <w:rsid w:val="008C2C74"/>
    <w:rsid w:val="008C4A66"/>
    <w:rsid w:val="008C7219"/>
    <w:rsid w:val="008D173E"/>
    <w:rsid w:val="008D4F4C"/>
    <w:rsid w:val="008D59A1"/>
    <w:rsid w:val="008E4C42"/>
    <w:rsid w:val="008E4D7E"/>
    <w:rsid w:val="008E5557"/>
    <w:rsid w:val="008E5E1A"/>
    <w:rsid w:val="008F4856"/>
    <w:rsid w:val="0090263D"/>
    <w:rsid w:val="00903345"/>
    <w:rsid w:val="00904DDA"/>
    <w:rsid w:val="00916525"/>
    <w:rsid w:val="00923333"/>
    <w:rsid w:val="00924F09"/>
    <w:rsid w:val="0093490F"/>
    <w:rsid w:val="00941385"/>
    <w:rsid w:val="00945EC7"/>
    <w:rsid w:val="00947458"/>
    <w:rsid w:val="009505D7"/>
    <w:rsid w:val="00953591"/>
    <w:rsid w:val="009539B8"/>
    <w:rsid w:val="009558AE"/>
    <w:rsid w:val="00955A65"/>
    <w:rsid w:val="009567CE"/>
    <w:rsid w:val="00956A34"/>
    <w:rsid w:val="00960CE7"/>
    <w:rsid w:val="00963EB1"/>
    <w:rsid w:val="00964A58"/>
    <w:rsid w:val="00964BB1"/>
    <w:rsid w:val="009704CC"/>
    <w:rsid w:val="0097138E"/>
    <w:rsid w:val="00974274"/>
    <w:rsid w:val="009765F2"/>
    <w:rsid w:val="00982094"/>
    <w:rsid w:val="00982166"/>
    <w:rsid w:val="009839CB"/>
    <w:rsid w:val="00984F8F"/>
    <w:rsid w:val="0098546D"/>
    <w:rsid w:val="00986B1A"/>
    <w:rsid w:val="0099715B"/>
    <w:rsid w:val="009A17B0"/>
    <w:rsid w:val="009A3947"/>
    <w:rsid w:val="009B3645"/>
    <w:rsid w:val="009B37A1"/>
    <w:rsid w:val="009C05DE"/>
    <w:rsid w:val="009C127F"/>
    <w:rsid w:val="009C49FD"/>
    <w:rsid w:val="009C6E8E"/>
    <w:rsid w:val="009D4493"/>
    <w:rsid w:val="009D77E0"/>
    <w:rsid w:val="009D794C"/>
    <w:rsid w:val="009E061F"/>
    <w:rsid w:val="009E690F"/>
    <w:rsid w:val="009F2D92"/>
    <w:rsid w:val="009F5750"/>
    <w:rsid w:val="009F7281"/>
    <w:rsid w:val="009F73BF"/>
    <w:rsid w:val="00A00CC2"/>
    <w:rsid w:val="00A05485"/>
    <w:rsid w:val="00A078FE"/>
    <w:rsid w:val="00A10B0E"/>
    <w:rsid w:val="00A14861"/>
    <w:rsid w:val="00A15059"/>
    <w:rsid w:val="00A23C4B"/>
    <w:rsid w:val="00A30009"/>
    <w:rsid w:val="00A35CEC"/>
    <w:rsid w:val="00A362BA"/>
    <w:rsid w:val="00A36D98"/>
    <w:rsid w:val="00A40A69"/>
    <w:rsid w:val="00A42BB0"/>
    <w:rsid w:val="00A452AD"/>
    <w:rsid w:val="00A46756"/>
    <w:rsid w:val="00A46DAD"/>
    <w:rsid w:val="00A47F01"/>
    <w:rsid w:val="00A52A94"/>
    <w:rsid w:val="00A539A9"/>
    <w:rsid w:val="00A56FD2"/>
    <w:rsid w:val="00A615B6"/>
    <w:rsid w:val="00A62509"/>
    <w:rsid w:val="00A62EAA"/>
    <w:rsid w:val="00A64C8D"/>
    <w:rsid w:val="00A7158A"/>
    <w:rsid w:val="00A71A5F"/>
    <w:rsid w:val="00A802DF"/>
    <w:rsid w:val="00A8341A"/>
    <w:rsid w:val="00AA2054"/>
    <w:rsid w:val="00AA40E1"/>
    <w:rsid w:val="00AB0778"/>
    <w:rsid w:val="00AB266C"/>
    <w:rsid w:val="00AB26EC"/>
    <w:rsid w:val="00AC3BFF"/>
    <w:rsid w:val="00AC4E6E"/>
    <w:rsid w:val="00AD085E"/>
    <w:rsid w:val="00AD1B0B"/>
    <w:rsid w:val="00AD244C"/>
    <w:rsid w:val="00AD4B20"/>
    <w:rsid w:val="00AD7AE7"/>
    <w:rsid w:val="00AE173B"/>
    <w:rsid w:val="00AE2EB2"/>
    <w:rsid w:val="00AE6E99"/>
    <w:rsid w:val="00AE7120"/>
    <w:rsid w:val="00AF1B96"/>
    <w:rsid w:val="00AF201F"/>
    <w:rsid w:val="00AF66EA"/>
    <w:rsid w:val="00B02BDB"/>
    <w:rsid w:val="00B12F13"/>
    <w:rsid w:val="00B17CF1"/>
    <w:rsid w:val="00B2060E"/>
    <w:rsid w:val="00B237F3"/>
    <w:rsid w:val="00B24591"/>
    <w:rsid w:val="00B261BF"/>
    <w:rsid w:val="00B27020"/>
    <w:rsid w:val="00B34F49"/>
    <w:rsid w:val="00B4300F"/>
    <w:rsid w:val="00B450FF"/>
    <w:rsid w:val="00B45546"/>
    <w:rsid w:val="00B477CD"/>
    <w:rsid w:val="00B5058A"/>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CA2"/>
    <w:rsid w:val="00BD4635"/>
    <w:rsid w:val="00BD5A48"/>
    <w:rsid w:val="00BD7379"/>
    <w:rsid w:val="00BE1B01"/>
    <w:rsid w:val="00BE5118"/>
    <w:rsid w:val="00C03B84"/>
    <w:rsid w:val="00C05D56"/>
    <w:rsid w:val="00C065AA"/>
    <w:rsid w:val="00C1101D"/>
    <w:rsid w:val="00C110C2"/>
    <w:rsid w:val="00C1259B"/>
    <w:rsid w:val="00C13E99"/>
    <w:rsid w:val="00C1690A"/>
    <w:rsid w:val="00C21CB1"/>
    <w:rsid w:val="00C27CAD"/>
    <w:rsid w:val="00C31720"/>
    <w:rsid w:val="00C3455B"/>
    <w:rsid w:val="00C411FD"/>
    <w:rsid w:val="00C42D61"/>
    <w:rsid w:val="00C4428C"/>
    <w:rsid w:val="00C57B87"/>
    <w:rsid w:val="00C71F8D"/>
    <w:rsid w:val="00C71F8F"/>
    <w:rsid w:val="00C76F7F"/>
    <w:rsid w:val="00C862FA"/>
    <w:rsid w:val="00C92D77"/>
    <w:rsid w:val="00C95294"/>
    <w:rsid w:val="00CA1605"/>
    <w:rsid w:val="00CA38C9"/>
    <w:rsid w:val="00CA4DA0"/>
    <w:rsid w:val="00CA5D8F"/>
    <w:rsid w:val="00CA60E2"/>
    <w:rsid w:val="00CB177F"/>
    <w:rsid w:val="00CC603B"/>
    <w:rsid w:val="00CC65E2"/>
    <w:rsid w:val="00CD1DF7"/>
    <w:rsid w:val="00CD44FA"/>
    <w:rsid w:val="00CD65BA"/>
    <w:rsid w:val="00CD7B10"/>
    <w:rsid w:val="00CE46FF"/>
    <w:rsid w:val="00CE7181"/>
    <w:rsid w:val="00CF53E3"/>
    <w:rsid w:val="00D00699"/>
    <w:rsid w:val="00D00F69"/>
    <w:rsid w:val="00D0188D"/>
    <w:rsid w:val="00D0458B"/>
    <w:rsid w:val="00D06B83"/>
    <w:rsid w:val="00D1257A"/>
    <w:rsid w:val="00D17B44"/>
    <w:rsid w:val="00D22C40"/>
    <w:rsid w:val="00D24795"/>
    <w:rsid w:val="00D271E2"/>
    <w:rsid w:val="00D318C4"/>
    <w:rsid w:val="00D412E0"/>
    <w:rsid w:val="00D4383E"/>
    <w:rsid w:val="00D44D4C"/>
    <w:rsid w:val="00D50DEB"/>
    <w:rsid w:val="00D52D67"/>
    <w:rsid w:val="00D5705B"/>
    <w:rsid w:val="00D65848"/>
    <w:rsid w:val="00D754E6"/>
    <w:rsid w:val="00D83756"/>
    <w:rsid w:val="00D8651C"/>
    <w:rsid w:val="00D877F0"/>
    <w:rsid w:val="00D9071F"/>
    <w:rsid w:val="00D90E8A"/>
    <w:rsid w:val="00D93FAC"/>
    <w:rsid w:val="00D94821"/>
    <w:rsid w:val="00D96829"/>
    <w:rsid w:val="00DA3411"/>
    <w:rsid w:val="00DA42BA"/>
    <w:rsid w:val="00DA6546"/>
    <w:rsid w:val="00DB4586"/>
    <w:rsid w:val="00DB64AA"/>
    <w:rsid w:val="00DC21DB"/>
    <w:rsid w:val="00DD61AA"/>
    <w:rsid w:val="00DE2791"/>
    <w:rsid w:val="00DF01F1"/>
    <w:rsid w:val="00DF07CB"/>
    <w:rsid w:val="00DF1BCB"/>
    <w:rsid w:val="00E013CD"/>
    <w:rsid w:val="00E03867"/>
    <w:rsid w:val="00E068EE"/>
    <w:rsid w:val="00E16457"/>
    <w:rsid w:val="00E16AB5"/>
    <w:rsid w:val="00E207F8"/>
    <w:rsid w:val="00E31867"/>
    <w:rsid w:val="00E32553"/>
    <w:rsid w:val="00E40714"/>
    <w:rsid w:val="00E458F8"/>
    <w:rsid w:val="00E4629A"/>
    <w:rsid w:val="00E50115"/>
    <w:rsid w:val="00E5077B"/>
    <w:rsid w:val="00E51261"/>
    <w:rsid w:val="00E65B96"/>
    <w:rsid w:val="00E765D1"/>
    <w:rsid w:val="00E848FA"/>
    <w:rsid w:val="00E9054C"/>
    <w:rsid w:val="00E913D3"/>
    <w:rsid w:val="00E94BAA"/>
    <w:rsid w:val="00EB6BF9"/>
    <w:rsid w:val="00EB7BDF"/>
    <w:rsid w:val="00EC347E"/>
    <w:rsid w:val="00EC6D74"/>
    <w:rsid w:val="00EC78C7"/>
    <w:rsid w:val="00EE4606"/>
    <w:rsid w:val="00EE7730"/>
    <w:rsid w:val="00EF4A64"/>
    <w:rsid w:val="00EF64CB"/>
    <w:rsid w:val="00F04A75"/>
    <w:rsid w:val="00F05F96"/>
    <w:rsid w:val="00F150B9"/>
    <w:rsid w:val="00F153F8"/>
    <w:rsid w:val="00F21972"/>
    <w:rsid w:val="00F30333"/>
    <w:rsid w:val="00F35CF0"/>
    <w:rsid w:val="00F41ED8"/>
    <w:rsid w:val="00F44F8F"/>
    <w:rsid w:val="00F62C4D"/>
    <w:rsid w:val="00F6444B"/>
    <w:rsid w:val="00F66A17"/>
    <w:rsid w:val="00F677ED"/>
    <w:rsid w:val="00F67F21"/>
    <w:rsid w:val="00F7156A"/>
    <w:rsid w:val="00F74E9C"/>
    <w:rsid w:val="00F753AF"/>
    <w:rsid w:val="00F7718E"/>
    <w:rsid w:val="00F80231"/>
    <w:rsid w:val="00F839C6"/>
    <w:rsid w:val="00F83D63"/>
    <w:rsid w:val="00F91990"/>
    <w:rsid w:val="00F95F51"/>
    <w:rsid w:val="00FA096E"/>
    <w:rsid w:val="00FA1012"/>
    <w:rsid w:val="00FA304F"/>
    <w:rsid w:val="00FA5D24"/>
    <w:rsid w:val="00FB04B3"/>
    <w:rsid w:val="00FB5E49"/>
    <w:rsid w:val="00FB6A1E"/>
    <w:rsid w:val="00FB7D86"/>
    <w:rsid w:val="00FC0406"/>
    <w:rsid w:val="00FC35D8"/>
    <w:rsid w:val="00FD0024"/>
    <w:rsid w:val="00FD35F3"/>
    <w:rsid w:val="00FD3A21"/>
    <w:rsid w:val="00FD4A28"/>
    <w:rsid w:val="00FD670F"/>
    <w:rsid w:val="00FE1B1F"/>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315956910">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288125392">
      <w:bodyDiv w:val="1"/>
      <w:marLeft w:val="0"/>
      <w:marRight w:val="0"/>
      <w:marTop w:val="0"/>
      <w:marBottom w:val="0"/>
      <w:divBdr>
        <w:top w:val="none" w:sz="0" w:space="0" w:color="auto"/>
        <w:left w:val="none" w:sz="0" w:space="0" w:color="auto"/>
        <w:bottom w:val="none" w:sz="0" w:space="0" w:color="auto"/>
        <w:right w:val="none" w:sz="0" w:space="0" w:color="auto"/>
      </w:divBdr>
    </w:div>
    <w:div w:id="1469123626">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Props1.xml><?xml version="1.0" encoding="utf-8"?>
<ds:datastoreItem xmlns:ds="http://schemas.openxmlformats.org/officeDocument/2006/customXml" ds:itemID="{FD90EC54-1D6C-45F6-A009-0169A45C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3.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4.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13</Pages>
  <Words>2879</Words>
  <Characters>15850</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Thiago Regis Vasconcelos</cp:lastModifiedBy>
  <cp:revision>34</cp:revision>
  <cp:lastPrinted>2023-07-06T12:34:00Z</cp:lastPrinted>
  <dcterms:created xsi:type="dcterms:W3CDTF">2023-06-28T13:40:00Z</dcterms:created>
  <dcterms:modified xsi:type="dcterms:W3CDTF">2024-04-18T14:02:00Z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ies>
</file>