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77A" w:rsidRPr="006944B6" w:rsidRDefault="00CB277A">
      <w:pPr>
        <w:spacing w:line="276" w:lineRule="auto"/>
        <w:jc w:val="center"/>
        <w:rPr>
          <w:rFonts w:ascii="Cambria" w:hAnsi="Cambria" w:cs="Times New Roman"/>
          <w:b/>
          <w:bCs/>
          <w:sz w:val="22"/>
          <w:szCs w:val="22"/>
        </w:rPr>
      </w:pPr>
      <w:r w:rsidRPr="006944B6">
        <w:rPr>
          <w:rFonts w:ascii="Cambria" w:hAnsi="Cambria" w:cs="Times New Roman"/>
          <w:b/>
          <w:bCs/>
          <w:sz w:val="22"/>
          <w:szCs w:val="22"/>
        </w:rPr>
        <w:t xml:space="preserve"> TE</w:t>
      </w:r>
      <w:r w:rsidR="00FD3B2E" w:rsidRPr="006944B6">
        <w:rPr>
          <w:rFonts w:ascii="Cambria" w:hAnsi="Cambria" w:cs="Times New Roman"/>
          <w:b/>
          <w:bCs/>
          <w:sz w:val="22"/>
          <w:szCs w:val="22"/>
        </w:rPr>
        <w:t>RMO DE REFERÊNCIA Nº ______/202</w:t>
      </w:r>
      <w:r w:rsidR="00254F45" w:rsidRPr="006944B6">
        <w:rPr>
          <w:rFonts w:ascii="Cambria" w:hAnsi="Cambria" w:cs="Times New Roman"/>
          <w:b/>
          <w:bCs/>
          <w:sz w:val="22"/>
          <w:szCs w:val="22"/>
        </w:rPr>
        <w:t>3</w:t>
      </w:r>
    </w:p>
    <w:p w:rsidR="00254F45" w:rsidRPr="006944B6" w:rsidRDefault="00254F45">
      <w:pPr>
        <w:spacing w:line="276" w:lineRule="auto"/>
        <w:jc w:val="center"/>
        <w:rPr>
          <w:rFonts w:ascii="Cambria" w:hAnsi="Cambria"/>
          <w:sz w:val="22"/>
          <w:szCs w:val="22"/>
        </w:rPr>
      </w:pPr>
    </w:p>
    <w:p w:rsidR="00CB277A" w:rsidRPr="006944B6" w:rsidRDefault="00CB277A" w:rsidP="003F2281">
      <w:pPr>
        <w:spacing w:after="120" w:line="276" w:lineRule="auto"/>
        <w:jc w:val="center"/>
        <w:rPr>
          <w:rFonts w:ascii="Cambria" w:hAnsi="Cambria" w:cs="Times New Roman"/>
          <w:b/>
          <w:bCs/>
          <w:sz w:val="22"/>
          <w:szCs w:val="22"/>
        </w:rPr>
      </w:pPr>
    </w:p>
    <w:p w:rsidR="00CB277A" w:rsidRPr="006944B6" w:rsidRDefault="00CB277A">
      <w:pPr>
        <w:spacing w:line="276" w:lineRule="auto"/>
        <w:rPr>
          <w:rFonts w:ascii="Cambria" w:hAnsi="Cambria"/>
          <w:sz w:val="22"/>
          <w:szCs w:val="22"/>
        </w:rPr>
      </w:pPr>
      <w:r w:rsidRPr="006944B6">
        <w:rPr>
          <w:rFonts w:ascii="Cambria" w:hAnsi="Cambria" w:cs="Times New Roman"/>
          <w:b/>
          <w:bCs/>
          <w:sz w:val="22"/>
          <w:szCs w:val="22"/>
        </w:rPr>
        <w:t>1. OBJETO</w:t>
      </w:r>
    </w:p>
    <w:p w:rsidR="00CB277A" w:rsidRPr="006944B6" w:rsidRDefault="0075540C">
      <w:pPr>
        <w:pStyle w:val="Default"/>
        <w:jc w:val="both"/>
        <w:rPr>
          <w:rFonts w:ascii="Cambria" w:hAnsi="Cambria"/>
          <w:color w:val="auto"/>
          <w:sz w:val="22"/>
          <w:szCs w:val="22"/>
        </w:rPr>
      </w:pPr>
      <w:r w:rsidRPr="006944B6">
        <w:rPr>
          <w:rStyle w:val="Fontepare1gpadre3o1"/>
          <w:rFonts w:ascii="Cambria" w:hAnsi="Cambria"/>
          <w:bCs/>
          <w:color w:val="auto"/>
          <w:sz w:val="22"/>
          <w:szCs w:val="22"/>
        </w:rPr>
        <w:t xml:space="preserve">1.1 Pagamentos de taxa de inscrição para participação de servidores da Câmara Municipal de </w:t>
      </w:r>
      <w:r w:rsidRPr="0087048D">
        <w:rPr>
          <w:rStyle w:val="Fontepare1gpadre3o1"/>
          <w:rFonts w:ascii="Cambria" w:hAnsi="Cambria"/>
          <w:bCs/>
          <w:color w:val="auto"/>
          <w:sz w:val="22"/>
          <w:szCs w:val="22"/>
        </w:rPr>
        <w:t xml:space="preserve">Rondonópolis, no </w:t>
      </w:r>
      <w:r w:rsidR="00E01F59" w:rsidRPr="0087048D">
        <w:rPr>
          <w:rStyle w:val="Fontepare1gpadre3o1"/>
          <w:rFonts w:ascii="Cambria" w:hAnsi="Cambria"/>
          <w:bCs/>
          <w:color w:val="auto"/>
          <w:sz w:val="22"/>
          <w:szCs w:val="22"/>
        </w:rPr>
        <w:t>curso</w:t>
      </w:r>
      <w:r w:rsidRPr="0087048D">
        <w:rPr>
          <w:rFonts w:ascii="Cambria" w:hAnsi="Cambria"/>
          <w:color w:val="auto"/>
          <w:sz w:val="22"/>
          <w:szCs w:val="22"/>
        </w:rPr>
        <w:t xml:space="preserve"> </w:t>
      </w:r>
      <w:r w:rsidRPr="0087048D">
        <w:rPr>
          <w:rFonts w:ascii="Cambria" w:hAnsi="Cambria"/>
          <w:b/>
          <w:color w:val="auto"/>
          <w:sz w:val="22"/>
          <w:szCs w:val="22"/>
        </w:rPr>
        <w:t>“</w:t>
      </w:r>
      <w:r w:rsidR="0087048D" w:rsidRPr="0087048D">
        <w:rPr>
          <w:rFonts w:ascii="Cambria" w:hAnsi="Cambria" w:cs="Calibri"/>
          <w:b/>
          <w:bCs/>
          <w:snapToGrid w:val="0"/>
          <w:sz w:val="22"/>
          <w:szCs w:val="22"/>
        </w:rPr>
        <w:t>PRÁTICA DE INVENTÁRIO PATRIMONIAL “SEGUNDO NORMAS DE CONTABILIDADE PÚBLICA</w:t>
      </w:r>
      <w:r w:rsidRPr="0087048D">
        <w:rPr>
          <w:rFonts w:ascii="Cambria" w:hAnsi="Cambria"/>
          <w:b/>
          <w:color w:val="auto"/>
          <w:sz w:val="22"/>
          <w:szCs w:val="22"/>
        </w:rPr>
        <w:t>”</w:t>
      </w:r>
      <w:r w:rsidRPr="0087048D">
        <w:rPr>
          <w:rFonts w:ascii="Cambria" w:hAnsi="Cambria"/>
          <w:bCs/>
          <w:color w:val="auto"/>
          <w:sz w:val="22"/>
          <w:szCs w:val="22"/>
        </w:rPr>
        <w:t xml:space="preserve">, </w:t>
      </w:r>
      <w:r w:rsidR="00CB277A" w:rsidRPr="0087048D">
        <w:rPr>
          <w:rFonts w:ascii="Cambria" w:hAnsi="Cambria"/>
          <w:bCs/>
          <w:color w:val="auto"/>
          <w:sz w:val="22"/>
          <w:szCs w:val="22"/>
        </w:rPr>
        <w:t xml:space="preserve">no modo </w:t>
      </w:r>
      <w:r w:rsidR="008141D0" w:rsidRPr="0087048D">
        <w:rPr>
          <w:rFonts w:ascii="Cambria" w:hAnsi="Cambria"/>
          <w:bCs/>
          <w:color w:val="auto"/>
          <w:sz w:val="22"/>
          <w:szCs w:val="22"/>
        </w:rPr>
        <w:t>presencial, na cidade de Cuiabá,</w:t>
      </w:r>
      <w:r w:rsidR="008141D0" w:rsidRPr="0087048D">
        <w:rPr>
          <w:rFonts w:ascii="Cambria" w:hAnsi="Cambria"/>
          <w:color w:val="auto"/>
          <w:sz w:val="22"/>
          <w:szCs w:val="22"/>
        </w:rPr>
        <w:t xml:space="preserve"> </w:t>
      </w:r>
      <w:r w:rsidR="00E01F59" w:rsidRPr="0087048D">
        <w:rPr>
          <w:rFonts w:ascii="Cambria" w:hAnsi="Cambria"/>
          <w:color w:val="auto"/>
          <w:sz w:val="22"/>
          <w:szCs w:val="22"/>
        </w:rPr>
        <w:t>de acordo com as condições</w:t>
      </w:r>
      <w:r w:rsidR="00E01F59" w:rsidRPr="006944B6">
        <w:rPr>
          <w:rFonts w:ascii="Cambria" w:hAnsi="Cambria"/>
          <w:color w:val="auto"/>
          <w:sz w:val="22"/>
          <w:szCs w:val="22"/>
        </w:rPr>
        <w:t xml:space="preserve"> estabelecidas neste Termo de Referência e no Projeto Pedagógico</w:t>
      </w:r>
      <w:r w:rsidR="008141D0" w:rsidRPr="006944B6">
        <w:rPr>
          <w:rFonts w:ascii="Cambria" w:hAnsi="Cambria"/>
          <w:color w:val="auto"/>
          <w:sz w:val="22"/>
          <w:szCs w:val="22"/>
        </w:rPr>
        <w:t>.</w:t>
      </w:r>
    </w:p>
    <w:p w:rsidR="00CB277A" w:rsidRPr="006944B6" w:rsidRDefault="00CB277A" w:rsidP="006944B6">
      <w:pPr>
        <w:spacing w:line="360" w:lineRule="auto"/>
        <w:rPr>
          <w:rFonts w:ascii="Cambria" w:hAnsi="Cambria" w:cs="Times New Roman"/>
          <w:b/>
          <w:bCs/>
          <w:sz w:val="22"/>
          <w:szCs w:val="22"/>
        </w:rPr>
      </w:pPr>
    </w:p>
    <w:p w:rsidR="00CB277A" w:rsidRPr="006944B6" w:rsidRDefault="00CB277A" w:rsidP="00904972">
      <w:pPr>
        <w:spacing w:line="276" w:lineRule="auto"/>
        <w:rPr>
          <w:rFonts w:ascii="Cambria" w:hAnsi="Cambria"/>
          <w:sz w:val="22"/>
          <w:szCs w:val="22"/>
        </w:rPr>
      </w:pPr>
      <w:r w:rsidRPr="006944B6">
        <w:rPr>
          <w:rFonts w:ascii="Cambria" w:hAnsi="Cambria" w:cs="Times New Roman"/>
          <w:b/>
          <w:bCs/>
          <w:sz w:val="22"/>
          <w:szCs w:val="22"/>
        </w:rPr>
        <w:t>2. JUSTIFICATIVA</w:t>
      </w:r>
    </w:p>
    <w:p w:rsidR="00847A48" w:rsidRPr="00633052" w:rsidRDefault="000517CB" w:rsidP="0072342B">
      <w:pPr>
        <w:spacing w:before="120"/>
        <w:jc w:val="both"/>
        <w:rPr>
          <w:rStyle w:val="Fontepare1gpadre3o1"/>
          <w:rFonts w:ascii="Cambria" w:hAnsi="Cambria" w:cs="Times New Roman"/>
          <w:sz w:val="22"/>
          <w:szCs w:val="22"/>
        </w:rPr>
      </w:pPr>
      <w:r w:rsidRPr="00633052">
        <w:rPr>
          <w:rStyle w:val="Fontepare1gpadre3o1"/>
          <w:rFonts w:ascii="Cambria" w:hAnsi="Cambria" w:cs="Times New Roman"/>
          <w:sz w:val="22"/>
          <w:szCs w:val="22"/>
        </w:rPr>
        <w:t xml:space="preserve">2.1 </w:t>
      </w:r>
      <w:r w:rsidR="00847A48" w:rsidRPr="00633052">
        <w:rPr>
          <w:rFonts w:ascii="Cambria" w:hAnsi="Cambria" w:cs="Calibri"/>
          <w:sz w:val="22"/>
          <w:szCs w:val="22"/>
        </w:rPr>
        <w:t>A inscrição dos servidores no curso em questão é necessária devido as atividades que estes desempenham nes</w:t>
      </w:r>
      <w:r w:rsidR="00633052" w:rsidRPr="00633052">
        <w:rPr>
          <w:rFonts w:ascii="Cambria" w:hAnsi="Cambria" w:cs="Calibri"/>
          <w:sz w:val="22"/>
          <w:szCs w:val="22"/>
        </w:rPr>
        <w:t>ta</w:t>
      </w:r>
      <w:r w:rsidR="00847A48" w:rsidRPr="00633052">
        <w:rPr>
          <w:rFonts w:ascii="Cambria" w:hAnsi="Cambria" w:cs="Calibri"/>
          <w:sz w:val="22"/>
          <w:szCs w:val="22"/>
        </w:rPr>
        <w:t xml:space="preserve"> Casa</w:t>
      </w:r>
      <w:r w:rsidR="00633052" w:rsidRPr="00633052">
        <w:rPr>
          <w:rFonts w:ascii="Cambria" w:hAnsi="Cambria" w:cs="Calibri"/>
          <w:sz w:val="22"/>
          <w:szCs w:val="22"/>
        </w:rPr>
        <w:t>,</w:t>
      </w:r>
      <w:r w:rsidR="00847A48" w:rsidRPr="00633052">
        <w:rPr>
          <w:rFonts w:ascii="Cambria" w:hAnsi="Cambria" w:cs="Calibri"/>
          <w:sz w:val="22"/>
          <w:szCs w:val="22"/>
        </w:rPr>
        <w:t xml:space="preserve"> te</w:t>
      </w:r>
      <w:r w:rsidR="00633052" w:rsidRPr="00633052">
        <w:rPr>
          <w:rFonts w:ascii="Cambria" w:hAnsi="Cambria" w:cs="Calibri"/>
          <w:sz w:val="22"/>
          <w:szCs w:val="22"/>
        </w:rPr>
        <w:t>ndo</w:t>
      </w:r>
      <w:r w:rsidR="00847A48" w:rsidRPr="00633052">
        <w:rPr>
          <w:rFonts w:ascii="Cambria" w:hAnsi="Cambria" w:cs="Calibri"/>
          <w:sz w:val="22"/>
          <w:szCs w:val="22"/>
        </w:rPr>
        <w:t xml:space="preserve"> como parte responsável às atribuições de análise de conformidade de registro de gestão</w:t>
      </w:r>
      <w:r w:rsidR="00633052" w:rsidRPr="00633052">
        <w:rPr>
          <w:rFonts w:ascii="Cambria" w:hAnsi="Cambria" w:cs="Calibri"/>
          <w:sz w:val="22"/>
          <w:szCs w:val="22"/>
        </w:rPr>
        <w:t>,</w:t>
      </w:r>
      <w:r w:rsidR="00847A48" w:rsidRPr="00633052">
        <w:rPr>
          <w:rFonts w:ascii="Cambria" w:hAnsi="Cambria" w:cs="Calibri"/>
          <w:sz w:val="22"/>
          <w:szCs w:val="22"/>
        </w:rPr>
        <w:t xml:space="preserve"> dos registros dos atos e fatos de execução orçamentária, financeira e patrimonial efetuados pela </w:t>
      </w:r>
      <w:r w:rsidR="00633052" w:rsidRPr="00633052">
        <w:rPr>
          <w:rFonts w:ascii="Cambria" w:hAnsi="Cambria" w:cs="Calibri"/>
          <w:sz w:val="22"/>
          <w:szCs w:val="22"/>
        </w:rPr>
        <w:t>Câmara Municipal;</w:t>
      </w:r>
    </w:p>
    <w:p w:rsidR="0075540C" w:rsidRPr="00847A48" w:rsidRDefault="00847A48" w:rsidP="0072342B">
      <w:pPr>
        <w:spacing w:before="120"/>
        <w:jc w:val="both"/>
        <w:rPr>
          <w:rFonts w:ascii="Cambria" w:hAnsi="Cambria"/>
          <w:sz w:val="22"/>
          <w:szCs w:val="22"/>
        </w:rPr>
      </w:pPr>
      <w:r w:rsidRPr="00633052">
        <w:rPr>
          <w:rStyle w:val="Fontepare1gpadre3o1"/>
          <w:rFonts w:ascii="Cambria" w:hAnsi="Cambria" w:cs="Times New Roman"/>
          <w:sz w:val="22"/>
          <w:szCs w:val="22"/>
        </w:rPr>
        <w:t xml:space="preserve">2.2 </w:t>
      </w:r>
      <w:r w:rsidR="0072342B" w:rsidRPr="00633052">
        <w:rPr>
          <w:rFonts w:ascii="Cambria" w:hAnsi="Cambria" w:cs="Calibri"/>
          <w:sz w:val="22"/>
          <w:szCs w:val="22"/>
        </w:rPr>
        <w:t>A aquisição de vagas para participação de servidores do Poder Legislativo lotados nas Secretarias</w:t>
      </w:r>
      <w:r w:rsidR="0072342B" w:rsidRPr="00847A48">
        <w:rPr>
          <w:rFonts w:ascii="Cambria" w:hAnsi="Cambria" w:cs="Calibri"/>
          <w:sz w:val="22"/>
          <w:szCs w:val="22"/>
        </w:rPr>
        <w:t xml:space="preserve"> Legislativas</w:t>
      </w:r>
      <w:r w:rsidRPr="00847A48">
        <w:rPr>
          <w:rFonts w:ascii="Cambria" w:hAnsi="Cambria" w:cs="Calibri"/>
          <w:sz w:val="22"/>
          <w:szCs w:val="22"/>
        </w:rPr>
        <w:t xml:space="preserve"> Administração e de Finanças e Orçamento</w:t>
      </w:r>
      <w:r w:rsidR="0072342B" w:rsidRPr="00847A48">
        <w:rPr>
          <w:rFonts w:ascii="Cambria" w:hAnsi="Cambria" w:cs="Calibri"/>
          <w:sz w:val="22"/>
          <w:szCs w:val="22"/>
        </w:rPr>
        <w:t xml:space="preserve">, está de acordo com a legislação vigente e jurisprudência, se faz necessária por ser o instrumento primordial de trabalho da Câmara Municipal de Rondonópolis para a correta definição das estratégias de contratação e da escolha da solução, conforme determina a </w:t>
      </w:r>
      <w:r w:rsidR="0072342B" w:rsidRPr="00847A48">
        <w:rPr>
          <w:rFonts w:ascii="Cambria" w:hAnsi="Cambria" w:cs="Calibri"/>
          <w:b/>
          <w:bCs/>
          <w:sz w:val="22"/>
          <w:szCs w:val="22"/>
          <w:u w:val="single"/>
        </w:rPr>
        <w:t>Resolução nº 550/2017</w:t>
      </w:r>
      <w:r w:rsidR="00633052">
        <w:rPr>
          <w:rFonts w:ascii="Cambria" w:hAnsi="Cambria"/>
          <w:sz w:val="22"/>
          <w:szCs w:val="22"/>
        </w:rPr>
        <w:t>;</w:t>
      </w:r>
    </w:p>
    <w:p w:rsidR="00847A48" w:rsidRPr="00847A48" w:rsidRDefault="00847A48" w:rsidP="0072342B">
      <w:pPr>
        <w:spacing w:before="120"/>
        <w:jc w:val="both"/>
        <w:rPr>
          <w:rFonts w:ascii="Cambria" w:hAnsi="Cambria" w:cs="Calibri"/>
          <w:sz w:val="22"/>
          <w:szCs w:val="22"/>
        </w:rPr>
      </w:pPr>
      <w:r w:rsidRPr="00847A48">
        <w:rPr>
          <w:rFonts w:ascii="Cambria" w:hAnsi="Cambria"/>
          <w:sz w:val="22"/>
          <w:szCs w:val="22"/>
        </w:rPr>
        <w:t>2.</w:t>
      </w:r>
      <w:r w:rsidR="00633052">
        <w:rPr>
          <w:rFonts w:ascii="Cambria" w:hAnsi="Cambria"/>
          <w:sz w:val="22"/>
          <w:szCs w:val="22"/>
        </w:rPr>
        <w:t>3</w:t>
      </w:r>
      <w:r w:rsidRPr="00847A48">
        <w:rPr>
          <w:rFonts w:ascii="Cambria" w:hAnsi="Cambria"/>
          <w:sz w:val="22"/>
          <w:szCs w:val="22"/>
        </w:rPr>
        <w:t xml:space="preserve"> </w:t>
      </w:r>
      <w:r w:rsidRPr="00847A48">
        <w:rPr>
          <w:rFonts w:ascii="Cambria" w:hAnsi="Cambria" w:cs="Calibri"/>
          <w:sz w:val="22"/>
          <w:szCs w:val="22"/>
        </w:rPr>
        <w:t xml:space="preserve">A </w:t>
      </w:r>
      <w:r w:rsidRPr="00847A48">
        <w:rPr>
          <w:rFonts w:ascii="Cambria" w:hAnsi="Cambria" w:cs="Arial"/>
          <w:sz w:val="22"/>
          <w:szCs w:val="22"/>
        </w:rPr>
        <w:t>Seção de Apoio à Gestão do Patrimônio</w:t>
      </w:r>
      <w:r w:rsidRPr="00847A48">
        <w:rPr>
          <w:rFonts w:ascii="Cambria" w:hAnsi="Cambria" w:cs="Calibri"/>
          <w:sz w:val="22"/>
          <w:szCs w:val="22"/>
        </w:rPr>
        <w:t xml:space="preserve"> tem enfrentado diversas dificuldades no processo de gerenciamento e controle dos bens patrimoniais, almoxarifado, compras e cadastro de fornecedores, por não contar com a ferramenta necessária e adequada às suas necessidades</w:t>
      </w:r>
      <w:r w:rsidR="00633052">
        <w:rPr>
          <w:rFonts w:ascii="Cambria" w:hAnsi="Cambria" w:cs="Calibri"/>
          <w:sz w:val="22"/>
          <w:szCs w:val="22"/>
        </w:rPr>
        <w:t>;</w:t>
      </w:r>
    </w:p>
    <w:p w:rsidR="00847A48" w:rsidRPr="00847A48" w:rsidRDefault="00847A48" w:rsidP="0072342B">
      <w:pPr>
        <w:spacing w:before="120"/>
        <w:jc w:val="both"/>
        <w:rPr>
          <w:rFonts w:ascii="Cambria" w:hAnsi="Cambria"/>
          <w:sz w:val="22"/>
          <w:szCs w:val="22"/>
        </w:rPr>
      </w:pPr>
      <w:r w:rsidRPr="00847A48">
        <w:rPr>
          <w:rFonts w:ascii="Cambria" w:hAnsi="Cambria" w:cs="Calibri"/>
          <w:sz w:val="22"/>
          <w:szCs w:val="22"/>
        </w:rPr>
        <w:t>2.</w:t>
      </w:r>
      <w:r w:rsidR="00633052">
        <w:rPr>
          <w:rFonts w:ascii="Cambria" w:hAnsi="Cambria" w:cs="Calibri"/>
          <w:sz w:val="22"/>
          <w:szCs w:val="22"/>
        </w:rPr>
        <w:t>4</w:t>
      </w:r>
      <w:r w:rsidRPr="00847A48">
        <w:rPr>
          <w:rFonts w:ascii="Cambria" w:hAnsi="Cambria" w:cs="Calibri"/>
          <w:sz w:val="22"/>
          <w:szCs w:val="22"/>
        </w:rPr>
        <w:t xml:space="preserve"> Assim, é certo que a utilização de ferramenta informatizada de gestão de bens materiais nas capacitações trará vantagens em termos de aumento de eficiência, agilidade e produtividade, melhorias significativas não só para a Setor de Patrimônio, mas para todo este Poder Legislativo, uma vez que contribuirá de forma decisiva para a redução de ciclos de estoques, de rotinas administrativas e, principalmente, de processos decisórios</w:t>
      </w:r>
      <w:r w:rsidR="00633052">
        <w:rPr>
          <w:rFonts w:ascii="Cambria" w:hAnsi="Cambria" w:cs="Calibri"/>
          <w:sz w:val="22"/>
          <w:szCs w:val="22"/>
        </w:rPr>
        <w:t>;</w:t>
      </w:r>
    </w:p>
    <w:p w:rsidR="00CB277A" w:rsidRPr="00847A48" w:rsidRDefault="0075540C" w:rsidP="0072342B">
      <w:pPr>
        <w:spacing w:before="120"/>
        <w:jc w:val="both"/>
        <w:rPr>
          <w:rFonts w:ascii="Cambria" w:hAnsi="Cambria"/>
          <w:sz w:val="22"/>
          <w:szCs w:val="22"/>
        </w:rPr>
      </w:pPr>
      <w:r w:rsidRPr="00847A48">
        <w:rPr>
          <w:rFonts w:ascii="Cambria" w:hAnsi="Cambria"/>
          <w:sz w:val="22"/>
          <w:szCs w:val="22"/>
        </w:rPr>
        <w:t>2.</w:t>
      </w:r>
      <w:r w:rsidR="00633052">
        <w:rPr>
          <w:rFonts w:ascii="Cambria" w:hAnsi="Cambria"/>
          <w:sz w:val="22"/>
          <w:szCs w:val="22"/>
        </w:rPr>
        <w:t>5</w:t>
      </w:r>
      <w:r w:rsidRPr="00847A48">
        <w:rPr>
          <w:rFonts w:ascii="Cambria" w:hAnsi="Cambria"/>
          <w:sz w:val="22"/>
          <w:szCs w:val="22"/>
        </w:rPr>
        <w:t xml:space="preserve"> </w:t>
      </w:r>
      <w:r w:rsidR="00847A48" w:rsidRPr="00847A48">
        <w:rPr>
          <w:rFonts w:ascii="Cambria" w:hAnsi="Cambria" w:cs="Calibri"/>
          <w:sz w:val="22"/>
          <w:szCs w:val="22"/>
        </w:rPr>
        <w:t>A participação no curso supradito facilitará o planejamento, a organização e o controle através dos módulos de patrimônio, almoxarifado, compras e cadastro de fornecedores, provendo a Câmara Municipal de Rondonópolis dos benefícios econômicos e funcionais</w:t>
      </w:r>
      <w:r w:rsidR="00633052">
        <w:rPr>
          <w:rFonts w:ascii="Cambria" w:hAnsi="Cambria"/>
          <w:sz w:val="22"/>
          <w:szCs w:val="22"/>
        </w:rPr>
        <w:t>;</w:t>
      </w:r>
    </w:p>
    <w:p w:rsidR="0075540C" w:rsidRPr="00847A48" w:rsidRDefault="0075540C" w:rsidP="0072342B">
      <w:pPr>
        <w:spacing w:before="120" w:line="276" w:lineRule="auto"/>
        <w:ind w:right="-1"/>
        <w:jc w:val="both"/>
        <w:rPr>
          <w:rFonts w:ascii="Cambria" w:hAnsi="Cambria" w:cs="Arial"/>
          <w:sz w:val="22"/>
          <w:szCs w:val="22"/>
          <w:shd w:val="clear" w:color="auto" w:fill="FFFFFF"/>
        </w:rPr>
      </w:pPr>
      <w:r w:rsidRPr="00847A48">
        <w:rPr>
          <w:rStyle w:val="Fontepare1gpadre3o1"/>
          <w:rFonts w:ascii="Cambria" w:hAnsi="Cambria" w:cs="Times New Roman"/>
          <w:sz w:val="22"/>
          <w:szCs w:val="22"/>
        </w:rPr>
        <w:t>2.</w:t>
      </w:r>
      <w:r w:rsidR="00633052">
        <w:rPr>
          <w:rStyle w:val="Fontepare1gpadre3o1"/>
          <w:rFonts w:ascii="Cambria" w:hAnsi="Cambria" w:cs="Times New Roman"/>
          <w:sz w:val="22"/>
          <w:szCs w:val="22"/>
        </w:rPr>
        <w:t>6</w:t>
      </w:r>
      <w:r w:rsidRPr="00847A48">
        <w:rPr>
          <w:rStyle w:val="Fontepare1gpadre3o1"/>
          <w:rFonts w:ascii="Cambria" w:hAnsi="Cambria" w:cs="Times New Roman"/>
          <w:sz w:val="22"/>
          <w:szCs w:val="22"/>
        </w:rPr>
        <w:t xml:space="preserve"> </w:t>
      </w:r>
      <w:r w:rsidR="0072342B" w:rsidRPr="00847A48">
        <w:rPr>
          <w:rFonts w:ascii="Cambria" w:hAnsi="Cambria"/>
          <w:sz w:val="22"/>
          <w:szCs w:val="22"/>
        </w:rPr>
        <w:t>Destaque na integração necessária entre os setores de patrimônio e contabilidade</w:t>
      </w:r>
      <w:r w:rsidRPr="00847A48">
        <w:rPr>
          <w:rFonts w:ascii="Cambria" w:hAnsi="Cambria" w:cs="Arial"/>
          <w:sz w:val="22"/>
          <w:szCs w:val="22"/>
          <w:shd w:val="clear" w:color="auto" w:fill="FFFFFF"/>
        </w:rPr>
        <w:t>;</w:t>
      </w:r>
    </w:p>
    <w:p w:rsidR="0075540C" w:rsidRPr="00847A48" w:rsidRDefault="0075540C" w:rsidP="0072342B">
      <w:pPr>
        <w:spacing w:before="120" w:line="276" w:lineRule="auto"/>
        <w:ind w:right="-1"/>
        <w:jc w:val="both"/>
        <w:rPr>
          <w:rFonts w:ascii="Cambria" w:hAnsi="Cambria" w:cs="Arial"/>
          <w:sz w:val="22"/>
          <w:szCs w:val="22"/>
          <w:shd w:val="clear" w:color="auto" w:fill="FFFFFF"/>
        </w:rPr>
      </w:pPr>
      <w:r w:rsidRPr="00847A48">
        <w:rPr>
          <w:rFonts w:ascii="Cambria" w:hAnsi="Cambria" w:cs="Arial"/>
          <w:sz w:val="22"/>
          <w:szCs w:val="22"/>
          <w:shd w:val="clear" w:color="auto" w:fill="FFFFFF"/>
        </w:rPr>
        <w:t>2.</w:t>
      </w:r>
      <w:r w:rsidR="00633052">
        <w:rPr>
          <w:rFonts w:ascii="Cambria" w:hAnsi="Cambria" w:cs="Arial"/>
          <w:sz w:val="22"/>
          <w:szCs w:val="22"/>
          <w:shd w:val="clear" w:color="auto" w:fill="FFFFFF"/>
        </w:rPr>
        <w:t>7</w:t>
      </w:r>
      <w:r w:rsidRPr="00847A48">
        <w:rPr>
          <w:rFonts w:ascii="Cambria" w:hAnsi="Cambria" w:cs="Arial"/>
          <w:sz w:val="22"/>
          <w:szCs w:val="22"/>
          <w:shd w:val="clear" w:color="auto" w:fill="FFFFFF"/>
        </w:rPr>
        <w:t xml:space="preserve"> </w:t>
      </w:r>
      <w:r w:rsidR="00847A48" w:rsidRPr="00847A48">
        <w:rPr>
          <w:rFonts w:ascii="Cambria" w:hAnsi="Cambria" w:cs="Calibri"/>
          <w:sz w:val="22"/>
          <w:szCs w:val="22"/>
        </w:rPr>
        <w:t>A gestão do patrimônio público, de responsabilidade do gestor, além da obrigatoriedade legal, pode impor à administração uma maior eficiência e colaborar com ótimos resultados, tal qual ocorre</w:t>
      </w:r>
      <w:r w:rsidR="00847A48" w:rsidRPr="00847A48">
        <w:rPr>
          <w:rFonts w:cs="Calibri"/>
        </w:rPr>
        <w:t xml:space="preserve"> nas </w:t>
      </w:r>
      <w:r w:rsidR="00847A48" w:rsidRPr="00847A48">
        <w:rPr>
          <w:rFonts w:ascii="Cambria" w:hAnsi="Cambria" w:cs="Calibri"/>
          <w:sz w:val="22"/>
          <w:szCs w:val="22"/>
        </w:rPr>
        <w:t>gestões privadas.</w:t>
      </w:r>
    </w:p>
    <w:p w:rsidR="001D04FD" w:rsidRDefault="001D04FD" w:rsidP="0075540C">
      <w:pPr>
        <w:rPr>
          <w:rFonts w:ascii="Cambria" w:hAnsi="Cambria" w:cs="Times New Roman"/>
          <w:sz w:val="22"/>
          <w:szCs w:val="22"/>
        </w:rPr>
      </w:pPr>
    </w:p>
    <w:p w:rsidR="00847A48" w:rsidRPr="006944B6" w:rsidRDefault="00847A48" w:rsidP="0075540C">
      <w:pPr>
        <w:rPr>
          <w:rFonts w:ascii="Cambria" w:hAnsi="Cambria" w:cs="Times New Roman"/>
          <w:sz w:val="22"/>
          <w:szCs w:val="22"/>
        </w:rPr>
      </w:pPr>
    </w:p>
    <w:p w:rsidR="00466D78" w:rsidRPr="006944B6" w:rsidRDefault="00CB277A">
      <w:pPr>
        <w:spacing w:after="113" w:line="276" w:lineRule="auto"/>
        <w:jc w:val="both"/>
        <w:rPr>
          <w:rFonts w:ascii="Cambria" w:hAnsi="Cambria" w:cs="Times New Roman"/>
          <w:b/>
          <w:bCs/>
          <w:sz w:val="22"/>
          <w:szCs w:val="22"/>
        </w:rPr>
      </w:pPr>
      <w:r w:rsidRPr="006944B6">
        <w:rPr>
          <w:rFonts w:ascii="Cambria" w:hAnsi="Cambria" w:cs="Times New Roman"/>
          <w:b/>
          <w:bCs/>
          <w:sz w:val="22"/>
          <w:szCs w:val="22"/>
        </w:rPr>
        <w:t>3. ESPECIFICAÇÃO/DETALHAMENTO DO OBJETO:</w:t>
      </w:r>
    </w:p>
    <w:tbl>
      <w:tblPr>
        <w:tblpPr w:leftFromText="141" w:rightFromText="141" w:vertAnchor="text" w:horzAnchor="margin" w:tblpY="18"/>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7"/>
        <w:gridCol w:w="1133"/>
        <w:gridCol w:w="1187"/>
        <w:gridCol w:w="1450"/>
        <w:gridCol w:w="5473"/>
      </w:tblGrid>
      <w:tr w:rsidR="00254F45" w:rsidRPr="006944B6" w:rsidTr="00633052">
        <w:trPr>
          <w:trHeight w:val="567"/>
        </w:trPr>
        <w:tc>
          <w:tcPr>
            <w:tcW w:w="415" w:type="pct"/>
            <w:tcBorders>
              <w:bottom w:val="single" w:sz="4" w:space="0" w:color="auto"/>
            </w:tcBorders>
            <w:vAlign w:val="center"/>
          </w:tcPr>
          <w:p w:rsidR="00254F45" w:rsidRPr="006944B6" w:rsidRDefault="00254F45" w:rsidP="00A02869">
            <w:pPr>
              <w:ind w:right="-143"/>
              <w:jc w:val="center"/>
              <w:rPr>
                <w:rFonts w:ascii="Cambria" w:hAnsi="Cambria" w:cs="Times New Roman"/>
                <w:b/>
                <w:sz w:val="22"/>
                <w:szCs w:val="22"/>
              </w:rPr>
            </w:pPr>
            <w:r w:rsidRPr="006944B6">
              <w:rPr>
                <w:rFonts w:ascii="Cambria" w:hAnsi="Cambria" w:cs="Times New Roman"/>
                <w:b/>
                <w:sz w:val="22"/>
                <w:szCs w:val="22"/>
              </w:rPr>
              <w:t>ITEM</w:t>
            </w:r>
          </w:p>
        </w:tc>
        <w:tc>
          <w:tcPr>
            <w:tcW w:w="562" w:type="pct"/>
            <w:tcBorders>
              <w:bottom w:val="single" w:sz="4" w:space="0" w:color="auto"/>
            </w:tcBorders>
            <w:vAlign w:val="center"/>
          </w:tcPr>
          <w:p w:rsidR="00254F45" w:rsidRPr="006944B6" w:rsidRDefault="00254F45" w:rsidP="00A02869">
            <w:pPr>
              <w:ind w:left="-142" w:right="-143"/>
              <w:jc w:val="center"/>
              <w:rPr>
                <w:rFonts w:ascii="Cambria" w:hAnsi="Cambria" w:cs="Times New Roman"/>
                <w:b/>
                <w:sz w:val="22"/>
                <w:szCs w:val="22"/>
              </w:rPr>
            </w:pPr>
            <w:r w:rsidRPr="006944B6">
              <w:rPr>
                <w:rFonts w:ascii="Cambria" w:hAnsi="Cambria" w:cs="Times New Roman"/>
                <w:b/>
                <w:sz w:val="22"/>
                <w:szCs w:val="22"/>
              </w:rPr>
              <w:t>CÓD. SIS. INF.</w:t>
            </w:r>
          </w:p>
        </w:tc>
        <w:tc>
          <w:tcPr>
            <w:tcW w:w="589" w:type="pct"/>
            <w:tcBorders>
              <w:bottom w:val="single" w:sz="4" w:space="0" w:color="auto"/>
            </w:tcBorders>
            <w:vAlign w:val="center"/>
          </w:tcPr>
          <w:p w:rsidR="00254F45" w:rsidRPr="006944B6" w:rsidRDefault="00254F45" w:rsidP="00A02869">
            <w:pPr>
              <w:ind w:left="-142" w:right="-143"/>
              <w:jc w:val="center"/>
              <w:rPr>
                <w:rFonts w:ascii="Cambria" w:hAnsi="Cambria" w:cs="Times New Roman"/>
                <w:b/>
                <w:sz w:val="22"/>
                <w:szCs w:val="22"/>
              </w:rPr>
            </w:pPr>
            <w:r w:rsidRPr="006944B6">
              <w:rPr>
                <w:rFonts w:ascii="Cambria" w:hAnsi="Cambria" w:cs="Times New Roman"/>
                <w:b/>
                <w:sz w:val="22"/>
                <w:szCs w:val="22"/>
              </w:rPr>
              <w:t>CÓDIGO TCE</w:t>
            </w:r>
          </w:p>
        </w:tc>
        <w:tc>
          <w:tcPr>
            <w:tcW w:w="719" w:type="pct"/>
            <w:tcBorders>
              <w:bottom w:val="single" w:sz="4" w:space="0" w:color="auto"/>
            </w:tcBorders>
            <w:vAlign w:val="center"/>
          </w:tcPr>
          <w:p w:rsidR="00254F45" w:rsidRPr="006944B6" w:rsidRDefault="00254F45" w:rsidP="00A02869">
            <w:pPr>
              <w:ind w:left="-142" w:right="-143"/>
              <w:jc w:val="center"/>
              <w:rPr>
                <w:rFonts w:ascii="Cambria" w:hAnsi="Cambria" w:cs="Times New Roman"/>
                <w:b/>
                <w:sz w:val="22"/>
                <w:szCs w:val="22"/>
              </w:rPr>
            </w:pPr>
            <w:r w:rsidRPr="006944B6">
              <w:rPr>
                <w:rFonts w:ascii="Cambria" w:hAnsi="Cambria" w:cs="Times New Roman"/>
                <w:b/>
                <w:sz w:val="22"/>
                <w:szCs w:val="22"/>
              </w:rPr>
              <w:t>UND</w:t>
            </w:r>
          </w:p>
        </w:tc>
        <w:tc>
          <w:tcPr>
            <w:tcW w:w="2715" w:type="pct"/>
            <w:vAlign w:val="center"/>
          </w:tcPr>
          <w:p w:rsidR="00254F45" w:rsidRPr="006944B6" w:rsidRDefault="00254F45" w:rsidP="00A02869">
            <w:pPr>
              <w:ind w:left="141"/>
              <w:jc w:val="center"/>
              <w:rPr>
                <w:rFonts w:ascii="Cambria" w:hAnsi="Cambria" w:cs="Times New Roman"/>
                <w:b/>
                <w:sz w:val="22"/>
                <w:szCs w:val="22"/>
              </w:rPr>
            </w:pPr>
            <w:r w:rsidRPr="006944B6">
              <w:rPr>
                <w:rFonts w:ascii="Cambria" w:hAnsi="Cambria" w:cs="Times New Roman"/>
                <w:b/>
                <w:sz w:val="22"/>
                <w:szCs w:val="22"/>
              </w:rPr>
              <w:t>DESCRIÇÃO DOS SERVIÇOS</w:t>
            </w:r>
          </w:p>
        </w:tc>
      </w:tr>
      <w:tr w:rsidR="00254F45" w:rsidRPr="006944B6" w:rsidTr="00633052">
        <w:trPr>
          <w:trHeight w:val="567"/>
        </w:trPr>
        <w:tc>
          <w:tcPr>
            <w:tcW w:w="415" w:type="pct"/>
            <w:tcBorders>
              <w:bottom w:val="single" w:sz="4" w:space="0" w:color="auto"/>
            </w:tcBorders>
            <w:vAlign w:val="center"/>
          </w:tcPr>
          <w:p w:rsidR="00254F45" w:rsidRPr="006944B6" w:rsidRDefault="00254F45" w:rsidP="00A02869">
            <w:pPr>
              <w:ind w:right="-143"/>
              <w:jc w:val="center"/>
              <w:rPr>
                <w:rFonts w:ascii="Cambria" w:hAnsi="Cambria" w:cs="Times New Roman"/>
                <w:bCs/>
                <w:sz w:val="22"/>
                <w:szCs w:val="22"/>
              </w:rPr>
            </w:pPr>
            <w:r w:rsidRPr="006944B6">
              <w:rPr>
                <w:rFonts w:ascii="Cambria" w:hAnsi="Cambria" w:cs="Times New Roman"/>
                <w:bCs/>
                <w:sz w:val="22"/>
                <w:szCs w:val="22"/>
              </w:rPr>
              <w:t>01</w:t>
            </w:r>
          </w:p>
        </w:tc>
        <w:tc>
          <w:tcPr>
            <w:tcW w:w="562" w:type="pct"/>
            <w:tcBorders>
              <w:bottom w:val="single" w:sz="4" w:space="0" w:color="auto"/>
            </w:tcBorders>
            <w:vAlign w:val="center"/>
          </w:tcPr>
          <w:p w:rsidR="00254F45" w:rsidRPr="006944B6" w:rsidRDefault="00FE78F1" w:rsidP="00A02869">
            <w:pPr>
              <w:ind w:left="-142" w:right="-143"/>
              <w:jc w:val="center"/>
              <w:rPr>
                <w:rFonts w:ascii="Cambria" w:hAnsi="Cambria" w:cs="Times New Roman"/>
                <w:bCs/>
                <w:sz w:val="22"/>
                <w:szCs w:val="22"/>
              </w:rPr>
            </w:pPr>
            <w:r w:rsidRPr="006944B6">
              <w:rPr>
                <w:rFonts w:ascii="Cambria" w:hAnsi="Cambria" w:cs="Times New Roman"/>
                <w:bCs/>
                <w:sz w:val="22"/>
                <w:szCs w:val="22"/>
              </w:rPr>
              <w:t>1</w:t>
            </w:r>
            <w:r w:rsidRPr="006944B6">
              <w:rPr>
                <w:rFonts w:ascii="Cambria" w:hAnsi="Cambria"/>
                <w:bCs/>
                <w:sz w:val="22"/>
                <w:szCs w:val="22"/>
              </w:rPr>
              <w:t>7772</w:t>
            </w:r>
          </w:p>
        </w:tc>
        <w:tc>
          <w:tcPr>
            <w:tcW w:w="589" w:type="pct"/>
            <w:tcBorders>
              <w:bottom w:val="single" w:sz="4" w:space="0" w:color="auto"/>
            </w:tcBorders>
            <w:vAlign w:val="center"/>
          </w:tcPr>
          <w:p w:rsidR="00254F45" w:rsidRPr="006944B6" w:rsidRDefault="00E01F59" w:rsidP="00A02869">
            <w:pPr>
              <w:ind w:left="-142" w:right="-143"/>
              <w:jc w:val="center"/>
              <w:rPr>
                <w:rFonts w:ascii="Cambria" w:hAnsi="Cambria" w:cs="Times New Roman"/>
                <w:bCs/>
                <w:sz w:val="22"/>
                <w:szCs w:val="22"/>
              </w:rPr>
            </w:pPr>
            <w:r w:rsidRPr="006944B6">
              <w:rPr>
                <w:rFonts w:ascii="Cambria" w:hAnsi="Cambria"/>
                <w:sz w:val="22"/>
                <w:szCs w:val="22"/>
                <w:shd w:val="clear" w:color="auto" w:fill="FFFFFF"/>
              </w:rPr>
              <w:t>243550-0</w:t>
            </w:r>
          </w:p>
        </w:tc>
        <w:tc>
          <w:tcPr>
            <w:tcW w:w="719" w:type="pct"/>
            <w:tcBorders>
              <w:bottom w:val="single" w:sz="4" w:space="0" w:color="auto"/>
            </w:tcBorders>
            <w:vAlign w:val="center"/>
          </w:tcPr>
          <w:p w:rsidR="00254F45" w:rsidRPr="006944B6" w:rsidRDefault="00254F45" w:rsidP="00A02869">
            <w:pPr>
              <w:ind w:left="-142" w:right="-143"/>
              <w:jc w:val="center"/>
              <w:rPr>
                <w:rFonts w:ascii="Cambria" w:hAnsi="Cambria" w:cs="Times New Roman"/>
                <w:bCs/>
                <w:sz w:val="22"/>
                <w:szCs w:val="22"/>
              </w:rPr>
            </w:pPr>
            <w:r w:rsidRPr="006944B6">
              <w:rPr>
                <w:rFonts w:ascii="Cambria" w:hAnsi="Cambria" w:cs="Times New Roman"/>
                <w:bCs/>
                <w:sz w:val="22"/>
                <w:szCs w:val="22"/>
              </w:rPr>
              <w:t>0</w:t>
            </w:r>
            <w:r w:rsidR="005B199B">
              <w:rPr>
                <w:rFonts w:ascii="Cambria" w:hAnsi="Cambria" w:cs="Times New Roman"/>
                <w:bCs/>
                <w:sz w:val="22"/>
                <w:szCs w:val="22"/>
              </w:rPr>
              <w:t>3</w:t>
            </w:r>
          </w:p>
        </w:tc>
        <w:tc>
          <w:tcPr>
            <w:tcW w:w="2715" w:type="pct"/>
            <w:vAlign w:val="center"/>
          </w:tcPr>
          <w:p w:rsidR="00254F45" w:rsidRPr="006944B6" w:rsidRDefault="00254F45" w:rsidP="00A02869">
            <w:pPr>
              <w:tabs>
                <w:tab w:val="left" w:pos="567"/>
              </w:tabs>
              <w:jc w:val="both"/>
              <w:rPr>
                <w:rFonts w:ascii="Cambria" w:hAnsi="Cambria" w:cs="Times New Roman"/>
                <w:sz w:val="22"/>
                <w:szCs w:val="22"/>
              </w:rPr>
            </w:pPr>
            <w:r w:rsidRPr="006944B6">
              <w:rPr>
                <w:rFonts w:ascii="Cambria" w:hAnsi="Cambria"/>
                <w:sz w:val="22"/>
                <w:szCs w:val="22"/>
              </w:rPr>
              <w:t>SERVICO DE CAPACITACAO DE PESSOAL –</w:t>
            </w:r>
            <w:r w:rsidRPr="006944B6">
              <w:rPr>
                <w:rFonts w:ascii="Cambria" w:hAnsi="Cambria"/>
                <w:b/>
                <w:bCs/>
                <w:sz w:val="22"/>
                <w:szCs w:val="22"/>
              </w:rPr>
              <w:t xml:space="preserve"> </w:t>
            </w:r>
            <w:r w:rsidR="00537E13" w:rsidRPr="000563F7">
              <w:rPr>
                <w:rFonts w:ascii="Cambria" w:hAnsi="Cambria"/>
                <w:sz w:val="22"/>
                <w:szCs w:val="22"/>
              </w:rPr>
              <w:t>do tipo treinamento</w:t>
            </w:r>
            <w:r w:rsidR="00537E13">
              <w:rPr>
                <w:rFonts w:ascii="Cambria" w:hAnsi="Cambria"/>
                <w:b/>
                <w:bCs/>
                <w:sz w:val="22"/>
                <w:szCs w:val="22"/>
              </w:rPr>
              <w:t xml:space="preserve">, </w:t>
            </w:r>
            <w:r w:rsidR="00537E13" w:rsidRPr="0022274C">
              <w:rPr>
                <w:rFonts w:ascii="Cambria" w:hAnsi="Cambria" w:cs="Calibri"/>
                <w:kern w:val="0"/>
                <w:sz w:val="22"/>
                <w:szCs w:val="22"/>
              </w:rPr>
              <w:t>na forma presencia</w:t>
            </w:r>
            <w:r w:rsidR="00537E13">
              <w:rPr>
                <w:rFonts w:ascii="Cambria" w:hAnsi="Cambria" w:cs="Calibri"/>
                <w:kern w:val="0"/>
                <w:sz w:val="22"/>
                <w:szCs w:val="22"/>
              </w:rPr>
              <w:t>l</w:t>
            </w:r>
            <w:r w:rsidR="00537E13" w:rsidRPr="0022274C">
              <w:rPr>
                <w:rFonts w:ascii="Cambria" w:hAnsi="Cambria" w:cs="Calibri"/>
                <w:kern w:val="0"/>
                <w:sz w:val="22"/>
                <w:szCs w:val="22"/>
              </w:rPr>
              <w:t xml:space="preserve"> com o </w:t>
            </w:r>
            <w:r w:rsidR="00633052" w:rsidRPr="0022274C">
              <w:rPr>
                <w:rFonts w:ascii="Cambria" w:hAnsi="Cambria" w:cs="Calibri"/>
                <w:kern w:val="0"/>
                <w:sz w:val="22"/>
                <w:szCs w:val="22"/>
              </w:rPr>
              <w:t>tema</w:t>
            </w:r>
            <w:r w:rsidR="00633052">
              <w:rPr>
                <w:rFonts w:ascii="Cambria" w:hAnsi="Cambria" w:cs="Calibri"/>
                <w:kern w:val="0"/>
                <w:sz w:val="22"/>
                <w:szCs w:val="22"/>
              </w:rPr>
              <w:t xml:space="preserve"> </w:t>
            </w:r>
            <w:r w:rsidR="00633052" w:rsidRPr="0087048D">
              <w:rPr>
                <w:rFonts w:ascii="Cambria" w:hAnsi="Cambria" w:cs="Calibri"/>
                <w:b/>
                <w:bCs/>
                <w:snapToGrid w:val="0"/>
                <w:sz w:val="22"/>
                <w:szCs w:val="22"/>
              </w:rPr>
              <w:t>“</w:t>
            </w:r>
            <w:r w:rsidR="005B199B" w:rsidRPr="0087048D">
              <w:rPr>
                <w:rFonts w:ascii="Cambria" w:hAnsi="Cambria" w:cs="Calibri"/>
                <w:b/>
                <w:bCs/>
                <w:snapToGrid w:val="0"/>
                <w:sz w:val="22"/>
                <w:szCs w:val="22"/>
              </w:rPr>
              <w:t>PRÁTICA DE INVENTÁRIO PATRIMONIAL “SEGUNDO NORMAS DE CONTABILIDADE PÚBLICA</w:t>
            </w:r>
            <w:r w:rsidR="005B199B" w:rsidRPr="006944B6">
              <w:rPr>
                <w:rFonts w:ascii="Cambria" w:hAnsi="Cambria"/>
                <w:b/>
                <w:sz w:val="22"/>
                <w:szCs w:val="22"/>
              </w:rPr>
              <w:t xml:space="preserve"> </w:t>
            </w:r>
            <w:r w:rsidR="00E01F59" w:rsidRPr="006944B6">
              <w:rPr>
                <w:rFonts w:ascii="Cambria" w:hAnsi="Cambria"/>
                <w:b/>
                <w:sz w:val="22"/>
                <w:szCs w:val="22"/>
              </w:rPr>
              <w:t>”</w:t>
            </w:r>
            <w:r w:rsidRPr="006944B6">
              <w:rPr>
                <w:rFonts w:ascii="Cambria" w:hAnsi="Cambria" w:cs="Calibri"/>
                <w:kern w:val="0"/>
                <w:sz w:val="22"/>
                <w:szCs w:val="22"/>
              </w:rPr>
              <w:t>.</w:t>
            </w:r>
          </w:p>
        </w:tc>
      </w:tr>
    </w:tbl>
    <w:p w:rsidR="00CB277A" w:rsidRPr="006944B6" w:rsidRDefault="00CB277A">
      <w:pPr>
        <w:spacing w:line="276" w:lineRule="auto"/>
        <w:jc w:val="both"/>
        <w:rPr>
          <w:rFonts w:ascii="Cambria" w:hAnsi="Cambria" w:cs="Times New Roman"/>
          <w:sz w:val="22"/>
          <w:szCs w:val="22"/>
        </w:rPr>
      </w:pPr>
    </w:p>
    <w:p w:rsidR="00CB277A" w:rsidRPr="006944B6" w:rsidRDefault="00CB277A" w:rsidP="001161AB">
      <w:pPr>
        <w:pStyle w:val="n1"/>
        <w:spacing w:before="0" w:line="276" w:lineRule="auto"/>
        <w:rPr>
          <w:rFonts w:ascii="Cambria" w:hAnsi="Cambria"/>
          <w:sz w:val="22"/>
          <w:szCs w:val="22"/>
        </w:rPr>
      </w:pPr>
      <w:r w:rsidRPr="006944B6">
        <w:rPr>
          <w:rStyle w:val="Fontepare1gpadre3o1"/>
          <w:rFonts w:ascii="Cambria" w:hAnsi="Cambria" w:cs="Times New Roman"/>
          <w:b/>
          <w:sz w:val="22"/>
          <w:szCs w:val="22"/>
        </w:rPr>
        <w:t>3.</w:t>
      </w:r>
      <w:r w:rsidR="00254F45" w:rsidRPr="006944B6">
        <w:rPr>
          <w:rStyle w:val="Fontepare1gpadre3o1"/>
          <w:rFonts w:ascii="Cambria" w:hAnsi="Cambria" w:cs="Times New Roman"/>
          <w:b/>
          <w:sz w:val="22"/>
          <w:szCs w:val="22"/>
        </w:rPr>
        <w:t>1</w:t>
      </w:r>
      <w:r w:rsidRPr="006944B6">
        <w:rPr>
          <w:rStyle w:val="Fontepare1gpadre3o1"/>
          <w:rFonts w:ascii="Cambria" w:hAnsi="Cambria" w:cs="Times New Roman"/>
          <w:b/>
          <w:sz w:val="22"/>
          <w:szCs w:val="22"/>
        </w:rPr>
        <w:t xml:space="preserve"> </w:t>
      </w:r>
      <w:r w:rsidR="00254F45" w:rsidRPr="006944B6">
        <w:rPr>
          <w:rStyle w:val="Fontepare1gpadre3o1"/>
          <w:rFonts w:ascii="Cambria" w:hAnsi="Cambria" w:cs="Times New Roman"/>
          <w:b/>
          <w:sz w:val="22"/>
          <w:szCs w:val="22"/>
        </w:rPr>
        <w:t xml:space="preserve">DATA, </w:t>
      </w:r>
      <w:r w:rsidR="00254F45" w:rsidRPr="006944B6">
        <w:rPr>
          <w:rFonts w:ascii="Cambria" w:hAnsi="Cambria" w:cs="Times New Roman"/>
          <w:b/>
          <w:bCs/>
          <w:sz w:val="22"/>
          <w:szCs w:val="22"/>
        </w:rPr>
        <w:t>CARGA HORÁRIA E LOCAL DO CURSO</w:t>
      </w:r>
      <w:r w:rsidR="001161AB" w:rsidRPr="006944B6">
        <w:rPr>
          <w:rFonts w:ascii="Cambria" w:hAnsi="Cambria" w:cs="Times New Roman"/>
          <w:b/>
          <w:sz w:val="22"/>
          <w:szCs w:val="22"/>
        </w:rPr>
        <w:t>.</w:t>
      </w:r>
    </w:p>
    <w:p w:rsidR="00254F45" w:rsidRPr="006944B6" w:rsidRDefault="00254F45" w:rsidP="00254F45">
      <w:pPr>
        <w:pStyle w:val="n1"/>
        <w:spacing w:before="0" w:line="276" w:lineRule="auto"/>
        <w:rPr>
          <w:rFonts w:ascii="Cambria" w:hAnsi="Cambria" w:cs="Calibri"/>
          <w:sz w:val="22"/>
          <w:szCs w:val="22"/>
        </w:rPr>
      </w:pPr>
      <w:r w:rsidRPr="006944B6">
        <w:rPr>
          <w:rFonts w:ascii="Cambria" w:hAnsi="Cambria" w:cs="Times New Roman"/>
          <w:bCs/>
          <w:sz w:val="22"/>
          <w:szCs w:val="22"/>
        </w:rPr>
        <w:t>3.1.1 O curso será realizado</w:t>
      </w:r>
      <w:r w:rsidR="00633052">
        <w:rPr>
          <w:rFonts w:ascii="Cambria" w:hAnsi="Cambria" w:cs="Times New Roman"/>
          <w:bCs/>
          <w:sz w:val="22"/>
          <w:szCs w:val="22"/>
        </w:rPr>
        <w:t xml:space="preserve"> nos dias 04 e 05 de outubro de 2023,</w:t>
      </w:r>
      <w:r w:rsidRPr="006944B6">
        <w:rPr>
          <w:rFonts w:ascii="Cambria" w:hAnsi="Cambria" w:cs="Times New Roman"/>
          <w:bCs/>
          <w:sz w:val="22"/>
          <w:szCs w:val="22"/>
        </w:rPr>
        <w:t xml:space="preserve"> na </w:t>
      </w:r>
      <w:r w:rsidR="008C7CBB" w:rsidRPr="006944B6">
        <w:rPr>
          <w:rFonts w:ascii="Cambria" w:hAnsi="Cambria" w:cs="Times New Roman"/>
          <w:bCs/>
          <w:sz w:val="22"/>
          <w:szCs w:val="22"/>
        </w:rPr>
        <w:t>cidade de Cuiabá-MT</w:t>
      </w:r>
      <w:r w:rsidRPr="006944B6">
        <w:rPr>
          <w:rFonts w:ascii="Cambria" w:hAnsi="Cambria" w:cs="Calibri"/>
          <w:sz w:val="22"/>
          <w:szCs w:val="22"/>
        </w:rPr>
        <w:t>;</w:t>
      </w:r>
    </w:p>
    <w:p w:rsidR="00254F45" w:rsidRPr="006944B6" w:rsidRDefault="00254F45" w:rsidP="00254F45">
      <w:pPr>
        <w:pStyle w:val="n1"/>
        <w:spacing w:before="0" w:line="276" w:lineRule="auto"/>
        <w:rPr>
          <w:rFonts w:ascii="Cambria" w:hAnsi="Cambria"/>
          <w:sz w:val="22"/>
          <w:szCs w:val="22"/>
        </w:rPr>
      </w:pPr>
      <w:r w:rsidRPr="006944B6">
        <w:rPr>
          <w:rFonts w:ascii="Cambria" w:hAnsi="Cambria" w:cs="Calibri"/>
          <w:sz w:val="22"/>
          <w:szCs w:val="22"/>
        </w:rPr>
        <w:t>3.1.2</w:t>
      </w:r>
      <w:r w:rsidRPr="006944B6">
        <w:rPr>
          <w:rFonts w:ascii="Cambria" w:hAnsi="Cambria" w:cs="Calibri"/>
          <w:bCs/>
          <w:sz w:val="22"/>
          <w:szCs w:val="22"/>
        </w:rPr>
        <w:t xml:space="preserve"> A carga horária do curso proposto será de 1</w:t>
      </w:r>
      <w:r w:rsidR="00633052">
        <w:rPr>
          <w:rFonts w:ascii="Cambria" w:hAnsi="Cambria" w:cs="Calibri"/>
          <w:bCs/>
          <w:sz w:val="22"/>
          <w:szCs w:val="22"/>
        </w:rPr>
        <w:t>6</w:t>
      </w:r>
      <w:r w:rsidRPr="006944B6">
        <w:rPr>
          <w:rFonts w:ascii="Cambria" w:hAnsi="Cambria" w:cs="Calibri"/>
          <w:bCs/>
          <w:sz w:val="22"/>
          <w:szCs w:val="22"/>
        </w:rPr>
        <w:t xml:space="preserve"> h</w:t>
      </w:r>
      <w:r w:rsidRPr="006944B6">
        <w:rPr>
          <w:rStyle w:val="Fontepare1gpadre3o1"/>
          <w:rFonts w:ascii="Cambria" w:hAnsi="Cambria" w:cs="Times New Roman"/>
          <w:bCs/>
          <w:sz w:val="22"/>
          <w:szCs w:val="22"/>
        </w:rPr>
        <w:t>.</w:t>
      </w:r>
    </w:p>
    <w:p w:rsidR="00466D78" w:rsidRPr="006944B6" w:rsidRDefault="00466D78" w:rsidP="006944B6">
      <w:pPr>
        <w:pStyle w:val="n1"/>
        <w:spacing w:before="0" w:line="276" w:lineRule="auto"/>
        <w:rPr>
          <w:rFonts w:ascii="Cambria" w:hAnsi="Cambria" w:cs="Times New Roman"/>
          <w:b/>
          <w:bCs/>
          <w:sz w:val="22"/>
          <w:szCs w:val="22"/>
        </w:rPr>
      </w:pPr>
    </w:p>
    <w:p w:rsidR="00CB277A" w:rsidRPr="006944B6" w:rsidRDefault="00E04F96" w:rsidP="00FC058B">
      <w:pPr>
        <w:pStyle w:val="n1"/>
        <w:spacing w:before="0" w:line="276" w:lineRule="auto"/>
        <w:rPr>
          <w:rFonts w:ascii="Cambria" w:hAnsi="Cambria" w:cs="Times New Roman"/>
          <w:b/>
          <w:bCs/>
          <w:sz w:val="22"/>
          <w:szCs w:val="22"/>
        </w:rPr>
      </w:pPr>
      <w:r w:rsidRPr="006944B6">
        <w:rPr>
          <w:rFonts w:ascii="Cambria" w:hAnsi="Cambria" w:cs="Times New Roman"/>
          <w:b/>
          <w:bCs/>
          <w:sz w:val="22"/>
          <w:szCs w:val="22"/>
        </w:rPr>
        <w:t>3.</w:t>
      </w:r>
      <w:r w:rsidR="00254F45" w:rsidRPr="006944B6">
        <w:rPr>
          <w:rFonts w:ascii="Cambria" w:hAnsi="Cambria" w:cs="Times New Roman"/>
          <w:b/>
          <w:bCs/>
          <w:sz w:val="22"/>
          <w:szCs w:val="22"/>
        </w:rPr>
        <w:t>2</w:t>
      </w:r>
      <w:r w:rsidRPr="006944B6">
        <w:rPr>
          <w:rFonts w:ascii="Cambria" w:hAnsi="Cambria" w:cs="Times New Roman"/>
          <w:b/>
          <w:bCs/>
          <w:sz w:val="22"/>
          <w:szCs w:val="22"/>
        </w:rPr>
        <w:t xml:space="preserve"> PÚBLICOS ALVO</w:t>
      </w:r>
    </w:p>
    <w:p w:rsidR="00466D78" w:rsidRPr="006944B6" w:rsidRDefault="00E04F96" w:rsidP="00254F45">
      <w:pPr>
        <w:widowControl/>
        <w:shd w:val="clear" w:color="auto" w:fill="FFFFFF"/>
        <w:spacing w:line="276" w:lineRule="auto"/>
        <w:jc w:val="both"/>
        <w:rPr>
          <w:rFonts w:ascii="Cambria" w:hAnsi="Cambria" w:cs="Times New Roman"/>
          <w:sz w:val="22"/>
          <w:szCs w:val="22"/>
        </w:rPr>
      </w:pPr>
      <w:r w:rsidRPr="006944B6">
        <w:rPr>
          <w:rFonts w:ascii="Cambria" w:hAnsi="Cambria"/>
          <w:sz w:val="22"/>
          <w:szCs w:val="22"/>
        </w:rPr>
        <w:lastRenderedPageBreak/>
        <w:t>3.</w:t>
      </w:r>
      <w:r w:rsidR="00254F45" w:rsidRPr="006944B6">
        <w:rPr>
          <w:rFonts w:ascii="Cambria" w:hAnsi="Cambria"/>
          <w:sz w:val="22"/>
          <w:szCs w:val="22"/>
        </w:rPr>
        <w:t>2</w:t>
      </w:r>
      <w:r w:rsidRPr="006944B6">
        <w:rPr>
          <w:rFonts w:ascii="Cambria" w:hAnsi="Cambria"/>
          <w:sz w:val="22"/>
          <w:szCs w:val="22"/>
        </w:rPr>
        <w:t>.1</w:t>
      </w:r>
      <w:r w:rsidR="00DD3226" w:rsidRPr="006944B6">
        <w:rPr>
          <w:rFonts w:ascii="Cambria" w:hAnsi="Cambria"/>
          <w:sz w:val="22"/>
          <w:szCs w:val="22"/>
        </w:rPr>
        <w:t xml:space="preserve"> </w:t>
      </w:r>
      <w:r w:rsidRPr="006944B6">
        <w:rPr>
          <w:rFonts w:ascii="Cambria" w:hAnsi="Cambria"/>
          <w:sz w:val="22"/>
          <w:szCs w:val="22"/>
        </w:rPr>
        <w:t xml:space="preserve">Servidores </w:t>
      </w:r>
      <w:r w:rsidR="008C7CBB" w:rsidRPr="006944B6">
        <w:rPr>
          <w:rFonts w:ascii="Cambria" w:hAnsi="Cambria"/>
          <w:sz w:val="22"/>
          <w:szCs w:val="22"/>
        </w:rPr>
        <w:t xml:space="preserve">ligados diretamente ao controle patrimonial da Câmara Municipal de Rondonópolis, </w:t>
      </w:r>
      <w:r w:rsidR="00633052">
        <w:rPr>
          <w:rFonts w:ascii="Cambria" w:hAnsi="Cambria"/>
          <w:sz w:val="22"/>
          <w:szCs w:val="22"/>
        </w:rPr>
        <w:t xml:space="preserve">Contabilidade, </w:t>
      </w:r>
      <w:r w:rsidR="008C7CBB" w:rsidRPr="006944B6">
        <w:rPr>
          <w:rFonts w:ascii="Cambria" w:hAnsi="Cambria"/>
          <w:sz w:val="22"/>
          <w:szCs w:val="22"/>
        </w:rPr>
        <w:t>Controladores Internos e demais interessados</w:t>
      </w:r>
      <w:r w:rsidRPr="006944B6">
        <w:rPr>
          <w:rFonts w:ascii="Cambria" w:hAnsi="Cambria"/>
          <w:sz w:val="22"/>
          <w:szCs w:val="22"/>
        </w:rPr>
        <w:t xml:space="preserve"> em atualizar-se na área.</w:t>
      </w:r>
      <w:r w:rsidR="00466D78" w:rsidRPr="006944B6">
        <w:rPr>
          <w:rFonts w:ascii="Cambria" w:hAnsi="Cambria" w:cs="Times New Roman"/>
          <w:sz w:val="22"/>
          <w:szCs w:val="22"/>
        </w:rPr>
        <w:t xml:space="preserve"> </w:t>
      </w:r>
    </w:p>
    <w:p w:rsidR="00254F45" w:rsidRPr="006944B6" w:rsidRDefault="00254F45" w:rsidP="00254F45">
      <w:pPr>
        <w:widowControl/>
        <w:shd w:val="clear" w:color="auto" w:fill="FFFFFF"/>
        <w:spacing w:line="276" w:lineRule="auto"/>
        <w:jc w:val="both"/>
        <w:rPr>
          <w:rFonts w:ascii="Cambria" w:hAnsi="Cambria" w:cs="Times New Roman"/>
          <w:sz w:val="22"/>
          <w:szCs w:val="22"/>
        </w:rPr>
      </w:pPr>
      <w:r w:rsidRPr="006944B6">
        <w:rPr>
          <w:rFonts w:ascii="Cambria" w:hAnsi="Cambria"/>
          <w:sz w:val="22"/>
          <w:szCs w:val="22"/>
        </w:rPr>
        <w:t xml:space="preserve">3.2.2 </w:t>
      </w:r>
      <w:r w:rsidRPr="006944B6">
        <w:rPr>
          <w:rFonts w:ascii="Cambria" w:hAnsi="Cambria" w:cs="Calibri"/>
          <w:sz w:val="22"/>
          <w:szCs w:val="22"/>
        </w:rPr>
        <w:t>Os beneficiários da ação de capacitação não poderão estar em gozo de férias, afastamentos, suspensão ou quaisquer licenças, remuneradas ou não.;</w:t>
      </w:r>
    </w:p>
    <w:p w:rsidR="00466D78" w:rsidRPr="006944B6" w:rsidRDefault="00466D78" w:rsidP="006944B6">
      <w:pPr>
        <w:widowControl/>
        <w:shd w:val="clear" w:color="auto" w:fill="FFFFFF"/>
        <w:spacing w:line="276" w:lineRule="auto"/>
        <w:rPr>
          <w:rFonts w:ascii="Cambria" w:hAnsi="Cambria" w:cs="Times New Roman"/>
          <w:sz w:val="22"/>
          <w:szCs w:val="22"/>
        </w:rPr>
      </w:pPr>
    </w:p>
    <w:p w:rsidR="00CB277A" w:rsidRPr="00F4061A" w:rsidRDefault="00CB277A">
      <w:pPr>
        <w:widowControl/>
        <w:shd w:val="clear" w:color="auto" w:fill="FFFFFF"/>
        <w:spacing w:line="276" w:lineRule="auto"/>
        <w:rPr>
          <w:rFonts w:ascii="Cambria" w:hAnsi="Cambria"/>
          <w:sz w:val="22"/>
          <w:szCs w:val="22"/>
        </w:rPr>
      </w:pPr>
      <w:r w:rsidRPr="00F4061A">
        <w:rPr>
          <w:rFonts w:ascii="Cambria" w:hAnsi="Cambria" w:cs="Times New Roman"/>
          <w:b/>
          <w:sz w:val="22"/>
          <w:szCs w:val="22"/>
        </w:rPr>
        <w:t xml:space="preserve">3.5 </w:t>
      </w:r>
      <w:r w:rsidR="006B14C1" w:rsidRPr="00F4061A">
        <w:rPr>
          <w:rFonts w:ascii="Cambria" w:hAnsi="Cambria" w:cs="Times New Roman"/>
          <w:b/>
          <w:sz w:val="22"/>
          <w:szCs w:val="22"/>
        </w:rPr>
        <w:t>CONTEUDOS PROGRAMÁTICOS</w:t>
      </w:r>
    </w:p>
    <w:p w:rsidR="006B14C1" w:rsidRPr="00F4061A" w:rsidRDefault="006B14C1" w:rsidP="006B14C1">
      <w:pPr>
        <w:pStyle w:val="PargrafodaLista"/>
        <w:numPr>
          <w:ilvl w:val="0"/>
          <w:numId w:val="11"/>
        </w:numPr>
        <w:shd w:val="clear" w:color="auto" w:fill="FFFFFF"/>
        <w:autoSpaceDE/>
        <w:adjustRightInd/>
        <w:spacing w:after="0" w:line="360" w:lineRule="auto"/>
        <w:ind w:left="0" w:firstLine="360"/>
        <w:contextualSpacing w:val="0"/>
        <w:jc w:val="both"/>
        <w:textAlignment w:val="baseline"/>
        <w:rPr>
          <w:rFonts w:ascii="Cambria" w:hAnsi="Cambria" w:cs="Calibri"/>
          <w:lang w:eastAsia="pt-BR" w:bidi="pt-BR"/>
        </w:rPr>
      </w:pPr>
      <w:r w:rsidRPr="00F4061A">
        <w:rPr>
          <w:rFonts w:ascii="Cambria" w:hAnsi="Cambria" w:cs="Calibri"/>
          <w:lang w:eastAsia="pt-BR" w:bidi="pt-BR"/>
        </w:rPr>
        <w:t> </w:t>
      </w:r>
      <w:r w:rsidR="00F4061A" w:rsidRPr="00F4061A">
        <w:rPr>
          <w:rFonts w:ascii="Cambria" w:hAnsi="Cambria" w:cs="Calibri"/>
          <w:lang w:eastAsia="pt-BR" w:bidi="pt-BR"/>
        </w:rPr>
        <w:t>Durabilidade, fragilidade, incomparabilidade, transportabilidade e perecibilidade</w:t>
      </w:r>
      <w:r w:rsidRPr="00F4061A">
        <w:rPr>
          <w:rFonts w:ascii="Cambria" w:hAnsi="Cambria" w:cs="Calibri"/>
          <w:lang w:eastAsia="pt-BR" w:bidi="pt-BR"/>
        </w:rPr>
        <w:t xml:space="preserve">; </w:t>
      </w:r>
    </w:p>
    <w:p w:rsidR="006B14C1" w:rsidRPr="00F4061A" w:rsidRDefault="00F4061A" w:rsidP="006B14C1">
      <w:pPr>
        <w:pStyle w:val="PargrafodaLista"/>
        <w:numPr>
          <w:ilvl w:val="0"/>
          <w:numId w:val="11"/>
        </w:numPr>
        <w:shd w:val="clear" w:color="auto" w:fill="FFFFFF"/>
        <w:autoSpaceDE/>
        <w:adjustRightInd/>
        <w:spacing w:after="0" w:line="360" w:lineRule="auto"/>
        <w:ind w:left="0" w:firstLine="360"/>
        <w:contextualSpacing w:val="0"/>
        <w:jc w:val="both"/>
        <w:textAlignment w:val="baseline"/>
        <w:rPr>
          <w:rFonts w:ascii="Cambria" w:hAnsi="Cambria" w:cs="Calibri"/>
          <w:lang w:eastAsia="pt-BR" w:bidi="pt-BR"/>
        </w:rPr>
      </w:pPr>
      <w:r w:rsidRPr="00F4061A">
        <w:rPr>
          <w:rFonts w:ascii="Cambria" w:hAnsi="Cambria" w:cs="Calibri"/>
          <w:lang w:eastAsia="pt-BR" w:bidi="pt-BR"/>
        </w:rPr>
        <w:t>Reavaliação, vida útil e valor residual; Redução ao Valor Recuperável – Impiamente</w:t>
      </w:r>
      <w:r w:rsidR="006B14C1" w:rsidRPr="00F4061A">
        <w:rPr>
          <w:rFonts w:ascii="Cambria" w:hAnsi="Cambria" w:cs="Calibri"/>
          <w:lang w:eastAsia="pt-BR" w:bidi="pt-BR"/>
        </w:rPr>
        <w:t xml:space="preserve">; </w:t>
      </w:r>
    </w:p>
    <w:p w:rsidR="006B14C1" w:rsidRPr="00F4061A" w:rsidRDefault="006B14C1" w:rsidP="006B14C1">
      <w:pPr>
        <w:pStyle w:val="PargrafodaLista"/>
        <w:numPr>
          <w:ilvl w:val="0"/>
          <w:numId w:val="11"/>
        </w:numPr>
        <w:shd w:val="clear" w:color="auto" w:fill="FFFFFF"/>
        <w:autoSpaceDE/>
        <w:adjustRightInd/>
        <w:spacing w:after="0" w:line="360" w:lineRule="auto"/>
        <w:ind w:left="0" w:firstLine="360"/>
        <w:contextualSpacing w:val="0"/>
        <w:jc w:val="both"/>
        <w:textAlignment w:val="baseline"/>
        <w:rPr>
          <w:rFonts w:ascii="Cambria" w:hAnsi="Cambria" w:cs="Calibri"/>
          <w:lang w:eastAsia="pt-BR" w:bidi="pt-BR"/>
        </w:rPr>
      </w:pPr>
      <w:r w:rsidRPr="00F4061A">
        <w:rPr>
          <w:rFonts w:ascii="Cambria" w:hAnsi="Cambria" w:cs="Calibri"/>
          <w:lang w:eastAsia="pt-BR" w:bidi="pt-BR"/>
        </w:rPr>
        <w:t> </w:t>
      </w:r>
      <w:r w:rsidR="00F4061A" w:rsidRPr="00F4061A">
        <w:rPr>
          <w:rFonts w:ascii="Cambria" w:hAnsi="Cambria" w:cs="Calibri"/>
          <w:lang w:eastAsia="pt-BR" w:bidi="pt-BR"/>
        </w:rPr>
        <w:t>Cálculo e lançamentos da Depreciação</w:t>
      </w:r>
      <w:r w:rsidRPr="00F4061A">
        <w:rPr>
          <w:rFonts w:ascii="Cambria" w:hAnsi="Cambria" w:cs="Calibri"/>
          <w:lang w:eastAsia="pt-BR" w:bidi="pt-BR"/>
        </w:rPr>
        <w:t xml:space="preserve">; </w:t>
      </w:r>
    </w:p>
    <w:p w:rsidR="006B14C1" w:rsidRPr="00F4061A" w:rsidRDefault="006B14C1" w:rsidP="006B14C1">
      <w:pPr>
        <w:pStyle w:val="PargrafodaLista"/>
        <w:numPr>
          <w:ilvl w:val="0"/>
          <w:numId w:val="11"/>
        </w:numPr>
        <w:shd w:val="clear" w:color="auto" w:fill="FFFFFF"/>
        <w:autoSpaceDE/>
        <w:adjustRightInd/>
        <w:spacing w:after="0" w:line="360" w:lineRule="auto"/>
        <w:ind w:left="0" w:firstLine="360"/>
        <w:contextualSpacing w:val="0"/>
        <w:jc w:val="both"/>
        <w:textAlignment w:val="baseline"/>
        <w:rPr>
          <w:rFonts w:ascii="Cambria" w:hAnsi="Cambria" w:cs="Calibri"/>
          <w:lang w:eastAsia="pt-BR" w:bidi="pt-BR"/>
        </w:rPr>
      </w:pPr>
      <w:r w:rsidRPr="00F4061A">
        <w:rPr>
          <w:rFonts w:ascii="Cambria" w:hAnsi="Cambria" w:cs="Calibri"/>
          <w:lang w:eastAsia="pt-BR" w:bidi="pt-BR"/>
        </w:rPr>
        <w:t xml:space="preserve">O Setor de Patrimônio e os Órgãos de Fiscalização; </w:t>
      </w:r>
    </w:p>
    <w:p w:rsidR="006B14C1" w:rsidRPr="00F4061A" w:rsidRDefault="006B14C1" w:rsidP="006B14C1">
      <w:pPr>
        <w:pStyle w:val="PargrafodaLista"/>
        <w:numPr>
          <w:ilvl w:val="0"/>
          <w:numId w:val="11"/>
        </w:numPr>
        <w:shd w:val="clear" w:color="auto" w:fill="FFFFFF"/>
        <w:autoSpaceDE/>
        <w:adjustRightInd/>
        <w:spacing w:after="0" w:line="360" w:lineRule="auto"/>
        <w:ind w:left="0" w:firstLine="360"/>
        <w:contextualSpacing w:val="0"/>
        <w:jc w:val="both"/>
        <w:textAlignment w:val="baseline"/>
        <w:rPr>
          <w:rFonts w:ascii="Cambria" w:hAnsi="Cambria" w:cs="Calibri"/>
          <w:lang w:eastAsia="pt-BR" w:bidi="pt-BR"/>
        </w:rPr>
      </w:pPr>
      <w:r w:rsidRPr="00F4061A">
        <w:rPr>
          <w:rFonts w:ascii="Cambria" w:hAnsi="Cambria" w:cs="Calibri"/>
          <w:lang w:eastAsia="pt-BR" w:bidi="pt-BR"/>
        </w:rPr>
        <w:t> </w:t>
      </w:r>
      <w:r w:rsidR="00F4061A" w:rsidRPr="00F4061A">
        <w:rPr>
          <w:rFonts w:ascii="Cambria" w:hAnsi="Cambria" w:cs="Calibri"/>
          <w:lang w:eastAsia="pt-BR" w:bidi="pt-BR"/>
        </w:rPr>
        <w:t>Critérios para a classificação de bem patrimonial, material de consumo, serviços e obras</w:t>
      </w:r>
      <w:r w:rsidRPr="00F4061A">
        <w:rPr>
          <w:rFonts w:ascii="Cambria" w:hAnsi="Cambria" w:cs="Calibri"/>
          <w:lang w:eastAsia="pt-BR" w:bidi="pt-BR"/>
        </w:rPr>
        <w:t>;</w:t>
      </w:r>
    </w:p>
    <w:p w:rsidR="006B14C1" w:rsidRPr="00F4061A" w:rsidRDefault="006B14C1" w:rsidP="006B14C1">
      <w:pPr>
        <w:pStyle w:val="PargrafodaLista"/>
        <w:numPr>
          <w:ilvl w:val="0"/>
          <w:numId w:val="11"/>
        </w:numPr>
        <w:shd w:val="clear" w:color="auto" w:fill="FFFFFF"/>
        <w:autoSpaceDE/>
        <w:adjustRightInd/>
        <w:spacing w:after="0" w:line="360" w:lineRule="auto"/>
        <w:contextualSpacing w:val="0"/>
        <w:jc w:val="both"/>
        <w:textAlignment w:val="baseline"/>
        <w:rPr>
          <w:rFonts w:ascii="Cambria" w:hAnsi="Cambria" w:cs="Calibri"/>
          <w:lang w:eastAsia="pt-BR" w:bidi="pt-BR"/>
        </w:rPr>
      </w:pPr>
      <w:r w:rsidRPr="00F4061A">
        <w:rPr>
          <w:rFonts w:ascii="Cambria" w:hAnsi="Cambria" w:cs="Calibri"/>
          <w:lang w:eastAsia="pt-BR" w:bidi="pt-BR"/>
        </w:rPr>
        <w:t>Controle Patrimonial na Prática:  Ingresso, registro e tombamento de Bens Patrimoniais;</w:t>
      </w:r>
    </w:p>
    <w:p w:rsidR="006B14C1" w:rsidRPr="00F4061A" w:rsidRDefault="006B14C1" w:rsidP="006B14C1">
      <w:pPr>
        <w:pStyle w:val="PargrafodaLista"/>
        <w:numPr>
          <w:ilvl w:val="0"/>
          <w:numId w:val="11"/>
        </w:numPr>
        <w:shd w:val="clear" w:color="auto" w:fill="FFFFFF"/>
        <w:autoSpaceDE/>
        <w:adjustRightInd/>
        <w:spacing w:after="0" w:line="360" w:lineRule="auto"/>
        <w:contextualSpacing w:val="0"/>
        <w:jc w:val="both"/>
        <w:textAlignment w:val="baseline"/>
        <w:rPr>
          <w:rFonts w:ascii="Cambria" w:hAnsi="Cambria" w:cs="Calibri"/>
          <w:lang w:eastAsia="pt-BR" w:bidi="pt-BR"/>
        </w:rPr>
      </w:pPr>
      <w:r w:rsidRPr="00F4061A">
        <w:rPr>
          <w:rFonts w:ascii="Cambria" w:hAnsi="Cambria" w:cs="Calibri"/>
          <w:lang w:eastAsia="pt-BR" w:bidi="pt-BR"/>
        </w:rPr>
        <w:t> </w:t>
      </w:r>
      <w:r w:rsidR="00F4061A" w:rsidRPr="00F4061A">
        <w:rPr>
          <w:rFonts w:ascii="Cambria" w:hAnsi="Cambria" w:cs="Calibri"/>
          <w:lang w:bidi="pt-BR"/>
        </w:rPr>
        <w:t>Responsabilidade pela guarda; Bens de pequeno valor; Cadastro em conjunto dos bens</w:t>
      </w:r>
      <w:r w:rsidRPr="00F4061A">
        <w:rPr>
          <w:rFonts w:ascii="Cambria" w:hAnsi="Cambria" w:cs="Calibri"/>
          <w:lang w:eastAsia="pt-BR" w:bidi="pt-BR"/>
        </w:rPr>
        <w:t>;</w:t>
      </w:r>
    </w:p>
    <w:p w:rsidR="006B14C1" w:rsidRPr="00F4061A" w:rsidRDefault="00F4061A" w:rsidP="006B14C1">
      <w:pPr>
        <w:pStyle w:val="PargrafodaLista"/>
        <w:numPr>
          <w:ilvl w:val="0"/>
          <w:numId w:val="11"/>
        </w:numPr>
        <w:shd w:val="clear" w:color="auto" w:fill="FFFFFF"/>
        <w:autoSpaceDE/>
        <w:adjustRightInd/>
        <w:spacing w:after="0" w:line="360" w:lineRule="auto"/>
        <w:contextualSpacing w:val="0"/>
        <w:jc w:val="both"/>
        <w:textAlignment w:val="baseline"/>
        <w:rPr>
          <w:rFonts w:ascii="Cambria" w:hAnsi="Cambria" w:cs="Calibri"/>
          <w:lang w:eastAsia="pt-BR" w:bidi="pt-BR"/>
        </w:rPr>
      </w:pPr>
      <w:r w:rsidRPr="00F4061A">
        <w:rPr>
          <w:rFonts w:ascii="Cambria" w:hAnsi="Cambria" w:cs="Calibri"/>
          <w:shd w:val="clear" w:color="auto" w:fill="FFFFFF"/>
        </w:rPr>
        <w:t>Rotinas durante o inventário</w:t>
      </w:r>
      <w:r w:rsidR="006B14C1" w:rsidRPr="00F4061A">
        <w:rPr>
          <w:rFonts w:ascii="Cambria" w:hAnsi="Cambria" w:cs="Calibri"/>
          <w:lang w:eastAsia="pt-BR" w:bidi="pt-BR"/>
        </w:rPr>
        <w:t>:</w:t>
      </w:r>
    </w:p>
    <w:p w:rsidR="006B14C1" w:rsidRPr="00F4061A" w:rsidRDefault="00F4061A" w:rsidP="006B14C1">
      <w:pPr>
        <w:pStyle w:val="PargrafodaLista"/>
        <w:numPr>
          <w:ilvl w:val="0"/>
          <w:numId w:val="12"/>
        </w:numPr>
        <w:shd w:val="clear" w:color="auto" w:fill="FFFFFF"/>
        <w:autoSpaceDE/>
        <w:adjustRightInd/>
        <w:spacing w:after="0" w:line="360" w:lineRule="auto"/>
        <w:contextualSpacing w:val="0"/>
        <w:jc w:val="both"/>
        <w:textAlignment w:val="baseline"/>
        <w:rPr>
          <w:rFonts w:ascii="Cambria" w:hAnsi="Cambria" w:cs="Calibri"/>
          <w:lang w:eastAsia="pt-BR" w:bidi="pt-BR"/>
        </w:rPr>
      </w:pPr>
      <w:r w:rsidRPr="00F4061A">
        <w:rPr>
          <w:rFonts w:ascii="Cambria" w:hAnsi="Cambria" w:cs="Calibri"/>
          <w:shd w:val="clear" w:color="auto" w:fill="FFFFFF"/>
        </w:rPr>
        <w:t>Registros de Ingresso; Incorporação e Tombamento; Número de Tombamento do Bem</w:t>
      </w:r>
      <w:r w:rsidR="006B14C1" w:rsidRPr="00F4061A">
        <w:rPr>
          <w:rFonts w:ascii="Cambria" w:hAnsi="Cambria" w:cs="Calibri"/>
          <w:lang w:eastAsia="pt-BR" w:bidi="pt-BR"/>
        </w:rPr>
        <w:t>;</w:t>
      </w:r>
    </w:p>
    <w:p w:rsidR="006B14C1" w:rsidRPr="00F4061A" w:rsidRDefault="00F4061A" w:rsidP="006B14C1">
      <w:pPr>
        <w:pStyle w:val="PargrafodaLista"/>
        <w:numPr>
          <w:ilvl w:val="0"/>
          <w:numId w:val="12"/>
        </w:numPr>
        <w:shd w:val="clear" w:color="auto" w:fill="FFFFFF"/>
        <w:autoSpaceDE/>
        <w:adjustRightInd/>
        <w:spacing w:after="0" w:line="360" w:lineRule="auto"/>
        <w:contextualSpacing w:val="0"/>
        <w:jc w:val="both"/>
        <w:textAlignment w:val="baseline"/>
        <w:rPr>
          <w:rFonts w:ascii="Cambria" w:hAnsi="Cambria" w:cs="Calibri"/>
          <w:lang w:eastAsia="pt-BR" w:bidi="pt-BR"/>
        </w:rPr>
      </w:pPr>
      <w:r w:rsidRPr="00F4061A">
        <w:rPr>
          <w:rFonts w:ascii="Cambria" w:hAnsi="Cambria" w:cs="Calibri"/>
          <w:shd w:val="clear" w:color="auto" w:fill="FFFFFF"/>
        </w:rPr>
        <w:t>Termo de Responsabilidade; Tipos de Bens: Uso Comum do povo, Especial e Dominical</w:t>
      </w:r>
      <w:r w:rsidR="006B14C1" w:rsidRPr="00F4061A">
        <w:rPr>
          <w:rFonts w:ascii="Cambria" w:hAnsi="Cambria" w:cs="Calibri"/>
          <w:lang w:eastAsia="pt-BR" w:bidi="pt-BR"/>
        </w:rPr>
        <w:t>;</w:t>
      </w:r>
    </w:p>
    <w:p w:rsidR="006B14C1" w:rsidRPr="00F4061A" w:rsidRDefault="00F4061A" w:rsidP="006B14C1">
      <w:pPr>
        <w:pStyle w:val="PargrafodaLista"/>
        <w:numPr>
          <w:ilvl w:val="0"/>
          <w:numId w:val="12"/>
        </w:numPr>
        <w:shd w:val="clear" w:color="auto" w:fill="FFFFFF"/>
        <w:autoSpaceDE/>
        <w:adjustRightInd/>
        <w:spacing w:after="0" w:line="360" w:lineRule="auto"/>
        <w:contextualSpacing w:val="0"/>
        <w:jc w:val="both"/>
        <w:textAlignment w:val="baseline"/>
        <w:rPr>
          <w:rFonts w:ascii="Cambria" w:hAnsi="Cambria" w:cs="Calibri"/>
          <w:lang w:eastAsia="pt-BR" w:bidi="pt-BR"/>
        </w:rPr>
      </w:pPr>
      <w:r w:rsidRPr="00F4061A">
        <w:rPr>
          <w:rFonts w:ascii="Cambria" w:hAnsi="Cambria" w:cs="Calibri"/>
          <w:shd w:val="clear" w:color="auto" w:fill="FFFFFF"/>
        </w:rPr>
        <w:t>Transferência de Bens; Procedimento de Baixa; Doação; Extravio ou Furto; Venda / Leilão</w:t>
      </w:r>
      <w:r w:rsidR="006B14C1" w:rsidRPr="00F4061A">
        <w:rPr>
          <w:rFonts w:ascii="Cambria" w:hAnsi="Cambria" w:cs="Calibri"/>
          <w:lang w:eastAsia="pt-BR" w:bidi="pt-BR"/>
        </w:rPr>
        <w:t>;</w:t>
      </w:r>
    </w:p>
    <w:p w:rsidR="006B14C1" w:rsidRPr="00F4061A" w:rsidRDefault="00F4061A" w:rsidP="006B14C1">
      <w:pPr>
        <w:pStyle w:val="PargrafodaLista"/>
        <w:numPr>
          <w:ilvl w:val="0"/>
          <w:numId w:val="12"/>
        </w:numPr>
        <w:shd w:val="clear" w:color="auto" w:fill="FFFFFF"/>
        <w:autoSpaceDE/>
        <w:adjustRightInd/>
        <w:spacing w:after="0" w:line="360" w:lineRule="auto"/>
        <w:contextualSpacing w:val="0"/>
        <w:jc w:val="both"/>
        <w:textAlignment w:val="baseline"/>
        <w:rPr>
          <w:rFonts w:ascii="Cambria" w:hAnsi="Cambria" w:cs="Calibri"/>
          <w:lang w:eastAsia="pt-BR" w:bidi="pt-BR"/>
        </w:rPr>
      </w:pPr>
      <w:r w:rsidRPr="00F4061A">
        <w:rPr>
          <w:rFonts w:ascii="Cambria" w:hAnsi="Cambria" w:cs="Calibri"/>
          <w:shd w:val="clear" w:color="auto" w:fill="FFFFFF"/>
        </w:rPr>
        <w:t>Bens Inservíveis; Bens não localizados; Bens dados em cedência; Bens recebidos em cedência</w:t>
      </w:r>
      <w:r w:rsidR="006B14C1" w:rsidRPr="00F4061A">
        <w:rPr>
          <w:rFonts w:ascii="Cambria" w:hAnsi="Cambria" w:cs="Calibri"/>
          <w:lang w:eastAsia="pt-BR" w:bidi="pt-BR"/>
        </w:rPr>
        <w:t>;</w:t>
      </w:r>
    </w:p>
    <w:p w:rsidR="006B14C1" w:rsidRPr="006944B6" w:rsidRDefault="006B14C1" w:rsidP="006944B6">
      <w:pPr>
        <w:shd w:val="clear" w:color="auto" w:fill="FFFFFF"/>
        <w:spacing w:line="276" w:lineRule="auto"/>
        <w:jc w:val="both"/>
        <w:rPr>
          <w:rFonts w:ascii="Cambria" w:hAnsi="Cambria" w:cs="Times New Roman"/>
          <w:b/>
          <w:sz w:val="22"/>
          <w:szCs w:val="22"/>
        </w:rPr>
      </w:pPr>
    </w:p>
    <w:p w:rsidR="00CB277A" w:rsidRPr="006944B6" w:rsidRDefault="004A2B1B">
      <w:pPr>
        <w:shd w:val="clear" w:color="auto" w:fill="FFFFFF"/>
        <w:spacing w:line="276" w:lineRule="auto"/>
        <w:jc w:val="both"/>
        <w:rPr>
          <w:rFonts w:ascii="Cambria" w:hAnsi="Cambria"/>
          <w:sz w:val="22"/>
          <w:szCs w:val="22"/>
        </w:rPr>
      </w:pPr>
      <w:r w:rsidRPr="006944B6">
        <w:rPr>
          <w:rFonts w:ascii="Cambria" w:hAnsi="Cambria" w:cs="Times New Roman"/>
          <w:b/>
          <w:sz w:val="22"/>
          <w:szCs w:val="22"/>
        </w:rPr>
        <w:t>3.6</w:t>
      </w:r>
      <w:r w:rsidR="0001231F" w:rsidRPr="006944B6">
        <w:rPr>
          <w:rFonts w:ascii="Cambria" w:hAnsi="Cambria" w:cs="Times New Roman"/>
          <w:b/>
          <w:sz w:val="22"/>
          <w:szCs w:val="22"/>
        </w:rPr>
        <w:t xml:space="preserve"> </w:t>
      </w:r>
      <w:r w:rsidR="00CB277A" w:rsidRPr="006944B6">
        <w:rPr>
          <w:rFonts w:ascii="Cambria" w:hAnsi="Cambria" w:cs="Times New Roman"/>
          <w:b/>
          <w:sz w:val="22"/>
          <w:szCs w:val="22"/>
        </w:rPr>
        <w:t>QUANTIDADE DE INSCRIÇÕES</w:t>
      </w:r>
    </w:p>
    <w:p w:rsidR="00FF3F6A" w:rsidRPr="00F4061A" w:rsidRDefault="00CB277A" w:rsidP="00466D78">
      <w:pPr>
        <w:spacing w:after="120" w:line="276" w:lineRule="auto"/>
        <w:jc w:val="both"/>
        <w:rPr>
          <w:rFonts w:ascii="Cambria" w:hAnsi="Cambria"/>
          <w:sz w:val="22"/>
          <w:szCs w:val="22"/>
        </w:rPr>
      </w:pPr>
      <w:r w:rsidRPr="00F4061A">
        <w:rPr>
          <w:rStyle w:val="Fontepare1gpadre3o1"/>
          <w:rFonts w:ascii="Cambria" w:hAnsi="Cambria" w:cs="Times New Roman"/>
          <w:bCs/>
          <w:sz w:val="22"/>
          <w:szCs w:val="22"/>
        </w:rPr>
        <w:t>3.6.1 A quantidade total de inscrições par</w:t>
      </w:r>
      <w:r w:rsidR="00804408" w:rsidRPr="00F4061A">
        <w:rPr>
          <w:rStyle w:val="Fontepare1gpadre3o1"/>
          <w:rFonts w:ascii="Cambria" w:hAnsi="Cambria" w:cs="Times New Roman"/>
          <w:bCs/>
          <w:sz w:val="22"/>
          <w:szCs w:val="22"/>
        </w:rPr>
        <w:t xml:space="preserve">a participação no evento são: </w:t>
      </w:r>
      <w:r w:rsidR="007C7102" w:rsidRPr="00F4061A">
        <w:rPr>
          <w:rStyle w:val="Fontepare1gpadre3o1"/>
          <w:rFonts w:ascii="Cambria" w:hAnsi="Cambria" w:cs="Times New Roman"/>
          <w:bCs/>
          <w:sz w:val="22"/>
          <w:szCs w:val="22"/>
        </w:rPr>
        <w:t>0</w:t>
      </w:r>
      <w:r w:rsidR="00F4061A" w:rsidRPr="00F4061A">
        <w:rPr>
          <w:rStyle w:val="Fontepare1gpadre3o1"/>
          <w:rFonts w:ascii="Cambria" w:hAnsi="Cambria" w:cs="Times New Roman"/>
          <w:bCs/>
          <w:sz w:val="22"/>
          <w:szCs w:val="22"/>
        </w:rPr>
        <w:t>3</w:t>
      </w:r>
      <w:r w:rsidR="00466D78" w:rsidRPr="00F4061A">
        <w:rPr>
          <w:rStyle w:val="Fontepare1gpadre3o1"/>
          <w:rFonts w:ascii="Cambria" w:hAnsi="Cambria" w:cs="Times New Roman"/>
          <w:bCs/>
          <w:sz w:val="22"/>
          <w:szCs w:val="22"/>
        </w:rPr>
        <w:t xml:space="preserve"> (</w:t>
      </w:r>
      <w:r w:rsidR="00F4061A" w:rsidRPr="00F4061A">
        <w:rPr>
          <w:rStyle w:val="Fontepare1gpadre3o1"/>
          <w:rFonts w:ascii="Cambria" w:hAnsi="Cambria" w:cs="Times New Roman"/>
          <w:bCs/>
          <w:sz w:val="22"/>
          <w:szCs w:val="22"/>
        </w:rPr>
        <w:t>três</w:t>
      </w:r>
      <w:r w:rsidRPr="00F4061A">
        <w:rPr>
          <w:rStyle w:val="Fontepare1gpadre3o1"/>
          <w:rFonts w:ascii="Cambria" w:hAnsi="Cambria" w:cs="Times New Roman"/>
          <w:bCs/>
          <w:sz w:val="22"/>
          <w:szCs w:val="22"/>
        </w:rPr>
        <w:t xml:space="preserve">) inscrições, </w:t>
      </w:r>
      <w:r w:rsidRPr="00F4061A">
        <w:rPr>
          <w:rFonts w:ascii="Cambria" w:hAnsi="Cambria" w:cs="Times New Roman"/>
          <w:sz w:val="22"/>
          <w:szCs w:val="22"/>
        </w:rPr>
        <w:t>distribuídas da seguinte forma</w:t>
      </w:r>
      <w:r w:rsidR="001379D2" w:rsidRPr="00F4061A">
        <w:rPr>
          <w:rFonts w:ascii="Cambria" w:hAnsi="Cambria" w:cs="Times New Roman"/>
          <w:sz w:val="22"/>
          <w:szCs w:val="22"/>
        </w:rPr>
        <w:t xml:space="preserve">: </w:t>
      </w:r>
      <w:r w:rsidR="007C7102" w:rsidRPr="00F4061A">
        <w:rPr>
          <w:rStyle w:val="Fontepare1gpadre3o1"/>
          <w:rFonts w:ascii="Cambria" w:hAnsi="Cambria" w:cs="Calibri"/>
          <w:bCs/>
          <w:sz w:val="22"/>
          <w:szCs w:val="22"/>
        </w:rPr>
        <w:t xml:space="preserve">01 (uma) </w:t>
      </w:r>
      <w:bookmarkStart w:id="0" w:name="_Hlk115943645"/>
      <w:r w:rsidR="007C7102" w:rsidRPr="00F4061A">
        <w:rPr>
          <w:rStyle w:val="Fontepare1gpadre3o1"/>
          <w:rFonts w:ascii="Cambria" w:hAnsi="Cambria" w:cs="Calibri"/>
          <w:bCs/>
          <w:sz w:val="22"/>
          <w:szCs w:val="22"/>
        </w:rPr>
        <w:t xml:space="preserve">inscrição para </w:t>
      </w:r>
      <w:bookmarkEnd w:id="0"/>
      <w:r w:rsidR="007C7102" w:rsidRPr="00F4061A">
        <w:rPr>
          <w:rStyle w:val="Fontepare1gpadre3o1"/>
          <w:rFonts w:ascii="Cambria" w:hAnsi="Cambria" w:cs="Calibri"/>
          <w:bCs/>
          <w:sz w:val="22"/>
          <w:szCs w:val="22"/>
        </w:rPr>
        <w:t>Chefe de Seção de Apoio à Gestão de Patrimônio, 01 (uma) inscrição para auxiliar administrativo no Setor de Patrimônio</w:t>
      </w:r>
      <w:r w:rsidR="00F4061A" w:rsidRPr="00F4061A">
        <w:rPr>
          <w:rStyle w:val="Fontepare1gpadre3o1"/>
          <w:rFonts w:ascii="Cambria" w:hAnsi="Cambria" w:cs="Calibri"/>
          <w:bCs/>
          <w:sz w:val="22"/>
          <w:szCs w:val="22"/>
        </w:rPr>
        <w:t xml:space="preserve"> e 01 (uma) para a Contadora</w:t>
      </w:r>
      <w:r w:rsidR="001379D2" w:rsidRPr="00F4061A">
        <w:rPr>
          <w:rFonts w:ascii="Cambria" w:hAnsi="Cambria" w:cs="Times New Roman"/>
          <w:sz w:val="22"/>
          <w:szCs w:val="22"/>
        </w:rPr>
        <w:t xml:space="preserve">. </w:t>
      </w:r>
    </w:p>
    <w:p w:rsidR="006B14C1" w:rsidRPr="006944B6" w:rsidRDefault="006B14C1">
      <w:pPr>
        <w:spacing w:line="276" w:lineRule="auto"/>
        <w:ind w:right="-143"/>
        <w:jc w:val="both"/>
        <w:rPr>
          <w:rFonts w:ascii="Cambria" w:hAnsi="Cambria" w:cs="Times New Roman"/>
          <w:b/>
          <w:sz w:val="22"/>
          <w:szCs w:val="22"/>
        </w:rPr>
      </w:pPr>
    </w:p>
    <w:p w:rsidR="00CB277A" w:rsidRPr="006944B6" w:rsidRDefault="00CB277A">
      <w:pPr>
        <w:spacing w:line="276" w:lineRule="auto"/>
        <w:ind w:right="-143"/>
        <w:jc w:val="both"/>
        <w:rPr>
          <w:rFonts w:ascii="Cambria" w:hAnsi="Cambria"/>
          <w:sz w:val="22"/>
          <w:szCs w:val="22"/>
        </w:rPr>
      </w:pPr>
      <w:r w:rsidRPr="006944B6">
        <w:rPr>
          <w:rFonts w:ascii="Cambria" w:hAnsi="Cambria" w:cs="Times New Roman"/>
          <w:b/>
          <w:sz w:val="22"/>
          <w:szCs w:val="22"/>
        </w:rPr>
        <w:t>3.7</w:t>
      </w:r>
      <w:r w:rsidR="0001231F" w:rsidRPr="006944B6">
        <w:rPr>
          <w:rFonts w:ascii="Cambria" w:hAnsi="Cambria" w:cs="Times New Roman"/>
          <w:b/>
          <w:sz w:val="22"/>
          <w:szCs w:val="22"/>
        </w:rPr>
        <w:t xml:space="preserve"> </w:t>
      </w:r>
      <w:r w:rsidRPr="006944B6">
        <w:rPr>
          <w:rFonts w:ascii="Cambria" w:hAnsi="Cambria" w:cs="Times New Roman"/>
          <w:b/>
          <w:sz w:val="22"/>
          <w:szCs w:val="22"/>
        </w:rPr>
        <w:t>MATERIAL DIDÁTICO</w:t>
      </w:r>
    </w:p>
    <w:p w:rsidR="00CB277A" w:rsidRPr="006944B6" w:rsidRDefault="00CB277A">
      <w:pPr>
        <w:spacing w:line="276" w:lineRule="auto"/>
        <w:ind w:right="-143"/>
        <w:jc w:val="both"/>
        <w:rPr>
          <w:rFonts w:ascii="Cambria" w:hAnsi="Cambria"/>
          <w:sz w:val="22"/>
          <w:szCs w:val="22"/>
        </w:rPr>
      </w:pPr>
      <w:r w:rsidRPr="006944B6">
        <w:rPr>
          <w:rFonts w:ascii="Cambria" w:hAnsi="Cambria" w:cs="Times New Roman"/>
          <w:sz w:val="22"/>
          <w:szCs w:val="22"/>
        </w:rPr>
        <w:t>3.7.1 O material didático, fornecido pela Contratada aos servidores participantes do evento, consistirá em todos os materiais a serem utilizados durante o treinamento, bem como aqueles que porventura se fizerem necessários para o instrutor ministrar o curso.</w:t>
      </w:r>
    </w:p>
    <w:p w:rsidR="00CB277A" w:rsidRPr="006944B6" w:rsidRDefault="00CB277A" w:rsidP="006944B6">
      <w:pPr>
        <w:spacing w:line="276" w:lineRule="auto"/>
        <w:rPr>
          <w:rFonts w:ascii="Cambria" w:hAnsi="Cambria" w:cs="Times New Roman"/>
          <w:sz w:val="22"/>
          <w:szCs w:val="22"/>
        </w:rPr>
      </w:pPr>
    </w:p>
    <w:p w:rsidR="00CB277A" w:rsidRPr="006944B6" w:rsidRDefault="00CB277A">
      <w:pPr>
        <w:tabs>
          <w:tab w:val="left" w:pos="0"/>
        </w:tabs>
        <w:spacing w:line="276" w:lineRule="auto"/>
        <w:ind w:right="-143"/>
        <w:jc w:val="both"/>
        <w:rPr>
          <w:rFonts w:ascii="Cambria" w:hAnsi="Cambria"/>
          <w:sz w:val="22"/>
          <w:szCs w:val="22"/>
        </w:rPr>
      </w:pPr>
      <w:r w:rsidRPr="006944B6">
        <w:rPr>
          <w:rFonts w:ascii="Cambria" w:hAnsi="Cambria" w:cs="Times New Roman"/>
          <w:b/>
          <w:sz w:val="22"/>
          <w:szCs w:val="22"/>
        </w:rPr>
        <w:t>4. OBRIGAÇÕES DA CONTRATANTE</w:t>
      </w:r>
    </w:p>
    <w:p w:rsidR="00CB277A" w:rsidRPr="006944B6" w:rsidRDefault="00CB277A">
      <w:pPr>
        <w:spacing w:line="276" w:lineRule="auto"/>
        <w:jc w:val="both"/>
        <w:rPr>
          <w:rFonts w:ascii="Cambria" w:hAnsi="Cambria"/>
          <w:sz w:val="22"/>
          <w:szCs w:val="22"/>
        </w:rPr>
      </w:pPr>
      <w:r w:rsidRPr="006944B6">
        <w:rPr>
          <w:rFonts w:ascii="Cambria" w:hAnsi="Cambria" w:cs="Times New Roman"/>
          <w:b/>
          <w:bCs/>
          <w:sz w:val="22"/>
          <w:szCs w:val="22"/>
        </w:rPr>
        <w:t xml:space="preserve">a) </w:t>
      </w:r>
      <w:r w:rsidRPr="006944B6">
        <w:rPr>
          <w:rFonts w:ascii="Cambria" w:hAnsi="Cambria" w:cs="Times New Roman"/>
          <w:sz w:val="22"/>
          <w:szCs w:val="22"/>
        </w:rPr>
        <w:t>Proporcionar todas as facilidades para que a Contratada possa cumprir sua(s) obrigação(ões) dentro das normas e condições estabelecidas neste Termo;</w:t>
      </w:r>
    </w:p>
    <w:p w:rsidR="00CB277A" w:rsidRPr="006944B6" w:rsidRDefault="00CB277A">
      <w:pPr>
        <w:spacing w:line="276" w:lineRule="auto"/>
        <w:jc w:val="both"/>
        <w:rPr>
          <w:rFonts w:ascii="Cambria" w:hAnsi="Cambria"/>
          <w:sz w:val="22"/>
          <w:szCs w:val="22"/>
        </w:rPr>
      </w:pPr>
      <w:r w:rsidRPr="006944B6">
        <w:rPr>
          <w:rFonts w:ascii="Cambria" w:hAnsi="Cambria" w:cs="Times New Roman"/>
          <w:b/>
          <w:bCs/>
          <w:sz w:val="22"/>
          <w:szCs w:val="22"/>
        </w:rPr>
        <w:t xml:space="preserve">b) </w:t>
      </w:r>
      <w:r w:rsidRPr="006944B6">
        <w:rPr>
          <w:rFonts w:ascii="Cambria" w:hAnsi="Cambria" w:cs="Times New Roman"/>
          <w:sz w:val="22"/>
          <w:szCs w:val="22"/>
        </w:rPr>
        <w:t>Fornecer à Contratada todas as informações necessárias ao perfeito cumprimento das obrigações assumidas;</w:t>
      </w:r>
    </w:p>
    <w:p w:rsidR="00CB277A" w:rsidRPr="006944B6" w:rsidRDefault="00CB277A">
      <w:pPr>
        <w:spacing w:line="276" w:lineRule="auto"/>
        <w:jc w:val="both"/>
        <w:rPr>
          <w:rFonts w:ascii="Cambria" w:hAnsi="Cambria"/>
          <w:sz w:val="22"/>
          <w:szCs w:val="22"/>
        </w:rPr>
      </w:pPr>
      <w:r w:rsidRPr="006944B6">
        <w:rPr>
          <w:rFonts w:ascii="Cambria" w:hAnsi="Cambria" w:cs="Times New Roman"/>
          <w:b/>
          <w:bCs/>
          <w:sz w:val="22"/>
          <w:szCs w:val="22"/>
        </w:rPr>
        <w:t xml:space="preserve">c) </w:t>
      </w:r>
      <w:r w:rsidRPr="006944B6">
        <w:rPr>
          <w:rFonts w:ascii="Cambria" w:hAnsi="Cambria" w:cs="Times New Roman"/>
          <w:sz w:val="22"/>
          <w:szCs w:val="22"/>
        </w:rPr>
        <w:t>Acompanhar e fiscalizar a execução do contrato, bem como atestar na nota fiscal/fatura a efetiva prestação dos serviços;</w:t>
      </w:r>
    </w:p>
    <w:p w:rsidR="00CB277A" w:rsidRPr="006944B6" w:rsidRDefault="00CB277A">
      <w:pPr>
        <w:spacing w:line="276" w:lineRule="auto"/>
        <w:jc w:val="both"/>
        <w:rPr>
          <w:rFonts w:ascii="Cambria" w:hAnsi="Cambria"/>
          <w:sz w:val="22"/>
          <w:szCs w:val="22"/>
        </w:rPr>
      </w:pPr>
      <w:r w:rsidRPr="006944B6">
        <w:rPr>
          <w:rFonts w:ascii="Cambria" w:hAnsi="Cambria" w:cs="Times New Roman"/>
          <w:b/>
          <w:bCs/>
          <w:sz w:val="22"/>
          <w:szCs w:val="22"/>
        </w:rPr>
        <w:t xml:space="preserve">d) </w:t>
      </w:r>
      <w:r w:rsidRPr="006944B6">
        <w:rPr>
          <w:rFonts w:ascii="Cambria" w:hAnsi="Cambria" w:cs="Times New Roman"/>
          <w:sz w:val="22"/>
          <w:szCs w:val="22"/>
        </w:rPr>
        <w:t>Recusar com a devida justificativa qualquer serviço prestado fora das especificações constantes no Termo de Referência;</w:t>
      </w:r>
    </w:p>
    <w:p w:rsidR="00CB277A" w:rsidRPr="006944B6" w:rsidRDefault="00CB277A">
      <w:pPr>
        <w:spacing w:line="276" w:lineRule="auto"/>
        <w:jc w:val="both"/>
        <w:rPr>
          <w:rFonts w:ascii="Cambria" w:hAnsi="Cambria"/>
          <w:sz w:val="22"/>
          <w:szCs w:val="22"/>
        </w:rPr>
      </w:pPr>
      <w:r w:rsidRPr="006944B6">
        <w:rPr>
          <w:rFonts w:ascii="Cambria" w:hAnsi="Cambria" w:cs="Times New Roman"/>
          <w:b/>
          <w:bCs/>
          <w:sz w:val="22"/>
          <w:szCs w:val="22"/>
        </w:rPr>
        <w:t xml:space="preserve">e) </w:t>
      </w:r>
      <w:r w:rsidRPr="006944B6">
        <w:rPr>
          <w:rFonts w:ascii="Cambria" w:hAnsi="Cambria" w:cs="Times New Roman"/>
          <w:sz w:val="22"/>
          <w:szCs w:val="22"/>
        </w:rPr>
        <w:t>Efetuar o pagamento correspondente as faturas emitidas;</w:t>
      </w:r>
    </w:p>
    <w:p w:rsidR="00CB277A" w:rsidRPr="006944B6" w:rsidRDefault="00CB277A">
      <w:pPr>
        <w:spacing w:line="276" w:lineRule="auto"/>
        <w:jc w:val="both"/>
        <w:rPr>
          <w:rFonts w:ascii="Cambria" w:hAnsi="Cambria"/>
          <w:sz w:val="22"/>
          <w:szCs w:val="22"/>
        </w:rPr>
      </w:pPr>
      <w:r w:rsidRPr="006944B6">
        <w:rPr>
          <w:rStyle w:val="Fontepare1gpadre3o2"/>
          <w:rFonts w:ascii="Cambria" w:hAnsi="Cambria" w:cs="Times New Roman"/>
          <w:b/>
          <w:bCs/>
          <w:sz w:val="22"/>
          <w:szCs w:val="22"/>
        </w:rPr>
        <w:t xml:space="preserve">f) </w:t>
      </w:r>
      <w:r w:rsidRPr="006944B6">
        <w:rPr>
          <w:rStyle w:val="Fontepare1gpadre3o2"/>
          <w:rFonts w:ascii="Cambria" w:hAnsi="Cambria" w:cs="Times New Roman"/>
          <w:sz w:val="22"/>
          <w:szCs w:val="22"/>
        </w:rPr>
        <w:t>Notificar a Contratada, por escrito, sobre quaisquer irregularidades constatadas, solicitando a sua regularização.</w:t>
      </w:r>
    </w:p>
    <w:p w:rsidR="00CB277A" w:rsidRPr="006944B6" w:rsidRDefault="00CB277A" w:rsidP="006944B6">
      <w:pPr>
        <w:spacing w:line="276" w:lineRule="auto"/>
        <w:jc w:val="both"/>
        <w:rPr>
          <w:rFonts w:ascii="Cambria" w:hAnsi="Cambria" w:cs="Times New Roman"/>
          <w:b/>
          <w:sz w:val="22"/>
          <w:szCs w:val="22"/>
        </w:rPr>
      </w:pPr>
    </w:p>
    <w:p w:rsidR="00CB277A" w:rsidRPr="006944B6" w:rsidRDefault="00CB277A">
      <w:pPr>
        <w:tabs>
          <w:tab w:val="left" w:pos="0"/>
        </w:tabs>
        <w:spacing w:line="276" w:lineRule="auto"/>
        <w:ind w:right="140"/>
        <w:jc w:val="both"/>
        <w:rPr>
          <w:rFonts w:ascii="Cambria" w:hAnsi="Cambria"/>
          <w:sz w:val="22"/>
          <w:szCs w:val="22"/>
        </w:rPr>
      </w:pPr>
      <w:r w:rsidRPr="006944B6">
        <w:rPr>
          <w:rFonts w:ascii="Cambria" w:hAnsi="Cambria" w:cs="Times New Roman"/>
          <w:b/>
          <w:sz w:val="22"/>
          <w:szCs w:val="22"/>
        </w:rPr>
        <w:t>5. OBRIGAÇÕES DA CONTRATADA</w:t>
      </w:r>
    </w:p>
    <w:p w:rsidR="00CB277A" w:rsidRPr="006944B6" w:rsidRDefault="00CB277A">
      <w:pPr>
        <w:tabs>
          <w:tab w:val="left" w:pos="0"/>
        </w:tabs>
        <w:spacing w:line="276" w:lineRule="auto"/>
        <w:ind w:right="140"/>
        <w:jc w:val="both"/>
        <w:rPr>
          <w:rFonts w:ascii="Cambria" w:hAnsi="Cambria"/>
          <w:sz w:val="22"/>
          <w:szCs w:val="22"/>
        </w:rPr>
      </w:pPr>
      <w:r w:rsidRPr="006944B6">
        <w:rPr>
          <w:rFonts w:ascii="Cambria" w:hAnsi="Cambria" w:cs="Times New Roman"/>
          <w:b/>
          <w:sz w:val="22"/>
          <w:szCs w:val="22"/>
        </w:rPr>
        <w:t>a)</w:t>
      </w:r>
      <w:r w:rsidRPr="006944B6">
        <w:rPr>
          <w:rFonts w:ascii="Cambria" w:hAnsi="Cambria" w:cs="Times New Roman"/>
          <w:sz w:val="22"/>
          <w:szCs w:val="22"/>
        </w:rPr>
        <w:t xml:space="preserve"> Controlar a frequência dos participantes/servidores; </w:t>
      </w:r>
    </w:p>
    <w:p w:rsidR="00CB277A" w:rsidRPr="006944B6" w:rsidRDefault="00CB277A">
      <w:pPr>
        <w:tabs>
          <w:tab w:val="left" w:pos="0"/>
        </w:tabs>
        <w:spacing w:line="276" w:lineRule="auto"/>
        <w:ind w:right="140"/>
        <w:jc w:val="both"/>
        <w:rPr>
          <w:rFonts w:ascii="Cambria" w:hAnsi="Cambria"/>
          <w:sz w:val="22"/>
          <w:szCs w:val="22"/>
        </w:rPr>
      </w:pPr>
      <w:r w:rsidRPr="006944B6">
        <w:rPr>
          <w:rFonts w:ascii="Cambria" w:hAnsi="Cambria" w:cs="Times New Roman"/>
          <w:b/>
          <w:sz w:val="22"/>
          <w:szCs w:val="22"/>
        </w:rPr>
        <w:lastRenderedPageBreak/>
        <w:t>b)</w:t>
      </w:r>
      <w:r w:rsidRPr="006944B6">
        <w:rPr>
          <w:rFonts w:ascii="Cambria" w:hAnsi="Cambria" w:cs="Times New Roman"/>
          <w:sz w:val="22"/>
          <w:szCs w:val="22"/>
        </w:rPr>
        <w:t xml:space="preserve"> Após a conclusão do curso, emitir, sem ônus para a Contratante, os certificados de participação para os servidores que alcançarem 75% de presença no curso;</w:t>
      </w:r>
    </w:p>
    <w:p w:rsidR="00CB277A" w:rsidRPr="006944B6" w:rsidRDefault="00CB277A">
      <w:pPr>
        <w:tabs>
          <w:tab w:val="left" w:pos="0"/>
        </w:tabs>
        <w:spacing w:line="276" w:lineRule="auto"/>
        <w:ind w:right="140"/>
        <w:jc w:val="both"/>
        <w:rPr>
          <w:rFonts w:ascii="Cambria" w:hAnsi="Cambria"/>
          <w:sz w:val="22"/>
          <w:szCs w:val="22"/>
        </w:rPr>
      </w:pPr>
      <w:r w:rsidRPr="006944B6">
        <w:rPr>
          <w:rFonts w:ascii="Cambria" w:hAnsi="Cambria" w:cs="Times New Roman"/>
          <w:b/>
          <w:sz w:val="22"/>
          <w:szCs w:val="22"/>
        </w:rPr>
        <w:t>c)</w:t>
      </w:r>
      <w:r w:rsidRPr="006944B6">
        <w:rPr>
          <w:rFonts w:ascii="Cambria" w:hAnsi="Cambria" w:cs="Times New Roman"/>
          <w:sz w:val="22"/>
          <w:szCs w:val="22"/>
        </w:rPr>
        <w:t xml:space="preserve"> Emitir nota fiscal/fatura, para o devido pagamento, sem emendas ou rasuras, contendo a discriminação exata do serviço prestado, valor e retenção dos impostos devidos; </w:t>
      </w:r>
    </w:p>
    <w:p w:rsidR="00CB277A" w:rsidRPr="006944B6" w:rsidRDefault="00CB277A">
      <w:pPr>
        <w:spacing w:line="276" w:lineRule="auto"/>
        <w:jc w:val="both"/>
        <w:rPr>
          <w:rFonts w:ascii="Cambria" w:hAnsi="Cambria"/>
          <w:sz w:val="22"/>
          <w:szCs w:val="22"/>
        </w:rPr>
      </w:pPr>
      <w:r w:rsidRPr="006944B6">
        <w:rPr>
          <w:rFonts w:ascii="Cambria" w:hAnsi="Cambria" w:cs="Times New Roman"/>
          <w:b/>
          <w:bCs/>
          <w:sz w:val="22"/>
          <w:szCs w:val="22"/>
        </w:rPr>
        <w:t>d)</w:t>
      </w:r>
      <w:r w:rsidRPr="006944B6">
        <w:rPr>
          <w:rFonts w:ascii="Cambria" w:hAnsi="Cambria" w:cs="Times New Roman"/>
          <w:sz w:val="22"/>
          <w:szCs w:val="22"/>
        </w:rPr>
        <w:t xml:space="preserve"> Executar o serviço conforme especificações e demais condições contidas neste Termo de Referência e na proposta apresentada;</w:t>
      </w:r>
    </w:p>
    <w:p w:rsidR="00CB277A" w:rsidRPr="006944B6" w:rsidRDefault="00CB277A">
      <w:pPr>
        <w:spacing w:line="276" w:lineRule="auto"/>
        <w:jc w:val="both"/>
        <w:rPr>
          <w:rFonts w:ascii="Cambria" w:hAnsi="Cambria" w:cs="Times New Roman"/>
          <w:sz w:val="22"/>
          <w:szCs w:val="22"/>
        </w:rPr>
      </w:pPr>
      <w:r w:rsidRPr="006944B6">
        <w:rPr>
          <w:rFonts w:ascii="Cambria" w:hAnsi="Cambria" w:cs="Times New Roman"/>
          <w:b/>
          <w:bCs/>
          <w:sz w:val="22"/>
          <w:szCs w:val="22"/>
        </w:rPr>
        <w:t>e)</w:t>
      </w:r>
      <w:r w:rsidRPr="006944B6">
        <w:rPr>
          <w:rFonts w:ascii="Cambria" w:hAnsi="Cambria" w:cs="Times New Roman"/>
          <w:sz w:val="22"/>
          <w:szCs w:val="22"/>
        </w:rPr>
        <w:t xml:space="preserve"> Manter, durante a </w:t>
      </w:r>
      <w:r w:rsidRPr="006944B6">
        <w:rPr>
          <w:rStyle w:val="Fontepare1gpadre3o2"/>
          <w:rFonts w:ascii="Cambria" w:hAnsi="Cambria" w:cs="Times New Roman"/>
          <w:sz w:val="22"/>
          <w:szCs w:val="22"/>
        </w:rPr>
        <w:t>execução</w:t>
      </w:r>
      <w:r w:rsidRPr="006944B6">
        <w:rPr>
          <w:rFonts w:ascii="Cambria" w:hAnsi="Cambria" w:cs="Times New Roman"/>
          <w:sz w:val="22"/>
          <w:szCs w:val="22"/>
        </w:rPr>
        <w:t xml:space="preserve"> do contrato, todas as condições da habilitação e da proposta;</w:t>
      </w:r>
    </w:p>
    <w:p w:rsidR="006B14C1" w:rsidRPr="006944B6" w:rsidRDefault="006B14C1">
      <w:pPr>
        <w:spacing w:line="276" w:lineRule="auto"/>
        <w:jc w:val="both"/>
        <w:rPr>
          <w:rFonts w:ascii="Cambria" w:hAnsi="Cambria"/>
          <w:sz w:val="22"/>
          <w:szCs w:val="22"/>
        </w:rPr>
      </w:pPr>
      <w:r w:rsidRPr="006944B6">
        <w:rPr>
          <w:rFonts w:ascii="Cambria" w:hAnsi="Cambria" w:cs="Times New Roman"/>
          <w:b/>
          <w:bCs/>
          <w:sz w:val="22"/>
          <w:szCs w:val="22"/>
        </w:rPr>
        <w:t>f)</w:t>
      </w:r>
      <w:r w:rsidRPr="006944B6">
        <w:rPr>
          <w:rFonts w:ascii="Cambria" w:hAnsi="Cambria" w:cs="Times New Roman"/>
          <w:sz w:val="22"/>
          <w:szCs w:val="22"/>
        </w:rPr>
        <w:t xml:space="preserve"> </w:t>
      </w:r>
      <w:r w:rsidRPr="006944B6">
        <w:rPr>
          <w:rFonts w:ascii="Cambria" w:hAnsi="Cambria" w:cs="Calibri"/>
          <w:bCs/>
          <w:sz w:val="22"/>
          <w:szCs w:val="22"/>
        </w:rPr>
        <w:t>Não transferir a terceiros, por qualquer forma, nem mesmo parcialmente, as obrigações assumidas, nem subcontratar qualquer das prestações a que está obrigada</w:t>
      </w:r>
    </w:p>
    <w:p w:rsidR="00CB277A" w:rsidRPr="006944B6" w:rsidRDefault="006B14C1">
      <w:pPr>
        <w:spacing w:line="276" w:lineRule="auto"/>
        <w:jc w:val="both"/>
        <w:rPr>
          <w:rFonts w:ascii="Cambria" w:hAnsi="Cambria"/>
          <w:sz w:val="22"/>
          <w:szCs w:val="22"/>
        </w:rPr>
      </w:pPr>
      <w:r w:rsidRPr="006944B6">
        <w:rPr>
          <w:rStyle w:val="Fontepare1gpadre3o2"/>
          <w:rFonts w:ascii="Cambria" w:hAnsi="Cambria" w:cs="Times New Roman"/>
          <w:b/>
          <w:bCs/>
          <w:sz w:val="22"/>
          <w:szCs w:val="22"/>
        </w:rPr>
        <w:t>g</w:t>
      </w:r>
      <w:r w:rsidR="00CB277A" w:rsidRPr="006944B6">
        <w:rPr>
          <w:rFonts w:ascii="Cambria" w:hAnsi="Cambria" w:cs="Times New Roman"/>
          <w:b/>
          <w:bCs/>
          <w:sz w:val="22"/>
          <w:szCs w:val="22"/>
        </w:rPr>
        <w:t xml:space="preserve">) </w:t>
      </w:r>
      <w:r w:rsidR="00CB277A" w:rsidRPr="006944B6">
        <w:rPr>
          <w:rFonts w:ascii="Cambria" w:hAnsi="Cambria" w:cs="Times New Roman"/>
          <w:sz w:val="22"/>
          <w:szCs w:val="22"/>
        </w:rPr>
        <w:t>Responder por todas as despesas decorrentes de tributos de qualquer natureza que incidam ou venham a incidir sobre a prestação dos serviços, bem como as necessárias para a sua completa execução, inclusive as de natureza trabalhista, previdenciária, comercial,</w:t>
      </w:r>
      <w:r w:rsidR="00CB277A" w:rsidRPr="006944B6">
        <w:rPr>
          <w:rFonts w:ascii="Cambria" w:hAnsi="Cambria" w:cs="Times New Roman"/>
          <w:b/>
          <w:bCs/>
          <w:sz w:val="22"/>
          <w:szCs w:val="22"/>
        </w:rPr>
        <w:t xml:space="preserve"> </w:t>
      </w:r>
      <w:r w:rsidR="00CB277A" w:rsidRPr="006944B6">
        <w:rPr>
          <w:rFonts w:ascii="Cambria" w:hAnsi="Cambria" w:cs="Times New Roman"/>
          <w:bCs/>
          <w:sz w:val="22"/>
          <w:szCs w:val="22"/>
        </w:rPr>
        <w:t>frete e deslocamentos</w:t>
      </w:r>
      <w:r w:rsidR="00CB277A" w:rsidRPr="006944B6">
        <w:rPr>
          <w:rFonts w:ascii="Cambria" w:hAnsi="Cambria" w:cs="Times New Roman"/>
          <w:sz w:val="22"/>
          <w:szCs w:val="22"/>
        </w:rPr>
        <w:t>;</w:t>
      </w:r>
    </w:p>
    <w:p w:rsidR="00CB277A" w:rsidRPr="006944B6" w:rsidRDefault="006B14C1">
      <w:pPr>
        <w:spacing w:line="276" w:lineRule="auto"/>
        <w:jc w:val="both"/>
        <w:rPr>
          <w:rFonts w:ascii="Cambria" w:hAnsi="Cambria"/>
          <w:sz w:val="22"/>
          <w:szCs w:val="22"/>
        </w:rPr>
      </w:pPr>
      <w:r w:rsidRPr="006944B6">
        <w:rPr>
          <w:rStyle w:val="Fontepare1gpadre3o2"/>
          <w:rFonts w:ascii="Cambria" w:hAnsi="Cambria" w:cs="Times New Roman"/>
          <w:b/>
          <w:bCs/>
          <w:sz w:val="22"/>
          <w:szCs w:val="22"/>
        </w:rPr>
        <w:t>h</w:t>
      </w:r>
      <w:r w:rsidR="00CB277A" w:rsidRPr="006944B6">
        <w:rPr>
          <w:rStyle w:val="Fontepare1gpadre3o2"/>
          <w:rFonts w:ascii="Cambria" w:hAnsi="Cambria" w:cs="Times New Roman"/>
          <w:b/>
          <w:bCs/>
          <w:sz w:val="22"/>
          <w:szCs w:val="22"/>
        </w:rPr>
        <w:t>)</w:t>
      </w:r>
      <w:r w:rsidR="00CB277A" w:rsidRPr="006944B6">
        <w:rPr>
          <w:rStyle w:val="Fontepare1gpadre3o2"/>
          <w:rFonts w:ascii="Cambria" w:hAnsi="Cambria" w:cs="Times New Roman"/>
          <w:sz w:val="22"/>
          <w:szCs w:val="22"/>
        </w:rPr>
        <w:t xml:space="preserve"> Refazer, sem nenhum acréscimo ao valor contratado, os serviços não realizados a contento.</w:t>
      </w:r>
    </w:p>
    <w:p w:rsidR="00841C2E" w:rsidRPr="006944B6" w:rsidRDefault="00841C2E" w:rsidP="006944B6">
      <w:pPr>
        <w:spacing w:line="276" w:lineRule="auto"/>
        <w:jc w:val="both"/>
        <w:rPr>
          <w:rFonts w:ascii="Cambria" w:hAnsi="Cambria" w:cs="Times New Roman"/>
          <w:sz w:val="22"/>
          <w:szCs w:val="22"/>
        </w:rPr>
      </w:pPr>
    </w:p>
    <w:p w:rsidR="00CB277A" w:rsidRPr="006944B6" w:rsidRDefault="00CB277A">
      <w:pPr>
        <w:spacing w:line="276" w:lineRule="auto"/>
        <w:jc w:val="both"/>
        <w:rPr>
          <w:rFonts w:ascii="Cambria" w:hAnsi="Cambria"/>
          <w:sz w:val="22"/>
          <w:szCs w:val="22"/>
        </w:rPr>
      </w:pPr>
      <w:r w:rsidRPr="006944B6">
        <w:rPr>
          <w:rStyle w:val="Fontepare1gpadre3o1"/>
          <w:rFonts w:ascii="Cambria" w:hAnsi="Cambria" w:cs="Times New Roman"/>
          <w:b/>
          <w:bCs/>
          <w:sz w:val="22"/>
          <w:szCs w:val="22"/>
        </w:rPr>
        <w:t xml:space="preserve">6. </w:t>
      </w:r>
      <w:r w:rsidR="00254F45" w:rsidRPr="006944B6">
        <w:rPr>
          <w:rStyle w:val="Fontepare1gpadre3o1"/>
          <w:rFonts w:ascii="Cambria" w:hAnsi="Cambria" w:cs="Times New Roman"/>
          <w:b/>
          <w:bCs/>
          <w:sz w:val="22"/>
          <w:szCs w:val="22"/>
        </w:rPr>
        <w:t>INFORMAÇÕES DA CONTRATADA</w:t>
      </w:r>
    </w:p>
    <w:p w:rsidR="00CB277A" w:rsidRPr="006944B6" w:rsidRDefault="00CB277A">
      <w:pPr>
        <w:spacing w:line="276" w:lineRule="auto"/>
        <w:jc w:val="both"/>
        <w:rPr>
          <w:rFonts w:ascii="Cambria" w:hAnsi="Cambria"/>
          <w:sz w:val="22"/>
          <w:szCs w:val="22"/>
        </w:rPr>
      </w:pPr>
      <w:r w:rsidRPr="006944B6">
        <w:rPr>
          <w:rStyle w:val="Fontepare1gpadre3o1"/>
          <w:rFonts w:ascii="Cambria" w:hAnsi="Cambria" w:cs="Times New Roman"/>
          <w:sz w:val="22"/>
          <w:szCs w:val="22"/>
        </w:rPr>
        <w:t xml:space="preserve">6.1 Para viabilizar a participação dos servidores no </w:t>
      </w:r>
      <w:r w:rsidR="008C7CBB" w:rsidRPr="006944B6">
        <w:rPr>
          <w:rStyle w:val="Fontepare1gpadre3o1"/>
          <w:rFonts w:ascii="Cambria" w:hAnsi="Cambria" w:cs="Times New Roman"/>
          <w:sz w:val="22"/>
          <w:szCs w:val="22"/>
        </w:rPr>
        <w:t>curso</w:t>
      </w:r>
      <w:r w:rsidRPr="006944B6">
        <w:rPr>
          <w:rStyle w:val="Fontepare1gpadre3o1"/>
          <w:rFonts w:ascii="Cambria" w:hAnsi="Cambria" w:cs="Times New Roman"/>
          <w:sz w:val="22"/>
          <w:szCs w:val="22"/>
        </w:rPr>
        <w:t xml:space="preserve"> requerido, será contratada a empresa:</w:t>
      </w:r>
    </w:p>
    <w:p w:rsidR="00CB277A" w:rsidRPr="006944B6" w:rsidRDefault="00CB277A">
      <w:pPr>
        <w:spacing w:line="276" w:lineRule="auto"/>
        <w:jc w:val="both"/>
        <w:rPr>
          <w:rFonts w:ascii="Cambria" w:hAnsi="Cambria"/>
          <w:sz w:val="22"/>
          <w:szCs w:val="22"/>
        </w:rPr>
      </w:pPr>
      <w:r w:rsidRPr="006944B6">
        <w:rPr>
          <w:rStyle w:val="Fontepare1gpadre3o1"/>
          <w:rFonts w:ascii="Cambria" w:hAnsi="Cambria" w:cs="Times New Roman"/>
          <w:b/>
          <w:bCs/>
          <w:sz w:val="22"/>
          <w:szCs w:val="22"/>
        </w:rPr>
        <w:t>Razão Social</w:t>
      </w:r>
      <w:r w:rsidRPr="006944B6">
        <w:rPr>
          <w:rStyle w:val="Fontepare1gpadre3o1"/>
          <w:rFonts w:ascii="Cambria" w:hAnsi="Cambria" w:cs="Times New Roman"/>
          <w:sz w:val="22"/>
          <w:szCs w:val="22"/>
        </w:rPr>
        <w:t>:</w:t>
      </w:r>
      <w:r w:rsidRPr="006944B6">
        <w:rPr>
          <w:rFonts w:ascii="Cambria" w:hAnsi="Cambria" w:cs="Times New Roman"/>
          <w:sz w:val="22"/>
          <w:szCs w:val="22"/>
        </w:rPr>
        <w:t xml:space="preserve"> ATAME ASSESSORIA, CONSULTORIA, CURSOS E </w:t>
      </w:r>
      <w:r w:rsidR="008C7CBB" w:rsidRPr="006944B6">
        <w:rPr>
          <w:rFonts w:ascii="Cambria" w:hAnsi="Cambria" w:cs="Times New Roman"/>
          <w:sz w:val="22"/>
          <w:szCs w:val="22"/>
        </w:rPr>
        <w:t>CONCURSOS</w:t>
      </w:r>
      <w:r w:rsidRPr="006944B6">
        <w:rPr>
          <w:rFonts w:ascii="Cambria" w:hAnsi="Cambria" w:cs="Times New Roman"/>
          <w:sz w:val="22"/>
          <w:szCs w:val="22"/>
        </w:rPr>
        <w:t xml:space="preserve"> LTDA.</w:t>
      </w:r>
      <w:r w:rsidRPr="006944B6">
        <w:rPr>
          <w:rStyle w:val="Fontepare1gpadre3o1"/>
          <w:rFonts w:ascii="Cambria" w:hAnsi="Cambria" w:cs="Times New Roman"/>
          <w:sz w:val="22"/>
          <w:szCs w:val="22"/>
        </w:rPr>
        <w:t>;</w:t>
      </w:r>
    </w:p>
    <w:p w:rsidR="00CB277A" w:rsidRPr="006944B6" w:rsidRDefault="00CB277A">
      <w:pPr>
        <w:spacing w:line="276" w:lineRule="auto"/>
        <w:jc w:val="both"/>
        <w:rPr>
          <w:rFonts w:ascii="Cambria" w:hAnsi="Cambria"/>
          <w:sz w:val="22"/>
          <w:szCs w:val="22"/>
        </w:rPr>
      </w:pPr>
      <w:r w:rsidRPr="006944B6">
        <w:rPr>
          <w:rStyle w:val="Fontepare1gpadre3o1"/>
          <w:rFonts w:ascii="Cambria" w:hAnsi="Cambria" w:cs="Times New Roman"/>
          <w:b/>
          <w:bCs/>
          <w:sz w:val="22"/>
          <w:szCs w:val="22"/>
        </w:rPr>
        <w:t>CNPJ</w:t>
      </w:r>
      <w:r w:rsidRPr="006944B6">
        <w:rPr>
          <w:rStyle w:val="Fontepare1gpadre3o1"/>
          <w:rFonts w:ascii="Cambria" w:hAnsi="Cambria" w:cs="Times New Roman"/>
          <w:sz w:val="22"/>
          <w:szCs w:val="22"/>
        </w:rPr>
        <w:t xml:space="preserve">: </w:t>
      </w:r>
      <w:r w:rsidRPr="006944B6">
        <w:rPr>
          <w:rFonts w:ascii="Cambria" w:hAnsi="Cambria" w:cs="Times New Roman"/>
          <w:sz w:val="22"/>
          <w:szCs w:val="22"/>
        </w:rPr>
        <w:t>00.839.039.0001-05.</w:t>
      </w:r>
    </w:p>
    <w:p w:rsidR="00CB277A" w:rsidRPr="006944B6" w:rsidRDefault="00CB277A">
      <w:pPr>
        <w:spacing w:line="276" w:lineRule="auto"/>
        <w:jc w:val="both"/>
        <w:rPr>
          <w:rFonts w:ascii="Cambria" w:hAnsi="Cambria"/>
          <w:sz w:val="22"/>
          <w:szCs w:val="22"/>
        </w:rPr>
      </w:pPr>
      <w:r w:rsidRPr="006944B6">
        <w:rPr>
          <w:rStyle w:val="Fontepare1gpadre3o1"/>
          <w:rFonts w:ascii="Cambria" w:hAnsi="Cambria" w:cs="Times New Roman"/>
          <w:b/>
          <w:bCs/>
          <w:sz w:val="22"/>
          <w:szCs w:val="22"/>
        </w:rPr>
        <w:t>Endereço</w:t>
      </w:r>
      <w:r w:rsidRPr="006944B6">
        <w:rPr>
          <w:rStyle w:val="Fontepare1gpadre3o1"/>
          <w:rFonts w:ascii="Cambria" w:hAnsi="Cambria" w:cs="Times New Roman"/>
          <w:sz w:val="22"/>
          <w:szCs w:val="22"/>
        </w:rPr>
        <w:t xml:space="preserve">: </w:t>
      </w:r>
      <w:r w:rsidRPr="006944B6">
        <w:rPr>
          <w:rFonts w:ascii="Cambria" w:hAnsi="Cambria" w:cs="Times New Roman"/>
          <w:sz w:val="22"/>
          <w:szCs w:val="22"/>
        </w:rPr>
        <w:t xml:space="preserve">Rua A (Morada do Ouro), 23 – Setor Centro Sul – Cuiabá – MT – CEP: </w:t>
      </w:r>
      <w:r w:rsidRPr="006944B6">
        <w:rPr>
          <w:rFonts w:ascii="Cambria" w:hAnsi="Cambria" w:cs="Times New Roman"/>
          <w:sz w:val="22"/>
          <w:szCs w:val="22"/>
          <w:shd w:val="clear" w:color="auto" w:fill="FFFFFF"/>
        </w:rPr>
        <w:t>78053-160</w:t>
      </w:r>
    </w:p>
    <w:p w:rsidR="00CB277A" w:rsidRPr="006944B6" w:rsidRDefault="00CB277A">
      <w:pPr>
        <w:spacing w:line="276" w:lineRule="auto"/>
        <w:jc w:val="both"/>
        <w:rPr>
          <w:rFonts w:ascii="Cambria" w:hAnsi="Cambria"/>
          <w:sz w:val="22"/>
          <w:szCs w:val="22"/>
        </w:rPr>
      </w:pPr>
      <w:r w:rsidRPr="006944B6">
        <w:rPr>
          <w:rFonts w:ascii="Cambria" w:hAnsi="Cambria" w:cs="Times New Roman"/>
          <w:b/>
          <w:bCs/>
          <w:sz w:val="22"/>
          <w:szCs w:val="22"/>
        </w:rPr>
        <w:t>Telefone</w:t>
      </w:r>
      <w:r w:rsidRPr="006944B6">
        <w:rPr>
          <w:rFonts w:ascii="Cambria" w:hAnsi="Cambria" w:cs="Times New Roman"/>
          <w:sz w:val="22"/>
          <w:szCs w:val="22"/>
        </w:rPr>
        <w:t>: (65) 3321-9000 - WhatsApp: (65) 99636-4008</w:t>
      </w:r>
    </w:p>
    <w:p w:rsidR="00CB277A" w:rsidRPr="006944B6" w:rsidRDefault="00CB277A">
      <w:pPr>
        <w:spacing w:line="276" w:lineRule="auto"/>
        <w:jc w:val="both"/>
        <w:rPr>
          <w:rFonts w:ascii="Cambria" w:hAnsi="Cambria"/>
          <w:sz w:val="22"/>
          <w:szCs w:val="22"/>
        </w:rPr>
      </w:pPr>
      <w:r w:rsidRPr="006944B6">
        <w:rPr>
          <w:rFonts w:ascii="Cambria" w:hAnsi="Cambria" w:cs="Times New Roman"/>
          <w:sz w:val="22"/>
          <w:szCs w:val="22"/>
        </w:rPr>
        <w:t>E-mail: comercial1@grupoatame.com.br</w:t>
      </w:r>
    </w:p>
    <w:p w:rsidR="00CB277A" w:rsidRPr="006944B6" w:rsidRDefault="00CB277A">
      <w:pPr>
        <w:spacing w:line="276" w:lineRule="auto"/>
        <w:jc w:val="both"/>
        <w:rPr>
          <w:rFonts w:ascii="Cambria" w:hAnsi="Cambria"/>
          <w:sz w:val="22"/>
          <w:szCs w:val="22"/>
        </w:rPr>
      </w:pPr>
      <w:r w:rsidRPr="006944B6">
        <w:rPr>
          <w:rStyle w:val="Fontepare1gpadre3o1"/>
          <w:rFonts w:ascii="Cambria" w:hAnsi="Cambria" w:cs="Times New Roman"/>
          <w:sz w:val="22"/>
          <w:szCs w:val="22"/>
        </w:rPr>
        <w:t xml:space="preserve">Telefone: </w:t>
      </w:r>
      <w:r w:rsidRPr="006944B6">
        <w:rPr>
          <w:rFonts w:ascii="Cambria" w:hAnsi="Cambria" w:cs="Times New Roman"/>
          <w:sz w:val="22"/>
          <w:szCs w:val="22"/>
        </w:rPr>
        <w:t>(65) 3321-9000</w:t>
      </w:r>
      <w:r w:rsidRPr="006944B6">
        <w:rPr>
          <w:rStyle w:val="Fontepare1gpadre3o1"/>
          <w:rFonts w:ascii="Cambria" w:hAnsi="Cambria" w:cs="Times New Roman"/>
          <w:sz w:val="22"/>
          <w:szCs w:val="22"/>
        </w:rPr>
        <w:t>;</w:t>
      </w:r>
    </w:p>
    <w:p w:rsidR="00CB277A" w:rsidRPr="006944B6" w:rsidRDefault="00CB277A">
      <w:pPr>
        <w:spacing w:line="276" w:lineRule="auto"/>
        <w:jc w:val="both"/>
        <w:rPr>
          <w:rFonts w:ascii="Cambria" w:hAnsi="Cambria"/>
          <w:sz w:val="22"/>
          <w:szCs w:val="22"/>
        </w:rPr>
      </w:pPr>
      <w:r w:rsidRPr="006944B6">
        <w:rPr>
          <w:rStyle w:val="Fontepare1gpadre3o1"/>
          <w:rFonts w:ascii="Cambria" w:hAnsi="Cambria" w:cs="Times New Roman"/>
          <w:sz w:val="22"/>
          <w:szCs w:val="22"/>
        </w:rPr>
        <w:t xml:space="preserve">E-mail: </w:t>
      </w:r>
      <w:r w:rsidRPr="006944B6">
        <w:rPr>
          <w:rFonts w:ascii="Cambria" w:hAnsi="Cambria" w:cs="Times New Roman"/>
          <w:sz w:val="22"/>
          <w:szCs w:val="22"/>
        </w:rPr>
        <w:t>comercial1@grupoatame.com.br</w:t>
      </w:r>
    </w:p>
    <w:p w:rsidR="00CB277A" w:rsidRPr="006944B6" w:rsidRDefault="00CB277A">
      <w:pPr>
        <w:spacing w:line="276" w:lineRule="auto"/>
        <w:jc w:val="both"/>
        <w:rPr>
          <w:rFonts w:ascii="Cambria" w:hAnsi="Cambria"/>
          <w:sz w:val="22"/>
          <w:szCs w:val="22"/>
        </w:rPr>
      </w:pPr>
      <w:r w:rsidRPr="006944B6">
        <w:rPr>
          <w:rStyle w:val="Fontepare1gpadre3o1"/>
          <w:rFonts w:ascii="Cambria" w:hAnsi="Cambria" w:cs="Times New Roman"/>
          <w:sz w:val="22"/>
          <w:szCs w:val="22"/>
        </w:rPr>
        <w:t xml:space="preserve">Contato (REPRESENTANTE): </w:t>
      </w:r>
      <w:r w:rsidRPr="006944B6">
        <w:rPr>
          <w:rFonts w:ascii="Cambria" w:hAnsi="Cambria" w:cs="Times New Roman"/>
          <w:b/>
          <w:bCs/>
          <w:i/>
          <w:iCs/>
          <w:sz w:val="22"/>
          <w:szCs w:val="22"/>
        </w:rPr>
        <w:t xml:space="preserve">Nathane Beatriz – </w:t>
      </w:r>
      <w:r w:rsidRPr="006944B6">
        <w:rPr>
          <w:rFonts w:ascii="Cambria" w:hAnsi="Cambria" w:cs="Times New Roman"/>
          <w:i/>
          <w:iCs/>
          <w:sz w:val="22"/>
          <w:szCs w:val="22"/>
        </w:rPr>
        <w:t xml:space="preserve">Executiva de negócios - </w:t>
      </w:r>
      <w:r w:rsidRPr="006944B6">
        <w:rPr>
          <w:rFonts w:ascii="Cambria" w:hAnsi="Cambria" w:cs="Times New Roman"/>
          <w:sz w:val="22"/>
          <w:szCs w:val="22"/>
        </w:rPr>
        <w:t>Fone: (65) 99968-2707</w:t>
      </w:r>
    </w:p>
    <w:p w:rsidR="00CB277A" w:rsidRPr="006944B6" w:rsidRDefault="00CB277A" w:rsidP="006944B6">
      <w:pPr>
        <w:spacing w:line="276" w:lineRule="auto"/>
        <w:jc w:val="both"/>
        <w:rPr>
          <w:rFonts w:ascii="Cambria" w:hAnsi="Cambria" w:cs="Times New Roman"/>
          <w:sz w:val="22"/>
          <w:szCs w:val="22"/>
        </w:rPr>
      </w:pPr>
    </w:p>
    <w:p w:rsidR="00904972" w:rsidRPr="006944B6" w:rsidRDefault="00CB277A" w:rsidP="00904972">
      <w:pPr>
        <w:spacing w:line="276" w:lineRule="auto"/>
        <w:rPr>
          <w:rFonts w:ascii="Cambria" w:hAnsi="Cambria" w:cs="Times New Roman"/>
          <w:b/>
          <w:sz w:val="22"/>
          <w:szCs w:val="22"/>
        </w:rPr>
      </w:pPr>
      <w:r w:rsidRPr="006944B6">
        <w:rPr>
          <w:rFonts w:ascii="Cambria" w:hAnsi="Cambria" w:cs="Times New Roman"/>
          <w:b/>
          <w:sz w:val="22"/>
          <w:szCs w:val="22"/>
        </w:rPr>
        <w:t>7. DA RAZÃO DA ESCOLHA DO FORNECEDOR</w:t>
      </w:r>
    </w:p>
    <w:p w:rsidR="00CB277A" w:rsidRPr="006944B6" w:rsidRDefault="00CB277A" w:rsidP="006944B6">
      <w:pPr>
        <w:spacing w:line="276" w:lineRule="auto"/>
        <w:jc w:val="both"/>
        <w:rPr>
          <w:rFonts w:ascii="Cambria" w:hAnsi="Cambria"/>
          <w:sz w:val="22"/>
          <w:szCs w:val="22"/>
        </w:rPr>
      </w:pPr>
      <w:r w:rsidRPr="006944B6">
        <w:rPr>
          <w:rFonts w:ascii="Cambria" w:hAnsi="Cambria"/>
          <w:bCs/>
          <w:sz w:val="22"/>
          <w:szCs w:val="22"/>
        </w:rPr>
        <w:t xml:space="preserve">7.1 </w:t>
      </w:r>
      <w:r w:rsidRPr="006944B6">
        <w:rPr>
          <w:rFonts w:ascii="Cambria" w:hAnsi="Cambria"/>
          <w:sz w:val="22"/>
          <w:szCs w:val="22"/>
          <w:shd w:val="clear" w:color="auto" w:fill="FFFFFF"/>
        </w:rPr>
        <w:t>Ao longo de sua existência, a ATAME ampliou seu rol de serviços para a área educacional, na realização de cursos de extensão e de pós-graduação “lato sensu”, sempre em parceria com uma Universidade de renome.</w:t>
      </w:r>
    </w:p>
    <w:p w:rsidR="00CB277A" w:rsidRPr="006944B6" w:rsidRDefault="00CB277A" w:rsidP="006944B6">
      <w:pPr>
        <w:pStyle w:val="NormalWeb"/>
        <w:shd w:val="clear" w:color="auto" w:fill="FFFFFF"/>
        <w:spacing w:beforeAutospacing="0" w:afterAutospacing="0" w:line="276" w:lineRule="auto"/>
        <w:jc w:val="both"/>
        <w:rPr>
          <w:rFonts w:ascii="Cambria" w:hAnsi="Cambria"/>
          <w:sz w:val="22"/>
          <w:szCs w:val="22"/>
        </w:rPr>
      </w:pPr>
      <w:r w:rsidRPr="006944B6">
        <w:rPr>
          <w:rFonts w:ascii="Cambria" w:hAnsi="Cambria"/>
          <w:bCs/>
          <w:sz w:val="22"/>
          <w:szCs w:val="22"/>
        </w:rPr>
        <w:t xml:space="preserve">7.2 </w:t>
      </w:r>
      <w:r w:rsidRPr="006944B6">
        <w:rPr>
          <w:rFonts w:ascii="Cambria" w:hAnsi="Cambria"/>
          <w:sz w:val="22"/>
          <w:szCs w:val="22"/>
          <w:shd w:val="clear" w:color="auto" w:fill="FFFFFF"/>
        </w:rPr>
        <w:t>Há mais de uma década a certificação é feita pela Universidade Cândido Mendes – UCAM-RJ, a primeira Universidade privada do país, com mais de cem anos de tradição, desde 1902.</w:t>
      </w:r>
    </w:p>
    <w:p w:rsidR="00CB277A" w:rsidRPr="006944B6" w:rsidRDefault="00CB277A" w:rsidP="006944B6">
      <w:pPr>
        <w:pStyle w:val="NormalWeb"/>
        <w:shd w:val="clear" w:color="auto" w:fill="FFFFFF"/>
        <w:spacing w:beforeAutospacing="0" w:afterAutospacing="0" w:line="276" w:lineRule="auto"/>
        <w:jc w:val="both"/>
        <w:rPr>
          <w:rFonts w:ascii="Cambria" w:hAnsi="Cambria"/>
          <w:sz w:val="22"/>
          <w:szCs w:val="22"/>
        </w:rPr>
      </w:pPr>
      <w:r w:rsidRPr="006944B6">
        <w:rPr>
          <w:rFonts w:ascii="Cambria" w:hAnsi="Cambria"/>
          <w:bCs/>
          <w:sz w:val="22"/>
          <w:szCs w:val="22"/>
        </w:rPr>
        <w:t xml:space="preserve">7.3 </w:t>
      </w:r>
      <w:r w:rsidRPr="006944B6">
        <w:rPr>
          <w:rFonts w:ascii="Cambria" w:hAnsi="Cambria"/>
          <w:sz w:val="22"/>
          <w:szCs w:val="22"/>
          <w:shd w:val="clear" w:color="auto" w:fill="FFFFFF"/>
        </w:rPr>
        <w:t>O Grupo ATAME mantém parcerias e convênio com diversas entidades como ESA/MT, CAA/MT, CRA/MT, OAB/MT, CRC/MT.</w:t>
      </w:r>
    </w:p>
    <w:p w:rsidR="00CB277A" w:rsidRPr="006944B6" w:rsidRDefault="00CB277A" w:rsidP="006944B6">
      <w:pPr>
        <w:pStyle w:val="NormalWeb"/>
        <w:shd w:val="clear" w:color="auto" w:fill="FFFFFF"/>
        <w:spacing w:beforeAutospacing="0" w:afterAutospacing="0" w:line="276" w:lineRule="auto"/>
        <w:jc w:val="both"/>
        <w:rPr>
          <w:rFonts w:ascii="Cambria" w:hAnsi="Cambria"/>
          <w:sz w:val="22"/>
          <w:szCs w:val="22"/>
        </w:rPr>
      </w:pPr>
      <w:r w:rsidRPr="006944B6">
        <w:rPr>
          <w:rFonts w:ascii="Cambria" w:hAnsi="Cambria"/>
          <w:bCs/>
          <w:sz w:val="22"/>
          <w:szCs w:val="22"/>
        </w:rPr>
        <w:t xml:space="preserve">7.4 </w:t>
      </w:r>
      <w:r w:rsidRPr="006944B6">
        <w:rPr>
          <w:rFonts w:ascii="Cambria" w:hAnsi="Cambria"/>
          <w:sz w:val="22"/>
          <w:szCs w:val="22"/>
          <w:shd w:val="clear" w:color="auto" w:fill="FFFFFF"/>
        </w:rPr>
        <w:t>O objetivo maior por trás da identidade organizacional da ATAME é oferecer serviços de qualidade e proporcionar um atendimento preferencial para cada um de seus clientes.</w:t>
      </w:r>
    </w:p>
    <w:p w:rsidR="00CB277A" w:rsidRPr="006944B6" w:rsidRDefault="00CB277A" w:rsidP="006944B6">
      <w:pPr>
        <w:tabs>
          <w:tab w:val="left" w:pos="851"/>
        </w:tabs>
        <w:spacing w:line="276" w:lineRule="auto"/>
        <w:jc w:val="both"/>
        <w:rPr>
          <w:rFonts w:ascii="Cambria" w:hAnsi="Cambria"/>
          <w:sz w:val="22"/>
          <w:szCs w:val="22"/>
        </w:rPr>
      </w:pPr>
      <w:r w:rsidRPr="006944B6">
        <w:rPr>
          <w:rFonts w:ascii="Cambria" w:hAnsi="Cambria" w:cs="Times New Roman"/>
          <w:bCs/>
          <w:sz w:val="22"/>
          <w:szCs w:val="22"/>
        </w:rPr>
        <w:t>7.5 Os cursos e seminários de capacitação e aperfeiçoamento da ATAME enfocam</w:t>
      </w:r>
      <w:r w:rsidR="00466D78" w:rsidRPr="006944B6">
        <w:rPr>
          <w:rFonts w:ascii="Cambria" w:hAnsi="Cambria" w:cs="Times New Roman"/>
          <w:bCs/>
          <w:sz w:val="22"/>
          <w:szCs w:val="22"/>
        </w:rPr>
        <w:t xml:space="preserve"> servidores dos </w:t>
      </w:r>
      <w:r w:rsidR="00B15335" w:rsidRPr="006944B6">
        <w:rPr>
          <w:rFonts w:ascii="Cambria" w:hAnsi="Cambria" w:cs="Times New Roman"/>
          <w:bCs/>
          <w:sz w:val="22"/>
          <w:szCs w:val="22"/>
        </w:rPr>
        <w:t xml:space="preserve">diversos </w:t>
      </w:r>
      <w:r w:rsidR="00466D78" w:rsidRPr="006944B6">
        <w:rPr>
          <w:rFonts w:ascii="Cambria" w:hAnsi="Cambria" w:cs="Times New Roman"/>
          <w:bCs/>
          <w:sz w:val="22"/>
          <w:szCs w:val="22"/>
        </w:rPr>
        <w:t xml:space="preserve">departamentos </w:t>
      </w:r>
      <w:r w:rsidR="00B15335" w:rsidRPr="006944B6">
        <w:rPr>
          <w:rFonts w:ascii="Cambria" w:hAnsi="Cambria" w:cs="Times New Roman"/>
          <w:bCs/>
          <w:sz w:val="22"/>
          <w:szCs w:val="22"/>
        </w:rPr>
        <w:t xml:space="preserve">da administração pública </w:t>
      </w:r>
      <w:r w:rsidRPr="006944B6">
        <w:rPr>
          <w:rFonts w:ascii="Cambria" w:hAnsi="Cambria" w:cs="Times New Roman"/>
          <w:bCs/>
          <w:sz w:val="22"/>
          <w:szCs w:val="22"/>
        </w:rPr>
        <w:t>por meio de abordagens técnicas e aplicadas. Os programas, as metodologias e os materiais didáticos são desenvolvidos abordando temas atuais e relacionados com o dia a dia, a fim de que a aprendizagem seja completa e permita a aferição prática dos conteúdos apresentados.</w:t>
      </w:r>
    </w:p>
    <w:p w:rsidR="00CB277A" w:rsidRPr="006944B6" w:rsidRDefault="00CB277A" w:rsidP="006944B6">
      <w:pPr>
        <w:spacing w:line="276" w:lineRule="auto"/>
        <w:jc w:val="both"/>
        <w:rPr>
          <w:rFonts w:ascii="Cambria" w:hAnsi="Cambria"/>
          <w:sz w:val="22"/>
          <w:szCs w:val="22"/>
        </w:rPr>
      </w:pPr>
      <w:r w:rsidRPr="006944B6">
        <w:rPr>
          <w:rFonts w:ascii="Cambria" w:hAnsi="Cambria" w:cs="Times New Roman"/>
          <w:bCs/>
          <w:sz w:val="22"/>
          <w:szCs w:val="22"/>
        </w:rPr>
        <w:t>7.6 Os professores que atuam nos eventos são especialistas na matéria e expõem o assunto de forma clara e objetiva, aliando a teoria à prática, apresentando aos participantes os entendimentos atuais da doutrina, da jurisprudência e dos tribunais de contas.</w:t>
      </w:r>
    </w:p>
    <w:p w:rsidR="00CB277A" w:rsidRPr="006944B6" w:rsidRDefault="00466D78" w:rsidP="006944B6">
      <w:pPr>
        <w:pStyle w:val="Default"/>
        <w:spacing w:line="276" w:lineRule="auto"/>
        <w:jc w:val="both"/>
        <w:rPr>
          <w:rFonts w:ascii="Cambria" w:hAnsi="Cambria"/>
          <w:color w:val="auto"/>
          <w:sz w:val="22"/>
          <w:szCs w:val="22"/>
        </w:rPr>
      </w:pPr>
      <w:r w:rsidRPr="006944B6">
        <w:rPr>
          <w:rFonts w:ascii="Cambria" w:hAnsi="Cambria"/>
          <w:bCs/>
          <w:color w:val="auto"/>
          <w:sz w:val="22"/>
          <w:szCs w:val="22"/>
        </w:rPr>
        <w:t>7.7</w:t>
      </w:r>
      <w:r w:rsidR="00CB277A" w:rsidRPr="006944B6">
        <w:rPr>
          <w:rFonts w:ascii="Cambria" w:hAnsi="Cambria"/>
          <w:bCs/>
          <w:color w:val="auto"/>
          <w:sz w:val="22"/>
          <w:szCs w:val="22"/>
        </w:rPr>
        <w:t xml:space="preserve"> A Administração Pública, por dados objetivos, experiência, publicações e outros, confia que a empresa e os palestrantes alcançarão os resultados por ela almejados.</w:t>
      </w:r>
    </w:p>
    <w:p w:rsidR="00CB277A" w:rsidRPr="006944B6" w:rsidRDefault="00CB277A">
      <w:pPr>
        <w:spacing w:line="276" w:lineRule="auto"/>
        <w:jc w:val="both"/>
        <w:rPr>
          <w:rFonts w:ascii="Cambria" w:hAnsi="Cambria" w:cs="Times New Roman"/>
          <w:bCs/>
          <w:sz w:val="22"/>
          <w:szCs w:val="22"/>
        </w:rPr>
      </w:pPr>
    </w:p>
    <w:p w:rsidR="00CB277A" w:rsidRPr="00A06BD1" w:rsidRDefault="00CB277A">
      <w:pPr>
        <w:spacing w:line="276" w:lineRule="auto"/>
        <w:rPr>
          <w:rFonts w:ascii="Cambria" w:hAnsi="Cambria"/>
          <w:sz w:val="22"/>
          <w:szCs w:val="22"/>
        </w:rPr>
      </w:pPr>
      <w:r w:rsidRPr="00A06BD1">
        <w:rPr>
          <w:rFonts w:ascii="Cambria" w:hAnsi="Cambria" w:cs="Times New Roman"/>
          <w:b/>
          <w:sz w:val="22"/>
          <w:szCs w:val="22"/>
        </w:rPr>
        <w:t>8. CARACTERIZAÇÃO DA INEXIGIBILIDADE</w:t>
      </w:r>
    </w:p>
    <w:p w:rsidR="00CB277A" w:rsidRPr="00A06BD1" w:rsidRDefault="00CB277A" w:rsidP="002D7569">
      <w:pPr>
        <w:spacing w:after="120" w:line="276" w:lineRule="auto"/>
        <w:jc w:val="both"/>
        <w:rPr>
          <w:rFonts w:ascii="Cambria" w:hAnsi="Cambria"/>
          <w:sz w:val="22"/>
          <w:szCs w:val="22"/>
        </w:rPr>
      </w:pPr>
      <w:r w:rsidRPr="00A06BD1">
        <w:rPr>
          <w:rFonts w:ascii="Cambria" w:hAnsi="Cambria" w:cs="Times New Roman"/>
          <w:bCs/>
          <w:sz w:val="22"/>
          <w:szCs w:val="22"/>
        </w:rPr>
        <w:t xml:space="preserve">8.1 </w:t>
      </w:r>
      <w:r w:rsidR="00F4061A" w:rsidRPr="00A06BD1">
        <w:rPr>
          <w:rFonts w:ascii="Cambria" w:hAnsi="Cambria" w:cs="Calibri"/>
          <w:sz w:val="22"/>
          <w:szCs w:val="22"/>
          <w:bdr w:val="none" w:sz="0" w:space="0" w:color="auto" w:frame="1"/>
        </w:rPr>
        <w:t>A inexigibilidade pode ser adotada quando a contratação envolver serviços técnicos especializados de natureza predominantemente intelectual com profissionais ou empresas de notória especialização</w:t>
      </w:r>
      <w:r w:rsidRPr="00A06BD1">
        <w:rPr>
          <w:rFonts w:ascii="Cambria" w:hAnsi="Cambria" w:cs="Times New Roman"/>
          <w:bCs/>
          <w:sz w:val="22"/>
          <w:szCs w:val="22"/>
        </w:rPr>
        <w:t>.</w:t>
      </w:r>
    </w:p>
    <w:p w:rsidR="00CB277A" w:rsidRPr="00A06BD1" w:rsidRDefault="00CB277A" w:rsidP="002D7569">
      <w:pPr>
        <w:spacing w:after="120" w:line="276" w:lineRule="auto"/>
        <w:jc w:val="both"/>
        <w:rPr>
          <w:rFonts w:ascii="Cambria" w:hAnsi="Cambria"/>
          <w:sz w:val="22"/>
          <w:szCs w:val="22"/>
        </w:rPr>
      </w:pPr>
      <w:r w:rsidRPr="00A06BD1">
        <w:rPr>
          <w:rFonts w:ascii="Cambria" w:hAnsi="Cambria" w:cs="Times New Roman"/>
          <w:bCs/>
          <w:sz w:val="22"/>
          <w:szCs w:val="22"/>
        </w:rPr>
        <w:t xml:space="preserve">8.2 </w:t>
      </w:r>
      <w:r w:rsidR="00F4061A" w:rsidRPr="00A06BD1">
        <w:rPr>
          <w:rFonts w:ascii="Cambria" w:hAnsi="Cambria" w:cs="Calibri"/>
          <w:sz w:val="22"/>
          <w:szCs w:val="22"/>
          <w:bdr w:val="none" w:sz="0" w:space="0" w:color="auto" w:frame="1"/>
        </w:rPr>
        <w:t xml:space="preserve">No presente caso, os serviços técnicos de treinamento e aperfeiçoamento de pessoal, se enquadram </w:t>
      </w:r>
      <w:r w:rsidR="00F4061A" w:rsidRPr="00A06BD1">
        <w:rPr>
          <w:rFonts w:ascii="Cambria" w:hAnsi="Cambria" w:cs="Calibri"/>
          <w:sz w:val="22"/>
          <w:szCs w:val="22"/>
          <w:bdr w:val="none" w:sz="0" w:space="0" w:color="auto" w:frame="1"/>
        </w:rPr>
        <w:lastRenderedPageBreak/>
        <w:t>nos requisitos esculpidos na Lei de licitações</w:t>
      </w:r>
      <w:r w:rsidRPr="00A06BD1">
        <w:rPr>
          <w:rFonts w:ascii="Cambria" w:hAnsi="Cambria" w:cs="Times New Roman"/>
          <w:bCs/>
          <w:sz w:val="22"/>
          <w:szCs w:val="22"/>
        </w:rPr>
        <w:t>.</w:t>
      </w:r>
    </w:p>
    <w:p w:rsidR="00CB277A" w:rsidRPr="00A06BD1" w:rsidRDefault="00CB277A" w:rsidP="002D7569">
      <w:pPr>
        <w:spacing w:after="120" w:line="276" w:lineRule="auto"/>
        <w:jc w:val="both"/>
        <w:rPr>
          <w:rFonts w:ascii="Cambria" w:hAnsi="Cambria"/>
          <w:sz w:val="22"/>
          <w:szCs w:val="22"/>
        </w:rPr>
      </w:pPr>
      <w:r w:rsidRPr="00A06BD1">
        <w:rPr>
          <w:rFonts w:ascii="Cambria" w:hAnsi="Cambria" w:cs="Times New Roman"/>
          <w:bCs/>
          <w:sz w:val="22"/>
          <w:szCs w:val="22"/>
        </w:rPr>
        <w:t xml:space="preserve">8.3 </w:t>
      </w:r>
      <w:r w:rsidR="00F4061A" w:rsidRPr="00A06BD1">
        <w:rPr>
          <w:rFonts w:ascii="Cambria" w:hAnsi="Cambria" w:cs="Calibri"/>
          <w:sz w:val="22"/>
          <w:szCs w:val="22"/>
          <w:bdr w:val="none" w:sz="0" w:space="0" w:color="auto" w:frame="1"/>
        </w:rPr>
        <w:t xml:space="preserve">Deste modo, a escolha recaiu sobre a empresa </w:t>
      </w:r>
      <w:r w:rsidR="00F4061A" w:rsidRPr="00A06BD1">
        <w:rPr>
          <w:rFonts w:ascii="Cambria" w:hAnsi="Cambria" w:cs="Times New Roman"/>
          <w:b/>
          <w:bCs/>
          <w:sz w:val="22"/>
          <w:szCs w:val="22"/>
        </w:rPr>
        <w:t>ATAME ASSESSORIA, CONSULTORIA, CURSOS E CONCURSOS LTDA</w:t>
      </w:r>
      <w:r w:rsidR="00F4061A" w:rsidRPr="00A06BD1">
        <w:rPr>
          <w:rFonts w:ascii="Cambria" w:hAnsi="Cambria" w:cs="Calibri"/>
          <w:b/>
          <w:bCs/>
          <w:iCs/>
          <w:sz w:val="22"/>
          <w:szCs w:val="22"/>
          <w:bdr w:val="none" w:sz="0" w:space="0" w:color="auto" w:frame="1"/>
        </w:rPr>
        <w:t xml:space="preserve"> - CNPJ: 00.839.039/0001-05</w:t>
      </w:r>
      <w:r w:rsidR="00F4061A" w:rsidRPr="00A06BD1">
        <w:rPr>
          <w:rFonts w:ascii="Cambria" w:hAnsi="Cambria" w:cs="Calibri"/>
          <w:sz w:val="22"/>
          <w:szCs w:val="22"/>
          <w:bdr w:val="none" w:sz="0" w:space="0" w:color="auto" w:frame="1"/>
        </w:rPr>
        <w:t>, em consequência de sua notória especialização, bem como, da vasta experiência que acumulada ao longo dos anos o instrutor que irá ministrar o curso ora requerido</w:t>
      </w:r>
      <w:r w:rsidRPr="00A06BD1">
        <w:rPr>
          <w:rFonts w:ascii="Cambria" w:hAnsi="Cambria" w:cs="Times New Roman"/>
          <w:bCs/>
          <w:sz w:val="22"/>
          <w:szCs w:val="22"/>
        </w:rPr>
        <w:t>.</w:t>
      </w:r>
    </w:p>
    <w:p w:rsidR="00DD3226" w:rsidRPr="00A06BD1" w:rsidRDefault="00061A03" w:rsidP="00F4061A">
      <w:pPr>
        <w:pStyle w:val="PROOJEns"/>
        <w:ind w:firstLine="0"/>
        <w:rPr>
          <w:rFonts w:ascii="Cambria" w:hAnsi="Cambria"/>
          <w:bCs/>
          <w:color w:val="auto"/>
          <w:sz w:val="22"/>
          <w:szCs w:val="22"/>
        </w:rPr>
      </w:pPr>
      <w:r w:rsidRPr="00A06BD1">
        <w:rPr>
          <w:rFonts w:ascii="Cambria" w:hAnsi="Cambria"/>
          <w:color w:val="auto"/>
          <w:sz w:val="22"/>
          <w:szCs w:val="22"/>
        </w:rPr>
        <w:t>8.4</w:t>
      </w:r>
      <w:r w:rsidR="00466D78" w:rsidRPr="00A06BD1">
        <w:rPr>
          <w:rFonts w:ascii="Cambria" w:hAnsi="Cambria"/>
          <w:color w:val="auto"/>
          <w:sz w:val="22"/>
          <w:szCs w:val="22"/>
        </w:rPr>
        <w:t xml:space="preserve"> O instrutor</w:t>
      </w:r>
      <w:r w:rsidR="00CB277A" w:rsidRPr="00A06BD1">
        <w:rPr>
          <w:rFonts w:ascii="Cambria" w:hAnsi="Cambria"/>
          <w:b/>
          <w:color w:val="auto"/>
          <w:sz w:val="22"/>
          <w:szCs w:val="22"/>
        </w:rPr>
        <w:t>:</w:t>
      </w:r>
      <w:r w:rsidR="007C7102" w:rsidRPr="00A06BD1">
        <w:rPr>
          <w:rFonts w:ascii="Cambria" w:hAnsi="Cambria"/>
          <w:b/>
          <w:color w:val="auto"/>
          <w:sz w:val="22"/>
          <w:szCs w:val="22"/>
        </w:rPr>
        <w:t xml:space="preserve"> </w:t>
      </w:r>
      <w:r w:rsidR="00F4061A" w:rsidRPr="00A06BD1">
        <w:rPr>
          <w:rFonts w:ascii="Cambria" w:hAnsi="Cambria" w:cs="Calibri"/>
          <w:b/>
          <w:bCs/>
          <w:color w:val="auto"/>
          <w:sz w:val="22"/>
          <w:szCs w:val="22"/>
          <w:shd w:val="clear" w:color="auto" w:fill="FFFFFF"/>
        </w:rPr>
        <w:t>CEZAR VOLNEI MAUSS</w:t>
      </w:r>
      <w:r w:rsidR="00F4061A" w:rsidRPr="00A06BD1">
        <w:rPr>
          <w:rFonts w:ascii="Cambria" w:hAnsi="Cambria" w:cs="Open Sans"/>
          <w:color w:val="auto"/>
          <w:sz w:val="22"/>
          <w:szCs w:val="22"/>
          <w:shd w:val="clear" w:color="auto" w:fill="FFFFFF"/>
        </w:rPr>
        <w:t xml:space="preserve">- </w:t>
      </w:r>
      <w:r w:rsidR="00F4061A" w:rsidRPr="00A06BD1">
        <w:rPr>
          <w:rFonts w:ascii="Cambria" w:hAnsi="Cambria" w:cs="Calibri"/>
          <w:color w:val="auto"/>
          <w:sz w:val="22"/>
          <w:szCs w:val="22"/>
          <w:shd w:val="clear" w:color="auto" w:fill="FFFFFF"/>
        </w:rPr>
        <w:t>Contador formado pela UPF em 1998</w:t>
      </w:r>
      <w:r w:rsidR="007C7102" w:rsidRPr="00A06BD1">
        <w:rPr>
          <w:rFonts w:ascii="Cambria" w:hAnsi="Cambria" w:cs="Calibri"/>
          <w:b/>
          <w:bCs/>
          <w:color w:val="auto"/>
          <w:sz w:val="22"/>
          <w:szCs w:val="22"/>
          <w:bdr w:val="none" w:sz="0" w:space="0" w:color="auto" w:frame="1"/>
        </w:rPr>
        <w:t xml:space="preserve"> - </w:t>
      </w:r>
      <w:r w:rsidR="00F4061A" w:rsidRPr="00A06BD1">
        <w:rPr>
          <w:rFonts w:ascii="Cambria" w:hAnsi="Cambria" w:cs="Calibri"/>
          <w:color w:val="auto"/>
          <w:sz w:val="22"/>
          <w:szCs w:val="22"/>
          <w:shd w:val="clear" w:color="auto" w:fill="FFFFFF"/>
        </w:rPr>
        <w:t>-Especialista em Gestão e Controle da Administração Pública formado pela UPF em 2004; MESTRE em Contabilidade e Controladoria formado pela UNISINOS em 2007; Professor da ULBRA de 2005 até 2015. Professor da FAT de Tapejara de 2015, até hoje. Proprietário da empresa MAUSS Consultoria em Gestão Ltda. Responsável por escritório contábil estabelecido em Carazinho e Coqueiros do Sul, desde 1997. Contador do Município de Carazinho em 2000. Contador do Município de Coqueiros do Sul/RS de 2001 a maio de 2009. Contador do Município de Chapada de 2009 a 2011. Pesquisador da FAT área gerencial das empresas com publicações realizadas no Congresso Brasileiro de Custos, Simpósio de Excelência em Gestão e Tecnologia Empresarial (SEGET) real</w:t>
      </w:r>
      <w:r w:rsidR="00F4061A" w:rsidRPr="00A06BD1">
        <w:rPr>
          <w:rFonts w:ascii="Cambria" w:hAnsi="Cambria" w:cs="Calibri"/>
          <w:color w:val="auto"/>
          <w:sz w:val="22"/>
          <w:szCs w:val="22"/>
          <w:shd w:val="clear" w:color="auto" w:fill="FFFFFF"/>
        </w:rPr>
        <w:t>i</w:t>
      </w:r>
      <w:r w:rsidR="00F4061A" w:rsidRPr="00A06BD1">
        <w:rPr>
          <w:rFonts w:ascii="Cambria" w:hAnsi="Cambria" w:cs="Calibri"/>
          <w:color w:val="auto"/>
          <w:sz w:val="22"/>
          <w:szCs w:val="22"/>
          <w:shd w:val="clear" w:color="auto" w:fill="FFFFFF"/>
        </w:rPr>
        <w:t>zado pela Faculdade Dom Bosco de Resende/RJ, Encontro Nacional dos Programas de Pós-Graduação em Administração (ENAMPAD), entre outros, inclusive com publicações internacionais nos EUA e Venezuela. -Membro da Comissão de estudos de contabilidade pública do CRC/RS; Conselheiro do CRC/RS, com mand</w:t>
      </w:r>
      <w:r w:rsidR="00F4061A" w:rsidRPr="00A06BD1">
        <w:rPr>
          <w:rFonts w:ascii="Cambria" w:hAnsi="Cambria" w:cs="Calibri"/>
          <w:color w:val="auto"/>
          <w:sz w:val="22"/>
          <w:szCs w:val="22"/>
          <w:shd w:val="clear" w:color="auto" w:fill="FFFFFF"/>
        </w:rPr>
        <w:t>a</w:t>
      </w:r>
      <w:r w:rsidR="00F4061A" w:rsidRPr="00A06BD1">
        <w:rPr>
          <w:rFonts w:ascii="Cambria" w:hAnsi="Cambria" w:cs="Calibri"/>
          <w:color w:val="auto"/>
          <w:sz w:val="22"/>
          <w:szCs w:val="22"/>
          <w:shd w:val="clear" w:color="auto" w:fill="FFFFFF"/>
        </w:rPr>
        <w:t>to de 2020 até 2023</w:t>
      </w:r>
      <w:r w:rsidR="00DD3226" w:rsidRPr="00A06BD1">
        <w:rPr>
          <w:rFonts w:ascii="Cambria" w:hAnsi="Cambria"/>
          <w:bCs/>
          <w:color w:val="auto"/>
          <w:sz w:val="22"/>
          <w:szCs w:val="22"/>
        </w:rPr>
        <w:t xml:space="preserve">. </w:t>
      </w:r>
    </w:p>
    <w:p w:rsidR="00CB277A" w:rsidRPr="006944B6" w:rsidRDefault="00CB277A" w:rsidP="007C7102">
      <w:pPr>
        <w:pStyle w:val="PargrafodaLista"/>
        <w:ind w:left="426"/>
        <w:jc w:val="both"/>
        <w:rPr>
          <w:rFonts w:ascii="Cambria" w:hAnsi="Cambria"/>
        </w:rPr>
      </w:pPr>
      <w:r w:rsidRPr="00A06BD1">
        <w:rPr>
          <w:rStyle w:val="Fontepare1gpadre3o1"/>
          <w:rFonts w:ascii="Cambria" w:hAnsi="Cambria"/>
        </w:rPr>
        <w:t>8.</w:t>
      </w:r>
      <w:r w:rsidR="007C7102" w:rsidRPr="00A06BD1">
        <w:rPr>
          <w:rStyle w:val="Fontepare1gpadre3o1"/>
          <w:rFonts w:ascii="Cambria" w:hAnsi="Cambria"/>
        </w:rPr>
        <w:t>4.1</w:t>
      </w:r>
      <w:r w:rsidRPr="00A06BD1">
        <w:rPr>
          <w:rStyle w:val="Fontepare1gpadre3o1"/>
          <w:rFonts w:ascii="Cambria" w:hAnsi="Cambria"/>
        </w:rPr>
        <w:t xml:space="preserve"> </w:t>
      </w:r>
      <w:r w:rsidR="007C7102" w:rsidRPr="00A06BD1">
        <w:rPr>
          <w:rFonts w:ascii="Cambria" w:hAnsi="Cambria" w:cs="Calibri"/>
          <w:bdr w:val="none" w:sz="0" w:space="0" w:color="auto" w:frame="1"/>
          <w:lang w:eastAsia="pt-BR"/>
        </w:rPr>
        <w:t>Conforme se pode ver do currículo Lattes e das documentações juntadas, o instrutor é notório</w:t>
      </w:r>
      <w:r w:rsidR="007C7102" w:rsidRPr="006944B6">
        <w:rPr>
          <w:rFonts w:ascii="Cambria" w:hAnsi="Cambria" w:cs="Calibri"/>
          <w:bdr w:val="none" w:sz="0" w:space="0" w:color="auto" w:frame="1"/>
          <w:lang w:eastAsia="pt-BR"/>
        </w:rPr>
        <w:t xml:space="preserve"> especialista na área pública, altamente qualificado e com vasta experiência na área afim</w:t>
      </w:r>
      <w:r w:rsidRPr="006944B6">
        <w:rPr>
          <w:rStyle w:val="Fontepare1gpadre3o1"/>
          <w:rFonts w:ascii="Cambria" w:hAnsi="Cambria"/>
        </w:rPr>
        <w:t>.</w:t>
      </w:r>
    </w:p>
    <w:p w:rsidR="002D7569" w:rsidRPr="006944B6" w:rsidRDefault="002D7569">
      <w:pPr>
        <w:tabs>
          <w:tab w:val="left" w:pos="3600"/>
        </w:tabs>
        <w:spacing w:line="276" w:lineRule="auto"/>
        <w:jc w:val="both"/>
        <w:rPr>
          <w:rFonts w:ascii="Cambria" w:hAnsi="Cambria" w:cs="Times New Roman"/>
          <w:b/>
          <w:bCs/>
          <w:sz w:val="22"/>
          <w:szCs w:val="22"/>
        </w:rPr>
      </w:pPr>
    </w:p>
    <w:p w:rsidR="00CB277A" w:rsidRPr="006944B6" w:rsidRDefault="00CB277A">
      <w:pPr>
        <w:tabs>
          <w:tab w:val="left" w:pos="3600"/>
        </w:tabs>
        <w:spacing w:line="276" w:lineRule="auto"/>
        <w:jc w:val="both"/>
        <w:rPr>
          <w:rFonts w:ascii="Cambria" w:hAnsi="Cambria"/>
          <w:sz w:val="22"/>
          <w:szCs w:val="22"/>
        </w:rPr>
      </w:pPr>
      <w:r w:rsidRPr="006944B6">
        <w:rPr>
          <w:rFonts w:ascii="Cambria" w:hAnsi="Cambria" w:cs="Times New Roman"/>
          <w:b/>
          <w:bCs/>
          <w:sz w:val="22"/>
          <w:szCs w:val="22"/>
        </w:rPr>
        <w:t>9. FUNDAMENTO LEGAL</w:t>
      </w:r>
    </w:p>
    <w:p w:rsidR="00CB277A" w:rsidRPr="006944B6" w:rsidRDefault="00CB277A">
      <w:pPr>
        <w:spacing w:line="276" w:lineRule="auto"/>
        <w:jc w:val="both"/>
        <w:rPr>
          <w:rFonts w:ascii="Cambria" w:hAnsi="Cambria"/>
          <w:sz w:val="22"/>
          <w:szCs w:val="22"/>
        </w:rPr>
      </w:pPr>
      <w:r w:rsidRPr="006944B6">
        <w:rPr>
          <w:rStyle w:val="Fontepare1gpadre3o1"/>
          <w:rFonts w:ascii="Cambria" w:hAnsi="Cambria" w:cs="Times New Roman"/>
          <w:bCs/>
          <w:sz w:val="22"/>
          <w:szCs w:val="22"/>
        </w:rPr>
        <w:t xml:space="preserve">9.1 </w:t>
      </w:r>
      <w:r w:rsidR="002D7569" w:rsidRPr="006944B6">
        <w:rPr>
          <w:rStyle w:val="Fontepare1gpadre3o1"/>
          <w:rFonts w:ascii="Cambria" w:hAnsi="Cambria" w:cs="Times New Roman"/>
          <w:bCs/>
          <w:sz w:val="22"/>
          <w:szCs w:val="22"/>
        </w:rPr>
        <w:t xml:space="preserve">A presente contratação ocorrerá por meio de Inexigibilidade de Licitação, fundamentada no Art. 74, inciso III, </w:t>
      </w:r>
      <w:r w:rsidR="002D7569" w:rsidRPr="006944B6">
        <w:rPr>
          <w:rStyle w:val="Fontepare1gpadre3o1"/>
          <w:rFonts w:ascii="Cambria" w:hAnsi="Cambria" w:cs="Times New Roman"/>
          <w:bCs/>
          <w:i/>
          <w:sz w:val="22"/>
          <w:szCs w:val="22"/>
        </w:rPr>
        <w:t>alínea</w:t>
      </w:r>
      <w:r w:rsidR="002D7569" w:rsidRPr="006944B6">
        <w:rPr>
          <w:rStyle w:val="Fontepare1gpadre3o1"/>
          <w:rFonts w:ascii="Cambria" w:hAnsi="Cambria" w:cs="Times New Roman"/>
          <w:bCs/>
          <w:sz w:val="22"/>
          <w:szCs w:val="22"/>
        </w:rPr>
        <w:t xml:space="preserve"> f, da Lei nº 14.133/2021</w:t>
      </w:r>
      <w:r w:rsidRPr="006944B6">
        <w:rPr>
          <w:rStyle w:val="Fontepare1gpadre3o1"/>
          <w:rFonts w:ascii="Cambria" w:hAnsi="Cambria" w:cs="Times New Roman"/>
          <w:bCs/>
          <w:sz w:val="22"/>
          <w:szCs w:val="22"/>
        </w:rPr>
        <w:t>.</w:t>
      </w:r>
    </w:p>
    <w:p w:rsidR="00CB277A" w:rsidRPr="006944B6" w:rsidRDefault="00CB277A" w:rsidP="006944B6">
      <w:pPr>
        <w:spacing w:after="120" w:line="276" w:lineRule="auto"/>
        <w:jc w:val="both"/>
        <w:rPr>
          <w:rFonts w:ascii="Cambria" w:hAnsi="Cambria" w:cs="Times New Roman"/>
          <w:b/>
          <w:sz w:val="22"/>
          <w:szCs w:val="22"/>
        </w:rPr>
      </w:pPr>
    </w:p>
    <w:p w:rsidR="00CB277A" w:rsidRPr="006944B6" w:rsidRDefault="00CB277A">
      <w:pPr>
        <w:tabs>
          <w:tab w:val="left" w:pos="2650"/>
        </w:tabs>
        <w:spacing w:after="120" w:line="276" w:lineRule="auto"/>
        <w:jc w:val="both"/>
        <w:rPr>
          <w:rFonts w:ascii="Cambria" w:hAnsi="Cambria"/>
          <w:sz w:val="22"/>
          <w:szCs w:val="22"/>
        </w:rPr>
      </w:pPr>
      <w:r w:rsidRPr="006944B6">
        <w:rPr>
          <w:rFonts w:ascii="Cambria" w:hAnsi="Cambria" w:cs="Times New Roman"/>
          <w:b/>
          <w:sz w:val="22"/>
          <w:szCs w:val="22"/>
        </w:rPr>
        <w:t>10 – PRAZO DE VIGÊNCIA DO CONTRATO</w:t>
      </w:r>
    </w:p>
    <w:p w:rsidR="00CB277A" w:rsidRPr="006944B6" w:rsidRDefault="00CB277A" w:rsidP="006944B6">
      <w:pPr>
        <w:tabs>
          <w:tab w:val="left" w:pos="2650"/>
        </w:tabs>
        <w:spacing w:line="276" w:lineRule="auto"/>
        <w:jc w:val="both"/>
        <w:rPr>
          <w:rFonts w:ascii="Cambria" w:hAnsi="Cambria"/>
          <w:sz w:val="22"/>
          <w:szCs w:val="22"/>
        </w:rPr>
      </w:pPr>
      <w:r w:rsidRPr="006944B6">
        <w:rPr>
          <w:rFonts w:ascii="Cambria" w:hAnsi="Cambria" w:cs="Times New Roman"/>
          <w:sz w:val="22"/>
          <w:szCs w:val="22"/>
        </w:rPr>
        <w:t>10.1 O período de vigência do contrato será da data de sua as</w:t>
      </w:r>
      <w:r w:rsidR="00466D78" w:rsidRPr="006944B6">
        <w:rPr>
          <w:rFonts w:ascii="Cambria" w:hAnsi="Cambria" w:cs="Times New Roman"/>
          <w:sz w:val="22"/>
          <w:szCs w:val="22"/>
        </w:rPr>
        <w:t>sinatura até 3</w:t>
      </w:r>
      <w:r w:rsidR="00A06BD1">
        <w:rPr>
          <w:rFonts w:ascii="Cambria" w:hAnsi="Cambria" w:cs="Times New Roman"/>
          <w:sz w:val="22"/>
          <w:szCs w:val="22"/>
        </w:rPr>
        <w:t>1</w:t>
      </w:r>
      <w:r w:rsidR="00466D78" w:rsidRPr="006944B6">
        <w:rPr>
          <w:rFonts w:ascii="Cambria" w:hAnsi="Cambria" w:cs="Times New Roman"/>
          <w:sz w:val="22"/>
          <w:szCs w:val="22"/>
        </w:rPr>
        <w:t xml:space="preserve"> de </w:t>
      </w:r>
      <w:r w:rsidR="00A06BD1">
        <w:rPr>
          <w:rFonts w:ascii="Cambria" w:hAnsi="Cambria" w:cs="Times New Roman"/>
          <w:sz w:val="22"/>
          <w:szCs w:val="22"/>
        </w:rPr>
        <w:t>outubro</w:t>
      </w:r>
      <w:r w:rsidR="00466D78" w:rsidRPr="006944B6">
        <w:rPr>
          <w:rFonts w:ascii="Cambria" w:hAnsi="Cambria" w:cs="Times New Roman"/>
          <w:sz w:val="22"/>
          <w:szCs w:val="22"/>
        </w:rPr>
        <w:t xml:space="preserve"> de 202</w:t>
      </w:r>
      <w:r w:rsidR="002D7569" w:rsidRPr="006944B6">
        <w:rPr>
          <w:rFonts w:ascii="Cambria" w:hAnsi="Cambria" w:cs="Times New Roman"/>
          <w:sz w:val="22"/>
          <w:szCs w:val="22"/>
        </w:rPr>
        <w:t>3</w:t>
      </w:r>
      <w:r w:rsidRPr="006944B6">
        <w:rPr>
          <w:rFonts w:ascii="Cambria" w:hAnsi="Cambria" w:cs="Times New Roman"/>
          <w:sz w:val="22"/>
          <w:szCs w:val="22"/>
        </w:rPr>
        <w:t>.</w:t>
      </w:r>
      <w:r w:rsidRPr="006944B6">
        <w:rPr>
          <w:rFonts w:ascii="Cambria" w:hAnsi="Cambria" w:cs="Times New Roman"/>
          <w:b/>
          <w:sz w:val="22"/>
          <w:szCs w:val="22"/>
        </w:rPr>
        <w:t xml:space="preserve">    </w:t>
      </w:r>
    </w:p>
    <w:p w:rsidR="006944B6" w:rsidRDefault="006944B6" w:rsidP="006944B6">
      <w:pPr>
        <w:widowControl/>
        <w:spacing w:after="120" w:line="276" w:lineRule="auto"/>
        <w:jc w:val="both"/>
        <w:rPr>
          <w:rStyle w:val="Fontepare1gpadre3o1"/>
          <w:rFonts w:ascii="Cambria" w:hAnsi="Cambria" w:cs="Times New Roman"/>
          <w:b/>
          <w:sz w:val="22"/>
          <w:szCs w:val="22"/>
        </w:rPr>
      </w:pPr>
    </w:p>
    <w:p w:rsidR="002D7569" w:rsidRPr="006944B6" w:rsidRDefault="002D7569" w:rsidP="006944B6">
      <w:pPr>
        <w:widowControl/>
        <w:spacing w:after="120" w:line="276" w:lineRule="auto"/>
        <w:jc w:val="both"/>
        <w:rPr>
          <w:rFonts w:ascii="Cambria" w:hAnsi="Cambria"/>
          <w:sz w:val="22"/>
          <w:szCs w:val="22"/>
        </w:rPr>
      </w:pPr>
      <w:r w:rsidRPr="006944B6">
        <w:rPr>
          <w:rStyle w:val="Fontepare1gpadre3o1"/>
          <w:rFonts w:ascii="Cambria" w:hAnsi="Cambria" w:cs="Times New Roman"/>
          <w:b/>
          <w:sz w:val="22"/>
          <w:szCs w:val="22"/>
        </w:rPr>
        <w:t>11. DA DOTAÇÃO ORÇAMENTÁRIA</w:t>
      </w:r>
    </w:p>
    <w:p w:rsidR="002D7569" w:rsidRPr="006944B6" w:rsidRDefault="002D7569" w:rsidP="002D7569">
      <w:pPr>
        <w:spacing w:line="276" w:lineRule="auto"/>
        <w:jc w:val="both"/>
        <w:rPr>
          <w:rFonts w:ascii="Cambria" w:hAnsi="Cambria"/>
          <w:sz w:val="22"/>
          <w:szCs w:val="22"/>
        </w:rPr>
      </w:pPr>
      <w:r w:rsidRPr="006944B6">
        <w:rPr>
          <w:rStyle w:val="Fontepare1gpadre3o1"/>
          <w:rFonts w:ascii="Cambria" w:hAnsi="Cambria" w:cs="Times New Roman"/>
          <w:sz w:val="22"/>
          <w:szCs w:val="22"/>
        </w:rPr>
        <w:t>11.1 As despesas decorrentes desta contratação estão programadas em dotação orçamentária própria, prevista no orçamento da Contratante, para o exercício de 2023, na classificação abaixo:</w:t>
      </w:r>
    </w:p>
    <w:p w:rsidR="002D7569" w:rsidRPr="006944B6" w:rsidRDefault="002D7569" w:rsidP="002D7569">
      <w:pPr>
        <w:spacing w:line="276" w:lineRule="auto"/>
        <w:jc w:val="both"/>
        <w:rPr>
          <w:rFonts w:ascii="Cambria" w:hAnsi="Cambria" w:cs="Times New Roman"/>
          <w:b/>
          <w:sz w:val="22"/>
          <w:szCs w:val="22"/>
        </w:rPr>
      </w:pPr>
    </w:p>
    <w:p w:rsidR="002D7569" w:rsidRPr="006944B6" w:rsidRDefault="002D7569" w:rsidP="002D7569">
      <w:pPr>
        <w:spacing w:line="276" w:lineRule="auto"/>
        <w:jc w:val="both"/>
        <w:rPr>
          <w:rFonts w:ascii="Cambria" w:hAnsi="Cambria"/>
          <w:sz w:val="22"/>
          <w:szCs w:val="22"/>
        </w:rPr>
      </w:pPr>
      <w:r w:rsidRPr="006944B6">
        <w:rPr>
          <w:rStyle w:val="Fontepare1gpadre3o1"/>
          <w:rFonts w:ascii="Cambria" w:hAnsi="Cambria" w:cs="Times New Roman"/>
          <w:b/>
          <w:sz w:val="22"/>
          <w:szCs w:val="22"/>
        </w:rPr>
        <w:t>ÓRGÃO:</w:t>
      </w:r>
      <w:r w:rsidRPr="006944B6">
        <w:rPr>
          <w:rStyle w:val="Fontepare1gpadre3o1"/>
          <w:rFonts w:ascii="Cambria" w:hAnsi="Cambria" w:cs="Times New Roman"/>
          <w:sz w:val="22"/>
          <w:szCs w:val="22"/>
        </w:rPr>
        <w:t xml:space="preserve"> Câmara Municipal de Rondonópolis</w:t>
      </w:r>
    </w:p>
    <w:p w:rsidR="002D7569" w:rsidRPr="006944B6" w:rsidRDefault="002D7569" w:rsidP="002D7569">
      <w:pPr>
        <w:spacing w:line="276" w:lineRule="auto"/>
        <w:jc w:val="both"/>
        <w:rPr>
          <w:rFonts w:ascii="Cambria" w:hAnsi="Cambria"/>
          <w:sz w:val="22"/>
          <w:szCs w:val="22"/>
        </w:rPr>
      </w:pPr>
      <w:r w:rsidRPr="006944B6">
        <w:rPr>
          <w:rStyle w:val="Fontepare1gpadre3o1"/>
          <w:rFonts w:ascii="Cambria" w:hAnsi="Cambria" w:cs="Times New Roman"/>
          <w:b/>
          <w:sz w:val="22"/>
          <w:szCs w:val="22"/>
        </w:rPr>
        <w:t>UNIDADE:</w:t>
      </w:r>
      <w:r w:rsidRPr="006944B6">
        <w:rPr>
          <w:rStyle w:val="Fontepare1gpadre3o1"/>
          <w:rFonts w:ascii="Cambria" w:hAnsi="Cambria" w:cs="Times New Roman"/>
          <w:sz w:val="22"/>
          <w:szCs w:val="22"/>
        </w:rPr>
        <w:t xml:space="preserve"> Primeira Secretaria Legislativa</w:t>
      </w:r>
    </w:p>
    <w:p w:rsidR="002D7569" w:rsidRPr="006944B6" w:rsidRDefault="002D7569" w:rsidP="002D7569">
      <w:pPr>
        <w:spacing w:line="276" w:lineRule="auto"/>
        <w:jc w:val="both"/>
        <w:rPr>
          <w:rFonts w:ascii="Cambria" w:hAnsi="Cambria"/>
          <w:sz w:val="22"/>
          <w:szCs w:val="22"/>
        </w:rPr>
      </w:pPr>
      <w:r w:rsidRPr="006944B6">
        <w:rPr>
          <w:rStyle w:val="Fontepare1gpadre3o1"/>
          <w:rFonts w:ascii="Cambria" w:hAnsi="Cambria" w:cs="Times New Roman"/>
          <w:b/>
          <w:sz w:val="22"/>
          <w:szCs w:val="22"/>
        </w:rPr>
        <w:t>PROJETO ATIVIDADE:</w:t>
      </w:r>
      <w:r w:rsidRPr="006944B6">
        <w:rPr>
          <w:rStyle w:val="Fontepare1gpadre3o1"/>
          <w:rFonts w:ascii="Cambria" w:hAnsi="Cambria" w:cs="Times New Roman"/>
          <w:sz w:val="22"/>
          <w:szCs w:val="22"/>
        </w:rPr>
        <w:t xml:space="preserve"> Manter atividade da Escola do Legislativo</w:t>
      </w:r>
    </w:p>
    <w:p w:rsidR="002D7569" w:rsidRPr="006944B6" w:rsidRDefault="002D7569" w:rsidP="002D7569">
      <w:pPr>
        <w:spacing w:line="276" w:lineRule="auto"/>
        <w:jc w:val="both"/>
        <w:rPr>
          <w:rFonts w:ascii="Cambria" w:hAnsi="Cambria"/>
          <w:sz w:val="22"/>
          <w:szCs w:val="22"/>
        </w:rPr>
      </w:pPr>
      <w:r w:rsidRPr="006944B6">
        <w:rPr>
          <w:rStyle w:val="Fontepare1gpadre3o1"/>
          <w:rFonts w:ascii="Cambria" w:hAnsi="Cambria" w:cs="Times New Roman"/>
          <w:b/>
          <w:sz w:val="22"/>
          <w:szCs w:val="22"/>
        </w:rPr>
        <w:t>NATUREZA DA DESPESA:</w:t>
      </w:r>
      <w:r w:rsidRPr="006944B6">
        <w:rPr>
          <w:rStyle w:val="Fontepare1gpadre3o1"/>
          <w:rFonts w:ascii="Cambria" w:hAnsi="Cambria" w:cs="Times New Roman"/>
          <w:sz w:val="22"/>
          <w:szCs w:val="22"/>
        </w:rPr>
        <w:t xml:space="preserve"> 3.3.90.39.00.00 – Outros serviços de terceiros – PJ</w:t>
      </w:r>
    </w:p>
    <w:p w:rsidR="002D7569" w:rsidRPr="006944B6" w:rsidRDefault="002D7569" w:rsidP="006944B6">
      <w:pPr>
        <w:spacing w:line="276" w:lineRule="auto"/>
        <w:rPr>
          <w:rFonts w:ascii="Cambria" w:hAnsi="Cambria" w:cs="Times New Roman"/>
          <w:b/>
          <w:sz w:val="22"/>
          <w:szCs w:val="22"/>
        </w:rPr>
      </w:pPr>
    </w:p>
    <w:p w:rsidR="00CB277A" w:rsidRPr="006944B6" w:rsidRDefault="00CB277A" w:rsidP="006944B6">
      <w:pPr>
        <w:spacing w:line="276" w:lineRule="auto"/>
        <w:rPr>
          <w:rFonts w:ascii="Cambria" w:hAnsi="Cambria"/>
          <w:sz w:val="22"/>
          <w:szCs w:val="22"/>
        </w:rPr>
      </w:pPr>
      <w:r w:rsidRPr="006944B6">
        <w:rPr>
          <w:rFonts w:ascii="Cambria" w:hAnsi="Cambria" w:cs="Times New Roman"/>
          <w:b/>
          <w:sz w:val="22"/>
          <w:szCs w:val="22"/>
        </w:rPr>
        <w:t>1</w:t>
      </w:r>
      <w:r w:rsidR="002D7569" w:rsidRPr="006944B6">
        <w:rPr>
          <w:rFonts w:ascii="Cambria" w:hAnsi="Cambria" w:cs="Times New Roman"/>
          <w:b/>
          <w:sz w:val="22"/>
          <w:szCs w:val="22"/>
        </w:rPr>
        <w:t>2</w:t>
      </w:r>
      <w:r w:rsidRPr="006944B6">
        <w:rPr>
          <w:rFonts w:ascii="Cambria" w:hAnsi="Cambria" w:cs="Times New Roman"/>
          <w:b/>
          <w:sz w:val="22"/>
          <w:szCs w:val="22"/>
        </w:rPr>
        <w:t xml:space="preserve"> VALOR DA CONTRATAÇÃO</w:t>
      </w:r>
    </w:p>
    <w:p w:rsidR="00CB277A" w:rsidRPr="00A06BD1" w:rsidRDefault="00CB277A">
      <w:pPr>
        <w:spacing w:after="120" w:line="276" w:lineRule="auto"/>
        <w:jc w:val="both"/>
        <w:rPr>
          <w:rFonts w:ascii="Cambria" w:hAnsi="Cambria"/>
          <w:sz w:val="22"/>
          <w:szCs w:val="22"/>
        </w:rPr>
      </w:pPr>
      <w:r w:rsidRPr="00A06BD1">
        <w:rPr>
          <w:rStyle w:val="Fontepare1gpadre3o1"/>
          <w:rFonts w:ascii="Cambria" w:hAnsi="Cambria" w:cs="Times New Roman"/>
          <w:sz w:val="22"/>
          <w:szCs w:val="22"/>
        </w:rPr>
        <w:t>1</w:t>
      </w:r>
      <w:r w:rsidR="002D7569" w:rsidRPr="00A06BD1">
        <w:rPr>
          <w:rStyle w:val="Fontepare1gpadre3o1"/>
          <w:rFonts w:ascii="Cambria" w:hAnsi="Cambria" w:cs="Times New Roman"/>
          <w:sz w:val="22"/>
          <w:szCs w:val="22"/>
        </w:rPr>
        <w:t>2</w:t>
      </w:r>
      <w:r w:rsidRPr="00A06BD1">
        <w:rPr>
          <w:rStyle w:val="Fontepare1gpadre3o1"/>
          <w:rFonts w:ascii="Cambria" w:hAnsi="Cambria" w:cs="Times New Roman"/>
          <w:sz w:val="22"/>
          <w:szCs w:val="22"/>
        </w:rPr>
        <w:t xml:space="preserve">.1 O valor orçado para a presente contratação é de R$ </w:t>
      </w:r>
      <w:r w:rsidR="00A06BD1" w:rsidRPr="00842259">
        <w:rPr>
          <w:rFonts w:ascii="Cambria" w:hAnsi="Cambria" w:cs="Calibri"/>
          <w:sz w:val="22"/>
          <w:szCs w:val="22"/>
        </w:rPr>
        <w:t>3.540,00 (três mil quinhentos e quarenta reais)</w:t>
      </w:r>
      <w:r w:rsidRPr="00A06BD1">
        <w:rPr>
          <w:rStyle w:val="Fontepare1gpadre3o1"/>
          <w:rFonts w:ascii="Cambria" w:hAnsi="Cambria" w:cs="Times New Roman"/>
          <w:sz w:val="22"/>
          <w:szCs w:val="22"/>
        </w:rPr>
        <w:t>.</w:t>
      </w:r>
    </w:p>
    <w:p w:rsidR="00CB277A" w:rsidRPr="006944B6" w:rsidRDefault="00CB277A">
      <w:pPr>
        <w:spacing w:line="276" w:lineRule="auto"/>
        <w:jc w:val="both"/>
        <w:rPr>
          <w:rFonts w:ascii="Cambria" w:hAnsi="Cambria" w:cs="Times New Roman"/>
          <w:b/>
          <w:color w:val="FF0000"/>
          <w:sz w:val="22"/>
          <w:szCs w:val="22"/>
        </w:rPr>
      </w:pPr>
    </w:p>
    <w:p w:rsidR="00CB277A" w:rsidRPr="006944B6" w:rsidRDefault="00CB277A">
      <w:pPr>
        <w:spacing w:line="276" w:lineRule="auto"/>
        <w:rPr>
          <w:rFonts w:ascii="Cambria" w:hAnsi="Cambria"/>
          <w:sz w:val="22"/>
          <w:szCs w:val="22"/>
        </w:rPr>
      </w:pPr>
      <w:r w:rsidRPr="006944B6">
        <w:rPr>
          <w:rFonts w:ascii="Cambria" w:hAnsi="Cambria" w:cs="Times New Roman"/>
          <w:b/>
          <w:bCs/>
          <w:sz w:val="22"/>
          <w:szCs w:val="22"/>
        </w:rPr>
        <w:t>13. JUSTIFICATIVA DO PREÇO</w:t>
      </w:r>
    </w:p>
    <w:p w:rsidR="00CB277A" w:rsidRPr="006944B6" w:rsidRDefault="00CB277A">
      <w:pPr>
        <w:spacing w:line="276" w:lineRule="auto"/>
        <w:jc w:val="both"/>
        <w:rPr>
          <w:rFonts w:ascii="Cambria" w:hAnsi="Cambria" w:cs="Times New Roman"/>
          <w:bCs/>
          <w:sz w:val="22"/>
          <w:szCs w:val="22"/>
        </w:rPr>
      </w:pPr>
      <w:r w:rsidRPr="006944B6">
        <w:rPr>
          <w:rFonts w:ascii="Cambria" w:hAnsi="Cambria" w:cs="Times New Roman"/>
          <w:bCs/>
          <w:sz w:val="22"/>
          <w:szCs w:val="22"/>
        </w:rPr>
        <w:t xml:space="preserve">13.1 A justificativa do preço da presente contratação, decorrente de inexigibilidade de licitação, será aferida por meio da comparação da proposta apresentada com o preço praticado pela futura Contratada junto a </w:t>
      </w:r>
      <w:r w:rsidRPr="006944B6">
        <w:rPr>
          <w:rFonts w:ascii="Cambria" w:hAnsi="Cambria" w:cs="Times New Roman"/>
          <w:bCs/>
          <w:sz w:val="22"/>
          <w:szCs w:val="22"/>
        </w:rPr>
        <w:lastRenderedPageBreak/>
        <w:t>outros entes públicos e/ou privados.</w:t>
      </w:r>
    </w:p>
    <w:p w:rsidR="002D7569" w:rsidRPr="006944B6" w:rsidRDefault="002D7569" w:rsidP="002D7569">
      <w:pPr>
        <w:spacing w:after="120" w:line="276" w:lineRule="auto"/>
        <w:jc w:val="both"/>
        <w:rPr>
          <w:rFonts w:ascii="Cambria" w:hAnsi="Cambria" w:cs="Arial"/>
          <w:bCs/>
          <w:sz w:val="22"/>
          <w:szCs w:val="22"/>
        </w:rPr>
      </w:pPr>
      <w:r w:rsidRPr="006944B6">
        <w:rPr>
          <w:rFonts w:ascii="Cambria" w:hAnsi="Cambria" w:cs="Arial"/>
          <w:bCs/>
          <w:sz w:val="22"/>
          <w:szCs w:val="22"/>
        </w:rPr>
        <w:t>13.2 Seguindo tal diretriz, cumpre registrar que a empresa praticou os seguintes preços em contratações, conforme notas fiscais, em anexo:</w:t>
      </w:r>
    </w:p>
    <w:p w:rsidR="002D7569" w:rsidRPr="006944B6" w:rsidRDefault="002D7569" w:rsidP="002D7569">
      <w:pPr>
        <w:jc w:val="both"/>
        <w:rPr>
          <w:rStyle w:val="Fontepargpadro1"/>
          <w:rFonts w:ascii="Cambria" w:hAnsi="Cambria" w:cs="Arial"/>
          <w:sz w:val="22"/>
          <w:szCs w:val="22"/>
        </w:rPr>
      </w:pPr>
      <w:r w:rsidRPr="006944B6">
        <w:rPr>
          <w:rStyle w:val="Fontepargpadro1"/>
          <w:rFonts w:ascii="Cambria" w:hAnsi="Cambria" w:cs="Arial"/>
          <w:sz w:val="22"/>
          <w:szCs w:val="22"/>
        </w:rPr>
        <w:t xml:space="preserve">13.3 Cursos realizados pela empresa a ser contratada: </w:t>
      </w:r>
    </w:p>
    <w:p w:rsidR="002D7569" w:rsidRPr="006944B6" w:rsidRDefault="002D7569">
      <w:pPr>
        <w:spacing w:line="276" w:lineRule="auto"/>
        <w:jc w:val="both"/>
        <w:rPr>
          <w:rFonts w:ascii="Cambria" w:hAnsi="Cambria" w:cs="Times New Roman"/>
          <w:bCs/>
          <w:color w:val="FF0000"/>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46"/>
        <w:gridCol w:w="3336"/>
        <w:gridCol w:w="3298"/>
      </w:tblGrid>
      <w:tr w:rsidR="00DE3261" w:rsidRPr="006944B6" w:rsidTr="00DE3261">
        <w:trPr>
          <w:trHeight w:val="567"/>
        </w:trPr>
        <w:tc>
          <w:tcPr>
            <w:tcW w:w="1709" w:type="pct"/>
            <w:vAlign w:val="center"/>
          </w:tcPr>
          <w:p w:rsidR="002D7569" w:rsidRPr="006944B6" w:rsidRDefault="00DE3261" w:rsidP="00A02869">
            <w:pPr>
              <w:suppressAutoHyphens w:val="0"/>
              <w:jc w:val="both"/>
              <w:rPr>
                <w:rFonts w:ascii="Cambria" w:hAnsi="Cambria" w:cs="Arial"/>
                <w:sz w:val="22"/>
                <w:szCs w:val="22"/>
              </w:rPr>
            </w:pPr>
            <w:r w:rsidRPr="006944B6">
              <w:rPr>
                <w:rFonts w:ascii="Cambria" w:hAnsi="Cambria" w:cs="Arial"/>
                <w:sz w:val="22"/>
                <w:szCs w:val="22"/>
              </w:rPr>
              <w:t>CURSO</w:t>
            </w:r>
            <w:r w:rsidR="002D7569" w:rsidRPr="006944B6">
              <w:rPr>
                <w:rFonts w:ascii="Cambria" w:hAnsi="Cambria" w:cs="Arial"/>
                <w:sz w:val="22"/>
                <w:szCs w:val="22"/>
              </w:rPr>
              <w:t xml:space="preserve">: </w:t>
            </w:r>
            <w:r w:rsidRPr="006944B6">
              <w:rPr>
                <w:rFonts w:ascii="Cambria" w:hAnsi="Cambria"/>
                <w:sz w:val="22"/>
                <w:szCs w:val="22"/>
              </w:rPr>
              <w:t>Gestão Patrimonial</w:t>
            </w:r>
            <w:r w:rsidR="002D7569" w:rsidRPr="006944B6">
              <w:rPr>
                <w:rFonts w:ascii="Cambria" w:hAnsi="Cambria" w:cs="Arial"/>
                <w:sz w:val="22"/>
                <w:szCs w:val="22"/>
              </w:rPr>
              <w:t xml:space="preserve">. </w:t>
            </w:r>
          </w:p>
        </w:tc>
        <w:tc>
          <w:tcPr>
            <w:tcW w:w="1655" w:type="pct"/>
            <w:vAlign w:val="center"/>
          </w:tcPr>
          <w:p w:rsidR="002D7569" w:rsidRPr="006944B6" w:rsidRDefault="00DE3261" w:rsidP="00A02869">
            <w:pPr>
              <w:suppressAutoHyphens w:val="0"/>
              <w:jc w:val="both"/>
              <w:rPr>
                <w:rFonts w:ascii="Cambria" w:hAnsi="Cambria" w:cs="Arial"/>
                <w:sz w:val="22"/>
                <w:szCs w:val="22"/>
              </w:rPr>
            </w:pPr>
            <w:r w:rsidRPr="006944B6">
              <w:rPr>
                <w:rFonts w:ascii="Cambria" w:hAnsi="Cambria" w:cs="Arial"/>
                <w:sz w:val="22"/>
                <w:szCs w:val="22"/>
              </w:rPr>
              <w:t>CURSO</w:t>
            </w:r>
            <w:r w:rsidR="002D7569" w:rsidRPr="006944B6">
              <w:rPr>
                <w:rFonts w:ascii="Cambria" w:hAnsi="Cambria" w:cs="Arial"/>
                <w:sz w:val="22"/>
                <w:szCs w:val="22"/>
              </w:rPr>
              <w:t>:</w:t>
            </w:r>
            <w:r w:rsidR="00FE78F1" w:rsidRPr="006944B6">
              <w:rPr>
                <w:rFonts w:ascii="Cambria" w:hAnsi="Cambria" w:cs="Arial"/>
                <w:sz w:val="22"/>
                <w:szCs w:val="22"/>
              </w:rPr>
              <w:t xml:space="preserve"> </w:t>
            </w:r>
            <w:r w:rsidRPr="006944B6">
              <w:rPr>
                <w:rFonts w:ascii="Cambria" w:hAnsi="Cambria"/>
                <w:sz w:val="22"/>
                <w:szCs w:val="22"/>
              </w:rPr>
              <w:t>Gestão Patrimonial</w:t>
            </w:r>
            <w:r w:rsidR="002D7569" w:rsidRPr="006944B6">
              <w:rPr>
                <w:rFonts w:ascii="Cambria" w:hAnsi="Cambria" w:cs="Arial"/>
                <w:sz w:val="22"/>
                <w:szCs w:val="22"/>
              </w:rPr>
              <w:t xml:space="preserve">. </w:t>
            </w:r>
          </w:p>
        </w:tc>
        <w:tc>
          <w:tcPr>
            <w:tcW w:w="1636" w:type="pct"/>
            <w:vAlign w:val="center"/>
          </w:tcPr>
          <w:p w:rsidR="002D7569" w:rsidRPr="00A06BD1" w:rsidRDefault="00DE3261" w:rsidP="00A02869">
            <w:pPr>
              <w:suppressAutoHyphens w:val="0"/>
              <w:jc w:val="both"/>
              <w:rPr>
                <w:rFonts w:ascii="Cambria" w:hAnsi="Cambria" w:cs="Arial"/>
                <w:sz w:val="22"/>
                <w:szCs w:val="22"/>
              </w:rPr>
            </w:pPr>
            <w:r w:rsidRPr="00A06BD1">
              <w:rPr>
                <w:rFonts w:ascii="Cambria" w:hAnsi="Cambria" w:cs="Arial"/>
                <w:sz w:val="22"/>
                <w:szCs w:val="22"/>
              </w:rPr>
              <w:t>CURSO</w:t>
            </w:r>
            <w:r w:rsidR="002D7569" w:rsidRPr="00A06BD1">
              <w:rPr>
                <w:rFonts w:ascii="Cambria" w:hAnsi="Cambria" w:cs="Arial"/>
                <w:sz w:val="22"/>
                <w:szCs w:val="22"/>
              </w:rPr>
              <w:t xml:space="preserve">: </w:t>
            </w:r>
            <w:r w:rsidR="00A06BD1" w:rsidRPr="00A06BD1">
              <w:rPr>
                <w:rFonts w:ascii="Cambria" w:hAnsi="Cambria" w:cs="Calibri"/>
                <w:iCs/>
                <w:sz w:val="22"/>
                <w:szCs w:val="22"/>
              </w:rPr>
              <w:t>Curso de Prática de I</w:t>
            </w:r>
            <w:r w:rsidR="00A06BD1" w:rsidRPr="00A06BD1">
              <w:rPr>
                <w:rFonts w:ascii="Cambria" w:hAnsi="Cambria" w:cs="Calibri"/>
                <w:iCs/>
                <w:sz w:val="22"/>
                <w:szCs w:val="22"/>
              </w:rPr>
              <w:t>n</w:t>
            </w:r>
            <w:r w:rsidR="00A06BD1" w:rsidRPr="00A06BD1">
              <w:rPr>
                <w:rFonts w:ascii="Cambria" w:hAnsi="Cambria" w:cs="Calibri"/>
                <w:iCs/>
                <w:sz w:val="22"/>
                <w:szCs w:val="22"/>
              </w:rPr>
              <w:t>ventário Patrimonial “Segundo normas de contabilidade pública</w:t>
            </w:r>
            <w:r w:rsidR="002D7569" w:rsidRPr="00A06BD1">
              <w:rPr>
                <w:rFonts w:ascii="Cambria" w:hAnsi="Cambria" w:cs="Arial"/>
                <w:sz w:val="22"/>
                <w:szCs w:val="22"/>
              </w:rPr>
              <w:t xml:space="preserve">. </w:t>
            </w:r>
          </w:p>
        </w:tc>
      </w:tr>
      <w:tr w:rsidR="00DE3261" w:rsidRPr="006944B6" w:rsidTr="00DE3261">
        <w:trPr>
          <w:trHeight w:val="567"/>
        </w:trPr>
        <w:tc>
          <w:tcPr>
            <w:tcW w:w="1709" w:type="pct"/>
            <w:vAlign w:val="center"/>
          </w:tcPr>
          <w:p w:rsidR="002D7569" w:rsidRPr="006944B6" w:rsidRDefault="00DE3261" w:rsidP="00A02869">
            <w:pPr>
              <w:suppressAutoHyphens w:val="0"/>
              <w:jc w:val="both"/>
              <w:rPr>
                <w:rFonts w:ascii="Cambria" w:hAnsi="Cambria" w:cs="Arial"/>
                <w:bCs/>
                <w:sz w:val="22"/>
                <w:szCs w:val="22"/>
              </w:rPr>
            </w:pPr>
            <w:r w:rsidRPr="006944B6">
              <w:rPr>
                <w:rFonts w:ascii="Cambria" w:hAnsi="Cambria" w:cs="Arial"/>
                <w:bCs/>
                <w:sz w:val="22"/>
                <w:szCs w:val="22"/>
              </w:rPr>
              <w:t>ÓRGÃO</w:t>
            </w:r>
            <w:r w:rsidR="002D7569" w:rsidRPr="006944B6">
              <w:rPr>
                <w:rFonts w:ascii="Cambria" w:hAnsi="Cambria" w:cs="Arial"/>
                <w:bCs/>
                <w:sz w:val="22"/>
                <w:szCs w:val="22"/>
              </w:rPr>
              <w:t xml:space="preserve">: </w:t>
            </w:r>
            <w:r w:rsidRPr="006944B6">
              <w:rPr>
                <w:rFonts w:ascii="Cambria" w:hAnsi="Cambria"/>
                <w:sz w:val="22"/>
                <w:szCs w:val="22"/>
              </w:rPr>
              <w:t xml:space="preserve">Prefeitura Municipal de </w:t>
            </w:r>
            <w:r w:rsidR="00A06BD1">
              <w:rPr>
                <w:rFonts w:ascii="Cambria" w:hAnsi="Cambria"/>
                <w:sz w:val="22"/>
                <w:szCs w:val="22"/>
              </w:rPr>
              <w:t>Campo Novo do Parecis</w:t>
            </w:r>
            <w:r w:rsidR="002D7569" w:rsidRPr="006944B6">
              <w:rPr>
                <w:rFonts w:ascii="Cambria" w:hAnsi="Cambria" w:cs="Arial"/>
                <w:sz w:val="22"/>
                <w:szCs w:val="22"/>
              </w:rPr>
              <w:t xml:space="preserve">. </w:t>
            </w:r>
          </w:p>
        </w:tc>
        <w:tc>
          <w:tcPr>
            <w:tcW w:w="1655" w:type="pct"/>
            <w:vAlign w:val="center"/>
          </w:tcPr>
          <w:p w:rsidR="002D7569" w:rsidRPr="006944B6" w:rsidRDefault="00DE3261" w:rsidP="00A02869">
            <w:pPr>
              <w:suppressAutoHyphens w:val="0"/>
              <w:jc w:val="both"/>
              <w:rPr>
                <w:rFonts w:ascii="Cambria" w:hAnsi="Cambria" w:cs="Arial"/>
                <w:bCs/>
                <w:sz w:val="22"/>
                <w:szCs w:val="22"/>
              </w:rPr>
            </w:pPr>
            <w:r w:rsidRPr="006944B6">
              <w:rPr>
                <w:rFonts w:ascii="Cambria" w:hAnsi="Cambria" w:cs="Arial"/>
                <w:bCs/>
                <w:sz w:val="22"/>
                <w:szCs w:val="22"/>
              </w:rPr>
              <w:t>ÓRGÃO</w:t>
            </w:r>
            <w:r w:rsidR="002D7569" w:rsidRPr="006944B6">
              <w:rPr>
                <w:rFonts w:ascii="Cambria" w:hAnsi="Cambria" w:cs="Arial"/>
                <w:bCs/>
                <w:sz w:val="22"/>
                <w:szCs w:val="22"/>
              </w:rPr>
              <w:t xml:space="preserve">: </w:t>
            </w:r>
            <w:r w:rsidRPr="006944B6">
              <w:rPr>
                <w:rFonts w:ascii="Cambria" w:hAnsi="Cambria"/>
                <w:sz w:val="22"/>
                <w:szCs w:val="22"/>
              </w:rPr>
              <w:t xml:space="preserve">Prefeitura Municipal de </w:t>
            </w:r>
            <w:r w:rsidR="00A06BD1">
              <w:rPr>
                <w:rFonts w:ascii="Cambria" w:hAnsi="Cambria"/>
                <w:sz w:val="22"/>
                <w:szCs w:val="22"/>
              </w:rPr>
              <w:t>Cláudia</w:t>
            </w:r>
          </w:p>
        </w:tc>
        <w:tc>
          <w:tcPr>
            <w:tcW w:w="1636" w:type="pct"/>
            <w:vAlign w:val="center"/>
          </w:tcPr>
          <w:p w:rsidR="002D7569" w:rsidRPr="006944B6" w:rsidRDefault="00DE3261" w:rsidP="00A02869">
            <w:pPr>
              <w:suppressAutoHyphens w:val="0"/>
              <w:jc w:val="both"/>
              <w:rPr>
                <w:rFonts w:ascii="Cambria" w:hAnsi="Cambria" w:cs="Arial"/>
                <w:bCs/>
                <w:sz w:val="22"/>
                <w:szCs w:val="22"/>
              </w:rPr>
            </w:pPr>
            <w:r w:rsidRPr="006944B6">
              <w:rPr>
                <w:rFonts w:ascii="Cambria" w:hAnsi="Cambria" w:cs="Arial"/>
                <w:bCs/>
                <w:sz w:val="22"/>
                <w:szCs w:val="22"/>
              </w:rPr>
              <w:t>ÓRGÃO</w:t>
            </w:r>
            <w:r w:rsidR="002D7569" w:rsidRPr="006944B6">
              <w:rPr>
                <w:rFonts w:ascii="Cambria" w:hAnsi="Cambria" w:cs="Arial"/>
                <w:bCs/>
                <w:sz w:val="22"/>
                <w:szCs w:val="22"/>
              </w:rPr>
              <w:t xml:space="preserve">: </w:t>
            </w:r>
            <w:r w:rsidR="00A06BD1">
              <w:rPr>
                <w:rFonts w:ascii="Cambria" w:hAnsi="Cambria"/>
                <w:sz w:val="22"/>
                <w:szCs w:val="22"/>
              </w:rPr>
              <w:t>Sesi – Departamento Regional Alagoas</w:t>
            </w:r>
            <w:r w:rsidR="002D7569" w:rsidRPr="006944B6">
              <w:rPr>
                <w:rFonts w:ascii="Cambria" w:hAnsi="Cambria" w:cs="Arial"/>
                <w:bCs/>
                <w:sz w:val="22"/>
                <w:szCs w:val="22"/>
              </w:rPr>
              <w:t>.</w:t>
            </w:r>
          </w:p>
        </w:tc>
      </w:tr>
      <w:tr w:rsidR="00A06BD1" w:rsidRPr="006944B6" w:rsidTr="00DE3261">
        <w:trPr>
          <w:trHeight w:val="567"/>
        </w:trPr>
        <w:tc>
          <w:tcPr>
            <w:tcW w:w="1709" w:type="pct"/>
            <w:vAlign w:val="center"/>
          </w:tcPr>
          <w:p w:rsidR="00A06BD1" w:rsidRPr="006944B6" w:rsidRDefault="00A06BD1" w:rsidP="00A06BD1">
            <w:pPr>
              <w:suppressAutoHyphens w:val="0"/>
              <w:jc w:val="both"/>
              <w:rPr>
                <w:rFonts w:ascii="Cambria" w:hAnsi="Cambria" w:cs="Arial"/>
                <w:sz w:val="22"/>
                <w:szCs w:val="22"/>
              </w:rPr>
            </w:pPr>
            <w:r w:rsidRPr="006944B6">
              <w:rPr>
                <w:rFonts w:ascii="Cambria" w:hAnsi="Cambria" w:cs="Arial"/>
                <w:bCs/>
                <w:sz w:val="22"/>
                <w:szCs w:val="22"/>
              </w:rPr>
              <w:t xml:space="preserve">DATA DE REALIZAÇÃO: </w:t>
            </w:r>
            <w:r w:rsidRPr="006944B6">
              <w:rPr>
                <w:rFonts w:ascii="Cambria" w:hAnsi="Cambria"/>
                <w:sz w:val="22"/>
                <w:szCs w:val="22"/>
              </w:rPr>
              <w:t>0</w:t>
            </w:r>
            <w:r>
              <w:rPr>
                <w:rFonts w:ascii="Cambria" w:hAnsi="Cambria"/>
                <w:sz w:val="22"/>
                <w:szCs w:val="22"/>
              </w:rPr>
              <w:t>3</w:t>
            </w:r>
            <w:r w:rsidRPr="006944B6">
              <w:rPr>
                <w:rFonts w:ascii="Cambria" w:hAnsi="Cambria"/>
                <w:sz w:val="22"/>
                <w:szCs w:val="22"/>
              </w:rPr>
              <w:t xml:space="preserve"> e 0</w:t>
            </w:r>
            <w:r>
              <w:rPr>
                <w:rFonts w:ascii="Cambria" w:hAnsi="Cambria"/>
                <w:sz w:val="22"/>
                <w:szCs w:val="22"/>
              </w:rPr>
              <w:t>4</w:t>
            </w:r>
            <w:r w:rsidRPr="006944B6">
              <w:rPr>
                <w:rFonts w:ascii="Cambria" w:hAnsi="Cambria"/>
                <w:sz w:val="22"/>
                <w:szCs w:val="22"/>
              </w:rPr>
              <w:t xml:space="preserve"> de </w:t>
            </w:r>
            <w:r>
              <w:rPr>
                <w:rFonts w:ascii="Cambria" w:hAnsi="Cambria"/>
                <w:sz w:val="22"/>
                <w:szCs w:val="22"/>
              </w:rPr>
              <w:t>agosto</w:t>
            </w:r>
            <w:r w:rsidRPr="006944B6">
              <w:rPr>
                <w:rFonts w:ascii="Cambria" w:hAnsi="Cambria"/>
                <w:sz w:val="22"/>
                <w:szCs w:val="22"/>
              </w:rPr>
              <w:t xml:space="preserve"> de 202</w:t>
            </w:r>
            <w:r>
              <w:rPr>
                <w:rFonts w:ascii="Cambria" w:hAnsi="Cambria"/>
                <w:sz w:val="22"/>
                <w:szCs w:val="22"/>
              </w:rPr>
              <w:t>3</w:t>
            </w:r>
            <w:r w:rsidRPr="006944B6">
              <w:rPr>
                <w:rFonts w:ascii="Cambria" w:hAnsi="Cambria" w:cs="Arial"/>
                <w:bCs/>
                <w:sz w:val="22"/>
                <w:szCs w:val="22"/>
              </w:rPr>
              <w:t>.</w:t>
            </w:r>
          </w:p>
        </w:tc>
        <w:tc>
          <w:tcPr>
            <w:tcW w:w="1655" w:type="pct"/>
            <w:vAlign w:val="center"/>
          </w:tcPr>
          <w:p w:rsidR="00A06BD1" w:rsidRPr="006944B6" w:rsidRDefault="00A06BD1" w:rsidP="00A06BD1">
            <w:pPr>
              <w:suppressAutoHyphens w:val="0"/>
              <w:jc w:val="both"/>
              <w:rPr>
                <w:rFonts w:ascii="Cambria" w:hAnsi="Cambria" w:cs="Arial"/>
                <w:sz w:val="22"/>
                <w:szCs w:val="22"/>
              </w:rPr>
            </w:pPr>
            <w:r w:rsidRPr="006944B6">
              <w:rPr>
                <w:rFonts w:ascii="Cambria" w:hAnsi="Cambria" w:cs="Arial"/>
                <w:bCs/>
                <w:sz w:val="22"/>
                <w:szCs w:val="22"/>
              </w:rPr>
              <w:t xml:space="preserve">DATA DE REALIZAÇÃO: </w:t>
            </w:r>
            <w:r w:rsidRPr="006944B6">
              <w:rPr>
                <w:rFonts w:ascii="Cambria" w:hAnsi="Cambria"/>
                <w:sz w:val="22"/>
                <w:szCs w:val="22"/>
              </w:rPr>
              <w:t>0</w:t>
            </w:r>
            <w:r>
              <w:rPr>
                <w:rFonts w:ascii="Cambria" w:hAnsi="Cambria"/>
                <w:sz w:val="22"/>
                <w:szCs w:val="22"/>
              </w:rPr>
              <w:t>3</w:t>
            </w:r>
            <w:r w:rsidRPr="006944B6">
              <w:rPr>
                <w:rFonts w:ascii="Cambria" w:hAnsi="Cambria"/>
                <w:sz w:val="22"/>
                <w:szCs w:val="22"/>
              </w:rPr>
              <w:t xml:space="preserve"> e 0</w:t>
            </w:r>
            <w:r>
              <w:rPr>
                <w:rFonts w:ascii="Cambria" w:hAnsi="Cambria"/>
                <w:sz w:val="22"/>
                <w:szCs w:val="22"/>
              </w:rPr>
              <w:t>4</w:t>
            </w:r>
            <w:r w:rsidRPr="006944B6">
              <w:rPr>
                <w:rFonts w:ascii="Cambria" w:hAnsi="Cambria"/>
                <w:sz w:val="22"/>
                <w:szCs w:val="22"/>
              </w:rPr>
              <w:t xml:space="preserve"> de </w:t>
            </w:r>
            <w:r>
              <w:rPr>
                <w:rFonts w:ascii="Cambria" w:hAnsi="Cambria"/>
                <w:sz w:val="22"/>
                <w:szCs w:val="22"/>
              </w:rPr>
              <w:t>agosto</w:t>
            </w:r>
            <w:r w:rsidRPr="006944B6">
              <w:rPr>
                <w:rFonts w:ascii="Cambria" w:hAnsi="Cambria"/>
                <w:sz w:val="22"/>
                <w:szCs w:val="22"/>
              </w:rPr>
              <w:t xml:space="preserve"> de 202</w:t>
            </w:r>
            <w:r>
              <w:rPr>
                <w:rFonts w:ascii="Cambria" w:hAnsi="Cambria"/>
                <w:sz w:val="22"/>
                <w:szCs w:val="22"/>
              </w:rPr>
              <w:t>3</w:t>
            </w:r>
            <w:r w:rsidRPr="006944B6">
              <w:rPr>
                <w:rFonts w:ascii="Cambria" w:hAnsi="Cambria" w:cs="Arial"/>
                <w:bCs/>
                <w:sz w:val="22"/>
                <w:szCs w:val="22"/>
              </w:rPr>
              <w:t>.</w:t>
            </w:r>
          </w:p>
        </w:tc>
        <w:tc>
          <w:tcPr>
            <w:tcW w:w="1636" w:type="pct"/>
            <w:vAlign w:val="center"/>
          </w:tcPr>
          <w:p w:rsidR="00A06BD1" w:rsidRPr="006944B6" w:rsidRDefault="00A06BD1" w:rsidP="00A06BD1">
            <w:pPr>
              <w:suppressAutoHyphens w:val="0"/>
              <w:jc w:val="both"/>
              <w:rPr>
                <w:rFonts w:ascii="Cambria" w:hAnsi="Cambria" w:cs="Arial"/>
                <w:sz w:val="22"/>
                <w:szCs w:val="22"/>
              </w:rPr>
            </w:pPr>
            <w:r w:rsidRPr="006944B6">
              <w:rPr>
                <w:rFonts w:ascii="Cambria" w:hAnsi="Cambria" w:cs="Arial"/>
                <w:bCs/>
                <w:sz w:val="22"/>
                <w:szCs w:val="22"/>
              </w:rPr>
              <w:t xml:space="preserve">DATA DE REALIZAÇÃO: </w:t>
            </w:r>
            <w:r w:rsidRPr="006944B6">
              <w:rPr>
                <w:rFonts w:ascii="Cambria" w:hAnsi="Cambria"/>
                <w:sz w:val="22"/>
                <w:szCs w:val="22"/>
              </w:rPr>
              <w:t xml:space="preserve">05 e 06 de </w:t>
            </w:r>
            <w:r>
              <w:rPr>
                <w:rFonts w:ascii="Cambria" w:hAnsi="Cambria"/>
                <w:sz w:val="22"/>
                <w:szCs w:val="22"/>
              </w:rPr>
              <w:t>outubro</w:t>
            </w:r>
            <w:r w:rsidRPr="006944B6">
              <w:rPr>
                <w:rFonts w:ascii="Cambria" w:hAnsi="Cambria"/>
                <w:sz w:val="22"/>
                <w:szCs w:val="22"/>
              </w:rPr>
              <w:t xml:space="preserve"> de 202</w:t>
            </w:r>
            <w:r>
              <w:rPr>
                <w:rFonts w:ascii="Cambria" w:hAnsi="Cambria"/>
                <w:sz w:val="22"/>
                <w:szCs w:val="22"/>
              </w:rPr>
              <w:t>3</w:t>
            </w:r>
            <w:r w:rsidRPr="006944B6">
              <w:rPr>
                <w:rFonts w:ascii="Cambria" w:hAnsi="Cambria" w:cs="Arial"/>
                <w:bCs/>
                <w:sz w:val="22"/>
                <w:szCs w:val="22"/>
              </w:rPr>
              <w:t>.</w:t>
            </w:r>
          </w:p>
        </w:tc>
      </w:tr>
      <w:tr w:rsidR="00A06BD1" w:rsidRPr="006944B6" w:rsidTr="00DE3261">
        <w:trPr>
          <w:trHeight w:val="567"/>
        </w:trPr>
        <w:tc>
          <w:tcPr>
            <w:tcW w:w="1709" w:type="pct"/>
            <w:vAlign w:val="center"/>
          </w:tcPr>
          <w:p w:rsidR="00A06BD1" w:rsidRPr="006944B6" w:rsidRDefault="00A06BD1" w:rsidP="00A06BD1">
            <w:pPr>
              <w:suppressAutoHyphens w:val="0"/>
              <w:jc w:val="both"/>
              <w:rPr>
                <w:rFonts w:ascii="Cambria" w:hAnsi="Cambria" w:cs="Arial"/>
                <w:sz w:val="22"/>
                <w:szCs w:val="22"/>
              </w:rPr>
            </w:pPr>
            <w:r w:rsidRPr="006944B6">
              <w:rPr>
                <w:rFonts w:ascii="Cambria" w:hAnsi="Cambria" w:cs="Arial"/>
                <w:bCs/>
                <w:sz w:val="22"/>
                <w:szCs w:val="22"/>
              </w:rPr>
              <w:t>QUANTIDADE DE INSCRIÇÕES: 01 (uma).</w:t>
            </w:r>
          </w:p>
        </w:tc>
        <w:tc>
          <w:tcPr>
            <w:tcW w:w="1655" w:type="pct"/>
            <w:vAlign w:val="center"/>
          </w:tcPr>
          <w:p w:rsidR="00A06BD1" w:rsidRPr="006944B6" w:rsidRDefault="00A06BD1" w:rsidP="00A06BD1">
            <w:pPr>
              <w:suppressAutoHyphens w:val="0"/>
              <w:jc w:val="both"/>
              <w:rPr>
                <w:rFonts w:ascii="Cambria" w:hAnsi="Cambria" w:cs="Arial"/>
                <w:sz w:val="22"/>
                <w:szCs w:val="22"/>
              </w:rPr>
            </w:pPr>
            <w:r w:rsidRPr="006944B6">
              <w:rPr>
                <w:rFonts w:ascii="Cambria" w:hAnsi="Cambria" w:cs="Arial"/>
                <w:bCs/>
                <w:sz w:val="22"/>
                <w:szCs w:val="22"/>
              </w:rPr>
              <w:t>QUANTIDADE DE INSCRIÇÕES: 01 (uma).</w:t>
            </w:r>
          </w:p>
        </w:tc>
        <w:tc>
          <w:tcPr>
            <w:tcW w:w="1636" w:type="pct"/>
            <w:vAlign w:val="center"/>
          </w:tcPr>
          <w:p w:rsidR="00A06BD1" w:rsidRPr="006944B6" w:rsidRDefault="00A06BD1" w:rsidP="00A06BD1">
            <w:pPr>
              <w:suppressAutoHyphens w:val="0"/>
              <w:jc w:val="both"/>
              <w:rPr>
                <w:rFonts w:ascii="Cambria" w:hAnsi="Cambria" w:cs="Arial"/>
                <w:sz w:val="22"/>
                <w:szCs w:val="22"/>
              </w:rPr>
            </w:pPr>
            <w:r w:rsidRPr="006944B6">
              <w:rPr>
                <w:rFonts w:ascii="Cambria" w:hAnsi="Cambria" w:cs="Arial"/>
                <w:bCs/>
                <w:sz w:val="22"/>
                <w:szCs w:val="22"/>
              </w:rPr>
              <w:t>QUANTIDADE DE INSCRIÇÕES: 0</w:t>
            </w:r>
            <w:r>
              <w:rPr>
                <w:rFonts w:ascii="Cambria" w:hAnsi="Cambria" w:cs="Arial"/>
                <w:bCs/>
                <w:sz w:val="22"/>
                <w:szCs w:val="22"/>
              </w:rPr>
              <w:t>2</w:t>
            </w:r>
            <w:r w:rsidRPr="006944B6">
              <w:rPr>
                <w:rFonts w:ascii="Cambria" w:hAnsi="Cambria" w:cs="Arial"/>
                <w:bCs/>
                <w:sz w:val="22"/>
                <w:szCs w:val="22"/>
              </w:rPr>
              <w:t xml:space="preserve"> (</w:t>
            </w:r>
            <w:r>
              <w:rPr>
                <w:rFonts w:ascii="Cambria" w:hAnsi="Cambria" w:cs="Arial"/>
                <w:bCs/>
                <w:sz w:val="22"/>
                <w:szCs w:val="22"/>
              </w:rPr>
              <w:t>duas</w:t>
            </w:r>
            <w:r w:rsidRPr="006944B6">
              <w:rPr>
                <w:rFonts w:ascii="Cambria" w:hAnsi="Cambria" w:cs="Arial"/>
                <w:bCs/>
                <w:sz w:val="22"/>
                <w:szCs w:val="22"/>
              </w:rPr>
              <w:t>).</w:t>
            </w:r>
          </w:p>
        </w:tc>
      </w:tr>
      <w:tr w:rsidR="00A06BD1" w:rsidRPr="006944B6" w:rsidTr="00DE3261">
        <w:trPr>
          <w:trHeight w:val="567"/>
        </w:trPr>
        <w:tc>
          <w:tcPr>
            <w:tcW w:w="1709" w:type="pct"/>
            <w:vAlign w:val="center"/>
          </w:tcPr>
          <w:p w:rsidR="00A06BD1" w:rsidRPr="006944B6" w:rsidRDefault="00A06BD1" w:rsidP="00A06BD1">
            <w:pPr>
              <w:pStyle w:val="Default"/>
              <w:jc w:val="both"/>
              <w:rPr>
                <w:rFonts w:ascii="Cambria" w:hAnsi="Cambria" w:cs="Arial"/>
                <w:color w:val="auto"/>
                <w:sz w:val="22"/>
                <w:szCs w:val="22"/>
              </w:rPr>
            </w:pPr>
            <w:r w:rsidRPr="006944B6">
              <w:rPr>
                <w:rFonts w:ascii="Cambria" w:hAnsi="Cambria" w:cs="Arial"/>
                <w:bCs/>
                <w:color w:val="auto"/>
                <w:sz w:val="22"/>
                <w:szCs w:val="22"/>
              </w:rPr>
              <w:t xml:space="preserve">VALOR DO INVESTIMENTO: R$ </w:t>
            </w:r>
            <w:r w:rsidRPr="006944B6">
              <w:rPr>
                <w:rFonts w:ascii="Cambria" w:hAnsi="Cambria"/>
                <w:color w:val="auto"/>
                <w:sz w:val="22"/>
                <w:szCs w:val="22"/>
              </w:rPr>
              <w:t>1.</w:t>
            </w:r>
            <w:r>
              <w:rPr>
                <w:rFonts w:ascii="Cambria" w:hAnsi="Cambria"/>
                <w:color w:val="auto"/>
                <w:sz w:val="22"/>
                <w:szCs w:val="22"/>
              </w:rPr>
              <w:t>250</w:t>
            </w:r>
            <w:r w:rsidRPr="006944B6">
              <w:rPr>
                <w:rFonts w:ascii="Cambria" w:hAnsi="Cambria"/>
                <w:color w:val="auto"/>
                <w:sz w:val="22"/>
                <w:szCs w:val="22"/>
              </w:rPr>
              <w:t>,00</w:t>
            </w:r>
            <w:r w:rsidRPr="006944B6">
              <w:rPr>
                <w:rFonts w:ascii="Cambria" w:hAnsi="Cambria" w:cs="Arial"/>
                <w:bCs/>
                <w:color w:val="auto"/>
                <w:sz w:val="22"/>
                <w:szCs w:val="22"/>
              </w:rPr>
              <w:t xml:space="preserve"> (um mil e </w:t>
            </w:r>
            <w:r>
              <w:rPr>
                <w:rFonts w:ascii="Cambria" w:hAnsi="Cambria" w:cs="Arial"/>
                <w:bCs/>
                <w:color w:val="auto"/>
                <w:sz w:val="22"/>
                <w:szCs w:val="22"/>
              </w:rPr>
              <w:t>duzentos e cinquenta</w:t>
            </w:r>
            <w:r w:rsidRPr="006944B6">
              <w:rPr>
                <w:rFonts w:ascii="Cambria" w:hAnsi="Cambria" w:cs="Arial"/>
                <w:bCs/>
                <w:color w:val="auto"/>
                <w:sz w:val="22"/>
                <w:szCs w:val="22"/>
              </w:rPr>
              <w:t xml:space="preserve"> reais).</w:t>
            </w:r>
          </w:p>
        </w:tc>
        <w:tc>
          <w:tcPr>
            <w:tcW w:w="1655" w:type="pct"/>
            <w:vAlign w:val="center"/>
          </w:tcPr>
          <w:p w:rsidR="00A06BD1" w:rsidRPr="006944B6" w:rsidRDefault="00A06BD1" w:rsidP="00A06BD1">
            <w:pPr>
              <w:pStyle w:val="Default"/>
              <w:jc w:val="both"/>
              <w:rPr>
                <w:rFonts w:ascii="Cambria" w:hAnsi="Cambria" w:cs="Arial"/>
                <w:color w:val="auto"/>
                <w:sz w:val="22"/>
                <w:szCs w:val="22"/>
              </w:rPr>
            </w:pPr>
            <w:r w:rsidRPr="006944B6">
              <w:rPr>
                <w:rFonts w:ascii="Cambria" w:hAnsi="Cambria" w:cs="Arial"/>
                <w:bCs/>
                <w:color w:val="auto"/>
                <w:sz w:val="22"/>
                <w:szCs w:val="22"/>
              </w:rPr>
              <w:t xml:space="preserve">VALOR DO INVESTIMENTO: R$ </w:t>
            </w:r>
            <w:r w:rsidRPr="006944B6">
              <w:rPr>
                <w:rFonts w:ascii="Cambria" w:hAnsi="Cambria"/>
                <w:color w:val="auto"/>
                <w:sz w:val="22"/>
                <w:szCs w:val="22"/>
              </w:rPr>
              <w:t>1.</w:t>
            </w:r>
            <w:r>
              <w:rPr>
                <w:rFonts w:ascii="Cambria" w:hAnsi="Cambria"/>
                <w:color w:val="auto"/>
                <w:sz w:val="22"/>
                <w:szCs w:val="22"/>
              </w:rPr>
              <w:t>300</w:t>
            </w:r>
            <w:r w:rsidRPr="006944B6">
              <w:rPr>
                <w:rFonts w:ascii="Cambria" w:hAnsi="Cambria"/>
                <w:color w:val="auto"/>
                <w:sz w:val="22"/>
                <w:szCs w:val="22"/>
              </w:rPr>
              <w:t>,00</w:t>
            </w:r>
            <w:r w:rsidRPr="006944B6">
              <w:rPr>
                <w:rFonts w:ascii="Cambria" w:hAnsi="Cambria" w:cs="Arial"/>
                <w:bCs/>
                <w:color w:val="auto"/>
                <w:sz w:val="22"/>
                <w:szCs w:val="22"/>
              </w:rPr>
              <w:t xml:space="preserve"> (um mil e </w:t>
            </w:r>
            <w:r>
              <w:rPr>
                <w:rFonts w:ascii="Cambria" w:hAnsi="Cambria" w:cs="Arial"/>
                <w:bCs/>
                <w:color w:val="auto"/>
                <w:sz w:val="22"/>
                <w:szCs w:val="22"/>
              </w:rPr>
              <w:t>trezentos</w:t>
            </w:r>
            <w:r w:rsidRPr="006944B6">
              <w:rPr>
                <w:rFonts w:ascii="Cambria" w:hAnsi="Cambria" w:cs="Arial"/>
                <w:bCs/>
                <w:color w:val="auto"/>
                <w:sz w:val="22"/>
                <w:szCs w:val="22"/>
              </w:rPr>
              <w:t xml:space="preserve"> reais).</w:t>
            </w:r>
          </w:p>
        </w:tc>
        <w:tc>
          <w:tcPr>
            <w:tcW w:w="1636" w:type="pct"/>
            <w:vAlign w:val="center"/>
          </w:tcPr>
          <w:p w:rsidR="00A06BD1" w:rsidRPr="006944B6" w:rsidRDefault="00A06BD1" w:rsidP="00A06BD1">
            <w:pPr>
              <w:pStyle w:val="Default"/>
              <w:jc w:val="both"/>
              <w:rPr>
                <w:rFonts w:ascii="Cambria" w:hAnsi="Cambria" w:cs="Arial"/>
                <w:color w:val="auto"/>
                <w:sz w:val="22"/>
                <w:szCs w:val="22"/>
              </w:rPr>
            </w:pPr>
            <w:r w:rsidRPr="006944B6">
              <w:rPr>
                <w:rFonts w:ascii="Cambria" w:hAnsi="Cambria" w:cs="Arial"/>
                <w:bCs/>
                <w:color w:val="auto"/>
                <w:sz w:val="22"/>
                <w:szCs w:val="22"/>
              </w:rPr>
              <w:t xml:space="preserve">VALOR DO INVESTIMENTO: R$ </w:t>
            </w:r>
            <w:r>
              <w:rPr>
                <w:rFonts w:ascii="Cambria" w:hAnsi="Cambria"/>
                <w:color w:val="auto"/>
                <w:sz w:val="22"/>
                <w:szCs w:val="22"/>
              </w:rPr>
              <w:t>2.630</w:t>
            </w:r>
            <w:r w:rsidRPr="006944B6">
              <w:rPr>
                <w:rFonts w:ascii="Cambria" w:hAnsi="Cambria"/>
                <w:color w:val="auto"/>
                <w:sz w:val="22"/>
                <w:szCs w:val="22"/>
              </w:rPr>
              <w:t>,00</w:t>
            </w:r>
            <w:r w:rsidRPr="006944B6">
              <w:rPr>
                <w:rFonts w:ascii="Cambria" w:hAnsi="Cambria" w:cs="Arial"/>
                <w:bCs/>
                <w:color w:val="auto"/>
                <w:sz w:val="22"/>
                <w:szCs w:val="22"/>
              </w:rPr>
              <w:t xml:space="preserve"> (</w:t>
            </w:r>
            <w:r>
              <w:rPr>
                <w:rFonts w:ascii="Cambria" w:hAnsi="Cambria" w:cs="Arial"/>
                <w:bCs/>
                <w:color w:val="auto"/>
                <w:sz w:val="22"/>
                <w:szCs w:val="22"/>
              </w:rPr>
              <w:t>dois mil seiscentos e trinta</w:t>
            </w:r>
            <w:r w:rsidRPr="006944B6">
              <w:rPr>
                <w:rFonts w:ascii="Cambria" w:hAnsi="Cambria" w:cs="Arial"/>
                <w:bCs/>
                <w:color w:val="auto"/>
                <w:sz w:val="22"/>
                <w:szCs w:val="22"/>
              </w:rPr>
              <w:t xml:space="preserve"> reais).</w:t>
            </w:r>
          </w:p>
        </w:tc>
      </w:tr>
    </w:tbl>
    <w:p w:rsidR="002D7569" w:rsidRPr="006944B6" w:rsidRDefault="002D7569">
      <w:pPr>
        <w:spacing w:line="276" w:lineRule="auto"/>
        <w:jc w:val="both"/>
        <w:rPr>
          <w:rFonts w:ascii="Cambria" w:hAnsi="Cambria"/>
          <w:color w:val="FF0000"/>
          <w:sz w:val="12"/>
          <w:szCs w:val="12"/>
        </w:rPr>
      </w:pPr>
    </w:p>
    <w:p w:rsidR="002D7569" w:rsidRPr="006944B6" w:rsidRDefault="002D7569" w:rsidP="002D7569">
      <w:pPr>
        <w:spacing w:after="120" w:line="276" w:lineRule="auto"/>
        <w:jc w:val="both"/>
        <w:rPr>
          <w:rFonts w:ascii="Cambria" w:hAnsi="Cambria" w:cs="Calibri"/>
          <w:sz w:val="22"/>
          <w:szCs w:val="22"/>
        </w:rPr>
      </w:pPr>
      <w:bookmarkStart w:id="1" w:name="_Hlk636845981"/>
      <w:bookmarkEnd w:id="1"/>
      <w:r w:rsidRPr="006944B6">
        <w:rPr>
          <w:rFonts w:ascii="Cambria" w:hAnsi="Cambria" w:cs="Calibri"/>
          <w:sz w:val="22"/>
          <w:szCs w:val="22"/>
        </w:rPr>
        <w:t xml:space="preserve">13.2 No presente processo, o valor parte de um patamar de </w:t>
      </w:r>
      <w:r w:rsidRPr="006944B6">
        <w:rPr>
          <w:rStyle w:val="Fontepare1gpadre3o1"/>
          <w:rFonts w:ascii="Cambria" w:hAnsi="Cambria" w:cs="Times New Roman"/>
          <w:sz w:val="22"/>
          <w:szCs w:val="22"/>
        </w:rPr>
        <w:t xml:space="preserve">R$ </w:t>
      </w:r>
      <w:r w:rsidR="005C7632" w:rsidRPr="006944B6">
        <w:rPr>
          <w:rFonts w:ascii="Cambria" w:hAnsi="Cambria" w:cs="Calibri"/>
          <w:b/>
          <w:bCs/>
          <w:sz w:val="22"/>
          <w:szCs w:val="22"/>
        </w:rPr>
        <w:t xml:space="preserve">1.300, 00 (um mil e trezentos reais) </w:t>
      </w:r>
      <w:r w:rsidR="005C7632" w:rsidRPr="006944B6">
        <w:rPr>
          <w:rFonts w:ascii="Cambria" w:hAnsi="Cambria" w:cs="Calibri"/>
          <w:sz w:val="22"/>
          <w:szCs w:val="22"/>
        </w:rPr>
        <w:t>por pessoa</w:t>
      </w:r>
      <w:r w:rsidRPr="006944B6">
        <w:rPr>
          <w:rFonts w:ascii="Cambria" w:hAnsi="Cambria" w:cs="Calibri"/>
          <w:sz w:val="22"/>
          <w:szCs w:val="22"/>
        </w:rPr>
        <w:t xml:space="preserve">, mas em tratativa com a empresa, e pela quantidade de inscritos pela Câmara Municipal de Rondonópolis, foi concedido um desconto, semelhante ao que a contratada oferece as demais entidades públicas. Ficando então um valor total de </w:t>
      </w:r>
      <w:r w:rsidRPr="006944B6">
        <w:rPr>
          <w:rFonts w:ascii="Cambria" w:hAnsi="Cambria" w:cs="Calibri"/>
          <w:b/>
          <w:bCs/>
          <w:sz w:val="22"/>
          <w:szCs w:val="22"/>
        </w:rPr>
        <w:t xml:space="preserve">R$ </w:t>
      </w:r>
      <w:r w:rsidR="00842259" w:rsidRPr="00A06BD1">
        <w:rPr>
          <w:rFonts w:ascii="Cambria" w:hAnsi="Cambria" w:cs="Calibri"/>
          <w:b/>
          <w:bCs/>
          <w:sz w:val="22"/>
          <w:szCs w:val="22"/>
        </w:rPr>
        <w:t>3.540,00 (três mil quinhentos e quarenta reais)</w:t>
      </w:r>
      <w:r w:rsidRPr="006944B6">
        <w:rPr>
          <w:rFonts w:ascii="Cambria" w:hAnsi="Cambria" w:cs="Calibri"/>
          <w:sz w:val="22"/>
          <w:szCs w:val="22"/>
        </w:rPr>
        <w:t>,</w:t>
      </w:r>
      <w:r w:rsidR="006B14C1" w:rsidRPr="006944B6">
        <w:rPr>
          <w:rFonts w:ascii="Cambria" w:hAnsi="Cambria" w:cs="Calibri"/>
          <w:sz w:val="22"/>
          <w:szCs w:val="22"/>
        </w:rPr>
        <w:t xml:space="preserve"> </w:t>
      </w:r>
      <w:r w:rsidR="006B14C1" w:rsidRPr="006944B6">
        <w:rPr>
          <w:rStyle w:val="Fontepare1gpadre3o1"/>
          <w:rFonts w:ascii="Cambria" w:hAnsi="Cambria" w:cs="Times New Roman"/>
          <w:sz w:val="22"/>
          <w:szCs w:val="22"/>
        </w:rPr>
        <w:t xml:space="preserve">equivalente ao valor unitário por pessoa de </w:t>
      </w:r>
      <w:bookmarkStart w:id="2" w:name="_Hlk63683833"/>
      <w:r w:rsidR="006B14C1" w:rsidRPr="006944B6">
        <w:rPr>
          <w:rFonts w:ascii="Cambria" w:hAnsi="Cambria" w:cs="Times New Roman"/>
          <w:b/>
          <w:sz w:val="22"/>
          <w:szCs w:val="22"/>
        </w:rPr>
        <w:t>R$</w:t>
      </w:r>
      <w:r w:rsidR="009E50A2" w:rsidRPr="006944B6">
        <w:rPr>
          <w:rFonts w:ascii="Cambria" w:hAnsi="Cambria" w:cs="Times New Roman"/>
          <w:b/>
          <w:sz w:val="22"/>
          <w:szCs w:val="22"/>
        </w:rPr>
        <w:t xml:space="preserve"> </w:t>
      </w:r>
      <w:r w:rsidR="006B14C1" w:rsidRPr="006944B6">
        <w:rPr>
          <w:rFonts w:ascii="Cambria" w:hAnsi="Cambria" w:cs="Calibri"/>
          <w:b/>
          <w:bCs/>
          <w:sz w:val="22"/>
          <w:szCs w:val="22"/>
        </w:rPr>
        <w:t>1.1</w:t>
      </w:r>
      <w:r w:rsidR="008C7CBB" w:rsidRPr="006944B6">
        <w:rPr>
          <w:rFonts w:ascii="Cambria" w:hAnsi="Cambria" w:cs="Calibri"/>
          <w:b/>
          <w:bCs/>
          <w:sz w:val="22"/>
          <w:szCs w:val="22"/>
        </w:rPr>
        <w:t>8</w:t>
      </w:r>
      <w:r w:rsidR="006B14C1" w:rsidRPr="006944B6">
        <w:rPr>
          <w:rFonts w:ascii="Cambria" w:hAnsi="Cambria" w:cs="Calibri"/>
          <w:b/>
          <w:bCs/>
          <w:sz w:val="22"/>
          <w:szCs w:val="22"/>
        </w:rPr>
        <w:t>0,00 (Um mil cento e Noventa reais)</w:t>
      </w:r>
      <w:r w:rsidR="006B14C1" w:rsidRPr="006944B6">
        <w:rPr>
          <w:rStyle w:val="Fontepare1gpadre3o1"/>
          <w:rFonts w:ascii="Cambria" w:hAnsi="Cambria" w:cs="Times New Roman"/>
          <w:sz w:val="22"/>
          <w:szCs w:val="22"/>
        </w:rPr>
        <w:t xml:space="preserve">, </w:t>
      </w:r>
      <w:bookmarkEnd w:id="2"/>
      <w:r w:rsidR="006B14C1" w:rsidRPr="006944B6">
        <w:rPr>
          <w:rStyle w:val="Fontepare1gpadre3o1"/>
          <w:rFonts w:ascii="Cambria" w:hAnsi="Cambria" w:cs="Times New Roman"/>
          <w:sz w:val="22"/>
          <w:szCs w:val="22"/>
        </w:rPr>
        <w:t>multiplicado por 0</w:t>
      </w:r>
      <w:r w:rsidR="00C17580">
        <w:rPr>
          <w:rStyle w:val="Fontepare1gpadre3o1"/>
          <w:rFonts w:ascii="Cambria" w:hAnsi="Cambria" w:cs="Times New Roman"/>
          <w:sz w:val="22"/>
          <w:szCs w:val="22"/>
        </w:rPr>
        <w:t>3</w:t>
      </w:r>
      <w:r w:rsidR="006B14C1" w:rsidRPr="006944B6">
        <w:rPr>
          <w:rStyle w:val="Fontepare1gpadre3o1"/>
          <w:rFonts w:ascii="Cambria" w:hAnsi="Cambria" w:cs="Times New Roman"/>
          <w:sz w:val="22"/>
          <w:szCs w:val="22"/>
        </w:rPr>
        <w:t xml:space="preserve"> (</w:t>
      </w:r>
      <w:r w:rsidR="00C17580">
        <w:rPr>
          <w:rStyle w:val="Fontepare1gpadre3o1"/>
          <w:rFonts w:ascii="Cambria" w:hAnsi="Cambria" w:cs="Times New Roman"/>
          <w:sz w:val="22"/>
          <w:szCs w:val="22"/>
        </w:rPr>
        <w:t>três</w:t>
      </w:r>
      <w:r w:rsidR="006B14C1" w:rsidRPr="006944B6">
        <w:rPr>
          <w:rStyle w:val="Fontepare1gpadre3o1"/>
          <w:rFonts w:ascii="Cambria" w:hAnsi="Cambria" w:cs="Times New Roman"/>
          <w:sz w:val="22"/>
          <w:szCs w:val="22"/>
        </w:rPr>
        <w:t>) inscrições</w:t>
      </w:r>
      <w:r w:rsidRPr="006944B6">
        <w:rPr>
          <w:rFonts w:ascii="Cambria" w:hAnsi="Cambria" w:cs="Calibri"/>
          <w:sz w:val="22"/>
          <w:szCs w:val="22"/>
        </w:rPr>
        <w:t>.</w:t>
      </w:r>
    </w:p>
    <w:p w:rsidR="002D7569" w:rsidRPr="006944B6" w:rsidRDefault="002D7569" w:rsidP="002D7569">
      <w:pPr>
        <w:spacing w:after="120" w:line="276" w:lineRule="auto"/>
        <w:jc w:val="both"/>
        <w:rPr>
          <w:rFonts w:ascii="Cambria" w:hAnsi="Cambria" w:cs="Calibri"/>
          <w:sz w:val="22"/>
          <w:szCs w:val="22"/>
        </w:rPr>
      </w:pPr>
      <w:r w:rsidRPr="006944B6">
        <w:rPr>
          <w:rFonts w:ascii="Cambria" w:hAnsi="Cambria" w:cs="Calibri"/>
          <w:sz w:val="22"/>
          <w:szCs w:val="22"/>
        </w:rPr>
        <w:t>13.3 Ademais, verifica-se que a futura contratada pratica proporcionalmente os valores cobrados junto a outros entre públicos/privados, uma vez que</w:t>
      </w:r>
      <w:r w:rsidR="00DE3261" w:rsidRPr="006944B6">
        <w:rPr>
          <w:rFonts w:ascii="Cambria" w:hAnsi="Cambria" w:cs="Calibri"/>
          <w:sz w:val="22"/>
          <w:szCs w:val="22"/>
        </w:rPr>
        <w:t>,</w:t>
      </w:r>
      <w:r w:rsidRPr="006944B6">
        <w:rPr>
          <w:rFonts w:ascii="Cambria" w:hAnsi="Cambria" w:cs="Calibri"/>
          <w:sz w:val="22"/>
          <w:szCs w:val="22"/>
        </w:rPr>
        <w:t xml:space="preserve"> prestou cursos de formação com carga horária e objeto similares ao curso pretendido e proposta apresentada para esta Casa Legislativa;</w:t>
      </w:r>
    </w:p>
    <w:p w:rsidR="002D7569" w:rsidRPr="006944B6" w:rsidRDefault="002D7569" w:rsidP="002D7569">
      <w:pPr>
        <w:spacing w:line="276" w:lineRule="auto"/>
        <w:jc w:val="both"/>
        <w:rPr>
          <w:rFonts w:ascii="Cambria" w:hAnsi="Cambria"/>
          <w:sz w:val="22"/>
          <w:szCs w:val="22"/>
        </w:rPr>
      </w:pPr>
      <w:r w:rsidRPr="006944B6">
        <w:rPr>
          <w:rFonts w:ascii="Cambria" w:hAnsi="Cambria" w:cs="Calibri"/>
          <w:sz w:val="22"/>
          <w:szCs w:val="22"/>
        </w:rPr>
        <w:t>13.4 Vê-se, portanto, que não só o preço é adequado, como esta sistemática de contratação é extremamente vantajosa para a Administração, considerando não só os valores envolvidos, mas principalmente a criação da oportunidade de capacitação, que em muito melhorará todo o grupo de servidores da Câmara Municipal de Rondonópolis, sendo este o principal benefício decorrente do projeto, se exitoso.</w:t>
      </w:r>
    </w:p>
    <w:p w:rsidR="00CB277A" w:rsidRPr="006944B6" w:rsidRDefault="00CB277A" w:rsidP="006944B6">
      <w:pPr>
        <w:spacing w:line="276" w:lineRule="auto"/>
        <w:ind w:firstLine="709"/>
        <w:jc w:val="both"/>
        <w:rPr>
          <w:rFonts w:ascii="Cambria" w:hAnsi="Cambria" w:cs="Times New Roman"/>
          <w:bCs/>
          <w:sz w:val="22"/>
          <w:szCs w:val="22"/>
        </w:rPr>
      </w:pPr>
    </w:p>
    <w:p w:rsidR="00CB277A" w:rsidRPr="006944B6" w:rsidRDefault="00CB277A">
      <w:pPr>
        <w:widowControl/>
        <w:spacing w:line="276" w:lineRule="auto"/>
        <w:jc w:val="both"/>
        <w:rPr>
          <w:rFonts w:ascii="Cambria" w:hAnsi="Cambria"/>
          <w:sz w:val="22"/>
          <w:szCs w:val="22"/>
        </w:rPr>
      </w:pPr>
      <w:r w:rsidRPr="006944B6">
        <w:rPr>
          <w:rFonts w:ascii="Cambria" w:hAnsi="Cambria" w:cs="Times New Roman"/>
          <w:b/>
          <w:sz w:val="22"/>
          <w:szCs w:val="22"/>
        </w:rPr>
        <w:t>14. PAGAMENTO</w:t>
      </w:r>
    </w:p>
    <w:p w:rsidR="00CB277A" w:rsidRPr="006944B6" w:rsidRDefault="00CB277A">
      <w:pPr>
        <w:tabs>
          <w:tab w:val="left" w:pos="0"/>
        </w:tabs>
        <w:spacing w:line="276" w:lineRule="auto"/>
        <w:jc w:val="both"/>
        <w:rPr>
          <w:rFonts w:ascii="Cambria" w:hAnsi="Cambria"/>
          <w:sz w:val="22"/>
          <w:szCs w:val="22"/>
        </w:rPr>
      </w:pPr>
      <w:r w:rsidRPr="006944B6">
        <w:rPr>
          <w:rFonts w:ascii="Cambria" w:hAnsi="Cambria" w:cs="Times New Roman"/>
          <w:sz w:val="22"/>
          <w:szCs w:val="22"/>
        </w:rPr>
        <w:t xml:space="preserve">14.1 O pagamento será efetuado após a prestação dos serviços referentes, através de ordem bancária, para crédito em banco, agência e conta indicados pela CONTRATADA, até o 5º (quinto) dia útil, a partir do “Atesto” da Nota Fiscal dado pelo servidor competente (Fiscal do Contrato); </w:t>
      </w:r>
    </w:p>
    <w:p w:rsidR="00CB277A" w:rsidRPr="006944B6" w:rsidRDefault="00CB277A">
      <w:pPr>
        <w:widowControl/>
        <w:spacing w:line="276" w:lineRule="auto"/>
        <w:jc w:val="both"/>
        <w:rPr>
          <w:rFonts w:ascii="Cambria" w:hAnsi="Cambria"/>
          <w:sz w:val="22"/>
          <w:szCs w:val="22"/>
        </w:rPr>
      </w:pPr>
      <w:r w:rsidRPr="006944B6">
        <w:rPr>
          <w:rFonts w:ascii="Cambria" w:hAnsi="Cambria" w:cs="Times New Roman"/>
          <w:sz w:val="22"/>
          <w:szCs w:val="22"/>
        </w:rPr>
        <w:t>14.2 O pagamento somente será efetuado após o “atesto”, pelo servidor competente, da Nota Fiscal/Fatura apresentada pela Contratada.</w:t>
      </w:r>
    </w:p>
    <w:p w:rsidR="00CB277A" w:rsidRPr="006944B6" w:rsidRDefault="00CB277A">
      <w:pPr>
        <w:widowControl/>
        <w:spacing w:line="276" w:lineRule="auto"/>
        <w:jc w:val="both"/>
        <w:rPr>
          <w:rFonts w:ascii="Cambria" w:hAnsi="Cambria"/>
          <w:sz w:val="22"/>
          <w:szCs w:val="22"/>
        </w:rPr>
      </w:pPr>
      <w:r w:rsidRPr="006944B6">
        <w:rPr>
          <w:rFonts w:ascii="Cambria" w:hAnsi="Cambria" w:cs="Times New Roman"/>
          <w:sz w:val="22"/>
          <w:szCs w:val="22"/>
        </w:rPr>
        <w:t>14.3 O “atesto” fica condicionado à verificação da conformidade da Nota Fiscal/Fatura apresentada pela Contratada e do regular cumprimento das obrigações assumidas.</w:t>
      </w:r>
    </w:p>
    <w:p w:rsidR="00CB277A" w:rsidRPr="006944B6" w:rsidRDefault="00CB277A">
      <w:pPr>
        <w:widowControl/>
        <w:spacing w:line="276" w:lineRule="auto"/>
        <w:jc w:val="both"/>
        <w:rPr>
          <w:rFonts w:ascii="Cambria" w:hAnsi="Cambria" w:cs="Times New Roman"/>
          <w:sz w:val="22"/>
          <w:szCs w:val="22"/>
        </w:rPr>
      </w:pPr>
      <w:r w:rsidRPr="006944B6">
        <w:rPr>
          <w:rFonts w:ascii="Cambria" w:hAnsi="Cambria" w:cs="Times New Roman"/>
          <w:sz w:val="22"/>
          <w:szCs w:val="22"/>
        </w:rPr>
        <w:t>14.</w:t>
      </w:r>
      <w:r w:rsidR="002D7569" w:rsidRPr="006944B6">
        <w:rPr>
          <w:rFonts w:ascii="Cambria" w:hAnsi="Cambria" w:cs="Times New Roman"/>
          <w:sz w:val="22"/>
          <w:szCs w:val="22"/>
        </w:rPr>
        <w:t>4</w:t>
      </w:r>
      <w:r w:rsidRPr="006944B6">
        <w:rPr>
          <w:rFonts w:ascii="Cambria" w:hAnsi="Cambria" w:cs="Times New Roman"/>
          <w:sz w:val="22"/>
          <w:szCs w:val="22"/>
        </w:rPr>
        <w:t xml:space="preserve"> Antes do pagamento será verificado se as condições de habilitação estão mantidas.</w:t>
      </w:r>
    </w:p>
    <w:p w:rsidR="00466D78" w:rsidRPr="006944B6" w:rsidRDefault="00466D78" w:rsidP="006944B6">
      <w:pPr>
        <w:widowControl/>
        <w:spacing w:line="276" w:lineRule="auto"/>
        <w:jc w:val="both"/>
        <w:rPr>
          <w:rFonts w:ascii="Cambria" w:hAnsi="Cambria"/>
          <w:sz w:val="22"/>
          <w:szCs w:val="22"/>
        </w:rPr>
      </w:pPr>
    </w:p>
    <w:p w:rsidR="00CB277A" w:rsidRPr="006944B6" w:rsidRDefault="00CB277A" w:rsidP="00904972">
      <w:pPr>
        <w:widowControl/>
        <w:spacing w:line="276" w:lineRule="auto"/>
        <w:jc w:val="both"/>
        <w:rPr>
          <w:rFonts w:ascii="Cambria" w:hAnsi="Cambria"/>
          <w:sz w:val="22"/>
          <w:szCs w:val="22"/>
        </w:rPr>
      </w:pPr>
      <w:r w:rsidRPr="006944B6">
        <w:rPr>
          <w:rFonts w:ascii="Cambria" w:hAnsi="Cambria" w:cs="Times New Roman"/>
          <w:b/>
          <w:sz w:val="22"/>
          <w:szCs w:val="22"/>
        </w:rPr>
        <w:t>15 REGIME DE EXECUÇÃO</w:t>
      </w:r>
    </w:p>
    <w:p w:rsidR="00CB277A" w:rsidRPr="006944B6" w:rsidRDefault="00CB277A">
      <w:pPr>
        <w:spacing w:line="276" w:lineRule="auto"/>
        <w:jc w:val="both"/>
        <w:rPr>
          <w:rFonts w:ascii="Cambria" w:hAnsi="Cambria"/>
          <w:sz w:val="22"/>
          <w:szCs w:val="22"/>
        </w:rPr>
      </w:pPr>
      <w:r w:rsidRPr="006944B6">
        <w:rPr>
          <w:rFonts w:ascii="Cambria" w:hAnsi="Cambria" w:cs="Times New Roman"/>
          <w:sz w:val="22"/>
          <w:szCs w:val="22"/>
        </w:rPr>
        <w:t>15.1</w:t>
      </w:r>
      <w:r w:rsidRPr="006944B6">
        <w:rPr>
          <w:rFonts w:ascii="Cambria" w:hAnsi="Cambria" w:cs="Times New Roman"/>
          <w:b/>
          <w:sz w:val="22"/>
          <w:szCs w:val="22"/>
        </w:rPr>
        <w:t xml:space="preserve"> </w:t>
      </w:r>
      <w:r w:rsidRPr="006944B6">
        <w:rPr>
          <w:rFonts w:ascii="Cambria" w:hAnsi="Cambria" w:cs="Times New Roman"/>
          <w:sz w:val="22"/>
          <w:szCs w:val="22"/>
        </w:rPr>
        <w:t xml:space="preserve">O objeto referido, será realizada sob a forma de execução indireta e sob o regime de empreitada por </w:t>
      </w:r>
      <w:r w:rsidRPr="006944B6">
        <w:rPr>
          <w:rFonts w:ascii="Cambria" w:hAnsi="Cambria" w:cs="Times New Roman"/>
          <w:bCs/>
          <w:sz w:val="22"/>
          <w:szCs w:val="22"/>
        </w:rPr>
        <w:t>preço unitário.</w:t>
      </w:r>
    </w:p>
    <w:p w:rsidR="00CB277A" w:rsidRPr="006944B6" w:rsidRDefault="00CB277A" w:rsidP="009E50A2">
      <w:pPr>
        <w:spacing w:after="120" w:line="276" w:lineRule="auto"/>
        <w:jc w:val="both"/>
        <w:rPr>
          <w:rFonts w:ascii="Cambria" w:hAnsi="Cambria" w:cs="Times New Roman"/>
          <w:sz w:val="22"/>
          <w:szCs w:val="22"/>
        </w:rPr>
      </w:pPr>
    </w:p>
    <w:p w:rsidR="00CB277A" w:rsidRPr="006944B6" w:rsidRDefault="00CB277A">
      <w:pPr>
        <w:spacing w:line="276" w:lineRule="auto"/>
        <w:jc w:val="both"/>
        <w:rPr>
          <w:rFonts w:ascii="Cambria" w:hAnsi="Cambria"/>
          <w:sz w:val="22"/>
          <w:szCs w:val="22"/>
        </w:rPr>
      </w:pPr>
      <w:r w:rsidRPr="006944B6">
        <w:rPr>
          <w:rFonts w:ascii="Cambria" w:hAnsi="Cambria" w:cs="Times New Roman"/>
          <w:b/>
          <w:bCs/>
          <w:sz w:val="22"/>
          <w:szCs w:val="22"/>
        </w:rPr>
        <w:t>16. DA HABILITAÇÃO</w:t>
      </w:r>
    </w:p>
    <w:p w:rsidR="002D7569" w:rsidRPr="006944B6" w:rsidRDefault="002D7569" w:rsidP="002D7569">
      <w:pPr>
        <w:pStyle w:val="PargrafodaLista"/>
        <w:spacing w:after="240" w:line="240" w:lineRule="auto"/>
        <w:ind w:left="0"/>
        <w:jc w:val="both"/>
        <w:rPr>
          <w:rFonts w:ascii="Cambria" w:hAnsi="Cambria"/>
        </w:rPr>
      </w:pPr>
      <w:r w:rsidRPr="006944B6">
        <w:rPr>
          <w:rFonts w:ascii="Cambria" w:hAnsi="Cambria"/>
        </w:rPr>
        <w:t>16.1 Como condição prévia ao exame da documentação de habilitação da empresa, será verificada a eventual existência de sanção que impeça a futura contratação, mediante a consulta aos seguintes cadastros:</w:t>
      </w:r>
    </w:p>
    <w:p w:rsidR="00842259" w:rsidRPr="00C472AA" w:rsidRDefault="00842259" w:rsidP="00842259">
      <w:pPr>
        <w:pStyle w:val="PargrafodaLista"/>
        <w:numPr>
          <w:ilvl w:val="2"/>
          <w:numId w:val="1"/>
        </w:numPr>
        <w:spacing w:after="0" w:line="240" w:lineRule="auto"/>
        <w:jc w:val="both"/>
        <w:rPr>
          <w:rFonts w:ascii="Cambria" w:hAnsi="Cambria"/>
        </w:rPr>
      </w:pPr>
      <w:r w:rsidRPr="00E87A45">
        <w:rPr>
          <w:rFonts w:ascii="Cambria" w:hAnsi="Cambria" w:cs="Arial"/>
        </w:rPr>
        <w:lastRenderedPageBreak/>
        <w:t>Cadastro Municipal de Prestadores e Empresas Inidôneas ou Suspensas – CMPEIS, mantido pela Prefeitura Municipal de Rondonópolis e instituído pela Lei Municipal nº 7.874/2013 (</w:t>
      </w:r>
      <w:r w:rsidRPr="00E87A45">
        <w:rPr>
          <w:rFonts w:ascii="Cambria" w:hAnsi="Cambria" w:cs="Arial"/>
          <w:u w:val="single"/>
        </w:rPr>
        <w:t>www.rondonopolis.mt.gov.br/contaspublicas/cadastro-fornecedor-inidoneo</w:t>
      </w:r>
      <w:r w:rsidRPr="00E87A45">
        <w:rPr>
          <w:rFonts w:ascii="Cambria" w:hAnsi="Cambria" w:cs="Arial"/>
        </w:rPr>
        <w:t>)</w:t>
      </w:r>
      <w:r w:rsidRPr="00C472AA">
        <w:rPr>
          <w:rFonts w:ascii="Cambria" w:hAnsi="Cambria"/>
        </w:rPr>
        <w:t>;</w:t>
      </w:r>
    </w:p>
    <w:p w:rsidR="00842259" w:rsidRPr="00C472AA" w:rsidRDefault="00842259" w:rsidP="00842259">
      <w:pPr>
        <w:pStyle w:val="PargrafodaLista"/>
        <w:numPr>
          <w:ilvl w:val="2"/>
          <w:numId w:val="1"/>
        </w:numPr>
        <w:spacing w:after="0" w:line="240" w:lineRule="auto"/>
        <w:jc w:val="both"/>
        <w:rPr>
          <w:rFonts w:ascii="Cambria" w:hAnsi="Cambria"/>
        </w:rPr>
      </w:pPr>
      <w:r w:rsidRPr="00E87A45">
        <w:rPr>
          <w:rFonts w:ascii="Cambria" w:hAnsi="Cambria"/>
        </w:rPr>
        <w:t>Consulta Consolidada de Pessoa Jurídica do TCU</w:t>
      </w:r>
      <w:r w:rsidRPr="00E87A45">
        <w:rPr>
          <w:rFonts w:ascii="Cambria" w:hAnsi="Cambria" w:cs="Arial"/>
          <w:u w:val="single"/>
        </w:rPr>
        <w:t xml:space="preserve"> (https://certidoes-apf.apps.tcu.gov.br/)</w:t>
      </w:r>
      <w:r w:rsidRPr="00C472AA">
        <w:rPr>
          <w:rFonts w:ascii="Cambria" w:hAnsi="Cambria"/>
        </w:rPr>
        <w:t>;</w:t>
      </w:r>
    </w:p>
    <w:p w:rsidR="00842259" w:rsidRPr="00C472AA" w:rsidRDefault="00842259" w:rsidP="00842259">
      <w:pPr>
        <w:pStyle w:val="PargrafodaLista"/>
        <w:numPr>
          <w:ilvl w:val="2"/>
          <w:numId w:val="1"/>
        </w:numPr>
        <w:spacing w:after="0" w:line="240" w:lineRule="auto"/>
        <w:jc w:val="both"/>
        <w:rPr>
          <w:rFonts w:ascii="Cambria" w:hAnsi="Cambria"/>
        </w:rPr>
      </w:pPr>
      <w:r w:rsidRPr="00E87A45">
        <w:rPr>
          <w:rFonts w:ascii="Cambria" w:hAnsi="Cambria" w:cs="Arial"/>
        </w:rPr>
        <w:t>Cadastro de Inidôneos, mantido pelo Tribunal de Contas do Estado de Mato Grosso – TCE-MT (</w:t>
      </w:r>
      <w:r w:rsidRPr="00E87A45">
        <w:rPr>
          <w:rFonts w:ascii="Cambria" w:hAnsi="Cambria" w:cs="Arial"/>
          <w:bCs/>
          <w:u w:val="single"/>
        </w:rPr>
        <w:t>jurisdicionado.tce.mt.gov.br/conteudo/index/sid/542</w:t>
      </w:r>
      <w:r w:rsidRPr="00E87A45">
        <w:rPr>
          <w:rFonts w:ascii="Cambria" w:hAnsi="Cambria" w:cs="Arial"/>
        </w:rPr>
        <w:t>)</w:t>
      </w:r>
      <w:r w:rsidRPr="00C472AA">
        <w:rPr>
          <w:rFonts w:ascii="Cambria" w:hAnsi="Cambria"/>
        </w:rPr>
        <w:t>;</w:t>
      </w:r>
    </w:p>
    <w:p w:rsidR="00842259" w:rsidRPr="00C472AA" w:rsidRDefault="00842259" w:rsidP="00842259">
      <w:pPr>
        <w:pStyle w:val="PargrafodaLista"/>
        <w:numPr>
          <w:ilvl w:val="2"/>
          <w:numId w:val="1"/>
        </w:numPr>
        <w:spacing w:after="0" w:line="240" w:lineRule="auto"/>
        <w:jc w:val="both"/>
        <w:rPr>
          <w:rFonts w:ascii="Cambria" w:hAnsi="Cambria"/>
        </w:rPr>
      </w:pPr>
      <w:r w:rsidRPr="00E87A45">
        <w:rPr>
          <w:rFonts w:ascii="Cambria" w:hAnsi="Cambria" w:cs="Arial"/>
        </w:rPr>
        <w:t>Cadastro de Pessoas Suspensas de Contratar com a Administração Pública, mantido pelo Tribunal de Contas do Estado de Mato Grosso – TCE-MT (</w:t>
      </w:r>
      <w:r w:rsidRPr="00E87A45">
        <w:rPr>
          <w:rFonts w:ascii="Cambria" w:hAnsi="Cambria" w:cs="Arial"/>
          <w:bCs/>
          <w:u w:val="single"/>
        </w:rPr>
        <w:t>jurisdicionado.tce.mt.gov.br/conteudo/index/sid/867</w:t>
      </w:r>
      <w:r w:rsidRPr="00E87A45">
        <w:rPr>
          <w:rFonts w:ascii="Cambria" w:hAnsi="Cambria" w:cs="Arial"/>
        </w:rPr>
        <w:t>)</w:t>
      </w:r>
      <w:r w:rsidRPr="00C472AA">
        <w:rPr>
          <w:rFonts w:ascii="Cambria" w:hAnsi="Cambria"/>
        </w:rPr>
        <w:t>;</w:t>
      </w:r>
    </w:p>
    <w:p w:rsidR="00842259" w:rsidRPr="00C472AA" w:rsidRDefault="00842259" w:rsidP="00842259">
      <w:pPr>
        <w:pStyle w:val="PargrafodaLista"/>
        <w:numPr>
          <w:ilvl w:val="2"/>
          <w:numId w:val="1"/>
        </w:numPr>
        <w:spacing w:after="0" w:line="240" w:lineRule="auto"/>
        <w:jc w:val="both"/>
        <w:rPr>
          <w:rFonts w:ascii="Cambria" w:hAnsi="Cambria"/>
        </w:rPr>
      </w:pPr>
      <w:r w:rsidRPr="00E87A45">
        <w:rPr>
          <w:rFonts w:ascii="Cambria" w:hAnsi="Cambria" w:cs="Arial"/>
        </w:rPr>
        <w:t>Cadastro de pessoas proibidas de contratar com a Administração Pública pelo Poder Judiciário, mantido pelo Tribunal de Contas do Estado de Mato Grosso – TCE-MT (</w:t>
      </w:r>
      <w:r w:rsidRPr="00E87A45">
        <w:rPr>
          <w:rFonts w:ascii="Cambria" w:hAnsi="Cambria" w:cs="Arial"/>
          <w:bCs/>
          <w:u w:val="single"/>
        </w:rPr>
        <w:t>jurisdicionado.tce.mt.gov.br/conteudo/index/sid/589</w:t>
      </w:r>
      <w:r w:rsidRPr="00E87A45">
        <w:rPr>
          <w:rFonts w:ascii="Cambria" w:hAnsi="Cambria" w:cs="Arial"/>
        </w:rPr>
        <w:t>)</w:t>
      </w:r>
      <w:r w:rsidRPr="00C472AA">
        <w:rPr>
          <w:rFonts w:ascii="Cambria" w:hAnsi="Cambria"/>
        </w:rPr>
        <w:t>;</w:t>
      </w:r>
    </w:p>
    <w:p w:rsidR="002D7569" w:rsidRPr="006944B6" w:rsidRDefault="00842259" w:rsidP="00842259">
      <w:pPr>
        <w:pStyle w:val="PargrafodaLista"/>
        <w:numPr>
          <w:ilvl w:val="2"/>
          <w:numId w:val="1"/>
        </w:numPr>
        <w:spacing w:after="0" w:line="240" w:lineRule="auto"/>
        <w:jc w:val="both"/>
        <w:rPr>
          <w:rFonts w:ascii="Cambria" w:hAnsi="Cambria"/>
        </w:rPr>
      </w:pPr>
      <w:r w:rsidRPr="00E87A45">
        <w:rPr>
          <w:rFonts w:ascii="Cambria" w:hAnsi="Cambria" w:cs="Arial"/>
        </w:rPr>
        <w:t>Cadastro de Pessoas/Empresas declaradas inidôneas e/ou suspensas de contratar com a Administração, mantido pelo Tribunal de Contas do Estado de Mato Grosso – TCE-MT (</w:t>
      </w:r>
      <w:r w:rsidRPr="00E87A45">
        <w:rPr>
          <w:rFonts w:ascii="Cambria" w:hAnsi="Cambria" w:cs="Arial"/>
          <w:bCs/>
          <w:u w:val="single"/>
        </w:rPr>
        <w:t>jurisdicionado.tce.mt.gov.br/conteudo/index/sid/654</w:t>
      </w:r>
      <w:r w:rsidRPr="00E87A45">
        <w:rPr>
          <w:rFonts w:ascii="Cambria" w:hAnsi="Cambria" w:cs="Arial"/>
        </w:rPr>
        <w:t>)</w:t>
      </w:r>
      <w:r w:rsidRPr="00C472AA">
        <w:rPr>
          <w:rFonts w:ascii="Cambria" w:hAnsi="Cambria"/>
        </w:rPr>
        <w:t>;</w:t>
      </w:r>
    </w:p>
    <w:p w:rsidR="002D7569" w:rsidRPr="006944B6" w:rsidRDefault="002D7569" w:rsidP="002D7569">
      <w:pPr>
        <w:pStyle w:val="PargrafodaLista"/>
        <w:numPr>
          <w:ilvl w:val="2"/>
          <w:numId w:val="1"/>
        </w:numPr>
        <w:spacing w:after="0" w:line="240" w:lineRule="auto"/>
        <w:jc w:val="both"/>
        <w:rPr>
          <w:rFonts w:ascii="Cambria" w:hAnsi="Cambria"/>
        </w:rPr>
      </w:pPr>
      <w:r w:rsidRPr="006944B6">
        <w:rPr>
          <w:rFonts w:ascii="Cambria" w:hAnsi="Cambria"/>
          <w:bCs/>
        </w:rPr>
        <w:t>A consulta aos cadastros será realizada em nome da empresa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D7569" w:rsidRPr="006944B6" w:rsidRDefault="002D7569" w:rsidP="002D7569">
      <w:pPr>
        <w:pStyle w:val="PargrafodaLista"/>
        <w:spacing w:after="0" w:line="240" w:lineRule="auto"/>
        <w:ind w:left="567"/>
        <w:jc w:val="both"/>
        <w:rPr>
          <w:rFonts w:ascii="Cambria" w:hAnsi="Cambria"/>
          <w:sz w:val="12"/>
          <w:szCs w:val="12"/>
        </w:rPr>
      </w:pPr>
    </w:p>
    <w:p w:rsidR="002D7569" w:rsidRPr="006944B6" w:rsidRDefault="002D7569" w:rsidP="002D7569">
      <w:pPr>
        <w:pStyle w:val="PargrafodaLista"/>
        <w:tabs>
          <w:tab w:val="left" w:pos="567"/>
        </w:tabs>
        <w:spacing w:after="0" w:line="240" w:lineRule="auto"/>
        <w:ind w:left="0"/>
        <w:jc w:val="both"/>
        <w:rPr>
          <w:rFonts w:ascii="Cambria" w:hAnsi="Cambria"/>
          <w:bCs/>
        </w:rPr>
      </w:pPr>
      <w:r w:rsidRPr="006944B6">
        <w:rPr>
          <w:rFonts w:ascii="Cambria" w:hAnsi="Cambria"/>
          <w:bCs/>
        </w:rPr>
        <w:t xml:space="preserve">16.2 </w:t>
      </w:r>
      <w:r w:rsidRPr="006944B6">
        <w:rPr>
          <w:rFonts w:ascii="Cambria" w:hAnsi="Cambria"/>
          <w:bCs/>
        </w:rPr>
        <w:tab/>
        <w:t xml:space="preserve">Para a habilitação a adjucatária deverá apresentar </w:t>
      </w:r>
      <w:r w:rsidRPr="006944B6">
        <w:rPr>
          <w:rFonts w:ascii="Cambria" w:hAnsi="Cambria"/>
          <w:b/>
        </w:rPr>
        <w:t>no mínimo</w:t>
      </w:r>
      <w:r w:rsidRPr="006944B6">
        <w:rPr>
          <w:rFonts w:ascii="Cambria" w:hAnsi="Cambria"/>
          <w:bCs/>
        </w:rPr>
        <w:t xml:space="preserve"> os seguintes documentos:</w:t>
      </w:r>
    </w:p>
    <w:p w:rsidR="002D7569" w:rsidRPr="006944B6" w:rsidRDefault="002D7569" w:rsidP="002D7569">
      <w:pPr>
        <w:widowControl/>
        <w:numPr>
          <w:ilvl w:val="3"/>
          <w:numId w:val="1"/>
        </w:numPr>
        <w:spacing w:line="276" w:lineRule="auto"/>
        <w:jc w:val="both"/>
        <w:rPr>
          <w:rFonts w:ascii="Cambria" w:hAnsi="Cambria"/>
          <w:sz w:val="22"/>
          <w:szCs w:val="22"/>
        </w:rPr>
      </w:pPr>
      <w:r w:rsidRPr="006944B6">
        <w:rPr>
          <w:rFonts w:ascii="Cambria" w:hAnsi="Cambria" w:cs="Times New Roman"/>
          <w:sz w:val="22"/>
          <w:szCs w:val="22"/>
          <w:lang w:eastAsia="en-US"/>
        </w:rPr>
        <w:t>Prova de inscrição no Cadastro Nacional de Pessoas Jurídicas;</w:t>
      </w:r>
    </w:p>
    <w:p w:rsidR="002D7569" w:rsidRPr="006944B6" w:rsidRDefault="002D7569" w:rsidP="002D7569">
      <w:pPr>
        <w:widowControl/>
        <w:numPr>
          <w:ilvl w:val="3"/>
          <w:numId w:val="1"/>
        </w:numPr>
        <w:spacing w:line="276" w:lineRule="auto"/>
        <w:jc w:val="both"/>
        <w:rPr>
          <w:rFonts w:ascii="Cambria" w:hAnsi="Cambria"/>
          <w:sz w:val="22"/>
          <w:szCs w:val="22"/>
        </w:rPr>
      </w:pPr>
      <w:r w:rsidRPr="006944B6">
        <w:rPr>
          <w:rFonts w:ascii="Cambria" w:hAnsi="Cambria" w:cs="Times New Roman"/>
          <w:sz w:val="22"/>
          <w:szCs w:val="22"/>
        </w:rPr>
        <w:t>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w:t>
      </w:r>
    </w:p>
    <w:p w:rsidR="002D7569" w:rsidRPr="006944B6" w:rsidRDefault="002D7569" w:rsidP="002D7569">
      <w:pPr>
        <w:widowControl/>
        <w:numPr>
          <w:ilvl w:val="3"/>
          <w:numId w:val="1"/>
        </w:numPr>
        <w:spacing w:line="276" w:lineRule="auto"/>
        <w:jc w:val="both"/>
        <w:rPr>
          <w:rFonts w:ascii="Cambria" w:hAnsi="Cambria"/>
          <w:sz w:val="22"/>
          <w:szCs w:val="22"/>
        </w:rPr>
      </w:pPr>
      <w:r w:rsidRPr="006944B6">
        <w:rPr>
          <w:rFonts w:ascii="Cambria" w:hAnsi="Cambria" w:cs="Times New Roman"/>
          <w:sz w:val="22"/>
          <w:szCs w:val="22"/>
          <w:lang w:eastAsia="en-US"/>
        </w:rPr>
        <w:t>Prova de regularidade com o Fundo de Garantia de Tempo de Serviço (FGTS);</w:t>
      </w:r>
    </w:p>
    <w:p w:rsidR="002D7569" w:rsidRPr="006944B6" w:rsidRDefault="002D7569" w:rsidP="002D7569">
      <w:pPr>
        <w:widowControl/>
        <w:numPr>
          <w:ilvl w:val="3"/>
          <w:numId w:val="1"/>
        </w:numPr>
        <w:spacing w:line="276" w:lineRule="auto"/>
        <w:jc w:val="both"/>
        <w:rPr>
          <w:rFonts w:ascii="Cambria" w:hAnsi="Cambria"/>
          <w:sz w:val="22"/>
          <w:szCs w:val="22"/>
        </w:rPr>
      </w:pPr>
      <w:r w:rsidRPr="006944B6">
        <w:rPr>
          <w:rFonts w:ascii="Cambria" w:hAnsi="Cambria" w:cs="Times New Roman"/>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002D7569" w:rsidRPr="006944B6" w:rsidRDefault="002D7569" w:rsidP="002D7569">
      <w:pPr>
        <w:widowControl/>
        <w:numPr>
          <w:ilvl w:val="3"/>
          <w:numId w:val="1"/>
        </w:numPr>
        <w:spacing w:line="276" w:lineRule="auto"/>
        <w:jc w:val="both"/>
        <w:rPr>
          <w:rFonts w:ascii="Cambria" w:hAnsi="Cambria"/>
          <w:sz w:val="22"/>
          <w:szCs w:val="22"/>
        </w:rPr>
      </w:pPr>
      <w:r w:rsidRPr="006944B6">
        <w:rPr>
          <w:rFonts w:ascii="Cambria" w:hAnsi="Cambria" w:cs="Times New Roman"/>
          <w:bCs/>
          <w:sz w:val="22"/>
          <w:szCs w:val="22"/>
        </w:rPr>
        <w:t>A prova de regularidade deverá ser feita por Certidão Negativa ou Certidão Positiva com efeitos de Negativa;</w:t>
      </w:r>
    </w:p>
    <w:p w:rsidR="006A1D68" w:rsidRDefault="006A1D68" w:rsidP="002D7569">
      <w:pPr>
        <w:spacing w:line="276" w:lineRule="auto"/>
        <w:jc w:val="both"/>
        <w:rPr>
          <w:rFonts w:ascii="Cambria" w:hAnsi="Cambria" w:cs="Times New Roman"/>
          <w:b/>
          <w:bCs/>
          <w:sz w:val="22"/>
          <w:szCs w:val="22"/>
          <w:u w:val="single"/>
        </w:rPr>
      </w:pPr>
    </w:p>
    <w:p w:rsidR="002D7569" w:rsidRPr="006944B6" w:rsidRDefault="002D7569" w:rsidP="002D7569">
      <w:pPr>
        <w:spacing w:line="276" w:lineRule="auto"/>
        <w:jc w:val="both"/>
        <w:rPr>
          <w:rFonts w:ascii="Cambria" w:hAnsi="Cambria"/>
          <w:sz w:val="22"/>
          <w:szCs w:val="22"/>
        </w:rPr>
      </w:pPr>
      <w:r w:rsidRPr="006944B6">
        <w:rPr>
          <w:rFonts w:ascii="Cambria" w:hAnsi="Cambria" w:cs="Times New Roman"/>
          <w:b/>
          <w:bCs/>
          <w:sz w:val="22"/>
          <w:szCs w:val="22"/>
          <w:u w:val="single"/>
        </w:rPr>
        <w:t>Declarações:</w:t>
      </w:r>
      <w:r w:rsidRPr="006944B6">
        <w:rPr>
          <w:rFonts w:ascii="Cambria" w:hAnsi="Cambria" w:cs="Times New Roman"/>
          <w:b/>
          <w:sz w:val="22"/>
          <w:szCs w:val="22"/>
          <w:u w:val="single"/>
        </w:rPr>
        <w:t xml:space="preserve"> </w:t>
      </w:r>
    </w:p>
    <w:p w:rsidR="002D7569" w:rsidRPr="006944B6" w:rsidRDefault="002D7569" w:rsidP="002D7569">
      <w:pPr>
        <w:widowControl/>
        <w:numPr>
          <w:ilvl w:val="3"/>
          <w:numId w:val="1"/>
        </w:numPr>
        <w:spacing w:line="276" w:lineRule="auto"/>
        <w:jc w:val="both"/>
        <w:rPr>
          <w:rFonts w:ascii="Cambria" w:hAnsi="Cambria"/>
          <w:sz w:val="22"/>
          <w:szCs w:val="22"/>
        </w:rPr>
      </w:pPr>
      <w:r w:rsidRPr="006944B6">
        <w:rPr>
          <w:rFonts w:ascii="Cambria" w:hAnsi="Cambria" w:cs="Times New Roman"/>
          <w:sz w:val="22"/>
          <w:szCs w:val="22"/>
        </w:rPr>
        <w:t>Declaração de que a empresa n</w:t>
      </w:r>
      <w:r w:rsidRPr="006944B6">
        <w:rPr>
          <w:rFonts w:ascii="Cambria" w:hAnsi="Cambria" w:cs="Times New Roman"/>
          <w:sz w:val="22"/>
          <w:szCs w:val="22"/>
          <w:lang w:eastAsia="en-US"/>
        </w:rPr>
        <w:t>ão possui em seu quadro de pessoal empregado com menos de dezoito anos em trabalho noturno, perigoso ou insalubre e menores de dezesseis anos, em qualquer trabalho, salvo na condição de aprendiz, a partir de catorze anos, nos termos do inciso XXXIII, do art. 7º, da Constituição Federal.</w:t>
      </w:r>
    </w:p>
    <w:p w:rsidR="002D7569" w:rsidRPr="006944B6" w:rsidRDefault="002D7569" w:rsidP="002D7569">
      <w:pPr>
        <w:widowControl/>
        <w:numPr>
          <w:ilvl w:val="3"/>
          <w:numId w:val="1"/>
        </w:numPr>
        <w:spacing w:line="276" w:lineRule="auto"/>
        <w:jc w:val="both"/>
        <w:rPr>
          <w:rFonts w:ascii="Cambria" w:hAnsi="Cambria"/>
          <w:sz w:val="22"/>
          <w:szCs w:val="22"/>
        </w:rPr>
      </w:pPr>
      <w:r w:rsidRPr="006944B6">
        <w:rPr>
          <w:rFonts w:ascii="Cambria" w:hAnsi="Cambria" w:cs="Arial"/>
          <w:sz w:val="22"/>
          <w:szCs w:val="22"/>
        </w:rPr>
        <w:t>Declaração quanto ao cumprimento das exigências de reserva de cargos para pessoa com deficiência e pra reabilitado da Previdência Social, de que trata o art. 93 da Lei nº 8.213/91, se couber.</w:t>
      </w:r>
    </w:p>
    <w:p w:rsidR="00CB277A" w:rsidRPr="006944B6" w:rsidRDefault="00CB277A" w:rsidP="006944B6">
      <w:pPr>
        <w:spacing w:line="276" w:lineRule="auto"/>
        <w:ind w:right="-142"/>
        <w:jc w:val="both"/>
        <w:rPr>
          <w:rFonts w:ascii="Cambria" w:hAnsi="Cambria" w:cs="Times New Roman"/>
          <w:b/>
          <w:sz w:val="22"/>
          <w:szCs w:val="22"/>
        </w:rPr>
      </w:pPr>
    </w:p>
    <w:p w:rsidR="002D7569" w:rsidRPr="006944B6" w:rsidRDefault="002D7569" w:rsidP="002D7569">
      <w:pPr>
        <w:pStyle w:val="Tedtulo1"/>
        <w:keepNext/>
        <w:widowControl/>
        <w:tabs>
          <w:tab w:val="left" w:pos="432"/>
        </w:tabs>
        <w:spacing w:line="276" w:lineRule="auto"/>
        <w:ind w:left="432" w:hanging="432"/>
        <w:jc w:val="both"/>
        <w:rPr>
          <w:rFonts w:ascii="Cambria" w:hAnsi="Cambria" w:cs="Times New Roman"/>
          <w:bCs w:val="0"/>
          <w:sz w:val="22"/>
          <w:szCs w:val="22"/>
          <w:lang w:val="pt-BR" w:eastAsia="pt-BR"/>
        </w:rPr>
      </w:pPr>
      <w:r w:rsidRPr="006944B6">
        <w:rPr>
          <w:rFonts w:ascii="Cambria" w:hAnsi="Cambria" w:cs="Times New Roman"/>
          <w:bCs w:val="0"/>
          <w:sz w:val="22"/>
          <w:szCs w:val="22"/>
          <w:lang w:val="pt-BR" w:eastAsia="pt-BR"/>
        </w:rPr>
        <w:t>17. DAS INFRAÇÕES E DAS SANÇÕES ADMINISTRATIVAS</w:t>
      </w:r>
    </w:p>
    <w:p w:rsidR="002D7569" w:rsidRPr="006944B6" w:rsidRDefault="002D7569" w:rsidP="003F2281">
      <w:pPr>
        <w:pStyle w:val="PargrafodaLista"/>
        <w:widowControl w:val="0"/>
        <w:numPr>
          <w:ilvl w:val="1"/>
          <w:numId w:val="9"/>
        </w:numPr>
        <w:tabs>
          <w:tab w:val="left" w:pos="426"/>
        </w:tabs>
        <w:suppressAutoHyphens w:val="0"/>
        <w:adjustRightInd/>
        <w:spacing w:after="0" w:line="232" w:lineRule="auto"/>
        <w:ind w:left="0" w:right="-1" w:firstLine="0"/>
        <w:contextualSpacing w:val="0"/>
        <w:jc w:val="both"/>
        <w:rPr>
          <w:rFonts w:ascii="Cambria" w:hAnsi="Cambria"/>
        </w:rPr>
      </w:pPr>
      <w:r w:rsidRPr="006944B6">
        <w:rPr>
          <w:rFonts w:ascii="Cambria" w:hAnsi="Cambria"/>
        </w:rPr>
        <w:t>Comete</w:t>
      </w:r>
      <w:r w:rsidRPr="006944B6">
        <w:rPr>
          <w:rFonts w:ascii="Cambria" w:hAnsi="Cambria"/>
          <w:spacing w:val="33"/>
        </w:rPr>
        <w:t xml:space="preserve"> </w:t>
      </w:r>
      <w:r w:rsidRPr="006944B6">
        <w:rPr>
          <w:rFonts w:ascii="Cambria" w:hAnsi="Cambria"/>
        </w:rPr>
        <w:t>infração</w:t>
      </w:r>
      <w:r w:rsidRPr="006944B6">
        <w:rPr>
          <w:rFonts w:ascii="Cambria" w:hAnsi="Cambria"/>
          <w:spacing w:val="33"/>
        </w:rPr>
        <w:t xml:space="preserve"> </w:t>
      </w:r>
      <w:r w:rsidRPr="006944B6">
        <w:rPr>
          <w:rFonts w:ascii="Cambria" w:hAnsi="Cambria"/>
        </w:rPr>
        <w:t>administrativa</w:t>
      </w:r>
      <w:r w:rsidRPr="006944B6">
        <w:rPr>
          <w:rFonts w:ascii="Cambria" w:hAnsi="Cambria"/>
          <w:spacing w:val="33"/>
        </w:rPr>
        <w:t xml:space="preserve"> </w:t>
      </w:r>
      <w:r w:rsidRPr="006944B6">
        <w:rPr>
          <w:rFonts w:ascii="Cambria" w:hAnsi="Cambria"/>
        </w:rPr>
        <w:t>o</w:t>
      </w:r>
      <w:r w:rsidRPr="006944B6">
        <w:rPr>
          <w:rFonts w:ascii="Cambria" w:hAnsi="Cambria"/>
          <w:spacing w:val="33"/>
        </w:rPr>
        <w:t xml:space="preserve"> </w:t>
      </w:r>
      <w:r w:rsidRPr="006944B6">
        <w:rPr>
          <w:rFonts w:ascii="Cambria" w:hAnsi="Cambria"/>
        </w:rPr>
        <w:t>fornecedor</w:t>
      </w:r>
      <w:r w:rsidRPr="006944B6">
        <w:rPr>
          <w:rFonts w:ascii="Cambria" w:hAnsi="Cambria"/>
          <w:spacing w:val="33"/>
        </w:rPr>
        <w:t xml:space="preserve"> </w:t>
      </w:r>
      <w:r w:rsidRPr="006944B6">
        <w:rPr>
          <w:rFonts w:ascii="Cambria" w:hAnsi="Cambria"/>
        </w:rPr>
        <w:t>que</w:t>
      </w:r>
      <w:r w:rsidRPr="006944B6">
        <w:rPr>
          <w:rFonts w:ascii="Cambria" w:hAnsi="Cambria"/>
          <w:spacing w:val="33"/>
        </w:rPr>
        <w:t xml:space="preserve"> </w:t>
      </w:r>
      <w:r w:rsidRPr="006944B6">
        <w:rPr>
          <w:rFonts w:ascii="Cambria" w:hAnsi="Cambria"/>
        </w:rPr>
        <w:t>cometer</w:t>
      </w:r>
      <w:r w:rsidRPr="006944B6">
        <w:rPr>
          <w:rFonts w:ascii="Cambria" w:hAnsi="Cambria"/>
          <w:spacing w:val="33"/>
        </w:rPr>
        <w:t xml:space="preserve"> </w:t>
      </w:r>
      <w:r w:rsidRPr="006944B6">
        <w:rPr>
          <w:rFonts w:ascii="Cambria" w:hAnsi="Cambria"/>
        </w:rPr>
        <w:t>quaisquer</w:t>
      </w:r>
      <w:r w:rsidRPr="006944B6">
        <w:rPr>
          <w:rFonts w:ascii="Cambria" w:hAnsi="Cambria"/>
          <w:spacing w:val="33"/>
        </w:rPr>
        <w:t xml:space="preserve"> </w:t>
      </w:r>
      <w:r w:rsidRPr="006944B6">
        <w:rPr>
          <w:rFonts w:ascii="Cambria" w:hAnsi="Cambria"/>
        </w:rPr>
        <w:t>das</w:t>
      </w:r>
      <w:r w:rsidRPr="006944B6">
        <w:rPr>
          <w:rFonts w:ascii="Cambria" w:hAnsi="Cambria"/>
          <w:spacing w:val="33"/>
        </w:rPr>
        <w:t xml:space="preserve"> infrações previstas </w:t>
      </w:r>
      <w:r w:rsidRPr="006944B6">
        <w:rPr>
          <w:rFonts w:ascii="Cambria" w:hAnsi="Cambria"/>
        </w:rPr>
        <w:t>no art. 155 da Lei nº 14.133,</w:t>
      </w:r>
      <w:r w:rsidRPr="006944B6">
        <w:rPr>
          <w:rFonts w:ascii="Cambria" w:hAnsi="Cambria"/>
          <w:spacing w:val="-1"/>
        </w:rPr>
        <w:t xml:space="preserve"> </w:t>
      </w:r>
      <w:r w:rsidRPr="006944B6">
        <w:rPr>
          <w:rFonts w:ascii="Cambria" w:hAnsi="Cambria"/>
        </w:rPr>
        <w:t>de 2021, quais sejam:</w:t>
      </w:r>
    </w:p>
    <w:p w:rsidR="002D7569" w:rsidRPr="006944B6" w:rsidRDefault="002D7569" w:rsidP="002D7569">
      <w:pPr>
        <w:pStyle w:val="PargrafodaLista"/>
        <w:widowControl w:val="0"/>
        <w:numPr>
          <w:ilvl w:val="2"/>
          <w:numId w:val="9"/>
        </w:numPr>
        <w:tabs>
          <w:tab w:val="left" w:pos="1134"/>
        </w:tabs>
        <w:suppressAutoHyphens w:val="0"/>
        <w:adjustRightInd/>
        <w:spacing w:before="116" w:after="0" w:line="240" w:lineRule="auto"/>
        <w:ind w:left="426" w:right="-1" w:firstLine="0"/>
        <w:contextualSpacing w:val="0"/>
        <w:jc w:val="both"/>
        <w:rPr>
          <w:rFonts w:ascii="Cambria" w:hAnsi="Cambria"/>
        </w:rPr>
      </w:pPr>
      <w:r w:rsidRPr="006944B6">
        <w:rPr>
          <w:rFonts w:ascii="Cambria" w:hAnsi="Cambria"/>
        </w:rPr>
        <w:t>dar</w:t>
      </w:r>
      <w:r w:rsidRPr="006944B6">
        <w:rPr>
          <w:rFonts w:ascii="Cambria" w:hAnsi="Cambria"/>
          <w:spacing w:val="-5"/>
        </w:rPr>
        <w:t xml:space="preserve"> </w:t>
      </w:r>
      <w:r w:rsidRPr="006944B6">
        <w:rPr>
          <w:rFonts w:ascii="Cambria" w:hAnsi="Cambria"/>
        </w:rPr>
        <w:t>causa</w:t>
      </w:r>
      <w:r w:rsidRPr="006944B6">
        <w:rPr>
          <w:rFonts w:ascii="Cambria" w:hAnsi="Cambria"/>
          <w:spacing w:val="-5"/>
        </w:rPr>
        <w:t xml:space="preserve"> </w:t>
      </w:r>
      <w:r w:rsidRPr="006944B6">
        <w:rPr>
          <w:rFonts w:ascii="Cambria" w:hAnsi="Cambria"/>
        </w:rPr>
        <w:t>à</w:t>
      </w:r>
      <w:r w:rsidRPr="006944B6">
        <w:rPr>
          <w:rFonts w:ascii="Cambria" w:hAnsi="Cambria"/>
          <w:spacing w:val="-5"/>
        </w:rPr>
        <w:t xml:space="preserve"> </w:t>
      </w:r>
      <w:r w:rsidRPr="006944B6">
        <w:rPr>
          <w:rFonts w:ascii="Cambria" w:hAnsi="Cambria"/>
        </w:rPr>
        <w:t>inexecução</w:t>
      </w:r>
      <w:r w:rsidRPr="006944B6">
        <w:rPr>
          <w:rFonts w:ascii="Cambria" w:hAnsi="Cambria"/>
          <w:spacing w:val="-4"/>
        </w:rPr>
        <w:t xml:space="preserve"> </w:t>
      </w:r>
      <w:r w:rsidRPr="006944B6">
        <w:rPr>
          <w:rFonts w:ascii="Cambria" w:hAnsi="Cambria"/>
        </w:rPr>
        <w:t>parcial</w:t>
      </w:r>
      <w:r w:rsidRPr="006944B6">
        <w:rPr>
          <w:rFonts w:ascii="Cambria" w:hAnsi="Cambria"/>
          <w:spacing w:val="-5"/>
        </w:rPr>
        <w:t xml:space="preserve"> </w:t>
      </w:r>
      <w:r w:rsidRPr="006944B6">
        <w:rPr>
          <w:rFonts w:ascii="Cambria" w:hAnsi="Cambria"/>
        </w:rPr>
        <w:t>do</w:t>
      </w:r>
      <w:r w:rsidRPr="006944B6">
        <w:rPr>
          <w:rFonts w:ascii="Cambria" w:hAnsi="Cambria"/>
          <w:spacing w:val="-5"/>
        </w:rPr>
        <w:t xml:space="preserve"> </w:t>
      </w:r>
      <w:r w:rsidRPr="006944B6">
        <w:rPr>
          <w:rFonts w:ascii="Cambria" w:hAnsi="Cambria"/>
        </w:rPr>
        <w:t>contrato;</w:t>
      </w:r>
    </w:p>
    <w:p w:rsidR="002D7569" w:rsidRPr="006944B6" w:rsidRDefault="002D7569" w:rsidP="002D7569">
      <w:pPr>
        <w:pStyle w:val="PargrafodaLista"/>
        <w:widowControl w:val="0"/>
        <w:numPr>
          <w:ilvl w:val="2"/>
          <w:numId w:val="9"/>
        </w:numPr>
        <w:tabs>
          <w:tab w:val="left" w:pos="1134"/>
        </w:tabs>
        <w:suppressAutoHyphens w:val="0"/>
        <w:adjustRightInd/>
        <w:spacing w:before="119" w:after="0" w:line="232" w:lineRule="auto"/>
        <w:ind w:left="426" w:right="-1" w:firstLine="0"/>
        <w:contextualSpacing w:val="0"/>
        <w:jc w:val="both"/>
        <w:rPr>
          <w:rFonts w:ascii="Cambria" w:hAnsi="Cambria"/>
        </w:rPr>
      </w:pPr>
      <w:r w:rsidRPr="006944B6">
        <w:rPr>
          <w:rFonts w:ascii="Cambria" w:hAnsi="Cambria"/>
        </w:rPr>
        <w:t>dar</w:t>
      </w:r>
      <w:r w:rsidRPr="006944B6">
        <w:rPr>
          <w:rFonts w:ascii="Cambria" w:hAnsi="Cambria"/>
          <w:spacing w:val="3"/>
        </w:rPr>
        <w:t xml:space="preserve"> </w:t>
      </w:r>
      <w:r w:rsidRPr="006944B6">
        <w:rPr>
          <w:rFonts w:ascii="Cambria" w:hAnsi="Cambria"/>
        </w:rPr>
        <w:t>causa</w:t>
      </w:r>
      <w:r w:rsidRPr="006944B6">
        <w:rPr>
          <w:rFonts w:ascii="Cambria" w:hAnsi="Cambria"/>
          <w:spacing w:val="3"/>
        </w:rPr>
        <w:t xml:space="preserve"> </w:t>
      </w:r>
      <w:r w:rsidRPr="006944B6">
        <w:rPr>
          <w:rFonts w:ascii="Cambria" w:hAnsi="Cambria"/>
        </w:rPr>
        <w:t>à</w:t>
      </w:r>
      <w:r w:rsidRPr="006944B6">
        <w:rPr>
          <w:rFonts w:ascii="Cambria" w:hAnsi="Cambria"/>
          <w:spacing w:val="3"/>
        </w:rPr>
        <w:t xml:space="preserve"> </w:t>
      </w:r>
      <w:r w:rsidRPr="006944B6">
        <w:rPr>
          <w:rFonts w:ascii="Cambria" w:hAnsi="Cambria"/>
        </w:rPr>
        <w:t>inexecução</w:t>
      </w:r>
      <w:r w:rsidRPr="006944B6">
        <w:rPr>
          <w:rFonts w:ascii="Cambria" w:hAnsi="Cambria"/>
          <w:spacing w:val="3"/>
        </w:rPr>
        <w:t xml:space="preserve"> </w:t>
      </w:r>
      <w:r w:rsidRPr="006944B6">
        <w:rPr>
          <w:rFonts w:ascii="Cambria" w:hAnsi="Cambria"/>
        </w:rPr>
        <w:t>parcial</w:t>
      </w:r>
      <w:r w:rsidRPr="006944B6">
        <w:rPr>
          <w:rFonts w:ascii="Cambria" w:hAnsi="Cambria"/>
          <w:spacing w:val="3"/>
        </w:rPr>
        <w:t xml:space="preserve"> </w:t>
      </w:r>
      <w:r w:rsidRPr="006944B6">
        <w:rPr>
          <w:rFonts w:ascii="Cambria" w:hAnsi="Cambria"/>
        </w:rPr>
        <w:t>do</w:t>
      </w:r>
      <w:r w:rsidRPr="006944B6">
        <w:rPr>
          <w:rFonts w:ascii="Cambria" w:hAnsi="Cambria"/>
          <w:spacing w:val="3"/>
        </w:rPr>
        <w:t xml:space="preserve"> </w:t>
      </w:r>
      <w:r w:rsidRPr="006944B6">
        <w:rPr>
          <w:rFonts w:ascii="Cambria" w:hAnsi="Cambria"/>
        </w:rPr>
        <w:t>contrato</w:t>
      </w:r>
      <w:r w:rsidRPr="006944B6">
        <w:rPr>
          <w:rFonts w:ascii="Cambria" w:hAnsi="Cambria"/>
          <w:spacing w:val="4"/>
        </w:rPr>
        <w:t xml:space="preserve"> </w:t>
      </w:r>
      <w:r w:rsidRPr="006944B6">
        <w:rPr>
          <w:rFonts w:ascii="Cambria" w:hAnsi="Cambria"/>
        </w:rPr>
        <w:t>que</w:t>
      </w:r>
      <w:r w:rsidRPr="006944B6">
        <w:rPr>
          <w:rFonts w:ascii="Cambria" w:hAnsi="Cambria"/>
          <w:spacing w:val="3"/>
        </w:rPr>
        <w:t xml:space="preserve"> </w:t>
      </w:r>
      <w:r w:rsidRPr="006944B6">
        <w:rPr>
          <w:rFonts w:ascii="Cambria" w:hAnsi="Cambria"/>
        </w:rPr>
        <w:t>cause</w:t>
      </w:r>
      <w:r w:rsidRPr="006944B6">
        <w:rPr>
          <w:rFonts w:ascii="Cambria" w:hAnsi="Cambria"/>
          <w:spacing w:val="3"/>
        </w:rPr>
        <w:t xml:space="preserve"> </w:t>
      </w:r>
      <w:r w:rsidRPr="006944B6">
        <w:rPr>
          <w:rFonts w:ascii="Cambria" w:hAnsi="Cambria"/>
        </w:rPr>
        <w:t>grave</w:t>
      </w:r>
      <w:r w:rsidRPr="006944B6">
        <w:rPr>
          <w:rFonts w:ascii="Cambria" w:hAnsi="Cambria"/>
          <w:spacing w:val="3"/>
        </w:rPr>
        <w:t xml:space="preserve"> </w:t>
      </w:r>
      <w:r w:rsidRPr="006944B6">
        <w:rPr>
          <w:rFonts w:ascii="Cambria" w:hAnsi="Cambria"/>
        </w:rPr>
        <w:t>dano</w:t>
      </w:r>
      <w:r w:rsidRPr="006944B6">
        <w:rPr>
          <w:rFonts w:ascii="Cambria" w:hAnsi="Cambria"/>
          <w:spacing w:val="3"/>
        </w:rPr>
        <w:t xml:space="preserve"> </w:t>
      </w:r>
      <w:r w:rsidRPr="006944B6">
        <w:rPr>
          <w:rFonts w:ascii="Cambria" w:hAnsi="Cambria"/>
        </w:rPr>
        <w:t>à</w:t>
      </w:r>
      <w:r w:rsidRPr="006944B6">
        <w:rPr>
          <w:rFonts w:ascii="Cambria" w:hAnsi="Cambria"/>
          <w:spacing w:val="3"/>
        </w:rPr>
        <w:t xml:space="preserve"> </w:t>
      </w:r>
      <w:r w:rsidRPr="006944B6">
        <w:rPr>
          <w:rFonts w:ascii="Cambria" w:hAnsi="Cambria"/>
        </w:rPr>
        <w:t>Administração,</w:t>
      </w:r>
      <w:r w:rsidRPr="006944B6">
        <w:rPr>
          <w:rFonts w:ascii="Cambria" w:hAnsi="Cambria"/>
          <w:spacing w:val="4"/>
        </w:rPr>
        <w:t xml:space="preserve"> </w:t>
      </w:r>
      <w:r w:rsidRPr="006944B6">
        <w:rPr>
          <w:rFonts w:ascii="Cambria" w:hAnsi="Cambria"/>
        </w:rPr>
        <w:t>ao funci</w:t>
      </w:r>
      <w:r w:rsidRPr="006944B6">
        <w:rPr>
          <w:rFonts w:ascii="Cambria" w:hAnsi="Cambria"/>
        </w:rPr>
        <w:t>o</w:t>
      </w:r>
      <w:r w:rsidRPr="006944B6">
        <w:rPr>
          <w:rFonts w:ascii="Cambria" w:hAnsi="Cambria"/>
        </w:rPr>
        <w:t>namento</w:t>
      </w:r>
      <w:r w:rsidRPr="006944B6">
        <w:rPr>
          <w:rFonts w:ascii="Cambria" w:hAnsi="Cambria"/>
          <w:spacing w:val="-1"/>
        </w:rPr>
        <w:t xml:space="preserve"> </w:t>
      </w:r>
      <w:r w:rsidRPr="006944B6">
        <w:rPr>
          <w:rFonts w:ascii="Cambria" w:hAnsi="Cambria"/>
        </w:rPr>
        <w:t>dos serviços</w:t>
      </w:r>
      <w:r w:rsidRPr="006944B6">
        <w:rPr>
          <w:rFonts w:ascii="Cambria" w:hAnsi="Cambria"/>
          <w:spacing w:val="-1"/>
        </w:rPr>
        <w:t xml:space="preserve"> </w:t>
      </w:r>
      <w:r w:rsidRPr="006944B6">
        <w:rPr>
          <w:rFonts w:ascii="Cambria" w:hAnsi="Cambria"/>
        </w:rPr>
        <w:t>públicos ou ao</w:t>
      </w:r>
      <w:r w:rsidRPr="006944B6">
        <w:rPr>
          <w:rFonts w:ascii="Cambria" w:hAnsi="Cambria"/>
          <w:spacing w:val="-1"/>
        </w:rPr>
        <w:t xml:space="preserve"> </w:t>
      </w:r>
      <w:r w:rsidRPr="006944B6">
        <w:rPr>
          <w:rFonts w:ascii="Cambria" w:hAnsi="Cambria"/>
        </w:rPr>
        <w:t>interesse coletivo;</w:t>
      </w:r>
    </w:p>
    <w:p w:rsidR="002D7569" w:rsidRPr="006944B6" w:rsidRDefault="002D7569" w:rsidP="002D7569">
      <w:pPr>
        <w:pStyle w:val="PargrafodaLista"/>
        <w:widowControl w:val="0"/>
        <w:numPr>
          <w:ilvl w:val="2"/>
          <w:numId w:val="9"/>
        </w:numPr>
        <w:tabs>
          <w:tab w:val="left" w:pos="1134"/>
        </w:tabs>
        <w:suppressAutoHyphens w:val="0"/>
        <w:adjustRightInd/>
        <w:spacing w:before="115" w:after="0" w:line="240" w:lineRule="auto"/>
        <w:ind w:left="426" w:right="-1" w:firstLine="0"/>
        <w:contextualSpacing w:val="0"/>
        <w:jc w:val="both"/>
        <w:rPr>
          <w:rFonts w:ascii="Cambria" w:hAnsi="Cambria"/>
        </w:rPr>
      </w:pPr>
      <w:r w:rsidRPr="006944B6">
        <w:rPr>
          <w:rFonts w:ascii="Cambria" w:hAnsi="Cambria"/>
        </w:rPr>
        <w:t>dar</w:t>
      </w:r>
      <w:r w:rsidRPr="006944B6">
        <w:rPr>
          <w:rFonts w:ascii="Cambria" w:hAnsi="Cambria"/>
          <w:spacing w:val="-5"/>
        </w:rPr>
        <w:t xml:space="preserve"> </w:t>
      </w:r>
      <w:r w:rsidRPr="006944B6">
        <w:rPr>
          <w:rFonts w:ascii="Cambria" w:hAnsi="Cambria"/>
        </w:rPr>
        <w:t>causa</w:t>
      </w:r>
      <w:r w:rsidRPr="006944B6">
        <w:rPr>
          <w:rFonts w:ascii="Cambria" w:hAnsi="Cambria"/>
          <w:spacing w:val="-5"/>
        </w:rPr>
        <w:t xml:space="preserve"> </w:t>
      </w:r>
      <w:r w:rsidRPr="006944B6">
        <w:rPr>
          <w:rFonts w:ascii="Cambria" w:hAnsi="Cambria"/>
        </w:rPr>
        <w:t>à</w:t>
      </w:r>
      <w:r w:rsidRPr="006944B6">
        <w:rPr>
          <w:rFonts w:ascii="Cambria" w:hAnsi="Cambria"/>
          <w:spacing w:val="-5"/>
        </w:rPr>
        <w:t xml:space="preserve"> </w:t>
      </w:r>
      <w:r w:rsidRPr="006944B6">
        <w:rPr>
          <w:rFonts w:ascii="Cambria" w:hAnsi="Cambria"/>
        </w:rPr>
        <w:t>inexecução</w:t>
      </w:r>
      <w:r w:rsidRPr="006944B6">
        <w:rPr>
          <w:rFonts w:ascii="Cambria" w:hAnsi="Cambria"/>
          <w:spacing w:val="-5"/>
        </w:rPr>
        <w:t xml:space="preserve"> </w:t>
      </w:r>
      <w:r w:rsidRPr="006944B6">
        <w:rPr>
          <w:rFonts w:ascii="Cambria" w:hAnsi="Cambria"/>
        </w:rPr>
        <w:t>total</w:t>
      </w:r>
      <w:r w:rsidRPr="006944B6">
        <w:rPr>
          <w:rFonts w:ascii="Cambria" w:hAnsi="Cambria"/>
          <w:spacing w:val="-5"/>
        </w:rPr>
        <w:t xml:space="preserve"> </w:t>
      </w:r>
      <w:r w:rsidRPr="006944B6">
        <w:rPr>
          <w:rFonts w:ascii="Cambria" w:hAnsi="Cambria"/>
        </w:rPr>
        <w:t>do</w:t>
      </w:r>
      <w:r w:rsidRPr="006944B6">
        <w:rPr>
          <w:rFonts w:ascii="Cambria" w:hAnsi="Cambria"/>
          <w:spacing w:val="-5"/>
        </w:rPr>
        <w:t xml:space="preserve"> </w:t>
      </w:r>
      <w:r w:rsidRPr="006944B6">
        <w:rPr>
          <w:rFonts w:ascii="Cambria" w:hAnsi="Cambria"/>
        </w:rPr>
        <w:t>contrato;</w:t>
      </w:r>
    </w:p>
    <w:p w:rsidR="002D7569" w:rsidRPr="006944B6" w:rsidRDefault="002D7569" w:rsidP="002D7569">
      <w:pPr>
        <w:pStyle w:val="PargrafodaLista"/>
        <w:widowControl w:val="0"/>
        <w:numPr>
          <w:ilvl w:val="2"/>
          <w:numId w:val="9"/>
        </w:numPr>
        <w:tabs>
          <w:tab w:val="left" w:pos="1134"/>
        </w:tabs>
        <w:suppressAutoHyphens w:val="0"/>
        <w:adjustRightInd/>
        <w:spacing w:before="112" w:after="0" w:line="240" w:lineRule="auto"/>
        <w:ind w:left="426" w:right="-1" w:firstLine="0"/>
        <w:contextualSpacing w:val="0"/>
        <w:jc w:val="both"/>
        <w:rPr>
          <w:rFonts w:ascii="Cambria" w:hAnsi="Cambria"/>
        </w:rPr>
      </w:pPr>
      <w:r w:rsidRPr="006944B6">
        <w:rPr>
          <w:rFonts w:ascii="Cambria" w:hAnsi="Cambria"/>
        </w:rPr>
        <w:t>deixar</w:t>
      </w:r>
      <w:r w:rsidRPr="006944B6">
        <w:rPr>
          <w:rFonts w:ascii="Cambria" w:hAnsi="Cambria"/>
          <w:spacing w:val="-4"/>
        </w:rPr>
        <w:t xml:space="preserve"> </w:t>
      </w:r>
      <w:r w:rsidRPr="006944B6">
        <w:rPr>
          <w:rFonts w:ascii="Cambria" w:hAnsi="Cambria"/>
        </w:rPr>
        <w:t>de</w:t>
      </w:r>
      <w:r w:rsidRPr="006944B6">
        <w:rPr>
          <w:rFonts w:ascii="Cambria" w:hAnsi="Cambria"/>
          <w:spacing w:val="-4"/>
        </w:rPr>
        <w:t xml:space="preserve"> </w:t>
      </w:r>
      <w:r w:rsidRPr="006944B6">
        <w:rPr>
          <w:rFonts w:ascii="Cambria" w:hAnsi="Cambria"/>
        </w:rPr>
        <w:t>entregar</w:t>
      </w:r>
      <w:r w:rsidRPr="006944B6">
        <w:rPr>
          <w:rFonts w:ascii="Cambria" w:hAnsi="Cambria"/>
          <w:spacing w:val="-4"/>
        </w:rPr>
        <w:t xml:space="preserve"> </w:t>
      </w:r>
      <w:r w:rsidRPr="006944B6">
        <w:rPr>
          <w:rFonts w:ascii="Cambria" w:hAnsi="Cambria"/>
        </w:rPr>
        <w:t>a</w:t>
      </w:r>
      <w:r w:rsidRPr="006944B6">
        <w:rPr>
          <w:rFonts w:ascii="Cambria" w:hAnsi="Cambria"/>
          <w:spacing w:val="-4"/>
        </w:rPr>
        <w:t xml:space="preserve"> </w:t>
      </w:r>
      <w:r w:rsidRPr="006944B6">
        <w:rPr>
          <w:rFonts w:ascii="Cambria" w:hAnsi="Cambria"/>
        </w:rPr>
        <w:t>documentação</w:t>
      </w:r>
      <w:r w:rsidRPr="006944B6">
        <w:rPr>
          <w:rFonts w:ascii="Cambria" w:hAnsi="Cambria"/>
          <w:spacing w:val="-4"/>
        </w:rPr>
        <w:t xml:space="preserve"> </w:t>
      </w:r>
      <w:r w:rsidRPr="006944B6">
        <w:rPr>
          <w:rFonts w:ascii="Cambria" w:hAnsi="Cambria"/>
        </w:rPr>
        <w:t>exigida</w:t>
      </w:r>
      <w:r w:rsidRPr="006944B6">
        <w:rPr>
          <w:rFonts w:ascii="Cambria" w:hAnsi="Cambria"/>
          <w:spacing w:val="-4"/>
        </w:rPr>
        <w:t xml:space="preserve"> </w:t>
      </w:r>
      <w:r w:rsidRPr="006944B6">
        <w:rPr>
          <w:rFonts w:ascii="Cambria" w:hAnsi="Cambria"/>
        </w:rPr>
        <w:t>para</w:t>
      </w:r>
      <w:r w:rsidRPr="006944B6">
        <w:rPr>
          <w:rFonts w:ascii="Cambria" w:hAnsi="Cambria"/>
          <w:spacing w:val="-4"/>
        </w:rPr>
        <w:t xml:space="preserve"> </w:t>
      </w:r>
      <w:r w:rsidRPr="006944B6">
        <w:rPr>
          <w:rFonts w:ascii="Cambria" w:hAnsi="Cambria"/>
        </w:rPr>
        <w:t>a inexigibilidade de licitação;</w:t>
      </w:r>
    </w:p>
    <w:p w:rsidR="002D7569" w:rsidRPr="006944B6" w:rsidRDefault="002D7569" w:rsidP="002D7569">
      <w:pPr>
        <w:pStyle w:val="PargrafodaLista"/>
        <w:widowControl w:val="0"/>
        <w:numPr>
          <w:ilvl w:val="2"/>
          <w:numId w:val="9"/>
        </w:numPr>
        <w:tabs>
          <w:tab w:val="left" w:pos="1134"/>
        </w:tabs>
        <w:suppressAutoHyphens w:val="0"/>
        <w:adjustRightInd/>
        <w:spacing w:before="119" w:after="0" w:line="232" w:lineRule="auto"/>
        <w:ind w:left="426" w:right="-1" w:firstLine="0"/>
        <w:contextualSpacing w:val="0"/>
        <w:jc w:val="both"/>
        <w:rPr>
          <w:rFonts w:ascii="Cambria" w:hAnsi="Cambria"/>
        </w:rPr>
      </w:pPr>
      <w:r w:rsidRPr="006944B6">
        <w:rPr>
          <w:rFonts w:ascii="Cambria" w:hAnsi="Cambria"/>
        </w:rPr>
        <w:t>não</w:t>
      </w:r>
      <w:r w:rsidRPr="006944B6">
        <w:rPr>
          <w:rFonts w:ascii="Cambria" w:hAnsi="Cambria"/>
          <w:spacing w:val="38"/>
        </w:rPr>
        <w:t xml:space="preserve"> </w:t>
      </w:r>
      <w:r w:rsidRPr="006944B6">
        <w:rPr>
          <w:rFonts w:ascii="Cambria" w:hAnsi="Cambria"/>
        </w:rPr>
        <w:t>manter</w:t>
      </w:r>
      <w:r w:rsidRPr="006944B6">
        <w:rPr>
          <w:rFonts w:ascii="Cambria" w:hAnsi="Cambria"/>
          <w:spacing w:val="38"/>
        </w:rPr>
        <w:t xml:space="preserve"> </w:t>
      </w:r>
      <w:r w:rsidRPr="006944B6">
        <w:rPr>
          <w:rFonts w:ascii="Cambria" w:hAnsi="Cambria"/>
        </w:rPr>
        <w:t>a</w:t>
      </w:r>
      <w:r w:rsidRPr="006944B6">
        <w:rPr>
          <w:rFonts w:ascii="Cambria" w:hAnsi="Cambria"/>
          <w:spacing w:val="38"/>
        </w:rPr>
        <w:t xml:space="preserve"> </w:t>
      </w:r>
      <w:r w:rsidRPr="006944B6">
        <w:rPr>
          <w:rFonts w:ascii="Cambria" w:hAnsi="Cambria"/>
        </w:rPr>
        <w:t>proposta,</w:t>
      </w:r>
      <w:r w:rsidRPr="006944B6">
        <w:rPr>
          <w:rFonts w:ascii="Cambria" w:hAnsi="Cambria"/>
          <w:spacing w:val="39"/>
        </w:rPr>
        <w:t xml:space="preserve"> </w:t>
      </w:r>
      <w:r w:rsidRPr="006944B6">
        <w:rPr>
          <w:rFonts w:ascii="Cambria" w:hAnsi="Cambria"/>
        </w:rPr>
        <w:t>salvo</w:t>
      </w:r>
      <w:r w:rsidRPr="006944B6">
        <w:rPr>
          <w:rFonts w:ascii="Cambria" w:hAnsi="Cambria"/>
          <w:spacing w:val="38"/>
        </w:rPr>
        <w:t xml:space="preserve"> </w:t>
      </w:r>
      <w:r w:rsidRPr="006944B6">
        <w:rPr>
          <w:rFonts w:ascii="Cambria" w:hAnsi="Cambria"/>
        </w:rPr>
        <w:t>em</w:t>
      </w:r>
      <w:r w:rsidRPr="006944B6">
        <w:rPr>
          <w:rFonts w:ascii="Cambria" w:hAnsi="Cambria"/>
          <w:spacing w:val="38"/>
        </w:rPr>
        <w:t xml:space="preserve"> </w:t>
      </w:r>
      <w:r w:rsidRPr="006944B6">
        <w:rPr>
          <w:rFonts w:ascii="Cambria" w:hAnsi="Cambria"/>
        </w:rPr>
        <w:t>decorrência</w:t>
      </w:r>
      <w:r w:rsidRPr="006944B6">
        <w:rPr>
          <w:rFonts w:ascii="Cambria" w:hAnsi="Cambria"/>
          <w:spacing w:val="38"/>
        </w:rPr>
        <w:t xml:space="preserve"> </w:t>
      </w:r>
      <w:r w:rsidRPr="006944B6">
        <w:rPr>
          <w:rFonts w:ascii="Cambria" w:hAnsi="Cambria"/>
        </w:rPr>
        <w:t>de</w:t>
      </w:r>
      <w:r w:rsidRPr="006944B6">
        <w:rPr>
          <w:rFonts w:ascii="Cambria" w:hAnsi="Cambria"/>
          <w:spacing w:val="39"/>
        </w:rPr>
        <w:t xml:space="preserve"> </w:t>
      </w:r>
      <w:r w:rsidRPr="006944B6">
        <w:rPr>
          <w:rFonts w:ascii="Cambria" w:hAnsi="Cambria"/>
        </w:rPr>
        <w:t>fato</w:t>
      </w:r>
      <w:r w:rsidRPr="006944B6">
        <w:rPr>
          <w:rFonts w:ascii="Cambria" w:hAnsi="Cambria"/>
          <w:spacing w:val="38"/>
        </w:rPr>
        <w:t xml:space="preserve"> </w:t>
      </w:r>
      <w:r w:rsidRPr="006944B6">
        <w:rPr>
          <w:rFonts w:ascii="Cambria" w:hAnsi="Cambria"/>
        </w:rPr>
        <w:t>superveniente</w:t>
      </w:r>
      <w:r w:rsidRPr="006944B6">
        <w:rPr>
          <w:rFonts w:ascii="Cambria" w:hAnsi="Cambria"/>
          <w:spacing w:val="38"/>
        </w:rPr>
        <w:t xml:space="preserve"> </w:t>
      </w:r>
      <w:r w:rsidRPr="006944B6">
        <w:rPr>
          <w:rFonts w:ascii="Cambria" w:hAnsi="Cambria"/>
        </w:rPr>
        <w:t>devidamente justific</w:t>
      </w:r>
      <w:r w:rsidRPr="006944B6">
        <w:rPr>
          <w:rFonts w:ascii="Cambria" w:hAnsi="Cambria"/>
        </w:rPr>
        <w:t>a</w:t>
      </w:r>
      <w:r w:rsidRPr="006944B6">
        <w:rPr>
          <w:rFonts w:ascii="Cambria" w:hAnsi="Cambria"/>
        </w:rPr>
        <w:t>do;</w:t>
      </w:r>
    </w:p>
    <w:p w:rsidR="002D7569" w:rsidRPr="006944B6" w:rsidRDefault="002D7569" w:rsidP="002D7569">
      <w:pPr>
        <w:pStyle w:val="PargrafodaLista"/>
        <w:widowControl w:val="0"/>
        <w:numPr>
          <w:ilvl w:val="2"/>
          <w:numId w:val="9"/>
        </w:numPr>
        <w:tabs>
          <w:tab w:val="left" w:pos="1134"/>
        </w:tabs>
        <w:suppressAutoHyphens w:val="0"/>
        <w:adjustRightInd/>
        <w:spacing w:before="122" w:after="0" w:line="232" w:lineRule="auto"/>
        <w:ind w:left="426" w:right="-1" w:firstLine="0"/>
        <w:contextualSpacing w:val="0"/>
        <w:jc w:val="both"/>
        <w:rPr>
          <w:rFonts w:ascii="Cambria" w:hAnsi="Cambria"/>
        </w:rPr>
      </w:pPr>
      <w:r w:rsidRPr="006944B6">
        <w:rPr>
          <w:rFonts w:ascii="Cambria" w:hAnsi="Cambria"/>
        </w:rPr>
        <w:lastRenderedPageBreak/>
        <w:t>não</w:t>
      </w:r>
      <w:r w:rsidRPr="006944B6">
        <w:rPr>
          <w:rFonts w:ascii="Cambria" w:hAnsi="Cambria"/>
          <w:spacing w:val="5"/>
        </w:rPr>
        <w:t xml:space="preserve"> </w:t>
      </w:r>
      <w:r w:rsidRPr="006944B6">
        <w:rPr>
          <w:rFonts w:ascii="Cambria" w:hAnsi="Cambria"/>
        </w:rPr>
        <w:t>celebrar</w:t>
      </w:r>
      <w:r w:rsidRPr="006944B6">
        <w:rPr>
          <w:rFonts w:ascii="Cambria" w:hAnsi="Cambria"/>
          <w:spacing w:val="5"/>
        </w:rPr>
        <w:t xml:space="preserve"> </w:t>
      </w:r>
      <w:r w:rsidRPr="006944B6">
        <w:rPr>
          <w:rFonts w:ascii="Cambria" w:hAnsi="Cambria"/>
        </w:rPr>
        <w:t>o</w:t>
      </w:r>
      <w:r w:rsidRPr="006944B6">
        <w:rPr>
          <w:rFonts w:ascii="Cambria" w:hAnsi="Cambria"/>
          <w:spacing w:val="5"/>
        </w:rPr>
        <w:t xml:space="preserve"> </w:t>
      </w:r>
      <w:r w:rsidRPr="006944B6">
        <w:rPr>
          <w:rFonts w:ascii="Cambria" w:hAnsi="Cambria"/>
        </w:rPr>
        <w:t>contrato</w:t>
      </w:r>
      <w:r w:rsidRPr="006944B6">
        <w:rPr>
          <w:rFonts w:ascii="Cambria" w:hAnsi="Cambria"/>
          <w:spacing w:val="5"/>
        </w:rPr>
        <w:t xml:space="preserve"> </w:t>
      </w:r>
      <w:r w:rsidRPr="006944B6">
        <w:rPr>
          <w:rFonts w:ascii="Cambria" w:hAnsi="Cambria"/>
        </w:rPr>
        <w:t>ou</w:t>
      </w:r>
      <w:r w:rsidRPr="006944B6">
        <w:rPr>
          <w:rFonts w:ascii="Cambria" w:hAnsi="Cambria"/>
          <w:spacing w:val="5"/>
        </w:rPr>
        <w:t xml:space="preserve"> </w:t>
      </w:r>
      <w:r w:rsidRPr="006944B6">
        <w:rPr>
          <w:rFonts w:ascii="Cambria" w:hAnsi="Cambria"/>
        </w:rPr>
        <w:t>não</w:t>
      </w:r>
      <w:r w:rsidRPr="006944B6">
        <w:rPr>
          <w:rFonts w:ascii="Cambria" w:hAnsi="Cambria"/>
          <w:spacing w:val="5"/>
        </w:rPr>
        <w:t xml:space="preserve"> </w:t>
      </w:r>
      <w:r w:rsidRPr="006944B6">
        <w:rPr>
          <w:rFonts w:ascii="Cambria" w:hAnsi="Cambria"/>
        </w:rPr>
        <w:t>entregar</w:t>
      </w:r>
      <w:r w:rsidRPr="006944B6">
        <w:rPr>
          <w:rFonts w:ascii="Cambria" w:hAnsi="Cambria"/>
          <w:spacing w:val="5"/>
        </w:rPr>
        <w:t xml:space="preserve"> </w:t>
      </w:r>
      <w:r w:rsidRPr="006944B6">
        <w:rPr>
          <w:rFonts w:ascii="Cambria" w:hAnsi="Cambria"/>
        </w:rPr>
        <w:t>a</w:t>
      </w:r>
      <w:r w:rsidRPr="006944B6">
        <w:rPr>
          <w:rFonts w:ascii="Cambria" w:hAnsi="Cambria"/>
          <w:spacing w:val="5"/>
        </w:rPr>
        <w:t xml:space="preserve"> </w:t>
      </w:r>
      <w:r w:rsidRPr="006944B6">
        <w:rPr>
          <w:rFonts w:ascii="Cambria" w:hAnsi="Cambria"/>
        </w:rPr>
        <w:t>documentação</w:t>
      </w:r>
      <w:r w:rsidRPr="006944B6">
        <w:rPr>
          <w:rFonts w:ascii="Cambria" w:hAnsi="Cambria"/>
          <w:spacing w:val="5"/>
        </w:rPr>
        <w:t xml:space="preserve"> </w:t>
      </w:r>
      <w:r w:rsidRPr="006944B6">
        <w:rPr>
          <w:rFonts w:ascii="Cambria" w:hAnsi="Cambria"/>
        </w:rPr>
        <w:t>exigida</w:t>
      </w:r>
      <w:r w:rsidRPr="006944B6">
        <w:rPr>
          <w:rFonts w:ascii="Cambria" w:hAnsi="Cambria"/>
          <w:spacing w:val="5"/>
        </w:rPr>
        <w:t xml:space="preserve"> </w:t>
      </w:r>
      <w:r w:rsidRPr="006944B6">
        <w:rPr>
          <w:rFonts w:ascii="Cambria" w:hAnsi="Cambria"/>
        </w:rPr>
        <w:t>para</w:t>
      </w:r>
      <w:r w:rsidRPr="006944B6">
        <w:rPr>
          <w:rFonts w:ascii="Cambria" w:hAnsi="Cambria"/>
          <w:spacing w:val="5"/>
        </w:rPr>
        <w:t xml:space="preserve"> </w:t>
      </w:r>
      <w:r w:rsidRPr="006944B6">
        <w:rPr>
          <w:rFonts w:ascii="Cambria" w:hAnsi="Cambria"/>
        </w:rPr>
        <w:t>a</w:t>
      </w:r>
      <w:r w:rsidRPr="006944B6">
        <w:rPr>
          <w:rFonts w:ascii="Cambria" w:hAnsi="Cambria"/>
          <w:spacing w:val="5"/>
        </w:rPr>
        <w:t xml:space="preserve"> </w:t>
      </w:r>
      <w:r w:rsidRPr="006944B6">
        <w:rPr>
          <w:rFonts w:ascii="Cambria" w:hAnsi="Cambria"/>
        </w:rPr>
        <w:t>contratação,</w:t>
      </w:r>
      <w:r w:rsidRPr="006944B6">
        <w:rPr>
          <w:rFonts w:ascii="Cambria" w:hAnsi="Cambria"/>
          <w:spacing w:val="-51"/>
        </w:rPr>
        <w:t xml:space="preserve"> </w:t>
      </w:r>
      <w:r w:rsidRPr="006944B6">
        <w:rPr>
          <w:rFonts w:ascii="Cambria" w:hAnsi="Cambria"/>
        </w:rPr>
        <w:t>quando</w:t>
      </w:r>
      <w:r w:rsidRPr="006944B6">
        <w:rPr>
          <w:rFonts w:ascii="Cambria" w:hAnsi="Cambria"/>
          <w:spacing w:val="-1"/>
        </w:rPr>
        <w:t xml:space="preserve"> </w:t>
      </w:r>
      <w:r w:rsidRPr="006944B6">
        <w:rPr>
          <w:rFonts w:ascii="Cambria" w:hAnsi="Cambria"/>
        </w:rPr>
        <w:t>convocado</w:t>
      </w:r>
      <w:r w:rsidRPr="006944B6">
        <w:rPr>
          <w:rFonts w:ascii="Cambria" w:hAnsi="Cambria"/>
          <w:spacing w:val="-1"/>
        </w:rPr>
        <w:t xml:space="preserve"> </w:t>
      </w:r>
      <w:r w:rsidRPr="006944B6">
        <w:rPr>
          <w:rFonts w:ascii="Cambria" w:hAnsi="Cambria"/>
        </w:rPr>
        <w:t>dentro do</w:t>
      </w:r>
      <w:r w:rsidRPr="006944B6">
        <w:rPr>
          <w:rFonts w:ascii="Cambria" w:hAnsi="Cambria"/>
          <w:spacing w:val="-1"/>
        </w:rPr>
        <w:t xml:space="preserve"> </w:t>
      </w:r>
      <w:r w:rsidRPr="006944B6">
        <w:rPr>
          <w:rFonts w:ascii="Cambria" w:hAnsi="Cambria"/>
        </w:rPr>
        <w:t>prazo de</w:t>
      </w:r>
      <w:r w:rsidRPr="006944B6">
        <w:rPr>
          <w:rFonts w:ascii="Cambria" w:hAnsi="Cambria"/>
          <w:spacing w:val="-1"/>
        </w:rPr>
        <w:t xml:space="preserve"> </w:t>
      </w:r>
      <w:r w:rsidRPr="006944B6">
        <w:rPr>
          <w:rFonts w:ascii="Cambria" w:hAnsi="Cambria"/>
        </w:rPr>
        <w:t>validade</w:t>
      </w:r>
      <w:r w:rsidRPr="006944B6">
        <w:rPr>
          <w:rFonts w:ascii="Cambria" w:hAnsi="Cambria"/>
          <w:spacing w:val="-1"/>
        </w:rPr>
        <w:t xml:space="preserve"> </w:t>
      </w:r>
      <w:r w:rsidRPr="006944B6">
        <w:rPr>
          <w:rFonts w:ascii="Cambria" w:hAnsi="Cambria"/>
        </w:rPr>
        <w:t>de sua</w:t>
      </w:r>
      <w:r w:rsidRPr="006944B6">
        <w:rPr>
          <w:rFonts w:ascii="Cambria" w:hAnsi="Cambria"/>
          <w:spacing w:val="-1"/>
        </w:rPr>
        <w:t xml:space="preserve"> </w:t>
      </w:r>
      <w:r w:rsidRPr="006944B6">
        <w:rPr>
          <w:rFonts w:ascii="Cambria" w:hAnsi="Cambria"/>
        </w:rPr>
        <w:t>proposta;</w:t>
      </w:r>
    </w:p>
    <w:p w:rsidR="002D7569" w:rsidRPr="006944B6" w:rsidRDefault="002D7569" w:rsidP="002D7569">
      <w:pPr>
        <w:pStyle w:val="PargrafodaLista"/>
        <w:widowControl w:val="0"/>
        <w:numPr>
          <w:ilvl w:val="2"/>
          <w:numId w:val="9"/>
        </w:numPr>
        <w:tabs>
          <w:tab w:val="left" w:pos="1134"/>
        </w:tabs>
        <w:suppressAutoHyphens w:val="0"/>
        <w:adjustRightInd/>
        <w:spacing w:before="122" w:after="0" w:line="232" w:lineRule="auto"/>
        <w:ind w:left="426" w:right="-1" w:firstLine="0"/>
        <w:contextualSpacing w:val="0"/>
        <w:jc w:val="both"/>
        <w:rPr>
          <w:rFonts w:ascii="Cambria" w:hAnsi="Cambria"/>
        </w:rPr>
      </w:pPr>
      <w:r w:rsidRPr="006944B6">
        <w:rPr>
          <w:rFonts w:ascii="Cambria" w:hAnsi="Cambria"/>
        </w:rPr>
        <w:t>ensejar o</w:t>
      </w:r>
      <w:r w:rsidRPr="006944B6">
        <w:rPr>
          <w:rFonts w:ascii="Cambria" w:hAnsi="Cambria"/>
          <w:spacing w:val="1"/>
        </w:rPr>
        <w:t xml:space="preserve"> </w:t>
      </w:r>
      <w:r w:rsidRPr="006944B6">
        <w:rPr>
          <w:rFonts w:ascii="Cambria" w:hAnsi="Cambria"/>
        </w:rPr>
        <w:t>retardamento da</w:t>
      </w:r>
      <w:r w:rsidRPr="006944B6">
        <w:rPr>
          <w:rFonts w:ascii="Cambria" w:hAnsi="Cambria"/>
          <w:spacing w:val="1"/>
        </w:rPr>
        <w:t xml:space="preserve"> </w:t>
      </w:r>
      <w:r w:rsidRPr="006944B6">
        <w:rPr>
          <w:rFonts w:ascii="Cambria" w:hAnsi="Cambria"/>
        </w:rPr>
        <w:t>execução</w:t>
      </w:r>
      <w:r w:rsidRPr="006944B6">
        <w:rPr>
          <w:rFonts w:ascii="Cambria" w:hAnsi="Cambria"/>
          <w:spacing w:val="1"/>
        </w:rPr>
        <w:t xml:space="preserve"> </w:t>
      </w:r>
      <w:r w:rsidRPr="006944B6">
        <w:rPr>
          <w:rFonts w:ascii="Cambria" w:hAnsi="Cambria"/>
        </w:rPr>
        <w:t>do objeto</w:t>
      </w:r>
      <w:r w:rsidRPr="006944B6">
        <w:rPr>
          <w:rFonts w:ascii="Cambria" w:hAnsi="Cambria"/>
          <w:spacing w:val="1"/>
        </w:rPr>
        <w:t xml:space="preserve"> </w:t>
      </w:r>
      <w:r w:rsidRPr="006944B6">
        <w:rPr>
          <w:rFonts w:ascii="Cambria" w:hAnsi="Cambria"/>
        </w:rPr>
        <w:t>sem</w:t>
      </w:r>
      <w:r w:rsidRPr="006944B6">
        <w:rPr>
          <w:rFonts w:ascii="Cambria" w:hAnsi="Cambria"/>
          <w:spacing w:val="1"/>
        </w:rPr>
        <w:t xml:space="preserve"> </w:t>
      </w:r>
      <w:r w:rsidRPr="006944B6">
        <w:rPr>
          <w:rFonts w:ascii="Cambria" w:hAnsi="Cambria"/>
        </w:rPr>
        <w:t>motivo justificado;</w:t>
      </w:r>
    </w:p>
    <w:p w:rsidR="002D7569" w:rsidRPr="006944B6" w:rsidRDefault="002D7569" w:rsidP="002D7569">
      <w:pPr>
        <w:pStyle w:val="PargrafodaLista"/>
        <w:widowControl w:val="0"/>
        <w:numPr>
          <w:ilvl w:val="2"/>
          <w:numId w:val="9"/>
        </w:numPr>
        <w:tabs>
          <w:tab w:val="left" w:pos="1134"/>
        </w:tabs>
        <w:suppressAutoHyphens w:val="0"/>
        <w:adjustRightInd/>
        <w:spacing w:before="122" w:after="0" w:line="232" w:lineRule="auto"/>
        <w:ind w:left="426" w:right="-1" w:firstLine="0"/>
        <w:contextualSpacing w:val="0"/>
        <w:jc w:val="both"/>
        <w:rPr>
          <w:rFonts w:ascii="Cambria" w:hAnsi="Cambria"/>
        </w:rPr>
      </w:pPr>
      <w:r w:rsidRPr="006944B6">
        <w:rPr>
          <w:rFonts w:ascii="Cambria" w:hAnsi="Cambria"/>
        </w:rPr>
        <w:t>apresentar</w:t>
      </w:r>
      <w:r w:rsidRPr="006944B6">
        <w:rPr>
          <w:rFonts w:ascii="Cambria" w:hAnsi="Cambria"/>
          <w:spacing w:val="51"/>
        </w:rPr>
        <w:t xml:space="preserve"> </w:t>
      </w:r>
      <w:r w:rsidRPr="006944B6">
        <w:rPr>
          <w:rFonts w:ascii="Cambria" w:hAnsi="Cambria"/>
        </w:rPr>
        <w:t>declaração</w:t>
      </w:r>
      <w:r w:rsidRPr="006944B6">
        <w:rPr>
          <w:rFonts w:ascii="Cambria" w:hAnsi="Cambria"/>
          <w:spacing w:val="51"/>
        </w:rPr>
        <w:t xml:space="preserve"> </w:t>
      </w:r>
      <w:r w:rsidRPr="006944B6">
        <w:rPr>
          <w:rFonts w:ascii="Cambria" w:hAnsi="Cambria"/>
        </w:rPr>
        <w:t>ou</w:t>
      </w:r>
      <w:r w:rsidRPr="006944B6">
        <w:rPr>
          <w:rFonts w:ascii="Cambria" w:hAnsi="Cambria"/>
          <w:spacing w:val="51"/>
        </w:rPr>
        <w:t xml:space="preserve"> </w:t>
      </w:r>
      <w:r w:rsidRPr="006944B6">
        <w:rPr>
          <w:rFonts w:ascii="Cambria" w:hAnsi="Cambria"/>
        </w:rPr>
        <w:t>documentação</w:t>
      </w:r>
      <w:r w:rsidRPr="006944B6">
        <w:rPr>
          <w:rFonts w:ascii="Cambria" w:hAnsi="Cambria"/>
          <w:spacing w:val="51"/>
        </w:rPr>
        <w:t xml:space="preserve"> </w:t>
      </w:r>
      <w:r w:rsidRPr="006944B6">
        <w:rPr>
          <w:rFonts w:ascii="Cambria" w:hAnsi="Cambria"/>
        </w:rPr>
        <w:t>falsa</w:t>
      </w:r>
      <w:r w:rsidRPr="006944B6">
        <w:rPr>
          <w:rFonts w:ascii="Cambria" w:hAnsi="Cambria"/>
          <w:spacing w:val="51"/>
        </w:rPr>
        <w:t xml:space="preserve"> </w:t>
      </w:r>
      <w:r w:rsidRPr="006944B6">
        <w:rPr>
          <w:rFonts w:ascii="Cambria" w:hAnsi="Cambria"/>
        </w:rPr>
        <w:t>exigida</w:t>
      </w:r>
      <w:r w:rsidRPr="006944B6">
        <w:rPr>
          <w:rFonts w:ascii="Cambria" w:hAnsi="Cambria"/>
          <w:spacing w:val="51"/>
        </w:rPr>
        <w:t xml:space="preserve"> </w:t>
      </w:r>
      <w:r w:rsidRPr="006944B6">
        <w:rPr>
          <w:rFonts w:ascii="Cambria" w:hAnsi="Cambria"/>
        </w:rPr>
        <w:t>para</w:t>
      </w:r>
      <w:r w:rsidRPr="006944B6">
        <w:rPr>
          <w:rFonts w:ascii="Cambria" w:hAnsi="Cambria"/>
          <w:spacing w:val="52"/>
        </w:rPr>
        <w:t xml:space="preserve"> </w:t>
      </w:r>
      <w:r w:rsidRPr="006944B6">
        <w:rPr>
          <w:rFonts w:ascii="Cambria" w:hAnsi="Cambria"/>
        </w:rPr>
        <w:t>a inexigibilidade de licitação</w:t>
      </w:r>
      <w:r w:rsidRPr="006944B6">
        <w:rPr>
          <w:rFonts w:ascii="Cambria" w:hAnsi="Cambria"/>
          <w:spacing w:val="51"/>
        </w:rPr>
        <w:t xml:space="preserve"> </w:t>
      </w:r>
      <w:r w:rsidRPr="006944B6">
        <w:rPr>
          <w:rFonts w:ascii="Cambria" w:hAnsi="Cambria"/>
        </w:rPr>
        <w:t>ou</w:t>
      </w:r>
      <w:r w:rsidRPr="006944B6">
        <w:rPr>
          <w:rFonts w:ascii="Cambria" w:hAnsi="Cambria"/>
          <w:spacing w:val="51"/>
        </w:rPr>
        <w:t xml:space="preserve"> </w:t>
      </w:r>
      <w:r w:rsidRPr="006944B6">
        <w:rPr>
          <w:rFonts w:ascii="Cambria" w:hAnsi="Cambria"/>
        </w:rPr>
        <w:t xml:space="preserve">prestar declaração falsa </w:t>
      </w:r>
      <w:r w:rsidRPr="006944B6">
        <w:rPr>
          <w:rFonts w:ascii="Cambria" w:hAnsi="Cambria"/>
          <w:spacing w:val="-51"/>
        </w:rPr>
        <w:t xml:space="preserve"> </w:t>
      </w:r>
      <w:r w:rsidRPr="006944B6">
        <w:rPr>
          <w:rFonts w:ascii="Cambria" w:hAnsi="Cambria"/>
          <w:spacing w:val="-1"/>
        </w:rPr>
        <w:t xml:space="preserve">durante </w:t>
      </w:r>
      <w:r w:rsidRPr="006944B6">
        <w:rPr>
          <w:rFonts w:ascii="Cambria" w:hAnsi="Cambria"/>
        </w:rPr>
        <w:t>a</w:t>
      </w:r>
      <w:r w:rsidRPr="006944B6">
        <w:rPr>
          <w:rFonts w:ascii="Cambria" w:hAnsi="Cambria"/>
          <w:spacing w:val="-1"/>
        </w:rPr>
        <w:t xml:space="preserve"> </w:t>
      </w:r>
      <w:r w:rsidRPr="006944B6">
        <w:rPr>
          <w:rFonts w:ascii="Cambria" w:hAnsi="Cambria"/>
        </w:rPr>
        <w:t>inexigibilidade</w:t>
      </w:r>
      <w:r w:rsidRPr="006944B6">
        <w:rPr>
          <w:rFonts w:ascii="Cambria" w:hAnsi="Cambria"/>
          <w:spacing w:val="-1"/>
        </w:rPr>
        <w:t xml:space="preserve"> </w:t>
      </w:r>
      <w:r w:rsidRPr="006944B6">
        <w:rPr>
          <w:rFonts w:ascii="Cambria" w:hAnsi="Cambria"/>
        </w:rPr>
        <w:t>de licitação</w:t>
      </w:r>
      <w:r w:rsidRPr="006944B6">
        <w:rPr>
          <w:rFonts w:ascii="Cambria" w:hAnsi="Cambria"/>
          <w:spacing w:val="-1"/>
        </w:rPr>
        <w:t xml:space="preserve"> </w:t>
      </w:r>
      <w:r w:rsidRPr="006944B6">
        <w:rPr>
          <w:rFonts w:ascii="Cambria" w:hAnsi="Cambria"/>
        </w:rPr>
        <w:t>ou</w:t>
      </w:r>
      <w:r w:rsidRPr="006944B6">
        <w:rPr>
          <w:rFonts w:ascii="Cambria" w:hAnsi="Cambria"/>
          <w:spacing w:val="-1"/>
        </w:rPr>
        <w:t xml:space="preserve"> </w:t>
      </w:r>
      <w:r w:rsidRPr="006944B6">
        <w:rPr>
          <w:rFonts w:ascii="Cambria" w:hAnsi="Cambria"/>
        </w:rPr>
        <w:t>a</w:t>
      </w:r>
      <w:r w:rsidRPr="006944B6">
        <w:rPr>
          <w:rFonts w:ascii="Cambria" w:hAnsi="Cambria"/>
          <w:spacing w:val="-1"/>
        </w:rPr>
        <w:t xml:space="preserve"> </w:t>
      </w:r>
      <w:r w:rsidRPr="006944B6">
        <w:rPr>
          <w:rFonts w:ascii="Cambria" w:hAnsi="Cambria"/>
        </w:rPr>
        <w:t>execução</w:t>
      </w:r>
      <w:r w:rsidRPr="006944B6">
        <w:rPr>
          <w:rFonts w:ascii="Cambria" w:hAnsi="Cambria"/>
          <w:spacing w:val="-1"/>
        </w:rPr>
        <w:t xml:space="preserve"> </w:t>
      </w:r>
      <w:r w:rsidRPr="006944B6">
        <w:rPr>
          <w:rFonts w:ascii="Cambria" w:hAnsi="Cambria"/>
        </w:rPr>
        <w:t>do</w:t>
      </w:r>
      <w:r w:rsidRPr="006944B6">
        <w:rPr>
          <w:rFonts w:ascii="Cambria" w:hAnsi="Cambria"/>
          <w:spacing w:val="-1"/>
        </w:rPr>
        <w:t xml:space="preserve"> </w:t>
      </w:r>
      <w:r w:rsidRPr="006944B6">
        <w:rPr>
          <w:rFonts w:ascii="Cambria" w:hAnsi="Cambria"/>
        </w:rPr>
        <w:t>contrato;</w:t>
      </w:r>
    </w:p>
    <w:p w:rsidR="002D7569" w:rsidRPr="006944B6" w:rsidRDefault="002D7569" w:rsidP="002D7569">
      <w:pPr>
        <w:pStyle w:val="PargrafodaLista"/>
        <w:widowControl w:val="0"/>
        <w:numPr>
          <w:ilvl w:val="2"/>
          <w:numId w:val="9"/>
        </w:numPr>
        <w:tabs>
          <w:tab w:val="left" w:pos="1134"/>
        </w:tabs>
        <w:suppressAutoHyphens w:val="0"/>
        <w:adjustRightInd/>
        <w:spacing w:before="115" w:after="0" w:line="240" w:lineRule="auto"/>
        <w:ind w:left="426" w:right="-1" w:firstLine="0"/>
        <w:contextualSpacing w:val="0"/>
        <w:jc w:val="both"/>
        <w:rPr>
          <w:rFonts w:ascii="Cambria" w:hAnsi="Cambria"/>
        </w:rPr>
      </w:pPr>
      <w:r w:rsidRPr="006944B6">
        <w:rPr>
          <w:rFonts w:ascii="Cambria" w:hAnsi="Cambria"/>
        </w:rPr>
        <w:t>fraudar</w:t>
      </w:r>
      <w:r w:rsidRPr="006944B6">
        <w:rPr>
          <w:rFonts w:ascii="Cambria" w:hAnsi="Cambria"/>
          <w:spacing w:val="-6"/>
        </w:rPr>
        <w:t xml:space="preserve"> </w:t>
      </w:r>
      <w:r w:rsidRPr="006944B6">
        <w:rPr>
          <w:rFonts w:ascii="Cambria" w:hAnsi="Cambria"/>
        </w:rPr>
        <w:t>a inexigibilidade de licitação ou</w:t>
      </w:r>
      <w:r w:rsidRPr="006944B6">
        <w:rPr>
          <w:rFonts w:ascii="Cambria" w:hAnsi="Cambria"/>
          <w:spacing w:val="-6"/>
        </w:rPr>
        <w:t xml:space="preserve"> </w:t>
      </w:r>
      <w:r w:rsidRPr="006944B6">
        <w:rPr>
          <w:rFonts w:ascii="Cambria" w:hAnsi="Cambria"/>
        </w:rPr>
        <w:t>praticar</w:t>
      </w:r>
      <w:r w:rsidRPr="006944B6">
        <w:rPr>
          <w:rFonts w:ascii="Cambria" w:hAnsi="Cambria"/>
          <w:spacing w:val="-6"/>
        </w:rPr>
        <w:t xml:space="preserve"> </w:t>
      </w:r>
      <w:r w:rsidRPr="006944B6">
        <w:rPr>
          <w:rFonts w:ascii="Cambria" w:hAnsi="Cambria"/>
        </w:rPr>
        <w:t>ato</w:t>
      </w:r>
      <w:r w:rsidRPr="006944B6">
        <w:rPr>
          <w:rFonts w:ascii="Cambria" w:hAnsi="Cambria"/>
          <w:spacing w:val="-5"/>
        </w:rPr>
        <w:t xml:space="preserve"> </w:t>
      </w:r>
      <w:r w:rsidRPr="006944B6">
        <w:rPr>
          <w:rFonts w:ascii="Cambria" w:hAnsi="Cambria"/>
        </w:rPr>
        <w:t>fraudulento</w:t>
      </w:r>
      <w:r w:rsidRPr="006944B6">
        <w:rPr>
          <w:rFonts w:ascii="Cambria" w:hAnsi="Cambria"/>
          <w:spacing w:val="-6"/>
        </w:rPr>
        <w:t xml:space="preserve"> </w:t>
      </w:r>
      <w:r w:rsidRPr="006944B6">
        <w:rPr>
          <w:rFonts w:ascii="Cambria" w:hAnsi="Cambria"/>
        </w:rPr>
        <w:t>na</w:t>
      </w:r>
      <w:r w:rsidRPr="006944B6">
        <w:rPr>
          <w:rFonts w:ascii="Cambria" w:hAnsi="Cambria"/>
          <w:spacing w:val="-6"/>
        </w:rPr>
        <w:t xml:space="preserve"> </w:t>
      </w:r>
      <w:r w:rsidRPr="006944B6">
        <w:rPr>
          <w:rFonts w:ascii="Cambria" w:hAnsi="Cambria"/>
        </w:rPr>
        <w:t>execução</w:t>
      </w:r>
      <w:r w:rsidRPr="006944B6">
        <w:rPr>
          <w:rFonts w:ascii="Cambria" w:hAnsi="Cambria"/>
          <w:spacing w:val="-5"/>
        </w:rPr>
        <w:t xml:space="preserve"> </w:t>
      </w:r>
      <w:r w:rsidRPr="006944B6">
        <w:rPr>
          <w:rFonts w:ascii="Cambria" w:hAnsi="Cambria"/>
        </w:rPr>
        <w:t>do</w:t>
      </w:r>
      <w:r w:rsidRPr="006944B6">
        <w:rPr>
          <w:rFonts w:ascii="Cambria" w:hAnsi="Cambria"/>
          <w:spacing w:val="-6"/>
        </w:rPr>
        <w:t xml:space="preserve"> </w:t>
      </w:r>
      <w:r w:rsidRPr="006944B6">
        <w:rPr>
          <w:rFonts w:ascii="Cambria" w:hAnsi="Cambria"/>
        </w:rPr>
        <w:t>contrato;</w:t>
      </w:r>
    </w:p>
    <w:p w:rsidR="002D7569" w:rsidRPr="006944B6" w:rsidRDefault="002D7569" w:rsidP="002D7569">
      <w:pPr>
        <w:pStyle w:val="PargrafodaLista"/>
        <w:widowControl w:val="0"/>
        <w:numPr>
          <w:ilvl w:val="2"/>
          <w:numId w:val="9"/>
        </w:numPr>
        <w:tabs>
          <w:tab w:val="left" w:pos="1134"/>
          <w:tab w:val="left" w:pos="1276"/>
        </w:tabs>
        <w:suppressAutoHyphens w:val="0"/>
        <w:adjustRightInd/>
        <w:spacing w:before="161" w:after="0" w:line="240" w:lineRule="auto"/>
        <w:ind w:left="426" w:right="-1" w:firstLine="0"/>
        <w:contextualSpacing w:val="0"/>
        <w:jc w:val="both"/>
        <w:rPr>
          <w:rFonts w:ascii="Cambria" w:hAnsi="Cambria"/>
        </w:rPr>
      </w:pPr>
      <w:r w:rsidRPr="006944B6">
        <w:rPr>
          <w:rFonts w:ascii="Cambria" w:hAnsi="Cambria"/>
        </w:rPr>
        <w:t>praticar</w:t>
      </w:r>
      <w:r w:rsidRPr="006944B6">
        <w:rPr>
          <w:rFonts w:ascii="Cambria" w:hAnsi="Cambria"/>
          <w:spacing w:val="-5"/>
        </w:rPr>
        <w:t xml:space="preserve"> </w:t>
      </w:r>
      <w:r w:rsidRPr="006944B6">
        <w:rPr>
          <w:rFonts w:ascii="Cambria" w:hAnsi="Cambria"/>
        </w:rPr>
        <w:t>atos</w:t>
      </w:r>
      <w:r w:rsidRPr="006944B6">
        <w:rPr>
          <w:rFonts w:ascii="Cambria" w:hAnsi="Cambria"/>
          <w:spacing w:val="-5"/>
        </w:rPr>
        <w:t xml:space="preserve"> </w:t>
      </w:r>
      <w:r w:rsidRPr="006944B6">
        <w:rPr>
          <w:rFonts w:ascii="Cambria" w:hAnsi="Cambria"/>
        </w:rPr>
        <w:t>ilícitos</w:t>
      </w:r>
      <w:r w:rsidRPr="006944B6">
        <w:rPr>
          <w:rFonts w:ascii="Cambria" w:hAnsi="Cambria"/>
          <w:spacing w:val="-4"/>
        </w:rPr>
        <w:t xml:space="preserve"> </w:t>
      </w:r>
      <w:r w:rsidRPr="006944B6">
        <w:rPr>
          <w:rFonts w:ascii="Cambria" w:hAnsi="Cambria"/>
        </w:rPr>
        <w:t>com</w:t>
      </w:r>
      <w:r w:rsidRPr="006944B6">
        <w:rPr>
          <w:rFonts w:ascii="Cambria" w:hAnsi="Cambria"/>
          <w:spacing w:val="-5"/>
        </w:rPr>
        <w:t xml:space="preserve"> </w:t>
      </w:r>
      <w:r w:rsidRPr="006944B6">
        <w:rPr>
          <w:rFonts w:ascii="Cambria" w:hAnsi="Cambria"/>
        </w:rPr>
        <w:t>vistas</w:t>
      </w:r>
      <w:r w:rsidRPr="006944B6">
        <w:rPr>
          <w:rFonts w:ascii="Cambria" w:hAnsi="Cambria"/>
          <w:spacing w:val="-4"/>
        </w:rPr>
        <w:t xml:space="preserve"> </w:t>
      </w:r>
      <w:r w:rsidRPr="006944B6">
        <w:rPr>
          <w:rFonts w:ascii="Cambria" w:hAnsi="Cambria"/>
        </w:rPr>
        <w:t>a</w:t>
      </w:r>
      <w:r w:rsidRPr="006944B6">
        <w:rPr>
          <w:rFonts w:ascii="Cambria" w:hAnsi="Cambria"/>
          <w:spacing w:val="-5"/>
        </w:rPr>
        <w:t xml:space="preserve"> </w:t>
      </w:r>
      <w:r w:rsidRPr="006944B6">
        <w:rPr>
          <w:rFonts w:ascii="Cambria" w:hAnsi="Cambria"/>
        </w:rPr>
        <w:t>frustrar</w:t>
      </w:r>
      <w:r w:rsidRPr="006944B6">
        <w:rPr>
          <w:rFonts w:ascii="Cambria" w:hAnsi="Cambria"/>
          <w:spacing w:val="-5"/>
        </w:rPr>
        <w:t xml:space="preserve"> </w:t>
      </w:r>
      <w:r w:rsidRPr="006944B6">
        <w:rPr>
          <w:rFonts w:ascii="Cambria" w:hAnsi="Cambria"/>
        </w:rPr>
        <w:t>os</w:t>
      </w:r>
      <w:r w:rsidRPr="006944B6">
        <w:rPr>
          <w:rFonts w:ascii="Cambria" w:hAnsi="Cambria"/>
          <w:spacing w:val="-4"/>
        </w:rPr>
        <w:t xml:space="preserve"> </w:t>
      </w:r>
      <w:r w:rsidRPr="006944B6">
        <w:rPr>
          <w:rFonts w:ascii="Cambria" w:hAnsi="Cambria"/>
        </w:rPr>
        <w:t>objetivos</w:t>
      </w:r>
      <w:r w:rsidRPr="006944B6">
        <w:rPr>
          <w:rFonts w:ascii="Cambria" w:hAnsi="Cambria"/>
          <w:spacing w:val="-5"/>
        </w:rPr>
        <w:t xml:space="preserve"> </w:t>
      </w:r>
      <w:r w:rsidRPr="006944B6">
        <w:rPr>
          <w:rFonts w:ascii="Cambria" w:hAnsi="Cambria"/>
        </w:rPr>
        <w:t>desta</w:t>
      </w:r>
      <w:r w:rsidRPr="006944B6">
        <w:rPr>
          <w:rFonts w:ascii="Cambria" w:hAnsi="Cambria"/>
          <w:spacing w:val="-4"/>
        </w:rPr>
        <w:t xml:space="preserve"> </w:t>
      </w:r>
      <w:r w:rsidRPr="006944B6">
        <w:rPr>
          <w:rFonts w:ascii="Cambria" w:hAnsi="Cambria"/>
        </w:rPr>
        <w:t>contratação.</w:t>
      </w:r>
    </w:p>
    <w:p w:rsidR="002D7569" w:rsidRPr="006944B6" w:rsidRDefault="002D7569" w:rsidP="002D7569">
      <w:pPr>
        <w:pStyle w:val="PargrafodaLista"/>
        <w:widowControl w:val="0"/>
        <w:numPr>
          <w:ilvl w:val="2"/>
          <w:numId w:val="9"/>
        </w:numPr>
        <w:tabs>
          <w:tab w:val="left" w:pos="1134"/>
          <w:tab w:val="left" w:pos="1276"/>
        </w:tabs>
        <w:suppressAutoHyphens w:val="0"/>
        <w:adjustRightInd/>
        <w:spacing w:before="113" w:after="0" w:line="240" w:lineRule="auto"/>
        <w:ind w:left="426" w:right="-1" w:firstLine="0"/>
        <w:contextualSpacing w:val="0"/>
        <w:jc w:val="both"/>
        <w:rPr>
          <w:rFonts w:ascii="Cambria" w:hAnsi="Cambria"/>
        </w:rPr>
      </w:pPr>
      <w:r w:rsidRPr="006944B6">
        <w:rPr>
          <w:rFonts w:ascii="Cambria" w:hAnsi="Cambria"/>
        </w:rPr>
        <w:t>praticar</w:t>
      </w:r>
      <w:r w:rsidRPr="006944B6">
        <w:rPr>
          <w:rFonts w:ascii="Cambria" w:hAnsi="Cambria"/>
          <w:spacing w:val="-3"/>
        </w:rPr>
        <w:t xml:space="preserve"> </w:t>
      </w:r>
      <w:r w:rsidRPr="006944B6">
        <w:rPr>
          <w:rFonts w:ascii="Cambria" w:hAnsi="Cambria"/>
        </w:rPr>
        <w:t>ato</w:t>
      </w:r>
      <w:r w:rsidRPr="006944B6">
        <w:rPr>
          <w:rFonts w:ascii="Cambria" w:hAnsi="Cambria"/>
          <w:spacing w:val="-3"/>
        </w:rPr>
        <w:t xml:space="preserve"> </w:t>
      </w:r>
      <w:r w:rsidRPr="006944B6">
        <w:rPr>
          <w:rFonts w:ascii="Cambria" w:hAnsi="Cambria"/>
        </w:rPr>
        <w:t>lesivo</w:t>
      </w:r>
      <w:r w:rsidRPr="006944B6">
        <w:rPr>
          <w:rFonts w:ascii="Cambria" w:hAnsi="Cambria"/>
          <w:spacing w:val="-3"/>
        </w:rPr>
        <w:t xml:space="preserve"> </w:t>
      </w:r>
      <w:r w:rsidRPr="006944B6">
        <w:rPr>
          <w:rFonts w:ascii="Cambria" w:hAnsi="Cambria"/>
        </w:rPr>
        <w:t>previsto</w:t>
      </w:r>
      <w:r w:rsidRPr="006944B6">
        <w:rPr>
          <w:rFonts w:ascii="Cambria" w:hAnsi="Cambria"/>
          <w:spacing w:val="-3"/>
        </w:rPr>
        <w:t xml:space="preserve"> </w:t>
      </w:r>
      <w:r w:rsidRPr="006944B6">
        <w:rPr>
          <w:rFonts w:ascii="Cambria" w:hAnsi="Cambria"/>
        </w:rPr>
        <w:t>no</w:t>
      </w:r>
      <w:r w:rsidRPr="006944B6">
        <w:rPr>
          <w:rFonts w:ascii="Cambria" w:hAnsi="Cambria"/>
          <w:spacing w:val="-4"/>
        </w:rPr>
        <w:t xml:space="preserve"> </w:t>
      </w:r>
      <w:r w:rsidRPr="006944B6">
        <w:rPr>
          <w:rFonts w:ascii="Cambria" w:hAnsi="Cambria"/>
          <w:u w:color="0000ED"/>
        </w:rPr>
        <w:t>art.</w:t>
      </w:r>
      <w:r w:rsidRPr="006944B6">
        <w:rPr>
          <w:rFonts w:ascii="Cambria" w:hAnsi="Cambria"/>
          <w:spacing w:val="-3"/>
          <w:u w:color="0000ED"/>
        </w:rPr>
        <w:t xml:space="preserve"> </w:t>
      </w:r>
      <w:r w:rsidRPr="006944B6">
        <w:rPr>
          <w:rFonts w:ascii="Cambria" w:hAnsi="Cambria"/>
          <w:u w:color="0000ED"/>
        </w:rPr>
        <w:t>5º</w:t>
      </w:r>
      <w:r w:rsidRPr="006944B6">
        <w:rPr>
          <w:rFonts w:ascii="Cambria" w:hAnsi="Cambria"/>
          <w:spacing w:val="-3"/>
          <w:u w:color="0000ED"/>
        </w:rPr>
        <w:t xml:space="preserve"> </w:t>
      </w:r>
      <w:r w:rsidRPr="006944B6">
        <w:rPr>
          <w:rFonts w:ascii="Cambria" w:hAnsi="Cambria"/>
          <w:u w:color="0000ED"/>
        </w:rPr>
        <w:t>da</w:t>
      </w:r>
      <w:r w:rsidRPr="006944B6">
        <w:rPr>
          <w:rFonts w:ascii="Cambria" w:hAnsi="Cambria"/>
          <w:spacing w:val="-3"/>
          <w:u w:color="0000ED"/>
        </w:rPr>
        <w:t xml:space="preserve"> </w:t>
      </w:r>
      <w:r w:rsidRPr="006944B6">
        <w:rPr>
          <w:rFonts w:ascii="Cambria" w:hAnsi="Cambria"/>
          <w:u w:color="0000ED"/>
        </w:rPr>
        <w:t>Lei</w:t>
      </w:r>
      <w:r w:rsidRPr="006944B6">
        <w:rPr>
          <w:rFonts w:ascii="Cambria" w:hAnsi="Cambria"/>
          <w:spacing w:val="-3"/>
          <w:u w:color="0000ED"/>
        </w:rPr>
        <w:t xml:space="preserve"> </w:t>
      </w:r>
      <w:r w:rsidRPr="006944B6">
        <w:rPr>
          <w:rFonts w:ascii="Cambria" w:hAnsi="Cambria"/>
          <w:u w:color="0000ED"/>
        </w:rPr>
        <w:t>nº</w:t>
      </w:r>
      <w:r w:rsidRPr="006944B6">
        <w:rPr>
          <w:rFonts w:ascii="Cambria" w:hAnsi="Cambria"/>
          <w:spacing w:val="-3"/>
          <w:u w:color="0000ED"/>
        </w:rPr>
        <w:t xml:space="preserve"> </w:t>
      </w:r>
      <w:r w:rsidRPr="006944B6">
        <w:rPr>
          <w:rFonts w:ascii="Cambria" w:hAnsi="Cambria"/>
          <w:u w:color="0000ED"/>
        </w:rPr>
        <w:t>12.846</w:t>
      </w:r>
      <w:r w:rsidRPr="006944B6">
        <w:rPr>
          <w:rFonts w:ascii="Cambria" w:hAnsi="Cambria"/>
        </w:rPr>
        <w:t>,</w:t>
      </w:r>
      <w:r w:rsidRPr="006944B6">
        <w:rPr>
          <w:rFonts w:ascii="Cambria" w:hAnsi="Cambria"/>
          <w:spacing w:val="6"/>
          <w:u w:color="0000ED"/>
        </w:rPr>
        <w:t xml:space="preserve"> </w:t>
      </w:r>
      <w:r w:rsidRPr="006944B6">
        <w:rPr>
          <w:rFonts w:ascii="Cambria" w:hAnsi="Cambria"/>
          <w:u w:color="0000ED"/>
        </w:rPr>
        <w:t>de</w:t>
      </w:r>
      <w:r w:rsidRPr="006944B6">
        <w:rPr>
          <w:rFonts w:ascii="Cambria" w:hAnsi="Cambria"/>
          <w:spacing w:val="-2"/>
          <w:u w:color="0000ED"/>
        </w:rPr>
        <w:t xml:space="preserve"> </w:t>
      </w:r>
      <w:r w:rsidRPr="006944B6">
        <w:rPr>
          <w:rFonts w:ascii="Cambria" w:hAnsi="Cambria"/>
          <w:u w:color="0000ED"/>
        </w:rPr>
        <w:t>1º</w:t>
      </w:r>
      <w:r w:rsidRPr="006944B6">
        <w:rPr>
          <w:rFonts w:ascii="Cambria" w:hAnsi="Cambria"/>
          <w:spacing w:val="-3"/>
          <w:u w:color="0000ED"/>
        </w:rPr>
        <w:t xml:space="preserve"> </w:t>
      </w:r>
      <w:r w:rsidRPr="006944B6">
        <w:rPr>
          <w:rFonts w:ascii="Cambria" w:hAnsi="Cambria"/>
          <w:u w:color="0000ED"/>
        </w:rPr>
        <w:t>de</w:t>
      </w:r>
      <w:r w:rsidRPr="006944B6">
        <w:rPr>
          <w:rFonts w:ascii="Cambria" w:hAnsi="Cambria"/>
          <w:spacing w:val="-3"/>
          <w:u w:color="0000ED"/>
        </w:rPr>
        <w:t xml:space="preserve"> </w:t>
      </w:r>
      <w:r w:rsidRPr="006944B6">
        <w:rPr>
          <w:rFonts w:ascii="Cambria" w:hAnsi="Cambria"/>
          <w:u w:color="0000ED"/>
        </w:rPr>
        <w:t>agosto</w:t>
      </w:r>
      <w:r w:rsidRPr="006944B6">
        <w:rPr>
          <w:rFonts w:ascii="Cambria" w:hAnsi="Cambria"/>
          <w:spacing w:val="-3"/>
          <w:u w:color="0000ED"/>
        </w:rPr>
        <w:t xml:space="preserve"> </w:t>
      </w:r>
      <w:r w:rsidRPr="006944B6">
        <w:rPr>
          <w:rFonts w:ascii="Cambria" w:hAnsi="Cambria"/>
          <w:u w:color="0000ED"/>
        </w:rPr>
        <w:t>de</w:t>
      </w:r>
      <w:r w:rsidRPr="006944B6">
        <w:rPr>
          <w:rFonts w:ascii="Cambria" w:hAnsi="Cambria"/>
          <w:spacing w:val="-3"/>
          <w:u w:color="0000ED"/>
        </w:rPr>
        <w:t xml:space="preserve"> </w:t>
      </w:r>
      <w:r w:rsidRPr="006944B6">
        <w:rPr>
          <w:rFonts w:ascii="Cambria" w:hAnsi="Cambria"/>
          <w:u w:color="0000ED"/>
        </w:rPr>
        <w:t>2013.</w:t>
      </w:r>
    </w:p>
    <w:p w:rsidR="002D7569" w:rsidRPr="006944B6" w:rsidRDefault="002D7569" w:rsidP="002D7569">
      <w:pPr>
        <w:pStyle w:val="Corpodetexto"/>
        <w:spacing w:after="0"/>
        <w:ind w:left="1418" w:right="-1" w:hanging="718"/>
        <w:jc w:val="both"/>
        <w:rPr>
          <w:rFonts w:ascii="Cambria" w:hAnsi="Cambria"/>
          <w:sz w:val="12"/>
          <w:szCs w:val="12"/>
        </w:rPr>
      </w:pPr>
    </w:p>
    <w:p w:rsidR="002D7569" w:rsidRPr="006944B6" w:rsidRDefault="002D7569" w:rsidP="002D7569">
      <w:pPr>
        <w:pStyle w:val="PargrafodaLista"/>
        <w:widowControl w:val="0"/>
        <w:numPr>
          <w:ilvl w:val="1"/>
          <w:numId w:val="9"/>
        </w:numPr>
        <w:tabs>
          <w:tab w:val="left" w:pos="426"/>
        </w:tabs>
        <w:suppressAutoHyphens w:val="0"/>
        <w:adjustRightInd/>
        <w:spacing w:after="0" w:line="232" w:lineRule="auto"/>
        <w:ind w:left="0" w:right="-1" w:firstLine="0"/>
        <w:contextualSpacing w:val="0"/>
        <w:jc w:val="both"/>
        <w:rPr>
          <w:rFonts w:ascii="Cambria" w:hAnsi="Cambria"/>
        </w:rPr>
      </w:pPr>
      <w:r w:rsidRPr="006944B6">
        <w:rPr>
          <w:rFonts w:ascii="Cambria" w:hAnsi="Cambria"/>
        </w:rPr>
        <w:t>O fornecedor que cometer qualquer das infrações discriminadas nos subitens anteriores</w:t>
      </w:r>
      <w:r w:rsidRPr="006944B6">
        <w:rPr>
          <w:rFonts w:ascii="Cambria" w:hAnsi="Cambria"/>
          <w:spacing w:val="1"/>
        </w:rPr>
        <w:t xml:space="preserve"> </w:t>
      </w:r>
      <w:r w:rsidRPr="006944B6">
        <w:rPr>
          <w:rFonts w:ascii="Cambria" w:hAnsi="Cambria"/>
        </w:rPr>
        <w:t>ficará</w:t>
      </w:r>
      <w:r w:rsidRPr="006944B6">
        <w:rPr>
          <w:rFonts w:ascii="Cambria" w:hAnsi="Cambria"/>
          <w:spacing w:val="-1"/>
        </w:rPr>
        <w:t xml:space="preserve"> </w:t>
      </w:r>
      <w:r w:rsidRPr="006944B6">
        <w:rPr>
          <w:rFonts w:ascii="Cambria" w:hAnsi="Cambria"/>
        </w:rPr>
        <w:t>sujeito,</w:t>
      </w:r>
      <w:r w:rsidRPr="006944B6">
        <w:rPr>
          <w:rFonts w:ascii="Cambria" w:hAnsi="Cambria"/>
          <w:spacing w:val="-1"/>
        </w:rPr>
        <w:t xml:space="preserve"> </w:t>
      </w:r>
      <w:r w:rsidRPr="006944B6">
        <w:rPr>
          <w:rFonts w:ascii="Cambria" w:hAnsi="Cambria"/>
        </w:rPr>
        <w:t>sem</w:t>
      </w:r>
      <w:r w:rsidRPr="006944B6">
        <w:rPr>
          <w:rFonts w:ascii="Cambria" w:hAnsi="Cambria"/>
          <w:spacing w:val="-1"/>
        </w:rPr>
        <w:t xml:space="preserve"> </w:t>
      </w:r>
      <w:r w:rsidRPr="006944B6">
        <w:rPr>
          <w:rFonts w:ascii="Cambria" w:hAnsi="Cambria"/>
        </w:rPr>
        <w:t>prejuízo</w:t>
      </w:r>
      <w:r w:rsidRPr="006944B6">
        <w:rPr>
          <w:rFonts w:ascii="Cambria" w:hAnsi="Cambria"/>
          <w:spacing w:val="-1"/>
        </w:rPr>
        <w:t xml:space="preserve"> </w:t>
      </w:r>
      <w:r w:rsidRPr="006944B6">
        <w:rPr>
          <w:rFonts w:ascii="Cambria" w:hAnsi="Cambria"/>
        </w:rPr>
        <w:t>da responsabilidade</w:t>
      </w:r>
      <w:r w:rsidRPr="006944B6">
        <w:rPr>
          <w:rFonts w:ascii="Cambria" w:hAnsi="Cambria"/>
          <w:spacing w:val="-1"/>
        </w:rPr>
        <w:t xml:space="preserve"> </w:t>
      </w:r>
      <w:r w:rsidRPr="006944B6">
        <w:rPr>
          <w:rFonts w:ascii="Cambria" w:hAnsi="Cambria"/>
        </w:rPr>
        <w:t>civil</w:t>
      </w:r>
      <w:r w:rsidRPr="006944B6">
        <w:rPr>
          <w:rFonts w:ascii="Cambria" w:hAnsi="Cambria"/>
          <w:spacing w:val="-1"/>
        </w:rPr>
        <w:t xml:space="preserve"> </w:t>
      </w:r>
      <w:r w:rsidRPr="006944B6">
        <w:rPr>
          <w:rFonts w:ascii="Cambria" w:hAnsi="Cambria"/>
        </w:rPr>
        <w:t>e</w:t>
      </w:r>
      <w:r w:rsidRPr="006944B6">
        <w:rPr>
          <w:rFonts w:ascii="Cambria" w:hAnsi="Cambria"/>
          <w:spacing w:val="-1"/>
        </w:rPr>
        <w:t xml:space="preserve"> </w:t>
      </w:r>
      <w:r w:rsidRPr="006944B6">
        <w:rPr>
          <w:rFonts w:ascii="Cambria" w:hAnsi="Cambria"/>
        </w:rPr>
        <w:t>criminal,</w:t>
      </w:r>
      <w:r w:rsidRPr="006944B6">
        <w:rPr>
          <w:rFonts w:ascii="Cambria" w:hAnsi="Cambria"/>
          <w:spacing w:val="-1"/>
        </w:rPr>
        <w:t xml:space="preserve"> </w:t>
      </w:r>
      <w:r w:rsidRPr="006944B6">
        <w:rPr>
          <w:rFonts w:ascii="Cambria" w:hAnsi="Cambria"/>
        </w:rPr>
        <w:t>às seguintes</w:t>
      </w:r>
      <w:r w:rsidRPr="006944B6">
        <w:rPr>
          <w:rFonts w:ascii="Cambria" w:hAnsi="Cambria"/>
          <w:spacing w:val="-1"/>
        </w:rPr>
        <w:t xml:space="preserve"> </w:t>
      </w:r>
      <w:r w:rsidRPr="006944B6">
        <w:rPr>
          <w:rFonts w:ascii="Cambria" w:hAnsi="Cambria"/>
        </w:rPr>
        <w:t>sanções:</w:t>
      </w:r>
    </w:p>
    <w:p w:rsidR="002D7569" w:rsidRPr="006944B6" w:rsidRDefault="002D7569" w:rsidP="002D7569">
      <w:pPr>
        <w:pStyle w:val="PargrafodaLista"/>
        <w:widowControl w:val="0"/>
        <w:numPr>
          <w:ilvl w:val="2"/>
          <w:numId w:val="10"/>
        </w:numPr>
        <w:tabs>
          <w:tab w:val="left" w:pos="851"/>
        </w:tabs>
        <w:suppressAutoHyphens w:val="0"/>
        <w:adjustRightInd/>
        <w:spacing w:before="122" w:after="0" w:line="232" w:lineRule="auto"/>
        <w:ind w:left="567" w:right="-1" w:firstLine="0"/>
        <w:contextualSpacing w:val="0"/>
        <w:jc w:val="both"/>
        <w:rPr>
          <w:rFonts w:ascii="Cambria" w:hAnsi="Cambria"/>
        </w:rPr>
      </w:pPr>
      <w:r w:rsidRPr="006944B6">
        <w:rPr>
          <w:rFonts w:ascii="Cambria" w:hAnsi="Cambria"/>
        </w:rPr>
        <w:t>Advertência pela falta do subitem 17.1.1 deste termo de referência, quando não se</w:t>
      </w:r>
      <w:r w:rsidRPr="006944B6">
        <w:rPr>
          <w:rFonts w:ascii="Cambria" w:hAnsi="Cambria"/>
          <w:spacing w:val="1"/>
        </w:rPr>
        <w:t xml:space="preserve"> </w:t>
      </w:r>
      <w:r w:rsidRPr="006944B6">
        <w:rPr>
          <w:rFonts w:ascii="Cambria" w:hAnsi="Cambria"/>
        </w:rPr>
        <w:t>justificar</w:t>
      </w:r>
      <w:r w:rsidRPr="006944B6">
        <w:rPr>
          <w:rFonts w:ascii="Cambria" w:hAnsi="Cambria"/>
          <w:spacing w:val="-1"/>
        </w:rPr>
        <w:t xml:space="preserve"> </w:t>
      </w:r>
      <w:r w:rsidRPr="006944B6">
        <w:rPr>
          <w:rFonts w:ascii="Cambria" w:hAnsi="Cambria"/>
        </w:rPr>
        <w:t>a i</w:t>
      </w:r>
      <w:r w:rsidRPr="006944B6">
        <w:rPr>
          <w:rFonts w:ascii="Cambria" w:hAnsi="Cambria"/>
        </w:rPr>
        <w:t>m</w:t>
      </w:r>
      <w:r w:rsidRPr="006944B6">
        <w:rPr>
          <w:rFonts w:ascii="Cambria" w:hAnsi="Cambria"/>
        </w:rPr>
        <w:t>posição de</w:t>
      </w:r>
      <w:r w:rsidRPr="006944B6">
        <w:rPr>
          <w:rFonts w:ascii="Cambria" w:hAnsi="Cambria"/>
          <w:spacing w:val="-1"/>
        </w:rPr>
        <w:t xml:space="preserve"> </w:t>
      </w:r>
      <w:r w:rsidRPr="006944B6">
        <w:rPr>
          <w:rFonts w:ascii="Cambria" w:hAnsi="Cambria"/>
        </w:rPr>
        <w:t>penalidade mais grave;</w:t>
      </w:r>
    </w:p>
    <w:p w:rsidR="002D7569" w:rsidRPr="006944B6" w:rsidRDefault="002D7569" w:rsidP="002D7569">
      <w:pPr>
        <w:pStyle w:val="PargrafodaLista"/>
        <w:widowControl w:val="0"/>
        <w:numPr>
          <w:ilvl w:val="2"/>
          <w:numId w:val="10"/>
        </w:numPr>
        <w:tabs>
          <w:tab w:val="left" w:pos="851"/>
        </w:tabs>
        <w:suppressAutoHyphens w:val="0"/>
        <w:adjustRightInd/>
        <w:spacing w:before="122" w:after="0" w:line="232" w:lineRule="auto"/>
        <w:ind w:left="567" w:right="-1" w:firstLine="0"/>
        <w:contextualSpacing w:val="0"/>
        <w:jc w:val="both"/>
        <w:rPr>
          <w:rFonts w:ascii="Cambria" w:hAnsi="Cambria"/>
        </w:rPr>
      </w:pPr>
      <w:r w:rsidRPr="006944B6">
        <w:rPr>
          <w:rFonts w:ascii="Cambria" w:hAnsi="Cambria"/>
        </w:rPr>
        <w:t>Multa de 10% (dez por cento) sobre o valor estimado dos itens prejudicados pela</w:t>
      </w:r>
      <w:r w:rsidRPr="006944B6">
        <w:rPr>
          <w:rFonts w:ascii="Cambria" w:hAnsi="Cambria"/>
          <w:spacing w:val="1"/>
        </w:rPr>
        <w:t xml:space="preserve"> </w:t>
      </w:r>
      <w:r w:rsidRPr="006944B6">
        <w:rPr>
          <w:rFonts w:ascii="Cambria" w:hAnsi="Cambria"/>
        </w:rPr>
        <w:t>conduta</w:t>
      </w:r>
      <w:r w:rsidRPr="006944B6">
        <w:rPr>
          <w:rFonts w:ascii="Cambria" w:hAnsi="Cambria"/>
          <w:spacing w:val="-2"/>
        </w:rPr>
        <w:t xml:space="preserve"> </w:t>
      </w:r>
      <w:r w:rsidRPr="006944B6">
        <w:rPr>
          <w:rFonts w:ascii="Cambria" w:hAnsi="Cambria"/>
        </w:rPr>
        <w:t>do</w:t>
      </w:r>
      <w:r w:rsidRPr="006944B6">
        <w:rPr>
          <w:rFonts w:ascii="Cambria" w:hAnsi="Cambria"/>
          <w:spacing w:val="-2"/>
        </w:rPr>
        <w:t xml:space="preserve"> </w:t>
      </w:r>
      <w:r w:rsidRPr="006944B6">
        <w:rPr>
          <w:rFonts w:ascii="Cambria" w:hAnsi="Cambria"/>
        </w:rPr>
        <w:t>fo</w:t>
      </w:r>
      <w:r w:rsidRPr="006944B6">
        <w:rPr>
          <w:rFonts w:ascii="Cambria" w:hAnsi="Cambria"/>
        </w:rPr>
        <w:t>r</w:t>
      </w:r>
      <w:r w:rsidRPr="006944B6">
        <w:rPr>
          <w:rFonts w:ascii="Cambria" w:hAnsi="Cambria"/>
        </w:rPr>
        <w:t>necedor,</w:t>
      </w:r>
      <w:r w:rsidRPr="006944B6">
        <w:rPr>
          <w:rFonts w:ascii="Cambria" w:hAnsi="Cambria"/>
          <w:spacing w:val="-2"/>
        </w:rPr>
        <w:t xml:space="preserve"> </w:t>
      </w:r>
      <w:r w:rsidRPr="006944B6">
        <w:rPr>
          <w:rFonts w:ascii="Cambria" w:hAnsi="Cambria"/>
        </w:rPr>
        <w:t>por</w:t>
      </w:r>
      <w:r w:rsidRPr="006944B6">
        <w:rPr>
          <w:rFonts w:ascii="Cambria" w:hAnsi="Cambria"/>
          <w:spacing w:val="-2"/>
        </w:rPr>
        <w:t xml:space="preserve"> </w:t>
      </w:r>
      <w:r w:rsidRPr="006944B6">
        <w:rPr>
          <w:rFonts w:ascii="Cambria" w:hAnsi="Cambria"/>
        </w:rPr>
        <w:t>qualquer</w:t>
      </w:r>
      <w:r w:rsidRPr="006944B6">
        <w:rPr>
          <w:rFonts w:ascii="Cambria" w:hAnsi="Cambria"/>
          <w:spacing w:val="-2"/>
        </w:rPr>
        <w:t xml:space="preserve"> </w:t>
      </w:r>
      <w:r w:rsidRPr="006944B6">
        <w:rPr>
          <w:rFonts w:ascii="Cambria" w:hAnsi="Cambria"/>
        </w:rPr>
        <w:t>das</w:t>
      </w:r>
      <w:r w:rsidRPr="006944B6">
        <w:rPr>
          <w:rFonts w:ascii="Cambria" w:hAnsi="Cambria"/>
          <w:spacing w:val="-1"/>
        </w:rPr>
        <w:t xml:space="preserve"> </w:t>
      </w:r>
      <w:r w:rsidRPr="006944B6">
        <w:rPr>
          <w:rFonts w:ascii="Cambria" w:hAnsi="Cambria"/>
        </w:rPr>
        <w:t>infrações</w:t>
      </w:r>
      <w:r w:rsidRPr="006944B6">
        <w:rPr>
          <w:rFonts w:ascii="Cambria" w:hAnsi="Cambria"/>
          <w:spacing w:val="-2"/>
        </w:rPr>
        <w:t xml:space="preserve"> </w:t>
      </w:r>
      <w:r w:rsidRPr="006944B6">
        <w:rPr>
          <w:rFonts w:ascii="Cambria" w:hAnsi="Cambria"/>
        </w:rPr>
        <w:t>dos</w:t>
      </w:r>
      <w:r w:rsidRPr="006944B6">
        <w:rPr>
          <w:rFonts w:ascii="Cambria" w:hAnsi="Cambria"/>
          <w:spacing w:val="-2"/>
        </w:rPr>
        <w:t xml:space="preserve"> </w:t>
      </w:r>
      <w:r w:rsidRPr="006944B6">
        <w:rPr>
          <w:rFonts w:ascii="Cambria" w:hAnsi="Cambria"/>
        </w:rPr>
        <w:t>subitens</w:t>
      </w:r>
      <w:r w:rsidRPr="006944B6">
        <w:rPr>
          <w:rFonts w:ascii="Cambria" w:hAnsi="Cambria"/>
          <w:spacing w:val="-2"/>
        </w:rPr>
        <w:t xml:space="preserve"> </w:t>
      </w:r>
      <w:r w:rsidRPr="006944B6">
        <w:rPr>
          <w:rFonts w:ascii="Cambria" w:hAnsi="Cambria"/>
        </w:rPr>
        <w:t>17.1.1</w:t>
      </w:r>
      <w:r w:rsidRPr="006944B6">
        <w:rPr>
          <w:rFonts w:ascii="Cambria" w:hAnsi="Cambria"/>
          <w:spacing w:val="-2"/>
        </w:rPr>
        <w:t xml:space="preserve"> </w:t>
      </w:r>
      <w:r w:rsidRPr="006944B6">
        <w:rPr>
          <w:rFonts w:ascii="Cambria" w:hAnsi="Cambria"/>
        </w:rPr>
        <w:t>a</w:t>
      </w:r>
      <w:r w:rsidRPr="006944B6">
        <w:rPr>
          <w:rFonts w:ascii="Cambria" w:hAnsi="Cambria"/>
          <w:spacing w:val="-2"/>
        </w:rPr>
        <w:t xml:space="preserve"> </w:t>
      </w:r>
      <w:r w:rsidRPr="006944B6">
        <w:rPr>
          <w:rFonts w:ascii="Cambria" w:hAnsi="Cambria"/>
        </w:rPr>
        <w:t>17.1.11;</w:t>
      </w:r>
    </w:p>
    <w:p w:rsidR="002D7569" w:rsidRPr="006944B6" w:rsidRDefault="002D7569" w:rsidP="002D7569">
      <w:pPr>
        <w:pStyle w:val="PargrafodaLista"/>
        <w:widowControl w:val="0"/>
        <w:numPr>
          <w:ilvl w:val="2"/>
          <w:numId w:val="10"/>
        </w:numPr>
        <w:tabs>
          <w:tab w:val="left" w:pos="851"/>
        </w:tabs>
        <w:suppressAutoHyphens w:val="0"/>
        <w:adjustRightInd/>
        <w:spacing w:before="122" w:after="0" w:line="232" w:lineRule="auto"/>
        <w:ind w:left="567" w:right="-1" w:firstLine="0"/>
        <w:contextualSpacing w:val="0"/>
        <w:jc w:val="both"/>
        <w:rPr>
          <w:rFonts w:ascii="Cambria" w:hAnsi="Cambria"/>
        </w:rPr>
      </w:pPr>
      <w:r w:rsidRPr="006944B6">
        <w:rPr>
          <w:rFonts w:ascii="Cambria" w:hAnsi="Cambria"/>
        </w:rPr>
        <w:t>Impedimento de licitar e contratar no âmbito da Administração Pública direta e</w:t>
      </w:r>
      <w:r w:rsidRPr="006944B6">
        <w:rPr>
          <w:rFonts w:ascii="Cambria" w:hAnsi="Cambria"/>
          <w:spacing w:val="1"/>
        </w:rPr>
        <w:t xml:space="preserve"> </w:t>
      </w:r>
      <w:r w:rsidRPr="006944B6">
        <w:rPr>
          <w:rFonts w:ascii="Cambria" w:hAnsi="Cambria"/>
        </w:rPr>
        <w:t>indireta do ente federativo que tiver aplicado a sanção, pelo prazo máximo de 3 (três)</w:t>
      </w:r>
      <w:r w:rsidRPr="006944B6">
        <w:rPr>
          <w:rFonts w:ascii="Cambria" w:hAnsi="Cambria"/>
          <w:spacing w:val="1"/>
        </w:rPr>
        <w:t xml:space="preserve"> </w:t>
      </w:r>
      <w:r w:rsidRPr="006944B6">
        <w:rPr>
          <w:rFonts w:ascii="Cambria" w:hAnsi="Cambria"/>
        </w:rPr>
        <w:t>anos, nos casos dos subitens 17.1.2 a 17.1.7 deste termo de referência, quando não se</w:t>
      </w:r>
      <w:r w:rsidRPr="006944B6">
        <w:rPr>
          <w:rFonts w:ascii="Cambria" w:hAnsi="Cambria"/>
          <w:spacing w:val="1"/>
        </w:rPr>
        <w:t xml:space="preserve"> </w:t>
      </w:r>
      <w:r w:rsidRPr="006944B6">
        <w:rPr>
          <w:rFonts w:ascii="Cambria" w:hAnsi="Cambria"/>
        </w:rPr>
        <w:t>justificar</w:t>
      </w:r>
      <w:r w:rsidRPr="006944B6">
        <w:rPr>
          <w:rFonts w:ascii="Cambria" w:hAnsi="Cambria"/>
          <w:spacing w:val="-1"/>
        </w:rPr>
        <w:t xml:space="preserve"> </w:t>
      </w:r>
      <w:r w:rsidRPr="006944B6">
        <w:rPr>
          <w:rFonts w:ascii="Cambria" w:hAnsi="Cambria"/>
        </w:rPr>
        <w:t>a imposição de</w:t>
      </w:r>
      <w:r w:rsidRPr="006944B6">
        <w:rPr>
          <w:rFonts w:ascii="Cambria" w:hAnsi="Cambria"/>
          <w:spacing w:val="-1"/>
        </w:rPr>
        <w:t xml:space="preserve"> </w:t>
      </w:r>
      <w:r w:rsidRPr="006944B6">
        <w:rPr>
          <w:rFonts w:ascii="Cambria" w:hAnsi="Cambria"/>
        </w:rPr>
        <w:t>penalidade mais grave;</w:t>
      </w:r>
    </w:p>
    <w:p w:rsidR="002D7569" w:rsidRPr="006944B6" w:rsidRDefault="002D7569" w:rsidP="002D7569">
      <w:pPr>
        <w:pStyle w:val="PargrafodaLista"/>
        <w:widowControl w:val="0"/>
        <w:numPr>
          <w:ilvl w:val="2"/>
          <w:numId w:val="10"/>
        </w:numPr>
        <w:tabs>
          <w:tab w:val="left" w:pos="851"/>
        </w:tabs>
        <w:suppressAutoHyphens w:val="0"/>
        <w:adjustRightInd/>
        <w:spacing w:before="124" w:after="0" w:line="232" w:lineRule="auto"/>
        <w:ind w:left="567" w:right="-1" w:firstLine="0"/>
        <w:contextualSpacing w:val="0"/>
        <w:jc w:val="both"/>
        <w:rPr>
          <w:rFonts w:ascii="Cambria" w:hAnsi="Cambria"/>
        </w:rPr>
      </w:pPr>
      <w:r w:rsidRPr="006944B6">
        <w:rPr>
          <w:rFonts w:ascii="Cambria" w:hAnsi="Cambria"/>
        </w:rPr>
        <w:t>Declaração de inidoneidade para licitar ou contratar, que impedirá o responsável de</w:t>
      </w:r>
      <w:r w:rsidRPr="006944B6">
        <w:rPr>
          <w:rFonts w:ascii="Cambria" w:hAnsi="Cambria"/>
          <w:spacing w:val="1"/>
        </w:rPr>
        <w:t xml:space="preserve"> </w:t>
      </w:r>
      <w:r w:rsidRPr="006944B6">
        <w:rPr>
          <w:rFonts w:ascii="Cambria" w:hAnsi="Cambria"/>
        </w:rPr>
        <w:t>licitar ou co</w:t>
      </w:r>
      <w:r w:rsidRPr="006944B6">
        <w:rPr>
          <w:rFonts w:ascii="Cambria" w:hAnsi="Cambria"/>
        </w:rPr>
        <w:t>n</w:t>
      </w:r>
      <w:r w:rsidRPr="006944B6">
        <w:rPr>
          <w:rFonts w:ascii="Cambria" w:hAnsi="Cambria"/>
        </w:rPr>
        <w:t>tratar no âmbito da Administração Pública direta e indireta de todos os</w:t>
      </w:r>
      <w:r w:rsidRPr="006944B6">
        <w:rPr>
          <w:rFonts w:ascii="Cambria" w:hAnsi="Cambria"/>
          <w:spacing w:val="1"/>
        </w:rPr>
        <w:t xml:space="preserve"> </w:t>
      </w:r>
      <w:r w:rsidRPr="006944B6">
        <w:rPr>
          <w:rFonts w:ascii="Cambria" w:hAnsi="Cambria"/>
        </w:rPr>
        <w:t>entes federativos, pelo prazo mínimo de 3 (três) anos e máximo de 6 (seis) anos, nos</w:t>
      </w:r>
      <w:r w:rsidRPr="006944B6">
        <w:rPr>
          <w:rFonts w:ascii="Cambria" w:hAnsi="Cambria"/>
          <w:spacing w:val="1"/>
        </w:rPr>
        <w:t xml:space="preserve"> </w:t>
      </w:r>
      <w:r w:rsidRPr="006944B6">
        <w:rPr>
          <w:rFonts w:ascii="Cambria" w:hAnsi="Cambria"/>
        </w:rPr>
        <w:t>casos dos subitens 17.1.8 a 17.1.11, bem como nos demais casos que justifiquem a</w:t>
      </w:r>
      <w:r w:rsidRPr="006944B6">
        <w:rPr>
          <w:rFonts w:ascii="Cambria" w:hAnsi="Cambria"/>
          <w:spacing w:val="1"/>
        </w:rPr>
        <w:t xml:space="preserve"> </w:t>
      </w:r>
      <w:r w:rsidRPr="006944B6">
        <w:rPr>
          <w:rFonts w:ascii="Cambria" w:hAnsi="Cambria"/>
        </w:rPr>
        <w:t>imposição</w:t>
      </w:r>
      <w:r w:rsidRPr="006944B6">
        <w:rPr>
          <w:rFonts w:ascii="Cambria" w:hAnsi="Cambria"/>
          <w:spacing w:val="-1"/>
        </w:rPr>
        <w:t xml:space="preserve"> </w:t>
      </w:r>
      <w:r w:rsidRPr="006944B6">
        <w:rPr>
          <w:rFonts w:ascii="Cambria" w:hAnsi="Cambria"/>
        </w:rPr>
        <w:t>da penalidade mais grave;</w:t>
      </w:r>
    </w:p>
    <w:p w:rsidR="002D7569" w:rsidRPr="006944B6" w:rsidRDefault="002D7569" w:rsidP="002D7569">
      <w:pPr>
        <w:pStyle w:val="PargrafodaLista"/>
        <w:widowControl w:val="0"/>
        <w:numPr>
          <w:ilvl w:val="1"/>
          <w:numId w:val="9"/>
        </w:numPr>
        <w:tabs>
          <w:tab w:val="left" w:pos="426"/>
        </w:tabs>
        <w:suppressAutoHyphens w:val="0"/>
        <w:adjustRightInd/>
        <w:spacing w:before="163" w:after="0" w:line="240" w:lineRule="auto"/>
        <w:ind w:left="0" w:right="-1" w:firstLine="0"/>
        <w:contextualSpacing w:val="0"/>
        <w:jc w:val="both"/>
        <w:rPr>
          <w:rFonts w:ascii="Cambria" w:hAnsi="Cambria"/>
        </w:rPr>
      </w:pPr>
      <w:r w:rsidRPr="006944B6">
        <w:rPr>
          <w:rFonts w:ascii="Cambria" w:hAnsi="Cambria"/>
        </w:rPr>
        <w:t>Na</w:t>
      </w:r>
      <w:r w:rsidRPr="006944B6">
        <w:rPr>
          <w:rFonts w:ascii="Cambria" w:hAnsi="Cambria"/>
          <w:spacing w:val="-3"/>
        </w:rPr>
        <w:t xml:space="preserve"> </w:t>
      </w:r>
      <w:r w:rsidRPr="006944B6">
        <w:rPr>
          <w:rFonts w:ascii="Cambria" w:hAnsi="Cambria"/>
        </w:rPr>
        <w:t>aplicação</w:t>
      </w:r>
      <w:r w:rsidRPr="006944B6">
        <w:rPr>
          <w:rFonts w:ascii="Cambria" w:hAnsi="Cambria"/>
          <w:spacing w:val="-3"/>
        </w:rPr>
        <w:t xml:space="preserve"> </w:t>
      </w:r>
      <w:r w:rsidRPr="006944B6">
        <w:rPr>
          <w:rFonts w:ascii="Cambria" w:hAnsi="Cambria"/>
        </w:rPr>
        <w:t>das</w:t>
      </w:r>
      <w:r w:rsidRPr="006944B6">
        <w:rPr>
          <w:rFonts w:ascii="Cambria" w:hAnsi="Cambria"/>
          <w:spacing w:val="-3"/>
        </w:rPr>
        <w:t xml:space="preserve"> </w:t>
      </w:r>
      <w:r w:rsidRPr="006944B6">
        <w:rPr>
          <w:rFonts w:ascii="Cambria" w:hAnsi="Cambria"/>
        </w:rPr>
        <w:t>sanções</w:t>
      </w:r>
      <w:r w:rsidRPr="006944B6">
        <w:rPr>
          <w:rFonts w:ascii="Cambria" w:hAnsi="Cambria"/>
          <w:spacing w:val="-3"/>
        </w:rPr>
        <w:t xml:space="preserve"> </w:t>
      </w:r>
      <w:r w:rsidRPr="006944B6">
        <w:rPr>
          <w:rFonts w:ascii="Cambria" w:hAnsi="Cambria"/>
        </w:rPr>
        <w:t>serão</w:t>
      </w:r>
      <w:r w:rsidRPr="006944B6">
        <w:rPr>
          <w:rFonts w:ascii="Cambria" w:hAnsi="Cambria"/>
          <w:spacing w:val="-2"/>
        </w:rPr>
        <w:t xml:space="preserve"> </w:t>
      </w:r>
      <w:r w:rsidRPr="006944B6">
        <w:rPr>
          <w:rFonts w:ascii="Cambria" w:hAnsi="Cambria"/>
        </w:rPr>
        <w:t>considerados:</w:t>
      </w:r>
    </w:p>
    <w:p w:rsidR="002D7569" w:rsidRPr="006944B6" w:rsidRDefault="002D7569" w:rsidP="002D7569">
      <w:pPr>
        <w:pStyle w:val="PargrafodaLista"/>
        <w:widowControl w:val="0"/>
        <w:numPr>
          <w:ilvl w:val="2"/>
          <w:numId w:val="8"/>
        </w:numPr>
        <w:tabs>
          <w:tab w:val="left" w:pos="1134"/>
        </w:tabs>
        <w:suppressAutoHyphens w:val="0"/>
        <w:adjustRightInd/>
        <w:spacing w:before="156" w:after="0" w:line="240" w:lineRule="auto"/>
        <w:ind w:left="426" w:right="-1" w:firstLine="0"/>
        <w:contextualSpacing w:val="0"/>
        <w:jc w:val="both"/>
        <w:rPr>
          <w:rFonts w:ascii="Cambria" w:hAnsi="Cambria"/>
        </w:rPr>
      </w:pPr>
      <w:r w:rsidRPr="006944B6">
        <w:rPr>
          <w:rFonts w:ascii="Cambria" w:hAnsi="Cambria"/>
        </w:rPr>
        <w:t>a</w:t>
      </w:r>
      <w:r w:rsidRPr="006944B6">
        <w:rPr>
          <w:rFonts w:ascii="Cambria" w:hAnsi="Cambria"/>
          <w:spacing w:val="-5"/>
        </w:rPr>
        <w:t xml:space="preserve"> </w:t>
      </w:r>
      <w:r w:rsidRPr="006944B6">
        <w:rPr>
          <w:rFonts w:ascii="Cambria" w:hAnsi="Cambria"/>
        </w:rPr>
        <w:t>natureza</w:t>
      </w:r>
      <w:r w:rsidRPr="006944B6">
        <w:rPr>
          <w:rFonts w:ascii="Cambria" w:hAnsi="Cambria"/>
          <w:spacing w:val="-4"/>
        </w:rPr>
        <w:t xml:space="preserve"> </w:t>
      </w:r>
      <w:r w:rsidRPr="006944B6">
        <w:rPr>
          <w:rFonts w:ascii="Cambria" w:hAnsi="Cambria"/>
        </w:rPr>
        <w:t>e</w:t>
      </w:r>
      <w:r w:rsidRPr="006944B6">
        <w:rPr>
          <w:rFonts w:ascii="Cambria" w:hAnsi="Cambria"/>
          <w:spacing w:val="-5"/>
        </w:rPr>
        <w:t xml:space="preserve"> </w:t>
      </w:r>
      <w:r w:rsidRPr="006944B6">
        <w:rPr>
          <w:rFonts w:ascii="Cambria" w:hAnsi="Cambria"/>
        </w:rPr>
        <w:t>a</w:t>
      </w:r>
      <w:r w:rsidRPr="006944B6">
        <w:rPr>
          <w:rFonts w:ascii="Cambria" w:hAnsi="Cambria"/>
          <w:spacing w:val="-4"/>
        </w:rPr>
        <w:t xml:space="preserve"> </w:t>
      </w:r>
      <w:r w:rsidRPr="006944B6">
        <w:rPr>
          <w:rFonts w:ascii="Cambria" w:hAnsi="Cambria"/>
        </w:rPr>
        <w:t>gravidade</w:t>
      </w:r>
      <w:r w:rsidRPr="006944B6">
        <w:rPr>
          <w:rFonts w:ascii="Cambria" w:hAnsi="Cambria"/>
          <w:spacing w:val="-5"/>
        </w:rPr>
        <w:t xml:space="preserve"> </w:t>
      </w:r>
      <w:r w:rsidRPr="006944B6">
        <w:rPr>
          <w:rFonts w:ascii="Cambria" w:hAnsi="Cambria"/>
        </w:rPr>
        <w:t>da</w:t>
      </w:r>
      <w:r w:rsidRPr="006944B6">
        <w:rPr>
          <w:rFonts w:ascii="Cambria" w:hAnsi="Cambria"/>
          <w:spacing w:val="-4"/>
        </w:rPr>
        <w:t xml:space="preserve"> </w:t>
      </w:r>
      <w:r w:rsidRPr="006944B6">
        <w:rPr>
          <w:rFonts w:ascii="Cambria" w:hAnsi="Cambria"/>
        </w:rPr>
        <w:t>infração</w:t>
      </w:r>
      <w:r w:rsidRPr="006944B6">
        <w:rPr>
          <w:rFonts w:ascii="Cambria" w:hAnsi="Cambria"/>
          <w:spacing w:val="-5"/>
        </w:rPr>
        <w:t xml:space="preserve"> </w:t>
      </w:r>
      <w:r w:rsidRPr="006944B6">
        <w:rPr>
          <w:rFonts w:ascii="Cambria" w:hAnsi="Cambria"/>
        </w:rPr>
        <w:t>cometida;</w:t>
      </w:r>
    </w:p>
    <w:p w:rsidR="002D7569" w:rsidRPr="006944B6" w:rsidRDefault="002D7569" w:rsidP="002D7569">
      <w:pPr>
        <w:pStyle w:val="PargrafodaLista"/>
        <w:widowControl w:val="0"/>
        <w:numPr>
          <w:ilvl w:val="2"/>
          <w:numId w:val="8"/>
        </w:numPr>
        <w:tabs>
          <w:tab w:val="left" w:pos="1134"/>
        </w:tabs>
        <w:suppressAutoHyphens w:val="0"/>
        <w:adjustRightInd/>
        <w:spacing w:before="112" w:after="0" w:line="240" w:lineRule="auto"/>
        <w:ind w:left="426" w:right="-1" w:firstLine="0"/>
        <w:contextualSpacing w:val="0"/>
        <w:jc w:val="both"/>
        <w:rPr>
          <w:rFonts w:ascii="Cambria" w:hAnsi="Cambria"/>
        </w:rPr>
      </w:pPr>
      <w:r w:rsidRPr="006944B6">
        <w:rPr>
          <w:rFonts w:ascii="Cambria" w:hAnsi="Cambria"/>
        </w:rPr>
        <w:t>as</w:t>
      </w:r>
      <w:r w:rsidRPr="006944B6">
        <w:rPr>
          <w:rFonts w:ascii="Cambria" w:hAnsi="Cambria"/>
          <w:spacing w:val="-3"/>
        </w:rPr>
        <w:t xml:space="preserve"> </w:t>
      </w:r>
      <w:r w:rsidRPr="006944B6">
        <w:rPr>
          <w:rFonts w:ascii="Cambria" w:hAnsi="Cambria"/>
        </w:rPr>
        <w:t>peculiaridades</w:t>
      </w:r>
      <w:r w:rsidRPr="006944B6">
        <w:rPr>
          <w:rFonts w:ascii="Cambria" w:hAnsi="Cambria"/>
          <w:spacing w:val="-2"/>
        </w:rPr>
        <w:t xml:space="preserve"> </w:t>
      </w:r>
      <w:r w:rsidRPr="006944B6">
        <w:rPr>
          <w:rFonts w:ascii="Cambria" w:hAnsi="Cambria"/>
        </w:rPr>
        <w:t>do</w:t>
      </w:r>
      <w:r w:rsidRPr="006944B6">
        <w:rPr>
          <w:rFonts w:ascii="Cambria" w:hAnsi="Cambria"/>
          <w:spacing w:val="-3"/>
        </w:rPr>
        <w:t xml:space="preserve"> </w:t>
      </w:r>
      <w:r w:rsidRPr="006944B6">
        <w:rPr>
          <w:rFonts w:ascii="Cambria" w:hAnsi="Cambria"/>
        </w:rPr>
        <w:t>caso</w:t>
      </w:r>
      <w:r w:rsidRPr="006944B6">
        <w:rPr>
          <w:rFonts w:ascii="Cambria" w:hAnsi="Cambria"/>
          <w:spacing w:val="-2"/>
        </w:rPr>
        <w:t xml:space="preserve"> </w:t>
      </w:r>
      <w:r w:rsidRPr="006944B6">
        <w:rPr>
          <w:rFonts w:ascii="Cambria" w:hAnsi="Cambria"/>
        </w:rPr>
        <w:t>concreto;</w:t>
      </w:r>
    </w:p>
    <w:p w:rsidR="002D7569" w:rsidRPr="006944B6" w:rsidRDefault="002D7569" w:rsidP="002D7569">
      <w:pPr>
        <w:pStyle w:val="PargrafodaLista"/>
        <w:widowControl w:val="0"/>
        <w:numPr>
          <w:ilvl w:val="2"/>
          <w:numId w:val="8"/>
        </w:numPr>
        <w:tabs>
          <w:tab w:val="left" w:pos="1134"/>
        </w:tabs>
        <w:suppressAutoHyphens w:val="0"/>
        <w:adjustRightInd/>
        <w:spacing w:before="113" w:after="0" w:line="240" w:lineRule="auto"/>
        <w:ind w:left="426" w:right="-1" w:firstLine="0"/>
        <w:contextualSpacing w:val="0"/>
        <w:jc w:val="both"/>
        <w:rPr>
          <w:rFonts w:ascii="Cambria" w:hAnsi="Cambria"/>
        </w:rPr>
      </w:pPr>
      <w:r w:rsidRPr="006944B6">
        <w:rPr>
          <w:rFonts w:ascii="Cambria" w:hAnsi="Cambria"/>
        </w:rPr>
        <w:t>as</w:t>
      </w:r>
      <w:r w:rsidRPr="006944B6">
        <w:rPr>
          <w:rFonts w:ascii="Cambria" w:hAnsi="Cambria"/>
          <w:spacing w:val="-8"/>
        </w:rPr>
        <w:t xml:space="preserve"> </w:t>
      </w:r>
      <w:r w:rsidRPr="006944B6">
        <w:rPr>
          <w:rFonts w:ascii="Cambria" w:hAnsi="Cambria"/>
        </w:rPr>
        <w:t>circunstâncias</w:t>
      </w:r>
      <w:r w:rsidRPr="006944B6">
        <w:rPr>
          <w:rFonts w:ascii="Cambria" w:hAnsi="Cambria"/>
          <w:spacing w:val="-7"/>
        </w:rPr>
        <w:t xml:space="preserve"> </w:t>
      </w:r>
      <w:r w:rsidRPr="006944B6">
        <w:rPr>
          <w:rFonts w:ascii="Cambria" w:hAnsi="Cambria"/>
        </w:rPr>
        <w:t>agravantes</w:t>
      </w:r>
      <w:r w:rsidRPr="006944B6">
        <w:rPr>
          <w:rFonts w:ascii="Cambria" w:hAnsi="Cambria"/>
          <w:spacing w:val="-8"/>
        </w:rPr>
        <w:t xml:space="preserve"> </w:t>
      </w:r>
      <w:r w:rsidRPr="006944B6">
        <w:rPr>
          <w:rFonts w:ascii="Cambria" w:hAnsi="Cambria"/>
        </w:rPr>
        <w:t>ou</w:t>
      </w:r>
      <w:r w:rsidRPr="006944B6">
        <w:rPr>
          <w:rFonts w:ascii="Cambria" w:hAnsi="Cambria"/>
          <w:spacing w:val="-7"/>
        </w:rPr>
        <w:t xml:space="preserve"> </w:t>
      </w:r>
      <w:r w:rsidRPr="006944B6">
        <w:rPr>
          <w:rFonts w:ascii="Cambria" w:hAnsi="Cambria"/>
        </w:rPr>
        <w:t>atenuantes;</w:t>
      </w:r>
    </w:p>
    <w:p w:rsidR="002D7569" w:rsidRPr="006944B6" w:rsidRDefault="002D7569" w:rsidP="002D7569">
      <w:pPr>
        <w:pStyle w:val="PargrafodaLista"/>
        <w:widowControl w:val="0"/>
        <w:numPr>
          <w:ilvl w:val="2"/>
          <w:numId w:val="8"/>
        </w:numPr>
        <w:tabs>
          <w:tab w:val="left" w:pos="1134"/>
        </w:tabs>
        <w:suppressAutoHyphens w:val="0"/>
        <w:adjustRightInd/>
        <w:spacing w:before="112" w:after="0" w:line="240" w:lineRule="auto"/>
        <w:ind w:left="426" w:right="-1" w:firstLine="0"/>
        <w:contextualSpacing w:val="0"/>
        <w:jc w:val="both"/>
        <w:rPr>
          <w:rFonts w:ascii="Cambria" w:hAnsi="Cambria"/>
        </w:rPr>
      </w:pPr>
      <w:r w:rsidRPr="006944B6">
        <w:rPr>
          <w:rFonts w:ascii="Cambria" w:hAnsi="Cambria"/>
        </w:rPr>
        <w:t>os</w:t>
      </w:r>
      <w:r w:rsidRPr="006944B6">
        <w:rPr>
          <w:rFonts w:ascii="Cambria" w:hAnsi="Cambria"/>
          <w:spacing w:val="-3"/>
        </w:rPr>
        <w:t xml:space="preserve"> </w:t>
      </w:r>
      <w:r w:rsidRPr="006944B6">
        <w:rPr>
          <w:rFonts w:ascii="Cambria" w:hAnsi="Cambria"/>
        </w:rPr>
        <w:t>danos</w:t>
      </w:r>
      <w:r w:rsidRPr="006944B6">
        <w:rPr>
          <w:rFonts w:ascii="Cambria" w:hAnsi="Cambria"/>
          <w:spacing w:val="-3"/>
        </w:rPr>
        <w:t xml:space="preserve"> </w:t>
      </w:r>
      <w:r w:rsidRPr="006944B6">
        <w:rPr>
          <w:rFonts w:ascii="Cambria" w:hAnsi="Cambria"/>
        </w:rPr>
        <w:t>que</w:t>
      </w:r>
      <w:r w:rsidRPr="006944B6">
        <w:rPr>
          <w:rFonts w:ascii="Cambria" w:hAnsi="Cambria"/>
          <w:spacing w:val="-3"/>
        </w:rPr>
        <w:t xml:space="preserve"> </w:t>
      </w:r>
      <w:r w:rsidRPr="006944B6">
        <w:rPr>
          <w:rFonts w:ascii="Cambria" w:hAnsi="Cambria"/>
        </w:rPr>
        <w:t>dela</w:t>
      </w:r>
      <w:r w:rsidRPr="006944B6">
        <w:rPr>
          <w:rFonts w:ascii="Cambria" w:hAnsi="Cambria"/>
          <w:spacing w:val="-3"/>
        </w:rPr>
        <w:t xml:space="preserve"> </w:t>
      </w:r>
      <w:r w:rsidRPr="006944B6">
        <w:rPr>
          <w:rFonts w:ascii="Cambria" w:hAnsi="Cambria"/>
        </w:rPr>
        <w:t>provierem</w:t>
      </w:r>
      <w:r w:rsidRPr="006944B6">
        <w:rPr>
          <w:rFonts w:ascii="Cambria" w:hAnsi="Cambria"/>
          <w:spacing w:val="-3"/>
        </w:rPr>
        <w:t xml:space="preserve"> </w:t>
      </w:r>
      <w:r w:rsidRPr="006944B6">
        <w:rPr>
          <w:rFonts w:ascii="Cambria" w:hAnsi="Cambria"/>
        </w:rPr>
        <w:t>para</w:t>
      </w:r>
      <w:r w:rsidRPr="006944B6">
        <w:rPr>
          <w:rFonts w:ascii="Cambria" w:hAnsi="Cambria"/>
          <w:spacing w:val="-3"/>
        </w:rPr>
        <w:t xml:space="preserve"> </w:t>
      </w:r>
      <w:r w:rsidRPr="006944B6">
        <w:rPr>
          <w:rFonts w:ascii="Cambria" w:hAnsi="Cambria"/>
        </w:rPr>
        <w:t>a</w:t>
      </w:r>
      <w:r w:rsidRPr="006944B6">
        <w:rPr>
          <w:rFonts w:ascii="Cambria" w:hAnsi="Cambria"/>
          <w:spacing w:val="-2"/>
        </w:rPr>
        <w:t xml:space="preserve"> </w:t>
      </w:r>
      <w:r w:rsidRPr="006944B6">
        <w:rPr>
          <w:rFonts w:ascii="Cambria" w:hAnsi="Cambria"/>
        </w:rPr>
        <w:t>Administração</w:t>
      </w:r>
      <w:r w:rsidRPr="006944B6">
        <w:rPr>
          <w:rFonts w:ascii="Cambria" w:hAnsi="Cambria"/>
          <w:spacing w:val="-3"/>
        </w:rPr>
        <w:t xml:space="preserve"> </w:t>
      </w:r>
      <w:r w:rsidRPr="006944B6">
        <w:rPr>
          <w:rFonts w:ascii="Cambria" w:hAnsi="Cambria"/>
        </w:rPr>
        <w:t>Pública;</w:t>
      </w:r>
    </w:p>
    <w:p w:rsidR="002D7569" w:rsidRPr="006944B6" w:rsidRDefault="002D7569" w:rsidP="002D7569">
      <w:pPr>
        <w:pStyle w:val="PargrafodaLista"/>
        <w:widowControl w:val="0"/>
        <w:numPr>
          <w:ilvl w:val="2"/>
          <w:numId w:val="8"/>
        </w:numPr>
        <w:tabs>
          <w:tab w:val="left" w:pos="1134"/>
        </w:tabs>
        <w:suppressAutoHyphens w:val="0"/>
        <w:adjustRightInd/>
        <w:spacing w:before="119" w:after="0" w:line="232" w:lineRule="auto"/>
        <w:ind w:left="426" w:right="-1" w:firstLine="0"/>
        <w:contextualSpacing w:val="0"/>
        <w:jc w:val="both"/>
        <w:rPr>
          <w:rFonts w:ascii="Cambria" w:hAnsi="Cambria"/>
        </w:rPr>
      </w:pPr>
      <w:r w:rsidRPr="006944B6">
        <w:rPr>
          <w:rFonts w:ascii="Cambria" w:hAnsi="Cambria"/>
        </w:rPr>
        <w:t>a</w:t>
      </w:r>
      <w:r w:rsidRPr="006944B6">
        <w:rPr>
          <w:rFonts w:ascii="Cambria" w:hAnsi="Cambria"/>
          <w:spacing w:val="-5"/>
        </w:rPr>
        <w:t xml:space="preserve"> </w:t>
      </w:r>
      <w:r w:rsidRPr="006944B6">
        <w:rPr>
          <w:rFonts w:ascii="Cambria" w:hAnsi="Cambria"/>
        </w:rPr>
        <w:t>implantação</w:t>
      </w:r>
      <w:r w:rsidRPr="006944B6">
        <w:rPr>
          <w:rFonts w:ascii="Cambria" w:hAnsi="Cambria"/>
          <w:spacing w:val="-4"/>
        </w:rPr>
        <w:t xml:space="preserve"> </w:t>
      </w:r>
      <w:r w:rsidRPr="006944B6">
        <w:rPr>
          <w:rFonts w:ascii="Cambria" w:hAnsi="Cambria"/>
        </w:rPr>
        <w:t>ou</w:t>
      </w:r>
      <w:r w:rsidRPr="006944B6">
        <w:rPr>
          <w:rFonts w:ascii="Cambria" w:hAnsi="Cambria"/>
          <w:spacing w:val="-4"/>
        </w:rPr>
        <w:t xml:space="preserve"> </w:t>
      </w:r>
      <w:r w:rsidRPr="006944B6">
        <w:rPr>
          <w:rFonts w:ascii="Cambria" w:hAnsi="Cambria"/>
        </w:rPr>
        <w:t>o</w:t>
      </w:r>
      <w:r w:rsidRPr="006944B6">
        <w:rPr>
          <w:rFonts w:ascii="Cambria" w:hAnsi="Cambria"/>
          <w:spacing w:val="-4"/>
        </w:rPr>
        <w:t xml:space="preserve"> </w:t>
      </w:r>
      <w:r w:rsidRPr="006944B6">
        <w:rPr>
          <w:rFonts w:ascii="Cambria" w:hAnsi="Cambria"/>
        </w:rPr>
        <w:t>aperfeiçoamento</w:t>
      </w:r>
      <w:r w:rsidRPr="006944B6">
        <w:rPr>
          <w:rFonts w:ascii="Cambria" w:hAnsi="Cambria"/>
          <w:spacing w:val="-4"/>
        </w:rPr>
        <w:t xml:space="preserve"> </w:t>
      </w:r>
      <w:r w:rsidRPr="006944B6">
        <w:rPr>
          <w:rFonts w:ascii="Cambria" w:hAnsi="Cambria"/>
        </w:rPr>
        <w:t>de</w:t>
      </w:r>
      <w:r w:rsidRPr="006944B6">
        <w:rPr>
          <w:rFonts w:ascii="Cambria" w:hAnsi="Cambria"/>
          <w:spacing w:val="-5"/>
        </w:rPr>
        <w:t xml:space="preserve"> </w:t>
      </w:r>
      <w:r w:rsidRPr="006944B6">
        <w:rPr>
          <w:rFonts w:ascii="Cambria" w:hAnsi="Cambria"/>
        </w:rPr>
        <w:t>programa</w:t>
      </w:r>
      <w:r w:rsidRPr="006944B6">
        <w:rPr>
          <w:rFonts w:ascii="Cambria" w:hAnsi="Cambria"/>
          <w:spacing w:val="-4"/>
        </w:rPr>
        <w:t xml:space="preserve"> </w:t>
      </w:r>
      <w:r w:rsidRPr="006944B6">
        <w:rPr>
          <w:rFonts w:ascii="Cambria" w:hAnsi="Cambria"/>
        </w:rPr>
        <w:t>de</w:t>
      </w:r>
      <w:r w:rsidRPr="006944B6">
        <w:rPr>
          <w:rFonts w:ascii="Cambria" w:hAnsi="Cambria"/>
          <w:spacing w:val="-4"/>
        </w:rPr>
        <w:t xml:space="preserve"> </w:t>
      </w:r>
      <w:r w:rsidRPr="006944B6">
        <w:rPr>
          <w:rFonts w:ascii="Cambria" w:hAnsi="Cambria"/>
        </w:rPr>
        <w:t>integridade,</w:t>
      </w:r>
      <w:r w:rsidRPr="006944B6">
        <w:rPr>
          <w:rFonts w:ascii="Cambria" w:hAnsi="Cambria"/>
          <w:spacing w:val="-4"/>
        </w:rPr>
        <w:t xml:space="preserve"> </w:t>
      </w:r>
      <w:r w:rsidRPr="006944B6">
        <w:rPr>
          <w:rFonts w:ascii="Cambria" w:hAnsi="Cambria"/>
        </w:rPr>
        <w:t>conforme</w:t>
      </w:r>
      <w:r w:rsidRPr="006944B6">
        <w:rPr>
          <w:rFonts w:ascii="Cambria" w:hAnsi="Cambria"/>
          <w:spacing w:val="-4"/>
        </w:rPr>
        <w:t xml:space="preserve"> </w:t>
      </w:r>
      <w:r w:rsidRPr="006944B6">
        <w:rPr>
          <w:rFonts w:ascii="Cambria" w:hAnsi="Cambria"/>
        </w:rPr>
        <w:t>normas</w:t>
      </w:r>
      <w:r w:rsidRPr="006944B6">
        <w:rPr>
          <w:rFonts w:ascii="Cambria" w:hAnsi="Cambria"/>
          <w:spacing w:val="-5"/>
        </w:rPr>
        <w:t xml:space="preserve"> </w:t>
      </w:r>
      <w:r w:rsidRPr="006944B6">
        <w:rPr>
          <w:rFonts w:ascii="Cambria" w:hAnsi="Cambria"/>
        </w:rPr>
        <w:t>e</w:t>
      </w:r>
      <w:r w:rsidRPr="006944B6">
        <w:rPr>
          <w:rFonts w:ascii="Cambria" w:hAnsi="Cambria"/>
          <w:spacing w:val="-51"/>
        </w:rPr>
        <w:t xml:space="preserve"> </w:t>
      </w:r>
      <w:r w:rsidRPr="006944B6">
        <w:rPr>
          <w:rFonts w:ascii="Cambria" w:hAnsi="Cambria"/>
        </w:rPr>
        <w:t>orient</w:t>
      </w:r>
      <w:r w:rsidRPr="006944B6">
        <w:rPr>
          <w:rFonts w:ascii="Cambria" w:hAnsi="Cambria"/>
        </w:rPr>
        <w:t>a</w:t>
      </w:r>
      <w:r w:rsidRPr="006944B6">
        <w:rPr>
          <w:rFonts w:ascii="Cambria" w:hAnsi="Cambria"/>
        </w:rPr>
        <w:t>ções</w:t>
      </w:r>
      <w:r w:rsidRPr="006944B6">
        <w:rPr>
          <w:rFonts w:ascii="Cambria" w:hAnsi="Cambria"/>
          <w:spacing w:val="-1"/>
        </w:rPr>
        <w:t xml:space="preserve"> </w:t>
      </w:r>
      <w:r w:rsidRPr="006944B6">
        <w:rPr>
          <w:rFonts w:ascii="Cambria" w:hAnsi="Cambria"/>
        </w:rPr>
        <w:t>dos órgãos de controle.</w:t>
      </w:r>
    </w:p>
    <w:p w:rsidR="002D7569" w:rsidRPr="006944B6" w:rsidRDefault="002D7569" w:rsidP="002D7569">
      <w:pPr>
        <w:pStyle w:val="PargrafodaLista"/>
        <w:widowControl w:val="0"/>
        <w:numPr>
          <w:ilvl w:val="1"/>
          <w:numId w:val="8"/>
        </w:numPr>
        <w:tabs>
          <w:tab w:val="left" w:pos="567"/>
        </w:tabs>
        <w:suppressAutoHyphens w:val="0"/>
        <w:adjustRightInd/>
        <w:spacing w:before="166" w:after="0" w:line="232" w:lineRule="auto"/>
        <w:ind w:left="0" w:right="-1" w:firstLine="0"/>
        <w:contextualSpacing w:val="0"/>
        <w:jc w:val="both"/>
        <w:rPr>
          <w:rFonts w:ascii="Cambria" w:hAnsi="Cambria"/>
        </w:rPr>
      </w:pPr>
      <w:r w:rsidRPr="006944B6">
        <w:rPr>
          <w:rFonts w:ascii="Cambria" w:hAnsi="Cambria"/>
        </w:rPr>
        <w:t>Se a multa aplicada e as indenizações cabíveis forem superiores ao valor de pagamento</w:t>
      </w:r>
      <w:r w:rsidRPr="006944B6">
        <w:rPr>
          <w:rFonts w:ascii="Cambria" w:hAnsi="Cambria"/>
          <w:spacing w:val="1"/>
        </w:rPr>
        <w:t xml:space="preserve"> </w:t>
      </w:r>
      <w:r w:rsidRPr="006944B6">
        <w:rPr>
          <w:rFonts w:ascii="Cambria" w:hAnsi="Cambria"/>
        </w:rPr>
        <w:t>eventualme</w:t>
      </w:r>
      <w:r w:rsidRPr="006944B6">
        <w:rPr>
          <w:rFonts w:ascii="Cambria" w:hAnsi="Cambria"/>
        </w:rPr>
        <w:t>n</w:t>
      </w:r>
      <w:r w:rsidRPr="006944B6">
        <w:rPr>
          <w:rFonts w:ascii="Cambria" w:hAnsi="Cambria"/>
        </w:rPr>
        <w:t>te devido pela Administração ao contratado, além da perda desse valor, a diferença será</w:t>
      </w:r>
      <w:r w:rsidRPr="006944B6">
        <w:rPr>
          <w:rFonts w:ascii="Cambria" w:hAnsi="Cambria"/>
          <w:spacing w:val="1"/>
        </w:rPr>
        <w:t xml:space="preserve"> </w:t>
      </w:r>
      <w:r w:rsidRPr="006944B6">
        <w:rPr>
          <w:rFonts w:ascii="Cambria" w:hAnsi="Cambria"/>
        </w:rPr>
        <w:t>cobrada</w:t>
      </w:r>
      <w:r w:rsidRPr="006944B6">
        <w:rPr>
          <w:rFonts w:ascii="Cambria" w:hAnsi="Cambria"/>
          <w:spacing w:val="-1"/>
        </w:rPr>
        <w:t xml:space="preserve"> </w:t>
      </w:r>
      <w:r w:rsidRPr="006944B6">
        <w:rPr>
          <w:rFonts w:ascii="Cambria" w:hAnsi="Cambria"/>
        </w:rPr>
        <w:t>judicialme</w:t>
      </w:r>
      <w:r w:rsidRPr="006944B6">
        <w:rPr>
          <w:rFonts w:ascii="Cambria" w:hAnsi="Cambria"/>
        </w:rPr>
        <w:t>n</w:t>
      </w:r>
      <w:r w:rsidRPr="006944B6">
        <w:rPr>
          <w:rFonts w:ascii="Cambria" w:hAnsi="Cambria"/>
        </w:rPr>
        <w:t>te.</w:t>
      </w:r>
    </w:p>
    <w:p w:rsidR="002D7569" w:rsidRPr="006944B6" w:rsidRDefault="002D7569" w:rsidP="002D7569">
      <w:pPr>
        <w:pStyle w:val="PargrafodaLista"/>
        <w:widowControl w:val="0"/>
        <w:numPr>
          <w:ilvl w:val="1"/>
          <w:numId w:val="8"/>
        </w:numPr>
        <w:tabs>
          <w:tab w:val="left" w:pos="567"/>
        </w:tabs>
        <w:suppressAutoHyphens w:val="0"/>
        <w:adjustRightInd/>
        <w:spacing w:before="123" w:after="0" w:line="232" w:lineRule="auto"/>
        <w:ind w:left="0" w:right="-1" w:firstLine="0"/>
        <w:contextualSpacing w:val="0"/>
        <w:jc w:val="both"/>
        <w:rPr>
          <w:rFonts w:ascii="Cambria" w:hAnsi="Cambria"/>
        </w:rPr>
      </w:pPr>
      <w:r w:rsidRPr="006944B6">
        <w:rPr>
          <w:rFonts w:ascii="Cambria" w:hAnsi="Cambria"/>
        </w:rPr>
        <w:t>A</w:t>
      </w:r>
      <w:r w:rsidRPr="006944B6">
        <w:rPr>
          <w:rFonts w:ascii="Cambria" w:hAnsi="Cambria"/>
          <w:spacing w:val="52"/>
        </w:rPr>
        <w:t xml:space="preserve"> </w:t>
      </w:r>
      <w:r w:rsidRPr="006944B6">
        <w:rPr>
          <w:rFonts w:ascii="Cambria" w:hAnsi="Cambria"/>
        </w:rPr>
        <w:t>aplicação</w:t>
      </w:r>
      <w:r w:rsidRPr="006944B6">
        <w:rPr>
          <w:rFonts w:ascii="Cambria" w:hAnsi="Cambria"/>
          <w:spacing w:val="53"/>
        </w:rPr>
        <w:t xml:space="preserve"> </w:t>
      </w:r>
      <w:r w:rsidRPr="006944B6">
        <w:rPr>
          <w:rFonts w:ascii="Cambria" w:hAnsi="Cambria"/>
        </w:rPr>
        <w:t>das</w:t>
      </w:r>
      <w:r w:rsidRPr="006944B6">
        <w:rPr>
          <w:rFonts w:ascii="Cambria" w:hAnsi="Cambria"/>
          <w:spacing w:val="52"/>
        </w:rPr>
        <w:t xml:space="preserve"> </w:t>
      </w:r>
      <w:r w:rsidRPr="006944B6">
        <w:rPr>
          <w:rFonts w:ascii="Cambria" w:hAnsi="Cambria"/>
        </w:rPr>
        <w:t>sanções</w:t>
      </w:r>
      <w:r w:rsidRPr="006944B6">
        <w:rPr>
          <w:rFonts w:ascii="Cambria" w:hAnsi="Cambria"/>
          <w:spacing w:val="53"/>
        </w:rPr>
        <w:t xml:space="preserve"> </w:t>
      </w:r>
      <w:r w:rsidRPr="006944B6">
        <w:rPr>
          <w:rFonts w:ascii="Cambria" w:hAnsi="Cambria"/>
        </w:rPr>
        <w:t>previstas</w:t>
      </w:r>
      <w:r w:rsidRPr="006944B6">
        <w:rPr>
          <w:rFonts w:ascii="Cambria" w:hAnsi="Cambria"/>
          <w:spacing w:val="52"/>
        </w:rPr>
        <w:t xml:space="preserve"> </w:t>
      </w:r>
      <w:r w:rsidRPr="006944B6">
        <w:rPr>
          <w:rFonts w:ascii="Cambria" w:hAnsi="Cambria"/>
        </w:rPr>
        <w:t>neste</w:t>
      </w:r>
      <w:r w:rsidRPr="006944B6">
        <w:rPr>
          <w:rFonts w:ascii="Cambria" w:hAnsi="Cambria"/>
          <w:spacing w:val="53"/>
        </w:rPr>
        <w:t xml:space="preserve"> </w:t>
      </w:r>
      <w:r w:rsidRPr="006944B6">
        <w:rPr>
          <w:rFonts w:ascii="Cambria" w:hAnsi="Cambria"/>
        </w:rPr>
        <w:t>termo</w:t>
      </w:r>
      <w:r w:rsidRPr="006944B6">
        <w:rPr>
          <w:rFonts w:ascii="Cambria" w:hAnsi="Cambria"/>
          <w:spacing w:val="53"/>
        </w:rPr>
        <w:t xml:space="preserve"> </w:t>
      </w:r>
      <w:r w:rsidRPr="006944B6">
        <w:rPr>
          <w:rFonts w:ascii="Cambria" w:hAnsi="Cambria"/>
        </w:rPr>
        <w:t>de</w:t>
      </w:r>
      <w:r w:rsidRPr="006944B6">
        <w:rPr>
          <w:rFonts w:ascii="Cambria" w:hAnsi="Cambria"/>
          <w:spacing w:val="52"/>
        </w:rPr>
        <w:t xml:space="preserve"> </w:t>
      </w:r>
      <w:r w:rsidRPr="006944B6">
        <w:rPr>
          <w:rFonts w:ascii="Cambria" w:hAnsi="Cambria"/>
        </w:rPr>
        <w:t>referência</w:t>
      </w:r>
      <w:r w:rsidRPr="006944B6">
        <w:rPr>
          <w:rFonts w:ascii="Cambria" w:hAnsi="Cambria"/>
          <w:spacing w:val="53"/>
        </w:rPr>
        <w:t xml:space="preserve"> </w:t>
      </w:r>
      <w:r w:rsidRPr="006944B6">
        <w:rPr>
          <w:rFonts w:ascii="Cambria" w:hAnsi="Cambria"/>
        </w:rPr>
        <w:t>não</w:t>
      </w:r>
      <w:r w:rsidRPr="006944B6">
        <w:rPr>
          <w:rFonts w:ascii="Cambria" w:hAnsi="Cambria"/>
          <w:spacing w:val="52"/>
        </w:rPr>
        <w:t xml:space="preserve"> </w:t>
      </w:r>
      <w:r w:rsidRPr="006944B6">
        <w:rPr>
          <w:rFonts w:ascii="Cambria" w:hAnsi="Cambria"/>
        </w:rPr>
        <w:t>exclui,</w:t>
      </w:r>
      <w:r w:rsidRPr="006944B6">
        <w:rPr>
          <w:rFonts w:ascii="Cambria" w:hAnsi="Cambria"/>
          <w:spacing w:val="53"/>
        </w:rPr>
        <w:t xml:space="preserve"> </w:t>
      </w:r>
      <w:r w:rsidRPr="006944B6">
        <w:rPr>
          <w:rFonts w:ascii="Cambria" w:hAnsi="Cambria"/>
        </w:rPr>
        <w:t>em</w:t>
      </w:r>
      <w:r w:rsidRPr="006944B6">
        <w:rPr>
          <w:rFonts w:ascii="Cambria" w:hAnsi="Cambria"/>
          <w:spacing w:val="52"/>
        </w:rPr>
        <w:t xml:space="preserve"> </w:t>
      </w:r>
      <w:r w:rsidRPr="006944B6">
        <w:rPr>
          <w:rFonts w:ascii="Cambria" w:hAnsi="Cambria"/>
        </w:rPr>
        <w:t>hipótese alguma</w:t>
      </w:r>
      <w:r w:rsidRPr="006944B6">
        <w:rPr>
          <w:rFonts w:ascii="Cambria" w:hAnsi="Cambria"/>
          <w:spacing w:val="-1"/>
        </w:rPr>
        <w:t xml:space="preserve"> </w:t>
      </w:r>
      <w:r w:rsidRPr="006944B6">
        <w:rPr>
          <w:rFonts w:ascii="Cambria" w:hAnsi="Cambria"/>
        </w:rPr>
        <w:t>a</w:t>
      </w:r>
      <w:r w:rsidRPr="006944B6">
        <w:rPr>
          <w:rFonts w:ascii="Cambria" w:hAnsi="Cambria"/>
          <w:spacing w:val="-1"/>
        </w:rPr>
        <w:t xml:space="preserve"> </w:t>
      </w:r>
      <w:r w:rsidRPr="006944B6">
        <w:rPr>
          <w:rFonts w:ascii="Cambria" w:hAnsi="Cambria"/>
        </w:rPr>
        <w:t>obrigação</w:t>
      </w:r>
      <w:r w:rsidRPr="006944B6">
        <w:rPr>
          <w:rFonts w:ascii="Cambria" w:hAnsi="Cambria"/>
          <w:spacing w:val="-1"/>
        </w:rPr>
        <w:t xml:space="preserve"> </w:t>
      </w:r>
      <w:r w:rsidRPr="006944B6">
        <w:rPr>
          <w:rFonts w:ascii="Cambria" w:hAnsi="Cambria"/>
        </w:rPr>
        <w:t>de</w:t>
      </w:r>
      <w:r w:rsidRPr="006944B6">
        <w:rPr>
          <w:rFonts w:ascii="Cambria" w:hAnsi="Cambria"/>
          <w:spacing w:val="-1"/>
        </w:rPr>
        <w:t xml:space="preserve"> </w:t>
      </w:r>
      <w:r w:rsidRPr="006944B6">
        <w:rPr>
          <w:rFonts w:ascii="Cambria" w:hAnsi="Cambria"/>
        </w:rPr>
        <w:t>reparação</w:t>
      </w:r>
      <w:r w:rsidRPr="006944B6">
        <w:rPr>
          <w:rFonts w:ascii="Cambria" w:hAnsi="Cambria"/>
          <w:spacing w:val="-1"/>
        </w:rPr>
        <w:t xml:space="preserve"> </w:t>
      </w:r>
      <w:r w:rsidRPr="006944B6">
        <w:rPr>
          <w:rFonts w:ascii="Cambria" w:hAnsi="Cambria"/>
        </w:rPr>
        <w:t>integral</w:t>
      </w:r>
      <w:r w:rsidRPr="006944B6">
        <w:rPr>
          <w:rFonts w:ascii="Cambria" w:hAnsi="Cambria"/>
          <w:spacing w:val="-1"/>
        </w:rPr>
        <w:t xml:space="preserve"> </w:t>
      </w:r>
      <w:r w:rsidRPr="006944B6">
        <w:rPr>
          <w:rFonts w:ascii="Cambria" w:hAnsi="Cambria"/>
        </w:rPr>
        <w:t>do</w:t>
      </w:r>
      <w:r w:rsidRPr="006944B6">
        <w:rPr>
          <w:rFonts w:ascii="Cambria" w:hAnsi="Cambria"/>
          <w:spacing w:val="-1"/>
        </w:rPr>
        <w:t xml:space="preserve"> </w:t>
      </w:r>
      <w:r w:rsidRPr="006944B6">
        <w:rPr>
          <w:rFonts w:ascii="Cambria" w:hAnsi="Cambria"/>
        </w:rPr>
        <w:t>dano</w:t>
      </w:r>
      <w:r w:rsidRPr="006944B6">
        <w:rPr>
          <w:rFonts w:ascii="Cambria" w:hAnsi="Cambria"/>
          <w:spacing w:val="-1"/>
        </w:rPr>
        <w:t xml:space="preserve"> </w:t>
      </w:r>
      <w:r w:rsidRPr="006944B6">
        <w:rPr>
          <w:rFonts w:ascii="Cambria" w:hAnsi="Cambria"/>
        </w:rPr>
        <w:t>causado à</w:t>
      </w:r>
      <w:r w:rsidRPr="006944B6">
        <w:rPr>
          <w:rFonts w:ascii="Cambria" w:hAnsi="Cambria"/>
          <w:spacing w:val="-1"/>
        </w:rPr>
        <w:t xml:space="preserve"> </w:t>
      </w:r>
      <w:r w:rsidRPr="006944B6">
        <w:rPr>
          <w:rFonts w:ascii="Cambria" w:hAnsi="Cambria"/>
        </w:rPr>
        <w:t>Administração</w:t>
      </w:r>
      <w:r w:rsidRPr="006944B6">
        <w:rPr>
          <w:rFonts w:ascii="Cambria" w:hAnsi="Cambria"/>
          <w:spacing w:val="-1"/>
        </w:rPr>
        <w:t xml:space="preserve"> </w:t>
      </w:r>
      <w:r w:rsidRPr="006944B6">
        <w:rPr>
          <w:rFonts w:ascii="Cambria" w:hAnsi="Cambria"/>
        </w:rPr>
        <w:t>Pública.</w:t>
      </w:r>
    </w:p>
    <w:p w:rsidR="002D7569" w:rsidRPr="006944B6" w:rsidRDefault="002D7569" w:rsidP="002D7569">
      <w:pPr>
        <w:pStyle w:val="PargrafodaLista"/>
        <w:widowControl w:val="0"/>
        <w:numPr>
          <w:ilvl w:val="1"/>
          <w:numId w:val="8"/>
        </w:numPr>
        <w:tabs>
          <w:tab w:val="left" w:pos="567"/>
        </w:tabs>
        <w:suppressAutoHyphens w:val="0"/>
        <w:adjustRightInd/>
        <w:spacing w:before="115" w:after="0" w:line="240" w:lineRule="auto"/>
        <w:ind w:left="0" w:right="-1" w:firstLine="0"/>
        <w:contextualSpacing w:val="0"/>
        <w:jc w:val="both"/>
        <w:rPr>
          <w:rFonts w:ascii="Cambria" w:hAnsi="Cambria"/>
        </w:rPr>
      </w:pPr>
      <w:r w:rsidRPr="006944B6">
        <w:rPr>
          <w:rFonts w:ascii="Cambria" w:hAnsi="Cambria"/>
        </w:rPr>
        <w:t>A</w:t>
      </w:r>
      <w:r w:rsidRPr="006944B6">
        <w:rPr>
          <w:rFonts w:ascii="Cambria" w:hAnsi="Cambria"/>
          <w:spacing w:val="-2"/>
        </w:rPr>
        <w:t xml:space="preserve"> </w:t>
      </w:r>
      <w:r w:rsidRPr="006944B6">
        <w:rPr>
          <w:rFonts w:ascii="Cambria" w:hAnsi="Cambria"/>
        </w:rPr>
        <w:t>penalidade</w:t>
      </w:r>
      <w:r w:rsidRPr="006944B6">
        <w:rPr>
          <w:rFonts w:ascii="Cambria" w:hAnsi="Cambria"/>
          <w:spacing w:val="-2"/>
        </w:rPr>
        <w:t xml:space="preserve"> </w:t>
      </w:r>
      <w:r w:rsidRPr="006944B6">
        <w:rPr>
          <w:rFonts w:ascii="Cambria" w:hAnsi="Cambria"/>
        </w:rPr>
        <w:t>de</w:t>
      </w:r>
      <w:r w:rsidRPr="006944B6">
        <w:rPr>
          <w:rFonts w:ascii="Cambria" w:hAnsi="Cambria"/>
          <w:spacing w:val="-2"/>
        </w:rPr>
        <w:t xml:space="preserve"> </w:t>
      </w:r>
      <w:r w:rsidRPr="006944B6">
        <w:rPr>
          <w:rFonts w:ascii="Cambria" w:hAnsi="Cambria"/>
        </w:rPr>
        <w:t>multa</w:t>
      </w:r>
      <w:r w:rsidRPr="006944B6">
        <w:rPr>
          <w:rFonts w:ascii="Cambria" w:hAnsi="Cambria"/>
          <w:spacing w:val="-2"/>
        </w:rPr>
        <w:t xml:space="preserve"> </w:t>
      </w:r>
      <w:r w:rsidRPr="006944B6">
        <w:rPr>
          <w:rFonts w:ascii="Cambria" w:hAnsi="Cambria"/>
        </w:rPr>
        <w:t>pode</w:t>
      </w:r>
      <w:r w:rsidRPr="006944B6">
        <w:rPr>
          <w:rFonts w:ascii="Cambria" w:hAnsi="Cambria"/>
          <w:spacing w:val="-2"/>
        </w:rPr>
        <w:t xml:space="preserve"> </w:t>
      </w:r>
      <w:r w:rsidRPr="006944B6">
        <w:rPr>
          <w:rFonts w:ascii="Cambria" w:hAnsi="Cambria"/>
        </w:rPr>
        <w:t>ser</w:t>
      </w:r>
      <w:r w:rsidRPr="006944B6">
        <w:rPr>
          <w:rFonts w:ascii="Cambria" w:hAnsi="Cambria"/>
          <w:spacing w:val="-2"/>
        </w:rPr>
        <w:t xml:space="preserve"> </w:t>
      </w:r>
      <w:r w:rsidRPr="006944B6">
        <w:rPr>
          <w:rFonts w:ascii="Cambria" w:hAnsi="Cambria"/>
        </w:rPr>
        <w:t>aplicada</w:t>
      </w:r>
      <w:r w:rsidRPr="006944B6">
        <w:rPr>
          <w:rFonts w:ascii="Cambria" w:hAnsi="Cambria"/>
          <w:spacing w:val="-2"/>
        </w:rPr>
        <w:t xml:space="preserve"> </w:t>
      </w:r>
      <w:r w:rsidRPr="006944B6">
        <w:rPr>
          <w:rFonts w:ascii="Cambria" w:hAnsi="Cambria"/>
        </w:rPr>
        <w:t>cumulativamente</w:t>
      </w:r>
      <w:r w:rsidRPr="006944B6">
        <w:rPr>
          <w:rFonts w:ascii="Cambria" w:hAnsi="Cambria"/>
          <w:spacing w:val="-2"/>
        </w:rPr>
        <w:t xml:space="preserve"> </w:t>
      </w:r>
      <w:r w:rsidRPr="006944B6">
        <w:rPr>
          <w:rFonts w:ascii="Cambria" w:hAnsi="Cambria"/>
        </w:rPr>
        <w:t>com</w:t>
      </w:r>
      <w:r w:rsidRPr="006944B6">
        <w:rPr>
          <w:rFonts w:ascii="Cambria" w:hAnsi="Cambria"/>
          <w:spacing w:val="-2"/>
        </w:rPr>
        <w:t xml:space="preserve"> </w:t>
      </w:r>
      <w:r w:rsidRPr="006944B6">
        <w:rPr>
          <w:rFonts w:ascii="Cambria" w:hAnsi="Cambria"/>
        </w:rPr>
        <w:t>as</w:t>
      </w:r>
      <w:r w:rsidRPr="006944B6">
        <w:rPr>
          <w:rFonts w:ascii="Cambria" w:hAnsi="Cambria"/>
          <w:spacing w:val="-2"/>
        </w:rPr>
        <w:t xml:space="preserve"> </w:t>
      </w:r>
      <w:r w:rsidRPr="006944B6">
        <w:rPr>
          <w:rFonts w:ascii="Cambria" w:hAnsi="Cambria"/>
        </w:rPr>
        <w:t>demais</w:t>
      </w:r>
      <w:r w:rsidRPr="006944B6">
        <w:rPr>
          <w:rFonts w:ascii="Cambria" w:hAnsi="Cambria"/>
          <w:spacing w:val="-1"/>
        </w:rPr>
        <w:t xml:space="preserve"> </w:t>
      </w:r>
      <w:r w:rsidRPr="006944B6">
        <w:rPr>
          <w:rFonts w:ascii="Cambria" w:hAnsi="Cambria"/>
        </w:rPr>
        <w:t>sanções.</w:t>
      </w:r>
    </w:p>
    <w:p w:rsidR="002D7569" w:rsidRPr="006944B6" w:rsidRDefault="002D7569" w:rsidP="002D7569">
      <w:pPr>
        <w:pStyle w:val="PargrafodaLista"/>
        <w:widowControl w:val="0"/>
        <w:numPr>
          <w:ilvl w:val="1"/>
          <w:numId w:val="8"/>
        </w:numPr>
        <w:tabs>
          <w:tab w:val="left" w:pos="567"/>
        </w:tabs>
        <w:suppressAutoHyphens w:val="0"/>
        <w:adjustRightInd/>
        <w:spacing w:before="48" w:after="0" w:line="232" w:lineRule="auto"/>
        <w:ind w:left="0" w:right="-1" w:firstLine="0"/>
        <w:contextualSpacing w:val="0"/>
        <w:jc w:val="both"/>
        <w:rPr>
          <w:rFonts w:ascii="Cambria" w:hAnsi="Cambria"/>
        </w:rPr>
      </w:pPr>
      <w:r w:rsidRPr="006944B6">
        <w:rPr>
          <w:rFonts w:ascii="Cambria" w:hAnsi="Cambria"/>
        </w:rPr>
        <w:t>Se, durante o processo de aplicação de penalidade, houver indícios de prática de infração</w:t>
      </w:r>
      <w:r w:rsidRPr="006944B6">
        <w:rPr>
          <w:rFonts w:ascii="Cambria" w:hAnsi="Cambria"/>
          <w:spacing w:val="1"/>
        </w:rPr>
        <w:t xml:space="preserve"> </w:t>
      </w:r>
      <w:r w:rsidRPr="006944B6">
        <w:rPr>
          <w:rFonts w:ascii="Cambria" w:hAnsi="Cambria"/>
        </w:rPr>
        <w:t>administr</w:t>
      </w:r>
      <w:r w:rsidRPr="006944B6">
        <w:rPr>
          <w:rFonts w:ascii="Cambria" w:hAnsi="Cambria"/>
        </w:rPr>
        <w:t>a</w:t>
      </w:r>
      <w:r w:rsidRPr="006944B6">
        <w:rPr>
          <w:rFonts w:ascii="Cambria" w:hAnsi="Cambria"/>
        </w:rPr>
        <w:t>tiva</w:t>
      </w:r>
      <w:r w:rsidRPr="006944B6">
        <w:rPr>
          <w:rFonts w:ascii="Cambria" w:hAnsi="Cambria"/>
          <w:spacing w:val="21"/>
        </w:rPr>
        <w:t xml:space="preserve"> </w:t>
      </w:r>
      <w:r w:rsidRPr="006944B6">
        <w:rPr>
          <w:rFonts w:ascii="Cambria" w:hAnsi="Cambria"/>
        </w:rPr>
        <w:t>tipificada</w:t>
      </w:r>
      <w:r w:rsidRPr="006944B6">
        <w:rPr>
          <w:rFonts w:ascii="Cambria" w:hAnsi="Cambria"/>
          <w:spacing w:val="22"/>
        </w:rPr>
        <w:t xml:space="preserve"> </w:t>
      </w:r>
      <w:r w:rsidRPr="006944B6">
        <w:rPr>
          <w:rFonts w:ascii="Cambria" w:hAnsi="Cambria"/>
        </w:rPr>
        <w:t>pela</w:t>
      </w:r>
      <w:r w:rsidRPr="006944B6">
        <w:rPr>
          <w:rFonts w:ascii="Cambria" w:hAnsi="Cambria"/>
          <w:spacing w:val="22"/>
        </w:rPr>
        <w:t xml:space="preserve"> </w:t>
      </w:r>
      <w:r w:rsidRPr="006944B6">
        <w:rPr>
          <w:rFonts w:ascii="Cambria" w:hAnsi="Cambria"/>
        </w:rPr>
        <w:t>Lei</w:t>
      </w:r>
      <w:r w:rsidRPr="006944B6">
        <w:rPr>
          <w:rFonts w:ascii="Cambria" w:hAnsi="Cambria"/>
          <w:spacing w:val="22"/>
        </w:rPr>
        <w:t xml:space="preserve"> </w:t>
      </w:r>
      <w:r w:rsidRPr="006944B6">
        <w:rPr>
          <w:rFonts w:ascii="Cambria" w:hAnsi="Cambria"/>
        </w:rPr>
        <w:t>nº</w:t>
      </w:r>
      <w:r w:rsidRPr="006944B6">
        <w:rPr>
          <w:rFonts w:ascii="Cambria" w:hAnsi="Cambria"/>
          <w:spacing w:val="22"/>
        </w:rPr>
        <w:t xml:space="preserve"> </w:t>
      </w:r>
      <w:r w:rsidRPr="006944B6">
        <w:rPr>
          <w:rFonts w:ascii="Cambria" w:hAnsi="Cambria"/>
        </w:rPr>
        <w:t>12.846,</w:t>
      </w:r>
      <w:r w:rsidRPr="006944B6">
        <w:rPr>
          <w:rFonts w:ascii="Cambria" w:hAnsi="Cambria"/>
          <w:spacing w:val="22"/>
        </w:rPr>
        <w:t xml:space="preserve"> </w:t>
      </w:r>
      <w:r w:rsidRPr="006944B6">
        <w:rPr>
          <w:rFonts w:ascii="Cambria" w:hAnsi="Cambria"/>
        </w:rPr>
        <w:t>de</w:t>
      </w:r>
      <w:r w:rsidRPr="006944B6">
        <w:rPr>
          <w:rFonts w:ascii="Cambria" w:hAnsi="Cambria"/>
          <w:spacing w:val="22"/>
        </w:rPr>
        <w:t xml:space="preserve"> </w:t>
      </w:r>
      <w:r w:rsidRPr="006944B6">
        <w:rPr>
          <w:rFonts w:ascii="Cambria" w:hAnsi="Cambria"/>
        </w:rPr>
        <w:t>1º</w:t>
      </w:r>
      <w:r w:rsidRPr="006944B6">
        <w:rPr>
          <w:rFonts w:ascii="Cambria" w:hAnsi="Cambria"/>
          <w:spacing w:val="21"/>
        </w:rPr>
        <w:t xml:space="preserve"> </w:t>
      </w:r>
      <w:r w:rsidRPr="006944B6">
        <w:rPr>
          <w:rFonts w:ascii="Cambria" w:hAnsi="Cambria"/>
        </w:rPr>
        <w:t>de</w:t>
      </w:r>
      <w:r w:rsidRPr="006944B6">
        <w:rPr>
          <w:rFonts w:ascii="Cambria" w:hAnsi="Cambria"/>
          <w:spacing w:val="22"/>
        </w:rPr>
        <w:t xml:space="preserve"> </w:t>
      </w:r>
      <w:r w:rsidRPr="006944B6">
        <w:rPr>
          <w:rFonts w:ascii="Cambria" w:hAnsi="Cambria"/>
        </w:rPr>
        <w:t>agosto</w:t>
      </w:r>
      <w:r w:rsidRPr="006944B6">
        <w:rPr>
          <w:rFonts w:ascii="Cambria" w:hAnsi="Cambria"/>
          <w:spacing w:val="22"/>
        </w:rPr>
        <w:t xml:space="preserve"> </w:t>
      </w:r>
      <w:r w:rsidRPr="006944B6">
        <w:rPr>
          <w:rFonts w:ascii="Cambria" w:hAnsi="Cambria"/>
        </w:rPr>
        <w:t>de</w:t>
      </w:r>
      <w:r w:rsidRPr="006944B6">
        <w:rPr>
          <w:rFonts w:ascii="Cambria" w:hAnsi="Cambria"/>
          <w:spacing w:val="22"/>
        </w:rPr>
        <w:t xml:space="preserve"> </w:t>
      </w:r>
      <w:r w:rsidRPr="006944B6">
        <w:rPr>
          <w:rFonts w:ascii="Cambria" w:hAnsi="Cambria"/>
        </w:rPr>
        <w:t>2013,</w:t>
      </w:r>
      <w:r w:rsidRPr="006944B6">
        <w:rPr>
          <w:rFonts w:ascii="Cambria" w:hAnsi="Cambria"/>
          <w:spacing w:val="22"/>
        </w:rPr>
        <w:t xml:space="preserve"> </w:t>
      </w:r>
      <w:r w:rsidRPr="006944B6">
        <w:rPr>
          <w:rFonts w:ascii="Cambria" w:hAnsi="Cambria"/>
        </w:rPr>
        <w:t>como</w:t>
      </w:r>
      <w:r w:rsidRPr="006944B6">
        <w:rPr>
          <w:rFonts w:ascii="Cambria" w:hAnsi="Cambria"/>
          <w:spacing w:val="22"/>
        </w:rPr>
        <w:t xml:space="preserve"> </w:t>
      </w:r>
      <w:r w:rsidRPr="006944B6">
        <w:rPr>
          <w:rFonts w:ascii="Cambria" w:hAnsi="Cambria"/>
        </w:rPr>
        <w:t>ato</w:t>
      </w:r>
      <w:r w:rsidRPr="006944B6">
        <w:rPr>
          <w:rFonts w:ascii="Cambria" w:hAnsi="Cambria"/>
          <w:spacing w:val="22"/>
        </w:rPr>
        <w:t xml:space="preserve"> </w:t>
      </w:r>
      <w:r w:rsidRPr="006944B6">
        <w:rPr>
          <w:rFonts w:ascii="Cambria" w:hAnsi="Cambria"/>
        </w:rPr>
        <w:t>lesivo</w:t>
      </w:r>
      <w:r w:rsidRPr="006944B6">
        <w:rPr>
          <w:rFonts w:ascii="Cambria" w:hAnsi="Cambria"/>
          <w:spacing w:val="22"/>
        </w:rPr>
        <w:t xml:space="preserve"> </w:t>
      </w:r>
      <w:r w:rsidRPr="006944B6">
        <w:rPr>
          <w:rFonts w:ascii="Cambria" w:hAnsi="Cambria"/>
        </w:rPr>
        <w:t>à</w:t>
      </w:r>
      <w:r w:rsidRPr="006944B6">
        <w:rPr>
          <w:rFonts w:ascii="Cambria" w:hAnsi="Cambria"/>
          <w:spacing w:val="21"/>
        </w:rPr>
        <w:t xml:space="preserve"> </w:t>
      </w:r>
      <w:r w:rsidRPr="006944B6">
        <w:rPr>
          <w:rFonts w:ascii="Cambria" w:hAnsi="Cambria"/>
        </w:rPr>
        <w:t>administração pública</w:t>
      </w:r>
      <w:r w:rsidRPr="006944B6">
        <w:rPr>
          <w:rFonts w:ascii="Cambria" w:hAnsi="Cambria"/>
          <w:spacing w:val="1"/>
        </w:rPr>
        <w:t xml:space="preserve"> </w:t>
      </w:r>
      <w:r w:rsidRPr="006944B6">
        <w:rPr>
          <w:rFonts w:ascii="Cambria" w:hAnsi="Cambria"/>
        </w:rPr>
        <w:t>n</w:t>
      </w:r>
      <w:r w:rsidRPr="006944B6">
        <w:rPr>
          <w:rFonts w:ascii="Cambria" w:hAnsi="Cambria"/>
        </w:rPr>
        <w:t>a</w:t>
      </w:r>
      <w:r w:rsidRPr="006944B6">
        <w:rPr>
          <w:rFonts w:ascii="Cambria" w:hAnsi="Cambria"/>
        </w:rPr>
        <w:t>cional</w:t>
      </w:r>
      <w:r w:rsidRPr="006944B6">
        <w:rPr>
          <w:rFonts w:ascii="Cambria" w:hAnsi="Cambria"/>
          <w:spacing w:val="1"/>
        </w:rPr>
        <w:t xml:space="preserve"> </w:t>
      </w:r>
      <w:r w:rsidRPr="006944B6">
        <w:rPr>
          <w:rFonts w:ascii="Cambria" w:hAnsi="Cambria"/>
        </w:rPr>
        <w:t>ou</w:t>
      </w:r>
      <w:r w:rsidRPr="006944B6">
        <w:rPr>
          <w:rFonts w:ascii="Cambria" w:hAnsi="Cambria"/>
          <w:spacing w:val="1"/>
        </w:rPr>
        <w:t xml:space="preserve"> </w:t>
      </w:r>
      <w:r w:rsidRPr="006944B6">
        <w:rPr>
          <w:rFonts w:ascii="Cambria" w:hAnsi="Cambria"/>
        </w:rPr>
        <w:t>estrangeira,</w:t>
      </w:r>
      <w:r w:rsidRPr="006944B6">
        <w:rPr>
          <w:rFonts w:ascii="Cambria" w:hAnsi="Cambria"/>
          <w:spacing w:val="1"/>
        </w:rPr>
        <w:t xml:space="preserve"> </w:t>
      </w:r>
      <w:r w:rsidRPr="006944B6">
        <w:rPr>
          <w:rFonts w:ascii="Cambria" w:hAnsi="Cambria"/>
        </w:rPr>
        <w:t>cópias</w:t>
      </w:r>
      <w:r w:rsidRPr="006944B6">
        <w:rPr>
          <w:rFonts w:ascii="Cambria" w:hAnsi="Cambria"/>
          <w:spacing w:val="1"/>
        </w:rPr>
        <w:t xml:space="preserve"> </w:t>
      </w:r>
      <w:r w:rsidRPr="006944B6">
        <w:rPr>
          <w:rFonts w:ascii="Cambria" w:hAnsi="Cambria"/>
        </w:rPr>
        <w:t>do</w:t>
      </w:r>
      <w:r w:rsidRPr="006944B6">
        <w:rPr>
          <w:rFonts w:ascii="Cambria" w:hAnsi="Cambria"/>
          <w:spacing w:val="1"/>
        </w:rPr>
        <w:t xml:space="preserve"> </w:t>
      </w:r>
      <w:r w:rsidRPr="006944B6">
        <w:rPr>
          <w:rFonts w:ascii="Cambria" w:hAnsi="Cambria"/>
        </w:rPr>
        <w:t>processo</w:t>
      </w:r>
      <w:r w:rsidRPr="006944B6">
        <w:rPr>
          <w:rFonts w:ascii="Cambria" w:hAnsi="Cambria"/>
          <w:spacing w:val="1"/>
        </w:rPr>
        <w:t xml:space="preserve"> </w:t>
      </w:r>
      <w:r w:rsidRPr="006944B6">
        <w:rPr>
          <w:rFonts w:ascii="Cambria" w:hAnsi="Cambria"/>
        </w:rPr>
        <w:t>administrativo</w:t>
      </w:r>
      <w:r w:rsidRPr="006944B6">
        <w:rPr>
          <w:rFonts w:ascii="Cambria" w:hAnsi="Cambria"/>
          <w:spacing w:val="1"/>
        </w:rPr>
        <w:t xml:space="preserve"> </w:t>
      </w:r>
      <w:r w:rsidRPr="006944B6">
        <w:rPr>
          <w:rFonts w:ascii="Cambria" w:hAnsi="Cambria"/>
        </w:rPr>
        <w:t>necessárias</w:t>
      </w:r>
      <w:r w:rsidRPr="006944B6">
        <w:rPr>
          <w:rFonts w:ascii="Cambria" w:hAnsi="Cambria"/>
          <w:spacing w:val="1"/>
        </w:rPr>
        <w:t xml:space="preserve"> </w:t>
      </w:r>
      <w:r w:rsidRPr="006944B6">
        <w:rPr>
          <w:rFonts w:ascii="Cambria" w:hAnsi="Cambria"/>
        </w:rPr>
        <w:t>à</w:t>
      </w:r>
      <w:r w:rsidRPr="006944B6">
        <w:rPr>
          <w:rFonts w:ascii="Cambria" w:hAnsi="Cambria"/>
          <w:spacing w:val="1"/>
        </w:rPr>
        <w:t xml:space="preserve"> </w:t>
      </w:r>
      <w:r w:rsidRPr="006944B6">
        <w:rPr>
          <w:rFonts w:ascii="Cambria" w:hAnsi="Cambria"/>
        </w:rPr>
        <w:t>apuração</w:t>
      </w:r>
      <w:r w:rsidRPr="006944B6">
        <w:rPr>
          <w:rFonts w:ascii="Cambria" w:hAnsi="Cambria"/>
          <w:spacing w:val="1"/>
        </w:rPr>
        <w:t xml:space="preserve"> </w:t>
      </w:r>
      <w:r w:rsidRPr="006944B6">
        <w:rPr>
          <w:rFonts w:ascii="Cambria" w:hAnsi="Cambria"/>
        </w:rPr>
        <w:t>da</w:t>
      </w:r>
      <w:r w:rsidRPr="006944B6">
        <w:rPr>
          <w:rFonts w:ascii="Cambria" w:hAnsi="Cambria"/>
          <w:spacing w:val="-52"/>
        </w:rPr>
        <w:t xml:space="preserve"> </w:t>
      </w:r>
      <w:r w:rsidRPr="006944B6">
        <w:rPr>
          <w:rFonts w:ascii="Cambria" w:hAnsi="Cambria"/>
        </w:rPr>
        <w:t>responsabilidade</w:t>
      </w:r>
      <w:r w:rsidRPr="006944B6">
        <w:rPr>
          <w:rFonts w:ascii="Cambria" w:hAnsi="Cambria"/>
          <w:spacing w:val="1"/>
        </w:rPr>
        <w:t xml:space="preserve"> </w:t>
      </w:r>
      <w:r w:rsidRPr="006944B6">
        <w:rPr>
          <w:rFonts w:ascii="Cambria" w:hAnsi="Cambria"/>
        </w:rPr>
        <w:t>da</w:t>
      </w:r>
      <w:r w:rsidRPr="006944B6">
        <w:rPr>
          <w:rFonts w:ascii="Cambria" w:hAnsi="Cambria"/>
          <w:spacing w:val="1"/>
        </w:rPr>
        <w:t xml:space="preserve"> </w:t>
      </w:r>
      <w:r w:rsidRPr="006944B6">
        <w:rPr>
          <w:rFonts w:ascii="Cambria" w:hAnsi="Cambria"/>
        </w:rPr>
        <w:t>empresa</w:t>
      </w:r>
      <w:r w:rsidRPr="006944B6">
        <w:rPr>
          <w:rFonts w:ascii="Cambria" w:hAnsi="Cambria"/>
          <w:spacing w:val="1"/>
        </w:rPr>
        <w:t xml:space="preserve"> </w:t>
      </w:r>
      <w:r w:rsidRPr="006944B6">
        <w:rPr>
          <w:rFonts w:ascii="Cambria" w:hAnsi="Cambria"/>
        </w:rPr>
        <w:t>deverão</w:t>
      </w:r>
      <w:r w:rsidRPr="006944B6">
        <w:rPr>
          <w:rFonts w:ascii="Cambria" w:hAnsi="Cambria"/>
          <w:spacing w:val="1"/>
        </w:rPr>
        <w:t xml:space="preserve"> </w:t>
      </w:r>
      <w:r w:rsidRPr="006944B6">
        <w:rPr>
          <w:rFonts w:ascii="Cambria" w:hAnsi="Cambria"/>
        </w:rPr>
        <w:t>ser</w:t>
      </w:r>
      <w:r w:rsidRPr="006944B6">
        <w:rPr>
          <w:rFonts w:ascii="Cambria" w:hAnsi="Cambria"/>
          <w:spacing w:val="1"/>
        </w:rPr>
        <w:t xml:space="preserve"> </w:t>
      </w:r>
      <w:r w:rsidRPr="006944B6">
        <w:rPr>
          <w:rFonts w:ascii="Cambria" w:hAnsi="Cambria"/>
        </w:rPr>
        <w:t>remetidas</w:t>
      </w:r>
      <w:r w:rsidRPr="006944B6">
        <w:rPr>
          <w:rFonts w:ascii="Cambria" w:hAnsi="Cambria"/>
          <w:spacing w:val="1"/>
        </w:rPr>
        <w:t xml:space="preserve"> </w:t>
      </w:r>
      <w:r w:rsidRPr="006944B6">
        <w:rPr>
          <w:rFonts w:ascii="Cambria" w:hAnsi="Cambria"/>
        </w:rPr>
        <w:t>à</w:t>
      </w:r>
      <w:r w:rsidRPr="006944B6">
        <w:rPr>
          <w:rFonts w:ascii="Cambria" w:hAnsi="Cambria"/>
          <w:spacing w:val="1"/>
        </w:rPr>
        <w:t xml:space="preserve"> </w:t>
      </w:r>
      <w:r w:rsidRPr="006944B6">
        <w:rPr>
          <w:rFonts w:ascii="Cambria" w:hAnsi="Cambria"/>
        </w:rPr>
        <w:t>autoridade</w:t>
      </w:r>
      <w:r w:rsidRPr="006944B6">
        <w:rPr>
          <w:rFonts w:ascii="Cambria" w:hAnsi="Cambria"/>
          <w:spacing w:val="1"/>
        </w:rPr>
        <w:t xml:space="preserve"> </w:t>
      </w:r>
      <w:r w:rsidRPr="006944B6">
        <w:rPr>
          <w:rFonts w:ascii="Cambria" w:hAnsi="Cambria"/>
        </w:rPr>
        <w:t>competente,</w:t>
      </w:r>
      <w:r w:rsidRPr="006944B6">
        <w:rPr>
          <w:rFonts w:ascii="Cambria" w:hAnsi="Cambria"/>
          <w:spacing w:val="1"/>
        </w:rPr>
        <w:t xml:space="preserve"> </w:t>
      </w:r>
      <w:r w:rsidRPr="006944B6">
        <w:rPr>
          <w:rFonts w:ascii="Cambria" w:hAnsi="Cambria"/>
        </w:rPr>
        <w:t>com</w:t>
      </w:r>
      <w:r w:rsidRPr="006944B6">
        <w:rPr>
          <w:rFonts w:ascii="Cambria" w:hAnsi="Cambria"/>
          <w:spacing w:val="1"/>
        </w:rPr>
        <w:t xml:space="preserve"> </w:t>
      </w:r>
      <w:r w:rsidRPr="006944B6">
        <w:rPr>
          <w:rFonts w:ascii="Cambria" w:hAnsi="Cambria"/>
        </w:rPr>
        <w:t>despacho</w:t>
      </w:r>
      <w:r w:rsidRPr="006944B6">
        <w:rPr>
          <w:rFonts w:ascii="Cambria" w:hAnsi="Cambria"/>
          <w:spacing w:val="-52"/>
        </w:rPr>
        <w:t xml:space="preserve"> </w:t>
      </w:r>
      <w:r w:rsidRPr="006944B6">
        <w:rPr>
          <w:rFonts w:ascii="Cambria" w:hAnsi="Cambria"/>
        </w:rPr>
        <w:t>fundamentado,</w:t>
      </w:r>
      <w:r w:rsidRPr="006944B6">
        <w:rPr>
          <w:rFonts w:ascii="Cambria" w:hAnsi="Cambria"/>
          <w:spacing w:val="1"/>
        </w:rPr>
        <w:t xml:space="preserve"> </w:t>
      </w:r>
      <w:r w:rsidRPr="006944B6">
        <w:rPr>
          <w:rFonts w:ascii="Cambria" w:hAnsi="Cambria"/>
        </w:rPr>
        <w:t>para</w:t>
      </w:r>
      <w:r w:rsidRPr="006944B6">
        <w:rPr>
          <w:rFonts w:ascii="Cambria" w:hAnsi="Cambria"/>
          <w:spacing w:val="1"/>
        </w:rPr>
        <w:t xml:space="preserve"> </w:t>
      </w:r>
      <w:r w:rsidRPr="006944B6">
        <w:rPr>
          <w:rFonts w:ascii="Cambria" w:hAnsi="Cambria"/>
        </w:rPr>
        <w:t>ciência</w:t>
      </w:r>
      <w:r w:rsidRPr="006944B6">
        <w:rPr>
          <w:rFonts w:ascii="Cambria" w:hAnsi="Cambria"/>
          <w:spacing w:val="1"/>
        </w:rPr>
        <w:t xml:space="preserve"> </w:t>
      </w:r>
      <w:r w:rsidRPr="006944B6">
        <w:rPr>
          <w:rFonts w:ascii="Cambria" w:hAnsi="Cambria"/>
        </w:rPr>
        <w:t>e</w:t>
      </w:r>
      <w:r w:rsidRPr="006944B6">
        <w:rPr>
          <w:rFonts w:ascii="Cambria" w:hAnsi="Cambria"/>
          <w:spacing w:val="1"/>
        </w:rPr>
        <w:t xml:space="preserve"> </w:t>
      </w:r>
      <w:r w:rsidRPr="006944B6">
        <w:rPr>
          <w:rFonts w:ascii="Cambria" w:hAnsi="Cambria"/>
        </w:rPr>
        <w:t>dec</w:t>
      </w:r>
      <w:r w:rsidRPr="006944B6">
        <w:rPr>
          <w:rFonts w:ascii="Cambria" w:hAnsi="Cambria"/>
        </w:rPr>
        <w:t>i</w:t>
      </w:r>
      <w:r w:rsidRPr="006944B6">
        <w:rPr>
          <w:rFonts w:ascii="Cambria" w:hAnsi="Cambria"/>
        </w:rPr>
        <w:t>são</w:t>
      </w:r>
      <w:r w:rsidRPr="006944B6">
        <w:rPr>
          <w:rFonts w:ascii="Cambria" w:hAnsi="Cambria"/>
          <w:spacing w:val="1"/>
        </w:rPr>
        <w:t xml:space="preserve"> </w:t>
      </w:r>
      <w:r w:rsidRPr="006944B6">
        <w:rPr>
          <w:rFonts w:ascii="Cambria" w:hAnsi="Cambria"/>
        </w:rPr>
        <w:t>sobre</w:t>
      </w:r>
      <w:r w:rsidRPr="006944B6">
        <w:rPr>
          <w:rFonts w:ascii="Cambria" w:hAnsi="Cambria"/>
          <w:spacing w:val="1"/>
        </w:rPr>
        <w:t xml:space="preserve"> </w:t>
      </w:r>
      <w:r w:rsidRPr="006944B6">
        <w:rPr>
          <w:rFonts w:ascii="Cambria" w:hAnsi="Cambria"/>
        </w:rPr>
        <w:t>a</w:t>
      </w:r>
      <w:r w:rsidRPr="006944B6">
        <w:rPr>
          <w:rFonts w:ascii="Cambria" w:hAnsi="Cambria"/>
          <w:spacing w:val="1"/>
        </w:rPr>
        <w:t xml:space="preserve"> </w:t>
      </w:r>
      <w:r w:rsidRPr="006944B6">
        <w:rPr>
          <w:rFonts w:ascii="Cambria" w:hAnsi="Cambria"/>
        </w:rPr>
        <w:t>eventual</w:t>
      </w:r>
      <w:r w:rsidRPr="006944B6">
        <w:rPr>
          <w:rFonts w:ascii="Cambria" w:hAnsi="Cambria"/>
          <w:spacing w:val="1"/>
        </w:rPr>
        <w:t xml:space="preserve"> </w:t>
      </w:r>
      <w:r w:rsidRPr="006944B6">
        <w:rPr>
          <w:rFonts w:ascii="Cambria" w:hAnsi="Cambria"/>
        </w:rPr>
        <w:t>instauração</w:t>
      </w:r>
      <w:r w:rsidRPr="006944B6">
        <w:rPr>
          <w:rFonts w:ascii="Cambria" w:hAnsi="Cambria"/>
          <w:spacing w:val="1"/>
        </w:rPr>
        <w:t xml:space="preserve"> </w:t>
      </w:r>
      <w:r w:rsidRPr="006944B6">
        <w:rPr>
          <w:rFonts w:ascii="Cambria" w:hAnsi="Cambria"/>
        </w:rPr>
        <w:t>de</w:t>
      </w:r>
      <w:r w:rsidRPr="006944B6">
        <w:rPr>
          <w:rFonts w:ascii="Cambria" w:hAnsi="Cambria"/>
          <w:spacing w:val="1"/>
        </w:rPr>
        <w:t xml:space="preserve"> </w:t>
      </w:r>
      <w:r w:rsidRPr="006944B6">
        <w:rPr>
          <w:rFonts w:ascii="Cambria" w:hAnsi="Cambria"/>
        </w:rPr>
        <w:t>investigação</w:t>
      </w:r>
      <w:r w:rsidRPr="006944B6">
        <w:rPr>
          <w:rFonts w:ascii="Cambria" w:hAnsi="Cambria"/>
          <w:spacing w:val="1"/>
        </w:rPr>
        <w:t xml:space="preserve"> </w:t>
      </w:r>
      <w:r w:rsidRPr="006944B6">
        <w:rPr>
          <w:rFonts w:ascii="Cambria" w:hAnsi="Cambria"/>
        </w:rPr>
        <w:t>preliminar</w:t>
      </w:r>
      <w:r w:rsidRPr="006944B6">
        <w:rPr>
          <w:rFonts w:ascii="Cambria" w:hAnsi="Cambria"/>
          <w:spacing w:val="1"/>
        </w:rPr>
        <w:t xml:space="preserve"> </w:t>
      </w:r>
      <w:r w:rsidRPr="006944B6">
        <w:rPr>
          <w:rFonts w:ascii="Cambria" w:hAnsi="Cambria"/>
        </w:rPr>
        <w:t>ou</w:t>
      </w:r>
      <w:r w:rsidRPr="006944B6">
        <w:rPr>
          <w:rFonts w:ascii="Cambria" w:hAnsi="Cambria"/>
          <w:spacing w:val="1"/>
        </w:rPr>
        <w:t xml:space="preserve"> </w:t>
      </w:r>
      <w:r w:rsidRPr="006944B6">
        <w:rPr>
          <w:rFonts w:ascii="Cambria" w:hAnsi="Cambria"/>
        </w:rPr>
        <w:t>Processo</w:t>
      </w:r>
      <w:r w:rsidRPr="006944B6">
        <w:rPr>
          <w:rFonts w:ascii="Cambria" w:hAnsi="Cambria"/>
          <w:spacing w:val="-1"/>
        </w:rPr>
        <w:t xml:space="preserve"> </w:t>
      </w:r>
      <w:r w:rsidRPr="006944B6">
        <w:rPr>
          <w:rFonts w:ascii="Cambria" w:hAnsi="Cambria"/>
        </w:rPr>
        <w:t>Administrativo de</w:t>
      </w:r>
      <w:r w:rsidRPr="006944B6">
        <w:rPr>
          <w:rFonts w:ascii="Cambria" w:hAnsi="Cambria"/>
          <w:spacing w:val="-1"/>
        </w:rPr>
        <w:t xml:space="preserve"> </w:t>
      </w:r>
      <w:r w:rsidRPr="006944B6">
        <w:rPr>
          <w:rFonts w:ascii="Cambria" w:hAnsi="Cambria"/>
        </w:rPr>
        <w:t>Responsabil</w:t>
      </w:r>
      <w:r w:rsidRPr="006944B6">
        <w:rPr>
          <w:rFonts w:ascii="Cambria" w:hAnsi="Cambria"/>
        </w:rPr>
        <w:t>i</w:t>
      </w:r>
      <w:r w:rsidRPr="006944B6">
        <w:rPr>
          <w:rFonts w:ascii="Cambria" w:hAnsi="Cambria"/>
        </w:rPr>
        <w:t>zação –</w:t>
      </w:r>
      <w:r w:rsidRPr="006944B6">
        <w:rPr>
          <w:rFonts w:ascii="Cambria" w:hAnsi="Cambria"/>
          <w:spacing w:val="-1"/>
        </w:rPr>
        <w:t xml:space="preserve"> </w:t>
      </w:r>
      <w:r w:rsidRPr="006944B6">
        <w:rPr>
          <w:rFonts w:ascii="Cambria" w:hAnsi="Cambria"/>
        </w:rPr>
        <w:t>PAR.</w:t>
      </w:r>
    </w:p>
    <w:p w:rsidR="002D7569" w:rsidRPr="006944B6" w:rsidRDefault="002D7569" w:rsidP="002D7569">
      <w:pPr>
        <w:pStyle w:val="PargrafodaLista"/>
        <w:widowControl w:val="0"/>
        <w:numPr>
          <w:ilvl w:val="1"/>
          <w:numId w:val="8"/>
        </w:numPr>
        <w:tabs>
          <w:tab w:val="left" w:pos="567"/>
        </w:tabs>
        <w:suppressAutoHyphens w:val="0"/>
        <w:adjustRightInd/>
        <w:spacing w:before="124" w:after="0" w:line="232" w:lineRule="auto"/>
        <w:ind w:left="0" w:right="-1" w:firstLine="0"/>
        <w:contextualSpacing w:val="0"/>
        <w:jc w:val="both"/>
        <w:rPr>
          <w:rFonts w:ascii="Cambria" w:hAnsi="Cambria"/>
        </w:rPr>
      </w:pPr>
      <w:r w:rsidRPr="006944B6">
        <w:rPr>
          <w:rFonts w:ascii="Cambria" w:hAnsi="Cambria"/>
        </w:rPr>
        <w:t>A apuração e o julgamento das demais infrações administrativas não consideradas como</w:t>
      </w:r>
      <w:r w:rsidRPr="006944B6">
        <w:rPr>
          <w:rFonts w:ascii="Cambria" w:hAnsi="Cambria"/>
          <w:spacing w:val="1"/>
        </w:rPr>
        <w:t xml:space="preserve"> </w:t>
      </w:r>
      <w:r w:rsidRPr="006944B6">
        <w:rPr>
          <w:rFonts w:ascii="Cambria" w:hAnsi="Cambria"/>
        </w:rPr>
        <w:t>ato lesivo à Administração Pública nacional ou estrangeira nos termos da Lei nº 12.846, de 1º de agosto</w:t>
      </w:r>
      <w:r w:rsidRPr="006944B6">
        <w:rPr>
          <w:rFonts w:ascii="Cambria" w:hAnsi="Cambria"/>
          <w:spacing w:val="1"/>
        </w:rPr>
        <w:t xml:space="preserve"> </w:t>
      </w:r>
      <w:r w:rsidRPr="006944B6">
        <w:rPr>
          <w:rFonts w:ascii="Cambria" w:hAnsi="Cambria"/>
        </w:rPr>
        <w:t>de</w:t>
      </w:r>
      <w:r w:rsidRPr="006944B6">
        <w:rPr>
          <w:rFonts w:ascii="Cambria" w:hAnsi="Cambria"/>
          <w:spacing w:val="-1"/>
        </w:rPr>
        <w:t xml:space="preserve"> </w:t>
      </w:r>
      <w:r w:rsidRPr="006944B6">
        <w:rPr>
          <w:rFonts w:ascii="Cambria" w:hAnsi="Cambria"/>
        </w:rPr>
        <w:t>2013, s</w:t>
      </w:r>
      <w:r w:rsidRPr="006944B6">
        <w:rPr>
          <w:rFonts w:ascii="Cambria" w:hAnsi="Cambria"/>
        </w:rPr>
        <w:t>e</w:t>
      </w:r>
      <w:r w:rsidRPr="006944B6">
        <w:rPr>
          <w:rFonts w:ascii="Cambria" w:hAnsi="Cambria"/>
        </w:rPr>
        <w:t>guirão seu</w:t>
      </w:r>
      <w:r w:rsidRPr="006944B6">
        <w:rPr>
          <w:rFonts w:ascii="Cambria" w:hAnsi="Cambria"/>
          <w:spacing w:val="-1"/>
        </w:rPr>
        <w:t xml:space="preserve"> </w:t>
      </w:r>
      <w:r w:rsidRPr="006944B6">
        <w:rPr>
          <w:rFonts w:ascii="Cambria" w:hAnsi="Cambria"/>
        </w:rPr>
        <w:t>rito normal na unidade</w:t>
      </w:r>
      <w:r w:rsidRPr="006944B6">
        <w:rPr>
          <w:rFonts w:ascii="Cambria" w:hAnsi="Cambria"/>
          <w:spacing w:val="-1"/>
        </w:rPr>
        <w:t xml:space="preserve"> </w:t>
      </w:r>
      <w:r w:rsidRPr="006944B6">
        <w:rPr>
          <w:rFonts w:ascii="Cambria" w:hAnsi="Cambria"/>
        </w:rPr>
        <w:t>administrativa.</w:t>
      </w:r>
    </w:p>
    <w:p w:rsidR="002D7569" w:rsidRPr="006944B6" w:rsidRDefault="002D7569" w:rsidP="002D7569">
      <w:pPr>
        <w:pStyle w:val="PargrafodaLista"/>
        <w:widowControl w:val="0"/>
        <w:numPr>
          <w:ilvl w:val="1"/>
          <w:numId w:val="8"/>
        </w:numPr>
        <w:tabs>
          <w:tab w:val="left" w:pos="567"/>
        </w:tabs>
        <w:suppressAutoHyphens w:val="0"/>
        <w:adjustRightInd/>
        <w:spacing w:before="123" w:after="0" w:line="232" w:lineRule="auto"/>
        <w:ind w:left="0" w:right="-1" w:firstLine="0"/>
        <w:contextualSpacing w:val="0"/>
        <w:jc w:val="both"/>
        <w:rPr>
          <w:rFonts w:ascii="Cambria" w:hAnsi="Cambria"/>
        </w:rPr>
      </w:pPr>
      <w:r w:rsidRPr="006944B6">
        <w:rPr>
          <w:rFonts w:ascii="Cambria" w:hAnsi="Cambria"/>
        </w:rPr>
        <w:t>O</w:t>
      </w:r>
      <w:r w:rsidRPr="006944B6">
        <w:rPr>
          <w:rFonts w:ascii="Cambria" w:hAnsi="Cambria"/>
          <w:spacing w:val="1"/>
        </w:rPr>
        <w:t xml:space="preserve"> </w:t>
      </w:r>
      <w:r w:rsidRPr="006944B6">
        <w:rPr>
          <w:rFonts w:ascii="Cambria" w:hAnsi="Cambria"/>
        </w:rPr>
        <w:t>processamento</w:t>
      </w:r>
      <w:r w:rsidRPr="006944B6">
        <w:rPr>
          <w:rFonts w:ascii="Cambria" w:hAnsi="Cambria"/>
          <w:spacing w:val="1"/>
        </w:rPr>
        <w:t xml:space="preserve"> </w:t>
      </w:r>
      <w:r w:rsidRPr="006944B6">
        <w:rPr>
          <w:rFonts w:ascii="Cambria" w:hAnsi="Cambria"/>
        </w:rPr>
        <w:t>do</w:t>
      </w:r>
      <w:r w:rsidRPr="006944B6">
        <w:rPr>
          <w:rFonts w:ascii="Cambria" w:hAnsi="Cambria"/>
          <w:spacing w:val="1"/>
        </w:rPr>
        <w:t xml:space="preserve"> </w:t>
      </w:r>
      <w:r w:rsidRPr="006944B6">
        <w:rPr>
          <w:rFonts w:ascii="Cambria" w:hAnsi="Cambria"/>
        </w:rPr>
        <w:t>PAR</w:t>
      </w:r>
      <w:r w:rsidRPr="006944B6">
        <w:rPr>
          <w:rFonts w:ascii="Cambria" w:hAnsi="Cambria"/>
          <w:spacing w:val="1"/>
        </w:rPr>
        <w:t xml:space="preserve"> </w:t>
      </w:r>
      <w:r w:rsidRPr="006944B6">
        <w:rPr>
          <w:rFonts w:ascii="Cambria" w:hAnsi="Cambria"/>
        </w:rPr>
        <w:t>não</w:t>
      </w:r>
      <w:r w:rsidRPr="006944B6">
        <w:rPr>
          <w:rFonts w:ascii="Cambria" w:hAnsi="Cambria"/>
          <w:spacing w:val="1"/>
        </w:rPr>
        <w:t xml:space="preserve"> </w:t>
      </w:r>
      <w:r w:rsidRPr="006944B6">
        <w:rPr>
          <w:rFonts w:ascii="Cambria" w:hAnsi="Cambria"/>
        </w:rPr>
        <w:t>interfere</w:t>
      </w:r>
      <w:r w:rsidRPr="006944B6">
        <w:rPr>
          <w:rFonts w:ascii="Cambria" w:hAnsi="Cambria"/>
          <w:spacing w:val="1"/>
        </w:rPr>
        <w:t xml:space="preserve"> </w:t>
      </w:r>
      <w:r w:rsidRPr="006944B6">
        <w:rPr>
          <w:rFonts w:ascii="Cambria" w:hAnsi="Cambria"/>
        </w:rPr>
        <w:t>no</w:t>
      </w:r>
      <w:r w:rsidRPr="006944B6">
        <w:rPr>
          <w:rFonts w:ascii="Cambria" w:hAnsi="Cambria"/>
          <w:spacing w:val="1"/>
        </w:rPr>
        <w:t xml:space="preserve"> </w:t>
      </w:r>
      <w:r w:rsidRPr="006944B6">
        <w:rPr>
          <w:rFonts w:ascii="Cambria" w:hAnsi="Cambria"/>
        </w:rPr>
        <w:t>seguimento</w:t>
      </w:r>
      <w:r w:rsidRPr="006944B6">
        <w:rPr>
          <w:rFonts w:ascii="Cambria" w:hAnsi="Cambria"/>
          <w:spacing w:val="1"/>
        </w:rPr>
        <w:t xml:space="preserve"> </w:t>
      </w:r>
      <w:r w:rsidRPr="006944B6">
        <w:rPr>
          <w:rFonts w:ascii="Cambria" w:hAnsi="Cambria"/>
        </w:rPr>
        <w:t>regular</w:t>
      </w:r>
      <w:r w:rsidRPr="006944B6">
        <w:rPr>
          <w:rFonts w:ascii="Cambria" w:hAnsi="Cambria"/>
          <w:spacing w:val="1"/>
        </w:rPr>
        <w:t xml:space="preserve"> </w:t>
      </w:r>
      <w:r w:rsidRPr="006944B6">
        <w:rPr>
          <w:rFonts w:ascii="Cambria" w:hAnsi="Cambria"/>
        </w:rPr>
        <w:t>dos</w:t>
      </w:r>
      <w:r w:rsidRPr="006944B6">
        <w:rPr>
          <w:rFonts w:ascii="Cambria" w:hAnsi="Cambria"/>
          <w:spacing w:val="1"/>
        </w:rPr>
        <w:t xml:space="preserve"> </w:t>
      </w:r>
      <w:r w:rsidRPr="006944B6">
        <w:rPr>
          <w:rFonts w:ascii="Cambria" w:hAnsi="Cambria"/>
        </w:rPr>
        <w:t>processos</w:t>
      </w:r>
      <w:r w:rsidRPr="006944B6">
        <w:rPr>
          <w:rFonts w:ascii="Cambria" w:hAnsi="Cambria"/>
          <w:spacing w:val="1"/>
        </w:rPr>
        <w:t xml:space="preserve"> </w:t>
      </w:r>
      <w:r w:rsidRPr="006944B6">
        <w:rPr>
          <w:rFonts w:ascii="Cambria" w:hAnsi="Cambria"/>
        </w:rPr>
        <w:t>administrativos espec</w:t>
      </w:r>
      <w:r w:rsidRPr="006944B6">
        <w:rPr>
          <w:rFonts w:ascii="Cambria" w:hAnsi="Cambria"/>
        </w:rPr>
        <w:t>í</w:t>
      </w:r>
      <w:r w:rsidRPr="006944B6">
        <w:rPr>
          <w:rFonts w:ascii="Cambria" w:hAnsi="Cambria"/>
        </w:rPr>
        <w:t>ficos para apuração da ocorrência de danos e prejuízos à Administração Pública</w:t>
      </w:r>
      <w:r w:rsidRPr="006944B6">
        <w:rPr>
          <w:rFonts w:ascii="Cambria" w:hAnsi="Cambria"/>
          <w:spacing w:val="1"/>
        </w:rPr>
        <w:t xml:space="preserve"> </w:t>
      </w:r>
      <w:r w:rsidRPr="006944B6">
        <w:rPr>
          <w:rFonts w:ascii="Cambria" w:hAnsi="Cambria"/>
        </w:rPr>
        <w:t>resultantes de ato lesivo cometido por pessoa jurídica, com ou sem a participação de agente</w:t>
      </w:r>
      <w:r w:rsidRPr="006944B6">
        <w:rPr>
          <w:rFonts w:ascii="Cambria" w:hAnsi="Cambria"/>
          <w:spacing w:val="1"/>
        </w:rPr>
        <w:t xml:space="preserve"> </w:t>
      </w:r>
      <w:r w:rsidRPr="006944B6">
        <w:rPr>
          <w:rFonts w:ascii="Cambria" w:hAnsi="Cambria"/>
        </w:rPr>
        <w:t>público.</w:t>
      </w:r>
    </w:p>
    <w:p w:rsidR="002D7569" w:rsidRPr="006944B6" w:rsidRDefault="002D7569" w:rsidP="002D7569">
      <w:pPr>
        <w:pStyle w:val="PargrafodaLista"/>
        <w:widowControl w:val="0"/>
        <w:numPr>
          <w:ilvl w:val="1"/>
          <w:numId w:val="8"/>
        </w:numPr>
        <w:tabs>
          <w:tab w:val="left" w:pos="709"/>
        </w:tabs>
        <w:suppressAutoHyphens w:val="0"/>
        <w:adjustRightInd/>
        <w:spacing w:before="124" w:after="0" w:line="232" w:lineRule="auto"/>
        <w:ind w:left="0" w:right="-1" w:firstLine="0"/>
        <w:contextualSpacing w:val="0"/>
        <w:jc w:val="both"/>
        <w:rPr>
          <w:rFonts w:ascii="Cambria" w:hAnsi="Cambria"/>
        </w:rPr>
      </w:pPr>
      <w:r w:rsidRPr="006944B6">
        <w:rPr>
          <w:rFonts w:ascii="Cambria" w:hAnsi="Cambria"/>
        </w:rPr>
        <w:lastRenderedPageBreak/>
        <w:t>A</w:t>
      </w:r>
      <w:r w:rsidRPr="006944B6">
        <w:rPr>
          <w:rFonts w:ascii="Cambria" w:hAnsi="Cambria"/>
          <w:spacing w:val="-6"/>
        </w:rPr>
        <w:t xml:space="preserve"> </w:t>
      </w:r>
      <w:r w:rsidRPr="006944B6">
        <w:rPr>
          <w:rFonts w:ascii="Cambria" w:hAnsi="Cambria"/>
        </w:rPr>
        <w:t>aplicação</w:t>
      </w:r>
      <w:r w:rsidRPr="006944B6">
        <w:rPr>
          <w:rFonts w:ascii="Cambria" w:hAnsi="Cambria"/>
          <w:spacing w:val="-5"/>
        </w:rPr>
        <w:t xml:space="preserve"> </w:t>
      </w:r>
      <w:r w:rsidRPr="006944B6">
        <w:rPr>
          <w:rFonts w:ascii="Cambria" w:hAnsi="Cambria"/>
        </w:rPr>
        <w:t>de</w:t>
      </w:r>
      <w:r w:rsidRPr="006944B6">
        <w:rPr>
          <w:rFonts w:ascii="Cambria" w:hAnsi="Cambria"/>
          <w:spacing w:val="-5"/>
        </w:rPr>
        <w:t xml:space="preserve"> </w:t>
      </w:r>
      <w:r w:rsidRPr="006944B6">
        <w:rPr>
          <w:rFonts w:ascii="Cambria" w:hAnsi="Cambria"/>
        </w:rPr>
        <w:t>qualquer</w:t>
      </w:r>
      <w:r w:rsidRPr="006944B6">
        <w:rPr>
          <w:rFonts w:ascii="Cambria" w:hAnsi="Cambria"/>
          <w:spacing w:val="-5"/>
        </w:rPr>
        <w:t xml:space="preserve"> </w:t>
      </w:r>
      <w:r w:rsidRPr="006944B6">
        <w:rPr>
          <w:rFonts w:ascii="Cambria" w:hAnsi="Cambria"/>
        </w:rPr>
        <w:t>das</w:t>
      </w:r>
      <w:r w:rsidRPr="006944B6">
        <w:rPr>
          <w:rFonts w:ascii="Cambria" w:hAnsi="Cambria"/>
          <w:spacing w:val="-5"/>
        </w:rPr>
        <w:t xml:space="preserve"> </w:t>
      </w:r>
      <w:r w:rsidRPr="006944B6">
        <w:rPr>
          <w:rFonts w:ascii="Cambria" w:hAnsi="Cambria"/>
        </w:rPr>
        <w:t>penalidades</w:t>
      </w:r>
      <w:r w:rsidRPr="006944B6">
        <w:rPr>
          <w:rFonts w:ascii="Cambria" w:hAnsi="Cambria"/>
          <w:spacing w:val="-5"/>
        </w:rPr>
        <w:t xml:space="preserve"> </w:t>
      </w:r>
      <w:r w:rsidRPr="006944B6">
        <w:rPr>
          <w:rFonts w:ascii="Cambria" w:hAnsi="Cambria"/>
        </w:rPr>
        <w:t>previstas</w:t>
      </w:r>
      <w:r w:rsidRPr="006944B6">
        <w:rPr>
          <w:rFonts w:ascii="Cambria" w:hAnsi="Cambria"/>
          <w:spacing w:val="-5"/>
        </w:rPr>
        <w:t xml:space="preserve"> </w:t>
      </w:r>
      <w:r w:rsidRPr="006944B6">
        <w:rPr>
          <w:rFonts w:ascii="Cambria" w:hAnsi="Cambria"/>
        </w:rPr>
        <w:t>realizar-se-á</w:t>
      </w:r>
      <w:r w:rsidRPr="006944B6">
        <w:rPr>
          <w:rFonts w:ascii="Cambria" w:hAnsi="Cambria"/>
          <w:spacing w:val="-5"/>
        </w:rPr>
        <w:t xml:space="preserve"> </w:t>
      </w:r>
      <w:r w:rsidRPr="006944B6">
        <w:rPr>
          <w:rFonts w:ascii="Cambria" w:hAnsi="Cambria"/>
        </w:rPr>
        <w:t>em</w:t>
      </w:r>
      <w:r w:rsidRPr="006944B6">
        <w:rPr>
          <w:rFonts w:ascii="Cambria" w:hAnsi="Cambria"/>
          <w:spacing w:val="-5"/>
        </w:rPr>
        <w:t xml:space="preserve"> </w:t>
      </w:r>
      <w:r w:rsidRPr="006944B6">
        <w:rPr>
          <w:rFonts w:ascii="Cambria" w:hAnsi="Cambria"/>
        </w:rPr>
        <w:t>processo</w:t>
      </w:r>
      <w:r w:rsidRPr="006944B6">
        <w:rPr>
          <w:rFonts w:ascii="Cambria" w:hAnsi="Cambria"/>
          <w:spacing w:val="-5"/>
        </w:rPr>
        <w:t xml:space="preserve"> </w:t>
      </w:r>
      <w:r w:rsidRPr="006944B6">
        <w:rPr>
          <w:rFonts w:ascii="Cambria" w:hAnsi="Cambria"/>
        </w:rPr>
        <w:t>administrativo</w:t>
      </w:r>
      <w:r w:rsidRPr="006944B6">
        <w:rPr>
          <w:rFonts w:ascii="Cambria" w:hAnsi="Cambria"/>
          <w:spacing w:val="-52"/>
        </w:rPr>
        <w:t xml:space="preserve"> </w:t>
      </w:r>
      <w:r w:rsidRPr="006944B6">
        <w:rPr>
          <w:rFonts w:ascii="Cambria" w:hAnsi="Cambria"/>
        </w:rPr>
        <w:t>que</w:t>
      </w:r>
      <w:r w:rsidRPr="006944B6">
        <w:rPr>
          <w:rFonts w:ascii="Cambria" w:hAnsi="Cambria"/>
          <w:spacing w:val="1"/>
        </w:rPr>
        <w:t xml:space="preserve"> </w:t>
      </w:r>
      <w:r w:rsidRPr="006944B6">
        <w:rPr>
          <w:rFonts w:ascii="Cambria" w:hAnsi="Cambria"/>
        </w:rPr>
        <w:t>a</w:t>
      </w:r>
      <w:r w:rsidRPr="006944B6">
        <w:rPr>
          <w:rFonts w:ascii="Cambria" w:hAnsi="Cambria"/>
        </w:rPr>
        <w:t>s</w:t>
      </w:r>
      <w:r w:rsidRPr="006944B6">
        <w:rPr>
          <w:rFonts w:ascii="Cambria" w:hAnsi="Cambria"/>
        </w:rPr>
        <w:t>segurará</w:t>
      </w:r>
      <w:r w:rsidRPr="006944B6">
        <w:rPr>
          <w:rFonts w:ascii="Cambria" w:hAnsi="Cambria"/>
          <w:spacing w:val="1"/>
        </w:rPr>
        <w:t xml:space="preserve"> </w:t>
      </w:r>
      <w:r w:rsidRPr="006944B6">
        <w:rPr>
          <w:rFonts w:ascii="Cambria" w:hAnsi="Cambria"/>
        </w:rPr>
        <w:t>o</w:t>
      </w:r>
      <w:r w:rsidRPr="006944B6">
        <w:rPr>
          <w:rFonts w:ascii="Cambria" w:hAnsi="Cambria"/>
          <w:spacing w:val="1"/>
        </w:rPr>
        <w:t xml:space="preserve"> </w:t>
      </w:r>
      <w:r w:rsidRPr="006944B6">
        <w:rPr>
          <w:rFonts w:ascii="Cambria" w:hAnsi="Cambria"/>
        </w:rPr>
        <w:t>contraditório</w:t>
      </w:r>
      <w:r w:rsidRPr="006944B6">
        <w:rPr>
          <w:rFonts w:ascii="Cambria" w:hAnsi="Cambria"/>
          <w:spacing w:val="1"/>
        </w:rPr>
        <w:t xml:space="preserve"> </w:t>
      </w:r>
      <w:r w:rsidRPr="006944B6">
        <w:rPr>
          <w:rFonts w:ascii="Cambria" w:hAnsi="Cambria"/>
        </w:rPr>
        <w:t>e</w:t>
      </w:r>
      <w:r w:rsidRPr="006944B6">
        <w:rPr>
          <w:rFonts w:ascii="Cambria" w:hAnsi="Cambria"/>
          <w:spacing w:val="1"/>
        </w:rPr>
        <w:t xml:space="preserve"> </w:t>
      </w:r>
      <w:r w:rsidRPr="006944B6">
        <w:rPr>
          <w:rFonts w:ascii="Cambria" w:hAnsi="Cambria"/>
        </w:rPr>
        <w:t>a</w:t>
      </w:r>
      <w:r w:rsidRPr="006944B6">
        <w:rPr>
          <w:rFonts w:ascii="Cambria" w:hAnsi="Cambria"/>
          <w:spacing w:val="1"/>
        </w:rPr>
        <w:t xml:space="preserve"> </w:t>
      </w:r>
      <w:r w:rsidRPr="006944B6">
        <w:rPr>
          <w:rFonts w:ascii="Cambria" w:hAnsi="Cambria"/>
        </w:rPr>
        <w:t>ampla</w:t>
      </w:r>
      <w:r w:rsidRPr="006944B6">
        <w:rPr>
          <w:rFonts w:ascii="Cambria" w:hAnsi="Cambria"/>
          <w:spacing w:val="1"/>
        </w:rPr>
        <w:t xml:space="preserve"> </w:t>
      </w:r>
      <w:r w:rsidRPr="006944B6">
        <w:rPr>
          <w:rFonts w:ascii="Cambria" w:hAnsi="Cambria"/>
        </w:rPr>
        <w:t>defesa</w:t>
      </w:r>
      <w:r w:rsidRPr="006944B6">
        <w:rPr>
          <w:rFonts w:ascii="Cambria" w:hAnsi="Cambria"/>
          <w:spacing w:val="1"/>
        </w:rPr>
        <w:t xml:space="preserve"> </w:t>
      </w:r>
      <w:r w:rsidRPr="006944B6">
        <w:rPr>
          <w:rFonts w:ascii="Cambria" w:hAnsi="Cambria"/>
        </w:rPr>
        <w:t>ao</w:t>
      </w:r>
      <w:r w:rsidRPr="006944B6">
        <w:rPr>
          <w:rFonts w:ascii="Cambria" w:hAnsi="Cambria"/>
          <w:spacing w:val="1"/>
        </w:rPr>
        <w:t xml:space="preserve"> </w:t>
      </w:r>
      <w:r w:rsidRPr="006944B6">
        <w:rPr>
          <w:rFonts w:ascii="Cambria" w:hAnsi="Cambria"/>
        </w:rPr>
        <w:t>fornecedor/adjudicatário,</w:t>
      </w:r>
      <w:r w:rsidRPr="006944B6">
        <w:rPr>
          <w:rFonts w:ascii="Cambria" w:hAnsi="Cambria"/>
          <w:spacing w:val="1"/>
        </w:rPr>
        <w:t xml:space="preserve"> </w:t>
      </w:r>
      <w:r w:rsidRPr="006944B6">
        <w:rPr>
          <w:rFonts w:ascii="Cambria" w:hAnsi="Cambria"/>
        </w:rPr>
        <w:t>observando-se</w:t>
      </w:r>
      <w:r w:rsidRPr="006944B6">
        <w:rPr>
          <w:rFonts w:ascii="Cambria" w:hAnsi="Cambria"/>
          <w:spacing w:val="1"/>
        </w:rPr>
        <w:t xml:space="preserve"> </w:t>
      </w:r>
      <w:r w:rsidRPr="006944B6">
        <w:rPr>
          <w:rFonts w:ascii="Cambria" w:hAnsi="Cambria"/>
        </w:rPr>
        <w:t>o</w:t>
      </w:r>
      <w:r w:rsidRPr="006944B6">
        <w:rPr>
          <w:rFonts w:ascii="Cambria" w:hAnsi="Cambria"/>
          <w:spacing w:val="1"/>
        </w:rPr>
        <w:t xml:space="preserve"> </w:t>
      </w:r>
      <w:r w:rsidRPr="006944B6">
        <w:rPr>
          <w:rFonts w:ascii="Cambria" w:hAnsi="Cambria"/>
        </w:rPr>
        <w:t>procedimento</w:t>
      </w:r>
      <w:r w:rsidRPr="006944B6">
        <w:rPr>
          <w:rFonts w:ascii="Cambria" w:hAnsi="Cambria"/>
          <w:spacing w:val="-1"/>
        </w:rPr>
        <w:t xml:space="preserve"> </w:t>
      </w:r>
      <w:r w:rsidRPr="006944B6">
        <w:rPr>
          <w:rFonts w:ascii="Cambria" w:hAnsi="Cambria"/>
        </w:rPr>
        <w:t>previsto</w:t>
      </w:r>
      <w:r w:rsidRPr="006944B6">
        <w:rPr>
          <w:rFonts w:ascii="Cambria" w:hAnsi="Cambria"/>
          <w:spacing w:val="-1"/>
        </w:rPr>
        <w:t xml:space="preserve"> </w:t>
      </w:r>
      <w:r w:rsidRPr="006944B6">
        <w:rPr>
          <w:rFonts w:ascii="Cambria" w:hAnsi="Cambria"/>
        </w:rPr>
        <w:t>na</w:t>
      </w:r>
      <w:r w:rsidRPr="006944B6">
        <w:rPr>
          <w:rFonts w:ascii="Cambria" w:hAnsi="Cambria"/>
          <w:spacing w:val="-1"/>
        </w:rPr>
        <w:t xml:space="preserve"> </w:t>
      </w:r>
      <w:r w:rsidRPr="006944B6">
        <w:rPr>
          <w:rFonts w:ascii="Cambria" w:hAnsi="Cambria"/>
        </w:rPr>
        <w:t>Lei</w:t>
      </w:r>
      <w:r w:rsidRPr="006944B6">
        <w:rPr>
          <w:rFonts w:ascii="Cambria" w:hAnsi="Cambria"/>
          <w:spacing w:val="-1"/>
        </w:rPr>
        <w:t xml:space="preserve"> </w:t>
      </w:r>
      <w:r w:rsidRPr="006944B6">
        <w:rPr>
          <w:rFonts w:ascii="Cambria" w:hAnsi="Cambria"/>
        </w:rPr>
        <w:t>nº</w:t>
      </w:r>
      <w:r w:rsidRPr="006944B6">
        <w:rPr>
          <w:rFonts w:ascii="Cambria" w:hAnsi="Cambria"/>
          <w:spacing w:val="-1"/>
        </w:rPr>
        <w:t xml:space="preserve"> </w:t>
      </w:r>
      <w:r w:rsidRPr="006944B6">
        <w:rPr>
          <w:rFonts w:ascii="Cambria" w:hAnsi="Cambria"/>
        </w:rPr>
        <w:t>14.133,</w:t>
      </w:r>
      <w:r w:rsidRPr="006944B6">
        <w:rPr>
          <w:rFonts w:ascii="Cambria" w:hAnsi="Cambria"/>
          <w:spacing w:val="-1"/>
        </w:rPr>
        <w:t xml:space="preserve"> </w:t>
      </w:r>
      <w:r w:rsidRPr="006944B6">
        <w:rPr>
          <w:rFonts w:ascii="Cambria" w:hAnsi="Cambria"/>
        </w:rPr>
        <w:t>de 2021,</w:t>
      </w:r>
      <w:r w:rsidRPr="006944B6">
        <w:rPr>
          <w:rFonts w:ascii="Cambria" w:hAnsi="Cambria"/>
          <w:spacing w:val="-1"/>
        </w:rPr>
        <w:t xml:space="preserve"> </w:t>
      </w:r>
      <w:r w:rsidRPr="006944B6">
        <w:rPr>
          <w:rFonts w:ascii="Cambria" w:hAnsi="Cambria"/>
        </w:rPr>
        <w:t>e subsidiariamente no Decreto Legislativo nº 1.430, de 2014.</w:t>
      </w:r>
    </w:p>
    <w:p w:rsidR="002D7569" w:rsidRPr="006944B6" w:rsidRDefault="002D7569" w:rsidP="002D7569">
      <w:pPr>
        <w:pStyle w:val="PargrafodaLista"/>
        <w:widowControl w:val="0"/>
        <w:numPr>
          <w:ilvl w:val="1"/>
          <w:numId w:val="8"/>
        </w:numPr>
        <w:tabs>
          <w:tab w:val="left" w:pos="709"/>
        </w:tabs>
        <w:suppressAutoHyphens w:val="0"/>
        <w:adjustRightInd/>
        <w:spacing w:before="124" w:after="0" w:line="232" w:lineRule="auto"/>
        <w:ind w:left="0" w:right="-1" w:firstLine="0"/>
        <w:contextualSpacing w:val="0"/>
        <w:jc w:val="both"/>
        <w:rPr>
          <w:rFonts w:ascii="Cambria" w:hAnsi="Cambria"/>
        </w:rPr>
      </w:pPr>
      <w:r w:rsidRPr="006944B6">
        <w:rPr>
          <w:rFonts w:ascii="Cambria" w:hAnsi="Cambria"/>
        </w:rPr>
        <w:t>As penalidades serão obrigatoriamente registradas no cadastro de fornecedores.</w:t>
      </w:r>
    </w:p>
    <w:p w:rsidR="002D7569" w:rsidRPr="006944B6" w:rsidRDefault="002D7569" w:rsidP="003F2281">
      <w:pPr>
        <w:widowControl/>
        <w:tabs>
          <w:tab w:val="left" w:pos="720"/>
          <w:tab w:val="left" w:pos="851"/>
          <w:tab w:val="left" w:pos="900"/>
        </w:tabs>
        <w:spacing w:after="120" w:line="276" w:lineRule="auto"/>
        <w:jc w:val="both"/>
        <w:rPr>
          <w:rFonts w:ascii="Cambria" w:hAnsi="Cambria" w:cs="Times New Roman"/>
          <w:b/>
          <w:sz w:val="22"/>
          <w:szCs w:val="22"/>
        </w:rPr>
      </w:pPr>
    </w:p>
    <w:p w:rsidR="002D7569" w:rsidRPr="006944B6" w:rsidRDefault="002D7569" w:rsidP="002D7569">
      <w:pPr>
        <w:spacing w:line="276" w:lineRule="auto"/>
        <w:jc w:val="both"/>
        <w:rPr>
          <w:rFonts w:ascii="Cambria" w:hAnsi="Cambria"/>
          <w:sz w:val="22"/>
          <w:szCs w:val="22"/>
        </w:rPr>
      </w:pPr>
      <w:r w:rsidRPr="006944B6">
        <w:rPr>
          <w:rFonts w:ascii="Cambria" w:hAnsi="Cambria" w:cs="Times New Roman"/>
          <w:b/>
          <w:sz w:val="22"/>
          <w:szCs w:val="22"/>
        </w:rPr>
        <w:t>18. DO RECEBIMENTO</w:t>
      </w:r>
    </w:p>
    <w:p w:rsidR="002D7569" w:rsidRPr="006944B6" w:rsidRDefault="002D7569" w:rsidP="002D7569">
      <w:pPr>
        <w:spacing w:line="276" w:lineRule="auto"/>
        <w:jc w:val="both"/>
        <w:rPr>
          <w:rFonts w:ascii="Cambria" w:hAnsi="Cambria" w:cs="Times New Roman"/>
          <w:sz w:val="22"/>
          <w:szCs w:val="22"/>
        </w:rPr>
      </w:pPr>
      <w:r w:rsidRPr="006944B6">
        <w:rPr>
          <w:rFonts w:ascii="Cambria" w:hAnsi="Cambria" w:cs="Times New Roman"/>
          <w:sz w:val="22"/>
          <w:szCs w:val="22"/>
        </w:rPr>
        <w:t xml:space="preserve">18.1 O recebimento provisório será dispensado e o recebimento definitivo será realizado mediante “atesto” na nota fiscal correspondentes ao objeto contratado, por servidor (Fiscal de Contrato) da </w:t>
      </w:r>
      <w:r w:rsidRPr="006944B6">
        <w:rPr>
          <w:rFonts w:ascii="Cambria" w:hAnsi="Cambria" w:cs="Times New Roman"/>
          <w:bCs/>
          <w:sz w:val="22"/>
          <w:szCs w:val="22"/>
        </w:rPr>
        <w:t>CONTRATANTE</w:t>
      </w:r>
      <w:r w:rsidRPr="006944B6">
        <w:rPr>
          <w:rFonts w:ascii="Cambria" w:hAnsi="Cambria" w:cs="Times New Roman"/>
          <w:sz w:val="22"/>
          <w:szCs w:val="22"/>
        </w:rPr>
        <w:t>, devidamente indicado.</w:t>
      </w:r>
    </w:p>
    <w:p w:rsidR="002D7569" w:rsidRPr="006944B6" w:rsidRDefault="002D7569" w:rsidP="006944B6">
      <w:pPr>
        <w:spacing w:line="276" w:lineRule="auto"/>
        <w:jc w:val="both"/>
        <w:rPr>
          <w:rFonts w:ascii="Cambria" w:hAnsi="Cambria" w:cs="Times New Roman"/>
          <w:sz w:val="22"/>
          <w:szCs w:val="22"/>
        </w:rPr>
      </w:pPr>
    </w:p>
    <w:p w:rsidR="002D7569" w:rsidRPr="006944B6" w:rsidRDefault="002D7569" w:rsidP="002D7569">
      <w:pPr>
        <w:tabs>
          <w:tab w:val="left" w:pos="426"/>
        </w:tabs>
        <w:jc w:val="both"/>
        <w:rPr>
          <w:rFonts w:ascii="Cambria" w:hAnsi="Cambria"/>
          <w:b/>
          <w:sz w:val="22"/>
          <w:szCs w:val="22"/>
        </w:rPr>
      </w:pPr>
      <w:r w:rsidRPr="006944B6">
        <w:rPr>
          <w:rFonts w:ascii="Cambria" w:hAnsi="Cambria"/>
          <w:b/>
          <w:sz w:val="22"/>
          <w:szCs w:val="22"/>
        </w:rPr>
        <w:t>19.</w:t>
      </w:r>
      <w:r w:rsidRPr="006944B6">
        <w:rPr>
          <w:rFonts w:ascii="Cambria" w:hAnsi="Cambria"/>
          <w:b/>
          <w:sz w:val="22"/>
          <w:szCs w:val="22"/>
        </w:rPr>
        <w:tab/>
        <w:t>LOCAL, DATAS E ASSINATURAS</w:t>
      </w:r>
    </w:p>
    <w:p w:rsidR="002D7569" w:rsidRPr="006944B6" w:rsidRDefault="002D7569" w:rsidP="002D7569">
      <w:pPr>
        <w:jc w:val="both"/>
        <w:rPr>
          <w:rFonts w:ascii="Cambria" w:hAnsi="Cambria"/>
          <w:sz w:val="22"/>
          <w:szCs w:val="22"/>
          <w:highlight w:val="yellow"/>
        </w:rPr>
      </w:pPr>
      <w:r w:rsidRPr="006944B6">
        <w:rPr>
          <w:rFonts w:ascii="Cambria" w:hAnsi="Cambria"/>
          <w:sz w:val="22"/>
          <w:szCs w:val="22"/>
        </w:rPr>
        <w:t xml:space="preserve">19.1 Considerando que o Termo de Referência foi elaborado de forma conveniente e oportuna, para atender a demanda da Câmara Municipal de Rondonópolis, </w:t>
      </w:r>
      <w:r w:rsidRPr="006944B6">
        <w:rPr>
          <w:rFonts w:ascii="Cambria" w:hAnsi="Cambria" w:cs="Arial"/>
          <w:sz w:val="22"/>
          <w:szCs w:val="22"/>
        </w:rPr>
        <w:t>considerando que o Projeto Pedagógico do Curso, bem com</w:t>
      </w:r>
      <w:r w:rsidR="006944B6" w:rsidRPr="006944B6">
        <w:rPr>
          <w:rFonts w:ascii="Cambria" w:hAnsi="Cambria" w:cs="Arial"/>
          <w:sz w:val="22"/>
          <w:szCs w:val="22"/>
        </w:rPr>
        <w:t>o</w:t>
      </w:r>
      <w:r w:rsidRPr="006944B6">
        <w:rPr>
          <w:rFonts w:ascii="Cambria" w:hAnsi="Cambria" w:cs="Arial"/>
          <w:sz w:val="22"/>
          <w:szCs w:val="22"/>
        </w:rPr>
        <w:t xml:space="preserve"> Parecer 0</w:t>
      </w:r>
      <w:r w:rsidR="00842259">
        <w:rPr>
          <w:rFonts w:ascii="Cambria" w:hAnsi="Cambria" w:cs="Arial"/>
          <w:sz w:val="22"/>
          <w:szCs w:val="22"/>
        </w:rPr>
        <w:t>11</w:t>
      </w:r>
      <w:r w:rsidRPr="006944B6">
        <w:rPr>
          <w:rFonts w:ascii="Cambria" w:hAnsi="Cambria" w:cs="Arial"/>
          <w:sz w:val="22"/>
          <w:szCs w:val="22"/>
        </w:rPr>
        <w:t xml:space="preserve">/2023, ambos expedidos pela Escola do Legislativo, </w:t>
      </w:r>
      <w:r w:rsidRPr="006944B6">
        <w:rPr>
          <w:rFonts w:ascii="Cambria" w:eastAsia="SimSun" w:hAnsi="Cambria" w:cs="Arial"/>
          <w:sz w:val="22"/>
          <w:szCs w:val="22"/>
        </w:rPr>
        <w:t>evidencia</w:t>
      </w:r>
      <w:r w:rsidR="006944B6" w:rsidRPr="006944B6">
        <w:rPr>
          <w:rFonts w:ascii="Cambria" w:eastAsia="SimSun" w:hAnsi="Cambria" w:cs="Arial"/>
          <w:sz w:val="22"/>
          <w:szCs w:val="22"/>
        </w:rPr>
        <w:t>m</w:t>
      </w:r>
      <w:r w:rsidRPr="006944B6">
        <w:rPr>
          <w:rFonts w:ascii="Cambria" w:eastAsia="SimSun" w:hAnsi="Cambria" w:cs="Arial"/>
          <w:sz w:val="22"/>
          <w:szCs w:val="22"/>
        </w:rPr>
        <w:t> que a contratação se mostra tecnicamente viável e fundamentadamente necessária,</w:t>
      </w:r>
      <w:r w:rsidRPr="006944B6">
        <w:rPr>
          <w:rFonts w:ascii="Cambria" w:hAnsi="Cambria"/>
          <w:sz w:val="22"/>
          <w:szCs w:val="22"/>
        </w:rPr>
        <w:t xml:space="preserve"> validamos este Termo.</w:t>
      </w:r>
    </w:p>
    <w:p w:rsidR="00CB277A" w:rsidRPr="006944B6" w:rsidRDefault="00CB277A">
      <w:pPr>
        <w:spacing w:line="276" w:lineRule="auto"/>
        <w:ind w:right="-142"/>
        <w:jc w:val="both"/>
        <w:rPr>
          <w:rFonts w:ascii="Cambria" w:hAnsi="Cambria" w:cs="Times New Roman"/>
          <w:b/>
          <w:sz w:val="22"/>
          <w:szCs w:val="22"/>
        </w:rPr>
      </w:pPr>
    </w:p>
    <w:p w:rsidR="00CB277A" w:rsidRPr="006944B6" w:rsidRDefault="00CB277A" w:rsidP="006944B6">
      <w:pPr>
        <w:spacing w:line="276" w:lineRule="auto"/>
        <w:ind w:left="567" w:right="-59"/>
        <w:jc w:val="right"/>
        <w:rPr>
          <w:rFonts w:ascii="Cambria" w:hAnsi="Cambria"/>
          <w:sz w:val="22"/>
          <w:szCs w:val="22"/>
        </w:rPr>
      </w:pPr>
      <w:r w:rsidRPr="006944B6">
        <w:rPr>
          <w:rFonts w:ascii="Cambria" w:hAnsi="Cambria" w:cs="Times New Roman"/>
          <w:sz w:val="22"/>
          <w:szCs w:val="22"/>
        </w:rPr>
        <w:t>Rondonópolis</w:t>
      </w:r>
      <w:r w:rsidR="00061A03" w:rsidRPr="006944B6">
        <w:rPr>
          <w:rFonts w:ascii="Cambria" w:hAnsi="Cambria" w:cs="Times New Roman"/>
          <w:sz w:val="22"/>
          <w:szCs w:val="22"/>
        </w:rPr>
        <w:t xml:space="preserve"> – MT, ____de __________ de 202</w:t>
      </w:r>
      <w:r w:rsidR="002D7569" w:rsidRPr="006944B6">
        <w:rPr>
          <w:rFonts w:ascii="Cambria" w:hAnsi="Cambria" w:cs="Times New Roman"/>
          <w:sz w:val="22"/>
          <w:szCs w:val="22"/>
        </w:rPr>
        <w:t>3</w:t>
      </w:r>
      <w:r w:rsidRPr="006944B6">
        <w:rPr>
          <w:rFonts w:ascii="Cambria" w:hAnsi="Cambria" w:cs="Times New Roman"/>
          <w:sz w:val="22"/>
          <w:szCs w:val="22"/>
        </w:rPr>
        <w:t>.</w:t>
      </w:r>
    </w:p>
    <w:p w:rsidR="001B4479" w:rsidRDefault="001B4479">
      <w:pPr>
        <w:spacing w:line="276" w:lineRule="auto"/>
        <w:jc w:val="center"/>
        <w:rPr>
          <w:rFonts w:ascii="Cambria" w:hAnsi="Cambria" w:cs="Times New Roman"/>
          <w:sz w:val="22"/>
          <w:szCs w:val="22"/>
        </w:rPr>
      </w:pPr>
    </w:p>
    <w:p w:rsidR="00842259" w:rsidRPr="006944B6" w:rsidRDefault="00842259">
      <w:pPr>
        <w:spacing w:line="276" w:lineRule="auto"/>
        <w:jc w:val="center"/>
        <w:rPr>
          <w:rFonts w:ascii="Cambria" w:hAnsi="Cambria" w:cs="Times New Roman"/>
          <w:sz w:val="22"/>
          <w:szCs w:val="22"/>
        </w:rPr>
      </w:pPr>
    </w:p>
    <w:p w:rsidR="00CB277A" w:rsidRPr="006944B6" w:rsidRDefault="00CB277A">
      <w:pPr>
        <w:ind w:right="-568"/>
        <w:jc w:val="center"/>
        <w:rPr>
          <w:rFonts w:ascii="Cambria" w:hAnsi="Cambria" w:cs="Arial"/>
          <w:sz w:val="22"/>
          <w:szCs w:val="22"/>
        </w:rPr>
      </w:pPr>
    </w:p>
    <w:p w:rsidR="002D7569" w:rsidRPr="006944B6" w:rsidRDefault="002D7569" w:rsidP="002D7569">
      <w:pPr>
        <w:pStyle w:val="SemEspaamento"/>
        <w:jc w:val="center"/>
        <w:rPr>
          <w:rFonts w:ascii="Cambria" w:hAnsi="Cambria"/>
        </w:rPr>
      </w:pPr>
      <w:r w:rsidRPr="006944B6">
        <w:rPr>
          <w:rFonts w:ascii="Cambria" w:hAnsi="Cambria"/>
          <w:b/>
        </w:rPr>
        <w:t>KELI CRISTINA DA SILVA</w:t>
      </w:r>
      <w:r w:rsidRPr="006944B6">
        <w:rPr>
          <w:rFonts w:ascii="Cambria" w:hAnsi="Cambria"/>
        </w:rPr>
        <w:t xml:space="preserve">                                               </w:t>
      </w:r>
      <w:r w:rsidRPr="006944B6">
        <w:rPr>
          <w:rFonts w:ascii="Cambria" w:hAnsi="Cambria"/>
          <w:b/>
        </w:rPr>
        <w:t>FABIANO TEIXEIRA FRANCO</w:t>
      </w:r>
    </w:p>
    <w:p w:rsidR="002D7569" w:rsidRPr="006944B6" w:rsidRDefault="002D7569" w:rsidP="002D7569">
      <w:pPr>
        <w:pStyle w:val="SemEspaamento"/>
        <w:jc w:val="center"/>
        <w:rPr>
          <w:rFonts w:ascii="Cambria" w:hAnsi="Cambria"/>
        </w:rPr>
      </w:pPr>
      <w:r w:rsidRPr="006944B6">
        <w:rPr>
          <w:rFonts w:ascii="Cambria" w:hAnsi="Cambria"/>
        </w:rPr>
        <w:t xml:space="preserve">           Coordenador</w:t>
      </w:r>
      <w:r w:rsidR="003F2281" w:rsidRPr="006944B6">
        <w:rPr>
          <w:rFonts w:ascii="Cambria" w:hAnsi="Cambria"/>
        </w:rPr>
        <w:t>a</w:t>
      </w:r>
      <w:r w:rsidRPr="006944B6">
        <w:rPr>
          <w:rFonts w:ascii="Cambria" w:hAnsi="Cambria"/>
        </w:rPr>
        <w:t xml:space="preserve"> Adm. e Financeiro                             Ch. Sec. de Apoio a Gestão de Proc. Licitatórios</w:t>
      </w:r>
    </w:p>
    <w:p w:rsidR="002D7569" w:rsidRPr="006944B6" w:rsidRDefault="002D7569" w:rsidP="002D7569">
      <w:pPr>
        <w:pStyle w:val="SemEspaamento"/>
        <w:jc w:val="center"/>
        <w:rPr>
          <w:rFonts w:ascii="Cambria" w:hAnsi="Cambria"/>
        </w:rPr>
      </w:pPr>
    </w:p>
    <w:p w:rsidR="002D7569" w:rsidRPr="006944B6" w:rsidRDefault="002D7569" w:rsidP="002D7569">
      <w:pPr>
        <w:pStyle w:val="SemEspaamento"/>
        <w:jc w:val="center"/>
        <w:rPr>
          <w:rFonts w:ascii="Cambria" w:hAnsi="Cambria"/>
        </w:rPr>
      </w:pPr>
      <w:r w:rsidRPr="006944B6">
        <w:rPr>
          <w:rFonts w:ascii="Cambria" w:hAnsi="Cambria"/>
        </w:rPr>
        <w:t>Autorizado em:</w:t>
      </w:r>
    </w:p>
    <w:p w:rsidR="002D7569" w:rsidRPr="006944B6" w:rsidRDefault="002D7569" w:rsidP="002D7569">
      <w:pPr>
        <w:pStyle w:val="SemEspaamento"/>
        <w:jc w:val="center"/>
        <w:rPr>
          <w:rFonts w:ascii="Cambria" w:hAnsi="Cambria"/>
        </w:rPr>
      </w:pPr>
      <w:r w:rsidRPr="006944B6">
        <w:rPr>
          <w:rFonts w:ascii="Cambria" w:hAnsi="Cambria"/>
        </w:rPr>
        <w:t>__________/______/__________</w:t>
      </w:r>
    </w:p>
    <w:p w:rsidR="002D7569" w:rsidRPr="006944B6" w:rsidRDefault="002D7569" w:rsidP="002D7569">
      <w:pPr>
        <w:pStyle w:val="SemEspaamento"/>
        <w:tabs>
          <w:tab w:val="left" w:pos="3055"/>
          <w:tab w:val="center" w:pos="4470"/>
        </w:tabs>
        <w:jc w:val="center"/>
        <w:rPr>
          <w:rFonts w:ascii="Cambria" w:hAnsi="Cambria"/>
        </w:rPr>
      </w:pPr>
    </w:p>
    <w:p w:rsidR="002D7569" w:rsidRPr="006944B6" w:rsidRDefault="002D7569" w:rsidP="002D7569">
      <w:pPr>
        <w:pStyle w:val="SemEspaamento"/>
        <w:tabs>
          <w:tab w:val="left" w:pos="3055"/>
          <w:tab w:val="center" w:pos="4470"/>
        </w:tabs>
        <w:jc w:val="center"/>
        <w:rPr>
          <w:rFonts w:ascii="Cambria" w:hAnsi="Cambria"/>
        </w:rPr>
      </w:pPr>
    </w:p>
    <w:p w:rsidR="002D7569" w:rsidRDefault="002D7569" w:rsidP="002D7569">
      <w:pPr>
        <w:pStyle w:val="SemEspaamento"/>
        <w:tabs>
          <w:tab w:val="left" w:pos="3055"/>
          <w:tab w:val="center" w:pos="4470"/>
        </w:tabs>
        <w:jc w:val="center"/>
        <w:rPr>
          <w:rFonts w:ascii="Cambria" w:hAnsi="Cambria"/>
        </w:rPr>
      </w:pPr>
    </w:p>
    <w:p w:rsidR="00842259" w:rsidRPr="006944B6" w:rsidRDefault="00842259" w:rsidP="002D7569">
      <w:pPr>
        <w:pStyle w:val="SemEspaamento"/>
        <w:tabs>
          <w:tab w:val="left" w:pos="3055"/>
          <w:tab w:val="center" w:pos="4470"/>
        </w:tabs>
        <w:jc w:val="center"/>
        <w:rPr>
          <w:rFonts w:ascii="Cambria" w:hAnsi="Cambria"/>
        </w:rPr>
      </w:pPr>
    </w:p>
    <w:p w:rsidR="002D7569" w:rsidRPr="006944B6" w:rsidRDefault="002D7569" w:rsidP="002D7569">
      <w:pPr>
        <w:pStyle w:val="SemEspaamento"/>
        <w:widowControl w:val="0"/>
        <w:jc w:val="center"/>
        <w:rPr>
          <w:rFonts w:ascii="Cambria" w:hAnsi="Cambria"/>
        </w:rPr>
      </w:pPr>
      <w:r w:rsidRPr="006944B6">
        <w:rPr>
          <w:rFonts w:ascii="Cambria" w:hAnsi="Cambria"/>
          <w:b/>
        </w:rPr>
        <w:t>MARILDES FERREIRA</w:t>
      </w:r>
    </w:p>
    <w:p w:rsidR="002D7569" w:rsidRPr="006944B6" w:rsidRDefault="002D7569" w:rsidP="002D7569">
      <w:pPr>
        <w:pStyle w:val="SemEspaamento"/>
        <w:tabs>
          <w:tab w:val="left" w:pos="3055"/>
          <w:tab w:val="center" w:pos="4470"/>
        </w:tabs>
        <w:jc w:val="center"/>
        <w:rPr>
          <w:rFonts w:ascii="Cambria" w:hAnsi="Cambria"/>
        </w:rPr>
      </w:pPr>
      <w:r w:rsidRPr="006944B6">
        <w:rPr>
          <w:rFonts w:ascii="Cambria" w:hAnsi="Cambria"/>
        </w:rPr>
        <w:t>Presidente da Escola do Legislativo</w:t>
      </w:r>
    </w:p>
    <w:p w:rsidR="002D7569" w:rsidRPr="006944B6" w:rsidRDefault="002D7569" w:rsidP="002D7569">
      <w:pPr>
        <w:jc w:val="center"/>
        <w:rPr>
          <w:rFonts w:ascii="Cambria" w:hAnsi="Cambria" w:cs="Times New Roman"/>
          <w:sz w:val="22"/>
          <w:szCs w:val="22"/>
        </w:rPr>
      </w:pPr>
    </w:p>
    <w:p w:rsidR="002D7569" w:rsidRPr="006944B6" w:rsidRDefault="002D7569" w:rsidP="002D7569">
      <w:pPr>
        <w:jc w:val="center"/>
        <w:rPr>
          <w:rFonts w:ascii="Cambria" w:hAnsi="Cambria" w:cs="Times New Roman"/>
          <w:sz w:val="22"/>
          <w:szCs w:val="22"/>
        </w:rPr>
      </w:pPr>
      <w:r w:rsidRPr="006944B6">
        <w:rPr>
          <w:rFonts w:ascii="Cambria" w:hAnsi="Cambria" w:cs="Times New Roman"/>
          <w:b/>
          <w:sz w:val="22"/>
          <w:szCs w:val="22"/>
        </w:rPr>
        <w:t>DO DEFERIMENTO</w:t>
      </w:r>
      <w:r w:rsidRPr="006944B6">
        <w:rPr>
          <w:rFonts w:ascii="Cambria" w:hAnsi="Cambria" w:cs="Times New Roman"/>
          <w:sz w:val="22"/>
          <w:szCs w:val="22"/>
        </w:rPr>
        <w:t>:</w:t>
      </w:r>
    </w:p>
    <w:p w:rsidR="002D7569" w:rsidRPr="006944B6" w:rsidRDefault="002D7569" w:rsidP="002D7569">
      <w:pPr>
        <w:jc w:val="center"/>
        <w:rPr>
          <w:rFonts w:ascii="Cambria" w:hAnsi="Cambria" w:cs="Times New Roman"/>
          <w:sz w:val="22"/>
          <w:szCs w:val="22"/>
        </w:rPr>
      </w:pPr>
      <w:r w:rsidRPr="006944B6">
        <w:rPr>
          <w:rFonts w:ascii="Cambria" w:hAnsi="Cambria" w:cs="Times New Roman"/>
          <w:sz w:val="22"/>
          <w:szCs w:val="22"/>
        </w:rPr>
        <w:t>Autorizo a realização de cotação de preços pelo Setor de Compras</w:t>
      </w:r>
    </w:p>
    <w:p w:rsidR="002D7569" w:rsidRPr="006944B6" w:rsidRDefault="002D7569" w:rsidP="002D7569">
      <w:pPr>
        <w:jc w:val="center"/>
        <w:rPr>
          <w:rFonts w:ascii="Cambria" w:hAnsi="Cambria" w:cs="Times New Roman"/>
          <w:sz w:val="22"/>
          <w:szCs w:val="22"/>
        </w:rPr>
      </w:pPr>
      <w:r w:rsidRPr="006944B6">
        <w:rPr>
          <w:rFonts w:ascii="Cambria" w:hAnsi="Cambria" w:cs="Times New Roman"/>
          <w:sz w:val="22"/>
          <w:szCs w:val="22"/>
        </w:rPr>
        <w:t>Em:_____/_______/_____</w:t>
      </w:r>
    </w:p>
    <w:p w:rsidR="002D7569" w:rsidRPr="006944B6" w:rsidRDefault="002D7569" w:rsidP="002D7569">
      <w:pPr>
        <w:jc w:val="center"/>
        <w:rPr>
          <w:rFonts w:ascii="Cambria" w:hAnsi="Cambria" w:cs="Times New Roman"/>
          <w:sz w:val="22"/>
          <w:szCs w:val="22"/>
        </w:rPr>
      </w:pPr>
    </w:p>
    <w:p w:rsidR="002D7569" w:rsidRPr="006944B6" w:rsidRDefault="002D7569" w:rsidP="002D7569">
      <w:pPr>
        <w:jc w:val="center"/>
        <w:rPr>
          <w:rFonts w:ascii="Cambria" w:hAnsi="Cambria" w:cs="Times New Roman"/>
          <w:sz w:val="22"/>
          <w:szCs w:val="22"/>
        </w:rPr>
      </w:pPr>
    </w:p>
    <w:p w:rsidR="002D7569" w:rsidRDefault="002D7569" w:rsidP="002D7569">
      <w:pPr>
        <w:jc w:val="center"/>
        <w:rPr>
          <w:rFonts w:ascii="Cambria" w:hAnsi="Cambria" w:cs="Times New Roman"/>
          <w:sz w:val="22"/>
          <w:szCs w:val="22"/>
        </w:rPr>
      </w:pPr>
    </w:p>
    <w:p w:rsidR="006944B6" w:rsidRPr="006944B6" w:rsidRDefault="006944B6" w:rsidP="002D7569">
      <w:pPr>
        <w:jc w:val="center"/>
        <w:rPr>
          <w:rFonts w:ascii="Cambria" w:hAnsi="Cambria" w:cs="Times New Roman"/>
          <w:sz w:val="22"/>
          <w:szCs w:val="22"/>
        </w:rPr>
      </w:pPr>
    </w:p>
    <w:p w:rsidR="002D7569" w:rsidRPr="006944B6" w:rsidRDefault="002D7569" w:rsidP="002D7569">
      <w:pPr>
        <w:jc w:val="center"/>
        <w:rPr>
          <w:rFonts w:ascii="Cambria" w:hAnsi="Cambria" w:cs="Times New Roman"/>
          <w:b/>
          <w:sz w:val="22"/>
          <w:szCs w:val="22"/>
        </w:rPr>
      </w:pPr>
      <w:r w:rsidRPr="006944B6">
        <w:rPr>
          <w:rFonts w:ascii="Cambria" w:hAnsi="Cambria" w:cs="Times New Roman"/>
          <w:b/>
          <w:sz w:val="22"/>
          <w:szCs w:val="22"/>
        </w:rPr>
        <w:t>JUNIOR MENDONÇA</w:t>
      </w:r>
    </w:p>
    <w:p w:rsidR="002D7569" w:rsidRPr="006944B6" w:rsidRDefault="002D7569" w:rsidP="002D7569">
      <w:pPr>
        <w:jc w:val="center"/>
        <w:rPr>
          <w:rFonts w:ascii="Cambria" w:hAnsi="Cambria" w:cs="Times New Roman"/>
          <w:sz w:val="22"/>
          <w:szCs w:val="22"/>
        </w:rPr>
      </w:pPr>
      <w:r w:rsidRPr="006944B6">
        <w:rPr>
          <w:rFonts w:ascii="Cambria" w:hAnsi="Cambria" w:cs="Times New Roman"/>
          <w:sz w:val="22"/>
          <w:szCs w:val="22"/>
        </w:rPr>
        <w:t>Presidente da Câmara Municipal de Rondonópolis</w:t>
      </w:r>
    </w:p>
    <w:p w:rsidR="002D7569" w:rsidRPr="006944B6" w:rsidRDefault="002D7569" w:rsidP="002D7569">
      <w:pPr>
        <w:ind w:left="567" w:right="-143"/>
        <w:rPr>
          <w:rFonts w:ascii="Cambria" w:hAnsi="Cambria" w:cs="Times New Roman"/>
          <w:sz w:val="22"/>
          <w:szCs w:val="22"/>
        </w:rPr>
      </w:pPr>
    </w:p>
    <w:p w:rsidR="00CB277A" w:rsidRPr="006944B6" w:rsidRDefault="00CB277A" w:rsidP="006F7134">
      <w:pPr>
        <w:spacing w:line="276" w:lineRule="auto"/>
        <w:jc w:val="both"/>
        <w:rPr>
          <w:rFonts w:ascii="Cambria" w:hAnsi="Cambria"/>
          <w:sz w:val="22"/>
          <w:szCs w:val="22"/>
        </w:rPr>
      </w:pPr>
    </w:p>
    <w:sectPr w:rsidR="00CB277A" w:rsidRPr="006944B6" w:rsidSect="006944B6">
      <w:headerReference w:type="default" r:id="rId8"/>
      <w:footerReference w:type="default" r:id="rId9"/>
      <w:type w:val="continuous"/>
      <w:pgSz w:w="11906" w:h="16838"/>
      <w:pgMar w:top="1021" w:right="1021" w:bottom="1021" w:left="1021" w:header="284" w:footer="590" w:gutter="0"/>
      <w:cols w:space="720"/>
      <w:formProt w:val="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2357" w:rsidRDefault="00582357">
      <w:r>
        <w:separator/>
      </w:r>
    </w:p>
  </w:endnote>
  <w:endnote w:type="continuationSeparator" w:id="1">
    <w:p w:rsidR="00582357" w:rsidRDefault="005823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Cond">
    <w:altName w:val="Segoe U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77A" w:rsidRDefault="00254F45" w:rsidP="00254F45">
    <w:r w:rsidRPr="00254F45">
      <w:rPr>
        <w:rStyle w:val="Fontepare1gpadre3o1"/>
        <w:rFonts w:ascii="Cambria" w:hAnsi="Cambria"/>
        <w:bCs/>
        <w:sz w:val="20"/>
        <w:szCs w:val="20"/>
      </w:rPr>
      <w:t xml:space="preserve">TR - Curso </w:t>
    </w:r>
    <w:r w:rsidRPr="00254F45">
      <w:rPr>
        <w:rFonts w:ascii="Cambria" w:hAnsi="Cambria"/>
        <w:bCs/>
        <w:sz w:val="20"/>
        <w:szCs w:val="20"/>
      </w:rPr>
      <w:t>de Capacitação de Pessoal</w:t>
    </w:r>
    <w:r w:rsidRPr="00254F45">
      <w:rPr>
        <w:rFonts w:cs="Calibri"/>
        <w:bCs/>
        <w:kern w:val="0"/>
        <w:sz w:val="20"/>
        <w:szCs w:val="20"/>
      </w:rPr>
      <w:t xml:space="preserve">                                                                                                                           </w:t>
    </w:r>
    <w:r w:rsidR="00CB277A">
      <w:rPr>
        <w:rFonts w:cs="Calibri"/>
        <w:kern w:val="0"/>
        <w:sz w:val="16"/>
        <w:szCs w:val="16"/>
      </w:rPr>
      <w:t xml:space="preserve">Página </w:t>
    </w:r>
    <w:r w:rsidR="00CB277A">
      <w:rPr>
        <w:rFonts w:cs="Calibri"/>
        <w:b/>
        <w:bCs/>
        <w:kern w:val="0"/>
        <w:sz w:val="16"/>
        <w:szCs w:val="16"/>
      </w:rPr>
      <w:fldChar w:fldCharType="begin"/>
    </w:r>
    <w:r w:rsidR="00CB277A">
      <w:rPr>
        <w:rFonts w:cs="Calibri"/>
        <w:b/>
        <w:bCs/>
        <w:kern w:val="0"/>
        <w:sz w:val="16"/>
        <w:szCs w:val="16"/>
      </w:rPr>
      <w:instrText xml:space="preserve"> PAGE </w:instrText>
    </w:r>
    <w:r w:rsidR="00CB277A">
      <w:rPr>
        <w:rFonts w:cs="Calibri"/>
        <w:b/>
        <w:bCs/>
        <w:kern w:val="0"/>
        <w:sz w:val="16"/>
        <w:szCs w:val="16"/>
      </w:rPr>
      <w:fldChar w:fldCharType="separate"/>
    </w:r>
    <w:r w:rsidR="002103B2">
      <w:rPr>
        <w:rFonts w:cs="Calibri"/>
        <w:b/>
        <w:bCs/>
        <w:noProof/>
        <w:kern w:val="0"/>
        <w:sz w:val="16"/>
        <w:szCs w:val="16"/>
      </w:rPr>
      <w:t>8</w:t>
    </w:r>
    <w:r w:rsidR="00CB277A">
      <w:rPr>
        <w:rFonts w:cs="Calibri"/>
        <w:b/>
        <w:bCs/>
        <w:kern w:val="0"/>
        <w:sz w:val="16"/>
        <w:szCs w:val="16"/>
      </w:rPr>
      <w:fldChar w:fldCharType="end"/>
    </w:r>
    <w:r w:rsidR="00CB277A">
      <w:rPr>
        <w:rFonts w:cs="Calibri"/>
        <w:kern w:val="0"/>
        <w:sz w:val="16"/>
        <w:szCs w:val="16"/>
      </w:rPr>
      <w:t xml:space="preserve"> de </w:t>
    </w:r>
    <w:r w:rsidR="00CB277A">
      <w:rPr>
        <w:rFonts w:cs="Calibri"/>
        <w:b/>
        <w:bCs/>
        <w:kern w:val="0"/>
        <w:sz w:val="16"/>
        <w:szCs w:val="16"/>
      </w:rPr>
      <w:fldChar w:fldCharType="begin"/>
    </w:r>
    <w:r w:rsidR="00CB277A">
      <w:rPr>
        <w:rFonts w:cs="Calibri"/>
        <w:b/>
        <w:bCs/>
        <w:kern w:val="0"/>
        <w:sz w:val="16"/>
        <w:szCs w:val="16"/>
      </w:rPr>
      <w:instrText xml:space="preserve"> NUMPAGES </w:instrText>
    </w:r>
    <w:r w:rsidR="00CB277A">
      <w:rPr>
        <w:rFonts w:cs="Calibri"/>
        <w:b/>
        <w:bCs/>
        <w:kern w:val="0"/>
        <w:sz w:val="16"/>
        <w:szCs w:val="16"/>
      </w:rPr>
      <w:fldChar w:fldCharType="separate"/>
    </w:r>
    <w:r w:rsidR="002103B2">
      <w:rPr>
        <w:rFonts w:cs="Calibri"/>
        <w:b/>
        <w:bCs/>
        <w:noProof/>
        <w:kern w:val="0"/>
        <w:sz w:val="16"/>
        <w:szCs w:val="16"/>
      </w:rPr>
      <w:t>8</w:t>
    </w:r>
    <w:r w:rsidR="00CB277A">
      <w:rPr>
        <w:rFonts w:cs="Calibri"/>
        <w:b/>
        <w:bCs/>
        <w:kern w:val="0"/>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2357" w:rsidRDefault="00582357">
      <w:r>
        <w:rPr>
          <w:rFonts w:ascii="Liberation Serif" w:hAnsi="Liberation Serif" w:cs="Times New Roman"/>
          <w:kern w:val="0"/>
        </w:rPr>
        <w:separator/>
      </w:r>
    </w:p>
  </w:footnote>
  <w:footnote w:type="continuationSeparator" w:id="1">
    <w:p w:rsidR="00582357" w:rsidRDefault="005823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F45" w:rsidRDefault="002103B2" w:rsidP="00254F45">
    <w:pPr>
      <w:jc w:val="both"/>
      <w:rPr>
        <w:rFonts w:ascii="Bookman Old Style" w:hAnsi="Bookman Old Style"/>
        <w:b/>
      </w:rPr>
    </w:pPr>
    <w:r>
      <w:rPr>
        <w:noProof/>
      </w:rPr>
      <w:drawing>
        <wp:anchor distT="0" distB="0" distL="114300" distR="114300" simplePos="0" relativeHeight="251657728" behindDoc="1" locked="0" layoutInCell="1" allowOverlap="1">
          <wp:simplePos x="0" y="0"/>
          <wp:positionH relativeFrom="column">
            <wp:posOffset>-676910</wp:posOffset>
          </wp:positionH>
          <wp:positionV relativeFrom="paragraph">
            <wp:posOffset>-137160</wp:posOffset>
          </wp:positionV>
          <wp:extent cx="647700" cy="695325"/>
          <wp:effectExtent l="19050" t="0" r="0" b="0"/>
          <wp:wrapThrough wrapText="bothSides">
            <wp:wrapPolygon edited="0">
              <wp:start x="-635" y="0"/>
              <wp:lineTo x="-635" y="21304"/>
              <wp:lineTo x="21600" y="21304"/>
              <wp:lineTo x="21600" y="0"/>
              <wp:lineTo x="-635" y="0"/>
            </wp:wrapPolygon>
          </wp:wrapThrough>
          <wp:docPr id="2" name="Imagem 5" descr="Brasao%20Camara%20R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20Camara%20Roo"/>
                  <pic:cNvPicPr>
                    <a:picLocks noChangeAspect="1" noChangeArrowheads="1"/>
                  </pic:cNvPicPr>
                </pic:nvPicPr>
                <pic:blipFill>
                  <a:blip r:embed="rId1"/>
                  <a:srcRect/>
                  <a:stretch>
                    <a:fillRect/>
                  </a:stretch>
                </pic:blipFill>
                <pic:spPr bwMode="auto">
                  <a:xfrm>
                    <a:off x="0" y="0"/>
                    <a:ext cx="647700" cy="695325"/>
                  </a:xfrm>
                  <a:prstGeom prst="rect">
                    <a:avLst/>
                  </a:prstGeom>
                  <a:noFill/>
                </pic:spPr>
              </pic:pic>
            </a:graphicData>
          </a:graphic>
        </wp:anchor>
      </w:drawing>
    </w:r>
    <w:r w:rsidR="00254F45">
      <w:t xml:space="preserve">  </w:t>
    </w:r>
    <w:r w:rsidR="00254F45" w:rsidRPr="00785E75">
      <w:rPr>
        <w:rFonts w:ascii="Bookman Old Style" w:hAnsi="Bookman Old Style"/>
        <w:b/>
        <w:bCs/>
      </w:rPr>
      <w:t>CÂMARA MUNICIPAL DE RONDONÓPOLIS</w:t>
    </w:r>
    <w:r w:rsidR="00254F45" w:rsidRPr="00785E75">
      <w:rPr>
        <w:rFonts w:ascii="Bookman Old Style" w:hAnsi="Bookman Old Style"/>
        <w:b/>
      </w:rPr>
      <w:t>-MT</w:t>
    </w:r>
  </w:p>
  <w:p w:rsidR="00254F45" w:rsidRPr="00785E75" w:rsidRDefault="00254F45" w:rsidP="00254F45">
    <w:pPr>
      <w:jc w:val="both"/>
      <w:rPr>
        <w:rFonts w:ascii="Bookman Old Style" w:hAnsi="Bookman Old Style"/>
      </w:rPr>
    </w:pPr>
    <w:r>
      <w:rPr>
        <w:rFonts w:ascii="Bookman Old Style" w:hAnsi="Bookman Old Style"/>
        <w:b/>
      </w:rPr>
      <w:t xml:space="preserve">  ESCOLA DO LEGISLATIVO</w:t>
    </w:r>
  </w:p>
  <w:p w:rsidR="00CB277A" w:rsidRDefault="00CB277A" w:rsidP="00254F45">
    <w:pPr>
      <w:ind w:left="-85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space"/>
      <w:lvlText w:val="%1."/>
      <w:lvlJc w:val="left"/>
      <w:rPr>
        <w:rFonts w:cs="Times New Roman"/>
      </w:rPr>
    </w:lvl>
    <w:lvl w:ilvl="1">
      <w:start w:val="1"/>
      <w:numFmt w:val="decimal"/>
      <w:suff w:val="space"/>
      <w:lvlText w:val="%1.%2."/>
      <w:lvlJc w:val="left"/>
      <w:pPr>
        <w:ind w:left="284"/>
      </w:pPr>
      <w:rPr>
        <w:rFonts w:ascii="Times New Roman" w:cs="Times New Roman"/>
      </w:rPr>
    </w:lvl>
    <w:lvl w:ilvl="2">
      <w:start w:val="1"/>
      <w:numFmt w:val="decimal"/>
      <w:suff w:val="space"/>
      <w:lvlText w:val="%3."/>
      <w:lvlJc w:val="left"/>
      <w:pPr>
        <w:ind w:left="567"/>
      </w:pPr>
      <w:rPr>
        <w:rFonts w:ascii="Times New Roman" w:eastAsia="Times New Roman" w:hAnsi="Times New Roman" w:cs="Arial"/>
        <w:b/>
        <w:sz w:val="20"/>
      </w:rPr>
    </w:lvl>
    <w:lvl w:ilvl="3">
      <w:start w:val="1"/>
      <w:numFmt w:val="decimal"/>
      <w:suff w:val="space"/>
      <w:lvlText w:val="%4."/>
      <w:lvlJc w:val="left"/>
      <w:pPr>
        <w:ind w:left="851"/>
      </w:pPr>
      <w:rPr>
        <w:rFonts w:ascii="Times New Roman" w:eastAsia="Times New Roman" w:hAnsi="Times New Roman" w:cs="Arial"/>
        <w:b/>
        <w:sz w:val="20"/>
      </w:rPr>
    </w:lvl>
    <w:lvl w:ilvl="4">
      <w:start w:val="1"/>
      <w:numFmt w:val="decimal"/>
      <w:suff w:val="space"/>
      <w:lvlText w:val="%1.%2.%3.%4.%5."/>
      <w:lvlJc w:val="left"/>
      <w:pPr>
        <w:ind w:left="1134"/>
      </w:pPr>
      <w:rPr>
        <w:rFonts w:ascii="Times New Roman" w:cs="Times New Roman"/>
      </w:rPr>
    </w:lvl>
    <w:lvl w:ilvl="5">
      <w:start w:val="1"/>
      <w:numFmt w:val="decimal"/>
      <w:lvlText w:val="%1.%2.%3.%4.%5.%6."/>
      <w:lvlJc w:val="left"/>
      <w:pPr>
        <w:ind w:left="2736" w:hanging="936"/>
      </w:pPr>
      <w:rPr>
        <w:rFonts w:ascii="Times New Roman" w:cs="Times New Roman"/>
      </w:rPr>
    </w:lvl>
    <w:lvl w:ilvl="6">
      <w:start w:val="1"/>
      <w:numFmt w:val="decimal"/>
      <w:lvlText w:val="%1.%2.%3.%4.%5.%6.%7."/>
      <w:lvlJc w:val="left"/>
      <w:pPr>
        <w:ind w:left="3240" w:hanging="1080"/>
      </w:pPr>
      <w:rPr>
        <w:rFonts w:ascii="Times New Roman" w:cs="Times New Roman"/>
      </w:rPr>
    </w:lvl>
    <w:lvl w:ilvl="7">
      <w:start w:val="1"/>
      <w:numFmt w:val="decimal"/>
      <w:lvlText w:val="%1.%2.%3.%4.%5.%6.%7.%8."/>
      <w:lvlJc w:val="left"/>
      <w:pPr>
        <w:ind w:left="3744" w:hanging="1224"/>
      </w:pPr>
      <w:rPr>
        <w:rFonts w:ascii="Times New Roman" w:cs="Times New Roman"/>
      </w:rPr>
    </w:lvl>
    <w:lvl w:ilvl="8">
      <w:start w:val="1"/>
      <w:numFmt w:val="decimal"/>
      <w:lvlText w:val="%1.%2.%3.%4.%5.%6.%7.%8.%9."/>
      <w:lvlJc w:val="left"/>
      <w:pPr>
        <w:ind w:left="4320" w:hanging="1440"/>
      </w:pPr>
      <w:rPr>
        <w:rFonts w:ascii="Times New Roman" w:cs="Times New Roman"/>
      </w:rPr>
    </w:lvl>
  </w:abstractNum>
  <w:abstractNum w:abstractNumId="1">
    <w:nsid w:val="00000002"/>
    <w:multiLevelType w:val="multilevel"/>
    <w:tmpl w:val="00000002"/>
    <w:lvl w:ilvl="0">
      <w:start w:val="1"/>
      <w:numFmt w:val="bullet"/>
      <w:lvlText w:val=""/>
      <w:lvlJc w:val="left"/>
      <w:pPr>
        <w:ind w:left="360" w:hanging="360"/>
      </w:pPr>
      <w:rPr>
        <w:rFonts w:ascii="Symbol"/>
      </w:rPr>
    </w:lvl>
    <w:lvl w:ilvl="1">
      <w:start w:val="1"/>
      <w:numFmt w:val="bullet"/>
      <w:lvlText w:val="o"/>
      <w:lvlJc w:val="left"/>
      <w:pPr>
        <w:ind w:left="1080" w:hanging="360"/>
      </w:pPr>
      <w:rPr>
        <w:rFonts w:ascii="Liberation Serif" w:hAnsi="Liberation Serif"/>
      </w:rPr>
    </w:lvl>
    <w:lvl w:ilvl="2">
      <w:start w:val="1"/>
      <w:numFmt w:val="bullet"/>
      <w:lvlText w:val=""/>
      <w:lvlJc w:val="left"/>
      <w:pPr>
        <w:ind w:left="1800" w:hanging="360"/>
      </w:pPr>
      <w:rPr>
        <w:rFonts w:ascii="Liberation Serif" w:hAnsi="Liberation Serif"/>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Liberation Serif" w:hAnsi="Liberation Serif"/>
      </w:rPr>
    </w:lvl>
    <w:lvl w:ilvl="5">
      <w:start w:val="1"/>
      <w:numFmt w:val="bullet"/>
      <w:lvlText w:val=""/>
      <w:lvlJc w:val="left"/>
      <w:pPr>
        <w:ind w:left="3960" w:hanging="360"/>
      </w:pPr>
      <w:rPr>
        <w:rFonts w:ascii="Liberation Serif" w:hAnsi="Liberation Serif"/>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Liberation Serif" w:hAnsi="Liberation Serif"/>
      </w:rPr>
    </w:lvl>
    <w:lvl w:ilvl="8">
      <w:start w:val="1"/>
      <w:numFmt w:val="bullet"/>
      <w:lvlText w:val=""/>
      <w:lvlJc w:val="left"/>
      <w:pPr>
        <w:ind w:left="6120" w:hanging="360"/>
      </w:pPr>
      <w:rPr>
        <w:rFonts w:ascii="Liberation Serif" w:hAnsi="Liberation Serif"/>
      </w:rPr>
    </w:lvl>
  </w:abstractNum>
  <w:abstractNum w:abstractNumId="2">
    <w:nsid w:val="00000003"/>
    <w:multiLevelType w:val="multilevel"/>
    <w:tmpl w:val="00000003"/>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Liberation Serif" w:hAnsi="Liberation Serif"/>
      </w:rPr>
    </w:lvl>
    <w:lvl w:ilvl="2">
      <w:start w:val="1"/>
      <w:numFmt w:val="bullet"/>
      <w:lvlText w:val=""/>
      <w:lvlJc w:val="left"/>
      <w:pPr>
        <w:ind w:left="1800" w:hanging="360"/>
      </w:pPr>
      <w:rPr>
        <w:rFonts w:ascii="Liberation Serif" w:hAnsi="Liberation Serif"/>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Liberation Serif" w:hAnsi="Liberation Serif"/>
      </w:rPr>
    </w:lvl>
    <w:lvl w:ilvl="5">
      <w:start w:val="1"/>
      <w:numFmt w:val="bullet"/>
      <w:lvlText w:val=""/>
      <w:lvlJc w:val="left"/>
      <w:pPr>
        <w:ind w:left="3960" w:hanging="360"/>
      </w:pPr>
      <w:rPr>
        <w:rFonts w:ascii="Liberation Serif" w:hAnsi="Liberation Serif"/>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Liberation Serif" w:hAnsi="Liberation Serif"/>
      </w:rPr>
    </w:lvl>
    <w:lvl w:ilvl="8">
      <w:start w:val="1"/>
      <w:numFmt w:val="bullet"/>
      <w:lvlText w:val=""/>
      <w:lvlJc w:val="left"/>
      <w:pPr>
        <w:ind w:left="6120" w:hanging="360"/>
      </w:pPr>
      <w:rPr>
        <w:rFonts w:ascii="Liberation Serif" w:hAnsi="Liberation Serif"/>
      </w:rPr>
    </w:lvl>
  </w:abstractNum>
  <w:abstractNum w:abstractNumId="3">
    <w:nsid w:val="00000004"/>
    <w:multiLevelType w:val="multilevel"/>
    <w:tmpl w:val="00000004"/>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Liberation Serif" w:hAnsi="Liberation Serif"/>
      </w:rPr>
    </w:lvl>
    <w:lvl w:ilvl="2">
      <w:start w:val="1"/>
      <w:numFmt w:val="bullet"/>
      <w:lvlText w:val=""/>
      <w:lvlJc w:val="left"/>
      <w:pPr>
        <w:ind w:left="1800" w:hanging="360"/>
      </w:pPr>
      <w:rPr>
        <w:rFonts w:ascii="Liberation Serif" w:hAnsi="Liberation Serif"/>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Liberation Serif" w:hAnsi="Liberation Serif"/>
      </w:rPr>
    </w:lvl>
    <w:lvl w:ilvl="5">
      <w:start w:val="1"/>
      <w:numFmt w:val="bullet"/>
      <w:lvlText w:val=""/>
      <w:lvlJc w:val="left"/>
      <w:pPr>
        <w:ind w:left="3960" w:hanging="360"/>
      </w:pPr>
      <w:rPr>
        <w:rFonts w:ascii="Liberation Serif" w:hAnsi="Liberation Serif"/>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Liberation Serif" w:hAnsi="Liberation Serif"/>
      </w:rPr>
    </w:lvl>
    <w:lvl w:ilvl="8">
      <w:start w:val="1"/>
      <w:numFmt w:val="bullet"/>
      <w:lvlText w:val=""/>
      <w:lvlJc w:val="left"/>
      <w:pPr>
        <w:ind w:left="6120" w:hanging="360"/>
      </w:pPr>
      <w:rPr>
        <w:rFonts w:ascii="Liberation Serif" w:hAnsi="Liberation Serif"/>
      </w:rPr>
    </w:lvl>
  </w:abstractNum>
  <w:abstractNum w:abstractNumId="4">
    <w:nsid w:val="00000005"/>
    <w:multiLevelType w:val="multilevel"/>
    <w:tmpl w:val="00000005"/>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17FC45DB"/>
    <w:multiLevelType w:val="hybridMultilevel"/>
    <w:tmpl w:val="4276325A"/>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nsid w:val="1FE251F0"/>
    <w:multiLevelType w:val="multilevel"/>
    <w:tmpl w:val="FFFFFFFF"/>
    <w:lvl w:ilvl="0">
      <w:start w:val="1"/>
      <w:numFmt w:val="decimal"/>
      <w:lvlText w:val="%1."/>
      <w:lvlJc w:val="left"/>
      <w:pPr>
        <w:ind w:left="1638" w:hanging="1418"/>
      </w:pPr>
      <w:rPr>
        <w:rFonts w:ascii="Calibri" w:eastAsia="Times New Roman" w:hAnsi="Calibri" w:cs="Calibri" w:hint="default"/>
        <w:w w:val="100"/>
        <w:sz w:val="24"/>
        <w:szCs w:val="24"/>
      </w:rPr>
    </w:lvl>
    <w:lvl w:ilvl="1">
      <w:start w:val="1"/>
      <w:numFmt w:val="decimal"/>
      <w:lvlText w:val="%1.%2."/>
      <w:lvlJc w:val="left"/>
      <w:pPr>
        <w:ind w:left="220" w:hanging="1418"/>
      </w:pPr>
      <w:rPr>
        <w:rFonts w:ascii="Calibri" w:eastAsia="Times New Roman" w:hAnsi="Calibri" w:cs="Calibri" w:hint="default"/>
        <w:spacing w:val="-1"/>
        <w:w w:val="100"/>
        <w:sz w:val="24"/>
        <w:szCs w:val="24"/>
      </w:rPr>
    </w:lvl>
    <w:lvl w:ilvl="2">
      <w:start w:val="1"/>
      <w:numFmt w:val="lowerLetter"/>
      <w:lvlText w:val="%3)"/>
      <w:lvlJc w:val="left"/>
      <w:pPr>
        <w:ind w:left="1900" w:hanging="284"/>
      </w:pPr>
      <w:rPr>
        <w:rFonts w:ascii="Cambria" w:eastAsia="Times New Roman" w:hAnsi="Cambria" w:cs="Calibri" w:hint="default"/>
        <w:spacing w:val="-1"/>
        <w:w w:val="100"/>
        <w:sz w:val="22"/>
        <w:szCs w:val="22"/>
      </w:rPr>
    </w:lvl>
    <w:lvl w:ilvl="3">
      <w:numFmt w:val="bullet"/>
      <w:lvlText w:val="•"/>
      <w:lvlJc w:val="left"/>
      <w:pPr>
        <w:ind w:left="3004" w:hanging="284"/>
      </w:pPr>
      <w:rPr>
        <w:rFonts w:hint="default"/>
      </w:rPr>
    </w:lvl>
    <w:lvl w:ilvl="4">
      <w:numFmt w:val="bullet"/>
      <w:lvlText w:val="•"/>
      <w:lvlJc w:val="left"/>
      <w:pPr>
        <w:ind w:left="4109" w:hanging="284"/>
      </w:pPr>
      <w:rPr>
        <w:rFonts w:hint="default"/>
      </w:rPr>
    </w:lvl>
    <w:lvl w:ilvl="5">
      <w:numFmt w:val="bullet"/>
      <w:lvlText w:val="•"/>
      <w:lvlJc w:val="left"/>
      <w:pPr>
        <w:ind w:left="5214" w:hanging="284"/>
      </w:pPr>
      <w:rPr>
        <w:rFonts w:hint="default"/>
      </w:rPr>
    </w:lvl>
    <w:lvl w:ilvl="6">
      <w:numFmt w:val="bullet"/>
      <w:lvlText w:val="•"/>
      <w:lvlJc w:val="left"/>
      <w:pPr>
        <w:ind w:left="6319" w:hanging="284"/>
      </w:pPr>
      <w:rPr>
        <w:rFonts w:hint="default"/>
      </w:rPr>
    </w:lvl>
    <w:lvl w:ilvl="7">
      <w:numFmt w:val="bullet"/>
      <w:lvlText w:val="•"/>
      <w:lvlJc w:val="left"/>
      <w:pPr>
        <w:ind w:left="7424" w:hanging="284"/>
      </w:pPr>
      <w:rPr>
        <w:rFonts w:hint="default"/>
      </w:rPr>
    </w:lvl>
    <w:lvl w:ilvl="8">
      <w:numFmt w:val="bullet"/>
      <w:lvlText w:val="•"/>
      <w:lvlJc w:val="left"/>
      <w:pPr>
        <w:ind w:left="8529" w:hanging="284"/>
      </w:pPr>
      <w:rPr>
        <w:rFonts w:hint="default"/>
      </w:rPr>
    </w:lvl>
  </w:abstractNum>
  <w:abstractNum w:abstractNumId="7">
    <w:nsid w:val="24081153"/>
    <w:multiLevelType w:val="hybridMultilevel"/>
    <w:tmpl w:val="3E469894"/>
    <w:lvl w:ilvl="0" w:tplc="D370EB1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422D6AB0"/>
    <w:multiLevelType w:val="multilevel"/>
    <w:tmpl w:val="3B8A7C0A"/>
    <w:lvl w:ilvl="0">
      <w:start w:val="17"/>
      <w:numFmt w:val="decimal"/>
      <w:lvlText w:val="%1"/>
      <w:lvlJc w:val="left"/>
      <w:pPr>
        <w:ind w:left="2118" w:hanging="1418"/>
      </w:pPr>
      <w:rPr>
        <w:rFonts w:cs="Times New Roman" w:hint="default"/>
        <w:b/>
        <w:bCs/>
      </w:rPr>
    </w:lvl>
    <w:lvl w:ilvl="1">
      <w:start w:val="1"/>
      <w:numFmt w:val="decimal"/>
      <w:lvlText w:val="%1.%2"/>
      <w:lvlJc w:val="left"/>
      <w:pPr>
        <w:ind w:left="2118" w:hanging="1418"/>
      </w:pPr>
      <w:rPr>
        <w:rFonts w:cs="Times New Roman" w:hint="default"/>
      </w:rPr>
    </w:lvl>
    <w:lvl w:ilvl="2">
      <w:start w:val="1"/>
      <w:numFmt w:val="decimal"/>
      <w:lvlText w:val="%1.%2.%3."/>
      <w:lvlJc w:val="left"/>
      <w:pPr>
        <w:ind w:left="2118" w:hanging="1418"/>
      </w:pPr>
      <w:rPr>
        <w:rFonts w:ascii="Cambria" w:eastAsia="Times New Roman" w:hAnsi="Cambria" w:cs="Calibri" w:hint="default"/>
        <w:spacing w:val="-1"/>
        <w:w w:val="100"/>
        <w:sz w:val="22"/>
        <w:szCs w:val="22"/>
      </w:rPr>
    </w:lvl>
    <w:lvl w:ilvl="3">
      <w:start w:val="1"/>
      <w:numFmt w:val="decimal"/>
      <w:lvlText w:val="%1.%2.%3.%4."/>
      <w:lvlJc w:val="left"/>
      <w:pPr>
        <w:ind w:left="1300" w:hanging="1418"/>
      </w:pPr>
      <w:rPr>
        <w:rFonts w:ascii="Calibri" w:eastAsia="Times New Roman" w:hAnsi="Calibri" w:cs="Calibri" w:hint="default"/>
        <w:spacing w:val="-1"/>
        <w:w w:val="100"/>
        <w:sz w:val="24"/>
        <w:szCs w:val="24"/>
      </w:rPr>
    </w:lvl>
    <w:lvl w:ilvl="4">
      <w:numFmt w:val="bullet"/>
      <w:lvlText w:val="•"/>
      <w:lvlJc w:val="left"/>
      <w:pPr>
        <w:ind w:left="4993" w:hanging="1418"/>
      </w:pPr>
      <w:rPr>
        <w:rFonts w:hint="default"/>
      </w:rPr>
    </w:lvl>
    <w:lvl w:ilvl="5">
      <w:numFmt w:val="bullet"/>
      <w:lvlText w:val="•"/>
      <w:lvlJc w:val="left"/>
      <w:pPr>
        <w:ind w:left="5950" w:hanging="1418"/>
      </w:pPr>
      <w:rPr>
        <w:rFonts w:hint="default"/>
      </w:rPr>
    </w:lvl>
    <w:lvl w:ilvl="6">
      <w:numFmt w:val="bullet"/>
      <w:lvlText w:val="•"/>
      <w:lvlJc w:val="left"/>
      <w:pPr>
        <w:ind w:left="6908" w:hanging="1418"/>
      </w:pPr>
      <w:rPr>
        <w:rFonts w:hint="default"/>
      </w:rPr>
    </w:lvl>
    <w:lvl w:ilvl="7">
      <w:numFmt w:val="bullet"/>
      <w:lvlText w:val="•"/>
      <w:lvlJc w:val="left"/>
      <w:pPr>
        <w:ind w:left="7866" w:hanging="1418"/>
      </w:pPr>
      <w:rPr>
        <w:rFonts w:hint="default"/>
      </w:rPr>
    </w:lvl>
    <w:lvl w:ilvl="8">
      <w:numFmt w:val="bullet"/>
      <w:lvlText w:val="•"/>
      <w:lvlJc w:val="left"/>
      <w:pPr>
        <w:ind w:left="8823" w:hanging="1418"/>
      </w:pPr>
      <w:rPr>
        <w:rFonts w:hint="default"/>
      </w:rPr>
    </w:lvl>
  </w:abstractNum>
  <w:abstractNum w:abstractNumId="9">
    <w:nsid w:val="4C2749A1"/>
    <w:multiLevelType w:val="hybridMultilevel"/>
    <w:tmpl w:val="9D80C4A8"/>
    <w:lvl w:ilvl="0" w:tplc="0D302F38">
      <w:start w:val="1"/>
      <w:numFmt w:val="upperLetter"/>
      <w:lvlText w:val="%1."/>
      <w:lvlJc w:val="left"/>
      <w:pPr>
        <w:ind w:left="785" w:hanging="360"/>
      </w:pPr>
      <w:rPr>
        <w:rFonts w:cs="Times New Roman"/>
        <w:color w:val="auto"/>
      </w:rPr>
    </w:lvl>
    <w:lvl w:ilvl="1" w:tplc="04160019" w:tentative="1">
      <w:start w:val="1"/>
      <w:numFmt w:val="lowerLetter"/>
      <w:lvlText w:val="%2."/>
      <w:lvlJc w:val="left"/>
      <w:pPr>
        <w:ind w:left="1505" w:hanging="360"/>
      </w:pPr>
      <w:rPr>
        <w:rFonts w:cs="Times New Roman"/>
      </w:rPr>
    </w:lvl>
    <w:lvl w:ilvl="2" w:tplc="0416001B" w:tentative="1">
      <w:start w:val="1"/>
      <w:numFmt w:val="lowerRoman"/>
      <w:lvlText w:val="%3."/>
      <w:lvlJc w:val="right"/>
      <w:pPr>
        <w:ind w:left="2225" w:hanging="180"/>
      </w:pPr>
      <w:rPr>
        <w:rFonts w:cs="Times New Roman"/>
      </w:rPr>
    </w:lvl>
    <w:lvl w:ilvl="3" w:tplc="0416000F" w:tentative="1">
      <w:start w:val="1"/>
      <w:numFmt w:val="decimal"/>
      <w:lvlText w:val="%4."/>
      <w:lvlJc w:val="left"/>
      <w:pPr>
        <w:ind w:left="2945" w:hanging="360"/>
      </w:pPr>
      <w:rPr>
        <w:rFonts w:cs="Times New Roman"/>
      </w:rPr>
    </w:lvl>
    <w:lvl w:ilvl="4" w:tplc="04160019" w:tentative="1">
      <w:start w:val="1"/>
      <w:numFmt w:val="lowerLetter"/>
      <w:lvlText w:val="%5."/>
      <w:lvlJc w:val="left"/>
      <w:pPr>
        <w:ind w:left="3665" w:hanging="360"/>
      </w:pPr>
      <w:rPr>
        <w:rFonts w:cs="Times New Roman"/>
      </w:rPr>
    </w:lvl>
    <w:lvl w:ilvl="5" w:tplc="0416001B" w:tentative="1">
      <w:start w:val="1"/>
      <w:numFmt w:val="lowerRoman"/>
      <w:lvlText w:val="%6."/>
      <w:lvlJc w:val="right"/>
      <w:pPr>
        <w:ind w:left="4385" w:hanging="180"/>
      </w:pPr>
      <w:rPr>
        <w:rFonts w:cs="Times New Roman"/>
      </w:rPr>
    </w:lvl>
    <w:lvl w:ilvl="6" w:tplc="0416000F" w:tentative="1">
      <w:start w:val="1"/>
      <w:numFmt w:val="decimal"/>
      <w:lvlText w:val="%7."/>
      <w:lvlJc w:val="left"/>
      <w:pPr>
        <w:ind w:left="5105" w:hanging="360"/>
      </w:pPr>
      <w:rPr>
        <w:rFonts w:cs="Times New Roman"/>
      </w:rPr>
    </w:lvl>
    <w:lvl w:ilvl="7" w:tplc="04160019" w:tentative="1">
      <w:start w:val="1"/>
      <w:numFmt w:val="lowerLetter"/>
      <w:lvlText w:val="%8."/>
      <w:lvlJc w:val="left"/>
      <w:pPr>
        <w:ind w:left="5825" w:hanging="360"/>
      </w:pPr>
      <w:rPr>
        <w:rFonts w:cs="Times New Roman"/>
      </w:rPr>
    </w:lvl>
    <w:lvl w:ilvl="8" w:tplc="0416001B" w:tentative="1">
      <w:start w:val="1"/>
      <w:numFmt w:val="lowerRoman"/>
      <w:lvlText w:val="%9."/>
      <w:lvlJc w:val="right"/>
      <w:pPr>
        <w:ind w:left="6545" w:hanging="180"/>
      </w:pPr>
      <w:rPr>
        <w:rFonts w:cs="Times New Roman"/>
      </w:rPr>
    </w:lvl>
  </w:abstractNum>
  <w:abstractNum w:abstractNumId="10">
    <w:nsid w:val="75E47A8A"/>
    <w:multiLevelType w:val="multilevel"/>
    <w:tmpl w:val="CC72D718"/>
    <w:lvl w:ilvl="0">
      <w:start w:val="2"/>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2355" w:hanging="108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565" w:hanging="144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775" w:hanging="1800"/>
      </w:pPr>
      <w:rPr>
        <w:rFonts w:hint="default"/>
        <w:color w:val="auto"/>
      </w:rPr>
    </w:lvl>
    <w:lvl w:ilvl="8">
      <w:start w:val="1"/>
      <w:numFmt w:val="decimal"/>
      <w:lvlText w:val="%1.%2.%3.%4.%5.%6.%7.%8.%9"/>
      <w:lvlJc w:val="left"/>
      <w:pPr>
        <w:ind w:left="5200" w:hanging="1800"/>
      </w:pPr>
      <w:rPr>
        <w:rFonts w:hint="default"/>
        <w:color w:val="auto"/>
      </w:rPr>
    </w:lvl>
  </w:abstractNum>
  <w:abstractNum w:abstractNumId="11">
    <w:nsid w:val="7ABB20E3"/>
    <w:multiLevelType w:val="multilevel"/>
    <w:tmpl w:val="A3100ABE"/>
    <w:lvl w:ilvl="0">
      <w:start w:val="17"/>
      <w:numFmt w:val="decimal"/>
      <w:lvlText w:val="%1"/>
      <w:lvlJc w:val="left"/>
      <w:pPr>
        <w:ind w:left="2118" w:hanging="1418"/>
      </w:pPr>
      <w:rPr>
        <w:rFonts w:cs="Times New Roman" w:hint="default"/>
      </w:rPr>
    </w:lvl>
    <w:lvl w:ilvl="1">
      <w:start w:val="3"/>
      <w:numFmt w:val="decimal"/>
      <w:lvlText w:val="%1.%2"/>
      <w:lvlJc w:val="left"/>
      <w:pPr>
        <w:ind w:left="2118" w:hanging="1418"/>
      </w:pPr>
      <w:rPr>
        <w:rFonts w:cs="Times New Roman" w:hint="default"/>
      </w:rPr>
    </w:lvl>
    <w:lvl w:ilvl="2">
      <w:start w:val="1"/>
      <w:numFmt w:val="decimal"/>
      <w:lvlText w:val="%1.%2.%3."/>
      <w:lvlJc w:val="left"/>
      <w:pPr>
        <w:ind w:left="2118" w:hanging="1418"/>
      </w:pPr>
      <w:rPr>
        <w:rFonts w:ascii="Cambria" w:eastAsia="Times New Roman" w:hAnsi="Cambria" w:cs="Calibri" w:hint="default"/>
        <w:spacing w:val="-1"/>
        <w:w w:val="100"/>
        <w:sz w:val="22"/>
        <w:szCs w:val="22"/>
      </w:rPr>
    </w:lvl>
    <w:lvl w:ilvl="3">
      <w:numFmt w:val="bullet"/>
      <w:lvlText w:val="•"/>
      <w:lvlJc w:val="left"/>
      <w:pPr>
        <w:ind w:left="4705" w:hanging="1418"/>
      </w:pPr>
      <w:rPr>
        <w:rFonts w:hint="default"/>
      </w:rPr>
    </w:lvl>
    <w:lvl w:ilvl="4">
      <w:numFmt w:val="bullet"/>
      <w:lvlText w:val="•"/>
      <w:lvlJc w:val="left"/>
      <w:pPr>
        <w:ind w:left="5567" w:hanging="1418"/>
      </w:pPr>
      <w:rPr>
        <w:rFonts w:hint="default"/>
      </w:rPr>
    </w:lvl>
    <w:lvl w:ilvl="5">
      <w:numFmt w:val="bullet"/>
      <w:lvlText w:val="•"/>
      <w:lvlJc w:val="left"/>
      <w:pPr>
        <w:ind w:left="6429" w:hanging="1418"/>
      </w:pPr>
      <w:rPr>
        <w:rFonts w:hint="default"/>
      </w:rPr>
    </w:lvl>
    <w:lvl w:ilvl="6">
      <w:numFmt w:val="bullet"/>
      <w:lvlText w:val="•"/>
      <w:lvlJc w:val="left"/>
      <w:pPr>
        <w:ind w:left="7291" w:hanging="1418"/>
      </w:pPr>
      <w:rPr>
        <w:rFonts w:hint="default"/>
      </w:rPr>
    </w:lvl>
    <w:lvl w:ilvl="7">
      <w:numFmt w:val="bullet"/>
      <w:lvlText w:val="•"/>
      <w:lvlJc w:val="left"/>
      <w:pPr>
        <w:ind w:left="8153" w:hanging="1418"/>
      </w:pPr>
      <w:rPr>
        <w:rFonts w:hint="default"/>
      </w:rPr>
    </w:lvl>
    <w:lvl w:ilvl="8">
      <w:numFmt w:val="bullet"/>
      <w:lvlText w:val="•"/>
      <w:lvlJc w:val="left"/>
      <w:pPr>
        <w:ind w:left="9015" w:hanging="1418"/>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10"/>
  </w:num>
  <w:num w:numId="8">
    <w:abstractNumId w:val="11"/>
  </w:num>
  <w:num w:numId="9">
    <w:abstractNumId w:val="8"/>
  </w:num>
  <w:num w:numId="10">
    <w:abstractNumId w:val="6"/>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08"/>
  <w:autoHyphenation/>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CB277A"/>
    <w:rsid w:val="0001231F"/>
    <w:rsid w:val="000517CB"/>
    <w:rsid w:val="00061A03"/>
    <w:rsid w:val="001161AB"/>
    <w:rsid w:val="001379D2"/>
    <w:rsid w:val="0016580D"/>
    <w:rsid w:val="001B4479"/>
    <w:rsid w:val="001D04FD"/>
    <w:rsid w:val="001E45A8"/>
    <w:rsid w:val="00207D08"/>
    <w:rsid w:val="00210020"/>
    <w:rsid w:val="002103B2"/>
    <w:rsid w:val="00223A4A"/>
    <w:rsid w:val="002260A3"/>
    <w:rsid w:val="00254F45"/>
    <w:rsid w:val="002C010D"/>
    <w:rsid w:val="002D7569"/>
    <w:rsid w:val="00301A0E"/>
    <w:rsid w:val="00315048"/>
    <w:rsid w:val="003303BC"/>
    <w:rsid w:val="00336B90"/>
    <w:rsid w:val="00351B88"/>
    <w:rsid w:val="00394CE9"/>
    <w:rsid w:val="00397FB0"/>
    <w:rsid w:val="003A7794"/>
    <w:rsid w:val="003C08BE"/>
    <w:rsid w:val="003C7737"/>
    <w:rsid w:val="003F2281"/>
    <w:rsid w:val="00400D62"/>
    <w:rsid w:val="00405D2F"/>
    <w:rsid w:val="00406BFB"/>
    <w:rsid w:val="00466D78"/>
    <w:rsid w:val="004A2B1B"/>
    <w:rsid w:val="004A2FFB"/>
    <w:rsid w:val="004B0477"/>
    <w:rsid w:val="004F0C97"/>
    <w:rsid w:val="00527ECF"/>
    <w:rsid w:val="00537E13"/>
    <w:rsid w:val="00566647"/>
    <w:rsid w:val="00582357"/>
    <w:rsid w:val="005B199B"/>
    <w:rsid w:val="005C7632"/>
    <w:rsid w:val="005D13A5"/>
    <w:rsid w:val="0060006E"/>
    <w:rsid w:val="00603ED0"/>
    <w:rsid w:val="00633052"/>
    <w:rsid w:val="00642F4A"/>
    <w:rsid w:val="006435BE"/>
    <w:rsid w:val="00646012"/>
    <w:rsid w:val="00656C55"/>
    <w:rsid w:val="00675AE6"/>
    <w:rsid w:val="006944B6"/>
    <w:rsid w:val="00696746"/>
    <w:rsid w:val="006A1D68"/>
    <w:rsid w:val="006B14C1"/>
    <w:rsid w:val="006C4B3E"/>
    <w:rsid w:val="006E11B4"/>
    <w:rsid w:val="006E7965"/>
    <w:rsid w:val="006F7134"/>
    <w:rsid w:val="0072342B"/>
    <w:rsid w:val="0075540C"/>
    <w:rsid w:val="00771878"/>
    <w:rsid w:val="0079178D"/>
    <w:rsid w:val="007C7102"/>
    <w:rsid w:val="007E046E"/>
    <w:rsid w:val="00804408"/>
    <w:rsid w:val="008060D0"/>
    <w:rsid w:val="00806BD8"/>
    <w:rsid w:val="008141D0"/>
    <w:rsid w:val="00841C2E"/>
    <w:rsid w:val="00842259"/>
    <w:rsid w:val="00847A48"/>
    <w:rsid w:val="0087048D"/>
    <w:rsid w:val="008975E4"/>
    <w:rsid w:val="008C7CBB"/>
    <w:rsid w:val="008E2917"/>
    <w:rsid w:val="008F6694"/>
    <w:rsid w:val="00904972"/>
    <w:rsid w:val="009E07D1"/>
    <w:rsid w:val="009E50A2"/>
    <w:rsid w:val="00A02869"/>
    <w:rsid w:val="00A06BD1"/>
    <w:rsid w:val="00A224C7"/>
    <w:rsid w:val="00A53F69"/>
    <w:rsid w:val="00A65ADC"/>
    <w:rsid w:val="00A75D39"/>
    <w:rsid w:val="00AF05D1"/>
    <w:rsid w:val="00B15335"/>
    <w:rsid w:val="00B3199E"/>
    <w:rsid w:val="00B67C0F"/>
    <w:rsid w:val="00B814FC"/>
    <w:rsid w:val="00B95DAC"/>
    <w:rsid w:val="00BC01AB"/>
    <w:rsid w:val="00BD4FC7"/>
    <w:rsid w:val="00C17580"/>
    <w:rsid w:val="00C1799C"/>
    <w:rsid w:val="00C252DA"/>
    <w:rsid w:val="00C50883"/>
    <w:rsid w:val="00C77F59"/>
    <w:rsid w:val="00C80031"/>
    <w:rsid w:val="00C85097"/>
    <w:rsid w:val="00CB277A"/>
    <w:rsid w:val="00CF6B77"/>
    <w:rsid w:val="00DD3226"/>
    <w:rsid w:val="00DE3261"/>
    <w:rsid w:val="00E00549"/>
    <w:rsid w:val="00E01F59"/>
    <w:rsid w:val="00E04F96"/>
    <w:rsid w:val="00E645B1"/>
    <w:rsid w:val="00E66294"/>
    <w:rsid w:val="00E752E8"/>
    <w:rsid w:val="00E9495B"/>
    <w:rsid w:val="00EE76AF"/>
    <w:rsid w:val="00F01229"/>
    <w:rsid w:val="00F11051"/>
    <w:rsid w:val="00F4061A"/>
    <w:rsid w:val="00F8459A"/>
    <w:rsid w:val="00F84A66"/>
    <w:rsid w:val="00FC058B"/>
    <w:rsid w:val="00FD3B2E"/>
    <w:rsid w:val="00FE1E9D"/>
    <w:rsid w:val="00FE78F1"/>
    <w:rsid w:val="00FF3F6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lsdException w:name="Table Grid" w:uiPriority="3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autoSpaceDE w:val="0"/>
      <w:autoSpaceDN w:val="0"/>
      <w:adjustRightInd w:val="0"/>
    </w:pPr>
    <w:rPr>
      <w:rFonts w:cs="Tahoma"/>
      <w:kern w:val="1"/>
      <w:sz w:val="24"/>
      <w:szCs w:val="24"/>
    </w:rPr>
  </w:style>
  <w:style w:type="paragraph" w:styleId="Ttulo1">
    <w:name w:val="heading 1"/>
    <w:basedOn w:val="Normal"/>
    <w:next w:val="Normal"/>
    <w:link w:val="Ttulo1Char"/>
    <w:uiPriority w:val="9"/>
    <w:qFormat/>
    <w:rsid w:val="000517CB"/>
    <w:pPr>
      <w:keepNext/>
      <w:spacing w:before="240" w:after="60"/>
      <w:outlineLvl w:val="0"/>
    </w:pPr>
    <w:rPr>
      <w:rFonts w:ascii="Calibri Light" w:hAnsi="Calibri Light" w:cs="Times New Roman"/>
      <w:b/>
      <w:bCs/>
      <w:kern w:val="32"/>
      <w:sz w:val="32"/>
      <w:szCs w:val="32"/>
    </w:rPr>
  </w:style>
  <w:style w:type="paragraph" w:styleId="Ttulo2">
    <w:name w:val="heading 2"/>
    <w:basedOn w:val="Normal"/>
    <w:next w:val="Normal"/>
    <w:link w:val="Ttulo2Char"/>
    <w:uiPriority w:val="9"/>
    <w:unhideWhenUsed/>
    <w:qFormat/>
    <w:rsid w:val="000517CB"/>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unhideWhenUsed/>
    <w:qFormat/>
    <w:rsid w:val="000517CB"/>
    <w:pPr>
      <w:keepNext/>
      <w:spacing w:before="240" w:after="60"/>
      <w:outlineLvl w:val="2"/>
    </w:pPr>
    <w:rPr>
      <w:rFonts w:ascii="Calibri Light" w:hAnsi="Calibri Light" w:cs="Times New Roman"/>
      <w:b/>
      <w:bCs/>
      <w:sz w:val="26"/>
      <w:szCs w:val="26"/>
    </w:rPr>
  </w:style>
  <w:style w:type="paragraph" w:styleId="Ttulo4">
    <w:name w:val="heading 4"/>
    <w:basedOn w:val="Normal"/>
    <w:next w:val="Normal"/>
    <w:link w:val="Ttulo4Char"/>
    <w:uiPriority w:val="9"/>
    <w:unhideWhenUsed/>
    <w:qFormat/>
    <w:rsid w:val="000517CB"/>
    <w:pPr>
      <w:keepNext/>
      <w:spacing w:before="240" w:after="60"/>
      <w:outlineLvl w:val="3"/>
    </w:pPr>
    <w:rPr>
      <w:rFonts w:cs="Times New Roman"/>
      <w:b/>
      <w:bCs/>
      <w:sz w:val="28"/>
      <w:szCs w:val="28"/>
    </w:rPr>
  </w:style>
  <w:style w:type="character" w:default="1" w:styleId="Fontepargpadro">
    <w:name w:val="Default Paragraph Font"/>
    <w:uiPriority w:val="99"/>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dtulo1">
    <w:name w:val="Tíedtulo 1"/>
    <w:basedOn w:val="Normal"/>
    <w:uiPriority w:val="99"/>
    <w:pPr>
      <w:ind w:left="440" w:hanging="220"/>
    </w:pPr>
    <w:rPr>
      <w:rFonts w:ascii="Arial" w:hAnsi="Arial" w:cs="Arial"/>
      <w:b/>
      <w:bCs/>
      <w:sz w:val="20"/>
      <w:szCs w:val="20"/>
      <w:lang w:val="pt-PT" w:eastAsia="pt-PT"/>
    </w:rPr>
  </w:style>
  <w:style w:type="paragraph" w:customStyle="1" w:styleId="Tedtulo2">
    <w:name w:val="Tíedtulo 2"/>
    <w:basedOn w:val="Normal"/>
    <w:uiPriority w:val="99"/>
    <w:pPr>
      <w:keepNext/>
      <w:keepLines/>
      <w:spacing w:before="200"/>
    </w:pPr>
    <w:rPr>
      <w:rFonts w:ascii="Cambria" w:hAnsi="Cambria" w:cs="Times New Roman"/>
      <w:b/>
      <w:bCs/>
      <w:color w:val="4F81BD"/>
      <w:sz w:val="26"/>
      <w:szCs w:val="26"/>
    </w:rPr>
  </w:style>
  <w:style w:type="paragraph" w:customStyle="1" w:styleId="Tedtulo3">
    <w:name w:val="Tíedtulo 3"/>
    <w:basedOn w:val="Normal"/>
    <w:uiPriority w:val="99"/>
    <w:pPr>
      <w:widowControl/>
      <w:spacing w:beforeAutospacing="1" w:afterAutospacing="1"/>
    </w:pPr>
    <w:rPr>
      <w:rFonts w:cs="Times New Roman"/>
      <w:b/>
      <w:bCs/>
      <w:sz w:val="27"/>
      <w:szCs w:val="27"/>
    </w:rPr>
  </w:style>
  <w:style w:type="character" w:customStyle="1" w:styleId="Tedtulo1Char">
    <w:name w:val="Tíedtulo 1 Char"/>
    <w:uiPriority w:val="99"/>
    <w:rPr>
      <w:rFonts w:ascii="Cambria" w:hAnsi="Cambria" w:cs="Times New Roman"/>
      <w:b/>
      <w:bCs/>
      <w:color w:val="365F91"/>
      <w:sz w:val="28"/>
      <w:szCs w:val="28"/>
    </w:rPr>
  </w:style>
  <w:style w:type="character" w:customStyle="1" w:styleId="Tedtulo2Char">
    <w:name w:val="Tíedtulo 2 Char"/>
    <w:uiPriority w:val="99"/>
    <w:rPr>
      <w:rFonts w:ascii="Cambria" w:hAnsi="Cambria" w:cs="Times New Roman"/>
      <w:b/>
      <w:bCs/>
      <w:color w:val="4F81BD"/>
      <w:sz w:val="26"/>
      <w:szCs w:val="26"/>
    </w:rPr>
  </w:style>
  <w:style w:type="character" w:customStyle="1" w:styleId="Tedtulo3Char">
    <w:name w:val="Tíedtulo 3 Char"/>
    <w:uiPriority w:val="99"/>
    <w:rPr>
      <w:rFonts w:ascii="Times New Roman" w:hAnsi="Times New Roman" w:cs="Times New Roman"/>
      <w:b/>
      <w:bCs/>
      <w:sz w:val="27"/>
      <w:szCs w:val="27"/>
    </w:rPr>
  </w:style>
  <w:style w:type="character" w:customStyle="1" w:styleId="Fontepare1gpadre3o1">
    <w:name w:val="Fonte paráe1g. padrãe3o1"/>
    <w:uiPriority w:val="99"/>
  </w:style>
  <w:style w:type="character" w:customStyle="1" w:styleId="CorpodetextoChar">
    <w:name w:val="Corpo de texto Char"/>
    <w:link w:val="Corpodetexto"/>
    <w:uiPriority w:val="99"/>
    <w:rPr>
      <w:rFonts w:ascii="Times New Roman" w:hAnsi="Times New Roman" w:cs="Times New Roman"/>
    </w:rPr>
  </w:style>
  <w:style w:type="character" w:customStyle="1" w:styleId="LinkdaInternet">
    <w:name w:val="Link da Internet"/>
    <w:uiPriority w:val="99"/>
    <w:rPr>
      <w:rFonts w:cs="Times New Roman"/>
      <w:color w:val="0000FF"/>
      <w:u w:val="single"/>
    </w:rPr>
  </w:style>
  <w:style w:type="character" w:customStyle="1" w:styleId="Enderee7oHTMLChar">
    <w:name w:val="Endereçe7o HTML Char"/>
    <w:uiPriority w:val="99"/>
    <w:rPr>
      <w:rFonts w:ascii="Times New Roman" w:hAnsi="Times New Roman" w:cs="Times New Roman"/>
      <w:i/>
      <w:iCs/>
    </w:rPr>
  </w:style>
  <w:style w:type="character" w:customStyle="1" w:styleId="tribe-address">
    <w:name w:val="tribe-address"/>
    <w:uiPriority w:val="99"/>
    <w:rPr>
      <w:rFonts w:cs="Times New Roman"/>
    </w:rPr>
  </w:style>
  <w:style w:type="character" w:customStyle="1" w:styleId="tribe-street-address">
    <w:name w:val="tribe-street-address"/>
    <w:uiPriority w:val="99"/>
    <w:rPr>
      <w:rFonts w:cs="Times New Roman"/>
    </w:rPr>
  </w:style>
  <w:style w:type="character" w:customStyle="1" w:styleId="tribe-locality">
    <w:name w:val="tribe-locality"/>
    <w:uiPriority w:val="99"/>
    <w:rPr>
      <w:rFonts w:cs="Times New Roman"/>
    </w:rPr>
  </w:style>
  <w:style w:type="character" w:customStyle="1" w:styleId="tribe-delimiter">
    <w:name w:val="tribe-delimiter"/>
    <w:uiPriority w:val="99"/>
    <w:rPr>
      <w:rFonts w:cs="Times New Roman"/>
    </w:rPr>
  </w:style>
  <w:style w:type="character" w:customStyle="1" w:styleId="tribe-postal-code">
    <w:name w:val="tribe-postal-code"/>
    <w:uiPriority w:val="99"/>
    <w:rPr>
      <w:rFonts w:cs="Times New Roman"/>
    </w:rPr>
  </w:style>
  <w:style w:type="character" w:customStyle="1" w:styleId="tribe-country-name">
    <w:name w:val="tribe-country-name"/>
    <w:uiPriority w:val="99"/>
    <w:rPr>
      <w:rFonts w:cs="Times New Roman"/>
    </w:rPr>
  </w:style>
  <w:style w:type="character" w:styleId="Forte">
    <w:name w:val="Strong"/>
    <w:uiPriority w:val="99"/>
    <w:qFormat/>
    <w:rPr>
      <w:rFonts w:cs="Times New Roman"/>
      <w:b/>
      <w:bCs/>
    </w:rPr>
  </w:style>
  <w:style w:type="character" w:customStyle="1" w:styleId="Textodenotaderodape9Char">
    <w:name w:val="Texto de nota de rodapée9 Char"/>
    <w:uiPriority w:val="99"/>
    <w:rPr>
      <w:rFonts w:ascii="Times New Roman" w:hAnsi="Times New Roman" w:cs="Times New Roman"/>
      <w:sz w:val="20"/>
      <w:szCs w:val="20"/>
    </w:rPr>
  </w:style>
  <w:style w:type="character" w:customStyle="1" w:styleId="c2ncoradanotaderodape9">
    <w:name w:val="Âc2ncora da nota de rodapée9"/>
    <w:uiPriority w:val="99"/>
    <w:rPr>
      <w:rFonts w:eastAsia="Times New Roman"/>
      <w:vertAlign w:val="superscript"/>
    </w:rPr>
  </w:style>
  <w:style w:type="character" w:customStyle="1" w:styleId="FootnoteCharacters">
    <w:name w:val="Footnote Characters"/>
    <w:uiPriority w:val="99"/>
    <w:rPr>
      <w:rFonts w:ascii="Times New Roman" w:cs="Times New Roman"/>
      <w:vertAlign w:val="superscript"/>
    </w:rPr>
  </w:style>
  <w:style w:type="character" w:customStyle="1" w:styleId="WW-Absatz-Standardschriftart1111111">
    <w:name w:val="WW-Absatz-Standardschriftart1111111"/>
    <w:uiPriority w:val="99"/>
  </w:style>
  <w:style w:type="character" w:customStyle="1" w:styleId="Citae7e3oChar">
    <w:name w:val="Citaçe7ãe3o Char"/>
    <w:uiPriority w:val="99"/>
    <w:rPr>
      <w:rFonts w:ascii="Arial" w:hAnsi="Arial" w:cs="Times New Roman"/>
      <w:i/>
      <w:iCs/>
      <w:color w:val="000000"/>
      <w:shd w:val="clear" w:color="auto" w:fill="FFFFCC"/>
    </w:rPr>
  </w:style>
  <w:style w:type="character" w:customStyle="1" w:styleId="citae7e3o2Char">
    <w:name w:val="citaçe7ãe3o 2 Char"/>
    <w:uiPriority w:val="99"/>
    <w:rPr>
      <w:rFonts w:ascii="Arial" w:hAnsi="Arial" w:cs="Times New Roman"/>
      <w:i/>
      <w:iCs/>
      <w:color w:val="000000"/>
      <w:sz w:val="20"/>
      <w:szCs w:val="20"/>
      <w:shd w:val="clear" w:color="auto" w:fill="FFFFCC"/>
    </w:rPr>
  </w:style>
  <w:style w:type="character" w:customStyle="1" w:styleId="Fontepare1gpadre3o2">
    <w:name w:val="Fonte paráe1g. padrãe3o2"/>
    <w:uiPriority w:val="99"/>
  </w:style>
  <w:style w:type="character" w:customStyle="1" w:styleId="Cabee7alhoChar">
    <w:name w:val="Cabeçe7alho Char"/>
    <w:uiPriority w:val="99"/>
    <w:rPr>
      <w:rFonts w:ascii="Times New Roman" w:hAnsi="Times New Roman" w:cs="Times New Roman"/>
    </w:rPr>
  </w:style>
  <w:style w:type="character" w:customStyle="1" w:styleId="Rodape9Char">
    <w:name w:val="Rodapée9 Char"/>
    <w:uiPriority w:val="99"/>
    <w:rPr>
      <w:rFonts w:ascii="Times New Roman" w:hAnsi="Times New Roman" w:cs="Times New Roman"/>
    </w:rPr>
  </w:style>
  <w:style w:type="character" w:styleId="Refdecomentrio">
    <w:name w:val="annotation reference"/>
    <w:uiPriority w:val="99"/>
    <w:rPr>
      <w:rFonts w:cs="Times New Roman"/>
      <w:sz w:val="16"/>
      <w:szCs w:val="16"/>
    </w:rPr>
  </w:style>
  <w:style w:type="character" w:customStyle="1" w:styleId="Textodecomente1rioChar">
    <w:name w:val="Texto de comentáe1rio Char"/>
    <w:uiPriority w:val="99"/>
    <w:rPr>
      <w:rFonts w:ascii="Times New Roman" w:hAnsi="Times New Roman" w:cs="Times New Roman"/>
      <w:sz w:val="20"/>
      <w:szCs w:val="20"/>
    </w:rPr>
  </w:style>
  <w:style w:type="character" w:customStyle="1" w:styleId="Assuntodocomente1rioChar">
    <w:name w:val="Assunto do comentáe1rio Char"/>
    <w:uiPriority w:val="99"/>
    <w:rPr>
      <w:rFonts w:ascii="Times New Roman" w:hAnsi="Times New Roman" w:cs="Times New Roman"/>
      <w:b/>
      <w:bCs/>
      <w:sz w:val="20"/>
      <w:szCs w:val="20"/>
    </w:rPr>
  </w:style>
  <w:style w:type="character" w:customStyle="1" w:styleId="Textodebale3oChar">
    <w:name w:val="Texto de balãe3o Char"/>
    <w:uiPriority w:val="99"/>
    <w:rPr>
      <w:rFonts w:ascii="Tahoma" w:hAnsi="Tahoma" w:cs="Times New Roman"/>
      <w:sz w:val="16"/>
      <w:szCs w:val="16"/>
    </w:rPr>
  </w:style>
  <w:style w:type="character" w:customStyle="1" w:styleId="A1">
    <w:name w:val="A1"/>
    <w:uiPriority w:val="99"/>
    <w:rPr>
      <w:b/>
      <w:color w:val="000000"/>
      <w:sz w:val="52"/>
    </w:rPr>
  </w:style>
  <w:style w:type="character" w:customStyle="1" w:styleId="A0">
    <w:name w:val="A0"/>
    <w:uiPriority w:val="99"/>
    <w:rPr>
      <w:b/>
      <w:color w:val="000000"/>
      <w:sz w:val="74"/>
    </w:rPr>
  </w:style>
  <w:style w:type="character" w:customStyle="1" w:styleId="A7">
    <w:name w:val="A7"/>
    <w:uiPriority w:val="99"/>
    <w:rPr>
      <w:color w:val="000000"/>
      <w:sz w:val="20"/>
      <w:u w:val="single"/>
    </w:rPr>
  </w:style>
  <w:style w:type="character" w:customStyle="1" w:styleId="ListLabel1">
    <w:name w:val="ListLabel 1"/>
    <w:uiPriority w:val="99"/>
    <w:rPr>
      <w:rFonts w:ascii="Times New Roman"/>
    </w:rPr>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style>
  <w:style w:type="character" w:customStyle="1" w:styleId="ListLabel6">
    <w:name w:val="ListLabel 6"/>
    <w:uiPriority w:val="99"/>
  </w:style>
  <w:style w:type="character" w:customStyle="1" w:styleId="ListLabel7">
    <w:name w:val="ListLabel 7"/>
    <w:uiPriority w:val="99"/>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style>
  <w:style w:type="character" w:customStyle="1" w:styleId="ListLabel12">
    <w:name w:val="ListLabel 12"/>
    <w:uiPriority w:val="99"/>
  </w:style>
  <w:style w:type="character" w:customStyle="1" w:styleId="ListLabel13">
    <w:name w:val="ListLabel 13"/>
    <w:uiPriority w:val="99"/>
    <w:rPr>
      <w:rFonts w:ascii="Times New Roman" w:hAnsi="Times New Roman"/>
      <w:b/>
      <w:sz w:val="20"/>
    </w:rPr>
  </w:style>
  <w:style w:type="character" w:customStyle="1" w:styleId="ListLabel14">
    <w:name w:val="ListLabel 14"/>
    <w:uiPriority w:val="99"/>
    <w:rPr>
      <w:rFonts w:ascii="Times New Roman" w:hAnsi="Times New Roman"/>
      <w:b/>
      <w:sz w:val="20"/>
    </w:rPr>
  </w:style>
  <w:style w:type="character" w:customStyle="1" w:styleId="ListLabel15">
    <w:name w:val="ListLabel 15"/>
    <w:uiPriority w:val="99"/>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ListLabel22">
    <w:name w:val="ListLabel 22"/>
    <w:uiPriority w:val="99"/>
  </w:style>
  <w:style w:type="character" w:customStyle="1" w:styleId="ListLabel23">
    <w:name w:val="ListLabel 23"/>
    <w:uiPriority w:val="99"/>
  </w:style>
  <w:style w:type="character" w:customStyle="1" w:styleId="ListLabel24">
    <w:name w:val="ListLabel 24"/>
    <w:uiPriority w:val="99"/>
  </w:style>
  <w:style w:type="character" w:customStyle="1" w:styleId="ListLabel25">
    <w:name w:val="ListLabel 25"/>
    <w:uiPriority w:val="99"/>
  </w:style>
  <w:style w:type="character" w:customStyle="1" w:styleId="ListLabel26">
    <w:name w:val="ListLabel 26"/>
    <w:uiPriority w:val="99"/>
  </w:style>
  <w:style w:type="character" w:customStyle="1" w:styleId="ListLabel27">
    <w:name w:val="ListLabel 27"/>
    <w:uiPriority w:val="99"/>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style>
  <w:style w:type="character" w:customStyle="1" w:styleId="ListLabel37">
    <w:name w:val="ListLabel 37"/>
    <w:uiPriority w:val="99"/>
  </w:style>
  <w:style w:type="character" w:customStyle="1" w:styleId="ListLabel38">
    <w:name w:val="ListLabel 38"/>
    <w:uiPriority w:val="99"/>
  </w:style>
  <w:style w:type="character" w:customStyle="1" w:styleId="ListLabel39">
    <w:name w:val="ListLabel 39"/>
    <w:uiPriority w:val="99"/>
  </w:style>
  <w:style w:type="character" w:customStyle="1" w:styleId="ListLabel40">
    <w:name w:val="ListLabel 40"/>
    <w:uiPriority w:val="99"/>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rPr>
      <w:rFonts w:ascii="Arial" w:hAnsi="Arial"/>
    </w:rPr>
  </w:style>
  <w:style w:type="character" w:customStyle="1" w:styleId="ListLabel48">
    <w:name w:val="ListLabel 48"/>
    <w:uiPriority w:val="99"/>
    <w:rPr>
      <w:rFonts w:ascii="Bookman Old Style" w:hAnsi="Bookman Old Style"/>
    </w:rPr>
  </w:style>
  <w:style w:type="character" w:customStyle="1" w:styleId="ListLabel49">
    <w:name w:val="ListLabel 49"/>
    <w:uiPriority w:val="99"/>
    <w:rPr>
      <w:rFonts w:ascii="Bookman Old Style" w:hAnsi="Bookman Old Style"/>
    </w:rPr>
  </w:style>
  <w:style w:type="character" w:customStyle="1" w:styleId="ListLabel50">
    <w:name w:val="ListLabel 50"/>
    <w:uiPriority w:val="99"/>
  </w:style>
  <w:style w:type="character" w:customStyle="1" w:styleId="ListLabel51">
    <w:name w:val="ListLabel 51"/>
    <w:uiPriority w:val="99"/>
    <w:rPr>
      <w:rFonts w:ascii="Bookman Old Style" w:hAnsi="Bookman Old Style"/>
    </w:rPr>
  </w:style>
  <w:style w:type="character" w:customStyle="1" w:styleId="ListLabel52">
    <w:name w:val="ListLabel 52"/>
    <w:uiPriority w:val="99"/>
    <w:rPr>
      <w:rFonts w:ascii="Bookman Old Style" w:hAnsi="Bookman Old Style"/>
    </w:rPr>
  </w:style>
  <w:style w:type="character" w:customStyle="1" w:styleId="ListLabel53">
    <w:name w:val="ListLabel 53"/>
    <w:uiPriority w:val="99"/>
    <w:rPr>
      <w:rFonts w:ascii="Bookman Old Style" w:hAnsi="Bookman Old Style"/>
    </w:rPr>
  </w:style>
  <w:style w:type="character" w:customStyle="1" w:styleId="ListLabel54">
    <w:name w:val="ListLabel 54"/>
    <w:uiPriority w:val="99"/>
  </w:style>
  <w:style w:type="character" w:customStyle="1" w:styleId="ListLabel55">
    <w:name w:val="ListLabel 55"/>
    <w:uiPriority w:val="99"/>
    <w:rPr>
      <w:rFonts w:ascii="Bookman Old Style" w:hAnsi="Bookman Old Style"/>
    </w:rPr>
  </w:style>
  <w:style w:type="character" w:customStyle="1" w:styleId="ListLabel56">
    <w:name w:val="ListLabel 56"/>
    <w:uiPriority w:val="99"/>
    <w:rPr>
      <w:rFonts w:ascii="Bookman Old Style" w:hAnsi="Bookman Old Style"/>
    </w:rPr>
  </w:style>
  <w:style w:type="character" w:customStyle="1" w:styleId="ListLabel57">
    <w:name w:val="ListLabel 57"/>
    <w:uiPriority w:val="99"/>
  </w:style>
  <w:style w:type="character" w:customStyle="1" w:styleId="ListLabel58">
    <w:name w:val="ListLabel 58"/>
    <w:uiPriority w:val="99"/>
    <w:rPr>
      <w:rFonts w:ascii="Bookman Old Style" w:hAnsi="Bookman Old Style"/>
    </w:rPr>
  </w:style>
  <w:style w:type="character" w:customStyle="1" w:styleId="ListLabel59">
    <w:name w:val="ListLabel 59"/>
    <w:uiPriority w:val="99"/>
    <w:rPr>
      <w:rFonts w:ascii="Bookman Old Style" w:hAnsi="Bookman Old Style"/>
    </w:rPr>
  </w:style>
  <w:style w:type="character" w:customStyle="1" w:styleId="ListLabel60">
    <w:name w:val="ListLabel 60"/>
    <w:uiPriority w:val="99"/>
  </w:style>
  <w:style w:type="character" w:customStyle="1" w:styleId="ListLabel61">
    <w:name w:val="ListLabel 61"/>
    <w:uiPriority w:val="99"/>
    <w:rPr>
      <w:rFonts w:ascii="Arial" w:hAnsi="Arial"/>
    </w:rPr>
  </w:style>
  <w:style w:type="character" w:customStyle="1" w:styleId="ListLabel62">
    <w:name w:val="ListLabel 62"/>
    <w:uiPriority w:val="99"/>
    <w:rPr>
      <w:rFonts w:ascii="Bookman Old Style" w:hAnsi="Bookman Old Style"/>
    </w:rPr>
  </w:style>
  <w:style w:type="character" w:customStyle="1" w:styleId="ListLabel63">
    <w:name w:val="ListLabel 63"/>
    <w:uiPriority w:val="99"/>
    <w:rPr>
      <w:rFonts w:ascii="Arial" w:hAnsi="Arial"/>
    </w:rPr>
  </w:style>
  <w:style w:type="character" w:customStyle="1" w:styleId="ListLabel64">
    <w:name w:val="ListLabel 64"/>
    <w:uiPriority w:val="99"/>
  </w:style>
  <w:style w:type="character" w:customStyle="1" w:styleId="ListLabel65">
    <w:name w:val="ListLabel 65"/>
    <w:uiPriority w:val="99"/>
    <w:rPr>
      <w:rFonts w:ascii="Bookman Old Style" w:hAnsi="Bookman Old Style"/>
    </w:rPr>
  </w:style>
  <w:style w:type="character" w:customStyle="1" w:styleId="ListLabel66">
    <w:name w:val="ListLabel 66"/>
    <w:uiPriority w:val="99"/>
    <w:rPr>
      <w:rFonts w:ascii="Arial" w:hAnsi="Arial"/>
    </w:rPr>
  </w:style>
  <w:style w:type="paragraph" w:customStyle="1" w:styleId="Tedtulo">
    <w:name w:val="Tíedtulo"/>
    <w:basedOn w:val="Normal"/>
    <w:next w:val="Corpodotexto"/>
    <w:uiPriority w:val="99"/>
    <w:pPr>
      <w:keepNext/>
      <w:spacing w:before="240" w:after="120"/>
    </w:pPr>
    <w:rPr>
      <w:rFonts w:ascii="Liberation Sans" w:eastAsia="Microsoft YaHei" w:hAnsi="Liberation Sans" w:cs="Lucida Sans"/>
      <w:sz w:val="28"/>
      <w:szCs w:val="28"/>
    </w:rPr>
  </w:style>
  <w:style w:type="paragraph" w:customStyle="1" w:styleId="Corpodotexto">
    <w:name w:val="Corpo do texto"/>
    <w:basedOn w:val="Normal"/>
    <w:uiPriority w:val="99"/>
    <w:pPr>
      <w:spacing w:after="120"/>
    </w:pPr>
  </w:style>
  <w:style w:type="paragraph" w:styleId="Lista">
    <w:name w:val="List"/>
    <w:basedOn w:val="Corpodotexto"/>
    <w:uiPriority w:val="99"/>
    <w:rPr>
      <w:rFonts w:cs="Lucida Sans"/>
    </w:rPr>
  </w:style>
  <w:style w:type="paragraph" w:styleId="Legenda">
    <w:name w:val="caption"/>
    <w:basedOn w:val="Normal"/>
    <w:uiPriority w:val="99"/>
    <w:qFormat/>
    <w:pPr>
      <w:suppressLineNumbers/>
      <w:spacing w:before="120" w:after="120"/>
    </w:pPr>
    <w:rPr>
      <w:rFonts w:cs="Lucida Sans"/>
      <w:i/>
      <w:iCs/>
    </w:rPr>
  </w:style>
  <w:style w:type="paragraph" w:customStyle="1" w:styleId="cdndice">
    <w:name w:val="Ícdndice"/>
    <w:basedOn w:val="Normal"/>
    <w:uiPriority w:val="99"/>
    <w:pPr>
      <w:suppressLineNumbers/>
    </w:pPr>
    <w:rPr>
      <w:rFonts w:cs="Lucida Sans"/>
    </w:rPr>
  </w:style>
  <w:style w:type="paragraph" w:styleId="EndereoHTML">
    <w:name w:val="HTML Address"/>
    <w:basedOn w:val="Normal"/>
    <w:link w:val="EndereoHTMLChar"/>
    <w:uiPriority w:val="99"/>
    <w:pPr>
      <w:widowControl/>
    </w:pPr>
    <w:rPr>
      <w:rFonts w:cs="Times New Roman"/>
      <w:i/>
      <w:iCs/>
    </w:rPr>
  </w:style>
  <w:style w:type="character" w:customStyle="1" w:styleId="EndereoHTMLChar">
    <w:name w:val="Endereço HTML Char"/>
    <w:link w:val="EndereoHTML"/>
    <w:uiPriority w:val="99"/>
    <w:semiHidden/>
    <w:locked/>
    <w:rPr>
      <w:rFonts w:ascii="Calibri" w:hAnsi="Calibri" w:cs="Tahoma"/>
      <w:i/>
      <w:iCs/>
      <w:kern w:val="1"/>
      <w:sz w:val="24"/>
      <w:szCs w:val="24"/>
    </w:rPr>
  </w:style>
  <w:style w:type="paragraph" w:customStyle="1" w:styleId="n1">
    <w:name w:val="n1"/>
    <w:basedOn w:val="Normal"/>
    <w:uiPriority w:val="99"/>
    <w:pPr>
      <w:tabs>
        <w:tab w:val="left" w:pos="1134"/>
      </w:tabs>
      <w:spacing w:before="240"/>
      <w:jc w:val="both"/>
    </w:pPr>
    <w:rPr>
      <w:rFonts w:ascii="Arial" w:hAnsi="Arial" w:cs="Arial"/>
    </w:rPr>
  </w:style>
  <w:style w:type="paragraph" w:styleId="NormalWeb">
    <w:name w:val="Normal (Web)"/>
    <w:basedOn w:val="Normal"/>
    <w:uiPriority w:val="99"/>
    <w:pPr>
      <w:widowControl/>
      <w:spacing w:beforeAutospacing="1" w:afterAutospacing="1"/>
    </w:pPr>
    <w:rPr>
      <w:rFonts w:cs="Times New Roman"/>
    </w:rPr>
  </w:style>
  <w:style w:type="paragraph" w:styleId="PargrafodaLista">
    <w:name w:val="List Paragraph"/>
    <w:aliases w:val="List I Paragraph"/>
    <w:basedOn w:val="Normal"/>
    <w:link w:val="PargrafodaListaChar"/>
    <w:qFormat/>
    <w:pPr>
      <w:widowControl/>
      <w:spacing w:after="200" w:line="276" w:lineRule="auto"/>
      <w:ind w:left="720"/>
      <w:contextualSpacing/>
    </w:pPr>
    <w:rPr>
      <w:rFonts w:cs="Times New Roman"/>
      <w:sz w:val="22"/>
      <w:szCs w:val="22"/>
      <w:lang w:eastAsia="en-US"/>
    </w:rPr>
  </w:style>
  <w:style w:type="paragraph" w:customStyle="1" w:styleId="Notaderodape9">
    <w:name w:val="Nota de rodapée9"/>
    <w:basedOn w:val="Normal"/>
    <w:uiPriority w:val="99"/>
    <w:pPr>
      <w:widowControl/>
      <w:ind w:left="283" w:hanging="283"/>
    </w:pPr>
    <w:rPr>
      <w:rFonts w:cs="Times New Roman"/>
      <w:sz w:val="20"/>
      <w:szCs w:val="20"/>
    </w:rPr>
  </w:style>
  <w:style w:type="paragraph" w:customStyle="1" w:styleId="Default">
    <w:name w:val="Default"/>
    <w:pPr>
      <w:suppressAutoHyphens/>
      <w:autoSpaceDE w:val="0"/>
      <w:autoSpaceDN w:val="0"/>
      <w:adjustRightInd w:val="0"/>
    </w:pPr>
    <w:rPr>
      <w:color w:val="000000"/>
      <w:kern w:val="1"/>
      <w:sz w:val="24"/>
      <w:szCs w:val="24"/>
    </w:rPr>
  </w:style>
  <w:style w:type="paragraph" w:styleId="Citao">
    <w:name w:val="Quote"/>
    <w:basedOn w:val="Normal"/>
    <w:link w:val="CitaoChar"/>
    <w:uiPriority w:val="99"/>
    <w:qFormat/>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 w:val="20"/>
      <w:lang w:eastAsia="en-US"/>
    </w:rPr>
  </w:style>
  <w:style w:type="character" w:customStyle="1" w:styleId="CitaoChar">
    <w:name w:val="Citação Char"/>
    <w:link w:val="Citao"/>
    <w:uiPriority w:val="29"/>
    <w:locked/>
    <w:rPr>
      <w:rFonts w:ascii="Calibri" w:hAnsi="Calibri" w:cs="Tahoma"/>
      <w:i/>
      <w:iCs/>
      <w:color w:val="404040"/>
      <w:kern w:val="1"/>
      <w:sz w:val="24"/>
      <w:szCs w:val="24"/>
    </w:rPr>
  </w:style>
  <w:style w:type="paragraph" w:customStyle="1" w:styleId="citae7e3o2">
    <w:name w:val="citaçe7ãe3o 2"/>
    <w:basedOn w:val="Citao"/>
    <w:uiPriority w:val="99"/>
    <w:rPr>
      <w:szCs w:val="20"/>
    </w:rPr>
  </w:style>
  <w:style w:type="paragraph" w:customStyle="1" w:styleId="Cabee7alhoeRodape9">
    <w:name w:val="Cabeçe7alho e Rodapée9"/>
    <w:basedOn w:val="Normal"/>
    <w:uiPriority w:val="99"/>
  </w:style>
  <w:style w:type="paragraph" w:customStyle="1" w:styleId="Cabee7alho">
    <w:name w:val="Cabeçe7alho"/>
    <w:basedOn w:val="Normal"/>
    <w:uiPriority w:val="99"/>
    <w:pPr>
      <w:tabs>
        <w:tab w:val="center" w:pos="4252"/>
        <w:tab w:val="right" w:pos="8504"/>
      </w:tabs>
    </w:pPr>
  </w:style>
  <w:style w:type="paragraph" w:customStyle="1" w:styleId="Rodape9">
    <w:name w:val="Rodapée9"/>
    <w:basedOn w:val="Normal"/>
    <w:uiPriority w:val="99"/>
    <w:pPr>
      <w:tabs>
        <w:tab w:val="center" w:pos="4252"/>
        <w:tab w:val="right" w:pos="8504"/>
      </w:tabs>
    </w:pPr>
  </w:style>
  <w:style w:type="paragraph" w:styleId="SemEspaamento">
    <w:name w:val="No Spacing"/>
    <w:uiPriority w:val="99"/>
    <w:qFormat/>
    <w:pPr>
      <w:suppressAutoHyphens/>
      <w:autoSpaceDE w:val="0"/>
      <w:autoSpaceDN w:val="0"/>
      <w:adjustRightInd w:val="0"/>
    </w:pPr>
    <w:rPr>
      <w:kern w:val="1"/>
      <w:sz w:val="22"/>
      <w:szCs w:val="22"/>
      <w:lang w:eastAsia="en-US"/>
    </w:rPr>
  </w:style>
  <w:style w:type="paragraph" w:styleId="Textodecomentrio">
    <w:name w:val="annotation text"/>
    <w:basedOn w:val="Normal"/>
    <w:link w:val="TextodecomentrioChar"/>
    <w:uiPriority w:val="99"/>
    <w:rPr>
      <w:sz w:val="20"/>
      <w:szCs w:val="20"/>
    </w:rPr>
  </w:style>
  <w:style w:type="character" w:customStyle="1" w:styleId="TextodecomentrioChar">
    <w:name w:val="Texto de comentário Char"/>
    <w:link w:val="Textodecomentrio"/>
    <w:uiPriority w:val="99"/>
    <w:semiHidden/>
    <w:locked/>
    <w:rPr>
      <w:rFonts w:ascii="Calibri" w:hAnsi="Calibri" w:cs="Tahoma"/>
      <w:kern w:val="1"/>
      <w:sz w:val="20"/>
      <w:szCs w:val="20"/>
    </w:rPr>
  </w:style>
  <w:style w:type="paragraph" w:styleId="Assuntodocomentrio">
    <w:name w:val="annotation subject"/>
    <w:basedOn w:val="Textodecomentrio"/>
    <w:link w:val="AssuntodocomentrioChar"/>
    <w:uiPriority w:val="99"/>
    <w:rPr>
      <w:b/>
      <w:bCs/>
    </w:rPr>
  </w:style>
  <w:style w:type="character" w:customStyle="1" w:styleId="AssuntodocomentrioChar">
    <w:name w:val="Assunto do comentário Char"/>
    <w:link w:val="Assuntodocomentrio"/>
    <w:uiPriority w:val="99"/>
    <w:semiHidden/>
    <w:locked/>
    <w:rPr>
      <w:rFonts w:ascii="Calibri" w:hAnsi="Calibri" w:cs="Tahoma"/>
      <w:b/>
      <w:bCs/>
      <w:kern w:val="1"/>
      <w:sz w:val="20"/>
      <w:szCs w:val="20"/>
    </w:rPr>
  </w:style>
  <w:style w:type="paragraph" w:styleId="Textodebalo">
    <w:name w:val="Balloon Text"/>
    <w:basedOn w:val="Normal"/>
    <w:link w:val="TextodebaloChar"/>
    <w:uiPriority w:val="99"/>
    <w:rPr>
      <w:rFonts w:ascii="Tahoma" w:hAnsi="Tahoma"/>
      <w:sz w:val="16"/>
      <w:szCs w:val="16"/>
    </w:rPr>
  </w:style>
  <w:style w:type="character" w:customStyle="1" w:styleId="TextodebaloChar">
    <w:name w:val="Texto de balão Char"/>
    <w:link w:val="Textodebalo"/>
    <w:uiPriority w:val="99"/>
    <w:semiHidden/>
    <w:locked/>
    <w:rPr>
      <w:rFonts w:ascii="Segoe UI" w:hAnsi="Segoe UI" w:cs="Segoe UI"/>
      <w:kern w:val="1"/>
      <w:sz w:val="18"/>
      <w:szCs w:val="18"/>
    </w:rPr>
  </w:style>
  <w:style w:type="paragraph" w:customStyle="1" w:styleId="Pa6">
    <w:name w:val="Pa6"/>
    <w:basedOn w:val="Default"/>
    <w:uiPriority w:val="99"/>
    <w:pPr>
      <w:spacing w:line="241" w:lineRule="atLeast"/>
    </w:pPr>
    <w:rPr>
      <w:rFonts w:ascii="Myriad Pro Cond" w:hAnsi="Myriad Pro Cond"/>
      <w:kern w:val="0"/>
      <w:lang w:eastAsia="en-US"/>
    </w:rPr>
  </w:style>
  <w:style w:type="table" w:customStyle="1" w:styleId="ListTable2Accent1">
    <w:name w:val="List Table 2 Accent 1"/>
    <w:basedOn w:val="Tabelanormal"/>
    <w:uiPriority w:val="47"/>
    <w:tblPr>
      <w:tblStyleRowBandSize w:val="1"/>
      <w:tblStyleColBandSize w:val="1"/>
      <w:tblInd w:w="0" w:type="dxa"/>
      <w:tblBorders>
        <w:top w:val="single" w:sz="4" w:space="0" w:color="9CC2E5"/>
        <w:bottom w:val="single" w:sz="4" w:space="0" w:color="9CC2E5"/>
        <w:insideH w:val="single" w:sz="4" w:space="0" w:color="9CC2E5"/>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ListTable7ColorfulAccent5">
    <w:name w:val="List Table 7 Colorful Accent 5"/>
    <w:basedOn w:val="Tabelanormal"/>
    <w:uiPriority w:val="52"/>
    <w:rPr>
      <w:color w:val="2F5496"/>
    </w:rPr>
    <w:tblPr>
      <w:tblStyleRowBandSize w:val="1"/>
      <w:tblStyleColBandSize w:val="1"/>
      <w:tblInd w:w="0" w:type="dxa"/>
      <w:tblCellMar>
        <w:top w:w="0" w:type="dxa"/>
        <w:left w:w="108" w:type="dxa"/>
        <w:bottom w:w="0" w:type="dxa"/>
        <w:right w:w="108" w:type="dxa"/>
      </w:tblCellMar>
    </w:tblPr>
    <w:tblStylePr w:type="firstRow">
      <w:rPr>
        <w:rFonts w:ascii="Myriad Pro Cond" w:eastAsia="Times New Roman" w:hAnsi="Myriad Pro Cond" w:cs="Times New Roman"/>
        <w:i/>
        <w:iCs/>
        <w:sz w:val="26"/>
      </w:rPr>
      <w:tblPr/>
      <w:tcPr>
        <w:tcBorders>
          <w:bottom w:val="single" w:sz="4" w:space="0" w:color="4472C4"/>
        </w:tcBorders>
        <w:shd w:val="clear" w:color="auto" w:fill="FFFFFF"/>
      </w:tcPr>
    </w:tblStylePr>
    <w:tblStylePr w:type="lastRow">
      <w:rPr>
        <w:rFonts w:ascii="Myriad Pro Cond" w:eastAsia="Times New Roman" w:hAnsi="Myriad Pro Cond" w:cs="Times New Roman"/>
        <w:i/>
        <w:iCs/>
        <w:sz w:val="26"/>
      </w:rPr>
      <w:tblPr/>
      <w:tcPr>
        <w:tcBorders>
          <w:top w:val="single" w:sz="4" w:space="0" w:color="4472C4"/>
        </w:tcBorders>
        <w:shd w:val="clear" w:color="auto" w:fill="FFFFFF"/>
      </w:tcPr>
    </w:tblStylePr>
    <w:tblStylePr w:type="firstCol">
      <w:pPr>
        <w:jc w:val="right"/>
      </w:pPr>
      <w:rPr>
        <w:rFonts w:ascii="Myriad Pro Cond" w:eastAsia="Times New Roman" w:hAnsi="Myriad Pro Cond" w:cs="Times New Roman"/>
        <w:i/>
        <w:iCs/>
        <w:sz w:val="26"/>
      </w:rPr>
      <w:tblPr/>
      <w:tcPr>
        <w:tcBorders>
          <w:right w:val="single" w:sz="4" w:space="0" w:color="4472C4"/>
        </w:tcBorders>
        <w:shd w:val="clear" w:color="auto" w:fill="FFFFFF"/>
      </w:tcPr>
    </w:tblStylePr>
    <w:tblStylePr w:type="lastCol">
      <w:rPr>
        <w:rFonts w:ascii="Myriad Pro Cond" w:eastAsia="Times New Roman" w:hAnsi="Myriad Pro Cond" w:cs="Times New Roman"/>
        <w:i/>
        <w:iCs/>
        <w:sz w:val="26"/>
      </w:rPr>
      <w:tblPr/>
      <w:tcPr>
        <w:tcBorders>
          <w:left w:val="single" w:sz="4" w:space="0" w:color="4472C4"/>
        </w:tcBorders>
        <w:shd w:val="clear" w:color="auto" w:fill="FFFFFF"/>
      </w:tc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tblStylePr w:type="neCell">
      <w:rPr>
        <w:rFonts w:cs="Times New Roman"/>
      </w:rPr>
      <w:tblPr/>
      <w:tcPr>
        <w:tcBorders>
          <w:left w:val="nil"/>
        </w:tcBorders>
      </w:tcPr>
    </w:tblStylePr>
    <w:tblStylePr w:type="nwCell">
      <w:rPr>
        <w:rFonts w:cs="Times New Roman"/>
      </w:rPr>
      <w:tblPr/>
      <w:tcPr>
        <w:tcBorders>
          <w:right w:val="nil"/>
        </w:tcBorders>
      </w:tcPr>
    </w:tblStylePr>
    <w:tblStylePr w:type="seCell">
      <w:rPr>
        <w:rFonts w:cs="Times New Roman"/>
      </w:rPr>
      <w:tblPr/>
      <w:tcPr>
        <w:tcBorders>
          <w:left w:val="nil"/>
        </w:tcBorders>
      </w:tcPr>
    </w:tblStylePr>
    <w:tblStylePr w:type="swCell">
      <w:rPr>
        <w:rFonts w:cs="Times New Roman"/>
      </w:rPr>
      <w:tblPr/>
      <w:tcPr>
        <w:tcBorders>
          <w:right w:val="nil"/>
        </w:tcBorders>
      </w:tcPr>
    </w:tblStylePr>
  </w:style>
  <w:style w:type="table" w:customStyle="1" w:styleId="GridTable1LightAccent5">
    <w:name w:val="Grid Table 1 Light Accent 5"/>
    <w:basedOn w:val="Tabelanormal"/>
    <w:uiPriority w:val="46"/>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2" w:space="0" w:color="8EAADB"/>
        </w:tcBorders>
      </w:tcPr>
    </w:tblStylePr>
    <w:tblStylePr w:type="firstCol">
      <w:rPr>
        <w:rFonts w:cs="Times New Roman"/>
        <w:b/>
        <w:bCs/>
      </w:rPr>
    </w:tblStylePr>
    <w:tblStylePr w:type="lastCol">
      <w:rPr>
        <w:rFonts w:cs="Times New Roman"/>
        <w:b/>
        <w:bCs/>
      </w:rPr>
    </w:tblStylePr>
  </w:style>
  <w:style w:type="table" w:styleId="Tabelacontempornea">
    <w:name w:val="Table Contemporary"/>
    <w:basedOn w:val="Tabelanormal"/>
    <w:uiPriority w:val="99"/>
    <w:semiHidden/>
    <w:unhideWhenUsed/>
    <w:pPr>
      <w:widowControl w:val="0"/>
      <w:suppressAutoHyphens/>
      <w:autoSpaceDE w:val="0"/>
      <w:autoSpaceDN w:val="0"/>
      <w:adjustRightInd w:val="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customStyle="1" w:styleId="Contefadodoquadro">
    <w:name w:val="Conteúfado do quadro"/>
    <w:basedOn w:val="Normal"/>
    <w:uiPriority w:val="99"/>
  </w:style>
  <w:style w:type="character" w:styleId="Hyperlink">
    <w:name w:val="Hyperlink"/>
    <w:uiPriority w:val="99"/>
    <w:semiHidden/>
    <w:unhideWhenUsed/>
    <w:rsid w:val="00FE1E9D"/>
    <w:rPr>
      <w:rFonts w:cs="Times New Roman"/>
      <w:color w:val="0000FF"/>
      <w:u w:val="single"/>
    </w:rPr>
  </w:style>
  <w:style w:type="character" w:customStyle="1" w:styleId="Ttulo1Char">
    <w:name w:val="Título 1 Char"/>
    <w:link w:val="Ttulo1"/>
    <w:uiPriority w:val="9"/>
    <w:rsid w:val="000517CB"/>
    <w:rPr>
      <w:rFonts w:ascii="Calibri Light" w:eastAsia="Times New Roman" w:hAnsi="Calibri Light" w:cs="Times New Roman"/>
      <w:b/>
      <w:bCs/>
      <w:kern w:val="32"/>
      <w:sz w:val="32"/>
      <w:szCs w:val="32"/>
    </w:rPr>
  </w:style>
  <w:style w:type="character" w:customStyle="1" w:styleId="Ttulo2Char">
    <w:name w:val="Título 2 Char"/>
    <w:link w:val="Ttulo2"/>
    <w:uiPriority w:val="9"/>
    <w:rsid w:val="000517CB"/>
    <w:rPr>
      <w:rFonts w:ascii="Calibri Light" w:eastAsia="Times New Roman" w:hAnsi="Calibri Light" w:cs="Times New Roman"/>
      <w:b/>
      <w:bCs/>
      <w:i/>
      <w:iCs/>
      <w:kern w:val="1"/>
      <w:sz w:val="28"/>
      <w:szCs w:val="28"/>
    </w:rPr>
  </w:style>
  <w:style w:type="character" w:customStyle="1" w:styleId="Ttulo3Char">
    <w:name w:val="Título 3 Char"/>
    <w:link w:val="Ttulo3"/>
    <w:uiPriority w:val="9"/>
    <w:rsid w:val="000517CB"/>
    <w:rPr>
      <w:rFonts w:ascii="Calibri Light" w:eastAsia="Times New Roman" w:hAnsi="Calibri Light" w:cs="Times New Roman"/>
      <w:b/>
      <w:bCs/>
      <w:kern w:val="1"/>
      <w:sz w:val="26"/>
      <w:szCs w:val="26"/>
    </w:rPr>
  </w:style>
  <w:style w:type="character" w:customStyle="1" w:styleId="Ttulo4Char">
    <w:name w:val="Título 4 Char"/>
    <w:link w:val="Ttulo4"/>
    <w:uiPriority w:val="9"/>
    <w:rsid w:val="000517CB"/>
    <w:rPr>
      <w:rFonts w:ascii="Calibri" w:eastAsia="Times New Roman" w:hAnsi="Calibri" w:cs="Times New Roman"/>
      <w:b/>
      <w:bCs/>
      <w:kern w:val="1"/>
      <w:sz w:val="28"/>
      <w:szCs w:val="28"/>
    </w:rPr>
  </w:style>
  <w:style w:type="character" w:customStyle="1" w:styleId="Fontepargpadro1">
    <w:name w:val="Fonte parág. padrão1"/>
    <w:rsid w:val="00466D78"/>
  </w:style>
  <w:style w:type="paragraph" w:styleId="Cabealho">
    <w:name w:val="header"/>
    <w:basedOn w:val="Normal"/>
    <w:link w:val="CabealhoChar"/>
    <w:uiPriority w:val="99"/>
    <w:unhideWhenUsed/>
    <w:rsid w:val="00254F45"/>
    <w:pPr>
      <w:tabs>
        <w:tab w:val="center" w:pos="4252"/>
        <w:tab w:val="right" w:pos="8504"/>
      </w:tabs>
    </w:pPr>
  </w:style>
  <w:style w:type="character" w:customStyle="1" w:styleId="CabealhoChar">
    <w:name w:val="Cabeçalho Char"/>
    <w:link w:val="Cabealho"/>
    <w:uiPriority w:val="99"/>
    <w:rsid w:val="00254F45"/>
    <w:rPr>
      <w:rFonts w:cs="Tahoma"/>
      <w:kern w:val="1"/>
      <w:sz w:val="24"/>
      <w:szCs w:val="24"/>
    </w:rPr>
  </w:style>
  <w:style w:type="paragraph" w:styleId="Rodap">
    <w:name w:val="footer"/>
    <w:basedOn w:val="Normal"/>
    <w:link w:val="RodapChar"/>
    <w:uiPriority w:val="99"/>
    <w:unhideWhenUsed/>
    <w:rsid w:val="00254F45"/>
    <w:pPr>
      <w:tabs>
        <w:tab w:val="center" w:pos="4252"/>
        <w:tab w:val="right" w:pos="8504"/>
      </w:tabs>
    </w:pPr>
  </w:style>
  <w:style w:type="character" w:customStyle="1" w:styleId="RodapChar">
    <w:name w:val="Rodapé Char"/>
    <w:link w:val="Rodap"/>
    <w:uiPriority w:val="99"/>
    <w:rsid w:val="00254F45"/>
    <w:rPr>
      <w:rFonts w:cs="Tahoma"/>
      <w:kern w:val="1"/>
      <w:sz w:val="24"/>
      <w:szCs w:val="24"/>
    </w:rPr>
  </w:style>
  <w:style w:type="character" w:customStyle="1" w:styleId="PargrafodaListaChar">
    <w:name w:val="Parágrafo da Lista Char"/>
    <w:aliases w:val="List I Paragraph Char"/>
    <w:link w:val="PargrafodaLista"/>
    <w:uiPriority w:val="1"/>
    <w:qFormat/>
    <w:rsid w:val="002D7569"/>
    <w:rPr>
      <w:kern w:val="1"/>
      <w:sz w:val="22"/>
      <w:szCs w:val="22"/>
      <w:lang w:eastAsia="en-US"/>
    </w:rPr>
  </w:style>
  <w:style w:type="paragraph" w:styleId="Corpodetexto">
    <w:name w:val="Body Text"/>
    <w:basedOn w:val="Normal"/>
    <w:link w:val="CorpodetextoChar"/>
    <w:uiPriority w:val="99"/>
    <w:semiHidden/>
    <w:unhideWhenUsed/>
    <w:rsid w:val="002D7569"/>
    <w:pPr>
      <w:widowControl/>
      <w:suppressAutoHyphens w:val="0"/>
      <w:autoSpaceDE/>
      <w:autoSpaceDN/>
      <w:adjustRightInd/>
      <w:spacing w:after="120" w:line="276" w:lineRule="auto"/>
    </w:pPr>
    <w:rPr>
      <w:rFonts w:ascii="Times New Roman" w:hAnsi="Times New Roman" w:cs="Times New Roman"/>
      <w:kern w:val="0"/>
      <w:sz w:val="20"/>
      <w:szCs w:val="20"/>
    </w:rPr>
  </w:style>
  <w:style w:type="character" w:customStyle="1" w:styleId="CorpodetextoChar1">
    <w:name w:val="Corpo de texto Char1"/>
    <w:uiPriority w:val="99"/>
    <w:semiHidden/>
    <w:rsid w:val="002D7569"/>
    <w:rPr>
      <w:rFonts w:cs="Tahoma"/>
      <w:kern w:val="1"/>
      <w:sz w:val="24"/>
      <w:szCs w:val="24"/>
    </w:rPr>
  </w:style>
  <w:style w:type="paragraph" w:customStyle="1" w:styleId="PROOJEns">
    <w:name w:val="PROOJ. Ens."/>
    <w:basedOn w:val="Normal"/>
    <w:link w:val="PROOJEnsChar"/>
    <w:qFormat/>
    <w:rsid w:val="00F4061A"/>
    <w:pPr>
      <w:widowControl/>
      <w:suppressAutoHyphens w:val="0"/>
      <w:autoSpaceDE/>
      <w:autoSpaceDN/>
      <w:adjustRightInd/>
      <w:spacing w:line="360" w:lineRule="auto"/>
      <w:ind w:firstLine="709"/>
      <w:jc w:val="both"/>
    </w:pPr>
    <w:rPr>
      <w:rFonts w:ascii="Times New Roman" w:eastAsia="SimSun" w:hAnsi="Times New Roman" w:cs="Times New Roman"/>
      <w:color w:val="0070C0"/>
      <w:kern w:val="3"/>
      <w:lang w:eastAsia="zh-CN" w:bidi="hi-IN"/>
    </w:rPr>
  </w:style>
  <w:style w:type="character" w:customStyle="1" w:styleId="PROOJEnsChar">
    <w:name w:val="PROOJ. Ens. Char"/>
    <w:link w:val="PROOJEns"/>
    <w:rsid w:val="00F4061A"/>
    <w:rPr>
      <w:rFonts w:ascii="Times New Roman" w:eastAsia="SimSun" w:hAnsi="Times New Roman"/>
      <w:color w:val="0070C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BC77C-CA5C-480F-92D9-D023ECA82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3740</Words>
  <Characters>20200</Characters>
  <Application>Microsoft Office Word</Application>
  <DocSecurity>4</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randall.leite</dc:creator>
  <cp:lastModifiedBy>daiana.amancio</cp:lastModifiedBy>
  <cp:revision>2</cp:revision>
  <cp:lastPrinted>2023-10-02T13:00:00Z</cp:lastPrinted>
  <dcterms:created xsi:type="dcterms:W3CDTF">2023-10-06T12:19:00Z</dcterms:created>
  <dcterms:modified xsi:type="dcterms:W3CDTF">2023-10-06T12:19:00Z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Diego Taveira</vt:lpwstr>
  </property>
</Properties>
</file>