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71B58" w14:textId="77777777" w:rsidR="00FB5B9C" w:rsidRDefault="00797721">
      <w:pPr>
        <w:pStyle w:val="Ttulo"/>
      </w:pPr>
      <w:r>
        <w:t>E</w:t>
      </w:r>
      <w:r>
        <w:rPr>
          <w:spacing w:val="6"/>
        </w:rPr>
        <w:t xml:space="preserve"> </w:t>
      </w:r>
      <w:r>
        <w:t>D</w:t>
      </w:r>
      <w:r>
        <w:rPr>
          <w:spacing w:val="6"/>
        </w:rPr>
        <w:t xml:space="preserve"> </w:t>
      </w:r>
      <w:r>
        <w:t>I</w:t>
      </w:r>
      <w:r>
        <w:rPr>
          <w:spacing w:val="7"/>
        </w:rPr>
        <w:t xml:space="preserve"> </w:t>
      </w:r>
      <w:r>
        <w:t>T</w:t>
      </w:r>
      <w:r>
        <w:rPr>
          <w:spacing w:val="7"/>
        </w:rPr>
        <w:t xml:space="preserve"> </w:t>
      </w:r>
      <w:r>
        <w:t>A</w:t>
      </w:r>
      <w:r>
        <w:rPr>
          <w:spacing w:val="6"/>
        </w:rPr>
        <w:t xml:space="preserve"> </w:t>
      </w:r>
      <w:r>
        <w:rPr>
          <w:spacing w:val="-10"/>
        </w:rPr>
        <w:t>L</w:t>
      </w:r>
    </w:p>
    <w:p w14:paraId="2740BB10" w14:textId="374C3CD2" w:rsidR="00FB5B9C" w:rsidRDefault="00797721">
      <w:pPr>
        <w:spacing w:before="154"/>
        <w:ind w:left="359" w:right="375"/>
        <w:jc w:val="center"/>
        <w:rPr>
          <w:rFonts w:ascii="Arial" w:hAnsi="Arial"/>
          <w:b/>
          <w:sz w:val="30"/>
        </w:rPr>
      </w:pPr>
      <w:r>
        <w:rPr>
          <w:rFonts w:ascii="Arial" w:hAnsi="Arial"/>
          <w:b/>
          <w:sz w:val="30"/>
        </w:rPr>
        <w:t>Pregão</w:t>
      </w:r>
      <w:r>
        <w:rPr>
          <w:rFonts w:ascii="Arial" w:hAnsi="Arial"/>
          <w:b/>
          <w:spacing w:val="-4"/>
          <w:sz w:val="30"/>
        </w:rPr>
        <w:t xml:space="preserve"> </w:t>
      </w:r>
      <w:r>
        <w:rPr>
          <w:rFonts w:ascii="Arial" w:hAnsi="Arial"/>
          <w:b/>
          <w:sz w:val="30"/>
        </w:rPr>
        <w:t>Eletrônico</w:t>
      </w:r>
      <w:r>
        <w:rPr>
          <w:rFonts w:ascii="Arial" w:hAnsi="Arial"/>
          <w:b/>
          <w:spacing w:val="-3"/>
          <w:sz w:val="30"/>
        </w:rPr>
        <w:t xml:space="preserve"> </w:t>
      </w:r>
      <w:r>
        <w:rPr>
          <w:rFonts w:ascii="Arial" w:hAnsi="Arial"/>
          <w:b/>
          <w:sz w:val="30"/>
        </w:rPr>
        <w:t>nº</w:t>
      </w:r>
      <w:r>
        <w:rPr>
          <w:rFonts w:ascii="Arial" w:hAnsi="Arial"/>
          <w:b/>
          <w:spacing w:val="-2"/>
          <w:sz w:val="30"/>
        </w:rPr>
        <w:t xml:space="preserve"> </w:t>
      </w:r>
      <w:r w:rsidR="0079235E">
        <w:rPr>
          <w:rFonts w:ascii="Arial" w:hAnsi="Arial"/>
          <w:b/>
          <w:spacing w:val="-2"/>
          <w:sz w:val="30"/>
        </w:rPr>
        <w:t>0</w:t>
      </w:r>
      <w:r w:rsidR="00AD7F03">
        <w:rPr>
          <w:rFonts w:ascii="Arial" w:hAnsi="Arial"/>
          <w:b/>
          <w:spacing w:val="-2"/>
          <w:sz w:val="30"/>
        </w:rPr>
        <w:t>3</w:t>
      </w:r>
      <w:r w:rsidR="008D0E95">
        <w:rPr>
          <w:rFonts w:ascii="Arial" w:hAnsi="Arial"/>
          <w:b/>
          <w:spacing w:val="-2"/>
          <w:sz w:val="30"/>
        </w:rPr>
        <w:t>/2026</w:t>
      </w:r>
    </w:p>
    <w:p w14:paraId="79552236" w14:textId="0647E09C" w:rsidR="00FB5B9C" w:rsidRDefault="00797721">
      <w:pPr>
        <w:spacing w:before="53" w:line="276" w:lineRule="auto"/>
        <w:ind w:left="359" w:right="374"/>
        <w:jc w:val="center"/>
        <w:rPr>
          <w:rFonts w:ascii="Arial" w:hAnsi="Arial"/>
          <w:b/>
          <w:sz w:val="30"/>
        </w:rPr>
      </w:pPr>
      <w:r>
        <w:rPr>
          <w:rFonts w:ascii="Arial" w:hAnsi="Arial"/>
          <w:b/>
          <w:sz w:val="30"/>
        </w:rPr>
        <w:t>(Sistema</w:t>
      </w:r>
      <w:r>
        <w:rPr>
          <w:rFonts w:ascii="Arial" w:hAnsi="Arial"/>
          <w:b/>
          <w:spacing w:val="-5"/>
          <w:sz w:val="30"/>
        </w:rPr>
        <w:t xml:space="preserve"> </w:t>
      </w:r>
      <w:r>
        <w:rPr>
          <w:rFonts w:ascii="Arial" w:hAnsi="Arial"/>
          <w:b/>
          <w:sz w:val="30"/>
        </w:rPr>
        <w:t>Compras.gov</w:t>
      </w:r>
      <w:r>
        <w:rPr>
          <w:rFonts w:ascii="Arial" w:hAnsi="Arial"/>
          <w:b/>
          <w:spacing w:val="-4"/>
          <w:sz w:val="30"/>
        </w:rPr>
        <w:t xml:space="preserve"> </w:t>
      </w:r>
      <w:r>
        <w:rPr>
          <w:rFonts w:ascii="Arial" w:hAnsi="Arial"/>
          <w:b/>
          <w:sz w:val="30"/>
        </w:rPr>
        <w:t>–</w:t>
      </w:r>
      <w:r>
        <w:rPr>
          <w:rFonts w:ascii="Arial" w:hAnsi="Arial"/>
          <w:b/>
          <w:spacing w:val="-4"/>
          <w:sz w:val="30"/>
        </w:rPr>
        <w:t xml:space="preserve"> </w:t>
      </w:r>
      <w:r>
        <w:rPr>
          <w:rFonts w:ascii="Arial" w:hAnsi="Arial"/>
          <w:b/>
          <w:sz w:val="30"/>
        </w:rPr>
        <w:t>Pregão</w:t>
      </w:r>
      <w:r>
        <w:rPr>
          <w:rFonts w:ascii="Arial" w:hAnsi="Arial"/>
          <w:b/>
          <w:spacing w:val="-6"/>
          <w:sz w:val="30"/>
        </w:rPr>
        <w:t xml:space="preserve"> </w:t>
      </w:r>
      <w:r>
        <w:rPr>
          <w:rFonts w:ascii="Arial" w:hAnsi="Arial"/>
          <w:b/>
          <w:sz w:val="30"/>
        </w:rPr>
        <w:t>Eletrônico</w:t>
      </w:r>
      <w:r>
        <w:rPr>
          <w:rFonts w:ascii="Arial" w:hAnsi="Arial"/>
          <w:b/>
          <w:spacing w:val="-6"/>
          <w:sz w:val="30"/>
        </w:rPr>
        <w:t xml:space="preserve"> </w:t>
      </w:r>
      <w:r w:rsidRPr="00434B16">
        <w:rPr>
          <w:rFonts w:ascii="Arial" w:hAnsi="Arial"/>
          <w:b/>
          <w:sz w:val="30"/>
        </w:rPr>
        <w:t>nº</w:t>
      </w:r>
      <w:r w:rsidRPr="00434B16">
        <w:rPr>
          <w:rFonts w:ascii="Arial" w:hAnsi="Arial"/>
          <w:b/>
          <w:spacing w:val="-6"/>
          <w:sz w:val="30"/>
        </w:rPr>
        <w:t xml:space="preserve"> </w:t>
      </w:r>
      <w:r w:rsidR="00434B16" w:rsidRPr="00C85AF9">
        <w:rPr>
          <w:rFonts w:ascii="Arial" w:hAnsi="Arial"/>
          <w:b/>
          <w:sz w:val="30"/>
        </w:rPr>
        <w:t>9000</w:t>
      </w:r>
      <w:r w:rsidR="00AD7F03">
        <w:rPr>
          <w:rFonts w:ascii="Arial" w:hAnsi="Arial"/>
          <w:b/>
          <w:sz w:val="30"/>
        </w:rPr>
        <w:t>3</w:t>
      </w:r>
      <w:r w:rsidR="001E75AE" w:rsidRPr="00434B16">
        <w:rPr>
          <w:rFonts w:ascii="Arial" w:hAnsi="Arial"/>
          <w:b/>
          <w:sz w:val="30"/>
        </w:rPr>
        <w:t>/</w:t>
      </w:r>
      <w:r w:rsidR="008D0E95" w:rsidRPr="00434B16">
        <w:rPr>
          <w:rFonts w:ascii="Arial" w:hAnsi="Arial"/>
          <w:b/>
          <w:sz w:val="30"/>
        </w:rPr>
        <w:t>2026</w:t>
      </w:r>
      <w:r w:rsidRPr="00434B16">
        <w:rPr>
          <w:rFonts w:ascii="Arial" w:hAnsi="Arial"/>
          <w:b/>
          <w:sz w:val="30"/>
        </w:rPr>
        <w:t>)</w:t>
      </w:r>
      <w:r>
        <w:rPr>
          <w:rFonts w:ascii="Arial" w:hAnsi="Arial"/>
          <w:b/>
          <w:sz w:val="30"/>
        </w:rPr>
        <w:t xml:space="preserve"> Processo Administrativo nº </w:t>
      </w:r>
      <w:r w:rsidR="006109D1">
        <w:rPr>
          <w:rFonts w:ascii="Arial" w:hAnsi="Arial"/>
          <w:b/>
          <w:sz w:val="30"/>
        </w:rPr>
        <w:t>2</w:t>
      </w:r>
      <w:r w:rsidR="008D0E95">
        <w:rPr>
          <w:rFonts w:ascii="Arial" w:hAnsi="Arial"/>
          <w:b/>
          <w:sz w:val="30"/>
        </w:rPr>
        <w:t>12/2026</w:t>
      </w:r>
    </w:p>
    <w:p w14:paraId="087743AE" w14:textId="615079BC" w:rsidR="000B2A3A" w:rsidRDefault="000B2A3A">
      <w:pPr>
        <w:spacing w:line="276" w:lineRule="auto"/>
        <w:ind w:left="112" w:right="130"/>
        <w:jc w:val="both"/>
        <w:rPr>
          <w:sz w:val="20"/>
        </w:rPr>
      </w:pPr>
    </w:p>
    <w:p w14:paraId="0D17CF26" w14:textId="7DA3B009" w:rsidR="00FB5B9C" w:rsidRDefault="00797721">
      <w:pPr>
        <w:spacing w:line="276" w:lineRule="auto"/>
        <w:ind w:left="112" w:right="130"/>
        <w:jc w:val="both"/>
        <w:rPr>
          <w:sz w:val="20"/>
        </w:rPr>
      </w:pPr>
      <w:r>
        <w:rPr>
          <w:sz w:val="20"/>
        </w:rPr>
        <w:t xml:space="preserve">A </w:t>
      </w:r>
      <w:r w:rsidR="006109D1">
        <w:rPr>
          <w:rFonts w:ascii="Arial" w:hAnsi="Arial"/>
          <w:b/>
          <w:sz w:val="20"/>
        </w:rPr>
        <w:t>GUARDA CIVIL METROPOLITANA</w:t>
      </w:r>
      <w:r>
        <w:rPr>
          <w:rFonts w:ascii="Arial" w:hAnsi="Arial"/>
          <w:b/>
          <w:sz w:val="20"/>
        </w:rPr>
        <w:t xml:space="preserve"> DE RIBEIRÃO PRETO</w:t>
      </w:r>
      <w:r>
        <w:rPr>
          <w:sz w:val="20"/>
        </w:rPr>
        <w:t xml:space="preserve">, por meio do Departamento de Materiais e Licitações, torna público que realizará licitação, na modalidade </w:t>
      </w:r>
      <w:r>
        <w:rPr>
          <w:rFonts w:ascii="Arial" w:hAnsi="Arial"/>
          <w:b/>
          <w:sz w:val="20"/>
        </w:rPr>
        <w:t>PREGÃO</w:t>
      </w:r>
      <w:r>
        <w:rPr>
          <w:sz w:val="20"/>
        </w:rPr>
        <w:t xml:space="preserve">, na forma </w:t>
      </w:r>
      <w:r>
        <w:rPr>
          <w:rFonts w:ascii="Arial" w:hAnsi="Arial"/>
          <w:b/>
          <w:sz w:val="20"/>
        </w:rPr>
        <w:t>ELETRÔNICA</w:t>
      </w:r>
      <w:r>
        <w:rPr>
          <w:sz w:val="20"/>
        </w:rPr>
        <w:t>,</w:t>
      </w:r>
      <w:r>
        <w:rPr>
          <w:spacing w:val="-6"/>
          <w:sz w:val="20"/>
        </w:rPr>
        <w:t xml:space="preserve"> </w:t>
      </w:r>
      <w:r>
        <w:rPr>
          <w:sz w:val="20"/>
        </w:rPr>
        <w:t>com</w:t>
      </w:r>
      <w:r>
        <w:rPr>
          <w:spacing w:val="-5"/>
          <w:sz w:val="20"/>
        </w:rPr>
        <w:t xml:space="preserve"> </w:t>
      </w:r>
      <w:r>
        <w:rPr>
          <w:sz w:val="20"/>
        </w:rPr>
        <w:t>critério</w:t>
      </w:r>
      <w:r>
        <w:rPr>
          <w:spacing w:val="-5"/>
          <w:sz w:val="20"/>
        </w:rPr>
        <w:t xml:space="preserve"> </w:t>
      </w:r>
      <w:r>
        <w:rPr>
          <w:sz w:val="20"/>
        </w:rPr>
        <w:t>de</w:t>
      </w:r>
      <w:r>
        <w:rPr>
          <w:spacing w:val="-5"/>
          <w:sz w:val="20"/>
        </w:rPr>
        <w:t xml:space="preserve"> </w:t>
      </w:r>
      <w:r>
        <w:rPr>
          <w:sz w:val="20"/>
        </w:rPr>
        <w:t>julgamento</w:t>
      </w:r>
      <w:r>
        <w:rPr>
          <w:spacing w:val="-4"/>
          <w:sz w:val="20"/>
        </w:rPr>
        <w:t xml:space="preserve"> </w:t>
      </w:r>
      <w:r>
        <w:rPr>
          <w:sz w:val="20"/>
        </w:rPr>
        <w:t>de</w:t>
      </w:r>
      <w:r>
        <w:rPr>
          <w:spacing w:val="-1"/>
          <w:sz w:val="20"/>
        </w:rPr>
        <w:t xml:space="preserve"> </w:t>
      </w:r>
      <w:r>
        <w:rPr>
          <w:rFonts w:ascii="Arial" w:hAnsi="Arial"/>
          <w:b/>
          <w:sz w:val="20"/>
        </w:rPr>
        <w:t>MENOR</w:t>
      </w:r>
      <w:r>
        <w:rPr>
          <w:rFonts w:ascii="Arial" w:hAnsi="Arial"/>
          <w:b/>
          <w:spacing w:val="-3"/>
          <w:sz w:val="20"/>
        </w:rPr>
        <w:t xml:space="preserve"> </w:t>
      </w:r>
      <w:r>
        <w:rPr>
          <w:rFonts w:ascii="Arial" w:hAnsi="Arial"/>
          <w:b/>
          <w:sz w:val="20"/>
        </w:rPr>
        <w:t>PREÇO</w:t>
      </w:r>
      <w:r>
        <w:rPr>
          <w:rFonts w:ascii="Arial" w:hAnsi="Arial"/>
          <w:b/>
          <w:spacing w:val="-2"/>
          <w:sz w:val="20"/>
        </w:rPr>
        <w:t xml:space="preserve"> </w:t>
      </w:r>
      <w:r w:rsidR="00AF5861">
        <w:rPr>
          <w:rFonts w:ascii="Arial" w:hAnsi="Arial"/>
          <w:b/>
          <w:sz w:val="20"/>
        </w:rPr>
        <w:t>POR GRUPO</w:t>
      </w:r>
      <w:r>
        <w:rPr>
          <w:rFonts w:ascii="Arial" w:hAnsi="Arial"/>
          <w:b/>
          <w:i/>
          <w:sz w:val="20"/>
        </w:rPr>
        <w:t>,</w:t>
      </w:r>
      <w:r>
        <w:rPr>
          <w:rFonts w:ascii="Arial" w:hAnsi="Arial"/>
          <w:b/>
          <w:i/>
          <w:spacing w:val="-4"/>
          <w:sz w:val="20"/>
        </w:rPr>
        <w:t xml:space="preserve"> </w:t>
      </w:r>
      <w:r>
        <w:rPr>
          <w:sz w:val="20"/>
        </w:rPr>
        <w:t>em</w:t>
      </w:r>
      <w:r>
        <w:rPr>
          <w:spacing w:val="-7"/>
          <w:sz w:val="20"/>
        </w:rPr>
        <w:t xml:space="preserve"> </w:t>
      </w:r>
      <w:r>
        <w:rPr>
          <w:sz w:val="20"/>
        </w:rPr>
        <w:t>conformidade</w:t>
      </w:r>
      <w:r>
        <w:rPr>
          <w:spacing w:val="-5"/>
          <w:sz w:val="20"/>
        </w:rPr>
        <w:t xml:space="preserve"> </w:t>
      </w:r>
      <w:r>
        <w:rPr>
          <w:sz w:val="20"/>
        </w:rPr>
        <w:t>com</w:t>
      </w:r>
      <w:r>
        <w:rPr>
          <w:spacing w:val="-5"/>
          <w:sz w:val="20"/>
        </w:rPr>
        <w:t xml:space="preserve"> </w:t>
      </w:r>
      <w:r>
        <w:rPr>
          <w:sz w:val="20"/>
        </w:rPr>
        <w:t>as</w:t>
      </w:r>
      <w:r>
        <w:rPr>
          <w:spacing w:val="-3"/>
          <w:sz w:val="20"/>
        </w:rPr>
        <w:t xml:space="preserve"> </w:t>
      </w:r>
      <w:r>
        <w:rPr>
          <w:sz w:val="20"/>
        </w:rPr>
        <w:t>disposições deste Edital e respectivos anexos.</w:t>
      </w:r>
    </w:p>
    <w:p w14:paraId="65729B33" w14:textId="1D0A275F" w:rsidR="00FB5B9C" w:rsidRPr="00192A7A" w:rsidRDefault="00FB5B9C">
      <w:pPr>
        <w:pStyle w:val="Corpodetexto"/>
        <w:spacing w:before="32"/>
        <w:ind w:left="0"/>
        <w:rPr>
          <w:sz w:val="24"/>
          <w:szCs w:val="24"/>
        </w:rPr>
      </w:pPr>
    </w:p>
    <w:p w14:paraId="7DA868DE" w14:textId="096C26C0" w:rsidR="00FB5B9C" w:rsidRDefault="00797721" w:rsidP="003A5442">
      <w:pPr>
        <w:pStyle w:val="Ttulo2"/>
        <w:spacing w:before="1"/>
        <w:ind w:left="0"/>
        <w:rPr>
          <w:spacing w:val="-2"/>
        </w:rPr>
      </w:pPr>
      <w:r w:rsidRPr="006A7A84">
        <w:t>Modo</w:t>
      </w:r>
      <w:r w:rsidRPr="006A7A84">
        <w:rPr>
          <w:spacing w:val="-5"/>
        </w:rPr>
        <w:t xml:space="preserve"> </w:t>
      </w:r>
      <w:r w:rsidRPr="006A7A84">
        <w:t>de</w:t>
      </w:r>
      <w:r w:rsidRPr="006A7A84">
        <w:rPr>
          <w:spacing w:val="-6"/>
        </w:rPr>
        <w:t xml:space="preserve"> </w:t>
      </w:r>
      <w:r w:rsidRPr="006A7A84">
        <w:t>Disputa:</w:t>
      </w:r>
      <w:r w:rsidRPr="006A7A84">
        <w:rPr>
          <w:spacing w:val="-6"/>
        </w:rPr>
        <w:t xml:space="preserve"> </w:t>
      </w:r>
      <w:r w:rsidRPr="006A7A84">
        <w:t>Aberto</w:t>
      </w:r>
      <w:r w:rsidRPr="006A7A84">
        <w:rPr>
          <w:spacing w:val="-3"/>
        </w:rPr>
        <w:t xml:space="preserve"> </w:t>
      </w:r>
      <w:r w:rsidRPr="006A7A84">
        <w:t>e</w:t>
      </w:r>
      <w:r w:rsidRPr="006A7A84">
        <w:rPr>
          <w:spacing w:val="-6"/>
        </w:rPr>
        <w:t xml:space="preserve"> </w:t>
      </w:r>
      <w:r w:rsidRPr="006A7A84">
        <w:rPr>
          <w:spacing w:val="-2"/>
        </w:rPr>
        <w:t>Fechado</w:t>
      </w:r>
    </w:p>
    <w:p w14:paraId="40CC0103" w14:textId="6F6BF61F" w:rsidR="00FB5B9C" w:rsidRDefault="006109D1" w:rsidP="003A5442">
      <w:pPr>
        <w:rPr>
          <w:spacing w:val="-2"/>
          <w:sz w:val="20"/>
        </w:rPr>
      </w:pPr>
      <w:r w:rsidRPr="006A7A84">
        <w:rPr>
          <w:rFonts w:ascii="Arial" w:hAnsi="Arial" w:cs="Arial"/>
          <w:b/>
          <w:sz w:val="20"/>
          <w:szCs w:val="20"/>
        </w:rPr>
        <w:t>Órgão</w:t>
      </w:r>
      <w:r w:rsidRPr="006A7A84">
        <w:rPr>
          <w:rFonts w:ascii="Arial" w:hAnsi="Arial" w:cs="Arial"/>
          <w:b/>
          <w:spacing w:val="-6"/>
          <w:sz w:val="20"/>
          <w:szCs w:val="20"/>
        </w:rPr>
        <w:t xml:space="preserve"> </w:t>
      </w:r>
      <w:r w:rsidRPr="006A7A84">
        <w:rPr>
          <w:rFonts w:ascii="Arial" w:hAnsi="Arial" w:cs="Arial"/>
          <w:b/>
          <w:sz w:val="20"/>
          <w:szCs w:val="20"/>
        </w:rPr>
        <w:t>Gerenciador:</w:t>
      </w:r>
      <w:r>
        <w:rPr>
          <w:rFonts w:ascii="Arial" w:hAnsi="Arial"/>
          <w:b/>
          <w:spacing w:val="-4"/>
          <w:sz w:val="24"/>
        </w:rPr>
        <w:t xml:space="preserve"> </w:t>
      </w:r>
      <w:r w:rsidR="006A7A84">
        <w:rPr>
          <w:sz w:val="20"/>
        </w:rPr>
        <w:t xml:space="preserve">Guarda Civil Metropolitana de </w:t>
      </w:r>
      <w:r>
        <w:rPr>
          <w:sz w:val="20"/>
        </w:rPr>
        <w:t>Ribeirão</w:t>
      </w:r>
      <w:r>
        <w:rPr>
          <w:spacing w:val="-9"/>
          <w:sz w:val="20"/>
        </w:rPr>
        <w:t xml:space="preserve"> </w:t>
      </w:r>
      <w:r>
        <w:rPr>
          <w:spacing w:val="-2"/>
          <w:sz w:val="20"/>
        </w:rPr>
        <w:t>Preto</w:t>
      </w:r>
    </w:p>
    <w:p w14:paraId="1BCE0018" w14:textId="77777777" w:rsidR="008D45FF" w:rsidRDefault="008D45FF">
      <w:pPr>
        <w:ind w:left="112"/>
        <w:rPr>
          <w:spacing w:val="-2"/>
          <w:sz w:val="20"/>
        </w:rPr>
      </w:pPr>
    </w:p>
    <w:tbl>
      <w:tblPr>
        <w:tblStyle w:val="Tabelacomgrade"/>
        <w:tblW w:w="0" w:type="auto"/>
        <w:tblLook w:val="04A0" w:firstRow="1" w:lastRow="0" w:firstColumn="1" w:lastColumn="0" w:noHBand="0" w:noVBand="1"/>
      </w:tblPr>
      <w:tblGrid>
        <w:gridCol w:w="9771"/>
      </w:tblGrid>
      <w:tr w:rsidR="003A5442" w:rsidRPr="00192A7A" w14:paraId="6A426AE8" w14:textId="77777777" w:rsidTr="003A5442">
        <w:trPr>
          <w:trHeight w:val="415"/>
        </w:trPr>
        <w:tc>
          <w:tcPr>
            <w:tcW w:w="9771" w:type="dxa"/>
            <w:vAlign w:val="center"/>
          </w:tcPr>
          <w:p w14:paraId="0664F61D" w14:textId="3E6C41CA" w:rsidR="003A5442" w:rsidRPr="00192A7A" w:rsidRDefault="003A5442" w:rsidP="003A5442">
            <w:pPr>
              <w:pStyle w:val="Ttulo2"/>
              <w:jc w:val="center"/>
              <w:rPr>
                <w:spacing w:val="-2"/>
              </w:rPr>
            </w:pPr>
            <w:r w:rsidRPr="00192A7A">
              <w:rPr>
                <w:spacing w:val="-2"/>
              </w:rPr>
              <w:t>Dotação(ões)</w:t>
            </w:r>
            <w:r w:rsidRPr="00192A7A">
              <w:rPr>
                <w:spacing w:val="9"/>
              </w:rPr>
              <w:t xml:space="preserve"> </w:t>
            </w:r>
            <w:r w:rsidRPr="00192A7A">
              <w:rPr>
                <w:spacing w:val="-2"/>
              </w:rPr>
              <w:t>Orçamentária(s):</w:t>
            </w:r>
          </w:p>
        </w:tc>
      </w:tr>
      <w:tr w:rsidR="003A5442" w:rsidRPr="00192A7A" w14:paraId="388770BC" w14:textId="77777777" w:rsidTr="00613FC5">
        <w:trPr>
          <w:trHeight w:val="831"/>
        </w:trPr>
        <w:tc>
          <w:tcPr>
            <w:tcW w:w="9771" w:type="dxa"/>
          </w:tcPr>
          <w:p w14:paraId="45364248" w14:textId="77777777" w:rsidR="00BF6D85" w:rsidRPr="00BF6D85" w:rsidRDefault="00BF6D85" w:rsidP="00613FC5">
            <w:pPr>
              <w:pStyle w:val="Cabealho"/>
              <w:tabs>
                <w:tab w:val="center" w:pos="284"/>
              </w:tabs>
              <w:rPr>
                <w:rFonts w:ascii="Arial" w:hAnsi="Arial"/>
                <w:bCs/>
                <w:spacing w:val="-2"/>
              </w:rPr>
            </w:pPr>
            <w:r w:rsidRPr="00BF6D85">
              <w:rPr>
                <w:rFonts w:ascii="Arial" w:hAnsi="Arial"/>
                <w:bCs/>
                <w:spacing w:val="-2"/>
              </w:rPr>
              <w:t>01.10.25000.20057.13.06.181.04.1000000.3.3.90.30</w:t>
            </w:r>
          </w:p>
          <w:p w14:paraId="1EC7F6EB" w14:textId="019827A9" w:rsidR="003A5442" w:rsidRPr="00192A7A" w:rsidRDefault="003A5442" w:rsidP="00613FC5">
            <w:pPr>
              <w:pStyle w:val="Cabealho"/>
              <w:tabs>
                <w:tab w:val="center" w:pos="284"/>
              </w:tabs>
              <w:rPr>
                <w:rFonts w:ascii="Arial" w:hAnsi="Arial" w:cs="Arial"/>
              </w:rPr>
            </w:pPr>
            <w:r w:rsidRPr="00192A7A">
              <w:rPr>
                <w:rFonts w:ascii="Arial" w:hAnsi="Arial" w:cs="Arial"/>
                <w:u w:val="single"/>
              </w:rPr>
              <w:t>Vínculo</w:t>
            </w:r>
            <w:r w:rsidRPr="00192A7A">
              <w:rPr>
                <w:rFonts w:ascii="Arial" w:hAnsi="Arial" w:cs="Arial"/>
              </w:rPr>
              <w:t>: Geral</w:t>
            </w:r>
          </w:p>
          <w:p w14:paraId="78586817" w14:textId="77777777" w:rsidR="003A5442" w:rsidRPr="00192A7A" w:rsidRDefault="003A5442" w:rsidP="00613FC5">
            <w:pPr>
              <w:pStyle w:val="Cabealho"/>
              <w:rPr>
                <w:rFonts w:ascii="Arial" w:hAnsi="Arial" w:cs="Arial"/>
              </w:rPr>
            </w:pPr>
            <w:r w:rsidRPr="00192A7A">
              <w:rPr>
                <w:rFonts w:ascii="Arial" w:hAnsi="Arial" w:cs="Arial"/>
                <w:u w:val="single"/>
              </w:rPr>
              <w:t>Classificação Funcional</w:t>
            </w:r>
            <w:r w:rsidRPr="00192A7A">
              <w:rPr>
                <w:rFonts w:ascii="Arial" w:hAnsi="Arial" w:cs="Arial"/>
              </w:rPr>
              <w:t>: Material de Consumo</w:t>
            </w:r>
          </w:p>
          <w:p w14:paraId="729E2892" w14:textId="77777777" w:rsidR="003A5442" w:rsidRPr="00192A7A" w:rsidRDefault="003A5442" w:rsidP="00613FC5">
            <w:pPr>
              <w:pStyle w:val="Cabealho"/>
              <w:tabs>
                <w:tab w:val="center" w:pos="284"/>
              </w:tabs>
            </w:pPr>
            <w:r w:rsidRPr="00192A7A">
              <w:rPr>
                <w:rFonts w:ascii="Arial" w:hAnsi="Arial" w:cs="Arial"/>
                <w:u w:val="single"/>
              </w:rPr>
              <w:t>Fonte de Recursos</w:t>
            </w:r>
            <w:r w:rsidRPr="00192A7A">
              <w:rPr>
                <w:rFonts w:ascii="Arial" w:hAnsi="Arial" w:cs="Arial"/>
              </w:rPr>
              <w:t>: Recursos Próprios da Administração Indireta</w:t>
            </w:r>
          </w:p>
        </w:tc>
      </w:tr>
    </w:tbl>
    <w:p w14:paraId="6DABE603" w14:textId="77777777" w:rsidR="003A5442" w:rsidRDefault="003A5442">
      <w:pPr>
        <w:pStyle w:val="Corpodetexto"/>
        <w:spacing w:before="34" w:line="276" w:lineRule="auto"/>
        <w:ind w:right="2922"/>
      </w:pPr>
    </w:p>
    <w:p w14:paraId="010B140A" w14:textId="7B858612" w:rsidR="00FB5B9C" w:rsidRDefault="00797721">
      <w:pPr>
        <w:pStyle w:val="Corpodetexto"/>
        <w:spacing w:line="276" w:lineRule="auto"/>
        <w:ind w:right="129"/>
        <w:jc w:val="both"/>
      </w:pPr>
      <w:r>
        <w:rPr>
          <w:rFonts w:ascii="Arial" w:hAnsi="Arial"/>
          <w:b/>
        </w:rPr>
        <w:t>Preço</w:t>
      </w:r>
      <w:r>
        <w:rPr>
          <w:rFonts w:ascii="Arial" w:hAnsi="Arial"/>
          <w:b/>
          <w:spacing w:val="-4"/>
        </w:rPr>
        <w:t xml:space="preserve"> </w:t>
      </w:r>
      <w:r>
        <w:rPr>
          <w:rFonts w:ascii="Arial" w:hAnsi="Arial"/>
          <w:b/>
        </w:rPr>
        <w:t>Máximo</w:t>
      </w:r>
      <w:r>
        <w:rPr>
          <w:rFonts w:ascii="Arial" w:hAnsi="Arial"/>
          <w:b/>
          <w:spacing w:val="-2"/>
        </w:rPr>
        <w:t xml:space="preserve"> </w:t>
      </w:r>
      <w:r>
        <w:rPr>
          <w:rFonts w:ascii="Arial" w:hAnsi="Arial"/>
          <w:b/>
        </w:rPr>
        <w:t>Estimado:</w:t>
      </w:r>
      <w:r>
        <w:rPr>
          <w:rFonts w:ascii="Arial" w:hAnsi="Arial"/>
          <w:b/>
          <w:spacing w:val="-2"/>
        </w:rPr>
        <w:t xml:space="preserve"> </w:t>
      </w:r>
      <w:r>
        <w:t>R$</w:t>
      </w:r>
      <w:r>
        <w:rPr>
          <w:spacing w:val="-5"/>
        </w:rPr>
        <w:t xml:space="preserve"> </w:t>
      </w:r>
      <w:r w:rsidR="00501CD9" w:rsidRPr="00501CD9">
        <w:rPr>
          <w:b/>
          <w:bCs/>
          <w:spacing w:val="-5"/>
          <w:lang w:val="pt-BR"/>
        </w:rPr>
        <w:t>238.144,20</w:t>
      </w:r>
      <w:r w:rsidR="006A7A84" w:rsidRPr="004A3741">
        <w:rPr>
          <w:rFonts w:ascii="Arial" w:hAnsi="Arial" w:cs="Arial"/>
        </w:rPr>
        <w:t xml:space="preserve"> (</w:t>
      </w:r>
      <w:r w:rsidR="00501CD9">
        <w:rPr>
          <w:rFonts w:ascii="Arial" w:hAnsi="Arial" w:cs="Arial"/>
        </w:rPr>
        <w:t>duzentos e trinta e oito mil, cento e quarenta e quatro reais e vinte centavos</w:t>
      </w:r>
      <w:r w:rsidR="006A7A84">
        <w:rPr>
          <w:rFonts w:ascii="Arial" w:hAnsi="Arial" w:cs="Arial"/>
        </w:rPr>
        <w:t>).</w:t>
      </w:r>
    </w:p>
    <w:p w14:paraId="210C8798" w14:textId="77777777" w:rsidR="00FB5B9C" w:rsidRDefault="00FB5B9C" w:rsidP="000B2A3A">
      <w:pPr>
        <w:pStyle w:val="SemEspaamento"/>
      </w:pPr>
    </w:p>
    <w:p w14:paraId="78BAA264" w14:textId="5A77E54A" w:rsidR="00FB5B9C" w:rsidRPr="00501CD9" w:rsidRDefault="00797721" w:rsidP="00501CD9">
      <w:pPr>
        <w:tabs>
          <w:tab w:val="left" w:pos="284"/>
        </w:tabs>
        <w:spacing w:before="17"/>
        <w:ind w:right="1"/>
        <w:jc w:val="both"/>
        <w:rPr>
          <w:rFonts w:ascii="Arial" w:hAnsi="Arial" w:cs="Arial"/>
          <w:b/>
          <w:sz w:val="20"/>
          <w:szCs w:val="20"/>
        </w:rPr>
      </w:pPr>
      <w:r w:rsidRPr="00501CD9">
        <w:rPr>
          <w:rFonts w:ascii="Arial" w:hAnsi="Arial" w:cs="Arial"/>
          <w:sz w:val="20"/>
          <w:szCs w:val="20"/>
        </w:rPr>
        <w:t xml:space="preserve">Objeto: </w:t>
      </w:r>
      <w:bookmarkStart w:id="0" w:name="_Hlk172885113"/>
      <w:bookmarkStart w:id="1" w:name="_Hlk166502116"/>
      <w:bookmarkStart w:id="2" w:name="_Hlk167091369"/>
      <w:r w:rsidR="00501CD9" w:rsidRPr="00501CD9">
        <w:rPr>
          <w:rFonts w:ascii="Arial" w:hAnsi="Arial" w:cs="Arial"/>
          <w:sz w:val="20"/>
          <w:szCs w:val="20"/>
        </w:rPr>
        <w:t>Aquisição</w:t>
      </w:r>
      <w:r w:rsidR="00501CD9" w:rsidRPr="00501CD9">
        <w:rPr>
          <w:rFonts w:ascii="Arial" w:hAnsi="Arial" w:cs="Arial"/>
          <w:b/>
          <w:sz w:val="20"/>
          <w:szCs w:val="20"/>
        </w:rPr>
        <w:t xml:space="preserve"> </w:t>
      </w:r>
      <w:r w:rsidR="00501CD9" w:rsidRPr="00501CD9">
        <w:rPr>
          <w:rFonts w:ascii="Arial" w:hAnsi="Arial" w:cs="Arial"/>
          <w:sz w:val="20"/>
          <w:szCs w:val="20"/>
        </w:rPr>
        <w:t>de 70(setenta) Coletes de Proteção Balística Nível IIIA masculinos e femininos (Painéis balísticos e Capas táticas azul noturno), para os novos integrantes da Guarda Civil Metropolitana de Ribeirão Preto</w:t>
      </w:r>
      <w:bookmarkEnd w:id="0"/>
      <w:bookmarkEnd w:id="1"/>
      <w:r w:rsidR="00501CD9" w:rsidRPr="00501CD9">
        <w:rPr>
          <w:rFonts w:ascii="Arial" w:hAnsi="Arial" w:cs="Arial"/>
          <w:sz w:val="20"/>
          <w:szCs w:val="20"/>
        </w:rPr>
        <w:t>.</w:t>
      </w:r>
      <w:bookmarkEnd w:id="2"/>
      <w:r w:rsidR="006A7A84" w:rsidRPr="00501CD9">
        <w:rPr>
          <w:rFonts w:ascii="Arial" w:hAnsi="Arial" w:cs="Arial"/>
          <w:sz w:val="20"/>
          <w:szCs w:val="20"/>
        </w:rPr>
        <w:t xml:space="preserve">, </w:t>
      </w:r>
      <w:r w:rsidRPr="00501CD9">
        <w:rPr>
          <w:rFonts w:ascii="Arial" w:hAnsi="Arial" w:cs="Arial"/>
          <w:sz w:val="20"/>
          <w:szCs w:val="20"/>
        </w:rPr>
        <w:t>conforme edital e seus anexos.</w:t>
      </w:r>
    </w:p>
    <w:p w14:paraId="0BDB9805" w14:textId="77777777" w:rsidR="00FB5B9C" w:rsidRDefault="00FB5B9C">
      <w:pPr>
        <w:pStyle w:val="Corpodetexto"/>
        <w:spacing w:before="69"/>
        <w:ind w:left="0"/>
        <w:rPr>
          <w:rFonts w:ascii="Arial"/>
          <w:b/>
        </w:rPr>
      </w:pPr>
    </w:p>
    <w:p w14:paraId="307CA378" w14:textId="14DA1B8A" w:rsidR="00461D14" w:rsidRDefault="00461D14" w:rsidP="00461D14">
      <w:pPr>
        <w:spacing w:before="1" w:line="360" w:lineRule="auto"/>
        <w:ind w:left="112" w:right="1143"/>
        <w:rPr>
          <w:rFonts w:ascii="Arial" w:hAnsi="Arial"/>
          <w:b/>
          <w:color w:val="FF0000"/>
          <w:sz w:val="20"/>
        </w:rPr>
      </w:pPr>
      <w:r>
        <w:rPr>
          <w:rFonts w:ascii="Arial" w:hAnsi="Arial"/>
          <w:b/>
          <w:sz w:val="20"/>
        </w:rPr>
        <w:t>ABERTURA</w:t>
      </w:r>
      <w:r>
        <w:rPr>
          <w:rFonts w:ascii="Arial" w:hAnsi="Arial"/>
          <w:b/>
          <w:spacing w:val="-6"/>
          <w:sz w:val="20"/>
        </w:rPr>
        <w:t xml:space="preserve"> </w:t>
      </w:r>
      <w:r>
        <w:rPr>
          <w:rFonts w:ascii="Arial" w:hAnsi="Arial"/>
          <w:b/>
          <w:sz w:val="20"/>
        </w:rPr>
        <w:t>DA</w:t>
      </w:r>
      <w:r>
        <w:rPr>
          <w:rFonts w:ascii="Arial" w:hAnsi="Arial"/>
          <w:b/>
          <w:spacing w:val="-3"/>
          <w:sz w:val="20"/>
        </w:rPr>
        <w:t xml:space="preserve"> </w:t>
      </w:r>
      <w:r>
        <w:rPr>
          <w:rFonts w:ascii="Arial" w:hAnsi="Arial"/>
          <w:b/>
          <w:sz w:val="20"/>
        </w:rPr>
        <w:t>SESSÃO</w:t>
      </w:r>
      <w:r>
        <w:rPr>
          <w:rFonts w:ascii="Arial" w:hAnsi="Arial"/>
          <w:b/>
          <w:spacing w:val="-3"/>
          <w:sz w:val="20"/>
        </w:rPr>
        <w:t xml:space="preserve"> </w:t>
      </w:r>
      <w:r>
        <w:rPr>
          <w:rFonts w:ascii="Arial" w:hAnsi="Arial"/>
          <w:b/>
          <w:sz w:val="20"/>
        </w:rPr>
        <w:t>PÚBLICA:</w:t>
      </w:r>
      <w:r>
        <w:rPr>
          <w:rFonts w:ascii="Arial" w:hAnsi="Arial"/>
          <w:b/>
          <w:spacing w:val="-5"/>
          <w:sz w:val="20"/>
        </w:rPr>
        <w:t xml:space="preserve"> 11</w:t>
      </w:r>
      <w:r w:rsidRPr="00777CF3">
        <w:rPr>
          <w:rFonts w:ascii="Arial" w:hAnsi="Arial"/>
          <w:b/>
          <w:spacing w:val="-5"/>
          <w:sz w:val="20"/>
        </w:rPr>
        <w:t xml:space="preserve"> de </w:t>
      </w:r>
      <w:r>
        <w:rPr>
          <w:rFonts w:ascii="Arial" w:hAnsi="Arial"/>
          <w:b/>
          <w:spacing w:val="-5"/>
          <w:sz w:val="20"/>
        </w:rPr>
        <w:t>junho</w:t>
      </w:r>
      <w:r w:rsidRPr="00777CF3">
        <w:rPr>
          <w:rFonts w:ascii="Arial" w:hAnsi="Arial"/>
          <w:b/>
          <w:spacing w:val="-5"/>
          <w:sz w:val="20"/>
        </w:rPr>
        <w:t xml:space="preserve"> de 2026, a partir das 0</w:t>
      </w:r>
      <w:r>
        <w:rPr>
          <w:rFonts w:ascii="Arial" w:hAnsi="Arial"/>
          <w:b/>
          <w:spacing w:val="-5"/>
          <w:sz w:val="20"/>
        </w:rPr>
        <w:t>8</w:t>
      </w:r>
      <w:r w:rsidRPr="00777CF3">
        <w:rPr>
          <w:rFonts w:ascii="Arial" w:hAnsi="Arial"/>
          <w:b/>
          <w:spacing w:val="-5"/>
          <w:sz w:val="20"/>
        </w:rPr>
        <w:t>:00 hrs</w:t>
      </w:r>
    </w:p>
    <w:p w14:paraId="0263B3C3" w14:textId="4FA2B813" w:rsidR="00FB5B9C" w:rsidRDefault="00797721">
      <w:pPr>
        <w:spacing w:before="1" w:line="360" w:lineRule="auto"/>
        <w:ind w:left="112" w:right="1143"/>
        <w:rPr>
          <w:sz w:val="20"/>
        </w:rPr>
      </w:pPr>
      <w:r>
        <w:rPr>
          <w:rFonts w:ascii="Arial" w:hAnsi="Arial"/>
          <w:b/>
          <w:sz w:val="20"/>
        </w:rPr>
        <w:t xml:space="preserve">LOCAL: </w:t>
      </w:r>
      <w:r>
        <w:rPr>
          <w:sz w:val="20"/>
        </w:rPr>
        <w:t xml:space="preserve">Portal de Compras do Governo Federal – </w:t>
      </w:r>
      <w:hyperlink r:id="rId7">
        <w:r>
          <w:rPr>
            <w:color w:val="0000FF"/>
            <w:sz w:val="20"/>
            <w:u w:val="single" w:color="0000FF"/>
          </w:rPr>
          <w:t>www.gov.br/compras/pt-br</w:t>
        </w:r>
        <w:r>
          <w:rPr>
            <w:sz w:val="20"/>
          </w:rPr>
          <w:t>.</w:t>
        </w:r>
      </w:hyperlink>
    </w:p>
    <w:p w14:paraId="45F3FF4E" w14:textId="4DB9F67E" w:rsidR="00FB5B9C" w:rsidRDefault="00797721">
      <w:pPr>
        <w:pStyle w:val="Ttulo2"/>
        <w:spacing w:before="1"/>
      </w:pPr>
      <w:r>
        <w:t>UASG:</w:t>
      </w:r>
      <w:r>
        <w:rPr>
          <w:spacing w:val="-6"/>
        </w:rPr>
        <w:t xml:space="preserve"> </w:t>
      </w:r>
      <w:r w:rsidR="00056B48">
        <w:rPr>
          <w:spacing w:val="-6"/>
        </w:rPr>
        <w:t>457747</w:t>
      </w:r>
      <w:r>
        <w:rPr>
          <w:spacing w:val="-6"/>
        </w:rPr>
        <w:t xml:space="preserve"> </w:t>
      </w:r>
      <w:r>
        <w:t>–</w:t>
      </w:r>
      <w:r>
        <w:rPr>
          <w:spacing w:val="-4"/>
        </w:rPr>
        <w:t xml:space="preserve"> </w:t>
      </w:r>
      <w:r w:rsidR="00056B48">
        <w:t>Guarda Civil Metropolitana</w:t>
      </w:r>
      <w:r>
        <w:rPr>
          <w:spacing w:val="-6"/>
        </w:rPr>
        <w:t xml:space="preserve"> </w:t>
      </w:r>
      <w:r>
        <w:t>de</w:t>
      </w:r>
      <w:r>
        <w:rPr>
          <w:spacing w:val="-4"/>
        </w:rPr>
        <w:t xml:space="preserve"> </w:t>
      </w:r>
      <w:r>
        <w:t>Ribeirão</w:t>
      </w:r>
      <w:r>
        <w:rPr>
          <w:spacing w:val="-3"/>
        </w:rPr>
        <w:t xml:space="preserve"> </w:t>
      </w:r>
      <w:r>
        <w:t>Preto</w:t>
      </w:r>
      <w:r>
        <w:rPr>
          <w:spacing w:val="-2"/>
        </w:rPr>
        <w:t xml:space="preserve"> </w:t>
      </w:r>
      <w:r>
        <w:t>–</w:t>
      </w:r>
      <w:r>
        <w:rPr>
          <w:spacing w:val="-4"/>
        </w:rPr>
        <w:t xml:space="preserve"> </w:t>
      </w:r>
      <w:r>
        <w:rPr>
          <w:spacing w:val="-5"/>
        </w:rPr>
        <w:t>SP.</w:t>
      </w:r>
    </w:p>
    <w:p w14:paraId="3C962769" w14:textId="77777777" w:rsidR="00FB5B9C" w:rsidRDefault="00FB5B9C">
      <w:pPr>
        <w:pStyle w:val="Corpodetexto"/>
        <w:ind w:left="0"/>
        <w:rPr>
          <w:rFonts w:ascii="Arial"/>
          <w:b/>
        </w:rPr>
      </w:pPr>
    </w:p>
    <w:p w14:paraId="34EFDCEC" w14:textId="77777777" w:rsidR="00FB5B9C" w:rsidRDefault="00797721">
      <w:pPr>
        <w:pStyle w:val="Corpodetexto"/>
        <w:spacing w:line="276" w:lineRule="auto"/>
        <w:ind w:right="129"/>
        <w:jc w:val="both"/>
      </w:pPr>
      <w:r>
        <w:rPr>
          <w:rFonts w:ascii="Arial" w:hAnsi="Arial"/>
          <w:b/>
        </w:rPr>
        <w:t xml:space="preserve">FUNDAMENTO LEGAL: </w:t>
      </w:r>
      <w:r>
        <w:t xml:space="preserve">o Presente Pregão é regido pela </w:t>
      </w:r>
      <w:r>
        <w:rPr>
          <w:color w:val="000080"/>
          <w:u w:val="single" w:color="000080"/>
        </w:rPr>
        <w:t>Lei nº 14.133 de 01/04/2021</w:t>
      </w:r>
      <w:r>
        <w:rPr>
          <w:color w:val="000080"/>
        </w:rPr>
        <w:t xml:space="preserve"> </w:t>
      </w:r>
      <w:r>
        <w:t xml:space="preserve">e suas alterações posteriores, </w:t>
      </w:r>
      <w:r>
        <w:rPr>
          <w:color w:val="000080"/>
          <w:u w:val="single" w:color="000080"/>
        </w:rPr>
        <w:t>Lei Complementar nº 123 de 14/12/2006</w:t>
      </w:r>
      <w:r>
        <w:rPr>
          <w:color w:val="000080"/>
        </w:rPr>
        <w:t xml:space="preserve"> </w:t>
      </w:r>
      <w:r>
        <w:t xml:space="preserve">e suas alterações posteriores, </w:t>
      </w:r>
      <w:r>
        <w:rPr>
          <w:color w:val="000080"/>
          <w:u w:val="single" w:color="000080"/>
        </w:rPr>
        <w:t>Decreto Municipal nº 64 de</w:t>
      </w:r>
      <w:r>
        <w:rPr>
          <w:color w:val="000080"/>
        </w:rPr>
        <w:t xml:space="preserve"> </w:t>
      </w:r>
      <w:r>
        <w:rPr>
          <w:color w:val="000080"/>
          <w:spacing w:val="-2"/>
          <w:u w:val="single" w:color="000080"/>
        </w:rPr>
        <w:t>22/03/2023</w:t>
      </w:r>
      <w:r>
        <w:rPr>
          <w:spacing w:val="-2"/>
        </w:rPr>
        <w:t>.</w:t>
      </w:r>
    </w:p>
    <w:p w14:paraId="70FB224C" w14:textId="77777777" w:rsidR="00FB5B9C" w:rsidRDefault="00797721">
      <w:pPr>
        <w:pStyle w:val="Ttulo1"/>
        <w:spacing w:before="229"/>
        <w:ind w:left="112" w:firstLine="0"/>
        <w:jc w:val="left"/>
      </w:pPr>
      <w:r>
        <w:t>LINKS</w:t>
      </w:r>
      <w:r>
        <w:rPr>
          <w:spacing w:val="-6"/>
        </w:rPr>
        <w:t xml:space="preserve"> </w:t>
      </w:r>
      <w:r>
        <w:t>PARA</w:t>
      </w:r>
      <w:r>
        <w:rPr>
          <w:spacing w:val="-5"/>
        </w:rPr>
        <w:t xml:space="preserve"> </w:t>
      </w:r>
      <w:r>
        <w:t>CONSULTA</w:t>
      </w:r>
      <w:r>
        <w:rPr>
          <w:spacing w:val="-3"/>
        </w:rPr>
        <w:t xml:space="preserve"> </w:t>
      </w:r>
      <w:r>
        <w:t>DA</w:t>
      </w:r>
      <w:r>
        <w:rPr>
          <w:spacing w:val="-7"/>
        </w:rPr>
        <w:t xml:space="preserve"> </w:t>
      </w:r>
      <w:r>
        <w:rPr>
          <w:spacing w:val="-2"/>
        </w:rPr>
        <w:t>LEGISLAÇÃO:</w:t>
      </w:r>
    </w:p>
    <w:p w14:paraId="6D5FB245" w14:textId="77777777" w:rsidR="00FB5B9C" w:rsidRDefault="00797721">
      <w:pPr>
        <w:spacing w:before="121"/>
        <w:ind w:left="112"/>
        <w:rPr>
          <w:sz w:val="20"/>
        </w:rPr>
      </w:pPr>
      <w:r>
        <w:rPr>
          <w:rFonts w:ascii="Arial" w:hAnsi="Arial"/>
          <w:b/>
          <w:spacing w:val="-2"/>
          <w:sz w:val="20"/>
        </w:rPr>
        <w:t>LEGISLAÇÃO</w:t>
      </w:r>
      <w:r>
        <w:rPr>
          <w:rFonts w:ascii="Arial" w:hAnsi="Arial"/>
          <w:b/>
          <w:spacing w:val="37"/>
          <w:sz w:val="20"/>
        </w:rPr>
        <w:t xml:space="preserve"> </w:t>
      </w:r>
      <w:r>
        <w:rPr>
          <w:rFonts w:ascii="Arial" w:hAnsi="Arial"/>
          <w:b/>
          <w:spacing w:val="-2"/>
          <w:sz w:val="20"/>
        </w:rPr>
        <w:t>MUNICIPAL:</w:t>
      </w:r>
      <w:r>
        <w:rPr>
          <w:rFonts w:ascii="Arial" w:hAnsi="Arial"/>
          <w:b/>
          <w:spacing w:val="40"/>
          <w:sz w:val="20"/>
        </w:rPr>
        <w:t xml:space="preserve"> </w:t>
      </w:r>
      <w:hyperlink r:id="rId8">
        <w:r>
          <w:rPr>
            <w:color w:val="0000FF"/>
            <w:spacing w:val="-2"/>
            <w:sz w:val="20"/>
            <w:u w:val="single" w:color="0000FF"/>
          </w:rPr>
          <w:t>https://leismunicipais.com.br/prefeitura/sp/ribeirao-preto</w:t>
        </w:r>
      </w:hyperlink>
    </w:p>
    <w:p w14:paraId="0B46FA3B" w14:textId="77777777" w:rsidR="00FB5B9C" w:rsidRDefault="00797721">
      <w:pPr>
        <w:spacing w:before="34"/>
        <w:ind w:left="112"/>
        <w:rPr>
          <w:sz w:val="20"/>
        </w:rPr>
      </w:pPr>
      <w:r>
        <w:rPr>
          <w:rFonts w:ascii="Arial" w:hAnsi="Arial"/>
          <w:b/>
          <w:sz w:val="20"/>
        </w:rPr>
        <w:t>LEGISLAÇÃO</w:t>
      </w:r>
      <w:r>
        <w:rPr>
          <w:rFonts w:ascii="Arial" w:hAnsi="Arial"/>
          <w:b/>
          <w:spacing w:val="-11"/>
          <w:sz w:val="20"/>
        </w:rPr>
        <w:t xml:space="preserve"> </w:t>
      </w:r>
      <w:r>
        <w:rPr>
          <w:rFonts w:ascii="Arial" w:hAnsi="Arial"/>
          <w:b/>
          <w:sz w:val="20"/>
        </w:rPr>
        <w:t>FEDERAL:</w:t>
      </w:r>
      <w:r>
        <w:rPr>
          <w:rFonts w:ascii="Arial" w:hAnsi="Arial"/>
          <w:b/>
          <w:spacing w:val="-8"/>
          <w:sz w:val="20"/>
        </w:rPr>
        <w:t xml:space="preserve"> </w:t>
      </w:r>
      <w:hyperlink r:id="rId9">
        <w:r>
          <w:rPr>
            <w:color w:val="0000FF"/>
            <w:spacing w:val="-2"/>
            <w:sz w:val="20"/>
            <w:u w:val="single" w:color="0000FF"/>
          </w:rPr>
          <w:t>http://www4.planalto.gov.br/legislacao/</w:t>
        </w:r>
      </w:hyperlink>
    </w:p>
    <w:p w14:paraId="3CFA51F8" w14:textId="1D079303" w:rsidR="00FB5B9C" w:rsidRDefault="00797721">
      <w:pPr>
        <w:spacing w:before="37" w:line="276" w:lineRule="auto"/>
        <w:ind w:left="112"/>
        <w:rPr>
          <w:color w:val="0000FF"/>
          <w:spacing w:val="-2"/>
          <w:sz w:val="20"/>
          <w:u w:val="single" w:color="0000FF"/>
        </w:rPr>
      </w:pPr>
      <w:r>
        <w:rPr>
          <w:rFonts w:ascii="Arial" w:hAnsi="Arial"/>
          <w:b/>
          <w:sz w:val="20"/>
        </w:rPr>
        <w:t>INSTRUÇÕES</w:t>
      </w:r>
      <w:r>
        <w:rPr>
          <w:rFonts w:ascii="Arial" w:hAnsi="Arial"/>
          <w:b/>
          <w:spacing w:val="-11"/>
          <w:sz w:val="20"/>
        </w:rPr>
        <w:t xml:space="preserve"> </w:t>
      </w:r>
      <w:r>
        <w:rPr>
          <w:rFonts w:ascii="Arial" w:hAnsi="Arial"/>
          <w:b/>
          <w:sz w:val="20"/>
        </w:rPr>
        <w:t>NORMATIVAS:</w:t>
      </w:r>
      <w:r>
        <w:rPr>
          <w:rFonts w:ascii="Arial" w:hAnsi="Arial"/>
          <w:b/>
          <w:spacing w:val="-10"/>
          <w:sz w:val="20"/>
        </w:rPr>
        <w:t xml:space="preserve"> </w:t>
      </w:r>
      <w:hyperlink r:id="rId10">
        <w:r>
          <w:rPr>
            <w:color w:val="0000FF"/>
            <w:sz w:val="20"/>
            <w:u w:val="single" w:color="0000FF"/>
          </w:rPr>
          <w:t>https://www.gov.br/compras/pt-br/acesso-a</w:t>
        </w:r>
        <w:r>
          <w:rPr>
            <w:color w:val="0000FF"/>
            <w:spacing w:val="-12"/>
            <w:sz w:val="20"/>
            <w:u w:val="single" w:color="0000FF"/>
          </w:rPr>
          <w:t xml:space="preserve"> </w:t>
        </w:r>
        <w:r>
          <w:rPr>
            <w:color w:val="0000FF"/>
            <w:sz w:val="20"/>
            <w:u w:val="single" w:color="0000FF"/>
          </w:rPr>
          <w:t>informacao/legislacao/instrucoes-</w:t>
        </w:r>
      </w:hyperlink>
      <w:r>
        <w:rPr>
          <w:color w:val="0000FF"/>
          <w:sz w:val="20"/>
        </w:rPr>
        <w:t xml:space="preserve"> </w:t>
      </w:r>
      <w:hyperlink r:id="rId11">
        <w:r>
          <w:rPr>
            <w:color w:val="0000FF"/>
            <w:spacing w:val="-2"/>
            <w:sz w:val="20"/>
            <w:u w:val="single" w:color="0000FF"/>
          </w:rPr>
          <w:t>normativas/</w:t>
        </w:r>
      </w:hyperlink>
    </w:p>
    <w:p w14:paraId="469F9DAD" w14:textId="77777777" w:rsidR="008D45FF" w:rsidRDefault="008D45FF">
      <w:pPr>
        <w:spacing w:before="37" w:line="276" w:lineRule="auto"/>
        <w:ind w:left="112"/>
        <w:rPr>
          <w:sz w:val="20"/>
        </w:rPr>
      </w:pPr>
    </w:p>
    <w:p w14:paraId="4601140C" w14:textId="77777777" w:rsidR="00FB5B9C" w:rsidRDefault="00797721">
      <w:pPr>
        <w:pStyle w:val="Ttulo1"/>
        <w:numPr>
          <w:ilvl w:val="0"/>
          <w:numId w:val="6"/>
        </w:numPr>
        <w:tabs>
          <w:tab w:val="left" w:pos="332"/>
        </w:tabs>
        <w:ind w:hanging="220"/>
      </w:pPr>
      <w:r>
        <w:t>DISPOSIÇÕES</w:t>
      </w:r>
      <w:r>
        <w:rPr>
          <w:spacing w:val="-10"/>
        </w:rPr>
        <w:t xml:space="preserve"> </w:t>
      </w:r>
      <w:r>
        <w:rPr>
          <w:spacing w:val="-2"/>
        </w:rPr>
        <w:t>PRELIMINARES</w:t>
      </w:r>
    </w:p>
    <w:p w14:paraId="326AEC5F" w14:textId="3121263E" w:rsidR="00FB5B9C" w:rsidRDefault="00797721">
      <w:pPr>
        <w:pStyle w:val="PargrafodaLista"/>
        <w:numPr>
          <w:ilvl w:val="1"/>
          <w:numId w:val="6"/>
        </w:numPr>
        <w:tabs>
          <w:tab w:val="left" w:pos="506"/>
        </w:tabs>
        <w:spacing w:before="229"/>
        <w:ind w:left="112" w:right="143" w:firstLine="0"/>
        <w:rPr>
          <w:sz w:val="20"/>
        </w:rPr>
      </w:pPr>
      <w:r>
        <w:rPr>
          <w:sz w:val="20"/>
        </w:rPr>
        <w:t>O Pregão será conduzido por servidor municipal de Ribeirão Preto, denominado pregoeiro, e será realizado por meio eletrônico, através do Sistema de Compras do Governo Federal (</w:t>
      </w:r>
      <w:hyperlink r:id="rId12">
        <w:r>
          <w:rPr>
            <w:color w:val="0000FF"/>
            <w:sz w:val="20"/>
            <w:u w:val="single" w:color="0000FF"/>
          </w:rPr>
          <w:t>www.gov.br/compras/pt-br</w:t>
        </w:r>
      </w:hyperlink>
      <w:r>
        <w:rPr>
          <w:sz w:val="20"/>
        </w:rPr>
        <w:t>).</w:t>
      </w:r>
    </w:p>
    <w:p w14:paraId="5FC4F19D" w14:textId="77777777" w:rsidR="008D0E95" w:rsidRDefault="008D0E95" w:rsidP="008D0E95">
      <w:pPr>
        <w:pStyle w:val="SemEspaamento"/>
      </w:pPr>
    </w:p>
    <w:p w14:paraId="35F0ADBD" w14:textId="1E00713F" w:rsidR="00056B48" w:rsidRPr="00056B48" w:rsidRDefault="00192A7A" w:rsidP="00056B48">
      <w:pPr>
        <w:pStyle w:val="Corpodetexto"/>
        <w:ind w:left="101"/>
        <w:jc w:val="both"/>
        <w:rPr>
          <w:rFonts w:ascii="Arial" w:hAnsi="Arial" w:cs="Arial"/>
        </w:rPr>
      </w:pPr>
      <w:r>
        <w:lastRenderedPageBreak/>
        <w:t xml:space="preserve">1.2 O </w:t>
      </w:r>
      <w:r w:rsidR="00797721">
        <w:t>Edital</w:t>
      </w:r>
      <w:r w:rsidR="00797721">
        <w:rPr>
          <w:spacing w:val="80"/>
          <w:w w:val="150"/>
        </w:rPr>
        <w:t xml:space="preserve"> </w:t>
      </w:r>
      <w:r w:rsidR="00797721">
        <w:t>e</w:t>
      </w:r>
      <w:r w:rsidR="00797721">
        <w:rPr>
          <w:spacing w:val="80"/>
          <w:w w:val="150"/>
        </w:rPr>
        <w:t xml:space="preserve"> </w:t>
      </w:r>
      <w:r w:rsidR="00797721">
        <w:t>seus</w:t>
      </w:r>
      <w:r w:rsidR="00797721">
        <w:rPr>
          <w:spacing w:val="80"/>
          <w:w w:val="150"/>
        </w:rPr>
        <w:t xml:space="preserve"> </w:t>
      </w:r>
      <w:r w:rsidR="00797721">
        <w:t>Anexos</w:t>
      </w:r>
      <w:r w:rsidR="00797721">
        <w:rPr>
          <w:spacing w:val="80"/>
          <w:w w:val="150"/>
        </w:rPr>
        <w:t xml:space="preserve"> </w:t>
      </w:r>
      <w:r w:rsidR="00797721">
        <w:t>poderão</w:t>
      </w:r>
      <w:r w:rsidR="00797721">
        <w:rPr>
          <w:spacing w:val="80"/>
          <w:w w:val="150"/>
        </w:rPr>
        <w:t xml:space="preserve"> </w:t>
      </w:r>
      <w:r w:rsidR="00797721">
        <w:t>ser</w:t>
      </w:r>
      <w:r w:rsidR="00797721">
        <w:rPr>
          <w:spacing w:val="80"/>
          <w:w w:val="150"/>
        </w:rPr>
        <w:t xml:space="preserve"> </w:t>
      </w:r>
      <w:r w:rsidR="00797721">
        <w:t>obtidos</w:t>
      </w:r>
      <w:r w:rsidR="00797721">
        <w:rPr>
          <w:spacing w:val="80"/>
          <w:w w:val="150"/>
        </w:rPr>
        <w:t xml:space="preserve"> </w:t>
      </w:r>
      <w:r w:rsidR="00797721">
        <w:t>através</w:t>
      </w:r>
      <w:r w:rsidR="00797721">
        <w:rPr>
          <w:spacing w:val="80"/>
          <w:w w:val="150"/>
        </w:rPr>
        <w:t xml:space="preserve"> </w:t>
      </w:r>
      <w:r w:rsidR="00797721">
        <w:t>da</w:t>
      </w:r>
      <w:r w:rsidR="00797721">
        <w:rPr>
          <w:spacing w:val="80"/>
          <w:w w:val="150"/>
        </w:rPr>
        <w:t xml:space="preserve"> </w:t>
      </w:r>
      <w:r w:rsidR="00797721">
        <w:t>Internet</w:t>
      </w:r>
      <w:r w:rsidR="00797721">
        <w:rPr>
          <w:spacing w:val="80"/>
          <w:w w:val="150"/>
        </w:rPr>
        <w:t xml:space="preserve"> </w:t>
      </w:r>
      <w:r w:rsidR="00797721">
        <w:t>pelos</w:t>
      </w:r>
      <w:r w:rsidR="00797721">
        <w:rPr>
          <w:spacing w:val="80"/>
          <w:w w:val="150"/>
        </w:rPr>
        <w:t xml:space="preserve"> </w:t>
      </w:r>
      <w:r w:rsidR="00797721">
        <w:t>endereços</w:t>
      </w:r>
      <w:r w:rsidR="00797721">
        <w:rPr>
          <w:spacing w:val="80"/>
          <w:w w:val="150"/>
        </w:rPr>
        <w:t xml:space="preserve"> </w:t>
      </w:r>
      <w:r w:rsidR="00797721">
        <w:t xml:space="preserve">eletrônicos: </w:t>
      </w:r>
      <w:hyperlink r:id="rId13">
        <w:r w:rsidR="00797721">
          <w:rPr>
            <w:color w:val="0000FF"/>
            <w:u w:val="single" w:color="0000FF"/>
          </w:rPr>
          <w:t>www.gov.br/compras/pt-br</w:t>
        </w:r>
      </w:hyperlink>
      <w:r w:rsidR="00797721">
        <w:rPr>
          <w:color w:val="0000FF"/>
        </w:rPr>
        <w:t xml:space="preserve"> </w:t>
      </w:r>
      <w:r w:rsidR="00797721">
        <w:t xml:space="preserve">e </w:t>
      </w:r>
      <w:bookmarkStart w:id="3" w:name="_Hlk172812248"/>
      <w:r w:rsidR="00056B48" w:rsidRPr="00056B48">
        <w:fldChar w:fldCharType="begin"/>
      </w:r>
      <w:r w:rsidR="00056B48" w:rsidRPr="00056B48">
        <w:rPr>
          <w:rFonts w:ascii="Arial" w:hAnsi="Arial" w:cs="Arial"/>
        </w:rPr>
        <w:instrText>HYPERLINK "http://www.ribeiraopreto.sp.gov.br/portal/guarda-municipal/licitacoes-pregao"</w:instrText>
      </w:r>
      <w:r w:rsidR="00056B48" w:rsidRPr="00056B48">
        <w:fldChar w:fldCharType="separate"/>
      </w:r>
      <w:r w:rsidR="00056B48" w:rsidRPr="00056B48">
        <w:rPr>
          <w:rStyle w:val="Hyperlink"/>
          <w:rFonts w:ascii="Arial" w:hAnsi="Arial" w:cs="Arial"/>
          <w:sz w:val="20"/>
          <w:szCs w:val="20"/>
        </w:rPr>
        <w:t>http://www.ribeiraopreto.sp.gov.br/portal/guarda-municipal/licitacoes-pregao</w:t>
      </w:r>
      <w:r w:rsidR="00056B48" w:rsidRPr="00056B48">
        <w:rPr>
          <w:rStyle w:val="Hyperlink"/>
          <w:rFonts w:ascii="Arial" w:hAnsi="Arial" w:cs="Arial"/>
          <w:sz w:val="20"/>
          <w:szCs w:val="20"/>
        </w:rPr>
        <w:fldChar w:fldCharType="end"/>
      </w:r>
    </w:p>
    <w:bookmarkEnd w:id="3"/>
    <w:p w14:paraId="24E9BC7A" w14:textId="77777777" w:rsidR="00FB5B9C" w:rsidRDefault="00797721">
      <w:pPr>
        <w:pStyle w:val="Ttulo1"/>
        <w:numPr>
          <w:ilvl w:val="0"/>
          <w:numId w:val="6"/>
        </w:numPr>
        <w:tabs>
          <w:tab w:val="left" w:pos="331"/>
        </w:tabs>
        <w:spacing w:before="229"/>
        <w:ind w:left="331" w:hanging="219"/>
      </w:pPr>
      <w:r>
        <w:t>DO</w:t>
      </w:r>
      <w:r>
        <w:rPr>
          <w:spacing w:val="-5"/>
        </w:rPr>
        <w:t xml:space="preserve"> </w:t>
      </w:r>
      <w:r>
        <w:rPr>
          <w:spacing w:val="-2"/>
        </w:rPr>
        <w:t>OBJETO</w:t>
      </w:r>
    </w:p>
    <w:p w14:paraId="35F06D09" w14:textId="77777777" w:rsidR="00FB5B9C" w:rsidRDefault="00FB5B9C">
      <w:pPr>
        <w:pStyle w:val="Corpodetexto"/>
        <w:spacing w:before="1"/>
        <w:ind w:left="0"/>
        <w:rPr>
          <w:rFonts w:ascii="Arial"/>
          <w:b/>
        </w:rPr>
      </w:pPr>
    </w:p>
    <w:p w14:paraId="72264214" w14:textId="77777777" w:rsidR="00BF6D85" w:rsidRPr="00BF6D85" w:rsidRDefault="00BF6D85">
      <w:pPr>
        <w:pStyle w:val="PargrafodaLista"/>
        <w:numPr>
          <w:ilvl w:val="1"/>
          <w:numId w:val="6"/>
        </w:numPr>
        <w:tabs>
          <w:tab w:val="left" w:pos="507"/>
        </w:tabs>
        <w:spacing w:before="229"/>
        <w:ind w:left="112" w:right="138" w:firstLine="0"/>
        <w:rPr>
          <w:sz w:val="20"/>
        </w:rPr>
      </w:pPr>
      <w:r w:rsidRPr="00501CD9">
        <w:rPr>
          <w:rFonts w:ascii="Arial" w:hAnsi="Arial" w:cs="Arial"/>
          <w:sz w:val="20"/>
          <w:szCs w:val="20"/>
        </w:rPr>
        <w:t>Aquisição</w:t>
      </w:r>
      <w:r w:rsidRPr="00501CD9">
        <w:rPr>
          <w:rFonts w:ascii="Arial" w:hAnsi="Arial" w:cs="Arial"/>
          <w:b/>
          <w:sz w:val="20"/>
          <w:szCs w:val="20"/>
        </w:rPr>
        <w:t xml:space="preserve"> </w:t>
      </w:r>
      <w:r w:rsidRPr="00501CD9">
        <w:rPr>
          <w:rFonts w:ascii="Arial" w:hAnsi="Arial" w:cs="Arial"/>
          <w:sz w:val="20"/>
          <w:szCs w:val="20"/>
        </w:rPr>
        <w:t>de 70(setenta) Coletes de Proteção Balística Nível IIIA masculinos e femininos (Painéis balísticos e Capas táticas azul noturno), para os novos integrantes da Guarda Civil Metropolitana de Ribeirão Preto., conforme edital e seus anexos.</w:t>
      </w:r>
    </w:p>
    <w:p w14:paraId="38661BB5" w14:textId="5B79FE86" w:rsidR="00FB5B9C" w:rsidRDefault="00797721">
      <w:pPr>
        <w:pStyle w:val="PargrafodaLista"/>
        <w:numPr>
          <w:ilvl w:val="1"/>
          <w:numId w:val="6"/>
        </w:numPr>
        <w:tabs>
          <w:tab w:val="left" w:pos="507"/>
        </w:tabs>
        <w:spacing w:before="229"/>
        <w:ind w:left="112" w:right="138" w:firstLine="0"/>
        <w:rPr>
          <w:sz w:val="20"/>
        </w:rPr>
      </w:pPr>
      <w:r>
        <w:rPr>
          <w:sz w:val="20"/>
        </w:rPr>
        <w:t>Em caso de discordância existente entre as especificações deste objeto descritas no Portal de Compras do Governo Federal e as especificações constantes deste Edital, prevalecerão as últimas.</w:t>
      </w:r>
    </w:p>
    <w:p w14:paraId="4041B75C" w14:textId="77777777" w:rsidR="00FB5B9C" w:rsidRDefault="00FB5B9C">
      <w:pPr>
        <w:pStyle w:val="Corpodetexto"/>
        <w:spacing w:before="2"/>
        <w:ind w:left="0"/>
      </w:pPr>
    </w:p>
    <w:p w14:paraId="34241EA3" w14:textId="77777777" w:rsidR="00FB5B9C" w:rsidRDefault="00797721">
      <w:pPr>
        <w:pStyle w:val="Ttulo1"/>
        <w:numPr>
          <w:ilvl w:val="0"/>
          <w:numId w:val="6"/>
        </w:numPr>
        <w:tabs>
          <w:tab w:val="left" w:pos="331"/>
        </w:tabs>
        <w:ind w:left="331" w:hanging="219"/>
      </w:pPr>
      <w:r>
        <w:t>DA</w:t>
      </w:r>
      <w:r>
        <w:rPr>
          <w:spacing w:val="-7"/>
        </w:rPr>
        <w:t xml:space="preserve"> </w:t>
      </w:r>
      <w:r>
        <w:t>PARTICIPAÇÃO</w:t>
      </w:r>
      <w:r>
        <w:rPr>
          <w:spacing w:val="-5"/>
        </w:rPr>
        <w:t xml:space="preserve"> </w:t>
      </w:r>
      <w:r>
        <w:t>NA</w:t>
      </w:r>
      <w:r>
        <w:rPr>
          <w:spacing w:val="-4"/>
        </w:rPr>
        <w:t xml:space="preserve"> </w:t>
      </w:r>
      <w:r>
        <w:rPr>
          <w:spacing w:val="-2"/>
        </w:rPr>
        <w:t>LICITAÇÃO</w:t>
      </w:r>
    </w:p>
    <w:p w14:paraId="68B8215D" w14:textId="77777777" w:rsidR="00FB5B9C" w:rsidRDefault="00797721">
      <w:pPr>
        <w:pStyle w:val="PargrafodaLista"/>
        <w:numPr>
          <w:ilvl w:val="1"/>
          <w:numId w:val="6"/>
        </w:numPr>
        <w:tabs>
          <w:tab w:val="left" w:pos="494"/>
        </w:tabs>
        <w:spacing w:before="228"/>
        <w:ind w:left="112" w:right="125" w:firstLine="0"/>
        <w:rPr>
          <w:sz w:val="20"/>
        </w:rPr>
      </w:pPr>
      <w:r>
        <w:rPr>
          <w:sz w:val="20"/>
        </w:rPr>
        <w:t>A</w:t>
      </w:r>
      <w:r>
        <w:rPr>
          <w:spacing w:val="-7"/>
          <w:sz w:val="20"/>
        </w:rPr>
        <w:t xml:space="preserve"> </w:t>
      </w:r>
      <w:r>
        <w:rPr>
          <w:sz w:val="20"/>
        </w:rPr>
        <w:t>participação</w:t>
      </w:r>
      <w:r>
        <w:rPr>
          <w:spacing w:val="-5"/>
          <w:sz w:val="20"/>
        </w:rPr>
        <w:t xml:space="preserve"> </w:t>
      </w:r>
      <w:r>
        <w:rPr>
          <w:sz w:val="20"/>
        </w:rPr>
        <w:t>nesta</w:t>
      </w:r>
      <w:r>
        <w:rPr>
          <w:spacing w:val="-7"/>
          <w:sz w:val="20"/>
        </w:rPr>
        <w:t xml:space="preserve"> </w:t>
      </w:r>
      <w:r>
        <w:rPr>
          <w:sz w:val="20"/>
        </w:rPr>
        <w:t>licitação</w:t>
      </w:r>
      <w:r>
        <w:rPr>
          <w:spacing w:val="-4"/>
          <w:sz w:val="20"/>
        </w:rPr>
        <w:t xml:space="preserve"> </w:t>
      </w:r>
      <w:r>
        <w:rPr>
          <w:sz w:val="20"/>
        </w:rPr>
        <w:t>implica</w:t>
      </w:r>
      <w:r>
        <w:rPr>
          <w:spacing w:val="-4"/>
          <w:sz w:val="20"/>
        </w:rPr>
        <w:t xml:space="preserve"> </w:t>
      </w:r>
      <w:r>
        <w:rPr>
          <w:sz w:val="20"/>
        </w:rPr>
        <w:t>a</w:t>
      </w:r>
      <w:r>
        <w:rPr>
          <w:spacing w:val="-7"/>
          <w:sz w:val="20"/>
        </w:rPr>
        <w:t xml:space="preserve"> </w:t>
      </w:r>
      <w:r>
        <w:rPr>
          <w:sz w:val="20"/>
        </w:rPr>
        <w:t>aceitação,</w:t>
      </w:r>
      <w:r>
        <w:rPr>
          <w:spacing w:val="-4"/>
          <w:sz w:val="20"/>
        </w:rPr>
        <w:t xml:space="preserve"> </w:t>
      </w:r>
      <w:r>
        <w:rPr>
          <w:sz w:val="20"/>
        </w:rPr>
        <w:t>plena</w:t>
      </w:r>
      <w:r>
        <w:rPr>
          <w:spacing w:val="-7"/>
          <w:sz w:val="20"/>
        </w:rPr>
        <w:t xml:space="preserve"> </w:t>
      </w:r>
      <w:r>
        <w:rPr>
          <w:sz w:val="20"/>
        </w:rPr>
        <w:t>e</w:t>
      </w:r>
      <w:r>
        <w:rPr>
          <w:spacing w:val="-7"/>
          <w:sz w:val="20"/>
        </w:rPr>
        <w:t xml:space="preserve"> </w:t>
      </w:r>
      <w:r>
        <w:rPr>
          <w:sz w:val="20"/>
        </w:rPr>
        <w:t>irrevogável,</w:t>
      </w:r>
      <w:r>
        <w:rPr>
          <w:spacing w:val="-6"/>
          <w:sz w:val="20"/>
        </w:rPr>
        <w:t xml:space="preserve"> </w:t>
      </w:r>
      <w:r>
        <w:rPr>
          <w:sz w:val="20"/>
        </w:rPr>
        <w:t>das</w:t>
      </w:r>
      <w:r>
        <w:rPr>
          <w:spacing w:val="-5"/>
          <w:sz w:val="20"/>
        </w:rPr>
        <w:t xml:space="preserve"> </w:t>
      </w:r>
      <w:r>
        <w:rPr>
          <w:sz w:val="20"/>
        </w:rPr>
        <w:t>normas</w:t>
      </w:r>
      <w:r>
        <w:rPr>
          <w:spacing w:val="-1"/>
          <w:sz w:val="20"/>
        </w:rPr>
        <w:t xml:space="preserve"> </w:t>
      </w:r>
      <w:r>
        <w:rPr>
          <w:sz w:val="20"/>
        </w:rPr>
        <w:t>e</w:t>
      </w:r>
      <w:r>
        <w:rPr>
          <w:spacing w:val="-7"/>
          <w:sz w:val="20"/>
        </w:rPr>
        <w:t xml:space="preserve"> </w:t>
      </w:r>
      <w:r>
        <w:rPr>
          <w:sz w:val="20"/>
        </w:rPr>
        <w:t>condições</w:t>
      </w:r>
      <w:r>
        <w:rPr>
          <w:spacing w:val="-4"/>
          <w:sz w:val="20"/>
        </w:rPr>
        <w:t xml:space="preserve"> </w:t>
      </w:r>
      <w:r>
        <w:rPr>
          <w:sz w:val="20"/>
        </w:rPr>
        <w:t>constantes</w:t>
      </w:r>
      <w:r>
        <w:rPr>
          <w:spacing w:val="-5"/>
          <w:sz w:val="20"/>
        </w:rPr>
        <w:t xml:space="preserve"> </w:t>
      </w:r>
      <w:r>
        <w:rPr>
          <w:sz w:val="20"/>
        </w:rPr>
        <w:t>do presente Edital e seus Anexos.</w:t>
      </w:r>
    </w:p>
    <w:p w14:paraId="7AE4D7EE" w14:textId="77777777" w:rsidR="00FB5B9C" w:rsidRDefault="00FB5B9C">
      <w:pPr>
        <w:pStyle w:val="Corpodetexto"/>
        <w:spacing w:before="1"/>
        <w:ind w:left="0"/>
      </w:pPr>
    </w:p>
    <w:p w14:paraId="383CBBEC" w14:textId="77777777" w:rsidR="00FB5B9C" w:rsidRDefault="00797721">
      <w:pPr>
        <w:pStyle w:val="PargrafodaLista"/>
        <w:numPr>
          <w:ilvl w:val="1"/>
          <w:numId w:val="6"/>
        </w:numPr>
        <w:tabs>
          <w:tab w:val="left" w:pos="499"/>
        </w:tabs>
        <w:ind w:left="112" w:right="130" w:firstLine="0"/>
        <w:rPr>
          <w:sz w:val="20"/>
        </w:rPr>
      </w:pPr>
      <w:r>
        <w:rPr>
          <w:sz w:val="20"/>
        </w:rPr>
        <w:t>Poderão</w:t>
      </w:r>
      <w:r>
        <w:rPr>
          <w:spacing w:val="-3"/>
          <w:sz w:val="20"/>
        </w:rPr>
        <w:t xml:space="preserve"> </w:t>
      </w:r>
      <w:r>
        <w:rPr>
          <w:sz w:val="20"/>
        </w:rPr>
        <w:t>participar</w:t>
      </w:r>
      <w:r>
        <w:rPr>
          <w:spacing w:val="-3"/>
          <w:sz w:val="20"/>
        </w:rPr>
        <w:t xml:space="preserve"> </w:t>
      </w:r>
      <w:r>
        <w:rPr>
          <w:sz w:val="20"/>
        </w:rPr>
        <w:t>os</w:t>
      </w:r>
      <w:r>
        <w:rPr>
          <w:spacing w:val="-3"/>
          <w:sz w:val="20"/>
        </w:rPr>
        <w:t xml:space="preserve"> </w:t>
      </w:r>
      <w:r>
        <w:rPr>
          <w:sz w:val="20"/>
        </w:rPr>
        <w:t>interessados cujo</w:t>
      </w:r>
      <w:r>
        <w:rPr>
          <w:spacing w:val="-4"/>
          <w:sz w:val="20"/>
        </w:rPr>
        <w:t xml:space="preserve"> </w:t>
      </w:r>
      <w:r>
        <w:rPr>
          <w:sz w:val="20"/>
        </w:rPr>
        <w:t>ramo</w:t>
      </w:r>
      <w:r>
        <w:rPr>
          <w:spacing w:val="-4"/>
          <w:sz w:val="20"/>
        </w:rPr>
        <w:t xml:space="preserve"> </w:t>
      </w:r>
      <w:r>
        <w:rPr>
          <w:sz w:val="20"/>
        </w:rPr>
        <w:t>de</w:t>
      </w:r>
      <w:r>
        <w:rPr>
          <w:spacing w:val="-2"/>
          <w:sz w:val="20"/>
        </w:rPr>
        <w:t xml:space="preserve"> </w:t>
      </w:r>
      <w:r>
        <w:rPr>
          <w:sz w:val="20"/>
        </w:rPr>
        <w:t>atividade</w:t>
      </w:r>
      <w:r>
        <w:rPr>
          <w:spacing w:val="-4"/>
          <w:sz w:val="20"/>
        </w:rPr>
        <w:t xml:space="preserve"> </w:t>
      </w:r>
      <w:r>
        <w:rPr>
          <w:sz w:val="20"/>
        </w:rPr>
        <w:t>seja</w:t>
      </w:r>
      <w:r>
        <w:rPr>
          <w:spacing w:val="-4"/>
          <w:sz w:val="20"/>
        </w:rPr>
        <w:t xml:space="preserve"> </w:t>
      </w:r>
      <w:r>
        <w:rPr>
          <w:sz w:val="20"/>
        </w:rPr>
        <w:t>compatível</w:t>
      </w:r>
      <w:r>
        <w:rPr>
          <w:spacing w:val="-5"/>
          <w:sz w:val="20"/>
        </w:rPr>
        <w:t xml:space="preserve"> </w:t>
      </w:r>
      <w:r>
        <w:rPr>
          <w:sz w:val="20"/>
        </w:rPr>
        <w:t>com</w:t>
      </w:r>
      <w:r>
        <w:rPr>
          <w:spacing w:val="-4"/>
          <w:sz w:val="20"/>
        </w:rPr>
        <w:t xml:space="preserve"> </w:t>
      </w:r>
      <w:r>
        <w:rPr>
          <w:sz w:val="20"/>
        </w:rPr>
        <w:t>o</w:t>
      </w:r>
      <w:r>
        <w:rPr>
          <w:spacing w:val="-5"/>
          <w:sz w:val="20"/>
        </w:rPr>
        <w:t xml:space="preserve"> </w:t>
      </w:r>
      <w:r>
        <w:rPr>
          <w:sz w:val="20"/>
        </w:rPr>
        <w:t>objeto</w:t>
      </w:r>
      <w:r>
        <w:rPr>
          <w:spacing w:val="-5"/>
          <w:sz w:val="20"/>
        </w:rPr>
        <w:t xml:space="preserve"> </w:t>
      </w:r>
      <w:r>
        <w:rPr>
          <w:sz w:val="20"/>
        </w:rPr>
        <w:t>desta</w:t>
      </w:r>
      <w:r>
        <w:rPr>
          <w:spacing w:val="-5"/>
          <w:sz w:val="20"/>
        </w:rPr>
        <w:t xml:space="preserve"> </w:t>
      </w:r>
      <w:r>
        <w:rPr>
          <w:sz w:val="20"/>
        </w:rPr>
        <w:t>licitação</w:t>
      </w:r>
      <w:r>
        <w:rPr>
          <w:spacing w:val="-2"/>
          <w:sz w:val="20"/>
        </w:rPr>
        <w:t xml:space="preserve"> </w:t>
      </w:r>
      <w:r>
        <w:rPr>
          <w:sz w:val="20"/>
        </w:rPr>
        <w:t>e</w:t>
      </w:r>
      <w:r>
        <w:rPr>
          <w:spacing w:val="-4"/>
          <w:sz w:val="20"/>
        </w:rPr>
        <w:t xml:space="preserve"> </w:t>
      </w:r>
      <w:r>
        <w:rPr>
          <w:sz w:val="20"/>
        </w:rPr>
        <w:t>que estejam previamente credenciados no Sistema de Cadastramento Unificado de Fornecedores - SICAF e no Sistema de Compras do Governo Federal (</w:t>
      </w:r>
      <w:hyperlink r:id="rId14">
        <w:r>
          <w:rPr>
            <w:color w:val="0000FF"/>
            <w:sz w:val="20"/>
            <w:u w:val="single" w:color="0000FF"/>
          </w:rPr>
          <w:t>www.gov.br/compras</w:t>
        </w:r>
      </w:hyperlink>
      <w:r>
        <w:rPr>
          <w:color w:val="0000FF"/>
          <w:sz w:val="20"/>
          <w:u w:val="single" w:color="0000FF"/>
        </w:rPr>
        <w:t>/pt-br</w:t>
      </w:r>
      <w:r>
        <w:rPr>
          <w:sz w:val="20"/>
        </w:rPr>
        <w:t>), nos seguintes termos:</w:t>
      </w:r>
    </w:p>
    <w:p w14:paraId="33B7B88D" w14:textId="77777777" w:rsidR="00FB5B9C" w:rsidRDefault="00797721">
      <w:pPr>
        <w:pStyle w:val="PargrafodaLista"/>
        <w:numPr>
          <w:ilvl w:val="1"/>
          <w:numId w:val="6"/>
        </w:numPr>
        <w:tabs>
          <w:tab w:val="left" w:pos="512"/>
        </w:tabs>
        <w:spacing w:before="229"/>
        <w:ind w:left="112" w:right="128" w:firstLine="0"/>
        <w:rPr>
          <w:sz w:val="20"/>
        </w:rPr>
      </w:pPr>
      <w:r>
        <w:rPr>
          <w:sz w:val="20"/>
        </w:rPr>
        <w:t>Os interessados deverão atender às condições exigidas no cadastramento no SICAF até o terceiro dia útil anterior à data prevista para recebimento das propostas.</w:t>
      </w:r>
    </w:p>
    <w:p w14:paraId="2A2FBF22" w14:textId="77777777" w:rsidR="00FB5B9C" w:rsidRDefault="00FB5B9C">
      <w:pPr>
        <w:pStyle w:val="Corpodetexto"/>
        <w:spacing w:before="1"/>
        <w:ind w:left="0"/>
      </w:pPr>
    </w:p>
    <w:p w14:paraId="04C440E4" w14:textId="77777777" w:rsidR="00FB5B9C" w:rsidRDefault="00797721">
      <w:pPr>
        <w:pStyle w:val="PargrafodaLista"/>
        <w:numPr>
          <w:ilvl w:val="1"/>
          <w:numId w:val="6"/>
        </w:numPr>
        <w:tabs>
          <w:tab w:val="left" w:pos="483"/>
        </w:tabs>
        <w:ind w:left="112" w:right="131" w:firstLine="0"/>
        <w:rPr>
          <w:sz w:val="20"/>
        </w:rPr>
      </w:pPr>
      <w:r>
        <w:rPr>
          <w:sz w:val="20"/>
        </w:rPr>
        <w:t>O</w:t>
      </w:r>
      <w:r>
        <w:rPr>
          <w:spacing w:val="-14"/>
          <w:sz w:val="20"/>
        </w:rPr>
        <w:t xml:space="preserve"> </w:t>
      </w:r>
      <w:r>
        <w:rPr>
          <w:sz w:val="20"/>
        </w:rPr>
        <w:t>licitante</w:t>
      </w:r>
      <w:r>
        <w:rPr>
          <w:spacing w:val="-14"/>
          <w:sz w:val="20"/>
        </w:rPr>
        <w:t xml:space="preserve"> </w:t>
      </w:r>
      <w:r>
        <w:rPr>
          <w:sz w:val="20"/>
        </w:rPr>
        <w:t>responsabiliza-se</w:t>
      </w:r>
      <w:r>
        <w:rPr>
          <w:spacing w:val="-14"/>
          <w:sz w:val="20"/>
        </w:rPr>
        <w:t xml:space="preserve"> </w:t>
      </w:r>
      <w:r>
        <w:rPr>
          <w:sz w:val="20"/>
        </w:rPr>
        <w:t>exclusiva</w:t>
      </w:r>
      <w:r>
        <w:rPr>
          <w:spacing w:val="-14"/>
          <w:sz w:val="20"/>
        </w:rPr>
        <w:t xml:space="preserve"> </w:t>
      </w:r>
      <w:r>
        <w:rPr>
          <w:sz w:val="20"/>
        </w:rPr>
        <w:t>e</w:t>
      </w:r>
      <w:r>
        <w:rPr>
          <w:spacing w:val="-14"/>
          <w:sz w:val="20"/>
        </w:rPr>
        <w:t xml:space="preserve"> </w:t>
      </w:r>
      <w:r>
        <w:rPr>
          <w:sz w:val="20"/>
        </w:rPr>
        <w:t>formalmente</w:t>
      </w:r>
      <w:r>
        <w:rPr>
          <w:spacing w:val="-14"/>
          <w:sz w:val="20"/>
        </w:rPr>
        <w:t xml:space="preserve"> </w:t>
      </w:r>
      <w:r>
        <w:rPr>
          <w:sz w:val="20"/>
        </w:rPr>
        <w:t>pelas</w:t>
      </w:r>
      <w:r>
        <w:rPr>
          <w:spacing w:val="-14"/>
          <w:sz w:val="20"/>
        </w:rPr>
        <w:t xml:space="preserve"> </w:t>
      </w:r>
      <w:r>
        <w:rPr>
          <w:sz w:val="20"/>
        </w:rPr>
        <w:t>transações</w:t>
      </w:r>
      <w:r>
        <w:rPr>
          <w:spacing w:val="-14"/>
          <w:sz w:val="20"/>
        </w:rPr>
        <w:t xml:space="preserve"> </w:t>
      </w:r>
      <w:r>
        <w:rPr>
          <w:sz w:val="20"/>
        </w:rPr>
        <w:t>efetuadas</w:t>
      </w:r>
      <w:r>
        <w:rPr>
          <w:spacing w:val="-14"/>
          <w:sz w:val="20"/>
        </w:rPr>
        <w:t xml:space="preserve"> </w:t>
      </w:r>
      <w:r>
        <w:rPr>
          <w:sz w:val="20"/>
        </w:rPr>
        <w:t>em</w:t>
      </w:r>
      <w:r>
        <w:rPr>
          <w:spacing w:val="-13"/>
          <w:sz w:val="20"/>
        </w:rPr>
        <w:t xml:space="preserve"> </w:t>
      </w:r>
      <w:r>
        <w:rPr>
          <w:sz w:val="20"/>
        </w:rPr>
        <w:t>seu</w:t>
      </w:r>
      <w:r>
        <w:rPr>
          <w:spacing w:val="-14"/>
          <w:sz w:val="20"/>
        </w:rPr>
        <w:t xml:space="preserve"> </w:t>
      </w:r>
      <w:r>
        <w:rPr>
          <w:sz w:val="20"/>
        </w:rPr>
        <w:t>nome,</w:t>
      </w:r>
      <w:r>
        <w:rPr>
          <w:spacing w:val="-14"/>
          <w:sz w:val="20"/>
        </w:rPr>
        <w:t xml:space="preserve"> </w:t>
      </w:r>
      <w:r>
        <w:rPr>
          <w:sz w:val="20"/>
        </w:rPr>
        <w:t>assume</w:t>
      </w:r>
      <w:r>
        <w:rPr>
          <w:spacing w:val="-14"/>
          <w:sz w:val="20"/>
        </w:rPr>
        <w:t xml:space="preserve"> </w:t>
      </w:r>
      <w:r>
        <w:rPr>
          <w:sz w:val="20"/>
        </w:rPr>
        <w:t>como firmes e verdadeiras suas propostas e seus lances, inclusive os atos praticados diretamente ou por seu representante,</w:t>
      </w:r>
      <w:r>
        <w:rPr>
          <w:spacing w:val="-11"/>
          <w:sz w:val="20"/>
        </w:rPr>
        <w:t xml:space="preserve"> </w:t>
      </w:r>
      <w:r>
        <w:rPr>
          <w:sz w:val="20"/>
        </w:rPr>
        <w:t>excluída</w:t>
      </w:r>
      <w:r>
        <w:rPr>
          <w:spacing w:val="-14"/>
          <w:sz w:val="20"/>
        </w:rPr>
        <w:t xml:space="preserve"> </w:t>
      </w:r>
      <w:r>
        <w:rPr>
          <w:sz w:val="20"/>
        </w:rPr>
        <w:t>a</w:t>
      </w:r>
      <w:r>
        <w:rPr>
          <w:spacing w:val="-14"/>
          <w:sz w:val="20"/>
        </w:rPr>
        <w:t xml:space="preserve"> </w:t>
      </w:r>
      <w:r>
        <w:rPr>
          <w:sz w:val="20"/>
        </w:rPr>
        <w:t>responsabilidade</w:t>
      </w:r>
      <w:r>
        <w:rPr>
          <w:spacing w:val="-11"/>
          <w:sz w:val="20"/>
        </w:rPr>
        <w:t xml:space="preserve"> </w:t>
      </w:r>
      <w:r>
        <w:rPr>
          <w:sz w:val="20"/>
        </w:rPr>
        <w:t>do</w:t>
      </w:r>
      <w:r>
        <w:rPr>
          <w:spacing w:val="-14"/>
          <w:sz w:val="20"/>
        </w:rPr>
        <w:t xml:space="preserve"> </w:t>
      </w:r>
      <w:r>
        <w:rPr>
          <w:sz w:val="20"/>
        </w:rPr>
        <w:t>provedor</w:t>
      </w:r>
      <w:r>
        <w:rPr>
          <w:spacing w:val="-13"/>
          <w:sz w:val="20"/>
        </w:rPr>
        <w:t xml:space="preserve"> </w:t>
      </w:r>
      <w:r>
        <w:rPr>
          <w:sz w:val="20"/>
        </w:rPr>
        <w:t>do</w:t>
      </w:r>
      <w:r>
        <w:rPr>
          <w:spacing w:val="-14"/>
          <w:sz w:val="20"/>
        </w:rPr>
        <w:t xml:space="preserve"> </w:t>
      </w:r>
      <w:r>
        <w:rPr>
          <w:sz w:val="20"/>
        </w:rPr>
        <w:t>sistema</w:t>
      </w:r>
      <w:r>
        <w:rPr>
          <w:spacing w:val="-14"/>
          <w:sz w:val="20"/>
        </w:rPr>
        <w:t xml:space="preserve"> </w:t>
      </w:r>
      <w:r>
        <w:rPr>
          <w:sz w:val="20"/>
        </w:rPr>
        <w:t>ou</w:t>
      </w:r>
      <w:r>
        <w:rPr>
          <w:spacing w:val="-14"/>
          <w:sz w:val="20"/>
        </w:rPr>
        <w:t xml:space="preserve"> </w:t>
      </w:r>
      <w:r>
        <w:rPr>
          <w:sz w:val="20"/>
        </w:rPr>
        <w:t>do</w:t>
      </w:r>
      <w:r>
        <w:rPr>
          <w:spacing w:val="-14"/>
          <w:sz w:val="20"/>
        </w:rPr>
        <w:t xml:space="preserve"> </w:t>
      </w:r>
      <w:r>
        <w:rPr>
          <w:sz w:val="20"/>
        </w:rPr>
        <w:t>órgão</w:t>
      </w:r>
      <w:r>
        <w:rPr>
          <w:spacing w:val="-13"/>
          <w:sz w:val="20"/>
        </w:rPr>
        <w:t xml:space="preserve"> </w:t>
      </w:r>
      <w:r>
        <w:rPr>
          <w:sz w:val="20"/>
        </w:rPr>
        <w:t>ou</w:t>
      </w:r>
      <w:r>
        <w:rPr>
          <w:spacing w:val="-14"/>
          <w:sz w:val="20"/>
        </w:rPr>
        <w:t xml:space="preserve"> </w:t>
      </w:r>
      <w:r>
        <w:rPr>
          <w:sz w:val="20"/>
        </w:rPr>
        <w:t>entidade</w:t>
      </w:r>
      <w:r>
        <w:rPr>
          <w:spacing w:val="-14"/>
          <w:sz w:val="20"/>
        </w:rPr>
        <w:t xml:space="preserve"> </w:t>
      </w:r>
      <w:r>
        <w:rPr>
          <w:sz w:val="20"/>
        </w:rPr>
        <w:t>promotora</w:t>
      </w:r>
      <w:r>
        <w:rPr>
          <w:spacing w:val="-13"/>
          <w:sz w:val="20"/>
        </w:rPr>
        <w:t xml:space="preserve"> </w:t>
      </w:r>
      <w:r>
        <w:rPr>
          <w:sz w:val="20"/>
        </w:rPr>
        <w:t>da</w:t>
      </w:r>
      <w:r>
        <w:rPr>
          <w:spacing w:val="-12"/>
          <w:sz w:val="20"/>
        </w:rPr>
        <w:t xml:space="preserve"> </w:t>
      </w:r>
      <w:r>
        <w:rPr>
          <w:sz w:val="20"/>
        </w:rPr>
        <w:t>licitação por eventuais danos decorrentes de uso indevido das credenciais de acesso, ainda que por terceiros.</w:t>
      </w:r>
    </w:p>
    <w:p w14:paraId="77FA0D84" w14:textId="77777777" w:rsidR="00FB5B9C" w:rsidRDefault="00FB5B9C">
      <w:pPr>
        <w:pStyle w:val="Corpodetexto"/>
        <w:ind w:left="0"/>
      </w:pPr>
    </w:p>
    <w:p w14:paraId="4EE584FA" w14:textId="77777777" w:rsidR="00FB5B9C" w:rsidRDefault="00797721">
      <w:pPr>
        <w:pStyle w:val="PargrafodaLista"/>
        <w:numPr>
          <w:ilvl w:val="1"/>
          <w:numId w:val="6"/>
        </w:numPr>
        <w:tabs>
          <w:tab w:val="left" w:pos="483"/>
        </w:tabs>
        <w:ind w:left="112" w:right="137" w:firstLine="0"/>
        <w:rPr>
          <w:sz w:val="20"/>
        </w:rPr>
      </w:pPr>
      <w:r>
        <w:rPr>
          <w:sz w:val="20"/>
        </w:rPr>
        <w:t>É</w:t>
      </w:r>
      <w:r>
        <w:rPr>
          <w:spacing w:val="-14"/>
          <w:sz w:val="20"/>
        </w:rPr>
        <w:t xml:space="preserve"> </w:t>
      </w:r>
      <w:r>
        <w:rPr>
          <w:sz w:val="20"/>
        </w:rPr>
        <w:t>de</w:t>
      </w:r>
      <w:r>
        <w:rPr>
          <w:spacing w:val="-14"/>
          <w:sz w:val="20"/>
        </w:rPr>
        <w:t xml:space="preserve"> </w:t>
      </w:r>
      <w:r>
        <w:rPr>
          <w:sz w:val="20"/>
        </w:rPr>
        <w:t>responsabilidade</w:t>
      </w:r>
      <w:r>
        <w:rPr>
          <w:spacing w:val="-14"/>
          <w:sz w:val="20"/>
        </w:rPr>
        <w:t xml:space="preserve"> </w:t>
      </w:r>
      <w:r>
        <w:rPr>
          <w:sz w:val="20"/>
        </w:rPr>
        <w:t>do</w:t>
      </w:r>
      <w:r>
        <w:rPr>
          <w:spacing w:val="-14"/>
          <w:sz w:val="20"/>
        </w:rPr>
        <w:t xml:space="preserve"> </w:t>
      </w:r>
      <w:r>
        <w:rPr>
          <w:sz w:val="20"/>
        </w:rPr>
        <w:t>cadastrado</w:t>
      </w:r>
      <w:r>
        <w:rPr>
          <w:spacing w:val="-14"/>
          <w:sz w:val="20"/>
        </w:rPr>
        <w:t xml:space="preserve"> </w:t>
      </w:r>
      <w:r>
        <w:rPr>
          <w:sz w:val="20"/>
        </w:rPr>
        <w:t>conferir</w:t>
      </w:r>
      <w:r>
        <w:rPr>
          <w:spacing w:val="-14"/>
          <w:sz w:val="20"/>
        </w:rPr>
        <w:t xml:space="preserve"> </w:t>
      </w:r>
      <w:r>
        <w:rPr>
          <w:sz w:val="20"/>
        </w:rPr>
        <w:t>a</w:t>
      </w:r>
      <w:r>
        <w:rPr>
          <w:spacing w:val="-14"/>
          <w:sz w:val="20"/>
        </w:rPr>
        <w:t xml:space="preserve"> </w:t>
      </w:r>
      <w:r>
        <w:rPr>
          <w:sz w:val="20"/>
        </w:rPr>
        <w:t>exatidão</w:t>
      </w:r>
      <w:r>
        <w:rPr>
          <w:spacing w:val="-14"/>
          <w:sz w:val="20"/>
        </w:rPr>
        <w:t xml:space="preserve"> </w:t>
      </w:r>
      <w:r>
        <w:rPr>
          <w:sz w:val="20"/>
        </w:rPr>
        <w:t>dos</w:t>
      </w:r>
      <w:r>
        <w:rPr>
          <w:spacing w:val="-14"/>
          <w:sz w:val="20"/>
        </w:rPr>
        <w:t xml:space="preserve"> </w:t>
      </w:r>
      <w:r>
        <w:rPr>
          <w:sz w:val="20"/>
        </w:rPr>
        <w:t>seus</w:t>
      </w:r>
      <w:r>
        <w:rPr>
          <w:spacing w:val="-13"/>
          <w:sz w:val="20"/>
        </w:rPr>
        <w:t xml:space="preserve"> </w:t>
      </w:r>
      <w:r>
        <w:rPr>
          <w:sz w:val="20"/>
        </w:rPr>
        <w:t>dados</w:t>
      </w:r>
      <w:r>
        <w:rPr>
          <w:spacing w:val="-14"/>
          <w:sz w:val="20"/>
        </w:rPr>
        <w:t xml:space="preserve"> </w:t>
      </w:r>
      <w:r>
        <w:rPr>
          <w:sz w:val="20"/>
        </w:rPr>
        <w:t>cadastrais</w:t>
      </w:r>
      <w:r>
        <w:rPr>
          <w:spacing w:val="-14"/>
          <w:sz w:val="20"/>
        </w:rPr>
        <w:t xml:space="preserve"> </w:t>
      </w:r>
      <w:r>
        <w:rPr>
          <w:sz w:val="20"/>
        </w:rPr>
        <w:t>nos</w:t>
      </w:r>
      <w:r>
        <w:rPr>
          <w:spacing w:val="-14"/>
          <w:sz w:val="20"/>
        </w:rPr>
        <w:t xml:space="preserve"> </w:t>
      </w:r>
      <w:r>
        <w:rPr>
          <w:sz w:val="20"/>
        </w:rPr>
        <w:t>Sistemas</w:t>
      </w:r>
      <w:r>
        <w:rPr>
          <w:spacing w:val="-14"/>
          <w:sz w:val="20"/>
        </w:rPr>
        <w:t xml:space="preserve"> </w:t>
      </w:r>
      <w:r>
        <w:rPr>
          <w:sz w:val="20"/>
        </w:rPr>
        <w:t xml:space="preserve">relacionados no item anterior e mantê-los atualizados junto aos órgãos responsáveis pela informação, devendo proceder, imediatamente, à correção ou à alteração dos registros tão logo identifique incorreção ou aqueles se tornem </w:t>
      </w:r>
      <w:r>
        <w:rPr>
          <w:spacing w:val="-2"/>
          <w:sz w:val="20"/>
        </w:rPr>
        <w:t>desatualizados.</w:t>
      </w:r>
    </w:p>
    <w:p w14:paraId="55465572" w14:textId="77777777" w:rsidR="00FB5B9C" w:rsidRDefault="00797721">
      <w:pPr>
        <w:pStyle w:val="PargrafodaLista"/>
        <w:numPr>
          <w:ilvl w:val="1"/>
          <w:numId w:val="6"/>
        </w:numPr>
        <w:tabs>
          <w:tab w:val="left" w:pos="498"/>
        </w:tabs>
        <w:spacing w:before="200"/>
        <w:ind w:left="498" w:hanging="386"/>
        <w:rPr>
          <w:sz w:val="20"/>
        </w:rPr>
      </w:pPr>
      <w:r>
        <w:rPr>
          <w:sz w:val="20"/>
        </w:rPr>
        <w:t>A</w:t>
      </w:r>
      <w:r>
        <w:rPr>
          <w:spacing w:val="-8"/>
          <w:sz w:val="20"/>
        </w:rPr>
        <w:t xml:space="preserve"> </w:t>
      </w:r>
      <w:r>
        <w:rPr>
          <w:sz w:val="20"/>
        </w:rPr>
        <w:t>não</w:t>
      </w:r>
      <w:r>
        <w:rPr>
          <w:spacing w:val="-9"/>
          <w:sz w:val="20"/>
        </w:rPr>
        <w:t xml:space="preserve"> </w:t>
      </w:r>
      <w:r>
        <w:rPr>
          <w:sz w:val="20"/>
        </w:rPr>
        <w:t>observância</w:t>
      </w:r>
      <w:r>
        <w:rPr>
          <w:spacing w:val="-5"/>
          <w:sz w:val="20"/>
        </w:rPr>
        <w:t xml:space="preserve"> </w:t>
      </w:r>
      <w:r>
        <w:rPr>
          <w:sz w:val="20"/>
        </w:rPr>
        <w:t>do</w:t>
      </w:r>
      <w:r>
        <w:rPr>
          <w:spacing w:val="-7"/>
          <w:sz w:val="20"/>
        </w:rPr>
        <w:t xml:space="preserve"> </w:t>
      </w:r>
      <w:r>
        <w:rPr>
          <w:sz w:val="20"/>
        </w:rPr>
        <w:t>disposto</w:t>
      </w:r>
      <w:r>
        <w:rPr>
          <w:spacing w:val="-6"/>
          <w:sz w:val="20"/>
        </w:rPr>
        <w:t xml:space="preserve"> </w:t>
      </w:r>
      <w:r>
        <w:rPr>
          <w:sz w:val="20"/>
        </w:rPr>
        <w:t>no</w:t>
      </w:r>
      <w:r>
        <w:rPr>
          <w:spacing w:val="-7"/>
          <w:sz w:val="20"/>
        </w:rPr>
        <w:t xml:space="preserve"> </w:t>
      </w:r>
      <w:r>
        <w:rPr>
          <w:sz w:val="20"/>
        </w:rPr>
        <w:t>item</w:t>
      </w:r>
      <w:r>
        <w:rPr>
          <w:spacing w:val="-7"/>
          <w:sz w:val="20"/>
        </w:rPr>
        <w:t xml:space="preserve"> </w:t>
      </w:r>
      <w:r>
        <w:rPr>
          <w:sz w:val="20"/>
        </w:rPr>
        <w:t>anterior</w:t>
      </w:r>
      <w:r>
        <w:rPr>
          <w:spacing w:val="-8"/>
          <w:sz w:val="20"/>
        </w:rPr>
        <w:t xml:space="preserve"> </w:t>
      </w:r>
      <w:r>
        <w:rPr>
          <w:sz w:val="20"/>
        </w:rPr>
        <w:t>poderá</w:t>
      </w:r>
      <w:r>
        <w:rPr>
          <w:spacing w:val="-6"/>
          <w:sz w:val="20"/>
        </w:rPr>
        <w:t xml:space="preserve"> </w:t>
      </w:r>
      <w:r>
        <w:rPr>
          <w:sz w:val="20"/>
        </w:rPr>
        <w:t>ensejar</w:t>
      </w:r>
      <w:r>
        <w:rPr>
          <w:spacing w:val="-7"/>
          <w:sz w:val="20"/>
        </w:rPr>
        <w:t xml:space="preserve"> </w:t>
      </w:r>
      <w:r>
        <w:rPr>
          <w:sz w:val="20"/>
        </w:rPr>
        <w:t>desclassificação</w:t>
      </w:r>
      <w:r>
        <w:rPr>
          <w:spacing w:val="-9"/>
          <w:sz w:val="20"/>
        </w:rPr>
        <w:t xml:space="preserve"> </w:t>
      </w:r>
      <w:r>
        <w:rPr>
          <w:sz w:val="20"/>
        </w:rPr>
        <w:t>no</w:t>
      </w:r>
      <w:r>
        <w:rPr>
          <w:spacing w:val="-6"/>
          <w:sz w:val="20"/>
        </w:rPr>
        <w:t xml:space="preserve"> </w:t>
      </w:r>
      <w:r>
        <w:rPr>
          <w:sz w:val="20"/>
        </w:rPr>
        <w:t>momento</w:t>
      </w:r>
      <w:r>
        <w:rPr>
          <w:spacing w:val="-8"/>
          <w:sz w:val="20"/>
        </w:rPr>
        <w:t xml:space="preserve"> </w:t>
      </w:r>
      <w:r>
        <w:rPr>
          <w:sz w:val="20"/>
        </w:rPr>
        <w:t>da</w:t>
      </w:r>
      <w:r>
        <w:rPr>
          <w:spacing w:val="-8"/>
          <w:sz w:val="20"/>
        </w:rPr>
        <w:t xml:space="preserve"> </w:t>
      </w:r>
      <w:r>
        <w:rPr>
          <w:spacing w:val="-2"/>
          <w:sz w:val="20"/>
        </w:rPr>
        <w:t>habilitação.</w:t>
      </w:r>
    </w:p>
    <w:p w14:paraId="0648CF82" w14:textId="77777777" w:rsidR="00FB5B9C" w:rsidRDefault="00FB5B9C">
      <w:pPr>
        <w:pStyle w:val="Corpodetexto"/>
        <w:spacing w:before="1"/>
        <w:ind w:left="0"/>
      </w:pPr>
    </w:p>
    <w:p w14:paraId="324D6094" w14:textId="77777777" w:rsidR="00FB5B9C" w:rsidRDefault="00797721">
      <w:pPr>
        <w:pStyle w:val="PargrafodaLista"/>
        <w:numPr>
          <w:ilvl w:val="1"/>
          <w:numId w:val="6"/>
        </w:numPr>
        <w:tabs>
          <w:tab w:val="left" w:pos="495"/>
        </w:tabs>
        <w:ind w:left="495" w:hanging="383"/>
        <w:rPr>
          <w:sz w:val="20"/>
        </w:rPr>
      </w:pPr>
      <w:r>
        <w:rPr>
          <w:sz w:val="20"/>
        </w:rPr>
        <w:t>Não</w:t>
      </w:r>
      <w:r>
        <w:rPr>
          <w:spacing w:val="-7"/>
          <w:sz w:val="20"/>
        </w:rPr>
        <w:t xml:space="preserve"> </w:t>
      </w:r>
      <w:r>
        <w:rPr>
          <w:sz w:val="20"/>
        </w:rPr>
        <w:t>poderão</w:t>
      </w:r>
      <w:r>
        <w:rPr>
          <w:spacing w:val="-7"/>
          <w:sz w:val="20"/>
        </w:rPr>
        <w:t xml:space="preserve"> </w:t>
      </w:r>
      <w:r>
        <w:rPr>
          <w:sz w:val="20"/>
        </w:rPr>
        <w:t>disputar</w:t>
      </w:r>
      <w:r>
        <w:rPr>
          <w:spacing w:val="-5"/>
          <w:sz w:val="20"/>
        </w:rPr>
        <w:t xml:space="preserve"> </w:t>
      </w:r>
      <w:r>
        <w:rPr>
          <w:sz w:val="20"/>
        </w:rPr>
        <w:t>esta</w:t>
      </w:r>
      <w:r>
        <w:rPr>
          <w:spacing w:val="-8"/>
          <w:sz w:val="20"/>
        </w:rPr>
        <w:t xml:space="preserve"> </w:t>
      </w:r>
      <w:r>
        <w:rPr>
          <w:spacing w:val="-2"/>
          <w:sz w:val="20"/>
        </w:rPr>
        <w:t>licitação:</w:t>
      </w:r>
    </w:p>
    <w:p w14:paraId="5D7EEA00" w14:textId="77777777" w:rsidR="00FB5B9C" w:rsidRDefault="00797721">
      <w:pPr>
        <w:pStyle w:val="PargrafodaLista"/>
        <w:numPr>
          <w:ilvl w:val="2"/>
          <w:numId w:val="6"/>
        </w:numPr>
        <w:tabs>
          <w:tab w:val="left" w:pos="663"/>
        </w:tabs>
        <w:spacing w:before="229"/>
        <w:ind w:left="663" w:hanging="551"/>
        <w:rPr>
          <w:sz w:val="20"/>
        </w:rPr>
      </w:pPr>
      <w:r>
        <w:rPr>
          <w:sz w:val="20"/>
        </w:rPr>
        <w:t>Aquele</w:t>
      </w:r>
      <w:r>
        <w:rPr>
          <w:spacing w:val="-5"/>
          <w:sz w:val="20"/>
        </w:rPr>
        <w:t xml:space="preserve"> </w:t>
      </w:r>
      <w:r>
        <w:rPr>
          <w:sz w:val="20"/>
        </w:rPr>
        <w:t>que</w:t>
      </w:r>
      <w:r>
        <w:rPr>
          <w:spacing w:val="-5"/>
          <w:sz w:val="20"/>
        </w:rPr>
        <w:t xml:space="preserve"> </w:t>
      </w:r>
      <w:r>
        <w:rPr>
          <w:sz w:val="20"/>
        </w:rPr>
        <w:t>não</w:t>
      </w:r>
      <w:r>
        <w:rPr>
          <w:spacing w:val="-6"/>
          <w:sz w:val="20"/>
        </w:rPr>
        <w:t xml:space="preserve"> </w:t>
      </w:r>
      <w:r>
        <w:rPr>
          <w:sz w:val="20"/>
        </w:rPr>
        <w:t>atenda</w:t>
      </w:r>
      <w:r>
        <w:rPr>
          <w:spacing w:val="-7"/>
          <w:sz w:val="20"/>
        </w:rPr>
        <w:t xml:space="preserve"> </w:t>
      </w:r>
      <w:r>
        <w:rPr>
          <w:sz w:val="20"/>
        </w:rPr>
        <w:t>às</w:t>
      </w:r>
      <w:r>
        <w:rPr>
          <w:spacing w:val="-6"/>
          <w:sz w:val="20"/>
        </w:rPr>
        <w:t xml:space="preserve"> </w:t>
      </w:r>
      <w:r>
        <w:rPr>
          <w:sz w:val="20"/>
        </w:rPr>
        <w:t>condições</w:t>
      </w:r>
      <w:r>
        <w:rPr>
          <w:spacing w:val="-5"/>
          <w:sz w:val="20"/>
        </w:rPr>
        <w:t xml:space="preserve"> </w:t>
      </w:r>
      <w:r>
        <w:rPr>
          <w:sz w:val="20"/>
        </w:rPr>
        <w:t>deste</w:t>
      </w:r>
      <w:r>
        <w:rPr>
          <w:spacing w:val="-5"/>
          <w:sz w:val="20"/>
        </w:rPr>
        <w:t xml:space="preserve"> </w:t>
      </w:r>
      <w:r>
        <w:rPr>
          <w:sz w:val="20"/>
        </w:rPr>
        <w:t>Edital</w:t>
      </w:r>
      <w:r>
        <w:rPr>
          <w:spacing w:val="-7"/>
          <w:sz w:val="20"/>
        </w:rPr>
        <w:t xml:space="preserve"> </w:t>
      </w:r>
      <w:r>
        <w:rPr>
          <w:sz w:val="20"/>
        </w:rPr>
        <w:t>e</w:t>
      </w:r>
      <w:r>
        <w:rPr>
          <w:spacing w:val="-5"/>
          <w:sz w:val="20"/>
        </w:rPr>
        <w:t xml:space="preserve"> </w:t>
      </w:r>
      <w:r>
        <w:rPr>
          <w:sz w:val="20"/>
        </w:rPr>
        <w:t>seu(s)</w:t>
      </w:r>
      <w:r>
        <w:rPr>
          <w:spacing w:val="-5"/>
          <w:sz w:val="20"/>
        </w:rPr>
        <w:t xml:space="preserve"> </w:t>
      </w:r>
      <w:r>
        <w:rPr>
          <w:spacing w:val="-2"/>
          <w:sz w:val="20"/>
        </w:rPr>
        <w:t>anexo(s);</w:t>
      </w:r>
    </w:p>
    <w:p w14:paraId="68E3F2D7" w14:textId="77777777" w:rsidR="00FB5B9C" w:rsidRDefault="00FB5B9C">
      <w:pPr>
        <w:pStyle w:val="Corpodetexto"/>
        <w:ind w:left="0"/>
      </w:pPr>
    </w:p>
    <w:p w14:paraId="0BE81114" w14:textId="77777777" w:rsidR="00FB5B9C" w:rsidRDefault="00797721">
      <w:pPr>
        <w:pStyle w:val="PargrafodaLista"/>
        <w:numPr>
          <w:ilvl w:val="2"/>
          <w:numId w:val="6"/>
        </w:numPr>
        <w:tabs>
          <w:tab w:val="left" w:pos="661"/>
        </w:tabs>
        <w:spacing w:before="1"/>
        <w:ind w:right="138" w:firstLine="0"/>
        <w:rPr>
          <w:sz w:val="20"/>
        </w:rPr>
      </w:pPr>
      <w:r>
        <w:rPr>
          <w:sz w:val="20"/>
        </w:rPr>
        <w:t>Autor</w:t>
      </w:r>
      <w:r>
        <w:rPr>
          <w:spacing w:val="-5"/>
          <w:sz w:val="20"/>
        </w:rPr>
        <w:t xml:space="preserve"> </w:t>
      </w:r>
      <w:r>
        <w:rPr>
          <w:sz w:val="20"/>
        </w:rPr>
        <w:t>do</w:t>
      </w:r>
      <w:r>
        <w:rPr>
          <w:spacing w:val="-6"/>
          <w:sz w:val="20"/>
        </w:rPr>
        <w:t xml:space="preserve"> </w:t>
      </w:r>
      <w:r>
        <w:rPr>
          <w:sz w:val="20"/>
        </w:rPr>
        <w:t>anteprojeto,</w:t>
      </w:r>
      <w:r>
        <w:rPr>
          <w:spacing w:val="-4"/>
          <w:sz w:val="20"/>
        </w:rPr>
        <w:t xml:space="preserve"> </w:t>
      </w:r>
      <w:r>
        <w:rPr>
          <w:sz w:val="20"/>
        </w:rPr>
        <w:t>do</w:t>
      </w:r>
      <w:r>
        <w:rPr>
          <w:spacing w:val="-6"/>
          <w:sz w:val="20"/>
        </w:rPr>
        <w:t xml:space="preserve"> </w:t>
      </w:r>
      <w:r>
        <w:rPr>
          <w:sz w:val="20"/>
        </w:rPr>
        <w:t>projeto</w:t>
      </w:r>
      <w:r>
        <w:rPr>
          <w:spacing w:val="-6"/>
          <w:sz w:val="20"/>
        </w:rPr>
        <w:t xml:space="preserve"> </w:t>
      </w:r>
      <w:r>
        <w:rPr>
          <w:sz w:val="20"/>
        </w:rPr>
        <w:t>básico</w:t>
      </w:r>
      <w:r>
        <w:rPr>
          <w:spacing w:val="-6"/>
          <w:sz w:val="20"/>
        </w:rPr>
        <w:t xml:space="preserve"> </w:t>
      </w:r>
      <w:r>
        <w:rPr>
          <w:sz w:val="20"/>
        </w:rPr>
        <w:t>ou</w:t>
      </w:r>
      <w:r>
        <w:rPr>
          <w:spacing w:val="-4"/>
          <w:sz w:val="20"/>
        </w:rPr>
        <w:t xml:space="preserve"> </w:t>
      </w:r>
      <w:r>
        <w:rPr>
          <w:sz w:val="20"/>
        </w:rPr>
        <w:t>do</w:t>
      </w:r>
      <w:r>
        <w:rPr>
          <w:spacing w:val="-4"/>
          <w:sz w:val="20"/>
        </w:rPr>
        <w:t xml:space="preserve"> </w:t>
      </w:r>
      <w:r>
        <w:rPr>
          <w:sz w:val="20"/>
        </w:rPr>
        <w:t>projeto</w:t>
      </w:r>
      <w:r>
        <w:rPr>
          <w:spacing w:val="-6"/>
          <w:sz w:val="20"/>
        </w:rPr>
        <w:t xml:space="preserve"> </w:t>
      </w:r>
      <w:r>
        <w:rPr>
          <w:sz w:val="20"/>
        </w:rPr>
        <w:t>executivo,</w:t>
      </w:r>
      <w:r>
        <w:rPr>
          <w:spacing w:val="-6"/>
          <w:sz w:val="20"/>
        </w:rPr>
        <w:t xml:space="preserve"> </w:t>
      </w:r>
      <w:r>
        <w:rPr>
          <w:sz w:val="20"/>
        </w:rPr>
        <w:t>pessoa</w:t>
      </w:r>
      <w:r>
        <w:rPr>
          <w:spacing w:val="-6"/>
          <w:sz w:val="20"/>
        </w:rPr>
        <w:t xml:space="preserve"> </w:t>
      </w:r>
      <w:r>
        <w:rPr>
          <w:sz w:val="20"/>
        </w:rPr>
        <w:t>física</w:t>
      </w:r>
      <w:r>
        <w:rPr>
          <w:spacing w:val="-6"/>
          <w:sz w:val="20"/>
        </w:rPr>
        <w:t xml:space="preserve"> </w:t>
      </w:r>
      <w:r>
        <w:rPr>
          <w:sz w:val="20"/>
        </w:rPr>
        <w:t>ou</w:t>
      </w:r>
      <w:r>
        <w:rPr>
          <w:spacing w:val="-6"/>
          <w:sz w:val="20"/>
        </w:rPr>
        <w:t xml:space="preserve"> </w:t>
      </w:r>
      <w:r>
        <w:rPr>
          <w:sz w:val="20"/>
        </w:rPr>
        <w:t>jurídica,</w:t>
      </w:r>
      <w:r>
        <w:rPr>
          <w:spacing w:val="-6"/>
          <w:sz w:val="20"/>
        </w:rPr>
        <w:t xml:space="preserve"> </w:t>
      </w:r>
      <w:r>
        <w:rPr>
          <w:sz w:val="20"/>
        </w:rPr>
        <w:t>quando</w:t>
      </w:r>
      <w:r>
        <w:rPr>
          <w:spacing w:val="-6"/>
          <w:sz w:val="20"/>
        </w:rPr>
        <w:t xml:space="preserve"> </w:t>
      </w:r>
      <w:r>
        <w:rPr>
          <w:sz w:val="20"/>
        </w:rPr>
        <w:t>a</w:t>
      </w:r>
      <w:r>
        <w:rPr>
          <w:spacing w:val="-3"/>
          <w:sz w:val="20"/>
        </w:rPr>
        <w:t xml:space="preserve"> </w:t>
      </w:r>
      <w:r>
        <w:rPr>
          <w:sz w:val="20"/>
        </w:rPr>
        <w:t>licitação versar sobre serviços ou fornecimento de bens a ele relacionados;</w:t>
      </w:r>
    </w:p>
    <w:p w14:paraId="60E3E01D" w14:textId="77777777" w:rsidR="00FB5B9C" w:rsidRDefault="00FB5B9C">
      <w:pPr>
        <w:pStyle w:val="Corpodetexto"/>
        <w:spacing w:before="1"/>
        <w:ind w:left="0"/>
      </w:pPr>
    </w:p>
    <w:p w14:paraId="2119AD0D" w14:textId="77777777" w:rsidR="00FB5B9C" w:rsidRDefault="00797721">
      <w:pPr>
        <w:pStyle w:val="PargrafodaLista"/>
        <w:numPr>
          <w:ilvl w:val="2"/>
          <w:numId w:val="6"/>
        </w:numPr>
        <w:tabs>
          <w:tab w:val="left" w:pos="694"/>
        </w:tabs>
        <w:ind w:right="136" w:firstLine="0"/>
        <w:rPr>
          <w:sz w:val="20"/>
        </w:rPr>
      </w:pPr>
      <w:r>
        <w:rPr>
          <w:sz w:val="20"/>
        </w:rPr>
        <w:t>Empresa, isoladamente ou em consórcio, responsável pela elaboração do projeto básico ou do projeto executivo,</w:t>
      </w:r>
      <w:r>
        <w:rPr>
          <w:spacing w:val="-12"/>
          <w:sz w:val="20"/>
        </w:rPr>
        <w:t xml:space="preserve"> </w:t>
      </w:r>
      <w:r>
        <w:rPr>
          <w:sz w:val="20"/>
        </w:rPr>
        <w:t>ou</w:t>
      </w:r>
      <w:r>
        <w:rPr>
          <w:spacing w:val="-12"/>
          <w:sz w:val="20"/>
        </w:rPr>
        <w:t xml:space="preserve"> </w:t>
      </w:r>
      <w:r>
        <w:rPr>
          <w:sz w:val="20"/>
        </w:rPr>
        <w:t>empresa</w:t>
      </w:r>
      <w:r>
        <w:rPr>
          <w:spacing w:val="-11"/>
          <w:sz w:val="20"/>
        </w:rPr>
        <w:t xml:space="preserve"> </w:t>
      </w:r>
      <w:r>
        <w:rPr>
          <w:sz w:val="20"/>
        </w:rPr>
        <w:t>da</w:t>
      </w:r>
      <w:r>
        <w:rPr>
          <w:spacing w:val="-12"/>
          <w:sz w:val="20"/>
        </w:rPr>
        <w:t xml:space="preserve"> </w:t>
      </w:r>
      <w:r>
        <w:rPr>
          <w:sz w:val="20"/>
        </w:rPr>
        <w:t>qual</w:t>
      </w:r>
      <w:r>
        <w:rPr>
          <w:spacing w:val="-12"/>
          <w:sz w:val="20"/>
        </w:rPr>
        <w:t xml:space="preserve"> </w:t>
      </w:r>
      <w:r>
        <w:rPr>
          <w:sz w:val="20"/>
        </w:rPr>
        <w:t>o</w:t>
      </w:r>
      <w:r>
        <w:rPr>
          <w:spacing w:val="-11"/>
          <w:sz w:val="20"/>
        </w:rPr>
        <w:t xml:space="preserve"> </w:t>
      </w:r>
      <w:r>
        <w:rPr>
          <w:sz w:val="20"/>
        </w:rPr>
        <w:t>autor</w:t>
      </w:r>
      <w:r>
        <w:rPr>
          <w:spacing w:val="-13"/>
          <w:sz w:val="20"/>
        </w:rPr>
        <w:t xml:space="preserve"> </w:t>
      </w:r>
      <w:r>
        <w:rPr>
          <w:sz w:val="20"/>
        </w:rPr>
        <w:t>do</w:t>
      </w:r>
      <w:r>
        <w:rPr>
          <w:spacing w:val="-12"/>
          <w:sz w:val="20"/>
        </w:rPr>
        <w:t xml:space="preserve"> </w:t>
      </w:r>
      <w:r>
        <w:rPr>
          <w:sz w:val="20"/>
        </w:rPr>
        <w:t>projeto</w:t>
      </w:r>
      <w:r>
        <w:rPr>
          <w:spacing w:val="-14"/>
          <w:sz w:val="20"/>
        </w:rPr>
        <w:t xml:space="preserve"> </w:t>
      </w:r>
      <w:r>
        <w:rPr>
          <w:sz w:val="20"/>
        </w:rPr>
        <w:t>seja</w:t>
      </w:r>
      <w:r>
        <w:rPr>
          <w:spacing w:val="-13"/>
          <w:sz w:val="20"/>
        </w:rPr>
        <w:t xml:space="preserve"> </w:t>
      </w:r>
      <w:r>
        <w:rPr>
          <w:sz w:val="20"/>
        </w:rPr>
        <w:t>dirigente,</w:t>
      </w:r>
      <w:r>
        <w:rPr>
          <w:spacing w:val="-11"/>
          <w:sz w:val="20"/>
        </w:rPr>
        <w:t xml:space="preserve"> </w:t>
      </w:r>
      <w:r>
        <w:rPr>
          <w:sz w:val="20"/>
        </w:rPr>
        <w:t>gerente,</w:t>
      </w:r>
      <w:r>
        <w:rPr>
          <w:spacing w:val="-14"/>
          <w:sz w:val="20"/>
        </w:rPr>
        <w:t xml:space="preserve"> </w:t>
      </w:r>
      <w:r>
        <w:rPr>
          <w:sz w:val="20"/>
        </w:rPr>
        <w:t>controlador,</w:t>
      </w:r>
      <w:r>
        <w:rPr>
          <w:spacing w:val="-12"/>
          <w:sz w:val="20"/>
        </w:rPr>
        <w:t xml:space="preserve"> </w:t>
      </w:r>
      <w:r>
        <w:rPr>
          <w:sz w:val="20"/>
        </w:rPr>
        <w:t>acionista</w:t>
      </w:r>
      <w:r>
        <w:rPr>
          <w:spacing w:val="-14"/>
          <w:sz w:val="20"/>
        </w:rPr>
        <w:t xml:space="preserve"> </w:t>
      </w:r>
      <w:r>
        <w:rPr>
          <w:sz w:val="20"/>
        </w:rPr>
        <w:t>ou</w:t>
      </w:r>
      <w:r>
        <w:rPr>
          <w:spacing w:val="-13"/>
          <w:sz w:val="20"/>
        </w:rPr>
        <w:t xml:space="preserve"> </w:t>
      </w:r>
      <w:r>
        <w:rPr>
          <w:sz w:val="20"/>
        </w:rPr>
        <w:t>detentor</w:t>
      </w:r>
      <w:r>
        <w:rPr>
          <w:spacing w:val="-10"/>
          <w:sz w:val="20"/>
        </w:rPr>
        <w:t xml:space="preserve"> </w:t>
      </w:r>
      <w:r>
        <w:rPr>
          <w:sz w:val="20"/>
        </w:rPr>
        <w:t>de</w:t>
      </w:r>
      <w:r>
        <w:rPr>
          <w:spacing w:val="-12"/>
          <w:sz w:val="20"/>
        </w:rPr>
        <w:t xml:space="preserve"> </w:t>
      </w:r>
      <w:r>
        <w:rPr>
          <w:sz w:val="20"/>
        </w:rPr>
        <w:t>mais de 5% (cinco por cento) do capital com direito a voto, responsável técnico ou subcontratado, quando a licitação versar sobre serviços ou fornecimento de bens a ela necessários;</w:t>
      </w:r>
    </w:p>
    <w:p w14:paraId="71109081" w14:textId="77777777" w:rsidR="00FB5B9C" w:rsidRDefault="00FB5B9C">
      <w:pPr>
        <w:pStyle w:val="Corpodetexto"/>
        <w:ind w:left="0"/>
      </w:pPr>
    </w:p>
    <w:p w14:paraId="23849B54" w14:textId="77777777" w:rsidR="00FB5B9C" w:rsidRDefault="00797721">
      <w:pPr>
        <w:pStyle w:val="PargrafodaLista"/>
        <w:numPr>
          <w:ilvl w:val="2"/>
          <w:numId w:val="6"/>
        </w:numPr>
        <w:tabs>
          <w:tab w:val="left" w:pos="709"/>
        </w:tabs>
        <w:ind w:right="141" w:firstLine="0"/>
        <w:rPr>
          <w:sz w:val="20"/>
        </w:rPr>
      </w:pPr>
      <w:r>
        <w:rPr>
          <w:sz w:val="20"/>
        </w:rPr>
        <w:t>Pessoa jurídica que se encontre, ao tempo da licitação, impossibilitada de participar da licitação em decorrência de sanção que lhe foi imposta;</w:t>
      </w:r>
    </w:p>
    <w:p w14:paraId="31479FBC" w14:textId="77777777" w:rsidR="00FB5B9C" w:rsidRDefault="00797721">
      <w:pPr>
        <w:pStyle w:val="PargrafodaLista"/>
        <w:numPr>
          <w:ilvl w:val="2"/>
          <w:numId w:val="6"/>
        </w:numPr>
        <w:tabs>
          <w:tab w:val="left" w:pos="656"/>
        </w:tabs>
        <w:spacing w:before="229"/>
        <w:ind w:right="135" w:firstLine="0"/>
        <w:rPr>
          <w:sz w:val="20"/>
        </w:rPr>
      </w:pPr>
      <w:r>
        <w:rPr>
          <w:sz w:val="20"/>
        </w:rPr>
        <w:t>Aquele</w:t>
      </w:r>
      <w:r>
        <w:rPr>
          <w:spacing w:val="-9"/>
          <w:sz w:val="20"/>
        </w:rPr>
        <w:t xml:space="preserve"> </w:t>
      </w:r>
      <w:r>
        <w:rPr>
          <w:sz w:val="20"/>
        </w:rPr>
        <w:t>que</w:t>
      </w:r>
      <w:r>
        <w:rPr>
          <w:spacing w:val="-11"/>
          <w:sz w:val="20"/>
        </w:rPr>
        <w:t xml:space="preserve"> </w:t>
      </w:r>
      <w:r>
        <w:rPr>
          <w:sz w:val="20"/>
        </w:rPr>
        <w:t>mantenha</w:t>
      </w:r>
      <w:r>
        <w:rPr>
          <w:spacing w:val="-11"/>
          <w:sz w:val="20"/>
        </w:rPr>
        <w:t xml:space="preserve"> </w:t>
      </w:r>
      <w:r>
        <w:rPr>
          <w:sz w:val="20"/>
        </w:rPr>
        <w:t>vínculo</w:t>
      </w:r>
      <w:r>
        <w:rPr>
          <w:spacing w:val="-11"/>
          <w:sz w:val="20"/>
        </w:rPr>
        <w:t xml:space="preserve"> </w:t>
      </w:r>
      <w:r>
        <w:rPr>
          <w:sz w:val="20"/>
        </w:rPr>
        <w:t>de</w:t>
      </w:r>
      <w:r>
        <w:rPr>
          <w:spacing w:val="-11"/>
          <w:sz w:val="20"/>
        </w:rPr>
        <w:t xml:space="preserve"> </w:t>
      </w:r>
      <w:r>
        <w:rPr>
          <w:sz w:val="20"/>
        </w:rPr>
        <w:t>natureza</w:t>
      </w:r>
      <w:r>
        <w:rPr>
          <w:spacing w:val="-9"/>
          <w:sz w:val="20"/>
        </w:rPr>
        <w:t xml:space="preserve"> </w:t>
      </w:r>
      <w:r>
        <w:rPr>
          <w:sz w:val="20"/>
        </w:rPr>
        <w:t>técnica,</w:t>
      </w:r>
      <w:r>
        <w:rPr>
          <w:spacing w:val="-12"/>
          <w:sz w:val="20"/>
        </w:rPr>
        <w:t xml:space="preserve"> </w:t>
      </w:r>
      <w:r>
        <w:rPr>
          <w:sz w:val="20"/>
        </w:rPr>
        <w:t>comercial,</w:t>
      </w:r>
      <w:r>
        <w:rPr>
          <w:spacing w:val="-9"/>
          <w:sz w:val="20"/>
        </w:rPr>
        <w:t xml:space="preserve"> </w:t>
      </w:r>
      <w:r>
        <w:rPr>
          <w:sz w:val="20"/>
        </w:rPr>
        <w:t>econômica,</w:t>
      </w:r>
      <w:r>
        <w:rPr>
          <w:spacing w:val="-11"/>
          <w:sz w:val="20"/>
        </w:rPr>
        <w:t xml:space="preserve"> </w:t>
      </w:r>
      <w:r>
        <w:rPr>
          <w:sz w:val="20"/>
        </w:rPr>
        <w:t>financeira,</w:t>
      </w:r>
      <w:r>
        <w:rPr>
          <w:spacing w:val="-12"/>
          <w:sz w:val="20"/>
        </w:rPr>
        <w:t xml:space="preserve"> </w:t>
      </w:r>
      <w:r>
        <w:rPr>
          <w:sz w:val="20"/>
        </w:rPr>
        <w:t>trabalhista</w:t>
      </w:r>
      <w:r>
        <w:rPr>
          <w:spacing w:val="-11"/>
          <w:sz w:val="20"/>
        </w:rPr>
        <w:t xml:space="preserve"> </w:t>
      </w:r>
      <w:r>
        <w:rPr>
          <w:sz w:val="20"/>
        </w:rPr>
        <w:t>ou</w:t>
      </w:r>
      <w:r>
        <w:rPr>
          <w:spacing w:val="-11"/>
          <w:sz w:val="20"/>
        </w:rPr>
        <w:t xml:space="preserve"> </w:t>
      </w:r>
      <w:r>
        <w:rPr>
          <w:sz w:val="20"/>
        </w:rPr>
        <w:t>civil</w:t>
      </w:r>
      <w:r>
        <w:rPr>
          <w:spacing w:val="-10"/>
          <w:sz w:val="20"/>
        </w:rPr>
        <w:t xml:space="preserve"> </w:t>
      </w:r>
      <w:r>
        <w:rPr>
          <w:sz w:val="20"/>
        </w:rPr>
        <w:t>com dirigente</w:t>
      </w:r>
      <w:r>
        <w:rPr>
          <w:spacing w:val="-9"/>
          <w:sz w:val="20"/>
        </w:rPr>
        <w:t xml:space="preserve"> </w:t>
      </w:r>
      <w:r>
        <w:rPr>
          <w:sz w:val="20"/>
        </w:rPr>
        <w:t>do</w:t>
      </w:r>
      <w:r>
        <w:rPr>
          <w:spacing w:val="-7"/>
          <w:sz w:val="20"/>
        </w:rPr>
        <w:t xml:space="preserve"> </w:t>
      </w:r>
      <w:r>
        <w:rPr>
          <w:sz w:val="20"/>
        </w:rPr>
        <w:t>órgão</w:t>
      </w:r>
      <w:r>
        <w:rPr>
          <w:spacing w:val="-7"/>
          <w:sz w:val="20"/>
        </w:rPr>
        <w:t xml:space="preserve"> </w:t>
      </w:r>
      <w:r>
        <w:rPr>
          <w:sz w:val="20"/>
        </w:rPr>
        <w:t>ou</w:t>
      </w:r>
      <w:r>
        <w:rPr>
          <w:spacing w:val="-9"/>
          <w:sz w:val="20"/>
        </w:rPr>
        <w:t xml:space="preserve"> </w:t>
      </w:r>
      <w:r>
        <w:rPr>
          <w:sz w:val="20"/>
        </w:rPr>
        <w:t>entidade</w:t>
      </w:r>
      <w:r>
        <w:rPr>
          <w:spacing w:val="-9"/>
          <w:sz w:val="20"/>
        </w:rPr>
        <w:t xml:space="preserve"> </w:t>
      </w:r>
      <w:r>
        <w:rPr>
          <w:sz w:val="20"/>
        </w:rPr>
        <w:t>contratante</w:t>
      </w:r>
      <w:r>
        <w:rPr>
          <w:spacing w:val="-9"/>
          <w:sz w:val="20"/>
        </w:rPr>
        <w:t xml:space="preserve"> </w:t>
      </w:r>
      <w:r>
        <w:rPr>
          <w:sz w:val="20"/>
        </w:rPr>
        <w:t>ou</w:t>
      </w:r>
      <w:r>
        <w:rPr>
          <w:spacing w:val="-9"/>
          <w:sz w:val="20"/>
        </w:rPr>
        <w:t xml:space="preserve"> </w:t>
      </w:r>
      <w:r>
        <w:rPr>
          <w:sz w:val="20"/>
        </w:rPr>
        <w:t>com</w:t>
      </w:r>
      <w:r>
        <w:rPr>
          <w:spacing w:val="-9"/>
          <w:sz w:val="20"/>
        </w:rPr>
        <w:t xml:space="preserve"> </w:t>
      </w:r>
      <w:r>
        <w:rPr>
          <w:sz w:val="20"/>
        </w:rPr>
        <w:t>agente</w:t>
      </w:r>
      <w:r>
        <w:rPr>
          <w:spacing w:val="-7"/>
          <w:sz w:val="20"/>
        </w:rPr>
        <w:t xml:space="preserve"> </w:t>
      </w:r>
      <w:r>
        <w:rPr>
          <w:sz w:val="20"/>
        </w:rPr>
        <w:t>público</w:t>
      </w:r>
      <w:r>
        <w:rPr>
          <w:spacing w:val="-7"/>
          <w:sz w:val="20"/>
        </w:rPr>
        <w:t xml:space="preserve"> </w:t>
      </w:r>
      <w:r>
        <w:rPr>
          <w:sz w:val="20"/>
        </w:rPr>
        <w:t>que</w:t>
      </w:r>
      <w:r>
        <w:rPr>
          <w:spacing w:val="-7"/>
          <w:sz w:val="20"/>
        </w:rPr>
        <w:t xml:space="preserve"> </w:t>
      </w:r>
      <w:r>
        <w:rPr>
          <w:sz w:val="20"/>
        </w:rPr>
        <w:t>desempenhe</w:t>
      </w:r>
      <w:r>
        <w:rPr>
          <w:spacing w:val="-9"/>
          <w:sz w:val="20"/>
        </w:rPr>
        <w:t xml:space="preserve"> </w:t>
      </w:r>
      <w:r>
        <w:rPr>
          <w:sz w:val="20"/>
        </w:rPr>
        <w:t>função</w:t>
      </w:r>
      <w:r>
        <w:rPr>
          <w:spacing w:val="-9"/>
          <w:sz w:val="20"/>
        </w:rPr>
        <w:t xml:space="preserve"> </w:t>
      </w:r>
      <w:r>
        <w:rPr>
          <w:sz w:val="20"/>
        </w:rPr>
        <w:t>na</w:t>
      </w:r>
      <w:r>
        <w:rPr>
          <w:spacing w:val="-9"/>
          <w:sz w:val="20"/>
        </w:rPr>
        <w:t xml:space="preserve"> </w:t>
      </w:r>
      <w:r>
        <w:rPr>
          <w:sz w:val="20"/>
        </w:rPr>
        <w:t>licitação</w:t>
      </w:r>
      <w:r>
        <w:rPr>
          <w:spacing w:val="-9"/>
          <w:sz w:val="20"/>
        </w:rPr>
        <w:t xml:space="preserve"> </w:t>
      </w:r>
      <w:r>
        <w:rPr>
          <w:sz w:val="20"/>
        </w:rPr>
        <w:t>ou</w:t>
      </w:r>
      <w:r>
        <w:rPr>
          <w:spacing w:val="-7"/>
          <w:sz w:val="20"/>
        </w:rPr>
        <w:t xml:space="preserve"> </w:t>
      </w:r>
      <w:r>
        <w:rPr>
          <w:sz w:val="20"/>
        </w:rPr>
        <w:t>atue</w:t>
      </w:r>
      <w:r>
        <w:rPr>
          <w:spacing w:val="-9"/>
          <w:sz w:val="20"/>
        </w:rPr>
        <w:t xml:space="preserve"> </w:t>
      </w:r>
      <w:r>
        <w:rPr>
          <w:sz w:val="20"/>
        </w:rPr>
        <w:t>na fiscalização</w:t>
      </w:r>
      <w:r>
        <w:rPr>
          <w:spacing w:val="-6"/>
          <w:sz w:val="20"/>
        </w:rPr>
        <w:t xml:space="preserve"> </w:t>
      </w:r>
      <w:r>
        <w:rPr>
          <w:sz w:val="20"/>
        </w:rPr>
        <w:t>ou</w:t>
      </w:r>
      <w:r>
        <w:rPr>
          <w:spacing w:val="-3"/>
          <w:sz w:val="20"/>
        </w:rPr>
        <w:t xml:space="preserve"> </w:t>
      </w:r>
      <w:r>
        <w:rPr>
          <w:sz w:val="20"/>
        </w:rPr>
        <w:t>na</w:t>
      </w:r>
      <w:r>
        <w:rPr>
          <w:spacing w:val="-3"/>
          <w:sz w:val="20"/>
        </w:rPr>
        <w:t xml:space="preserve"> </w:t>
      </w:r>
      <w:r>
        <w:rPr>
          <w:sz w:val="20"/>
        </w:rPr>
        <w:t>gestão</w:t>
      </w:r>
      <w:r>
        <w:rPr>
          <w:spacing w:val="-4"/>
          <w:sz w:val="20"/>
        </w:rPr>
        <w:t xml:space="preserve"> </w:t>
      </w:r>
      <w:r>
        <w:rPr>
          <w:sz w:val="20"/>
        </w:rPr>
        <w:t>do</w:t>
      </w:r>
      <w:r>
        <w:rPr>
          <w:spacing w:val="-6"/>
          <w:sz w:val="20"/>
        </w:rPr>
        <w:t xml:space="preserve"> </w:t>
      </w:r>
      <w:r>
        <w:rPr>
          <w:sz w:val="20"/>
        </w:rPr>
        <w:t>contrato,</w:t>
      </w:r>
      <w:r>
        <w:rPr>
          <w:spacing w:val="-1"/>
          <w:sz w:val="20"/>
        </w:rPr>
        <w:t xml:space="preserve"> </w:t>
      </w:r>
      <w:r>
        <w:rPr>
          <w:sz w:val="20"/>
        </w:rPr>
        <w:t>ou</w:t>
      </w:r>
      <w:r>
        <w:rPr>
          <w:spacing w:val="-4"/>
          <w:sz w:val="20"/>
        </w:rPr>
        <w:t xml:space="preserve"> </w:t>
      </w:r>
      <w:r>
        <w:rPr>
          <w:sz w:val="20"/>
        </w:rPr>
        <w:t>que</w:t>
      </w:r>
      <w:r>
        <w:rPr>
          <w:spacing w:val="-4"/>
          <w:sz w:val="20"/>
        </w:rPr>
        <w:t xml:space="preserve"> </w:t>
      </w:r>
      <w:r>
        <w:rPr>
          <w:sz w:val="20"/>
        </w:rPr>
        <w:t>deles</w:t>
      </w:r>
      <w:r>
        <w:rPr>
          <w:spacing w:val="-5"/>
          <w:sz w:val="20"/>
        </w:rPr>
        <w:t xml:space="preserve"> </w:t>
      </w:r>
      <w:r>
        <w:rPr>
          <w:sz w:val="20"/>
        </w:rPr>
        <w:t>seja</w:t>
      </w:r>
      <w:r>
        <w:rPr>
          <w:spacing w:val="-6"/>
          <w:sz w:val="20"/>
        </w:rPr>
        <w:t xml:space="preserve"> </w:t>
      </w:r>
      <w:r>
        <w:rPr>
          <w:sz w:val="20"/>
        </w:rPr>
        <w:t>cônjuge,</w:t>
      </w:r>
      <w:r>
        <w:rPr>
          <w:spacing w:val="-6"/>
          <w:sz w:val="20"/>
        </w:rPr>
        <w:t xml:space="preserve"> </w:t>
      </w:r>
      <w:r>
        <w:rPr>
          <w:sz w:val="20"/>
        </w:rPr>
        <w:t>companheiro</w:t>
      </w:r>
      <w:r>
        <w:rPr>
          <w:spacing w:val="-3"/>
          <w:sz w:val="20"/>
        </w:rPr>
        <w:t xml:space="preserve"> </w:t>
      </w:r>
      <w:r>
        <w:rPr>
          <w:sz w:val="20"/>
        </w:rPr>
        <w:t>ou</w:t>
      </w:r>
      <w:r>
        <w:rPr>
          <w:spacing w:val="-4"/>
          <w:sz w:val="20"/>
        </w:rPr>
        <w:t xml:space="preserve"> </w:t>
      </w:r>
      <w:r>
        <w:rPr>
          <w:sz w:val="20"/>
        </w:rPr>
        <w:t>parente</w:t>
      </w:r>
      <w:r>
        <w:rPr>
          <w:spacing w:val="-4"/>
          <w:sz w:val="20"/>
        </w:rPr>
        <w:t xml:space="preserve"> </w:t>
      </w:r>
      <w:r>
        <w:rPr>
          <w:sz w:val="20"/>
        </w:rPr>
        <w:t>em</w:t>
      </w:r>
      <w:r>
        <w:rPr>
          <w:spacing w:val="-4"/>
          <w:sz w:val="20"/>
        </w:rPr>
        <w:t xml:space="preserve"> </w:t>
      </w:r>
      <w:r>
        <w:rPr>
          <w:sz w:val="20"/>
        </w:rPr>
        <w:t>linha</w:t>
      </w:r>
      <w:r>
        <w:rPr>
          <w:spacing w:val="-6"/>
          <w:sz w:val="20"/>
        </w:rPr>
        <w:t xml:space="preserve"> </w:t>
      </w:r>
      <w:r>
        <w:rPr>
          <w:sz w:val="20"/>
        </w:rPr>
        <w:t>reta,</w:t>
      </w:r>
      <w:r>
        <w:rPr>
          <w:spacing w:val="-6"/>
          <w:sz w:val="20"/>
        </w:rPr>
        <w:t xml:space="preserve"> </w:t>
      </w:r>
      <w:r>
        <w:rPr>
          <w:sz w:val="20"/>
        </w:rPr>
        <w:t>colateral ou por afinidade, até o terceiro grau;</w:t>
      </w:r>
    </w:p>
    <w:p w14:paraId="4A84CBA1" w14:textId="0FF5D3E1" w:rsidR="008D0E95" w:rsidRPr="009F6E41" w:rsidRDefault="00797721" w:rsidP="008D0E95">
      <w:pPr>
        <w:pStyle w:val="PargrafodaLista"/>
        <w:numPr>
          <w:ilvl w:val="2"/>
          <w:numId w:val="6"/>
        </w:numPr>
        <w:tabs>
          <w:tab w:val="left" w:pos="657"/>
        </w:tabs>
        <w:spacing w:before="230"/>
        <w:ind w:right="129" w:firstLine="0"/>
        <w:rPr>
          <w:sz w:val="20"/>
        </w:rPr>
      </w:pPr>
      <w:r>
        <w:rPr>
          <w:sz w:val="20"/>
        </w:rPr>
        <w:lastRenderedPageBreak/>
        <w:t>Empresas</w:t>
      </w:r>
      <w:r>
        <w:rPr>
          <w:spacing w:val="-10"/>
          <w:sz w:val="20"/>
        </w:rPr>
        <w:t xml:space="preserve"> </w:t>
      </w:r>
      <w:r>
        <w:rPr>
          <w:sz w:val="20"/>
        </w:rPr>
        <w:t>controladoras,</w:t>
      </w:r>
      <w:r>
        <w:rPr>
          <w:spacing w:val="-13"/>
          <w:sz w:val="20"/>
        </w:rPr>
        <w:t xml:space="preserve"> </w:t>
      </w:r>
      <w:r>
        <w:rPr>
          <w:sz w:val="20"/>
        </w:rPr>
        <w:t>controladas</w:t>
      </w:r>
      <w:r>
        <w:rPr>
          <w:spacing w:val="-12"/>
          <w:sz w:val="20"/>
        </w:rPr>
        <w:t xml:space="preserve"> </w:t>
      </w:r>
      <w:r>
        <w:rPr>
          <w:sz w:val="20"/>
        </w:rPr>
        <w:t>ou</w:t>
      </w:r>
      <w:r>
        <w:rPr>
          <w:spacing w:val="-12"/>
          <w:sz w:val="20"/>
        </w:rPr>
        <w:t xml:space="preserve"> </w:t>
      </w:r>
      <w:r>
        <w:rPr>
          <w:sz w:val="20"/>
        </w:rPr>
        <w:t>coligadas,</w:t>
      </w:r>
      <w:r>
        <w:rPr>
          <w:spacing w:val="-13"/>
          <w:sz w:val="20"/>
        </w:rPr>
        <w:t xml:space="preserve"> </w:t>
      </w:r>
      <w:r>
        <w:rPr>
          <w:sz w:val="20"/>
        </w:rPr>
        <w:t>nos</w:t>
      </w:r>
      <w:r>
        <w:rPr>
          <w:spacing w:val="-10"/>
          <w:sz w:val="20"/>
        </w:rPr>
        <w:t xml:space="preserve"> </w:t>
      </w:r>
      <w:r>
        <w:rPr>
          <w:sz w:val="20"/>
        </w:rPr>
        <w:t>termos</w:t>
      </w:r>
      <w:r>
        <w:rPr>
          <w:spacing w:val="-12"/>
          <w:sz w:val="20"/>
        </w:rPr>
        <w:t xml:space="preserve"> </w:t>
      </w:r>
      <w:r>
        <w:rPr>
          <w:sz w:val="20"/>
        </w:rPr>
        <w:t>da</w:t>
      </w:r>
      <w:r>
        <w:rPr>
          <w:spacing w:val="-5"/>
          <w:sz w:val="20"/>
        </w:rPr>
        <w:t xml:space="preserve"> </w:t>
      </w:r>
      <w:r>
        <w:rPr>
          <w:color w:val="000080"/>
          <w:sz w:val="20"/>
          <w:u w:val="single" w:color="000080"/>
        </w:rPr>
        <w:t>Lei</w:t>
      </w:r>
      <w:r>
        <w:rPr>
          <w:color w:val="000080"/>
          <w:spacing w:val="-12"/>
          <w:sz w:val="20"/>
          <w:u w:val="single" w:color="000080"/>
        </w:rPr>
        <w:t xml:space="preserve"> </w:t>
      </w:r>
      <w:r>
        <w:rPr>
          <w:color w:val="000080"/>
          <w:sz w:val="20"/>
          <w:u w:val="single" w:color="000080"/>
        </w:rPr>
        <w:t>nº</w:t>
      </w:r>
      <w:r>
        <w:rPr>
          <w:color w:val="000080"/>
          <w:spacing w:val="-12"/>
          <w:sz w:val="20"/>
          <w:u w:val="single" w:color="000080"/>
        </w:rPr>
        <w:t xml:space="preserve"> </w:t>
      </w:r>
      <w:r>
        <w:rPr>
          <w:color w:val="000080"/>
          <w:sz w:val="20"/>
          <w:u w:val="single" w:color="000080"/>
        </w:rPr>
        <w:t>6.404,</w:t>
      </w:r>
      <w:r>
        <w:rPr>
          <w:color w:val="000080"/>
          <w:spacing w:val="-11"/>
          <w:sz w:val="20"/>
          <w:u w:val="single" w:color="000080"/>
        </w:rPr>
        <w:t xml:space="preserve"> </w:t>
      </w:r>
      <w:r>
        <w:rPr>
          <w:color w:val="000080"/>
          <w:sz w:val="20"/>
          <w:u w:val="single" w:color="000080"/>
        </w:rPr>
        <w:t>de</w:t>
      </w:r>
      <w:r>
        <w:rPr>
          <w:color w:val="000080"/>
          <w:spacing w:val="-12"/>
          <w:sz w:val="20"/>
          <w:u w:val="single" w:color="000080"/>
        </w:rPr>
        <w:t xml:space="preserve"> </w:t>
      </w:r>
      <w:r>
        <w:rPr>
          <w:color w:val="000080"/>
          <w:sz w:val="20"/>
          <w:u w:val="single" w:color="000080"/>
        </w:rPr>
        <w:t>15</w:t>
      </w:r>
      <w:r>
        <w:rPr>
          <w:color w:val="000080"/>
          <w:spacing w:val="-12"/>
          <w:sz w:val="20"/>
          <w:u w:val="single" w:color="000080"/>
        </w:rPr>
        <w:t xml:space="preserve"> </w:t>
      </w:r>
      <w:r>
        <w:rPr>
          <w:color w:val="000080"/>
          <w:sz w:val="20"/>
          <w:u w:val="single" w:color="000080"/>
        </w:rPr>
        <w:t>de</w:t>
      </w:r>
      <w:r>
        <w:rPr>
          <w:color w:val="000080"/>
          <w:spacing w:val="-12"/>
          <w:sz w:val="20"/>
          <w:u w:val="single" w:color="000080"/>
        </w:rPr>
        <w:t xml:space="preserve"> </w:t>
      </w:r>
      <w:r>
        <w:rPr>
          <w:color w:val="000080"/>
          <w:sz w:val="20"/>
          <w:u w:val="single" w:color="000080"/>
        </w:rPr>
        <w:t>dezembro</w:t>
      </w:r>
      <w:r>
        <w:rPr>
          <w:color w:val="000080"/>
          <w:spacing w:val="-11"/>
          <w:sz w:val="20"/>
          <w:u w:val="single" w:color="000080"/>
        </w:rPr>
        <w:t xml:space="preserve"> </w:t>
      </w:r>
      <w:r>
        <w:rPr>
          <w:color w:val="000080"/>
          <w:sz w:val="20"/>
          <w:u w:val="single" w:color="000080"/>
        </w:rPr>
        <w:t>de</w:t>
      </w:r>
      <w:r>
        <w:rPr>
          <w:color w:val="000080"/>
          <w:spacing w:val="-13"/>
          <w:sz w:val="20"/>
          <w:u w:val="single" w:color="000080"/>
        </w:rPr>
        <w:t xml:space="preserve"> </w:t>
      </w:r>
      <w:r>
        <w:rPr>
          <w:color w:val="000080"/>
          <w:sz w:val="20"/>
          <w:u w:val="single" w:color="000080"/>
        </w:rPr>
        <w:t>1976</w:t>
      </w:r>
      <w:r>
        <w:rPr>
          <w:sz w:val="20"/>
        </w:rPr>
        <w:t>, concorrendo entre si;</w:t>
      </w:r>
    </w:p>
    <w:p w14:paraId="6647DACF" w14:textId="77777777" w:rsidR="00FB5B9C" w:rsidRDefault="00797721">
      <w:pPr>
        <w:pStyle w:val="PargrafodaLista"/>
        <w:numPr>
          <w:ilvl w:val="2"/>
          <w:numId w:val="6"/>
        </w:numPr>
        <w:tabs>
          <w:tab w:val="left" w:pos="730"/>
        </w:tabs>
        <w:ind w:right="135" w:firstLine="0"/>
        <w:rPr>
          <w:sz w:val="20"/>
        </w:rPr>
      </w:pPr>
      <w:r>
        <w:rPr>
          <w:sz w:val="20"/>
        </w:rPr>
        <w:t xml:space="preserve">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w:t>
      </w:r>
      <w:r>
        <w:rPr>
          <w:spacing w:val="-2"/>
          <w:sz w:val="20"/>
        </w:rPr>
        <w:t>trabalhista;</w:t>
      </w:r>
    </w:p>
    <w:p w14:paraId="6DA21F46" w14:textId="77777777" w:rsidR="00FB5B9C" w:rsidRDefault="00FB5B9C">
      <w:pPr>
        <w:pStyle w:val="Corpodetexto"/>
        <w:ind w:left="0"/>
      </w:pPr>
    </w:p>
    <w:p w14:paraId="7F96A5BB" w14:textId="77777777" w:rsidR="00FB5B9C" w:rsidRDefault="00797721">
      <w:pPr>
        <w:pStyle w:val="PargrafodaLista"/>
        <w:numPr>
          <w:ilvl w:val="2"/>
          <w:numId w:val="6"/>
        </w:numPr>
        <w:tabs>
          <w:tab w:val="left" w:pos="663"/>
        </w:tabs>
        <w:ind w:left="663" w:hanging="551"/>
        <w:rPr>
          <w:sz w:val="20"/>
        </w:rPr>
      </w:pPr>
      <w:r>
        <w:rPr>
          <w:sz w:val="20"/>
        </w:rPr>
        <w:t>Agente</w:t>
      </w:r>
      <w:r>
        <w:rPr>
          <w:spacing w:val="-7"/>
          <w:sz w:val="20"/>
        </w:rPr>
        <w:t xml:space="preserve"> </w:t>
      </w:r>
      <w:r>
        <w:rPr>
          <w:sz w:val="20"/>
        </w:rPr>
        <w:t>público</w:t>
      </w:r>
      <w:r>
        <w:rPr>
          <w:spacing w:val="-5"/>
          <w:sz w:val="20"/>
        </w:rPr>
        <w:t xml:space="preserve"> </w:t>
      </w:r>
      <w:r>
        <w:rPr>
          <w:sz w:val="20"/>
        </w:rPr>
        <w:t>do</w:t>
      </w:r>
      <w:r>
        <w:rPr>
          <w:spacing w:val="-8"/>
          <w:sz w:val="20"/>
        </w:rPr>
        <w:t xml:space="preserve"> </w:t>
      </w:r>
      <w:r>
        <w:rPr>
          <w:sz w:val="20"/>
        </w:rPr>
        <w:t>órgão</w:t>
      </w:r>
      <w:r>
        <w:rPr>
          <w:spacing w:val="-5"/>
          <w:sz w:val="20"/>
        </w:rPr>
        <w:t xml:space="preserve"> </w:t>
      </w:r>
      <w:r>
        <w:rPr>
          <w:sz w:val="20"/>
        </w:rPr>
        <w:t>ou</w:t>
      </w:r>
      <w:r>
        <w:rPr>
          <w:spacing w:val="-8"/>
          <w:sz w:val="20"/>
        </w:rPr>
        <w:t xml:space="preserve"> </w:t>
      </w:r>
      <w:r>
        <w:rPr>
          <w:sz w:val="20"/>
        </w:rPr>
        <w:t>entidade</w:t>
      </w:r>
      <w:r>
        <w:rPr>
          <w:spacing w:val="-6"/>
          <w:sz w:val="20"/>
        </w:rPr>
        <w:t xml:space="preserve"> </w:t>
      </w:r>
      <w:r>
        <w:rPr>
          <w:spacing w:val="-2"/>
          <w:sz w:val="20"/>
        </w:rPr>
        <w:t>licitante;</w:t>
      </w:r>
    </w:p>
    <w:p w14:paraId="5160E6F3" w14:textId="77777777" w:rsidR="00FB5B9C" w:rsidRDefault="00797721">
      <w:pPr>
        <w:pStyle w:val="PargrafodaLista"/>
        <w:numPr>
          <w:ilvl w:val="2"/>
          <w:numId w:val="6"/>
        </w:numPr>
        <w:tabs>
          <w:tab w:val="left" w:pos="664"/>
        </w:tabs>
        <w:spacing w:before="228"/>
        <w:ind w:left="664" w:hanging="552"/>
        <w:rPr>
          <w:sz w:val="20"/>
        </w:rPr>
      </w:pPr>
      <w:r>
        <w:rPr>
          <w:sz w:val="20"/>
        </w:rPr>
        <w:t>Organizações</w:t>
      </w:r>
      <w:r>
        <w:rPr>
          <w:spacing w:val="-7"/>
          <w:sz w:val="20"/>
        </w:rPr>
        <w:t xml:space="preserve"> </w:t>
      </w:r>
      <w:r>
        <w:rPr>
          <w:sz w:val="20"/>
        </w:rPr>
        <w:t>da</w:t>
      </w:r>
      <w:r>
        <w:rPr>
          <w:spacing w:val="-8"/>
          <w:sz w:val="20"/>
        </w:rPr>
        <w:t xml:space="preserve"> </w:t>
      </w:r>
      <w:r>
        <w:rPr>
          <w:sz w:val="20"/>
        </w:rPr>
        <w:t>Sociedade</w:t>
      </w:r>
      <w:r>
        <w:rPr>
          <w:spacing w:val="-8"/>
          <w:sz w:val="20"/>
        </w:rPr>
        <w:t xml:space="preserve"> </w:t>
      </w:r>
      <w:r>
        <w:rPr>
          <w:sz w:val="20"/>
        </w:rPr>
        <w:t>Civil</w:t>
      </w:r>
      <w:r>
        <w:rPr>
          <w:spacing w:val="-7"/>
          <w:sz w:val="20"/>
        </w:rPr>
        <w:t xml:space="preserve"> </w:t>
      </w:r>
      <w:r>
        <w:rPr>
          <w:sz w:val="20"/>
        </w:rPr>
        <w:t>de</w:t>
      </w:r>
      <w:r>
        <w:rPr>
          <w:spacing w:val="-6"/>
          <w:sz w:val="20"/>
        </w:rPr>
        <w:t xml:space="preserve"> </w:t>
      </w:r>
      <w:r>
        <w:rPr>
          <w:sz w:val="20"/>
        </w:rPr>
        <w:t>Interesse</w:t>
      </w:r>
      <w:r>
        <w:rPr>
          <w:spacing w:val="-8"/>
          <w:sz w:val="20"/>
        </w:rPr>
        <w:t xml:space="preserve"> </w:t>
      </w:r>
      <w:r>
        <w:rPr>
          <w:sz w:val="20"/>
        </w:rPr>
        <w:t>Público</w:t>
      </w:r>
      <w:r>
        <w:rPr>
          <w:spacing w:val="-3"/>
          <w:sz w:val="20"/>
        </w:rPr>
        <w:t xml:space="preserve"> </w:t>
      </w:r>
      <w:r>
        <w:rPr>
          <w:sz w:val="20"/>
        </w:rPr>
        <w:t>-</w:t>
      </w:r>
      <w:r>
        <w:rPr>
          <w:spacing w:val="-7"/>
          <w:sz w:val="20"/>
        </w:rPr>
        <w:t xml:space="preserve"> </w:t>
      </w:r>
      <w:r>
        <w:rPr>
          <w:sz w:val="20"/>
        </w:rPr>
        <w:t>OSCIP,</w:t>
      </w:r>
      <w:r>
        <w:rPr>
          <w:spacing w:val="-7"/>
          <w:sz w:val="20"/>
        </w:rPr>
        <w:t xml:space="preserve"> </w:t>
      </w:r>
      <w:r>
        <w:rPr>
          <w:sz w:val="20"/>
        </w:rPr>
        <w:t>atuando</w:t>
      </w:r>
      <w:r>
        <w:rPr>
          <w:spacing w:val="-6"/>
          <w:sz w:val="20"/>
        </w:rPr>
        <w:t xml:space="preserve"> </w:t>
      </w:r>
      <w:r>
        <w:rPr>
          <w:sz w:val="20"/>
        </w:rPr>
        <w:t>nessa</w:t>
      </w:r>
      <w:r>
        <w:rPr>
          <w:spacing w:val="-7"/>
          <w:sz w:val="20"/>
        </w:rPr>
        <w:t xml:space="preserve"> </w:t>
      </w:r>
      <w:r>
        <w:rPr>
          <w:spacing w:val="-2"/>
          <w:sz w:val="20"/>
        </w:rPr>
        <w:t>condição;</w:t>
      </w:r>
    </w:p>
    <w:p w14:paraId="0D88E766" w14:textId="77777777" w:rsidR="00FB5B9C" w:rsidRDefault="00FB5B9C">
      <w:pPr>
        <w:pStyle w:val="Corpodetexto"/>
        <w:spacing w:before="1"/>
        <w:ind w:left="0"/>
      </w:pPr>
    </w:p>
    <w:p w14:paraId="5821F5D7" w14:textId="77777777" w:rsidR="00FB5B9C" w:rsidRDefault="00797721">
      <w:pPr>
        <w:pStyle w:val="PargrafodaLista"/>
        <w:numPr>
          <w:ilvl w:val="2"/>
          <w:numId w:val="6"/>
        </w:numPr>
        <w:tabs>
          <w:tab w:val="left" w:pos="777"/>
        </w:tabs>
        <w:ind w:right="135" w:firstLine="0"/>
        <w:rPr>
          <w:sz w:val="20"/>
        </w:rPr>
      </w:pPr>
      <w:r>
        <w:rPr>
          <w:sz w:val="20"/>
        </w:rPr>
        <w:t>Não poderá participar,</w:t>
      </w:r>
      <w:r>
        <w:rPr>
          <w:spacing w:val="-1"/>
          <w:sz w:val="20"/>
        </w:rPr>
        <w:t xml:space="preserve"> </w:t>
      </w:r>
      <w:r>
        <w:rPr>
          <w:sz w:val="20"/>
        </w:rPr>
        <w:t>direta ou indiretamente, da licitação ou da</w:t>
      </w:r>
      <w:r>
        <w:rPr>
          <w:spacing w:val="-2"/>
          <w:sz w:val="20"/>
        </w:rPr>
        <w:t xml:space="preserve"> </w:t>
      </w:r>
      <w:r>
        <w:rPr>
          <w:sz w:val="20"/>
        </w:rPr>
        <w:t>execução</w:t>
      </w:r>
      <w:r>
        <w:rPr>
          <w:spacing w:val="-2"/>
          <w:sz w:val="20"/>
        </w:rPr>
        <w:t xml:space="preserve"> </w:t>
      </w:r>
      <w:r>
        <w:rPr>
          <w:sz w:val="20"/>
        </w:rPr>
        <w:t>do contrato agente público</w:t>
      </w:r>
      <w:r>
        <w:rPr>
          <w:spacing w:val="-2"/>
          <w:sz w:val="20"/>
        </w:rPr>
        <w:t xml:space="preserve"> </w:t>
      </w:r>
      <w:r>
        <w:rPr>
          <w:sz w:val="20"/>
        </w:rPr>
        <w:t>do órgão</w:t>
      </w:r>
      <w:r>
        <w:rPr>
          <w:spacing w:val="-9"/>
          <w:sz w:val="20"/>
        </w:rPr>
        <w:t xml:space="preserve"> </w:t>
      </w:r>
      <w:r>
        <w:rPr>
          <w:sz w:val="20"/>
        </w:rPr>
        <w:t>ou</w:t>
      </w:r>
      <w:r>
        <w:rPr>
          <w:spacing w:val="-9"/>
          <w:sz w:val="20"/>
        </w:rPr>
        <w:t xml:space="preserve"> </w:t>
      </w:r>
      <w:r>
        <w:rPr>
          <w:sz w:val="20"/>
        </w:rPr>
        <w:t>entidade</w:t>
      </w:r>
      <w:r>
        <w:rPr>
          <w:spacing w:val="-12"/>
          <w:sz w:val="20"/>
        </w:rPr>
        <w:t xml:space="preserve"> </w:t>
      </w:r>
      <w:r>
        <w:rPr>
          <w:sz w:val="20"/>
        </w:rPr>
        <w:t>contratante,</w:t>
      </w:r>
      <w:r>
        <w:rPr>
          <w:spacing w:val="-9"/>
          <w:sz w:val="20"/>
        </w:rPr>
        <w:t xml:space="preserve"> </w:t>
      </w:r>
      <w:r>
        <w:rPr>
          <w:sz w:val="20"/>
        </w:rPr>
        <w:t>devendo</w:t>
      </w:r>
      <w:r>
        <w:rPr>
          <w:spacing w:val="-12"/>
          <w:sz w:val="20"/>
        </w:rPr>
        <w:t xml:space="preserve"> </w:t>
      </w:r>
      <w:r>
        <w:rPr>
          <w:sz w:val="20"/>
        </w:rPr>
        <w:t>ser</w:t>
      </w:r>
      <w:r>
        <w:rPr>
          <w:spacing w:val="-8"/>
          <w:sz w:val="20"/>
        </w:rPr>
        <w:t xml:space="preserve"> </w:t>
      </w:r>
      <w:r>
        <w:rPr>
          <w:sz w:val="20"/>
        </w:rPr>
        <w:t>observadas</w:t>
      </w:r>
      <w:r>
        <w:rPr>
          <w:spacing w:val="-10"/>
          <w:sz w:val="20"/>
        </w:rPr>
        <w:t xml:space="preserve"> </w:t>
      </w:r>
      <w:r>
        <w:rPr>
          <w:sz w:val="20"/>
        </w:rPr>
        <w:t>as</w:t>
      </w:r>
      <w:r>
        <w:rPr>
          <w:spacing w:val="-10"/>
          <w:sz w:val="20"/>
        </w:rPr>
        <w:t xml:space="preserve"> </w:t>
      </w:r>
      <w:r>
        <w:rPr>
          <w:sz w:val="20"/>
        </w:rPr>
        <w:t>situações</w:t>
      </w:r>
      <w:r>
        <w:rPr>
          <w:spacing w:val="-10"/>
          <w:sz w:val="20"/>
        </w:rPr>
        <w:t xml:space="preserve"> </w:t>
      </w:r>
      <w:r>
        <w:rPr>
          <w:sz w:val="20"/>
        </w:rPr>
        <w:t>que</w:t>
      </w:r>
      <w:r>
        <w:rPr>
          <w:spacing w:val="-11"/>
          <w:sz w:val="20"/>
        </w:rPr>
        <w:t xml:space="preserve"> </w:t>
      </w:r>
      <w:r>
        <w:rPr>
          <w:sz w:val="20"/>
        </w:rPr>
        <w:t>possam</w:t>
      </w:r>
      <w:r>
        <w:rPr>
          <w:spacing w:val="-12"/>
          <w:sz w:val="20"/>
        </w:rPr>
        <w:t xml:space="preserve"> </w:t>
      </w:r>
      <w:r>
        <w:rPr>
          <w:sz w:val="20"/>
        </w:rPr>
        <w:t>configurar</w:t>
      </w:r>
      <w:r>
        <w:rPr>
          <w:spacing w:val="-10"/>
          <w:sz w:val="20"/>
        </w:rPr>
        <w:t xml:space="preserve"> </w:t>
      </w:r>
      <w:r>
        <w:rPr>
          <w:sz w:val="20"/>
        </w:rPr>
        <w:t>conflito</w:t>
      </w:r>
      <w:r>
        <w:rPr>
          <w:spacing w:val="-9"/>
          <w:sz w:val="20"/>
        </w:rPr>
        <w:t xml:space="preserve"> </w:t>
      </w:r>
      <w:r>
        <w:rPr>
          <w:sz w:val="20"/>
        </w:rPr>
        <w:t>de</w:t>
      </w:r>
      <w:r>
        <w:rPr>
          <w:spacing w:val="-10"/>
          <w:sz w:val="20"/>
        </w:rPr>
        <w:t xml:space="preserve"> </w:t>
      </w:r>
      <w:r>
        <w:rPr>
          <w:sz w:val="20"/>
        </w:rPr>
        <w:t>interesses no</w:t>
      </w:r>
      <w:r>
        <w:rPr>
          <w:spacing w:val="-13"/>
          <w:sz w:val="20"/>
        </w:rPr>
        <w:t xml:space="preserve"> </w:t>
      </w:r>
      <w:r>
        <w:rPr>
          <w:sz w:val="20"/>
        </w:rPr>
        <w:t>exercício</w:t>
      </w:r>
      <w:r>
        <w:rPr>
          <w:spacing w:val="-13"/>
          <w:sz w:val="20"/>
        </w:rPr>
        <w:t xml:space="preserve"> </w:t>
      </w:r>
      <w:r>
        <w:rPr>
          <w:sz w:val="20"/>
        </w:rPr>
        <w:t>ou</w:t>
      </w:r>
      <w:r>
        <w:rPr>
          <w:spacing w:val="-13"/>
          <w:sz w:val="20"/>
        </w:rPr>
        <w:t xml:space="preserve"> </w:t>
      </w:r>
      <w:r>
        <w:rPr>
          <w:sz w:val="20"/>
        </w:rPr>
        <w:t>após</w:t>
      </w:r>
      <w:r>
        <w:rPr>
          <w:spacing w:val="-12"/>
          <w:sz w:val="20"/>
        </w:rPr>
        <w:t xml:space="preserve"> </w:t>
      </w:r>
      <w:r>
        <w:rPr>
          <w:sz w:val="20"/>
        </w:rPr>
        <w:t>o</w:t>
      </w:r>
      <w:r>
        <w:rPr>
          <w:spacing w:val="-13"/>
          <w:sz w:val="20"/>
        </w:rPr>
        <w:t xml:space="preserve"> </w:t>
      </w:r>
      <w:r>
        <w:rPr>
          <w:sz w:val="20"/>
        </w:rPr>
        <w:t>exercício</w:t>
      </w:r>
      <w:r>
        <w:rPr>
          <w:spacing w:val="-13"/>
          <w:sz w:val="20"/>
        </w:rPr>
        <w:t xml:space="preserve"> </w:t>
      </w:r>
      <w:r>
        <w:rPr>
          <w:sz w:val="20"/>
        </w:rPr>
        <w:t>do</w:t>
      </w:r>
      <w:r>
        <w:rPr>
          <w:spacing w:val="-13"/>
          <w:sz w:val="20"/>
        </w:rPr>
        <w:t xml:space="preserve"> </w:t>
      </w:r>
      <w:r>
        <w:rPr>
          <w:sz w:val="20"/>
        </w:rPr>
        <w:t>cargo</w:t>
      </w:r>
      <w:r>
        <w:rPr>
          <w:spacing w:val="-13"/>
          <w:sz w:val="20"/>
        </w:rPr>
        <w:t xml:space="preserve"> </w:t>
      </w:r>
      <w:r>
        <w:rPr>
          <w:sz w:val="20"/>
        </w:rPr>
        <w:t>ou</w:t>
      </w:r>
      <w:r>
        <w:rPr>
          <w:spacing w:val="-13"/>
          <w:sz w:val="20"/>
        </w:rPr>
        <w:t xml:space="preserve"> </w:t>
      </w:r>
      <w:r>
        <w:rPr>
          <w:sz w:val="20"/>
        </w:rPr>
        <w:t>emprego,</w:t>
      </w:r>
      <w:r>
        <w:rPr>
          <w:spacing w:val="-13"/>
          <w:sz w:val="20"/>
        </w:rPr>
        <w:t xml:space="preserve"> </w:t>
      </w:r>
      <w:r>
        <w:rPr>
          <w:sz w:val="20"/>
        </w:rPr>
        <w:t>nos</w:t>
      </w:r>
      <w:r>
        <w:rPr>
          <w:spacing w:val="-12"/>
          <w:sz w:val="20"/>
        </w:rPr>
        <w:t xml:space="preserve"> </w:t>
      </w:r>
      <w:r>
        <w:rPr>
          <w:sz w:val="20"/>
        </w:rPr>
        <w:t>termos</w:t>
      </w:r>
      <w:r>
        <w:rPr>
          <w:spacing w:val="-12"/>
          <w:sz w:val="20"/>
        </w:rPr>
        <w:t xml:space="preserve"> </w:t>
      </w:r>
      <w:r>
        <w:rPr>
          <w:sz w:val="20"/>
        </w:rPr>
        <w:t>da</w:t>
      </w:r>
      <w:r>
        <w:rPr>
          <w:spacing w:val="-12"/>
          <w:sz w:val="20"/>
        </w:rPr>
        <w:t xml:space="preserve"> </w:t>
      </w:r>
      <w:r>
        <w:rPr>
          <w:sz w:val="20"/>
        </w:rPr>
        <w:t>legislação</w:t>
      </w:r>
      <w:r>
        <w:rPr>
          <w:spacing w:val="-13"/>
          <w:sz w:val="20"/>
        </w:rPr>
        <w:t xml:space="preserve"> </w:t>
      </w:r>
      <w:r>
        <w:rPr>
          <w:sz w:val="20"/>
        </w:rPr>
        <w:t>que</w:t>
      </w:r>
      <w:r>
        <w:rPr>
          <w:spacing w:val="-13"/>
          <w:sz w:val="20"/>
        </w:rPr>
        <w:t xml:space="preserve"> </w:t>
      </w:r>
      <w:r>
        <w:rPr>
          <w:sz w:val="20"/>
        </w:rPr>
        <w:t>disciplina</w:t>
      </w:r>
      <w:r>
        <w:rPr>
          <w:spacing w:val="-13"/>
          <w:sz w:val="20"/>
        </w:rPr>
        <w:t xml:space="preserve"> </w:t>
      </w:r>
      <w:r>
        <w:rPr>
          <w:sz w:val="20"/>
        </w:rPr>
        <w:t>a</w:t>
      </w:r>
      <w:r>
        <w:rPr>
          <w:spacing w:val="-13"/>
          <w:sz w:val="20"/>
        </w:rPr>
        <w:t xml:space="preserve"> </w:t>
      </w:r>
      <w:r>
        <w:rPr>
          <w:sz w:val="20"/>
        </w:rPr>
        <w:t>matéria,</w:t>
      </w:r>
      <w:r>
        <w:rPr>
          <w:spacing w:val="-13"/>
          <w:sz w:val="20"/>
        </w:rPr>
        <w:t xml:space="preserve"> </w:t>
      </w:r>
      <w:r>
        <w:rPr>
          <w:sz w:val="20"/>
        </w:rPr>
        <w:t>conforme</w:t>
      </w:r>
    </w:p>
    <w:p w14:paraId="29E12561" w14:textId="77777777" w:rsidR="00FB5B9C" w:rsidRDefault="00797721">
      <w:pPr>
        <w:pStyle w:val="Corpodetexto"/>
        <w:spacing w:before="1"/>
        <w:jc w:val="both"/>
      </w:pPr>
      <w:hyperlink r:id="rId15" w:anchor="art9§1">
        <w:r>
          <w:rPr>
            <w:color w:val="000080"/>
            <w:u w:val="single" w:color="000080"/>
          </w:rPr>
          <w:t>§</w:t>
        </w:r>
        <w:r>
          <w:rPr>
            <w:color w:val="000080"/>
            <w:spacing w:val="-3"/>
            <w:u w:val="single" w:color="000080"/>
          </w:rPr>
          <w:t xml:space="preserve"> </w:t>
        </w:r>
        <w:r>
          <w:rPr>
            <w:color w:val="000080"/>
            <w:u w:val="single" w:color="000080"/>
          </w:rPr>
          <w:t>1º</w:t>
        </w:r>
        <w:r>
          <w:rPr>
            <w:color w:val="000080"/>
            <w:spacing w:val="-1"/>
            <w:u w:val="single" w:color="000080"/>
          </w:rPr>
          <w:t xml:space="preserve"> </w:t>
        </w:r>
        <w:r>
          <w:rPr>
            <w:color w:val="000080"/>
            <w:u w:val="single" w:color="000080"/>
          </w:rPr>
          <w:t>do</w:t>
        </w:r>
        <w:r>
          <w:rPr>
            <w:color w:val="000080"/>
            <w:spacing w:val="-2"/>
            <w:u w:val="single" w:color="000080"/>
          </w:rPr>
          <w:t xml:space="preserve"> </w:t>
        </w:r>
        <w:r>
          <w:rPr>
            <w:color w:val="000080"/>
            <w:u w:val="single" w:color="000080"/>
          </w:rPr>
          <w:t>art.</w:t>
        </w:r>
        <w:r>
          <w:rPr>
            <w:color w:val="000080"/>
            <w:spacing w:val="-3"/>
            <w:u w:val="single" w:color="000080"/>
          </w:rPr>
          <w:t xml:space="preserve"> </w:t>
        </w:r>
        <w:r>
          <w:rPr>
            <w:color w:val="000080"/>
            <w:u w:val="single" w:color="000080"/>
          </w:rPr>
          <w:t>9º</w:t>
        </w:r>
        <w:r>
          <w:rPr>
            <w:color w:val="000080"/>
            <w:spacing w:val="-3"/>
            <w:u w:val="single" w:color="000080"/>
          </w:rPr>
          <w:t xml:space="preserve"> </w:t>
        </w:r>
        <w:r>
          <w:rPr>
            <w:color w:val="000080"/>
            <w:u w:val="single" w:color="000080"/>
          </w:rPr>
          <w:t>da</w:t>
        </w:r>
        <w:r>
          <w:rPr>
            <w:color w:val="000080"/>
            <w:spacing w:val="-3"/>
            <w:u w:val="single" w:color="000080"/>
          </w:rPr>
          <w:t xml:space="preserve"> </w:t>
        </w:r>
        <w:r>
          <w:rPr>
            <w:color w:val="000080"/>
            <w:u w:val="single" w:color="000080"/>
          </w:rPr>
          <w:t>Lei</w:t>
        </w:r>
        <w:r>
          <w:rPr>
            <w:color w:val="000080"/>
            <w:spacing w:val="-4"/>
            <w:u w:val="single" w:color="000080"/>
          </w:rPr>
          <w:t xml:space="preserve"> </w:t>
        </w:r>
        <w:r>
          <w:rPr>
            <w:color w:val="000080"/>
            <w:u w:val="single" w:color="000080"/>
          </w:rPr>
          <w:t>nº</w:t>
        </w:r>
        <w:r>
          <w:rPr>
            <w:color w:val="000080"/>
            <w:spacing w:val="-3"/>
            <w:u w:val="single" w:color="000080"/>
          </w:rPr>
          <w:t xml:space="preserve"> </w:t>
        </w:r>
        <w:r>
          <w:rPr>
            <w:color w:val="000080"/>
            <w:spacing w:val="-2"/>
            <w:u w:val="single" w:color="000080"/>
          </w:rPr>
          <w:t>14.133/21</w:t>
        </w:r>
        <w:r>
          <w:rPr>
            <w:spacing w:val="-2"/>
          </w:rPr>
          <w:t>.</w:t>
        </w:r>
      </w:hyperlink>
    </w:p>
    <w:p w14:paraId="3D63BFC6" w14:textId="77777777" w:rsidR="00FB5B9C" w:rsidRDefault="00797721">
      <w:pPr>
        <w:pStyle w:val="PargrafodaLista"/>
        <w:numPr>
          <w:ilvl w:val="1"/>
          <w:numId w:val="6"/>
        </w:numPr>
        <w:tabs>
          <w:tab w:val="left" w:pos="497"/>
        </w:tabs>
        <w:spacing w:before="229"/>
        <w:ind w:left="112" w:right="132" w:firstLine="0"/>
        <w:rPr>
          <w:sz w:val="20"/>
        </w:rPr>
      </w:pPr>
      <w:r>
        <w:rPr>
          <w:sz w:val="20"/>
        </w:rPr>
        <w:t>O impedimento de que trata</w:t>
      </w:r>
      <w:r>
        <w:rPr>
          <w:spacing w:val="-2"/>
          <w:sz w:val="20"/>
        </w:rPr>
        <w:t xml:space="preserve"> </w:t>
      </w:r>
      <w:r>
        <w:rPr>
          <w:sz w:val="20"/>
        </w:rPr>
        <w:t>o item 3.7.4.</w:t>
      </w:r>
      <w:r>
        <w:rPr>
          <w:spacing w:val="-1"/>
          <w:sz w:val="20"/>
        </w:rPr>
        <w:t xml:space="preserve"> </w:t>
      </w:r>
      <w:r>
        <w:rPr>
          <w:sz w:val="20"/>
        </w:rPr>
        <w:t>será</w:t>
      </w:r>
      <w:r>
        <w:rPr>
          <w:spacing w:val="-1"/>
          <w:sz w:val="20"/>
        </w:rPr>
        <w:t xml:space="preserve"> </w:t>
      </w:r>
      <w:r>
        <w:rPr>
          <w:sz w:val="20"/>
        </w:rPr>
        <w:t>também</w:t>
      </w:r>
      <w:r>
        <w:rPr>
          <w:spacing w:val="-1"/>
          <w:sz w:val="20"/>
        </w:rPr>
        <w:t xml:space="preserve"> </w:t>
      </w:r>
      <w:r>
        <w:rPr>
          <w:sz w:val="20"/>
        </w:rPr>
        <w:t>aplicado ao licitante que atue em substituição</w:t>
      </w:r>
      <w:r>
        <w:rPr>
          <w:spacing w:val="-1"/>
          <w:sz w:val="20"/>
        </w:rPr>
        <w:t xml:space="preserve"> </w:t>
      </w:r>
      <w:r>
        <w:rPr>
          <w:sz w:val="20"/>
        </w:rPr>
        <w:t>a outra pessoa jurídica, com o intuito de burlar a efetividade da sanção a ela aplicada, inclusive a sua controladora, controlada</w:t>
      </w:r>
      <w:r>
        <w:rPr>
          <w:spacing w:val="-5"/>
          <w:sz w:val="20"/>
        </w:rPr>
        <w:t xml:space="preserve"> </w:t>
      </w:r>
      <w:r>
        <w:rPr>
          <w:sz w:val="20"/>
        </w:rPr>
        <w:t>ou</w:t>
      </w:r>
      <w:r>
        <w:rPr>
          <w:spacing w:val="-4"/>
          <w:sz w:val="20"/>
        </w:rPr>
        <w:t xml:space="preserve"> </w:t>
      </w:r>
      <w:r>
        <w:rPr>
          <w:sz w:val="20"/>
        </w:rPr>
        <w:t>coligada,</w:t>
      </w:r>
      <w:r>
        <w:rPr>
          <w:spacing w:val="-4"/>
          <w:sz w:val="20"/>
        </w:rPr>
        <w:t xml:space="preserve"> </w:t>
      </w:r>
      <w:r>
        <w:rPr>
          <w:sz w:val="20"/>
        </w:rPr>
        <w:t>desde</w:t>
      </w:r>
      <w:r>
        <w:rPr>
          <w:spacing w:val="-5"/>
          <w:sz w:val="20"/>
        </w:rPr>
        <w:t xml:space="preserve"> </w:t>
      </w:r>
      <w:r>
        <w:rPr>
          <w:sz w:val="20"/>
        </w:rPr>
        <w:t>que</w:t>
      </w:r>
      <w:r>
        <w:rPr>
          <w:spacing w:val="-4"/>
          <w:sz w:val="20"/>
        </w:rPr>
        <w:t xml:space="preserve"> </w:t>
      </w:r>
      <w:r>
        <w:rPr>
          <w:sz w:val="20"/>
        </w:rPr>
        <w:t>devidamente</w:t>
      </w:r>
      <w:r>
        <w:rPr>
          <w:spacing w:val="-4"/>
          <w:sz w:val="20"/>
        </w:rPr>
        <w:t xml:space="preserve"> </w:t>
      </w:r>
      <w:r>
        <w:rPr>
          <w:sz w:val="20"/>
        </w:rPr>
        <w:t>comprovado</w:t>
      </w:r>
      <w:r>
        <w:rPr>
          <w:spacing w:val="-4"/>
          <w:sz w:val="20"/>
        </w:rPr>
        <w:t xml:space="preserve"> </w:t>
      </w:r>
      <w:r>
        <w:rPr>
          <w:sz w:val="20"/>
        </w:rPr>
        <w:t>o</w:t>
      </w:r>
      <w:r>
        <w:rPr>
          <w:spacing w:val="-3"/>
          <w:sz w:val="20"/>
        </w:rPr>
        <w:t xml:space="preserve"> </w:t>
      </w:r>
      <w:r>
        <w:rPr>
          <w:sz w:val="20"/>
        </w:rPr>
        <w:t>ilícito</w:t>
      </w:r>
      <w:r>
        <w:rPr>
          <w:spacing w:val="-5"/>
          <w:sz w:val="20"/>
        </w:rPr>
        <w:t xml:space="preserve"> </w:t>
      </w:r>
      <w:r>
        <w:rPr>
          <w:sz w:val="20"/>
        </w:rPr>
        <w:t>ou</w:t>
      </w:r>
      <w:r>
        <w:rPr>
          <w:spacing w:val="-4"/>
          <w:sz w:val="20"/>
        </w:rPr>
        <w:t xml:space="preserve"> </w:t>
      </w:r>
      <w:r>
        <w:rPr>
          <w:sz w:val="20"/>
        </w:rPr>
        <w:t>a</w:t>
      </w:r>
      <w:r>
        <w:rPr>
          <w:spacing w:val="-5"/>
          <w:sz w:val="20"/>
        </w:rPr>
        <w:t xml:space="preserve"> </w:t>
      </w:r>
      <w:r>
        <w:rPr>
          <w:sz w:val="20"/>
        </w:rPr>
        <w:t>utilização</w:t>
      </w:r>
      <w:r>
        <w:rPr>
          <w:spacing w:val="-4"/>
          <w:sz w:val="20"/>
        </w:rPr>
        <w:t xml:space="preserve"> </w:t>
      </w:r>
      <w:r>
        <w:rPr>
          <w:sz w:val="20"/>
        </w:rPr>
        <w:t>fraudulenta</w:t>
      </w:r>
      <w:r>
        <w:rPr>
          <w:spacing w:val="-5"/>
          <w:sz w:val="20"/>
        </w:rPr>
        <w:t xml:space="preserve"> </w:t>
      </w:r>
      <w:r>
        <w:rPr>
          <w:sz w:val="20"/>
        </w:rPr>
        <w:t>da</w:t>
      </w:r>
      <w:r>
        <w:rPr>
          <w:spacing w:val="-4"/>
          <w:sz w:val="20"/>
        </w:rPr>
        <w:t xml:space="preserve"> </w:t>
      </w:r>
      <w:r>
        <w:rPr>
          <w:sz w:val="20"/>
        </w:rPr>
        <w:t>personalidade jurídica do licitante.</w:t>
      </w:r>
    </w:p>
    <w:p w14:paraId="36C0D7FC" w14:textId="77777777" w:rsidR="00FB5B9C" w:rsidRDefault="00FB5B9C">
      <w:pPr>
        <w:pStyle w:val="Corpodetexto"/>
        <w:ind w:left="0"/>
      </w:pPr>
    </w:p>
    <w:p w14:paraId="1F2ABC36" w14:textId="77777777" w:rsidR="00FB5B9C" w:rsidRDefault="00797721">
      <w:pPr>
        <w:pStyle w:val="PargrafodaLista"/>
        <w:numPr>
          <w:ilvl w:val="1"/>
          <w:numId w:val="6"/>
        </w:numPr>
        <w:tabs>
          <w:tab w:val="left" w:pos="488"/>
        </w:tabs>
        <w:ind w:left="112" w:right="135" w:firstLine="0"/>
        <w:rPr>
          <w:sz w:val="20"/>
        </w:rPr>
      </w:pPr>
      <w:r>
        <w:rPr>
          <w:sz w:val="20"/>
        </w:rPr>
        <w:t>A</w:t>
      </w:r>
      <w:r>
        <w:rPr>
          <w:spacing w:val="-12"/>
          <w:sz w:val="20"/>
        </w:rPr>
        <w:t xml:space="preserve"> </w:t>
      </w:r>
      <w:r>
        <w:rPr>
          <w:sz w:val="20"/>
        </w:rPr>
        <w:t>critério</w:t>
      </w:r>
      <w:r>
        <w:rPr>
          <w:spacing w:val="-11"/>
          <w:sz w:val="20"/>
        </w:rPr>
        <w:t xml:space="preserve"> </w:t>
      </w:r>
      <w:r>
        <w:rPr>
          <w:sz w:val="20"/>
        </w:rPr>
        <w:t>da</w:t>
      </w:r>
      <w:r>
        <w:rPr>
          <w:spacing w:val="-11"/>
          <w:sz w:val="20"/>
        </w:rPr>
        <w:t xml:space="preserve"> </w:t>
      </w:r>
      <w:r>
        <w:rPr>
          <w:sz w:val="20"/>
        </w:rPr>
        <w:t>Administração</w:t>
      </w:r>
      <w:r>
        <w:rPr>
          <w:spacing w:val="-12"/>
          <w:sz w:val="20"/>
        </w:rPr>
        <w:t xml:space="preserve"> </w:t>
      </w:r>
      <w:r>
        <w:rPr>
          <w:sz w:val="20"/>
        </w:rPr>
        <w:t>e</w:t>
      </w:r>
      <w:r>
        <w:rPr>
          <w:spacing w:val="-11"/>
          <w:sz w:val="20"/>
        </w:rPr>
        <w:t xml:space="preserve"> </w:t>
      </w:r>
      <w:r>
        <w:rPr>
          <w:sz w:val="20"/>
        </w:rPr>
        <w:t>exclusivamente</w:t>
      </w:r>
      <w:r>
        <w:rPr>
          <w:spacing w:val="-11"/>
          <w:sz w:val="20"/>
        </w:rPr>
        <w:t xml:space="preserve"> </w:t>
      </w:r>
      <w:r>
        <w:rPr>
          <w:sz w:val="20"/>
        </w:rPr>
        <w:t>a</w:t>
      </w:r>
      <w:r>
        <w:rPr>
          <w:spacing w:val="-11"/>
          <w:sz w:val="20"/>
        </w:rPr>
        <w:t xml:space="preserve"> </w:t>
      </w:r>
      <w:r>
        <w:rPr>
          <w:sz w:val="20"/>
        </w:rPr>
        <w:t>seu</w:t>
      </w:r>
      <w:r>
        <w:rPr>
          <w:spacing w:val="-10"/>
          <w:sz w:val="20"/>
        </w:rPr>
        <w:t xml:space="preserve"> </w:t>
      </w:r>
      <w:r>
        <w:rPr>
          <w:sz w:val="20"/>
        </w:rPr>
        <w:t>serviço,</w:t>
      </w:r>
      <w:r>
        <w:rPr>
          <w:spacing w:val="-12"/>
          <w:sz w:val="20"/>
        </w:rPr>
        <w:t xml:space="preserve"> </w:t>
      </w:r>
      <w:r>
        <w:rPr>
          <w:sz w:val="20"/>
        </w:rPr>
        <w:t>o</w:t>
      </w:r>
      <w:r>
        <w:rPr>
          <w:spacing w:val="-11"/>
          <w:sz w:val="20"/>
        </w:rPr>
        <w:t xml:space="preserve"> </w:t>
      </w:r>
      <w:r>
        <w:rPr>
          <w:sz w:val="20"/>
        </w:rPr>
        <w:t>autor</w:t>
      </w:r>
      <w:r>
        <w:rPr>
          <w:spacing w:val="-11"/>
          <w:sz w:val="20"/>
        </w:rPr>
        <w:t xml:space="preserve"> </w:t>
      </w:r>
      <w:r>
        <w:rPr>
          <w:sz w:val="20"/>
        </w:rPr>
        <w:t>dos</w:t>
      </w:r>
      <w:r>
        <w:rPr>
          <w:spacing w:val="-10"/>
          <w:sz w:val="20"/>
        </w:rPr>
        <w:t xml:space="preserve"> </w:t>
      </w:r>
      <w:r>
        <w:rPr>
          <w:sz w:val="20"/>
        </w:rPr>
        <w:t>projetos</w:t>
      </w:r>
      <w:r>
        <w:rPr>
          <w:spacing w:val="-10"/>
          <w:sz w:val="20"/>
        </w:rPr>
        <w:t xml:space="preserve"> </w:t>
      </w:r>
      <w:r>
        <w:rPr>
          <w:sz w:val="20"/>
        </w:rPr>
        <w:t>e</w:t>
      </w:r>
      <w:r>
        <w:rPr>
          <w:spacing w:val="-11"/>
          <w:sz w:val="20"/>
        </w:rPr>
        <w:t xml:space="preserve"> </w:t>
      </w:r>
      <w:r>
        <w:rPr>
          <w:sz w:val="20"/>
        </w:rPr>
        <w:t>a</w:t>
      </w:r>
      <w:r>
        <w:rPr>
          <w:spacing w:val="-11"/>
          <w:sz w:val="20"/>
        </w:rPr>
        <w:t xml:space="preserve"> </w:t>
      </w:r>
      <w:r>
        <w:rPr>
          <w:sz w:val="20"/>
        </w:rPr>
        <w:t>empresa</w:t>
      </w:r>
      <w:r>
        <w:rPr>
          <w:spacing w:val="-11"/>
          <w:sz w:val="20"/>
        </w:rPr>
        <w:t xml:space="preserve"> </w:t>
      </w:r>
      <w:r>
        <w:rPr>
          <w:sz w:val="20"/>
        </w:rPr>
        <w:t>a</w:t>
      </w:r>
      <w:r>
        <w:rPr>
          <w:spacing w:val="-11"/>
          <w:sz w:val="20"/>
        </w:rPr>
        <w:t xml:space="preserve"> </w:t>
      </w:r>
      <w:r>
        <w:rPr>
          <w:sz w:val="20"/>
        </w:rPr>
        <w:t>que</w:t>
      </w:r>
      <w:r>
        <w:rPr>
          <w:spacing w:val="-11"/>
          <w:sz w:val="20"/>
        </w:rPr>
        <w:t xml:space="preserve"> </w:t>
      </w:r>
      <w:r>
        <w:rPr>
          <w:sz w:val="20"/>
        </w:rPr>
        <w:t>se</w:t>
      </w:r>
      <w:r>
        <w:rPr>
          <w:spacing w:val="-11"/>
          <w:sz w:val="20"/>
        </w:rPr>
        <w:t xml:space="preserve"> </w:t>
      </w:r>
      <w:r>
        <w:rPr>
          <w:sz w:val="20"/>
        </w:rPr>
        <w:t xml:space="preserve">referem os itens 3.7.2. e 3.7.3. poderão participar no apoio das atividades de planejamento da contratação, de execução da licitação ou de gestão do contrato, desde que sob supervisão exclusiva de agentes públicos do órgão ou </w:t>
      </w:r>
      <w:r>
        <w:rPr>
          <w:spacing w:val="-2"/>
          <w:sz w:val="20"/>
        </w:rPr>
        <w:t>entidade.</w:t>
      </w:r>
    </w:p>
    <w:p w14:paraId="4583190B" w14:textId="77777777" w:rsidR="00FB5B9C" w:rsidRDefault="00FB5B9C">
      <w:pPr>
        <w:pStyle w:val="Corpodetexto"/>
        <w:spacing w:before="2"/>
        <w:ind w:left="0"/>
      </w:pPr>
    </w:p>
    <w:p w14:paraId="51648207" w14:textId="77777777" w:rsidR="00FB5B9C" w:rsidRDefault="00797721">
      <w:pPr>
        <w:pStyle w:val="PargrafodaLista"/>
        <w:numPr>
          <w:ilvl w:val="1"/>
          <w:numId w:val="6"/>
        </w:numPr>
        <w:tabs>
          <w:tab w:val="left" w:pos="608"/>
        </w:tabs>
        <w:ind w:left="608" w:hanging="496"/>
        <w:rPr>
          <w:sz w:val="20"/>
        </w:rPr>
      </w:pPr>
      <w:r>
        <w:rPr>
          <w:sz w:val="20"/>
        </w:rPr>
        <w:t>Equiparam-se</w:t>
      </w:r>
      <w:r>
        <w:rPr>
          <w:spacing w:val="-8"/>
          <w:sz w:val="20"/>
        </w:rPr>
        <w:t xml:space="preserve"> </w:t>
      </w:r>
      <w:r>
        <w:rPr>
          <w:sz w:val="20"/>
        </w:rPr>
        <w:t>aos</w:t>
      </w:r>
      <w:r>
        <w:rPr>
          <w:spacing w:val="-7"/>
          <w:sz w:val="20"/>
        </w:rPr>
        <w:t xml:space="preserve"> </w:t>
      </w:r>
      <w:r>
        <w:rPr>
          <w:sz w:val="20"/>
        </w:rPr>
        <w:t>autores</w:t>
      </w:r>
      <w:r>
        <w:rPr>
          <w:spacing w:val="-6"/>
          <w:sz w:val="20"/>
        </w:rPr>
        <w:t xml:space="preserve"> </w:t>
      </w:r>
      <w:r>
        <w:rPr>
          <w:sz w:val="20"/>
        </w:rPr>
        <w:t>do</w:t>
      </w:r>
      <w:r>
        <w:rPr>
          <w:spacing w:val="-7"/>
          <w:sz w:val="20"/>
        </w:rPr>
        <w:t xml:space="preserve"> </w:t>
      </w:r>
      <w:r>
        <w:rPr>
          <w:sz w:val="20"/>
        </w:rPr>
        <w:t>projeto</w:t>
      </w:r>
      <w:r>
        <w:rPr>
          <w:spacing w:val="-7"/>
          <w:sz w:val="20"/>
        </w:rPr>
        <w:t xml:space="preserve"> </w:t>
      </w:r>
      <w:r>
        <w:rPr>
          <w:sz w:val="20"/>
        </w:rPr>
        <w:t>as</w:t>
      </w:r>
      <w:r>
        <w:rPr>
          <w:spacing w:val="-7"/>
          <w:sz w:val="20"/>
        </w:rPr>
        <w:t xml:space="preserve"> </w:t>
      </w:r>
      <w:r>
        <w:rPr>
          <w:sz w:val="20"/>
        </w:rPr>
        <w:t>empresas</w:t>
      </w:r>
      <w:r>
        <w:rPr>
          <w:spacing w:val="-6"/>
          <w:sz w:val="20"/>
        </w:rPr>
        <w:t xml:space="preserve"> </w:t>
      </w:r>
      <w:r>
        <w:rPr>
          <w:sz w:val="20"/>
        </w:rPr>
        <w:t>integrantes</w:t>
      </w:r>
      <w:r>
        <w:rPr>
          <w:spacing w:val="-7"/>
          <w:sz w:val="20"/>
        </w:rPr>
        <w:t xml:space="preserve"> </w:t>
      </w:r>
      <w:r>
        <w:rPr>
          <w:sz w:val="20"/>
        </w:rPr>
        <w:t>do</w:t>
      </w:r>
      <w:r>
        <w:rPr>
          <w:spacing w:val="-6"/>
          <w:sz w:val="20"/>
        </w:rPr>
        <w:t xml:space="preserve"> </w:t>
      </w:r>
      <w:r>
        <w:rPr>
          <w:sz w:val="20"/>
        </w:rPr>
        <w:t>mesmo</w:t>
      </w:r>
      <w:r>
        <w:rPr>
          <w:spacing w:val="-7"/>
          <w:sz w:val="20"/>
        </w:rPr>
        <w:t xml:space="preserve"> </w:t>
      </w:r>
      <w:r>
        <w:rPr>
          <w:sz w:val="20"/>
        </w:rPr>
        <w:t>grupo</w:t>
      </w:r>
      <w:r>
        <w:rPr>
          <w:spacing w:val="-8"/>
          <w:sz w:val="20"/>
        </w:rPr>
        <w:t xml:space="preserve"> </w:t>
      </w:r>
      <w:r>
        <w:rPr>
          <w:spacing w:val="-2"/>
          <w:sz w:val="20"/>
        </w:rPr>
        <w:t>econômico.</w:t>
      </w:r>
    </w:p>
    <w:p w14:paraId="17DD27E1" w14:textId="77777777" w:rsidR="00FB5B9C" w:rsidRDefault="00797721">
      <w:pPr>
        <w:pStyle w:val="PargrafodaLista"/>
        <w:numPr>
          <w:ilvl w:val="1"/>
          <w:numId w:val="6"/>
        </w:numPr>
        <w:tabs>
          <w:tab w:val="left" w:pos="627"/>
        </w:tabs>
        <w:spacing w:before="229"/>
        <w:ind w:left="112" w:right="133" w:firstLine="0"/>
        <w:rPr>
          <w:sz w:val="20"/>
        </w:rPr>
      </w:pPr>
      <w:r>
        <w:rPr>
          <w:sz w:val="20"/>
        </w:rPr>
        <w:t>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14:paraId="1A4F9458" w14:textId="77777777" w:rsidR="00FB5B9C" w:rsidRDefault="00797721" w:rsidP="004926BA">
      <w:pPr>
        <w:pStyle w:val="PargrafodaLista"/>
        <w:numPr>
          <w:ilvl w:val="1"/>
          <w:numId w:val="6"/>
        </w:numPr>
        <w:tabs>
          <w:tab w:val="left" w:pos="627"/>
        </w:tabs>
        <w:spacing w:before="229"/>
        <w:ind w:left="112" w:right="141" w:firstLine="0"/>
        <w:rPr>
          <w:sz w:val="20"/>
        </w:rPr>
      </w:pPr>
      <w:r>
        <w:rPr>
          <w:sz w:val="20"/>
        </w:rPr>
        <w:t>Em licitações e contratações realizadas no âmbito de projetos e programas parcialmente financiados por agência</w:t>
      </w:r>
      <w:r>
        <w:rPr>
          <w:spacing w:val="80"/>
          <w:sz w:val="20"/>
        </w:rPr>
        <w:t xml:space="preserve"> </w:t>
      </w:r>
      <w:r>
        <w:rPr>
          <w:sz w:val="20"/>
        </w:rPr>
        <w:t>oficial</w:t>
      </w:r>
      <w:r>
        <w:rPr>
          <w:spacing w:val="80"/>
          <w:sz w:val="20"/>
        </w:rPr>
        <w:t xml:space="preserve"> </w:t>
      </w:r>
      <w:r>
        <w:rPr>
          <w:sz w:val="20"/>
        </w:rPr>
        <w:t>de</w:t>
      </w:r>
      <w:r>
        <w:rPr>
          <w:spacing w:val="80"/>
          <w:sz w:val="20"/>
        </w:rPr>
        <w:t xml:space="preserve"> </w:t>
      </w:r>
      <w:r>
        <w:rPr>
          <w:sz w:val="20"/>
        </w:rPr>
        <w:t>cooperação</w:t>
      </w:r>
      <w:r>
        <w:rPr>
          <w:spacing w:val="80"/>
          <w:sz w:val="20"/>
        </w:rPr>
        <w:t xml:space="preserve"> </w:t>
      </w:r>
      <w:r>
        <w:rPr>
          <w:sz w:val="20"/>
        </w:rPr>
        <w:t>estrangeira</w:t>
      </w:r>
      <w:r>
        <w:rPr>
          <w:spacing w:val="80"/>
          <w:sz w:val="20"/>
        </w:rPr>
        <w:t xml:space="preserve"> </w:t>
      </w:r>
      <w:r>
        <w:rPr>
          <w:sz w:val="20"/>
        </w:rPr>
        <w:t>ou</w:t>
      </w:r>
      <w:r>
        <w:rPr>
          <w:spacing w:val="80"/>
          <w:sz w:val="20"/>
        </w:rPr>
        <w:t xml:space="preserve"> </w:t>
      </w:r>
      <w:r>
        <w:rPr>
          <w:sz w:val="20"/>
        </w:rPr>
        <w:t>por</w:t>
      </w:r>
      <w:r>
        <w:rPr>
          <w:spacing w:val="80"/>
          <w:sz w:val="20"/>
        </w:rPr>
        <w:t xml:space="preserve"> </w:t>
      </w:r>
      <w:r>
        <w:rPr>
          <w:sz w:val="20"/>
        </w:rPr>
        <w:t>organismo</w:t>
      </w:r>
      <w:r>
        <w:rPr>
          <w:spacing w:val="80"/>
          <w:sz w:val="20"/>
        </w:rPr>
        <w:t xml:space="preserve"> </w:t>
      </w:r>
      <w:r>
        <w:rPr>
          <w:sz w:val="20"/>
        </w:rPr>
        <w:t>financeiro</w:t>
      </w:r>
      <w:r>
        <w:rPr>
          <w:spacing w:val="80"/>
          <w:sz w:val="20"/>
        </w:rPr>
        <w:t xml:space="preserve"> </w:t>
      </w:r>
      <w:r>
        <w:rPr>
          <w:sz w:val="20"/>
        </w:rPr>
        <w:t>internacional</w:t>
      </w:r>
      <w:r>
        <w:rPr>
          <w:spacing w:val="80"/>
          <w:sz w:val="20"/>
        </w:rPr>
        <w:t xml:space="preserve"> </w:t>
      </w:r>
      <w:r>
        <w:rPr>
          <w:sz w:val="20"/>
        </w:rPr>
        <w:t>com</w:t>
      </w:r>
      <w:r>
        <w:rPr>
          <w:spacing w:val="80"/>
          <w:sz w:val="20"/>
        </w:rPr>
        <w:t xml:space="preserve"> </w:t>
      </w:r>
      <w:r>
        <w:rPr>
          <w:sz w:val="20"/>
        </w:rPr>
        <w:t>recursos</w:t>
      </w:r>
      <w:r>
        <w:rPr>
          <w:spacing w:val="80"/>
          <w:sz w:val="20"/>
        </w:rPr>
        <w:t xml:space="preserve"> </w:t>
      </w:r>
      <w:r>
        <w:rPr>
          <w:sz w:val="20"/>
        </w:rPr>
        <w:t>do</w:t>
      </w:r>
    </w:p>
    <w:p w14:paraId="2160C1CB" w14:textId="77777777" w:rsidR="00FB5B9C" w:rsidRPr="004926BA" w:rsidRDefault="00797721" w:rsidP="004926BA">
      <w:pPr>
        <w:ind w:left="142" w:right="104"/>
        <w:jc w:val="both"/>
        <w:rPr>
          <w:rFonts w:ascii="Arial" w:hAnsi="Arial" w:cs="Arial"/>
          <w:sz w:val="20"/>
          <w:szCs w:val="20"/>
        </w:rPr>
      </w:pPr>
      <w:r w:rsidRPr="004926BA">
        <w:rPr>
          <w:rFonts w:ascii="Arial" w:hAnsi="Arial" w:cs="Arial"/>
          <w:sz w:val="20"/>
          <w:szCs w:val="20"/>
        </w:rPr>
        <w:t xml:space="preserve">financiamento ou da contrapartida nacional, não poderá participar pessoa jurídica que integre o rol de pessoas sancionadas por essas entidades ou que seja declarada inidônea nos termos da </w:t>
      </w:r>
      <w:hyperlink r:id="rId16">
        <w:r w:rsidRPr="004926BA">
          <w:rPr>
            <w:rFonts w:ascii="Arial" w:hAnsi="Arial" w:cs="Arial"/>
            <w:sz w:val="20"/>
            <w:szCs w:val="20"/>
            <w:u w:val="single"/>
          </w:rPr>
          <w:t>Lei nº 14.133/21</w:t>
        </w:r>
        <w:r w:rsidRPr="004926BA">
          <w:rPr>
            <w:rFonts w:ascii="Arial" w:hAnsi="Arial" w:cs="Arial"/>
            <w:sz w:val="20"/>
            <w:szCs w:val="20"/>
          </w:rPr>
          <w:t>.</w:t>
        </w:r>
      </w:hyperlink>
    </w:p>
    <w:p w14:paraId="17F74D9C" w14:textId="77777777" w:rsidR="00FB5B9C" w:rsidRDefault="00FB5B9C">
      <w:pPr>
        <w:pStyle w:val="Corpodetexto"/>
        <w:spacing w:before="2"/>
        <w:ind w:left="0"/>
      </w:pPr>
    </w:p>
    <w:p w14:paraId="05690A61" w14:textId="77777777" w:rsidR="00FB5B9C" w:rsidRDefault="00797721">
      <w:pPr>
        <w:pStyle w:val="PargrafodaLista"/>
        <w:numPr>
          <w:ilvl w:val="1"/>
          <w:numId w:val="6"/>
        </w:numPr>
        <w:tabs>
          <w:tab w:val="left" w:pos="645"/>
        </w:tabs>
        <w:ind w:left="112" w:right="135" w:firstLine="0"/>
        <w:rPr>
          <w:sz w:val="20"/>
        </w:rPr>
      </w:pPr>
      <w:r>
        <w:rPr>
          <w:sz w:val="20"/>
        </w:rPr>
        <w:t>A vedação de que trata o item 3.7.8. estende-se a terceiro que auxilie a condução da contratação na qualidade</w:t>
      </w:r>
      <w:r>
        <w:rPr>
          <w:spacing w:val="-14"/>
          <w:sz w:val="20"/>
        </w:rPr>
        <w:t xml:space="preserve"> </w:t>
      </w:r>
      <w:r>
        <w:rPr>
          <w:sz w:val="20"/>
        </w:rPr>
        <w:t>de</w:t>
      </w:r>
      <w:r>
        <w:rPr>
          <w:spacing w:val="-14"/>
          <w:sz w:val="20"/>
        </w:rPr>
        <w:t xml:space="preserve"> </w:t>
      </w:r>
      <w:r>
        <w:rPr>
          <w:sz w:val="20"/>
        </w:rPr>
        <w:t>integrante</w:t>
      </w:r>
      <w:r>
        <w:rPr>
          <w:spacing w:val="-14"/>
          <w:sz w:val="20"/>
        </w:rPr>
        <w:t xml:space="preserve"> </w:t>
      </w:r>
      <w:r>
        <w:rPr>
          <w:sz w:val="20"/>
        </w:rPr>
        <w:t>de</w:t>
      </w:r>
      <w:r>
        <w:rPr>
          <w:spacing w:val="-14"/>
          <w:sz w:val="20"/>
        </w:rPr>
        <w:t xml:space="preserve"> </w:t>
      </w:r>
      <w:r>
        <w:rPr>
          <w:sz w:val="20"/>
        </w:rPr>
        <w:t>equipe</w:t>
      </w:r>
      <w:r>
        <w:rPr>
          <w:spacing w:val="-14"/>
          <w:sz w:val="20"/>
        </w:rPr>
        <w:t xml:space="preserve"> </w:t>
      </w:r>
      <w:r>
        <w:rPr>
          <w:sz w:val="20"/>
        </w:rPr>
        <w:t>de</w:t>
      </w:r>
      <w:r>
        <w:rPr>
          <w:spacing w:val="-14"/>
          <w:sz w:val="20"/>
        </w:rPr>
        <w:t xml:space="preserve"> </w:t>
      </w:r>
      <w:r>
        <w:rPr>
          <w:sz w:val="20"/>
        </w:rPr>
        <w:t>apoio,</w:t>
      </w:r>
      <w:r>
        <w:rPr>
          <w:spacing w:val="-14"/>
          <w:sz w:val="20"/>
        </w:rPr>
        <w:t xml:space="preserve"> </w:t>
      </w:r>
      <w:r>
        <w:rPr>
          <w:sz w:val="20"/>
        </w:rPr>
        <w:t>profissional</w:t>
      </w:r>
      <w:r>
        <w:rPr>
          <w:spacing w:val="-14"/>
          <w:sz w:val="20"/>
        </w:rPr>
        <w:t xml:space="preserve"> </w:t>
      </w:r>
      <w:r>
        <w:rPr>
          <w:sz w:val="20"/>
        </w:rPr>
        <w:t>especializado</w:t>
      </w:r>
      <w:r>
        <w:rPr>
          <w:spacing w:val="-14"/>
          <w:sz w:val="20"/>
        </w:rPr>
        <w:t xml:space="preserve"> </w:t>
      </w:r>
      <w:r>
        <w:rPr>
          <w:sz w:val="20"/>
        </w:rPr>
        <w:t>ou</w:t>
      </w:r>
      <w:r>
        <w:rPr>
          <w:spacing w:val="-13"/>
          <w:sz w:val="20"/>
        </w:rPr>
        <w:t xml:space="preserve"> </w:t>
      </w:r>
      <w:r>
        <w:rPr>
          <w:sz w:val="20"/>
        </w:rPr>
        <w:t>funcionário</w:t>
      </w:r>
      <w:r>
        <w:rPr>
          <w:spacing w:val="-14"/>
          <w:sz w:val="20"/>
        </w:rPr>
        <w:t xml:space="preserve"> </w:t>
      </w:r>
      <w:r>
        <w:rPr>
          <w:sz w:val="20"/>
        </w:rPr>
        <w:t>ou</w:t>
      </w:r>
      <w:r>
        <w:rPr>
          <w:spacing w:val="-14"/>
          <w:sz w:val="20"/>
        </w:rPr>
        <w:t xml:space="preserve"> </w:t>
      </w:r>
      <w:r>
        <w:rPr>
          <w:sz w:val="20"/>
        </w:rPr>
        <w:t>representante</w:t>
      </w:r>
      <w:r>
        <w:rPr>
          <w:spacing w:val="-14"/>
          <w:sz w:val="20"/>
        </w:rPr>
        <w:t xml:space="preserve"> </w:t>
      </w:r>
      <w:r>
        <w:rPr>
          <w:sz w:val="20"/>
        </w:rPr>
        <w:t>de</w:t>
      </w:r>
      <w:r>
        <w:rPr>
          <w:spacing w:val="-14"/>
          <w:sz w:val="20"/>
        </w:rPr>
        <w:t xml:space="preserve"> </w:t>
      </w:r>
      <w:r>
        <w:rPr>
          <w:sz w:val="20"/>
        </w:rPr>
        <w:t>empresa que preste assessoria técnica.</w:t>
      </w:r>
    </w:p>
    <w:p w14:paraId="29BFE143" w14:textId="77777777" w:rsidR="00FB5B9C" w:rsidRPr="003249A4" w:rsidRDefault="00797721">
      <w:pPr>
        <w:pStyle w:val="PargrafodaLista"/>
        <w:numPr>
          <w:ilvl w:val="1"/>
          <w:numId w:val="6"/>
        </w:numPr>
        <w:tabs>
          <w:tab w:val="left" w:pos="620"/>
        </w:tabs>
        <w:spacing w:before="229"/>
        <w:ind w:left="112" w:right="139" w:firstLine="0"/>
        <w:rPr>
          <w:sz w:val="20"/>
        </w:rPr>
      </w:pPr>
      <w:r>
        <w:rPr>
          <w:noProof/>
          <w:lang w:val="pt-BR" w:eastAsia="pt-BR"/>
        </w:rPr>
        <mc:AlternateContent>
          <mc:Choice Requires="wps">
            <w:drawing>
              <wp:anchor distT="0" distB="0" distL="0" distR="0" simplePos="0" relativeHeight="15728640" behindDoc="0" locked="0" layoutInCell="1" allowOverlap="1" wp14:anchorId="2802C912" wp14:editId="0DE887B7">
                <wp:simplePos x="0" y="0"/>
                <wp:positionH relativeFrom="page">
                  <wp:posOffset>541019</wp:posOffset>
                </wp:positionH>
                <wp:positionV relativeFrom="paragraph">
                  <wp:posOffset>424724</wp:posOffset>
                </wp:positionV>
                <wp:extent cx="1341755"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1755" cy="9525"/>
                        </a:xfrm>
                        <a:custGeom>
                          <a:avLst/>
                          <a:gdLst/>
                          <a:ahLst/>
                          <a:cxnLst/>
                          <a:rect l="l" t="t" r="r" b="b"/>
                          <a:pathLst>
                            <a:path w="1341755" h="9525">
                              <a:moveTo>
                                <a:pt x="1341374" y="0"/>
                              </a:moveTo>
                              <a:lnTo>
                                <a:pt x="0" y="0"/>
                              </a:lnTo>
                              <a:lnTo>
                                <a:pt x="0" y="9144"/>
                              </a:lnTo>
                              <a:lnTo>
                                <a:pt x="1341374" y="9144"/>
                              </a:lnTo>
                              <a:lnTo>
                                <a:pt x="1341374"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7FE16903" id="Graphic 5" o:spid="_x0000_s1026" style="position:absolute;margin-left:42.6pt;margin-top:33.45pt;width:105.6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34175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" path="m1341374,l,,,9144r1341374,l1341374,xe" fillcolor="navy" stroked="f">
                <v:path arrowok="t"/>
                <w10:wrap anchorx="page"/>
              </v:shape>
            </w:pict>
          </mc:Fallback>
        </mc:AlternateContent>
      </w:r>
      <w:r>
        <w:rPr>
          <w:sz w:val="20"/>
        </w:rPr>
        <w:t xml:space="preserve">Pessoas jurídicas reunidas em consórcio poderão participar desta licitação, observadas as disposições do </w:t>
      </w:r>
      <w:r>
        <w:rPr>
          <w:color w:val="000080"/>
          <w:sz w:val="20"/>
        </w:rPr>
        <w:t>art. 15 da Lei 14.133/21</w:t>
      </w:r>
      <w:r>
        <w:rPr>
          <w:color w:val="FF0000"/>
          <w:sz w:val="20"/>
        </w:rPr>
        <w:t>.</w:t>
      </w:r>
    </w:p>
    <w:p w14:paraId="5D75DE0F" w14:textId="77777777" w:rsidR="003249A4" w:rsidRDefault="003249A4" w:rsidP="003249A4">
      <w:pPr>
        <w:pStyle w:val="Ttulo1"/>
        <w:tabs>
          <w:tab w:val="left" w:pos="331"/>
        </w:tabs>
        <w:ind w:firstLine="0"/>
      </w:pPr>
    </w:p>
    <w:p w14:paraId="21E33412" w14:textId="793E1343" w:rsidR="00FB5B9C" w:rsidRDefault="00797721">
      <w:pPr>
        <w:pStyle w:val="Ttulo1"/>
        <w:numPr>
          <w:ilvl w:val="0"/>
          <w:numId w:val="6"/>
        </w:numPr>
        <w:tabs>
          <w:tab w:val="left" w:pos="331"/>
        </w:tabs>
        <w:ind w:left="331" w:hanging="219"/>
      </w:pPr>
      <w:r>
        <w:t>DA</w:t>
      </w:r>
      <w:r>
        <w:rPr>
          <w:spacing w:val="-7"/>
        </w:rPr>
        <w:t xml:space="preserve"> </w:t>
      </w:r>
      <w:r>
        <w:t>APRESENTAÇÃO</w:t>
      </w:r>
      <w:r>
        <w:rPr>
          <w:spacing w:val="-3"/>
        </w:rPr>
        <w:t xml:space="preserve"> </w:t>
      </w:r>
      <w:r>
        <w:t>DA</w:t>
      </w:r>
      <w:r>
        <w:rPr>
          <w:spacing w:val="-6"/>
        </w:rPr>
        <w:t xml:space="preserve"> </w:t>
      </w:r>
      <w:r>
        <w:t>PROPOSTA</w:t>
      </w:r>
      <w:r>
        <w:rPr>
          <w:spacing w:val="-4"/>
        </w:rPr>
        <w:t xml:space="preserve"> </w:t>
      </w:r>
      <w:r>
        <w:t>E</w:t>
      </w:r>
      <w:r>
        <w:rPr>
          <w:spacing w:val="-6"/>
        </w:rPr>
        <w:t xml:space="preserve"> </w:t>
      </w:r>
      <w:r>
        <w:t>DOS</w:t>
      </w:r>
      <w:r>
        <w:rPr>
          <w:spacing w:val="-6"/>
        </w:rPr>
        <w:t xml:space="preserve"> </w:t>
      </w:r>
      <w:r>
        <w:t>DOCUMENTOS</w:t>
      </w:r>
      <w:r>
        <w:rPr>
          <w:spacing w:val="-6"/>
        </w:rPr>
        <w:t xml:space="preserve"> </w:t>
      </w:r>
      <w:r>
        <w:t>DE</w:t>
      </w:r>
      <w:r>
        <w:rPr>
          <w:spacing w:val="-6"/>
        </w:rPr>
        <w:t xml:space="preserve"> </w:t>
      </w:r>
      <w:r>
        <w:rPr>
          <w:spacing w:val="-2"/>
        </w:rPr>
        <w:t>HABILITAÇÃO</w:t>
      </w:r>
    </w:p>
    <w:p w14:paraId="24515DA6" w14:textId="77777777" w:rsidR="00FB5B9C" w:rsidRDefault="00FB5B9C">
      <w:pPr>
        <w:pStyle w:val="Corpodetexto"/>
        <w:spacing w:before="1"/>
        <w:ind w:left="0"/>
        <w:rPr>
          <w:rFonts w:ascii="Arial"/>
          <w:b/>
        </w:rPr>
      </w:pPr>
    </w:p>
    <w:p w14:paraId="60826B3D" w14:textId="77777777" w:rsidR="00FB5B9C" w:rsidRDefault="00797721">
      <w:pPr>
        <w:pStyle w:val="PargrafodaLista"/>
        <w:numPr>
          <w:ilvl w:val="1"/>
          <w:numId w:val="6"/>
        </w:numPr>
        <w:tabs>
          <w:tab w:val="left" w:pos="506"/>
        </w:tabs>
        <w:ind w:left="112" w:right="142" w:firstLine="0"/>
        <w:rPr>
          <w:sz w:val="20"/>
        </w:rPr>
      </w:pPr>
      <w:r>
        <w:rPr>
          <w:sz w:val="20"/>
        </w:rPr>
        <w:t xml:space="preserve">Na presente licitação, a fase de habilitação sucederá as fases de apresentação de propostas e lances e de </w:t>
      </w:r>
      <w:r>
        <w:rPr>
          <w:spacing w:val="-2"/>
          <w:sz w:val="20"/>
        </w:rPr>
        <w:t>julgamento.</w:t>
      </w:r>
    </w:p>
    <w:p w14:paraId="0658FD5F" w14:textId="3B33782F" w:rsidR="00FB5B9C" w:rsidRDefault="00797721">
      <w:pPr>
        <w:pStyle w:val="PargrafodaLista"/>
        <w:numPr>
          <w:ilvl w:val="1"/>
          <w:numId w:val="6"/>
        </w:numPr>
        <w:tabs>
          <w:tab w:val="left" w:pos="518"/>
        </w:tabs>
        <w:spacing w:before="229"/>
        <w:ind w:left="112" w:right="130" w:firstLine="0"/>
        <w:rPr>
          <w:sz w:val="20"/>
        </w:rPr>
      </w:pPr>
      <w:r>
        <w:rPr>
          <w:sz w:val="20"/>
        </w:rPr>
        <w:t xml:space="preserve">Os licitantes encaminharão, </w:t>
      </w:r>
      <w:r>
        <w:rPr>
          <w:sz w:val="20"/>
          <w:u w:val="single"/>
        </w:rPr>
        <w:t>exclusivamente por meio do sistema eletrônico</w:t>
      </w:r>
      <w:r>
        <w:rPr>
          <w:sz w:val="20"/>
        </w:rPr>
        <w:t>, a proposta com o preço ou o percentual de desconto, conforme o critério de julgamento adotado neste Edital, até a data e o horário estabelecidos para abertura da sessão pública.</w:t>
      </w:r>
    </w:p>
    <w:p w14:paraId="40967ABE" w14:textId="77777777" w:rsidR="00217898" w:rsidRDefault="00217898" w:rsidP="00217898">
      <w:pPr>
        <w:pStyle w:val="SemEspaamento"/>
      </w:pPr>
    </w:p>
    <w:p w14:paraId="6695C2A3" w14:textId="77777777" w:rsidR="00FB5B9C" w:rsidRDefault="00797721">
      <w:pPr>
        <w:pStyle w:val="PargrafodaLista"/>
        <w:numPr>
          <w:ilvl w:val="2"/>
          <w:numId w:val="6"/>
        </w:numPr>
        <w:tabs>
          <w:tab w:val="left" w:pos="662"/>
        </w:tabs>
        <w:ind w:right="128" w:firstLine="0"/>
        <w:rPr>
          <w:sz w:val="20"/>
        </w:rPr>
      </w:pPr>
      <w:r>
        <w:rPr>
          <w:sz w:val="20"/>
        </w:rPr>
        <w:t>Somente</w:t>
      </w:r>
      <w:r>
        <w:rPr>
          <w:spacing w:val="-5"/>
          <w:sz w:val="20"/>
        </w:rPr>
        <w:t xml:space="preserve"> </w:t>
      </w:r>
      <w:r>
        <w:rPr>
          <w:sz w:val="20"/>
        </w:rPr>
        <w:t>serão</w:t>
      </w:r>
      <w:r>
        <w:rPr>
          <w:spacing w:val="-4"/>
          <w:sz w:val="20"/>
        </w:rPr>
        <w:t xml:space="preserve"> </w:t>
      </w:r>
      <w:r>
        <w:rPr>
          <w:sz w:val="20"/>
        </w:rPr>
        <w:t>aceitos</w:t>
      </w:r>
      <w:r>
        <w:rPr>
          <w:spacing w:val="-5"/>
          <w:sz w:val="20"/>
        </w:rPr>
        <w:t xml:space="preserve"> </w:t>
      </w:r>
      <w:r>
        <w:rPr>
          <w:sz w:val="20"/>
        </w:rPr>
        <w:t>envio</w:t>
      </w:r>
      <w:r>
        <w:rPr>
          <w:spacing w:val="-6"/>
          <w:sz w:val="20"/>
        </w:rPr>
        <w:t xml:space="preserve"> </w:t>
      </w:r>
      <w:r>
        <w:rPr>
          <w:sz w:val="20"/>
        </w:rPr>
        <w:t>de</w:t>
      </w:r>
      <w:r>
        <w:rPr>
          <w:spacing w:val="-6"/>
          <w:sz w:val="20"/>
        </w:rPr>
        <w:t xml:space="preserve"> </w:t>
      </w:r>
      <w:r>
        <w:rPr>
          <w:sz w:val="20"/>
        </w:rPr>
        <w:t>arquivos</w:t>
      </w:r>
      <w:r>
        <w:rPr>
          <w:spacing w:val="-3"/>
          <w:sz w:val="20"/>
        </w:rPr>
        <w:t xml:space="preserve"> </w:t>
      </w:r>
      <w:r>
        <w:rPr>
          <w:sz w:val="20"/>
        </w:rPr>
        <w:t>por</w:t>
      </w:r>
      <w:r>
        <w:rPr>
          <w:spacing w:val="-3"/>
          <w:sz w:val="20"/>
        </w:rPr>
        <w:t xml:space="preserve"> </w:t>
      </w:r>
      <w:r>
        <w:rPr>
          <w:sz w:val="20"/>
        </w:rPr>
        <w:t>meio</w:t>
      </w:r>
      <w:r>
        <w:rPr>
          <w:spacing w:val="-5"/>
          <w:sz w:val="20"/>
        </w:rPr>
        <w:t xml:space="preserve"> </w:t>
      </w:r>
      <w:r>
        <w:rPr>
          <w:sz w:val="20"/>
        </w:rPr>
        <w:t>do Portal</w:t>
      </w:r>
      <w:r>
        <w:rPr>
          <w:spacing w:val="-5"/>
          <w:sz w:val="20"/>
        </w:rPr>
        <w:t xml:space="preserve"> </w:t>
      </w:r>
      <w:r>
        <w:rPr>
          <w:sz w:val="20"/>
        </w:rPr>
        <w:t>de</w:t>
      </w:r>
      <w:r>
        <w:rPr>
          <w:spacing w:val="-5"/>
          <w:sz w:val="20"/>
        </w:rPr>
        <w:t xml:space="preserve"> </w:t>
      </w:r>
      <w:r>
        <w:rPr>
          <w:sz w:val="20"/>
        </w:rPr>
        <w:t>Compras</w:t>
      </w:r>
      <w:r>
        <w:rPr>
          <w:spacing w:val="-3"/>
          <w:sz w:val="20"/>
        </w:rPr>
        <w:t xml:space="preserve"> </w:t>
      </w:r>
      <w:r>
        <w:rPr>
          <w:sz w:val="20"/>
        </w:rPr>
        <w:t>do</w:t>
      </w:r>
      <w:r>
        <w:rPr>
          <w:spacing w:val="-6"/>
          <w:sz w:val="20"/>
        </w:rPr>
        <w:t xml:space="preserve"> </w:t>
      </w:r>
      <w:r>
        <w:rPr>
          <w:sz w:val="20"/>
        </w:rPr>
        <w:t>Governo</w:t>
      </w:r>
      <w:r>
        <w:rPr>
          <w:spacing w:val="-4"/>
          <w:sz w:val="20"/>
        </w:rPr>
        <w:t xml:space="preserve"> </w:t>
      </w:r>
      <w:r>
        <w:rPr>
          <w:sz w:val="20"/>
        </w:rPr>
        <w:t>Federal.</w:t>
      </w:r>
      <w:r>
        <w:rPr>
          <w:spacing w:val="-5"/>
          <w:sz w:val="20"/>
        </w:rPr>
        <w:t xml:space="preserve"> </w:t>
      </w:r>
      <w:r>
        <w:rPr>
          <w:sz w:val="20"/>
          <w:u w:val="single"/>
        </w:rPr>
        <w:t>Os</w:t>
      </w:r>
      <w:r>
        <w:rPr>
          <w:spacing w:val="-5"/>
          <w:sz w:val="20"/>
          <w:u w:val="single"/>
        </w:rPr>
        <w:t xml:space="preserve"> </w:t>
      </w:r>
      <w:r>
        <w:rPr>
          <w:sz w:val="20"/>
          <w:u w:val="single"/>
        </w:rPr>
        <w:t>licitantes</w:t>
      </w:r>
      <w:r>
        <w:rPr>
          <w:sz w:val="20"/>
        </w:rPr>
        <w:t xml:space="preserve"> </w:t>
      </w:r>
      <w:r>
        <w:rPr>
          <w:sz w:val="20"/>
          <w:u w:val="single"/>
        </w:rPr>
        <w:t>que enviarem documentos de forma física, e-mail, links, etc., serão desclassificados.</w:t>
      </w:r>
    </w:p>
    <w:p w14:paraId="1A58E433" w14:textId="77777777" w:rsidR="00FB5B9C" w:rsidRDefault="00797721">
      <w:pPr>
        <w:pStyle w:val="PargrafodaLista"/>
        <w:numPr>
          <w:ilvl w:val="1"/>
          <w:numId w:val="6"/>
        </w:numPr>
        <w:tabs>
          <w:tab w:val="left" w:pos="554"/>
        </w:tabs>
        <w:spacing w:before="229"/>
        <w:ind w:left="112" w:right="129" w:firstLine="0"/>
        <w:rPr>
          <w:sz w:val="20"/>
        </w:rPr>
      </w:pPr>
      <w:r>
        <w:rPr>
          <w:sz w:val="20"/>
        </w:rPr>
        <w:t xml:space="preserve">Caso a fase de habilitação anteceda as fases de apresentação de propostas e lances, os licitantes </w:t>
      </w:r>
      <w:r>
        <w:rPr>
          <w:sz w:val="20"/>
        </w:rPr>
        <w:lastRenderedPageBreak/>
        <w:t>encaminharão,</w:t>
      </w:r>
      <w:r>
        <w:rPr>
          <w:spacing w:val="-14"/>
          <w:sz w:val="20"/>
        </w:rPr>
        <w:t xml:space="preserve"> </w:t>
      </w:r>
      <w:r>
        <w:rPr>
          <w:sz w:val="20"/>
        </w:rPr>
        <w:t>na</w:t>
      </w:r>
      <w:r>
        <w:rPr>
          <w:spacing w:val="-14"/>
          <w:sz w:val="20"/>
        </w:rPr>
        <w:t xml:space="preserve"> </w:t>
      </w:r>
      <w:r>
        <w:rPr>
          <w:sz w:val="20"/>
        </w:rPr>
        <w:t>forma</w:t>
      </w:r>
      <w:r>
        <w:rPr>
          <w:spacing w:val="-14"/>
          <w:sz w:val="20"/>
        </w:rPr>
        <w:t xml:space="preserve"> </w:t>
      </w:r>
      <w:r>
        <w:rPr>
          <w:sz w:val="20"/>
        </w:rPr>
        <w:t>e</w:t>
      </w:r>
      <w:r>
        <w:rPr>
          <w:spacing w:val="-14"/>
          <w:sz w:val="20"/>
        </w:rPr>
        <w:t xml:space="preserve"> </w:t>
      </w:r>
      <w:r>
        <w:rPr>
          <w:sz w:val="20"/>
        </w:rPr>
        <w:t>no</w:t>
      </w:r>
      <w:r>
        <w:rPr>
          <w:spacing w:val="-14"/>
          <w:sz w:val="20"/>
        </w:rPr>
        <w:t xml:space="preserve"> </w:t>
      </w:r>
      <w:r>
        <w:rPr>
          <w:sz w:val="20"/>
        </w:rPr>
        <w:t>prazo</w:t>
      </w:r>
      <w:r>
        <w:rPr>
          <w:spacing w:val="-14"/>
          <w:sz w:val="20"/>
        </w:rPr>
        <w:t xml:space="preserve"> </w:t>
      </w:r>
      <w:r>
        <w:rPr>
          <w:sz w:val="20"/>
        </w:rPr>
        <w:t>estabelecidos</w:t>
      </w:r>
      <w:r>
        <w:rPr>
          <w:spacing w:val="-14"/>
          <w:sz w:val="20"/>
        </w:rPr>
        <w:t xml:space="preserve"> </w:t>
      </w:r>
      <w:r>
        <w:rPr>
          <w:sz w:val="20"/>
        </w:rPr>
        <w:t>no</w:t>
      </w:r>
      <w:r>
        <w:rPr>
          <w:spacing w:val="-14"/>
          <w:sz w:val="20"/>
        </w:rPr>
        <w:t xml:space="preserve"> </w:t>
      </w:r>
      <w:r>
        <w:rPr>
          <w:sz w:val="20"/>
        </w:rPr>
        <w:t>item</w:t>
      </w:r>
      <w:r>
        <w:rPr>
          <w:spacing w:val="-14"/>
          <w:sz w:val="20"/>
        </w:rPr>
        <w:t xml:space="preserve"> </w:t>
      </w:r>
      <w:r>
        <w:rPr>
          <w:sz w:val="20"/>
        </w:rPr>
        <w:t>anterior,</w:t>
      </w:r>
      <w:r>
        <w:rPr>
          <w:spacing w:val="-13"/>
          <w:sz w:val="20"/>
        </w:rPr>
        <w:t xml:space="preserve"> </w:t>
      </w:r>
      <w:r>
        <w:rPr>
          <w:sz w:val="20"/>
        </w:rPr>
        <w:t>simultaneamente</w:t>
      </w:r>
      <w:r>
        <w:rPr>
          <w:spacing w:val="-14"/>
          <w:sz w:val="20"/>
        </w:rPr>
        <w:t xml:space="preserve"> </w:t>
      </w:r>
      <w:r>
        <w:rPr>
          <w:sz w:val="20"/>
        </w:rPr>
        <w:t>os</w:t>
      </w:r>
      <w:r>
        <w:rPr>
          <w:spacing w:val="-14"/>
          <w:sz w:val="20"/>
        </w:rPr>
        <w:t xml:space="preserve"> </w:t>
      </w:r>
      <w:r>
        <w:rPr>
          <w:sz w:val="20"/>
        </w:rPr>
        <w:t>documentos</w:t>
      </w:r>
      <w:r>
        <w:rPr>
          <w:spacing w:val="-14"/>
          <w:sz w:val="20"/>
        </w:rPr>
        <w:t xml:space="preserve"> </w:t>
      </w:r>
      <w:r>
        <w:rPr>
          <w:sz w:val="20"/>
        </w:rPr>
        <w:t>de</w:t>
      </w:r>
      <w:r>
        <w:rPr>
          <w:spacing w:val="-14"/>
          <w:sz w:val="20"/>
        </w:rPr>
        <w:t xml:space="preserve"> </w:t>
      </w:r>
      <w:r>
        <w:rPr>
          <w:sz w:val="20"/>
        </w:rPr>
        <w:t>habilitação e</w:t>
      </w:r>
      <w:r>
        <w:rPr>
          <w:spacing w:val="-8"/>
          <w:sz w:val="20"/>
        </w:rPr>
        <w:t xml:space="preserve"> </w:t>
      </w:r>
      <w:r>
        <w:rPr>
          <w:sz w:val="20"/>
        </w:rPr>
        <w:t>a</w:t>
      </w:r>
      <w:r>
        <w:rPr>
          <w:spacing w:val="-6"/>
          <w:sz w:val="20"/>
        </w:rPr>
        <w:t xml:space="preserve"> </w:t>
      </w:r>
      <w:r>
        <w:rPr>
          <w:sz w:val="20"/>
        </w:rPr>
        <w:t>proposta</w:t>
      </w:r>
      <w:r>
        <w:rPr>
          <w:spacing w:val="-8"/>
          <w:sz w:val="20"/>
        </w:rPr>
        <w:t xml:space="preserve"> </w:t>
      </w:r>
      <w:r>
        <w:rPr>
          <w:sz w:val="20"/>
        </w:rPr>
        <w:t>com</w:t>
      </w:r>
      <w:r>
        <w:rPr>
          <w:spacing w:val="-6"/>
          <w:sz w:val="20"/>
        </w:rPr>
        <w:t xml:space="preserve"> </w:t>
      </w:r>
      <w:r>
        <w:rPr>
          <w:sz w:val="20"/>
        </w:rPr>
        <w:t>o</w:t>
      </w:r>
      <w:r>
        <w:rPr>
          <w:spacing w:val="-6"/>
          <w:sz w:val="20"/>
        </w:rPr>
        <w:t xml:space="preserve"> </w:t>
      </w:r>
      <w:r>
        <w:rPr>
          <w:sz w:val="20"/>
        </w:rPr>
        <w:t>preço</w:t>
      </w:r>
      <w:r>
        <w:rPr>
          <w:spacing w:val="-6"/>
          <w:sz w:val="20"/>
        </w:rPr>
        <w:t xml:space="preserve"> </w:t>
      </w:r>
      <w:r>
        <w:rPr>
          <w:sz w:val="20"/>
        </w:rPr>
        <w:t>ou</w:t>
      </w:r>
      <w:r>
        <w:rPr>
          <w:spacing w:val="-8"/>
          <w:sz w:val="20"/>
        </w:rPr>
        <w:t xml:space="preserve"> </w:t>
      </w:r>
      <w:r>
        <w:rPr>
          <w:sz w:val="20"/>
        </w:rPr>
        <w:t>o</w:t>
      </w:r>
      <w:r>
        <w:rPr>
          <w:spacing w:val="-6"/>
          <w:sz w:val="20"/>
        </w:rPr>
        <w:t xml:space="preserve"> </w:t>
      </w:r>
      <w:r>
        <w:rPr>
          <w:sz w:val="20"/>
        </w:rPr>
        <w:t>percentual</w:t>
      </w:r>
      <w:r>
        <w:rPr>
          <w:spacing w:val="-9"/>
          <w:sz w:val="20"/>
        </w:rPr>
        <w:t xml:space="preserve"> </w:t>
      </w:r>
      <w:r>
        <w:rPr>
          <w:sz w:val="20"/>
        </w:rPr>
        <w:t>de</w:t>
      </w:r>
      <w:r>
        <w:rPr>
          <w:spacing w:val="-4"/>
          <w:sz w:val="20"/>
        </w:rPr>
        <w:t xml:space="preserve"> </w:t>
      </w:r>
      <w:r>
        <w:rPr>
          <w:sz w:val="20"/>
        </w:rPr>
        <w:t>desconto,</w:t>
      </w:r>
      <w:r>
        <w:rPr>
          <w:spacing w:val="-6"/>
          <w:sz w:val="20"/>
        </w:rPr>
        <w:t xml:space="preserve"> </w:t>
      </w:r>
      <w:r>
        <w:rPr>
          <w:sz w:val="20"/>
        </w:rPr>
        <w:t>observado</w:t>
      </w:r>
      <w:r>
        <w:rPr>
          <w:spacing w:val="-8"/>
          <w:sz w:val="20"/>
        </w:rPr>
        <w:t xml:space="preserve"> </w:t>
      </w:r>
      <w:r>
        <w:rPr>
          <w:sz w:val="20"/>
        </w:rPr>
        <w:t>o</w:t>
      </w:r>
      <w:r>
        <w:rPr>
          <w:spacing w:val="-6"/>
          <w:sz w:val="20"/>
        </w:rPr>
        <w:t xml:space="preserve"> </w:t>
      </w:r>
      <w:r>
        <w:rPr>
          <w:sz w:val="20"/>
        </w:rPr>
        <w:t>disposto</w:t>
      </w:r>
      <w:r>
        <w:rPr>
          <w:spacing w:val="-6"/>
          <w:sz w:val="20"/>
        </w:rPr>
        <w:t xml:space="preserve"> </w:t>
      </w:r>
      <w:r>
        <w:rPr>
          <w:sz w:val="20"/>
        </w:rPr>
        <w:t>nos</w:t>
      </w:r>
      <w:r>
        <w:rPr>
          <w:spacing w:val="-4"/>
          <w:sz w:val="20"/>
        </w:rPr>
        <w:t xml:space="preserve"> </w:t>
      </w:r>
      <w:r>
        <w:rPr>
          <w:sz w:val="20"/>
        </w:rPr>
        <w:t>itens</w:t>
      </w:r>
      <w:r>
        <w:rPr>
          <w:spacing w:val="-6"/>
          <w:sz w:val="20"/>
        </w:rPr>
        <w:t xml:space="preserve"> </w:t>
      </w:r>
      <w:r>
        <w:rPr>
          <w:sz w:val="20"/>
        </w:rPr>
        <w:t>8.1.1.</w:t>
      </w:r>
      <w:r>
        <w:rPr>
          <w:spacing w:val="-6"/>
          <w:sz w:val="20"/>
        </w:rPr>
        <w:t xml:space="preserve"> </w:t>
      </w:r>
      <w:r>
        <w:rPr>
          <w:sz w:val="20"/>
        </w:rPr>
        <w:t>e</w:t>
      </w:r>
      <w:r>
        <w:rPr>
          <w:spacing w:val="-5"/>
          <w:sz w:val="20"/>
        </w:rPr>
        <w:t xml:space="preserve"> </w:t>
      </w:r>
      <w:r>
        <w:rPr>
          <w:sz w:val="20"/>
        </w:rPr>
        <w:t>8.9.1.</w:t>
      </w:r>
      <w:r>
        <w:rPr>
          <w:spacing w:val="-6"/>
          <w:sz w:val="20"/>
        </w:rPr>
        <w:t xml:space="preserve"> </w:t>
      </w:r>
      <w:r>
        <w:rPr>
          <w:sz w:val="20"/>
        </w:rPr>
        <w:t>deste</w:t>
      </w:r>
      <w:r>
        <w:rPr>
          <w:spacing w:val="-5"/>
          <w:sz w:val="20"/>
        </w:rPr>
        <w:t xml:space="preserve"> </w:t>
      </w:r>
      <w:r>
        <w:rPr>
          <w:sz w:val="20"/>
        </w:rPr>
        <w:t>Edital.</w:t>
      </w:r>
    </w:p>
    <w:p w14:paraId="5F372B1A" w14:textId="77777777" w:rsidR="00FB5B9C" w:rsidRDefault="00797721">
      <w:pPr>
        <w:pStyle w:val="PargrafodaLista"/>
        <w:numPr>
          <w:ilvl w:val="1"/>
          <w:numId w:val="6"/>
        </w:numPr>
        <w:tabs>
          <w:tab w:val="left" w:pos="503"/>
        </w:tabs>
        <w:spacing w:before="229"/>
        <w:ind w:left="112" w:right="129" w:firstLine="0"/>
        <w:rPr>
          <w:sz w:val="20"/>
        </w:rPr>
      </w:pPr>
      <w:r>
        <w:rPr>
          <w:sz w:val="20"/>
        </w:rPr>
        <w:t>A apresentação das propostas e documentos de habilitação implica na concordância de que os documentos apresentados por meio do Sistema de Compras do Governo Federal (</w:t>
      </w:r>
      <w:hyperlink r:id="rId17">
        <w:r>
          <w:rPr>
            <w:color w:val="0000FF"/>
            <w:sz w:val="20"/>
            <w:u w:val="single" w:color="0000FF"/>
          </w:rPr>
          <w:t>www.gov.br/compras</w:t>
        </w:r>
      </w:hyperlink>
      <w:r>
        <w:rPr>
          <w:color w:val="0000FF"/>
          <w:sz w:val="20"/>
          <w:u w:val="single" w:color="0000FF"/>
        </w:rPr>
        <w:t>/pt-br</w:t>
      </w:r>
      <w:r>
        <w:rPr>
          <w:sz w:val="20"/>
        </w:rPr>
        <w:t>) são autênticos aos originais (caso apresente algum documento sem autenticação digital).</w:t>
      </w:r>
    </w:p>
    <w:p w14:paraId="627D7596" w14:textId="77777777" w:rsidR="00FB5B9C" w:rsidRDefault="00FB5B9C">
      <w:pPr>
        <w:pStyle w:val="Corpodetexto"/>
        <w:spacing w:before="1"/>
        <w:ind w:left="0"/>
      </w:pPr>
    </w:p>
    <w:p w14:paraId="0214DFFA" w14:textId="77777777" w:rsidR="00FB5B9C" w:rsidRDefault="00797721">
      <w:pPr>
        <w:pStyle w:val="PargrafodaLista"/>
        <w:numPr>
          <w:ilvl w:val="1"/>
          <w:numId w:val="6"/>
        </w:numPr>
        <w:tabs>
          <w:tab w:val="left" w:pos="496"/>
        </w:tabs>
        <w:ind w:left="496" w:hanging="384"/>
        <w:rPr>
          <w:sz w:val="20"/>
        </w:rPr>
      </w:pPr>
      <w:r>
        <w:rPr>
          <w:sz w:val="20"/>
        </w:rPr>
        <w:t>No</w:t>
      </w:r>
      <w:r>
        <w:rPr>
          <w:spacing w:val="-8"/>
          <w:sz w:val="20"/>
        </w:rPr>
        <w:t xml:space="preserve"> </w:t>
      </w:r>
      <w:r>
        <w:rPr>
          <w:sz w:val="20"/>
        </w:rPr>
        <w:t>cadastramento</w:t>
      </w:r>
      <w:r>
        <w:rPr>
          <w:spacing w:val="-7"/>
          <w:sz w:val="20"/>
        </w:rPr>
        <w:t xml:space="preserve"> </w:t>
      </w:r>
      <w:r>
        <w:rPr>
          <w:sz w:val="20"/>
        </w:rPr>
        <w:t>da</w:t>
      </w:r>
      <w:r>
        <w:rPr>
          <w:spacing w:val="-7"/>
          <w:sz w:val="20"/>
        </w:rPr>
        <w:t xml:space="preserve"> </w:t>
      </w:r>
      <w:r>
        <w:rPr>
          <w:sz w:val="20"/>
        </w:rPr>
        <w:t>proposta</w:t>
      </w:r>
      <w:r>
        <w:rPr>
          <w:spacing w:val="-5"/>
          <w:sz w:val="20"/>
        </w:rPr>
        <w:t xml:space="preserve"> </w:t>
      </w:r>
      <w:r>
        <w:rPr>
          <w:sz w:val="20"/>
        </w:rPr>
        <w:t>inicial,</w:t>
      </w:r>
      <w:r>
        <w:rPr>
          <w:spacing w:val="-6"/>
          <w:sz w:val="20"/>
        </w:rPr>
        <w:t xml:space="preserve"> </w:t>
      </w:r>
      <w:r>
        <w:rPr>
          <w:sz w:val="20"/>
        </w:rPr>
        <w:t>o</w:t>
      </w:r>
      <w:r>
        <w:rPr>
          <w:spacing w:val="-8"/>
          <w:sz w:val="20"/>
        </w:rPr>
        <w:t xml:space="preserve"> </w:t>
      </w:r>
      <w:r>
        <w:rPr>
          <w:sz w:val="20"/>
        </w:rPr>
        <w:t>licitante</w:t>
      </w:r>
      <w:r>
        <w:rPr>
          <w:spacing w:val="-7"/>
          <w:sz w:val="20"/>
        </w:rPr>
        <w:t xml:space="preserve"> </w:t>
      </w:r>
      <w:r>
        <w:rPr>
          <w:sz w:val="20"/>
        </w:rPr>
        <w:t>declarará,</w:t>
      </w:r>
      <w:r>
        <w:rPr>
          <w:spacing w:val="-7"/>
          <w:sz w:val="20"/>
        </w:rPr>
        <w:t xml:space="preserve"> </w:t>
      </w:r>
      <w:r>
        <w:rPr>
          <w:sz w:val="20"/>
        </w:rPr>
        <w:t>em</w:t>
      </w:r>
      <w:r>
        <w:rPr>
          <w:spacing w:val="-8"/>
          <w:sz w:val="20"/>
        </w:rPr>
        <w:t xml:space="preserve"> </w:t>
      </w:r>
      <w:r>
        <w:rPr>
          <w:sz w:val="20"/>
        </w:rPr>
        <w:t>campo</w:t>
      </w:r>
      <w:r>
        <w:rPr>
          <w:spacing w:val="-7"/>
          <w:sz w:val="20"/>
        </w:rPr>
        <w:t xml:space="preserve"> </w:t>
      </w:r>
      <w:r>
        <w:rPr>
          <w:sz w:val="20"/>
        </w:rPr>
        <w:t>próprio</w:t>
      </w:r>
      <w:r>
        <w:rPr>
          <w:spacing w:val="-8"/>
          <w:sz w:val="20"/>
        </w:rPr>
        <w:t xml:space="preserve"> </w:t>
      </w:r>
      <w:r>
        <w:rPr>
          <w:sz w:val="20"/>
        </w:rPr>
        <w:t>do</w:t>
      </w:r>
      <w:r>
        <w:rPr>
          <w:spacing w:val="-8"/>
          <w:sz w:val="20"/>
        </w:rPr>
        <w:t xml:space="preserve"> </w:t>
      </w:r>
      <w:r>
        <w:rPr>
          <w:sz w:val="20"/>
        </w:rPr>
        <w:t>sistema,</w:t>
      </w:r>
      <w:r>
        <w:rPr>
          <w:spacing w:val="-7"/>
          <w:sz w:val="20"/>
        </w:rPr>
        <w:t xml:space="preserve"> </w:t>
      </w:r>
      <w:r>
        <w:rPr>
          <w:spacing w:val="-4"/>
          <w:sz w:val="20"/>
        </w:rPr>
        <w:t>que:</w:t>
      </w:r>
    </w:p>
    <w:p w14:paraId="75E11D2F" w14:textId="77777777" w:rsidR="00FB5B9C" w:rsidRDefault="00797721">
      <w:pPr>
        <w:pStyle w:val="PargrafodaLista"/>
        <w:numPr>
          <w:ilvl w:val="2"/>
          <w:numId w:val="6"/>
        </w:numPr>
        <w:tabs>
          <w:tab w:val="left" w:pos="674"/>
        </w:tabs>
        <w:spacing w:before="229"/>
        <w:ind w:right="140" w:firstLine="0"/>
        <w:rPr>
          <w:sz w:val="20"/>
        </w:rPr>
      </w:pPr>
      <w:r>
        <w:rPr>
          <w:sz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8298A16" w14:textId="77777777" w:rsidR="00FB5B9C" w:rsidRDefault="00FB5B9C">
      <w:pPr>
        <w:pStyle w:val="Corpodetexto"/>
        <w:ind w:left="0"/>
      </w:pPr>
    </w:p>
    <w:p w14:paraId="4CA3620E" w14:textId="77777777" w:rsidR="00FB5B9C" w:rsidRDefault="00797721">
      <w:pPr>
        <w:pStyle w:val="PargrafodaLista"/>
        <w:numPr>
          <w:ilvl w:val="2"/>
          <w:numId w:val="6"/>
        </w:numPr>
        <w:tabs>
          <w:tab w:val="left" w:pos="677"/>
        </w:tabs>
        <w:spacing w:before="1"/>
        <w:ind w:right="126" w:firstLine="0"/>
        <w:rPr>
          <w:sz w:val="20"/>
        </w:rPr>
      </w:pPr>
      <w:r>
        <w:rPr>
          <w:sz w:val="20"/>
        </w:rPr>
        <w:t>não emprega menor de 18 anos em trabalho noturno, perigoso ou insalubre e não emprega menor de 16 anos,</w:t>
      </w:r>
      <w:r>
        <w:rPr>
          <w:spacing w:val="-5"/>
          <w:sz w:val="20"/>
        </w:rPr>
        <w:t xml:space="preserve"> </w:t>
      </w:r>
      <w:r>
        <w:rPr>
          <w:sz w:val="20"/>
        </w:rPr>
        <w:t>salvo</w:t>
      </w:r>
      <w:r>
        <w:rPr>
          <w:spacing w:val="-6"/>
          <w:sz w:val="20"/>
        </w:rPr>
        <w:t xml:space="preserve"> </w:t>
      </w:r>
      <w:r>
        <w:rPr>
          <w:sz w:val="20"/>
        </w:rPr>
        <w:t>menor,</w:t>
      </w:r>
      <w:r>
        <w:rPr>
          <w:spacing w:val="-3"/>
          <w:sz w:val="20"/>
        </w:rPr>
        <w:t xml:space="preserve"> </w:t>
      </w:r>
      <w:r>
        <w:rPr>
          <w:sz w:val="20"/>
        </w:rPr>
        <w:t>a</w:t>
      </w:r>
      <w:r>
        <w:rPr>
          <w:spacing w:val="-5"/>
          <w:sz w:val="20"/>
        </w:rPr>
        <w:t xml:space="preserve"> </w:t>
      </w:r>
      <w:r>
        <w:rPr>
          <w:sz w:val="20"/>
        </w:rPr>
        <w:t>partir</w:t>
      </w:r>
      <w:r>
        <w:rPr>
          <w:spacing w:val="-2"/>
          <w:sz w:val="20"/>
        </w:rPr>
        <w:t xml:space="preserve"> </w:t>
      </w:r>
      <w:r>
        <w:rPr>
          <w:sz w:val="20"/>
        </w:rPr>
        <w:t>de</w:t>
      </w:r>
      <w:r>
        <w:rPr>
          <w:spacing w:val="-6"/>
          <w:sz w:val="20"/>
        </w:rPr>
        <w:t xml:space="preserve"> </w:t>
      </w:r>
      <w:r>
        <w:rPr>
          <w:sz w:val="20"/>
        </w:rPr>
        <w:t>14</w:t>
      </w:r>
      <w:r>
        <w:rPr>
          <w:spacing w:val="-6"/>
          <w:sz w:val="20"/>
        </w:rPr>
        <w:t xml:space="preserve"> </w:t>
      </w:r>
      <w:r>
        <w:rPr>
          <w:sz w:val="20"/>
        </w:rPr>
        <w:t>anos,</w:t>
      </w:r>
      <w:r>
        <w:rPr>
          <w:spacing w:val="-5"/>
          <w:sz w:val="20"/>
        </w:rPr>
        <w:t xml:space="preserve"> </w:t>
      </w:r>
      <w:r>
        <w:rPr>
          <w:sz w:val="20"/>
        </w:rPr>
        <w:t>na</w:t>
      </w:r>
      <w:r>
        <w:rPr>
          <w:spacing w:val="-4"/>
          <w:sz w:val="20"/>
        </w:rPr>
        <w:t xml:space="preserve"> </w:t>
      </w:r>
      <w:r>
        <w:rPr>
          <w:sz w:val="20"/>
        </w:rPr>
        <w:t>condição</w:t>
      </w:r>
      <w:r>
        <w:rPr>
          <w:spacing w:val="-4"/>
          <w:sz w:val="20"/>
        </w:rPr>
        <w:t xml:space="preserve"> </w:t>
      </w:r>
      <w:r>
        <w:rPr>
          <w:sz w:val="20"/>
        </w:rPr>
        <w:t>de</w:t>
      </w:r>
      <w:r>
        <w:rPr>
          <w:spacing w:val="-4"/>
          <w:sz w:val="20"/>
        </w:rPr>
        <w:t xml:space="preserve"> </w:t>
      </w:r>
      <w:r>
        <w:rPr>
          <w:sz w:val="20"/>
        </w:rPr>
        <w:t>aprendiz,</w:t>
      </w:r>
      <w:r>
        <w:rPr>
          <w:spacing w:val="-3"/>
          <w:sz w:val="20"/>
        </w:rPr>
        <w:t xml:space="preserve"> </w:t>
      </w:r>
      <w:r>
        <w:rPr>
          <w:sz w:val="20"/>
        </w:rPr>
        <w:t>nos</w:t>
      </w:r>
      <w:r>
        <w:rPr>
          <w:spacing w:val="-5"/>
          <w:sz w:val="20"/>
        </w:rPr>
        <w:t xml:space="preserve"> </w:t>
      </w:r>
      <w:r>
        <w:rPr>
          <w:sz w:val="20"/>
        </w:rPr>
        <w:t>termos</w:t>
      </w:r>
      <w:r>
        <w:rPr>
          <w:spacing w:val="-5"/>
          <w:sz w:val="20"/>
        </w:rPr>
        <w:t xml:space="preserve"> </w:t>
      </w:r>
      <w:r>
        <w:rPr>
          <w:sz w:val="20"/>
        </w:rPr>
        <w:t xml:space="preserve">do </w:t>
      </w:r>
      <w:hyperlink r:id="rId18" w:anchor="art7">
        <w:r>
          <w:rPr>
            <w:color w:val="000080"/>
            <w:sz w:val="20"/>
            <w:u w:val="single" w:color="000080"/>
          </w:rPr>
          <w:t>artigo</w:t>
        </w:r>
        <w:r>
          <w:rPr>
            <w:color w:val="000080"/>
            <w:spacing w:val="-4"/>
            <w:sz w:val="20"/>
            <w:u w:val="single" w:color="000080"/>
          </w:rPr>
          <w:t xml:space="preserve"> </w:t>
        </w:r>
        <w:r>
          <w:rPr>
            <w:color w:val="000080"/>
            <w:sz w:val="20"/>
            <w:u w:val="single" w:color="000080"/>
          </w:rPr>
          <w:t>7°,</w:t>
        </w:r>
        <w:r>
          <w:rPr>
            <w:color w:val="000080"/>
            <w:spacing w:val="-3"/>
            <w:sz w:val="20"/>
            <w:u w:val="single" w:color="000080"/>
          </w:rPr>
          <w:t xml:space="preserve"> </w:t>
        </w:r>
        <w:r>
          <w:rPr>
            <w:color w:val="000080"/>
            <w:sz w:val="20"/>
            <w:u w:val="single" w:color="000080"/>
          </w:rPr>
          <w:t>XXXIII,</w:t>
        </w:r>
        <w:r>
          <w:rPr>
            <w:color w:val="000080"/>
            <w:spacing w:val="-6"/>
            <w:sz w:val="20"/>
            <w:u w:val="single" w:color="000080"/>
          </w:rPr>
          <w:t xml:space="preserve"> </w:t>
        </w:r>
        <w:r>
          <w:rPr>
            <w:color w:val="000080"/>
            <w:sz w:val="20"/>
            <w:u w:val="single" w:color="000080"/>
          </w:rPr>
          <w:t>da</w:t>
        </w:r>
        <w:r>
          <w:rPr>
            <w:color w:val="000080"/>
            <w:spacing w:val="-6"/>
            <w:sz w:val="20"/>
            <w:u w:val="single" w:color="000080"/>
          </w:rPr>
          <w:t xml:space="preserve"> </w:t>
        </w:r>
        <w:r>
          <w:rPr>
            <w:color w:val="000080"/>
            <w:sz w:val="20"/>
            <w:u w:val="single" w:color="000080"/>
          </w:rPr>
          <w:t>Constituição</w:t>
        </w:r>
      </w:hyperlink>
      <w:r>
        <w:rPr>
          <w:sz w:val="20"/>
        </w:rPr>
        <w:t>;</w:t>
      </w:r>
    </w:p>
    <w:p w14:paraId="32F59ACA" w14:textId="77777777" w:rsidR="00FB5B9C" w:rsidRDefault="00FB5B9C">
      <w:pPr>
        <w:pStyle w:val="Corpodetexto"/>
        <w:spacing w:before="1"/>
        <w:ind w:left="0"/>
      </w:pPr>
    </w:p>
    <w:p w14:paraId="133FF9D9" w14:textId="77777777" w:rsidR="00FB5B9C" w:rsidRDefault="00797721">
      <w:pPr>
        <w:pStyle w:val="PargrafodaLista"/>
        <w:numPr>
          <w:ilvl w:val="2"/>
          <w:numId w:val="6"/>
        </w:numPr>
        <w:tabs>
          <w:tab w:val="left" w:pos="664"/>
        </w:tabs>
        <w:ind w:right="130" w:firstLine="0"/>
        <w:rPr>
          <w:sz w:val="20"/>
        </w:rPr>
      </w:pPr>
      <w:r>
        <w:rPr>
          <w:sz w:val="20"/>
        </w:rPr>
        <w:t>não possui</w:t>
      </w:r>
      <w:r>
        <w:rPr>
          <w:spacing w:val="-1"/>
          <w:sz w:val="20"/>
        </w:rPr>
        <w:t xml:space="preserve"> </w:t>
      </w:r>
      <w:r>
        <w:rPr>
          <w:sz w:val="20"/>
        </w:rPr>
        <w:t>empregados</w:t>
      </w:r>
      <w:r>
        <w:rPr>
          <w:spacing w:val="-1"/>
          <w:sz w:val="20"/>
        </w:rPr>
        <w:t xml:space="preserve"> </w:t>
      </w:r>
      <w:r>
        <w:rPr>
          <w:sz w:val="20"/>
        </w:rPr>
        <w:t>executando</w:t>
      </w:r>
      <w:r>
        <w:rPr>
          <w:spacing w:val="-2"/>
          <w:sz w:val="20"/>
        </w:rPr>
        <w:t xml:space="preserve"> </w:t>
      </w:r>
      <w:r>
        <w:rPr>
          <w:sz w:val="20"/>
        </w:rPr>
        <w:t>trabalho degradante ou</w:t>
      </w:r>
      <w:r>
        <w:rPr>
          <w:spacing w:val="-2"/>
          <w:sz w:val="20"/>
        </w:rPr>
        <w:t xml:space="preserve"> </w:t>
      </w:r>
      <w:r>
        <w:rPr>
          <w:sz w:val="20"/>
        </w:rPr>
        <w:t>forçado, observando o disposto</w:t>
      </w:r>
      <w:r>
        <w:rPr>
          <w:spacing w:val="-2"/>
          <w:sz w:val="20"/>
        </w:rPr>
        <w:t xml:space="preserve"> </w:t>
      </w:r>
      <w:r>
        <w:rPr>
          <w:sz w:val="20"/>
        </w:rPr>
        <w:t xml:space="preserve">nos </w:t>
      </w:r>
      <w:hyperlink r:id="rId19">
        <w:r>
          <w:rPr>
            <w:color w:val="000080"/>
            <w:sz w:val="20"/>
            <w:u w:val="single" w:color="000080"/>
          </w:rPr>
          <w:t>incisos</w:t>
        </w:r>
        <w:r>
          <w:rPr>
            <w:color w:val="000080"/>
            <w:spacing w:val="-1"/>
            <w:sz w:val="20"/>
            <w:u w:val="single" w:color="000080"/>
          </w:rPr>
          <w:t xml:space="preserve"> </w:t>
        </w:r>
        <w:r>
          <w:rPr>
            <w:color w:val="000080"/>
            <w:sz w:val="20"/>
            <w:u w:val="single" w:color="000080"/>
          </w:rPr>
          <w:t>III</w:t>
        </w:r>
      </w:hyperlink>
      <w:r>
        <w:rPr>
          <w:color w:val="000080"/>
          <w:sz w:val="20"/>
        </w:rPr>
        <w:t xml:space="preserve"> </w:t>
      </w:r>
      <w:hyperlink r:id="rId20">
        <w:r>
          <w:rPr>
            <w:color w:val="000080"/>
            <w:sz w:val="20"/>
            <w:u w:val="single" w:color="000080"/>
          </w:rPr>
          <w:t>e IV do art. 1º e no inciso III do art. 5º da Constituição Federal</w:t>
        </w:r>
        <w:r>
          <w:rPr>
            <w:sz w:val="20"/>
          </w:rPr>
          <w:t>;</w:t>
        </w:r>
      </w:hyperlink>
    </w:p>
    <w:p w14:paraId="1860B1BB" w14:textId="77777777" w:rsidR="00FB5B9C" w:rsidRDefault="00797721">
      <w:pPr>
        <w:pStyle w:val="PargrafodaLista"/>
        <w:numPr>
          <w:ilvl w:val="2"/>
          <w:numId w:val="6"/>
        </w:numPr>
        <w:tabs>
          <w:tab w:val="left" w:pos="669"/>
        </w:tabs>
        <w:spacing w:before="229"/>
        <w:ind w:right="141" w:firstLine="0"/>
        <w:rPr>
          <w:sz w:val="20"/>
        </w:rPr>
      </w:pPr>
      <w:r>
        <w:rPr>
          <w:sz w:val="20"/>
        </w:rPr>
        <w:t>cumpre as exigências de reserva de cargos para pessoa com deficiência e para reabilitado da Previdência Social, previstas em lei e em outras normas específicas.</w:t>
      </w:r>
    </w:p>
    <w:p w14:paraId="508F19BD" w14:textId="77777777" w:rsidR="00FB5B9C" w:rsidRDefault="00FB5B9C">
      <w:pPr>
        <w:pStyle w:val="Corpodetexto"/>
        <w:spacing w:before="1"/>
        <w:ind w:left="0"/>
      </w:pPr>
    </w:p>
    <w:p w14:paraId="1CDB5A74" w14:textId="77777777" w:rsidR="00FB5B9C" w:rsidRDefault="00797721">
      <w:pPr>
        <w:pStyle w:val="PargrafodaLista"/>
        <w:numPr>
          <w:ilvl w:val="1"/>
          <w:numId w:val="6"/>
        </w:numPr>
        <w:tabs>
          <w:tab w:val="left" w:pos="506"/>
        </w:tabs>
        <w:ind w:left="112" w:right="142" w:firstLine="0"/>
        <w:rPr>
          <w:sz w:val="20"/>
        </w:rPr>
      </w:pPr>
      <w:r>
        <w:rPr>
          <w:sz w:val="20"/>
        </w:rPr>
        <w:t xml:space="preserve">O licitante organizado em cooperativa deverá declarar, ainda, em campo próprio do sistema eletrônico, que cumpre os requisitos estabelecidos no </w:t>
      </w:r>
      <w:hyperlink r:id="rId21" w:anchor="art16">
        <w:r>
          <w:rPr>
            <w:color w:val="000080"/>
            <w:sz w:val="20"/>
            <w:u w:val="single" w:color="000080"/>
          </w:rPr>
          <w:t>artigo 16 da Lei nº 14.133/21</w:t>
        </w:r>
        <w:r>
          <w:rPr>
            <w:sz w:val="20"/>
          </w:rPr>
          <w:t>.</w:t>
        </w:r>
      </w:hyperlink>
    </w:p>
    <w:p w14:paraId="2D6E37F7" w14:textId="77777777" w:rsidR="00FB5B9C" w:rsidRDefault="00797721">
      <w:pPr>
        <w:pStyle w:val="PargrafodaLista"/>
        <w:numPr>
          <w:ilvl w:val="1"/>
          <w:numId w:val="6"/>
        </w:numPr>
        <w:tabs>
          <w:tab w:val="left" w:pos="496"/>
        </w:tabs>
        <w:spacing w:before="200"/>
        <w:ind w:left="112" w:right="127" w:firstLine="0"/>
        <w:rPr>
          <w:sz w:val="20"/>
        </w:rPr>
      </w:pPr>
      <w:r>
        <w:rPr>
          <w:sz w:val="20"/>
        </w:rPr>
        <w:t>O</w:t>
      </w:r>
      <w:r>
        <w:rPr>
          <w:spacing w:val="-2"/>
          <w:sz w:val="20"/>
        </w:rPr>
        <w:t xml:space="preserve"> </w:t>
      </w:r>
      <w:r>
        <w:rPr>
          <w:sz w:val="20"/>
        </w:rPr>
        <w:t>fornecedor</w:t>
      </w:r>
      <w:r>
        <w:rPr>
          <w:spacing w:val="-2"/>
          <w:sz w:val="20"/>
        </w:rPr>
        <w:t xml:space="preserve"> </w:t>
      </w:r>
      <w:r>
        <w:rPr>
          <w:sz w:val="20"/>
        </w:rPr>
        <w:t>enquadrado</w:t>
      </w:r>
      <w:r>
        <w:rPr>
          <w:spacing w:val="-3"/>
          <w:sz w:val="20"/>
        </w:rPr>
        <w:t xml:space="preserve"> </w:t>
      </w:r>
      <w:r>
        <w:rPr>
          <w:sz w:val="20"/>
        </w:rPr>
        <w:t>como</w:t>
      </w:r>
      <w:r>
        <w:rPr>
          <w:spacing w:val="-1"/>
          <w:sz w:val="20"/>
        </w:rPr>
        <w:t xml:space="preserve"> </w:t>
      </w:r>
      <w:r>
        <w:rPr>
          <w:sz w:val="20"/>
        </w:rPr>
        <w:t>microempresa,</w:t>
      </w:r>
      <w:r>
        <w:rPr>
          <w:spacing w:val="-1"/>
          <w:sz w:val="20"/>
        </w:rPr>
        <w:t xml:space="preserve"> </w:t>
      </w:r>
      <w:r>
        <w:rPr>
          <w:sz w:val="20"/>
        </w:rPr>
        <w:t>empresa</w:t>
      </w:r>
      <w:r>
        <w:rPr>
          <w:spacing w:val="-3"/>
          <w:sz w:val="20"/>
        </w:rPr>
        <w:t xml:space="preserve"> </w:t>
      </w:r>
      <w:r>
        <w:rPr>
          <w:sz w:val="20"/>
        </w:rPr>
        <w:t>de</w:t>
      </w:r>
      <w:r>
        <w:rPr>
          <w:spacing w:val="-3"/>
          <w:sz w:val="20"/>
        </w:rPr>
        <w:t xml:space="preserve"> </w:t>
      </w:r>
      <w:r>
        <w:rPr>
          <w:sz w:val="20"/>
        </w:rPr>
        <w:t>pequeno</w:t>
      </w:r>
      <w:r>
        <w:rPr>
          <w:spacing w:val="-1"/>
          <w:sz w:val="20"/>
        </w:rPr>
        <w:t xml:space="preserve"> </w:t>
      </w:r>
      <w:r>
        <w:rPr>
          <w:sz w:val="20"/>
        </w:rPr>
        <w:t>porte</w:t>
      </w:r>
      <w:r>
        <w:rPr>
          <w:spacing w:val="-1"/>
          <w:sz w:val="20"/>
        </w:rPr>
        <w:t xml:space="preserve"> </w:t>
      </w:r>
      <w:r>
        <w:rPr>
          <w:sz w:val="20"/>
        </w:rPr>
        <w:t>ou</w:t>
      </w:r>
      <w:r>
        <w:rPr>
          <w:spacing w:val="-4"/>
          <w:sz w:val="20"/>
        </w:rPr>
        <w:t xml:space="preserve"> </w:t>
      </w:r>
      <w:r>
        <w:rPr>
          <w:sz w:val="20"/>
        </w:rPr>
        <w:t>sociedade</w:t>
      </w:r>
      <w:r>
        <w:rPr>
          <w:spacing w:val="-3"/>
          <w:sz w:val="20"/>
        </w:rPr>
        <w:t xml:space="preserve"> </w:t>
      </w:r>
      <w:r>
        <w:rPr>
          <w:sz w:val="20"/>
        </w:rPr>
        <w:t>cooperativa</w:t>
      </w:r>
      <w:r>
        <w:rPr>
          <w:spacing w:val="-3"/>
          <w:sz w:val="20"/>
        </w:rPr>
        <w:t xml:space="preserve"> </w:t>
      </w:r>
      <w:r>
        <w:rPr>
          <w:sz w:val="20"/>
        </w:rPr>
        <w:t xml:space="preserve">deverá declarar, ainda, em campo próprio do sistema eletrônico, que cumpre os requisitos estabelecidos no </w:t>
      </w:r>
      <w:hyperlink r:id="rId22" w:anchor="art3">
        <w:r>
          <w:rPr>
            <w:color w:val="000080"/>
            <w:sz w:val="20"/>
            <w:u w:val="single" w:color="000080"/>
          </w:rPr>
          <w:t>artigo 3° da</w:t>
        </w:r>
      </w:hyperlink>
      <w:r>
        <w:rPr>
          <w:color w:val="000080"/>
          <w:sz w:val="20"/>
        </w:rPr>
        <w:t xml:space="preserve"> </w:t>
      </w:r>
      <w:hyperlink r:id="rId23" w:anchor="art3">
        <w:r>
          <w:rPr>
            <w:color w:val="000080"/>
            <w:sz w:val="20"/>
            <w:u w:val="single" w:color="000080"/>
          </w:rPr>
          <w:t>Lei Complementar nº 123/06</w:t>
        </w:r>
        <w:r>
          <w:rPr>
            <w:sz w:val="20"/>
          </w:rPr>
          <w:t>,</w:t>
        </w:r>
      </w:hyperlink>
      <w:r>
        <w:rPr>
          <w:sz w:val="20"/>
        </w:rPr>
        <w:t xml:space="preserve"> estando apto a usufruir do tratamento favorecido estabelecido em seus </w:t>
      </w:r>
      <w:hyperlink r:id="rId24" w:anchor="art42">
        <w:r>
          <w:rPr>
            <w:color w:val="000080"/>
            <w:sz w:val="20"/>
            <w:u w:val="single" w:color="000080"/>
          </w:rPr>
          <w:t>arts. 42 a</w:t>
        </w:r>
      </w:hyperlink>
      <w:r>
        <w:rPr>
          <w:color w:val="000080"/>
          <w:sz w:val="20"/>
        </w:rPr>
        <w:t xml:space="preserve"> </w:t>
      </w:r>
      <w:hyperlink r:id="rId25" w:anchor="art42">
        <w:r>
          <w:rPr>
            <w:color w:val="000080"/>
            <w:sz w:val="20"/>
            <w:u w:val="single" w:color="000080"/>
          </w:rPr>
          <w:t>49</w:t>
        </w:r>
        <w:r>
          <w:rPr>
            <w:sz w:val="20"/>
          </w:rPr>
          <w:t>,</w:t>
        </w:r>
      </w:hyperlink>
      <w:r>
        <w:rPr>
          <w:sz w:val="20"/>
        </w:rPr>
        <w:t xml:space="preserve"> observado o disposto nos </w:t>
      </w:r>
      <w:hyperlink r:id="rId26" w:anchor="art4§1">
        <w:r>
          <w:rPr>
            <w:color w:val="000080"/>
            <w:sz w:val="20"/>
            <w:u w:val="single" w:color="000080"/>
          </w:rPr>
          <w:t>§§ 1º ao 3º do art. 4º da Lei n.º 14.133/21</w:t>
        </w:r>
        <w:r>
          <w:rPr>
            <w:sz w:val="20"/>
          </w:rPr>
          <w:t>.</w:t>
        </w:r>
      </w:hyperlink>
    </w:p>
    <w:p w14:paraId="7865D69E" w14:textId="77777777" w:rsidR="00FB5B9C" w:rsidRDefault="00FB5B9C">
      <w:pPr>
        <w:pStyle w:val="Corpodetexto"/>
        <w:ind w:left="0"/>
      </w:pPr>
    </w:p>
    <w:p w14:paraId="75E76E12" w14:textId="77777777" w:rsidR="00FB5B9C" w:rsidRDefault="00797721">
      <w:pPr>
        <w:pStyle w:val="PargrafodaLista"/>
        <w:numPr>
          <w:ilvl w:val="2"/>
          <w:numId w:val="6"/>
        </w:numPr>
        <w:tabs>
          <w:tab w:val="left" w:pos="689"/>
        </w:tabs>
        <w:ind w:right="135" w:firstLine="0"/>
        <w:rPr>
          <w:sz w:val="20"/>
        </w:rPr>
      </w:pPr>
      <w:r>
        <w:rPr>
          <w:sz w:val="20"/>
        </w:rPr>
        <w:t>no item exclusivo para participação de microempresas e empresas de pequeno porte, a assinalação do campo “não” impedirá o prosseguimento no certame, para aquele item;</w:t>
      </w:r>
    </w:p>
    <w:p w14:paraId="4A76A059" w14:textId="77777777" w:rsidR="00FB5B9C" w:rsidRDefault="00FB5B9C">
      <w:pPr>
        <w:pStyle w:val="Corpodetexto"/>
        <w:spacing w:before="1"/>
        <w:ind w:left="0"/>
      </w:pPr>
    </w:p>
    <w:p w14:paraId="43F26141" w14:textId="77777777" w:rsidR="00FB5B9C" w:rsidRDefault="00797721">
      <w:pPr>
        <w:pStyle w:val="PargrafodaLista"/>
        <w:numPr>
          <w:ilvl w:val="2"/>
          <w:numId w:val="6"/>
        </w:numPr>
        <w:tabs>
          <w:tab w:val="left" w:pos="681"/>
        </w:tabs>
        <w:ind w:right="136" w:firstLine="0"/>
        <w:rPr>
          <w:sz w:val="20"/>
        </w:rPr>
      </w:pPr>
      <w:r>
        <w:rPr>
          <w:sz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7">
        <w:r>
          <w:rPr>
            <w:color w:val="000080"/>
            <w:sz w:val="20"/>
            <w:u w:val="single" w:color="000080"/>
          </w:rPr>
          <w:t>Lei Complementar nº 123, de 2006</w:t>
        </w:r>
        <w:r>
          <w:rPr>
            <w:sz w:val="20"/>
          </w:rPr>
          <w:t>,</w:t>
        </w:r>
      </w:hyperlink>
      <w:r>
        <w:rPr>
          <w:sz w:val="20"/>
        </w:rPr>
        <w:t xml:space="preserve"> mesmo que microempresa, empresa de pequeno porte ou sociedade cooperativa.</w:t>
      </w:r>
    </w:p>
    <w:p w14:paraId="4489DC2C" w14:textId="77777777" w:rsidR="00FB5B9C" w:rsidRDefault="00FB5B9C">
      <w:pPr>
        <w:pStyle w:val="Corpodetexto"/>
        <w:spacing w:before="1"/>
        <w:ind w:left="0"/>
      </w:pPr>
    </w:p>
    <w:p w14:paraId="77D04A7D" w14:textId="77777777" w:rsidR="00FB5B9C" w:rsidRDefault="00797721">
      <w:pPr>
        <w:pStyle w:val="PargrafodaLista"/>
        <w:numPr>
          <w:ilvl w:val="1"/>
          <w:numId w:val="6"/>
        </w:numPr>
        <w:tabs>
          <w:tab w:val="left" w:pos="495"/>
        </w:tabs>
        <w:ind w:left="112" w:right="127" w:firstLine="0"/>
        <w:rPr>
          <w:sz w:val="20"/>
        </w:rPr>
      </w:pPr>
      <w:r>
        <w:rPr>
          <w:sz w:val="20"/>
        </w:rPr>
        <w:t>A</w:t>
      </w:r>
      <w:r>
        <w:rPr>
          <w:spacing w:val="-4"/>
          <w:sz w:val="20"/>
        </w:rPr>
        <w:t xml:space="preserve"> </w:t>
      </w:r>
      <w:r>
        <w:rPr>
          <w:sz w:val="20"/>
        </w:rPr>
        <w:t>falsidade</w:t>
      </w:r>
      <w:r>
        <w:rPr>
          <w:spacing w:val="-4"/>
          <w:sz w:val="20"/>
        </w:rPr>
        <w:t xml:space="preserve"> </w:t>
      </w:r>
      <w:r>
        <w:rPr>
          <w:sz w:val="20"/>
        </w:rPr>
        <w:t>da</w:t>
      </w:r>
      <w:r>
        <w:rPr>
          <w:spacing w:val="-3"/>
          <w:sz w:val="20"/>
        </w:rPr>
        <w:t xml:space="preserve"> </w:t>
      </w:r>
      <w:r>
        <w:rPr>
          <w:sz w:val="20"/>
        </w:rPr>
        <w:t>declaração</w:t>
      </w:r>
      <w:r>
        <w:rPr>
          <w:spacing w:val="-6"/>
          <w:sz w:val="20"/>
        </w:rPr>
        <w:t xml:space="preserve"> </w:t>
      </w:r>
      <w:r>
        <w:rPr>
          <w:sz w:val="20"/>
        </w:rPr>
        <w:t>de</w:t>
      </w:r>
      <w:r>
        <w:rPr>
          <w:spacing w:val="-3"/>
          <w:sz w:val="20"/>
        </w:rPr>
        <w:t xml:space="preserve"> </w:t>
      </w:r>
      <w:r>
        <w:rPr>
          <w:sz w:val="20"/>
        </w:rPr>
        <w:t>que</w:t>
      </w:r>
      <w:r>
        <w:rPr>
          <w:spacing w:val="-4"/>
          <w:sz w:val="20"/>
        </w:rPr>
        <w:t xml:space="preserve"> </w:t>
      </w:r>
      <w:r>
        <w:rPr>
          <w:sz w:val="20"/>
        </w:rPr>
        <w:t>trata</w:t>
      </w:r>
      <w:r>
        <w:rPr>
          <w:spacing w:val="-3"/>
          <w:sz w:val="20"/>
        </w:rPr>
        <w:t xml:space="preserve"> </w:t>
      </w:r>
      <w:r>
        <w:rPr>
          <w:sz w:val="20"/>
        </w:rPr>
        <w:t>os itens</w:t>
      </w:r>
      <w:r>
        <w:rPr>
          <w:spacing w:val="-2"/>
          <w:sz w:val="20"/>
        </w:rPr>
        <w:t xml:space="preserve"> </w:t>
      </w:r>
      <w:r>
        <w:rPr>
          <w:sz w:val="20"/>
        </w:rPr>
        <w:t>4.5.</w:t>
      </w:r>
      <w:r>
        <w:rPr>
          <w:spacing w:val="-6"/>
          <w:sz w:val="20"/>
        </w:rPr>
        <w:t xml:space="preserve"> </w:t>
      </w:r>
      <w:r>
        <w:rPr>
          <w:sz w:val="20"/>
        </w:rPr>
        <w:t>ou</w:t>
      </w:r>
      <w:r>
        <w:rPr>
          <w:spacing w:val="-3"/>
          <w:sz w:val="20"/>
        </w:rPr>
        <w:t xml:space="preserve"> </w:t>
      </w:r>
      <w:r>
        <w:rPr>
          <w:sz w:val="20"/>
        </w:rPr>
        <w:t>4.7.</w:t>
      </w:r>
      <w:r>
        <w:rPr>
          <w:spacing w:val="-3"/>
          <w:sz w:val="20"/>
        </w:rPr>
        <w:t xml:space="preserve"> </w:t>
      </w:r>
      <w:r>
        <w:rPr>
          <w:sz w:val="20"/>
        </w:rPr>
        <w:t>sujeitará</w:t>
      </w:r>
      <w:r>
        <w:rPr>
          <w:spacing w:val="-2"/>
          <w:sz w:val="20"/>
        </w:rPr>
        <w:t xml:space="preserve"> </w:t>
      </w:r>
      <w:r>
        <w:rPr>
          <w:sz w:val="20"/>
        </w:rPr>
        <w:t>o</w:t>
      </w:r>
      <w:r>
        <w:rPr>
          <w:spacing w:val="-4"/>
          <w:sz w:val="20"/>
        </w:rPr>
        <w:t xml:space="preserve"> </w:t>
      </w:r>
      <w:r>
        <w:rPr>
          <w:sz w:val="20"/>
        </w:rPr>
        <w:t>licitante</w:t>
      </w:r>
      <w:r>
        <w:rPr>
          <w:spacing w:val="-6"/>
          <w:sz w:val="20"/>
        </w:rPr>
        <w:t xml:space="preserve"> </w:t>
      </w:r>
      <w:r>
        <w:rPr>
          <w:sz w:val="20"/>
        </w:rPr>
        <w:t>às</w:t>
      </w:r>
      <w:r>
        <w:rPr>
          <w:spacing w:val="-2"/>
          <w:sz w:val="20"/>
        </w:rPr>
        <w:t xml:space="preserve"> </w:t>
      </w:r>
      <w:r>
        <w:rPr>
          <w:sz w:val="20"/>
        </w:rPr>
        <w:t>sanções</w:t>
      </w:r>
      <w:r>
        <w:rPr>
          <w:spacing w:val="-2"/>
          <w:sz w:val="20"/>
        </w:rPr>
        <w:t xml:space="preserve"> </w:t>
      </w:r>
      <w:r>
        <w:rPr>
          <w:sz w:val="20"/>
        </w:rPr>
        <w:t>previstas</w:t>
      </w:r>
      <w:r>
        <w:rPr>
          <w:spacing w:val="-2"/>
          <w:sz w:val="20"/>
        </w:rPr>
        <w:t xml:space="preserve"> </w:t>
      </w:r>
      <w:r>
        <w:rPr>
          <w:sz w:val="20"/>
        </w:rPr>
        <w:t xml:space="preserve">na </w:t>
      </w:r>
      <w:hyperlink r:id="rId28">
        <w:r>
          <w:rPr>
            <w:color w:val="000080"/>
            <w:sz w:val="20"/>
            <w:u w:val="single" w:color="000080"/>
          </w:rPr>
          <w:t>Lei</w:t>
        </w:r>
        <w:r>
          <w:rPr>
            <w:color w:val="000080"/>
            <w:spacing w:val="-4"/>
            <w:sz w:val="20"/>
            <w:u w:val="single" w:color="000080"/>
          </w:rPr>
          <w:t xml:space="preserve"> </w:t>
        </w:r>
        <w:r>
          <w:rPr>
            <w:color w:val="000080"/>
            <w:sz w:val="20"/>
            <w:u w:val="single" w:color="000080"/>
          </w:rPr>
          <w:t>nº</w:t>
        </w:r>
      </w:hyperlink>
      <w:r>
        <w:rPr>
          <w:color w:val="000080"/>
          <w:sz w:val="20"/>
        </w:rPr>
        <w:t xml:space="preserve"> </w:t>
      </w:r>
      <w:hyperlink r:id="rId29">
        <w:r>
          <w:rPr>
            <w:color w:val="000080"/>
            <w:sz w:val="20"/>
            <w:u w:val="single" w:color="000080"/>
          </w:rPr>
          <w:t>14.133/21</w:t>
        </w:r>
        <w:r>
          <w:rPr>
            <w:sz w:val="20"/>
          </w:rPr>
          <w:t>,</w:t>
        </w:r>
      </w:hyperlink>
      <w:r>
        <w:rPr>
          <w:sz w:val="20"/>
        </w:rPr>
        <w:t xml:space="preserve"> e neste Edital.</w:t>
      </w:r>
    </w:p>
    <w:p w14:paraId="0CC69AB2" w14:textId="77777777" w:rsidR="00FB5B9C" w:rsidRDefault="00797721">
      <w:pPr>
        <w:pStyle w:val="PargrafodaLista"/>
        <w:numPr>
          <w:ilvl w:val="1"/>
          <w:numId w:val="6"/>
        </w:numPr>
        <w:tabs>
          <w:tab w:val="left" w:pos="512"/>
        </w:tabs>
        <w:spacing w:before="229"/>
        <w:ind w:left="112" w:right="140" w:firstLine="0"/>
        <w:rPr>
          <w:sz w:val="20"/>
        </w:rPr>
      </w:pPr>
      <w:r>
        <w:rPr>
          <w:sz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A2946C0" w14:textId="77777777" w:rsidR="00FB5B9C" w:rsidRDefault="00FB5B9C">
      <w:pPr>
        <w:pStyle w:val="Corpodetexto"/>
        <w:spacing w:before="1"/>
        <w:ind w:left="0"/>
      </w:pPr>
    </w:p>
    <w:p w14:paraId="5C8C1468" w14:textId="77777777" w:rsidR="00FB5B9C" w:rsidRDefault="00797721">
      <w:pPr>
        <w:pStyle w:val="PargrafodaLista"/>
        <w:numPr>
          <w:ilvl w:val="1"/>
          <w:numId w:val="6"/>
        </w:numPr>
        <w:tabs>
          <w:tab w:val="left" w:pos="608"/>
        </w:tabs>
        <w:ind w:left="112" w:right="136" w:firstLine="0"/>
        <w:rPr>
          <w:sz w:val="20"/>
        </w:rPr>
      </w:pPr>
      <w:r>
        <w:rPr>
          <w:sz w:val="20"/>
        </w:rPr>
        <w:t>Não</w:t>
      </w:r>
      <w:r>
        <w:rPr>
          <w:spacing w:val="-7"/>
          <w:sz w:val="20"/>
        </w:rPr>
        <w:t xml:space="preserve"> </w:t>
      </w:r>
      <w:r>
        <w:rPr>
          <w:sz w:val="20"/>
        </w:rPr>
        <w:t>haverá</w:t>
      </w:r>
      <w:r>
        <w:rPr>
          <w:spacing w:val="-6"/>
          <w:sz w:val="20"/>
        </w:rPr>
        <w:t xml:space="preserve"> </w:t>
      </w:r>
      <w:r>
        <w:rPr>
          <w:sz w:val="20"/>
        </w:rPr>
        <w:t>ordem</w:t>
      </w:r>
      <w:r>
        <w:rPr>
          <w:spacing w:val="-5"/>
          <w:sz w:val="20"/>
        </w:rPr>
        <w:t xml:space="preserve"> </w:t>
      </w:r>
      <w:r>
        <w:rPr>
          <w:sz w:val="20"/>
        </w:rPr>
        <w:t>de</w:t>
      </w:r>
      <w:r>
        <w:rPr>
          <w:spacing w:val="-4"/>
          <w:sz w:val="20"/>
        </w:rPr>
        <w:t xml:space="preserve"> </w:t>
      </w:r>
      <w:r>
        <w:rPr>
          <w:sz w:val="20"/>
        </w:rPr>
        <w:t>classificação</w:t>
      </w:r>
      <w:r>
        <w:rPr>
          <w:spacing w:val="-7"/>
          <w:sz w:val="20"/>
        </w:rPr>
        <w:t xml:space="preserve"> </w:t>
      </w:r>
      <w:r>
        <w:rPr>
          <w:sz w:val="20"/>
        </w:rPr>
        <w:t>na</w:t>
      </w:r>
      <w:r>
        <w:rPr>
          <w:spacing w:val="-7"/>
          <w:sz w:val="20"/>
        </w:rPr>
        <w:t xml:space="preserve"> </w:t>
      </w:r>
      <w:r>
        <w:rPr>
          <w:sz w:val="20"/>
        </w:rPr>
        <w:t>etapa</w:t>
      </w:r>
      <w:r>
        <w:rPr>
          <w:spacing w:val="-7"/>
          <w:sz w:val="20"/>
        </w:rPr>
        <w:t xml:space="preserve"> </w:t>
      </w:r>
      <w:r>
        <w:rPr>
          <w:sz w:val="20"/>
        </w:rPr>
        <w:t>de</w:t>
      </w:r>
      <w:r>
        <w:rPr>
          <w:spacing w:val="-4"/>
          <w:sz w:val="20"/>
        </w:rPr>
        <w:t xml:space="preserve"> </w:t>
      </w:r>
      <w:r>
        <w:rPr>
          <w:sz w:val="20"/>
        </w:rPr>
        <w:t>apresentação</w:t>
      </w:r>
      <w:r>
        <w:rPr>
          <w:spacing w:val="-5"/>
          <w:sz w:val="20"/>
        </w:rPr>
        <w:t xml:space="preserve"> </w:t>
      </w:r>
      <w:r>
        <w:rPr>
          <w:sz w:val="20"/>
        </w:rPr>
        <w:t>da</w:t>
      </w:r>
      <w:r>
        <w:rPr>
          <w:spacing w:val="-5"/>
          <w:sz w:val="20"/>
        </w:rPr>
        <w:t xml:space="preserve"> </w:t>
      </w:r>
      <w:r>
        <w:rPr>
          <w:sz w:val="20"/>
        </w:rPr>
        <w:t>proposta</w:t>
      </w:r>
      <w:r>
        <w:rPr>
          <w:spacing w:val="-5"/>
          <w:sz w:val="20"/>
        </w:rPr>
        <w:t xml:space="preserve"> </w:t>
      </w:r>
      <w:r>
        <w:rPr>
          <w:sz w:val="20"/>
        </w:rPr>
        <w:t>e</w:t>
      </w:r>
      <w:r>
        <w:rPr>
          <w:spacing w:val="-7"/>
          <w:sz w:val="20"/>
        </w:rPr>
        <w:t xml:space="preserve"> </w:t>
      </w:r>
      <w:r>
        <w:rPr>
          <w:sz w:val="20"/>
        </w:rPr>
        <w:t>dos</w:t>
      </w:r>
      <w:r>
        <w:rPr>
          <w:spacing w:val="-3"/>
          <w:sz w:val="20"/>
        </w:rPr>
        <w:t xml:space="preserve"> </w:t>
      </w:r>
      <w:r>
        <w:rPr>
          <w:sz w:val="20"/>
        </w:rPr>
        <w:t>documentos</w:t>
      </w:r>
      <w:r>
        <w:rPr>
          <w:spacing w:val="-6"/>
          <w:sz w:val="20"/>
        </w:rPr>
        <w:t xml:space="preserve"> </w:t>
      </w:r>
      <w:r>
        <w:rPr>
          <w:sz w:val="20"/>
        </w:rPr>
        <w:t>de</w:t>
      </w:r>
      <w:r>
        <w:rPr>
          <w:spacing w:val="-5"/>
          <w:sz w:val="20"/>
        </w:rPr>
        <w:t xml:space="preserve"> </w:t>
      </w:r>
      <w:r>
        <w:rPr>
          <w:sz w:val="20"/>
        </w:rPr>
        <w:t>habilitação pelo licitante, o que ocorrerá somente após os procedimentos de abertura da sessão pública e da fase de envio de lances.</w:t>
      </w:r>
    </w:p>
    <w:p w14:paraId="04F7BFC3" w14:textId="60EEDA72" w:rsidR="00FB5B9C" w:rsidRDefault="00797721">
      <w:pPr>
        <w:pStyle w:val="PargrafodaLista"/>
        <w:numPr>
          <w:ilvl w:val="1"/>
          <w:numId w:val="6"/>
        </w:numPr>
        <w:tabs>
          <w:tab w:val="left" w:pos="668"/>
        </w:tabs>
        <w:spacing w:before="229"/>
        <w:ind w:left="112" w:right="141" w:firstLine="0"/>
        <w:rPr>
          <w:sz w:val="20"/>
        </w:rPr>
      </w:pPr>
      <w:r>
        <w:rPr>
          <w:sz w:val="20"/>
        </w:rPr>
        <w:t>Serão disponibilizados para acesso público os documentos que compõem a proposta dos licitantes convocados para apresentação de propostas, após a fase de envio de lances.</w:t>
      </w:r>
    </w:p>
    <w:p w14:paraId="463F3C87" w14:textId="77777777" w:rsidR="00B46B57" w:rsidRDefault="00B46B57" w:rsidP="00B46B57">
      <w:pPr>
        <w:pStyle w:val="SemEspaamento"/>
      </w:pPr>
    </w:p>
    <w:p w14:paraId="09AFB68F" w14:textId="23187E3F" w:rsidR="00FB5B9C" w:rsidRPr="00BF6D85" w:rsidRDefault="00797721" w:rsidP="00BF6D85">
      <w:pPr>
        <w:pStyle w:val="PargrafodaLista"/>
        <w:numPr>
          <w:ilvl w:val="1"/>
          <w:numId w:val="6"/>
        </w:numPr>
        <w:tabs>
          <w:tab w:val="left" w:pos="636"/>
        </w:tabs>
        <w:ind w:left="112" w:right="137" w:firstLine="0"/>
        <w:rPr>
          <w:sz w:val="20"/>
        </w:rPr>
      </w:pPr>
      <w:r>
        <w:rPr>
          <w:sz w:val="20"/>
        </w:rPr>
        <w:t>Desde que disponibilizada a funcionalidade no sistema, o licitante poderá parametrizar o seu valor final mínimo</w:t>
      </w:r>
      <w:r>
        <w:rPr>
          <w:spacing w:val="-12"/>
          <w:sz w:val="20"/>
        </w:rPr>
        <w:t xml:space="preserve"> </w:t>
      </w:r>
      <w:r>
        <w:rPr>
          <w:sz w:val="20"/>
        </w:rPr>
        <w:t>ou</w:t>
      </w:r>
      <w:r>
        <w:rPr>
          <w:spacing w:val="-12"/>
          <w:sz w:val="20"/>
        </w:rPr>
        <w:t xml:space="preserve"> </w:t>
      </w:r>
      <w:r>
        <w:rPr>
          <w:sz w:val="20"/>
        </w:rPr>
        <w:t>o</w:t>
      </w:r>
      <w:r>
        <w:rPr>
          <w:spacing w:val="-12"/>
          <w:sz w:val="20"/>
        </w:rPr>
        <w:t xml:space="preserve"> </w:t>
      </w:r>
      <w:r>
        <w:rPr>
          <w:sz w:val="20"/>
        </w:rPr>
        <w:t>seu</w:t>
      </w:r>
      <w:r>
        <w:rPr>
          <w:spacing w:val="-12"/>
          <w:sz w:val="20"/>
        </w:rPr>
        <w:t xml:space="preserve"> </w:t>
      </w:r>
      <w:r>
        <w:rPr>
          <w:sz w:val="20"/>
        </w:rPr>
        <w:t>percentual</w:t>
      </w:r>
      <w:r>
        <w:rPr>
          <w:spacing w:val="-12"/>
          <w:sz w:val="20"/>
        </w:rPr>
        <w:t xml:space="preserve"> </w:t>
      </w:r>
      <w:r>
        <w:rPr>
          <w:sz w:val="20"/>
        </w:rPr>
        <w:t>de</w:t>
      </w:r>
      <w:r>
        <w:rPr>
          <w:spacing w:val="-12"/>
          <w:sz w:val="20"/>
        </w:rPr>
        <w:t xml:space="preserve"> </w:t>
      </w:r>
      <w:r>
        <w:rPr>
          <w:sz w:val="20"/>
        </w:rPr>
        <w:t>desconto</w:t>
      </w:r>
      <w:r>
        <w:rPr>
          <w:spacing w:val="-11"/>
          <w:sz w:val="20"/>
        </w:rPr>
        <w:t xml:space="preserve"> </w:t>
      </w:r>
      <w:r>
        <w:rPr>
          <w:sz w:val="20"/>
        </w:rPr>
        <w:t>máximo</w:t>
      </w:r>
      <w:r>
        <w:rPr>
          <w:spacing w:val="-12"/>
          <w:sz w:val="20"/>
        </w:rPr>
        <w:t xml:space="preserve"> </w:t>
      </w:r>
      <w:r>
        <w:rPr>
          <w:sz w:val="20"/>
        </w:rPr>
        <w:t>quando</w:t>
      </w:r>
      <w:r>
        <w:rPr>
          <w:spacing w:val="-14"/>
          <w:sz w:val="20"/>
        </w:rPr>
        <w:t xml:space="preserve"> </w:t>
      </w:r>
      <w:r>
        <w:rPr>
          <w:sz w:val="20"/>
        </w:rPr>
        <w:t>do</w:t>
      </w:r>
      <w:r>
        <w:rPr>
          <w:spacing w:val="-14"/>
          <w:sz w:val="20"/>
        </w:rPr>
        <w:t xml:space="preserve"> </w:t>
      </w:r>
      <w:r>
        <w:rPr>
          <w:sz w:val="20"/>
        </w:rPr>
        <w:t>cadastramento</w:t>
      </w:r>
      <w:r>
        <w:rPr>
          <w:spacing w:val="-13"/>
          <w:sz w:val="20"/>
        </w:rPr>
        <w:t xml:space="preserve"> </w:t>
      </w:r>
      <w:r>
        <w:rPr>
          <w:sz w:val="20"/>
        </w:rPr>
        <w:t>da</w:t>
      </w:r>
      <w:r>
        <w:rPr>
          <w:spacing w:val="-14"/>
          <w:sz w:val="20"/>
        </w:rPr>
        <w:t xml:space="preserve"> </w:t>
      </w:r>
      <w:r>
        <w:rPr>
          <w:sz w:val="20"/>
        </w:rPr>
        <w:t>proposta</w:t>
      </w:r>
      <w:r>
        <w:rPr>
          <w:spacing w:val="-12"/>
          <w:sz w:val="20"/>
        </w:rPr>
        <w:t xml:space="preserve"> </w:t>
      </w:r>
      <w:r>
        <w:rPr>
          <w:sz w:val="20"/>
        </w:rPr>
        <w:t>e</w:t>
      </w:r>
      <w:r>
        <w:rPr>
          <w:spacing w:val="-11"/>
          <w:sz w:val="20"/>
        </w:rPr>
        <w:t xml:space="preserve"> </w:t>
      </w:r>
      <w:r>
        <w:rPr>
          <w:sz w:val="20"/>
        </w:rPr>
        <w:t>obedecerá</w:t>
      </w:r>
      <w:r>
        <w:rPr>
          <w:spacing w:val="-11"/>
          <w:sz w:val="20"/>
        </w:rPr>
        <w:t xml:space="preserve"> </w:t>
      </w:r>
      <w:r>
        <w:rPr>
          <w:sz w:val="20"/>
        </w:rPr>
        <w:t>às</w:t>
      </w:r>
      <w:r>
        <w:rPr>
          <w:spacing w:val="-13"/>
          <w:sz w:val="20"/>
        </w:rPr>
        <w:t xml:space="preserve"> </w:t>
      </w:r>
      <w:r>
        <w:rPr>
          <w:sz w:val="20"/>
        </w:rPr>
        <w:t xml:space="preserve">seguintes </w:t>
      </w:r>
      <w:r>
        <w:rPr>
          <w:spacing w:val="-2"/>
          <w:sz w:val="20"/>
        </w:rPr>
        <w:t>regras:</w:t>
      </w:r>
    </w:p>
    <w:p w14:paraId="34FB3649" w14:textId="77777777" w:rsidR="00FB5B9C" w:rsidRDefault="00797721">
      <w:pPr>
        <w:pStyle w:val="PargrafodaLista"/>
        <w:numPr>
          <w:ilvl w:val="2"/>
          <w:numId w:val="6"/>
        </w:numPr>
        <w:tabs>
          <w:tab w:val="left" w:pos="791"/>
        </w:tabs>
        <w:ind w:right="143" w:firstLine="0"/>
        <w:rPr>
          <w:sz w:val="20"/>
        </w:rPr>
      </w:pPr>
      <w:r>
        <w:rPr>
          <w:sz w:val="20"/>
        </w:rPr>
        <w:lastRenderedPageBreak/>
        <w:t>a aplicação do intervalo mínimo de diferença de valores ou de percentuais entre os lances, que incidirá tanto em relação aos lances intermediários quanto em relação ao lance que cobrir a melhor oferta; e</w:t>
      </w:r>
    </w:p>
    <w:p w14:paraId="245E710B" w14:textId="77777777" w:rsidR="00FB5B9C" w:rsidRDefault="00797721">
      <w:pPr>
        <w:pStyle w:val="PargrafodaLista"/>
        <w:numPr>
          <w:ilvl w:val="2"/>
          <w:numId w:val="6"/>
        </w:numPr>
        <w:tabs>
          <w:tab w:val="left" w:pos="777"/>
        </w:tabs>
        <w:spacing w:before="229"/>
        <w:ind w:right="142" w:firstLine="0"/>
        <w:rPr>
          <w:sz w:val="20"/>
        </w:rPr>
      </w:pPr>
      <w:r>
        <w:rPr>
          <w:sz w:val="20"/>
        </w:rPr>
        <w:t>os</w:t>
      </w:r>
      <w:r>
        <w:rPr>
          <w:spacing w:val="-1"/>
          <w:sz w:val="20"/>
        </w:rPr>
        <w:t xml:space="preserve"> </w:t>
      </w:r>
      <w:r>
        <w:rPr>
          <w:sz w:val="20"/>
        </w:rPr>
        <w:t>lances</w:t>
      </w:r>
      <w:r>
        <w:rPr>
          <w:spacing w:val="-1"/>
          <w:sz w:val="20"/>
        </w:rPr>
        <w:t xml:space="preserve"> </w:t>
      </w:r>
      <w:r>
        <w:rPr>
          <w:sz w:val="20"/>
        </w:rPr>
        <w:t>serão de envio automático</w:t>
      </w:r>
      <w:r>
        <w:rPr>
          <w:spacing w:val="-2"/>
          <w:sz w:val="20"/>
        </w:rPr>
        <w:t xml:space="preserve"> </w:t>
      </w:r>
      <w:r>
        <w:rPr>
          <w:sz w:val="20"/>
        </w:rPr>
        <w:t>pelo sistema,</w:t>
      </w:r>
      <w:r>
        <w:rPr>
          <w:spacing w:val="-2"/>
          <w:sz w:val="20"/>
        </w:rPr>
        <w:t xml:space="preserve"> </w:t>
      </w:r>
      <w:r>
        <w:rPr>
          <w:sz w:val="20"/>
        </w:rPr>
        <w:t>respeitado</w:t>
      </w:r>
      <w:r>
        <w:rPr>
          <w:spacing w:val="-3"/>
          <w:sz w:val="20"/>
        </w:rPr>
        <w:t xml:space="preserve"> </w:t>
      </w:r>
      <w:r>
        <w:rPr>
          <w:sz w:val="20"/>
        </w:rPr>
        <w:t>o valor</w:t>
      </w:r>
      <w:r>
        <w:rPr>
          <w:spacing w:val="-1"/>
          <w:sz w:val="20"/>
        </w:rPr>
        <w:t xml:space="preserve"> </w:t>
      </w:r>
      <w:r>
        <w:rPr>
          <w:sz w:val="20"/>
        </w:rPr>
        <w:t>final</w:t>
      </w:r>
      <w:r>
        <w:rPr>
          <w:spacing w:val="-1"/>
          <w:sz w:val="20"/>
        </w:rPr>
        <w:t xml:space="preserve"> </w:t>
      </w:r>
      <w:r>
        <w:rPr>
          <w:sz w:val="20"/>
        </w:rPr>
        <w:t>mínimo,</w:t>
      </w:r>
      <w:r>
        <w:rPr>
          <w:spacing w:val="-2"/>
          <w:sz w:val="20"/>
        </w:rPr>
        <w:t xml:space="preserve"> </w:t>
      </w:r>
      <w:r>
        <w:rPr>
          <w:sz w:val="20"/>
        </w:rPr>
        <w:t>caso estabelecido,</w:t>
      </w:r>
      <w:r>
        <w:rPr>
          <w:spacing w:val="-2"/>
          <w:sz w:val="20"/>
        </w:rPr>
        <w:t xml:space="preserve"> </w:t>
      </w:r>
      <w:r>
        <w:rPr>
          <w:sz w:val="20"/>
        </w:rPr>
        <w:t>e</w:t>
      </w:r>
      <w:r>
        <w:rPr>
          <w:spacing w:val="-2"/>
          <w:sz w:val="20"/>
        </w:rPr>
        <w:t xml:space="preserve"> </w:t>
      </w:r>
      <w:r>
        <w:rPr>
          <w:sz w:val="20"/>
        </w:rPr>
        <w:t>o intervalo de que trata o subitem acima.</w:t>
      </w:r>
    </w:p>
    <w:p w14:paraId="5623781E" w14:textId="77777777" w:rsidR="00FB5B9C" w:rsidRDefault="00FB5B9C">
      <w:pPr>
        <w:pStyle w:val="Corpodetexto"/>
        <w:spacing w:before="1"/>
        <w:ind w:left="0"/>
      </w:pPr>
    </w:p>
    <w:p w14:paraId="29C3F32D" w14:textId="77777777" w:rsidR="00FB5B9C" w:rsidRDefault="00797721">
      <w:pPr>
        <w:pStyle w:val="PargrafodaLista"/>
        <w:numPr>
          <w:ilvl w:val="1"/>
          <w:numId w:val="6"/>
        </w:numPr>
        <w:tabs>
          <w:tab w:val="left" w:pos="602"/>
        </w:tabs>
        <w:spacing w:before="1"/>
        <w:ind w:left="112" w:right="138" w:firstLine="0"/>
        <w:rPr>
          <w:sz w:val="20"/>
        </w:rPr>
      </w:pPr>
      <w:r>
        <w:rPr>
          <w:sz w:val="20"/>
        </w:rPr>
        <w:t>O</w:t>
      </w:r>
      <w:r>
        <w:rPr>
          <w:spacing w:val="-10"/>
          <w:sz w:val="20"/>
        </w:rPr>
        <w:t xml:space="preserve"> </w:t>
      </w:r>
      <w:r>
        <w:rPr>
          <w:sz w:val="20"/>
        </w:rPr>
        <w:t>valor</w:t>
      </w:r>
      <w:r>
        <w:rPr>
          <w:spacing w:val="-8"/>
          <w:sz w:val="20"/>
        </w:rPr>
        <w:t xml:space="preserve"> </w:t>
      </w:r>
      <w:r>
        <w:rPr>
          <w:sz w:val="20"/>
        </w:rPr>
        <w:t>final</w:t>
      </w:r>
      <w:r>
        <w:rPr>
          <w:spacing w:val="-10"/>
          <w:sz w:val="20"/>
        </w:rPr>
        <w:t xml:space="preserve"> </w:t>
      </w:r>
      <w:r>
        <w:rPr>
          <w:sz w:val="20"/>
        </w:rPr>
        <w:t>mínimo</w:t>
      </w:r>
      <w:r>
        <w:rPr>
          <w:spacing w:val="-11"/>
          <w:sz w:val="20"/>
        </w:rPr>
        <w:t xml:space="preserve"> </w:t>
      </w:r>
      <w:r>
        <w:rPr>
          <w:sz w:val="20"/>
        </w:rPr>
        <w:t>ou</w:t>
      </w:r>
      <w:r>
        <w:rPr>
          <w:spacing w:val="-11"/>
          <w:sz w:val="20"/>
        </w:rPr>
        <w:t xml:space="preserve"> </w:t>
      </w:r>
      <w:r>
        <w:rPr>
          <w:sz w:val="20"/>
        </w:rPr>
        <w:t>o</w:t>
      </w:r>
      <w:r>
        <w:rPr>
          <w:spacing w:val="-11"/>
          <w:sz w:val="20"/>
        </w:rPr>
        <w:t xml:space="preserve"> </w:t>
      </w:r>
      <w:r>
        <w:rPr>
          <w:sz w:val="20"/>
        </w:rPr>
        <w:t>percentual</w:t>
      </w:r>
      <w:r>
        <w:rPr>
          <w:spacing w:val="-10"/>
          <w:sz w:val="20"/>
        </w:rPr>
        <w:t xml:space="preserve"> </w:t>
      </w:r>
      <w:r>
        <w:rPr>
          <w:sz w:val="20"/>
        </w:rPr>
        <w:t>de</w:t>
      </w:r>
      <w:r>
        <w:rPr>
          <w:spacing w:val="-9"/>
          <w:sz w:val="20"/>
        </w:rPr>
        <w:t xml:space="preserve"> </w:t>
      </w:r>
      <w:r>
        <w:rPr>
          <w:sz w:val="20"/>
        </w:rPr>
        <w:t>desconto</w:t>
      </w:r>
      <w:r>
        <w:rPr>
          <w:spacing w:val="-9"/>
          <w:sz w:val="20"/>
        </w:rPr>
        <w:t xml:space="preserve"> </w:t>
      </w:r>
      <w:r>
        <w:rPr>
          <w:sz w:val="20"/>
        </w:rPr>
        <w:t>final</w:t>
      </w:r>
      <w:r>
        <w:rPr>
          <w:spacing w:val="-10"/>
          <w:sz w:val="20"/>
        </w:rPr>
        <w:t xml:space="preserve"> </w:t>
      </w:r>
      <w:r>
        <w:rPr>
          <w:sz w:val="20"/>
        </w:rPr>
        <w:t>máximo</w:t>
      </w:r>
      <w:r>
        <w:rPr>
          <w:spacing w:val="-11"/>
          <w:sz w:val="20"/>
        </w:rPr>
        <w:t xml:space="preserve"> </w:t>
      </w:r>
      <w:r>
        <w:rPr>
          <w:sz w:val="20"/>
        </w:rPr>
        <w:t>parametrizado</w:t>
      </w:r>
      <w:r>
        <w:rPr>
          <w:spacing w:val="-9"/>
          <w:sz w:val="20"/>
        </w:rPr>
        <w:t xml:space="preserve"> </w:t>
      </w:r>
      <w:r>
        <w:rPr>
          <w:sz w:val="20"/>
        </w:rPr>
        <w:t>no</w:t>
      </w:r>
      <w:r>
        <w:rPr>
          <w:spacing w:val="-12"/>
          <w:sz w:val="20"/>
        </w:rPr>
        <w:t xml:space="preserve"> </w:t>
      </w:r>
      <w:r>
        <w:rPr>
          <w:sz w:val="20"/>
        </w:rPr>
        <w:t>sistema</w:t>
      </w:r>
      <w:r>
        <w:rPr>
          <w:spacing w:val="-9"/>
          <w:sz w:val="20"/>
        </w:rPr>
        <w:t xml:space="preserve"> </w:t>
      </w:r>
      <w:r>
        <w:rPr>
          <w:sz w:val="20"/>
        </w:rPr>
        <w:t>poderá</w:t>
      </w:r>
      <w:r>
        <w:rPr>
          <w:spacing w:val="-11"/>
          <w:sz w:val="20"/>
        </w:rPr>
        <w:t xml:space="preserve"> </w:t>
      </w:r>
      <w:r>
        <w:rPr>
          <w:sz w:val="20"/>
        </w:rPr>
        <w:t>ser</w:t>
      </w:r>
      <w:r>
        <w:rPr>
          <w:spacing w:val="-10"/>
          <w:sz w:val="20"/>
        </w:rPr>
        <w:t xml:space="preserve"> </w:t>
      </w:r>
      <w:r>
        <w:rPr>
          <w:sz w:val="20"/>
        </w:rPr>
        <w:t>alterado pelo fornecedor durante a fase de disputa, sendo vedado:</w:t>
      </w:r>
    </w:p>
    <w:p w14:paraId="5D54C017" w14:textId="77777777" w:rsidR="00FB5B9C" w:rsidRDefault="00797721">
      <w:pPr>
        <w:pStyle w:val="PargrafodaLista"/>
        <w:numPr>
          <w:ilvl w:val="2"/>
          <w:numId w:val="6"/>
        </w:numPr>
        <w:tabs>
          <w:tab w:val="left" w:pos="784"/>
        </w:tabs>
        <w:spacing w:before="229"/>
        <w:ind w:right="142" w:firstLine="0"/>
        <w:rPr>
          <w:sz w:val="20"/>
        </w:rPr>
      </w:pPr>
      <w:r>
        <w:rPr>
          <w:sz w:val="20"/>
        </w:rPr>
        <w:t>valor superior a lance já registrado pelo fornecedor no sistema, quando adotado o critério de julgamento por menor preço; e</w:t>
      </w:r>
    </w:p>
    <w:p w14:paraId="175A1BC8" w14:textId="77777777" w:rsidR="00FB5B9C" w:rsidRDefault="00FB5B9C">
      <w:pPr>
        <w:pStyle w:val="Corpodetexto"/>
        <w:spacing w:before="1"/>
        <w:ind w:left="0"/>
      </w:pPr>
    </w:p>
    <w:p w14:paraId="76E890EF" w14:textId="77777777" w:rsidR="00FB5B9C" w:rsidRDefault="00797721">
      <w:pPr>
        <w:pStyle w:val="PargrafodaLista"/>
        <w:numPr>
          <w:ilvl w:val="2"/>
          <w:numId w:val="6"/>
        </w:numPr>
        <w:tabs>
          <w:tab w:val="left" w:pos="772"/>
        </w:tabs>
        <w:ind w:right="138" w:firstLine="0"/>
        <w:rPr>
          <w:sz w:val="20"/>
        </w:rPr>
      </w:pPr>
      <w:r>
        <w:rPr>
          <w:sz w:val="20"/>
        </w:rPr>
        <w:t>percentual</w:t>
      </w:r>
      <w:r>
        <w:rPr>
          <w:spacing w:val="-7"/>
          <w:sz w:val="20"/>
        </w:rPr>
        <w:t xml:space="preserve"> </w:t>
      </w:r>
      <w:r>
        <w:rPr>
          <w:sz w:val="20"/>
        </w:rPr>
        <w:t>de</w:t>
      </w:r>
      <w:r>
        <w:rPr>
          <w:spacing w:val="-7"/>
          <w:sz w:val="20"/>
        </w:rPr>
        <w:t xml:space="preserve"> </w:t>
      </w:r>
      <w:r>
        <w:rPr>
          <w:sz w:val="20"/>
        </w:rPr>
        <w:t>desconto</w:t>
      </w:r>
      <w:r>
        <w:rPr>
          <w:spacing w:val="-7"/>
          <w:sz w:val="20"/>
        </w:rPr>
        <w:t xml:space="preserve"> </w:t>
      </w:r>
      <w:r>
        <w:rPr>
          <w:sz w:val="20"/>
        </w:rPr>
        <w:t>inferior</w:t>
      </w:r>
      <w:r>
        <w:rPr>
          <w:spacing w:val="-6"/>
          <w:sz w:val="20"/>
        </w:rPr>
        <w:t xml:space="preserve"> </w:t>
      </w:r>
      <w:r>
        <w:rPr>
          <w:sz w:val="20"/>
        </w:rPr>
        <w:t>a</w:t>
      </w:r>
      <w:r>
        <w:rPr>
          <w:spacing w:val="-7"/>
          <w:sz w:val="20"/>
        </w:rPr>
        <w:t xml:space="preserve"> </w:t>
      </w:r>
      <w:r>
        <w:rPr>
          <w:sz w:val="20"/>
        </w:rPr>
        <w:t>lance</w:t>
      </w:r>
      <w:r>
        <w:rPr>
          <w:spacing w:val="-7"/>
          <w:sz w:val="20"/>
        </w:rPr>
        <w:t xml:space="preserve"> </w:t>
      </w:r>
      <w:r>
        <w:rPr>
          <w:sz w:val="20"/>
        </w:rPr>
        <w:t>já</w:t>
      </w:r>
      <w:r>
        <w:rPr>
          <w:spacing w:val="-7"/>
          <w:sz w:val="20"/>
        </w:rPr>
        <w:t xml:space="preserve"> </w:t>
      </w:r>
      <w:r>
        <w:rPr>
          <w:sz w:val="20"/>
        </w:rPr>
        <w:t>registrado</w:t>
      </w:r>
      <w:r>
        <w:rPr>
          <w:spacing w:val="-7"/>
          <w:sz w:val="20"/>
        </w:rPr>
        <w:t xml:space="preserve"> </w:t>
      </w:r>
      <w:r>
        <w:rPr>
          <w:sz w:val="20"/>
        </w:rPr>
        <w:t>pelo</w:t>
      </w:r>
      <w:r>
        <w:rPr>
          <w:spacing w:val="-7"/>
          <w:sz w:val="20"/>
        </w:rPr>
        <w:t xml:space="preserve"> </w:t>
      </w:r>
      <w:r>
        <w:rPr>
          <w:sz w:val="20"/>
        </w:rPr>
        <w:t>fornecedor</w:t>
      </w:r>
      <w:r>
        <w:rPr>
          <w:spacing w:val="-6"/>
          <w:sz w:val="20"/>
        </w:rPr>
        <w:t xml:space="preserve"> </w:t>
      </w:r>
      <w:r>
        <w:rPr>
          <w:sz w:val="20"/>
        </w:rPr>
        <w:t>no</w:t>
      </w:r>
      <w:r>
        <w:rPr>
          <w:spacing w:val="-7"/>
          <w:sz w:val="20"/>
        </w:rPr>
        <w:t xml:space="preserve"> </w:t>
      </w:r>
      <w:r>
        <w:rPr>
          <w:sz w:val="20"/>
        </w:rPr>
        <w:t>sistema,</w:t>
      </w:r>
      <w:r>
        <w:rPr>
          <w:spacing w:val="-7"/>
          <w:sz w:val="20"/>
        </w:rPr>
        <w:t xml:space="preserve"> </w:t>
      </w:r>
      <w:r>
        <w:rPr>
          <w:sz w:val="20"/>
        </w:rPr>
        <w:t>quando</w:t>
      </w:r>
      <w:r>
        <w:rPr>
          <w:spacing w:val="-7"/>
          <w:sz w:val="20"/>
        </w:rPr>
        <w:t xml:space="preserve"> </w:t>
      </w:r>
      <w:r>
        <w:rPr>
          <w:sz w:val="20"/>
        </w:rPr>
        <w:t>adotado</w:t>
      </w:r>
      <w:r>
        <w:rPr>
          <w:spacing w:val="-7"/>
          <w:sz w:val="20"/>
        </w:rPr>
        <w:t xml:space="preserve"> </w:t>
      </w:r>
      <w:r>
        <w:rPr>
          <w:sz w:val="20"/>
        </w:rPr>
        <w:t>o</w:t>
      </w:r>
      <w:r>
        <w:rPr>
          <w:spacing w:val="-7"/>
          <w:sz w:val="20"/>
        </w:rPr>
        <w:t xml:space="preserve"> </w:t>
      </w:r>
      <w:r>
        <w:rPr>
          <w:sz w:val="20"/>
        </w:rPr>
        <w:t>critério de julgamento por maior desconto.</w:t>
      </w:r>
    </w:p>
    <w:p w14:paraId="530D1364" w14:textId="77777777" w:rsidR="00FB5B9C" w:rsidRDefault="00797721">
      <w:pPr>
        <w:pStyle w:val="PargrafodaLista"/>
        <w:numPr>
          <w:ilvl w:val="1"/>
          <w:numId w:val="6"/>
        </w:numPr>
        <w:tabs>
          <w:tab w:val="left" w:pos="597"/>
        </w:tabs>
        <w:spacing w:before="229"/>
        <w:ind w:left="112" w:right="128" w:firstLine="0"/>
        <w:rPr>
          <w:sz w:val="20"/>
        </w:rPr>
      </w:pPr>
      <w:r>
        <w:rPr>
          <w:sz w:val="20"/>
        </w:rPr>
        <w:t>O</w:t>
      </w:r>
      <w:r>
        <w:rPr>
          <w:spacing w:val="-12"/>
          <w:sz w:val="20"/>
        </w:rPr>
        <w:t xml:space="preserve"> </w:t>
      </w:r>
      <w:r>
        <w:rPr>
          <w:sz w:val="20"/>
        </w:rPr>
        <w:t>valor</w:t>
      </w:r>
      <w:r>
        <w:rPr>
          <w:spacing w:val="-12"/>
          <w:sz w:val="20"/>
        </w:rPr>
        <w:t xml:space="preserve"> </w:t>
      </w:r>
      <w:r>
        <w:rPr>
          <w:sz w:val="20"/>
        </w:rPr>
        <w:t>final</w:t>
      </w:r>
      <w:r>
        <w:rPr>
          <w:spacing w:val="-13"/>
          <w:sz w:val="20"/>
        </w:rPr>
        <w:t xml:space="preserve"> </w:t>
      </w:r>
      <w:r>
        <w:rPr>
          <w:sz w:val="20"/>
        </w:rPr>
        <w:t>mínimo</w:t>
      </w:r>
      <w:r>
        <w:rPr>
          <w:spacing w:val="-11"/>
          <w:sz w:val="20"/>
        </w:rPr>
        <w:t xml:space="preserve"> </w:t>
      </w:r>
      <w:r>
        <w:rPr>
          <w:sz w:val="20"/>
        </w:rPr>
        <w:t>ou</w:t>
      </w:r>
      <w:r>
        <w:rPr>
          <w:spacing w:val="-13"/>
          <w:sz w:val="20"/>
        </w:rPr>
        <w:t xml:space="preserve"> </w:t>
      </w:r>
      <w:r>
        <w:rPr>
          <w:sz w:val="20"/>
        </w:rPr>
        <w:t>o</w:t>
      </w:r>
      <w:r>
        <w:rPr>
          <w:spacing w:val="-13"/>
          <w:sz w:val="20"/>
        </w:rPr>
        <w:t xml:space="preserve"> </w:t>
      </w:r>
      <w:r>
        <w:rPr>
          <w:sz w:val="20"/>
        </w:rPr>
        <w:t>percentual</w:t>
      </w:r>
      <w:r>
        <w:rPr>
          <w:spacing w:val="-11"/>
          <w:sz w:val="20"/>
        </w:rPr>
        <w:t xml:space="preserve"> </w:t>
      </w:r>
      <w:r>
        <w:rPr>
          <w:sz w:val="20"/>
        </w:rPr>
        <w:t>de</w:t>
      </w:r>
      <w:r>
        <w:rPr>
          <w:spacing w:val="-13"/>
          <w:sz w:val="20"/>
        </w:rPr>
        <w:t xml:space="preserve"> </w:t>
      </w:r>
      <w:r>
        <w:rPr>
          <w:sz w:val="20"/>
        </w:rPr>
        <w:t>desconto</w:t>
      </w:r>
      <w:r>
        <w:rPr>
          <w:spacing w:val="-11"/>
          <w:sz w:val="20"/>
        </w:rPr>
        <w:t xml:space="preserve"> </w:t>
      </w:r>
      <w:r>
        <w:rPr>
          <w:sz w:val="20"/>
        </w:rPr>
        <w:t>final</w:t>
      </w:r>
      <w:r>
        <w:rPr>
          <w:spacing w:val="-13"/>
          <w:sz w:val="20"/>
        </w:rPr>
        <w:t xml:space="preserve"> </w:t>
      </w:r>
      <w:r>
        <w:rPr>
          <w:sz w:val="20"/>
        </w:rPr>
        <w:t>máximo</w:t>
      </w:r>
      <w:r>
        <w:rPr>
          <w:spacing w:val="-13"/>
          <w:sz w:val="20"/>
        </w:rPr>
        <w:t xml:space="preserve"> </w:t>
      </w:r>
      <w:r>
        <w:rPr>
          <w:sz w:val="20"/>
        </w:rPr>
        <w:t>parametrizado</w:t>
      </w:r>
      <w:r>
        <w:rPr>
          <w:spacing w:val="-11"/>
          <w:sz w:val="20"/>
        </w:rPr>
        <w:t xml:space="preserve"> </w:t>
      </w:r>
      <w:r>
        <w:rPr>
          <w:sz w:val="20"/>
        </w:rPr>
        <w:t>na</w:t>
      </w:r>
      <w:r>
        <w:rPr>
          <w:spacing w:val="-13"/>
          <w:sz w:val="20"/>
        </w:rPr>
        <w:t xml:space="preserve"> </w:t>
      </w:r>
      <w:r>
        <w:rPr>
          <w:sz w:val="20"/>
        </w:rPr>
        <w:t>forma</w:t>
      </w:r>
      <w:r>
        <w:rPr>
          <w:spacing w:val="-5"/>
          <w:sz w:val="20"/>
        </w:rPr>
        <w:t xml:space="preserve"> </w:t>
      </w:r>
      <w:r>
        <w:rPr>
          <w:sz w:val="20"/>
        </w:rPr>
        <w:t>do</w:t>
      </w:r>
      <w:r>
        <w:rPr>
          <w:spacing w:val="-13"/>
          <w:sz w:val="20"/>
        </w:rPr>
        <w:t xml:space="preserve"> </w:t>
      </w:r>
      <w:r>
        <w:rPr>
          <w:sz w:val="20"/>
        </w:rPr>
        <w:t>item</w:t>
      </w:r>
      <w:r>
        <w:rPr>
          <w:spacing w:val="-11"/>
          <w:sz w:val="20"/>
        </w:rPr>
        <w:t xml:space="preserve"> </w:t>
      </w:r>
      <w:r>
        <w:rPr>
          <w:sz w:val="20"/>
        </w:rPr>
        <w:t>4.12.</w:t>
      </w:r>
      <w:r>
        <w:rPr>
          <w:spacing w:val="-13"/>
          <w:sz w:val="20"/>
        </w:rPr>
        <w:t xml:space="preserve"> </w:t>
      </w:r>
      <w:r>
        <w:rPr>
          <w:sz w:val="20"/>
        </w:rPr>
        <w:t>possuirá caráter sigiloso para os demais fornecedores e para o órgão ou entidade promotora da licitação, podendo ser disponibilizado estrita e permanentemente aos órgãos de controle externo e interno.</w:t>
      </w:r>
    </w:p>
    <w:p w14:paraId="37ADB2D4" w14:textId="77777777" w:rsidR="00FB5B9C" w:rsidRDefault="00797721">
      <w:pPr>
        <w:pStyle w:val="PargrafodaLista"/>
        <w:numPr>
          <w:ilvl w:val="1"/>
          <w:numId w:val="6"/>
        </w:numPr>
        <w:tabs>
          <w:tab w:val="left" w:pos="622"/>
        </w:tabs>
        <w:spacing w:before="229"/>
        <w:ind w:left="112" w:right="132" w:firstLine="0"/>
        <w:rPr>
          <w:sz w:val="20"/>
        </w:rPr>
      </w:pPr>
      <w:r>
        <w:rPr>
          <w:sz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DB23E24" w14:textId="77777777" w:rsidR="00FB5B9C" w:rsidRDefault="00FB5B9C">
      <w:pPr>
        <w:pStyle w:val="Corpodetexto"/>
        <w:spacing w:before="2"/>
        <w:ind w:left="0"/>
      </w:pPr>
    </w:p>
    <w:p w14:paraId="5A06BDB9" w14:textId="77777777" w:rsidR="00FB5B9C" w:rsidRDefault="00797721">
      <w:pPr>
        <w:pStyle w:val="PargrafodaLista"/>
        <w:numPr>
          <w:ilvl w:val="1"/>
          <w:numId w:val="6"/>
        </w:numPr>
        <w:tabs>
          <w:tab w:val="left" w:pos="637"/>
        </w:tabs>
        <w:ind w:left="112" w:right="135" w:firstLine="0"/>
        <w:rPr>
          <w:sz w:val="20"/>
        </w:rPr>
      </w:pPr>
      <w:r>
        <w:rPr>
          <w:sz w:val="20"/>
        </w:rPr>
        <w:t>O licitante deverá comunicar imediatamente ao provedor do sistema qualquer acontecimento que possa comprometer o sigilo ou a segurança, para imediato bloqueio de acesso.</w:t>
      </w:r>
    </w:p>
    <w:p w14:paraId="2C73F2E2" w14:textId="77777777" w:rsidR="00FB5B9C" w:rsidRDefault="00797721">
      <w:pPr>
        <w:pStyle w:val="Ttulo1"/>
        <w:numPr>
          <w:ilvl w:val="0"/>
          <w:numId w:val="6"/>
        </w:numPr>
        <w:tabs>
          <w:tab w:val="left" w:pos="332"/>
        </w:tabs>
        <w:spacing w:before="200"/>
        <w:ind w:hanging="220"/>
      </w:pPr>
      <w:r>
        <w:t>DO</w:t>
      </w:r>
      <w:r>
        <w:rPr>
          <w:spacing w:val="-7"/>
        </w:rPr>
        <w:t xml:space="preserve"> </w:t>
      </w:r>
      <w:r>
        <w:t>PREENCHIMENTO</w:t>
      </w:r>
      <w:r>
        <w:rPr>
          <w:spacing w:val="-5"/>
        </w:rPr>
        <w:t xml:space="preserve"> </w:t>
      </w:r>
      <w:r>
        <w:t>DA</w:t>
      </w:r>
      <w:r>
        <w:rPr>
          <w:spacing w:val="-7"/>
        </w:rPr>
        <w:t xml:space="preserve"> </w:t>
      </w:r>
      <w:r>
        <w:rPr>
          <w:spacing w:val="-2"/>
        </w:rPr>
        <w:t>PROPOSTA</w:t>
      </w:r>
    </w:p>
    <w:p w14:paraId="773998B9" w14:textId="77777777" w:rsidR="00FB5B9C" w:rsidRDefault="00FB5B9C">
      <w:pPr>
        <w:pStyle w:val="Corpodetexto"/>
        <w:spacing w:before="1"/>
        <w:ind w:left="0"/>
        <w:rPr>
          <w:rFonts w:ascii="Arial"/>
          <w:b/>
        </w:rPr>
      </w:pPr>
    </w:p>
    <w:p w14:paraId="77A4DC20" w14:textId="77777777" w:rsidR="00FB5B9C" w:rsidRDefault="00797721">
      <w:pPr>
        <w:pStyle w:val="PargrafodaLista"/>
        <w:numPr>
          <w:ilvl w:val="1"/>
          <w:numId w:val="6"/>
        </w:numPr>
        <w:tabs>
          <w:tab w:val="left" w:pos="534"/>
        </w:tabs>
        <w:ind w:left="112" w:right="139" w:firstLine="0"/>
        <w:rPr>
          <w:sz w:val="20"/>
        </w:rPr>
      </w:pPr>
      <w:r>
        <w:rPr>
          <w:sz w:val="20"/>
        </w:rPr>
        <w:t xml:space="preserve">O licitante deverá enviar sua proposta mediante o preenchimento, no sistema eletrônico, dos seguintes </w:t>
      </w:r>
      <w:r>
        <w:rPr>
          <w:spacing w:val="-2"/>
          <w:sz w:val="20"/>
        </w:rPr>
        <w:t>campos:</w:t>
      </w:r>
    </w:p>
    <w:p w14:paraId="0A9DBFA0" w14:textId="77777777" w:rsidR="00FB5B9C" w:rsidRDefault="00797721">
      <w:pPr>
        <w:pStyle w:val="Ttulo2"/>
        <w:numPr>
          <w:ilvl w:val="2"/>
          <w:numId w:val="6"/>
        </w:numPr>
        <w:tabs>
          <w:tab w:val="left" w:pos="701"/>
        </w:tabs>
        <w:spacing w:before="229"/>
        <w:ind w:right="126" w:firstLine="0"/>
        <w:rPr>
          <w:rFonts w:ascii="Arial MT" w:hAnsi="Arial MT"/>
          <w:b w:val="0"/>
        </w:rPr>
      </w:pPr>
      <w:r>
        <w:t>Preço</w:t>
      </w:r>
      <w:r>
        <w:rPr>
          <w:spacing w:val="33"/>
        </w:rPr>
        <w:t xml:space="preserve"> </w:t>
      </w:r>
      <w:r>
        <w:t>unitário</w:t>
      </w:r>
      <w:r>
        <w:rPr>
          <w:spacing w:val="33"/>
        </w:rPr>
        <w:t xml:space="preserve"> </w:t>
      </w:r>
      <w:r>
        <w:t>do(s)</w:t>
      </w:r>
      <w:r>
        <w:rPr>
          <w:spacing w:val="33"/>
        </w:rPr>
        <w:t xml:space="preserve"> </w:t>
      </w:r>
      <w:r>
        <w:t>Item(ns)</w:t>
      </w:r>
      <w:r>
        <w:rPr>
          <w:spacing w:val="33"/>
        </w:rPr>
        <w:t xml:space="preserve"> </w:t>
      </w:r>
      <w:r>
        <w:t>para</w:t>
      </w:r>
      <w:r>
        <w:rPr>
          <w:spacing w:val="32"/>
        </w:rPr>
        <w:t xml:space="preserve"> </w:t>
      </w:r>
      <w:r>
        <w:t>o(s)</w:t>
      </w:r>
      <w:r>
        <w:rPr>
          <w:spacing w:val="33"/>
        </w:rPr>
        <w:t xml:space="preserve"> </w:t>
      </w:r>
      <w:r>
        <w:t>qual(is)</w:t>
      </w:r>
      <w:r>
        <w:rPr>
          <w:spacing w:val="33"/>
        </w:rPr>
        <w:t xml:space="preserve"> </w:t>
      </w:r>
      <w:r>
        <w:t>pretende</w:t>
      </w:r>
      <w:r>
        <w:rPr>
          <w:spacing w:val="32"/>
        </w:rPr>
        <w:t xml:space="preserve"> </w:t>
      </w:r>
      <w:r>
        <w:t>concorrer,</w:t>
      </w:r>
      <w:r>
        <w:rPr>
          <w:spacing w:val="32"/>
        </w:rPr>
        <w:t xml:space="preserve"> </w:t>
      </w:r>
      <w:r>
        <w:t>de</w:t>
      </w:r>
      <w:r>
        <w:rPr>
          <w:spacing w:val="32"/>
        </w:rPr>
        <w:t xml:space="preserve"> </w:t>
      </w:r>
      <w:r>
        <w:t>acordo</w:t>
      </w:r>
      <w:r>
        <w:rPr>
          <w:spacing w:val="33"/>
        </w:rPr>
        <w:t xml:space="preserve"> </w:t>
      </w:r>
      <w:r>
        <w:t>com</w:t>
      </w:r>
      <w:r>
        <w:rPr>
          <w:spacing w:val="33"/>
        </w:rPr>
        <w:t xml:space="preserve"> </w:t>
      </w:r>
      <w:r>
        <w:t>o</w:t>
      </w:r>
      <w:r>
        <w:rPr>
          <w:spacing w:val="33"/>
        </w:rPr>
        <w:t xml:space="preserve"> </w:t>
      </w:r>
      <w:r>
        <w:t>Anexo</w:t>
      </w:r>
      <w:r>
        <w:rPr>
          <w:spacing w:val="33"/>
        </w:rPr>
        <w:t xml:space="preserve"> </w:t>
      </w:r>
      <w:r>
        <w:t>I</w:t>
      </w:r>
      <w:r>
        <w:rPr>
          <w:spacing w:val="40"/>
        </w:rPr>
        <w:t xml:space="preserve"> </w:t>
      </w:r>
      <w:r>
        <w:t>– Proposta Comercial</w:t>
      </w:r>
      <w:r>
        <w:rPr>
          <w:rFonts w:ascii="Arial MT" w:hAnsi="Arial MT"/>
          <w:b w:val="0"/>
        </w:rPr>
        <w:t>;</w:t>
      </w:r>
    </w:p>
    <w:p w14:paraId="60CD0450" w14:textId="77777777" w:rsidR="00FB5B9C" w:rsidRDefault="00FB5B9C">
      <w:pPr>
        <w:pStyle w:val="Corpodetexto"/>
        <w:spacing w:before="1"/>
        <w:ind w:left="0"/>
      </w:pPr>
    </w:p>
    <w:p w14:paraId="342B4AD4" w14:textId="77777777" w:rsidR="00FB5B9C" w:rsidRDefault="00797721">
      <w:pPr>
        <w:pStyle w:val="PargrafodaLista"/>
        <w:numPr>
          <w:ilvl w:val="2"/>
          <w:numId w:val="6"/>
        </w:numPr>
        <w:tabs>
          <w:tab w:val="left" w:pos="663"/>
        </w:tabs>
        <w:ind w:left="663" w:hanging="551"/>
        <w:rPr>
          <w:rFonts w:ascii="Arial"/>
          <w:b/>
          <w:sz w:val="20"/>
        </w:rPr>
      </w:pPr>
      <w:r>
        <w:rPr>
          <w:sz w:val="20"/>
        </w:rPr>
        <w:t>Somente</w:t>
      </w:r>
      <w:r>
        <w:rPr>
          <w:spacing w:val="-6"/>
          <w:sz w:val="20"/>
        </w:rPr>
        <w:t xml:space="preserve"> </w:t>
      </w:r>
      <w:r>
        <w:rPr>
          <w:rFonts w:ascii="Arial"/>
          <w:b/>
          <w:sz w:val="20"/>
        </w:rPr>
        <w:t>01</w:t>
      </w:r>
      <w:r>
        <w:rPr>
          <w:rFonts w:ascii="Arial"/>
          <w:b/>
          <w:spacing w:val="-6"/>
          <w:sz w:val="20"/>
        </w:rPr>
        <w:t xml:space="preserve"> </w:t>
      </w:r>
      <w:r>
        <w:rPr>
          <w:rFonts w:ascii="Arial"/>
          <w:b/>
          <w:sz w:val="20"/>
        </w:rPr>
        <w:t>(uma)</w:t>
      </w:r>
      <w:r>
        <w:rPr>
          <w:rFonts w:ascii="Arial"/>
          <w:b/>
          <w:spacing w:val="-4"/>
          <w:sz w:val="20"/>
        </w:rPr>
        <w:t xml:space="preserve"> </w:t>
      </w:r>
      <w:r>
        <w:rPr>
          <w:rFonts w:ascii="Arial"/>
          <w:b/>
          <w:sz w:val="20"/>
        </w:rPr>
        <w:t>marca</w:t>
      </w:r>
      <w:r>
        <w:rPr>
          <w:rFonts w:ascii="Arial"/>
          <w:b/>
          <w:spacing w:val="-7"/>
          <w:sz w:val="20"/>
        </w:rPr>
        <w:t xml:space="preserve"> </w:t>
      </w:r>
      <w:r>
        <w:rPr>
          <w:rFonts w:ascii="Arial"/>
          <w:b/>
          <w:sz w:val="20"/>
        </w:rPr>
        <w:t>e/ou</w:t>
      </w:r>
      <w:r>
        <w:rPr>
          <w:rFonts w:ascii="Arial"/>
          <w:b/>
          <w:spacing w:val="-6"/>
          <w:sz w:val="20"/>
        </w:rPr>
        <w:t xml:space="preserve"> </w:t>
      </w:r>
      <w:r>
        <w:rPr>
          <w:rFonts w:ascii="Arial"/>
          <w:b/>
          <w:sz w:val="20"/>
        </w:rPr>
        <w:t>fabricante</w:t>
      </w:r>
      <w:r>
        <w:rPr>
          <w:rFonts w:ascii="Arial"/>
          <w:b/>
          <w:spacing w:val="-7"/>
          <w:sz w:val="20"/>
        </w:rPr>
        <w:t xml:space="preserve"> </w:t>
      </w:r>
      <w:r>
        <w:rPr>
          <w:rFonts w:ascii="Arial"/>
          <w:b/>
          <w:sz w:val="20"/>
        </w:rPr>
        <w:t>do</w:t>
      </w:r>
      <w:r>
        <w:rPr>
          <w:rFonts w:ascii="Arial"/>
          <w:b/>
          <w:spacing w:val="-4"/>
          <w:sz w:val="20"/>
        </w:rPr>
        <w:t xml:space="preserve"> </w:t>
      </w:r>
      <w:r>
        <w:rPr>
          <w:rFonts w:ascii="Arial"/>
          <w:b/>
          <w:sz w:val="20"/>
        </w:rPr>
        <w:t>produto</w:t>
      </w:r>
      <w:r>
        <w:rPr>
          <w:rFonts w:ascii="Arial"/>
          <w:b/>
          <w:spacing w:val="-6"/>
          <w:sz w:val="20"/>
        </w:rPr>
        <w:t xml:space="preserve"> </w:t>
      </w:r>
      <w:r>
        <w:rPr>
          <w:rFonts w:ascii="Arial"/>
          <w:b/>
          <w:spacing w:val="-2"/>
          <w:sz w:val="20"/>
        </w:rPr>
        <w:t>cotado.</w:t>
      </w:r>
    </w:p>
    <w:p w14:paraId="7BE271B7" w14:textId="77777777" w:rsidR="00FB5B9C" w:rsidRDefault="00797721">
      <w:pPr>
        <w:pStyle w:val="PargrafodaLista"/>
        <w:numPr>
          <w:ilvl w:val="3"/>
          <w:numId w:val="6"/>
        </w:numPr>
        <w:tabs>
          <w:tab w:val="left" w:pos="838"/>
        </w:tabs>
        <w:spacing w:before="229"/>
        <w:ind w:right="132" w:firstLine="0"/>
        <w:rPr>
          <w:sz w:val="20"/>
        </w:rPr>
      </w:pPr>
      <w:r>
        <w:rPr>
          <w:sz w:val="20"/>
        </w:rPr>
        <w:t>Caso a marca e/ou fabricante do produto cotado, contenham a mesma nomenclatura da razão social do licitante, deverá ser utilizado os termos “marca própria” e/ou “fabricação própria”, para que não ocorra a identificação do interessado.</w:t>
      </w:r>
    </w:p>
    <w:p w14:paraId="39317D5B" w14:textId="77777777" w:rsidR="00FB5B9C" w:rsidRDefault="00FB5B9C">
      <w:pPr>
        <w:pStyle w:val="Corpodetexto"/>
        <w:spacing w:before="2"/>
        <w:ind w:left="0"/>
      </w:pPr>
    </w:p>
    <w:p w14:paraId="3AA2D9E9" w14:textId="77777777" w:rsidR="00FB5B9C" w:rsidRDefault="00797721">
      <w:pPr>
        <w:pStyle w:val="PargrafodaLista"/>
        <w:numPr>
          <w:ilvl w:val="1"/>
          <w:numId w:val="6"/>
        </w:numPr>
        <w:tabs>
          <w:tab w:val="left" w:pos="495"/>
        </w:tabs>
        <w:ind w:left="495" w:hanging="383"/>
        <w:rPr>
          <w:sz w:val="20"/>
        </w:rPr>
      </w:pPr>
      <w:r>
        <w:rPr>
          <w:sz w:val="20"/>
        </w:rPr>
        <w:t>Todas</w:t>
      </w:r>
      <w:r>
        <w:rPr>
          <w:spacing w:val="-7"/>
          <w:sz w:val="20"/>
        </w:rPr>
        <w:t xml:space="preserve"> </w:t>
      </w:r>
      <w:r>
        <w:rPr>
          <w:sz w:val="20"/>
        </w:rPr>
        <w:t>as</w:t>
      </w:r>
      <w:r>
        <w:rPr>
          <w:spacing w:val="-6"/>
          <w:sz w:val="20"/>
        </w:rPr>
        <w:t xml:space="preserve"> </w:t>
      </w:r>
      <w:r>
        <w:rPr>
          <w:sz w:val="20"/>
        </w:rPr>
        <w:t>especificações</w:t>
      </w:r>
      <w:r>
        <w:rPr>
          <w:spacing w:val="-6"/>
          <w:sz w:val="20"/>
        </w:rPr>
        <w:t xml:space="preserve"> </w:t>
      </w:r>
      <w:r>
        <w:rPr>
          <w:sz w:val="20"/>
        </w:rPr>
        <w:t>do</w:t>
      </w:r>
      <w:r>
        <w:rPr>
          <w:spacing w:val="-8"/>
          <w:sz w:val="20"/>
        </w:rPr>
        <w:t xml:space="preserve"> </w:t>
      </w:r>
      <w:r>
        <w:rPr>
          <w:sz w:val="20"/>
        </w:rPr>
        <w:t>objeto</w:t>
      </w:r>
      <w:r>
        <w:rPr>
          <w:spacing w:val="-8"/>
          <w:sz w:val="20"/>
        </w:rPr>
        <w:t xml:space="preserve"> </w:t>
      </w:r>
      <w:r>
        <w:rPr>
          <w:sz w:val="20"/>
        </w:rPr>
        <w:t>contidas</w:t>
      </w:r>
      <w:r>
        <w:rPr>
          <w:spacing w:val="-6"/>
          <w:sz w:val="20"/>
        </w:rPr>
        <w:t xml:space="preserve"> </w:t>
      </w:r>
      <w:r>
        <w:rPr>
          <w:sz w:val="20"/>
        </w:rPr>
        <w:t>na</w:t>
      </w:r>
      <w:r>
        <w:rPr>
          <w:spacing w:val="-7"/>
          <w:sz w:val="20"/>
        </w:rPr>
        <w:t xml:space="preserve"> </w:t>
      </w:r>
      <w:r>
        <w:rPr>
          <w:sz w:val="20"/>
        </w:rPr>
        <w:t>proposta</w:t>
      </w:r>
      <w:r>
        <w:rPr>
          <w:spacing w:val="-8"/>
          <w:sz w:val="20"/>
        </w:rPr>
        <w:t xml:space="preserve"> </w:t>
      </w:r>
      <w:r>
        <w:rPr>
          <w:sz w:val="20"/>
        </w:rPr>
        <w:t>vinculam</w:t>
      </w:r>
      <w:r>
        <w:rPr>
          <w:spacing w:val="-6"/>
          <w:sz w:val="20"/>
        </w:rPr>
        <w:t xml:space="preserve"> </w:t>
      </w:r>
      <w:r>
        <w:rPr>
          <w:sz w:val="20"/>
        </w:rPr>
        <w:t xml:space="preserve">o </w:t>
      </w:r>
      <w:r>
        <w:rPr>
          <w:spacing w:val="-2"/>
          <w:sz w:val="20"/>
        </w:rPr>
        <w:t>licitante.</w:t>
      </w:r>
    </w:p>
    <w:p w14:paraId="148E8EEC" w14:textId="77777777" w:rsidR="00FB5B9C" w:rsidRDefault="00797721">
      <w:pPr>
        <w:pStyle w:val="PargrafodaLista"/>
        <w:numPr>
          <w:ilvl w:val="1"/>
          <w:numId w:val="6"/>
        </w:numPr>
        <w:tabs>
          <w:tab w:val="left" w:pos="497"/>
        </w:tabs>
        <w:spacing w:before="228"/>
        <w:ind w:left="497" w:hanging="385"/>
        <w:rPr>
          <w:sz w:val="20"/>
        </w:rPr>
      </w:pPr>
      <w:r>
        <w:rPr>
          <w:sz w:val="20"/>
        </w:rPr>
        <w:t>Ao</w:t>
      </w:r>
      <w:r>
        <w:rPr>
          <w:spacing w:val="-7"/>
          <w:sz w:val="20"/>
        </w:rPr>
        <w:t xml:space="preserve"> </w:t>
      </w:r>
      <w:r>
        <w:rPr>
          <w:sz w:val="20"/>
        </w:rPr>
        <w:t>realizar</w:t>
      </w:r>
      <w:r>
        <w:rPr>
          <w:spacing w:val="-7"/>
          <w:sz w:val="20"/>
        </w:rPr>
        <w:t xml:space="preserve"> </w:t>
      </w:r>
      <w:r>
        <w:rPr>
          <w:sz w:val="20"/>
        </w:rPr>
        <w:t>o</w:t>
      </w:r>
      <w:r>
        <w:rPr>
          <w:spacing w:val="-6"/>
          <w:sz w:val="20"/>
        </w:rPr>
        <w:t xml:space="preserve"> </w:t>
      </w:r>
      <w:r>
        <w:rPr>
          <w:sz w:val="20"/>
        </w:rPr>
        <w:t>registro</w:t>
      </w:r>
      <w:r>
        <w:rPr>
          <w:spacing w:val="-5"/>
          <w:sz w:val="20"/>
        </w:rPr>
        <w:t xml:space="preserve"> </w:t>
      </w:r>
      <w:r>
        <w:rPr>
          <w:sz w:val="20"/>
        </w:rPr>
        <w:t>da</w:t>
      </w:r>
      <w:r>
        <w:rPr>
          <w:spacing w:val="-7"/>
          <w:sz w:val="20"/>
        </w:rPr>
        <w:t xml:space="preserve"> </w:t>
      </w:r>
      <w:r>
        <w:rPr>
          <w:sz w:val="20"/>
        </w:rPr>
        <w:t>proposta</w:t>
      </w:r>
      <w:r>
        <w:rPr>
          <w:spacing w:val="-7"/>
          <w:sz w:val="20"/>
        </w:rPr>
        <w:t xml:space="preserve"> </w:t>
      </w:r>
      <w:r>
        <w:rPr>
          <w:sz w:val="20"/>
        </w:rPr>
        <w:t>no</w:t>
      </w:r>
      <w:r>
        <w:rPr>
          <w:spacing w:val="-7"/>
          <w:sz w:val="20"/>
        </w:rPr>
        <w:t xml:space="preserve"> </w:t>
      </w:r>
      <w:r>
        <w:rPr>
          <w:sz w:val="20"/>
        </w:rPr>
        <w:t>sistema,</w:t>
      </w:r>
      <w:r>
        <w:rPr>
          <w:spacing w:val="-5"/>
          <w:sz w:val="20"/>
        </w:rPr>
        <w:t xml:space="preserve"> </w:t>
      </w:r>
      <w:r>
        <w:rPr>
          <w:sz w:val="20"/>
        </w:rPr>
        <w:t>é</w:t>
      </w:r>
      <w:r>
        <w:rPr>
          <w:spacing w:val="-6"/>
          <w:sz w:val="20"/>
        </w:rPr>
        <w:t xml:space="preserve"> </w:t>
      </w:r>
      <w:r>
        <w:rPr>
          <w:sz w:val="20"/>
        </w:rPr>
        <w:t>vedado</w:t>
      </w:r>
      <w:r>
        <w:rPr>
          <w:spacing w:val="-7"/>
          <w:sz w:val="20"/>
        </w:rPr>
        <w:t xml:space="preserve"> </w:t>
      </w:r>
      <w:r>
        <w:rPr>
          <w:sz w:val="20"/>
        </w:rPr>
        <w:t>inserir</w:t>
      </w:r>
      <w:r>
        <w:rPr>
          <w:spacing w:val="-7"/>
          <w:sz w:val="20"/>
        </w:rPr>
        <w:t xml:space="preserve"> </w:t>
      </w:r>
      <w:r>
        <w:rPr>
          <w:sz w:val="20"/>
        </w:rPr>
        <w:t>qualquer</w:t>
      </w:r>
      <w:r>
        <w:rPr>
          <w:spacing w:val="-6"/>
          <w:sz w:val="20"/>
        </w:rPr>
        <w:t xml:space="preserve"> </w:t>
      </w:r>
      <w:r>
        <w:rPr>
          <w:sz w:val="20"/>
        </w:rPr>
        <w:t>elemento</w:t>
      </w:r>
      <w:r>
        <w:rPr>
          <w:spacing w:val="-7"/>
          <w:sz w:val="20"/>
        </w:rPr>
        <w:t xml:space="preserve"> </w:t>
      </w:r>
      <w:r>
        <w:rPr>
          <w:sz w:val="20"/>
        </w:rPr>
        <w:t>que</w:t>
      </w:r>
      <w:r>
        <w:rPr>
          <w:spacing w:val="2"/>
          <w:sz w:val="20"/>
        </w:rPr>
        <w:t xml:space="preserve"> </w:t>
      </w:r>
      <w:r>
        <w:rPr>
          <w:sz w:val="20"/>
          <w:u w:val="single"/>
        </w:rPr>
        <w:t>identifique</w:t>
      </w:r>
      <w:r>
        <w:rPr>
          <w:spacing w:val="-8"/>
          <w:sz w:val="20"/>
          <w:u w:val="single"/>
        </w:rPr>
        <w:t xml:space="preserve"> </w:t>
      </w:r>
      <w:r>
        <w:rPr>
          <w:sz w:val="20"/>
          <w:u w:val="single"/>
        </w:rPr>
        <w:t>o</w:t>
      </w:r>
      <w:r>
        <w:rPr>
          <w:spacing w:val="-5"/>
          <w:sz w:val="20"/>
          <w:u w:val="single"/>
        </w:rPr>
        <w:t xml:space="preserve"> </w:t>
      </w:r>
      <w:r>
        <w:rPr>
          <w:spacing w:val="-2"/>
          <w:sz w:val="20"/>
          <w:u w:val="single"/>
        </w:rPr>
        <w:t>licitante</w:t>
      </w:r>
      <w:r>
        <w:rPr>
          <w:spacing w:val="-2"/>
          <w:sz w:val="20"/>
        </w:rPr>
        <w:t>.</w:t>
      </w:r>
    </w:p>
    <w:p w14:paraId="3C0DADF4" w14:textId="77777777" w:rsidR="00FB5B9C" w:rsidRDefault="00FB5B9C">
      <w:pPr>
        <w:pStyle w:val="Corpodetexto"/>
        <w:spacing w:before="1"/>
        <w:ind w:left="0"/>
      </w:pPr>
    </w:p>
    <w:p w14:paraId="73D748A6" w14:textId="77777777" w:rsidR="00FB5B9C" w:rsidRDefault="00797721">
      <w:pPr>
        <w:pStyle w:val="PargrafodaLista"/>
        <w:numPr>
          <w:ilvl w:val="1"/>
          <w:numId w:val="6"/>
        </w:numPr>
        <w:tabs>
          <w:tab w:val="left" w:pos="600"/>
        </w:tabs>
        <w:ind w:left="112" w:right="138" w:firstLine="0"/>
        <w:rPr>
          <w:sz w:val="20"/>
        </w:rPr>
      </w:pPr>
      <w:r>
        <w:rPr>
          <w:sz w:val="20"/>
        </w:rPr>
        <w:t>Nos valores propostos, estarão inclusos todos os custos operacionais, inclusive frete, encargos previdenciários, trabalhistas, tributários, comerciais e quaisquer outros que incidam direta ou indiretamente na execução do objeto, não cabendo à Municipalidade nenhum custo adicional.</w:t>
      </w:r>
    </w:p>
    <w:p w14:paraId="250AEE6F" w14:textId="77777777" w:rsidR="00FB5B9C" w:rsidRDefault="00797721">
      <w:pPr>
        <w:pStyle w:val="PargrafodaLista"/>
        <w:numPr>
          <w:ilvl w:val="1"/>
          <w:numId w:val="6"/>
        </w:numPr>
        <w:tabs>
          <w:tab w:val="left" w:pos="487"/>
        </w:tabs>
        <w:spacing w:before="230"/>
        <w:ind w:left="112" w:right="139" w:firstLine="0"/>
        <w:rPr>
          <w:sz w:val="20"/>
        </w:rPr>
      </w:pPr>
      <w:r>
        <w:rPr>
          <w:sz w:val="20"/>
        </w:rPr>
        <w:t>Os</w:t>
      </w:r>
      <w:r>
        <w:rPr>
          <w:spacing w:val="-12"/>
          <w:sz w:val="20"/>
        </w:rPr>
        <w:t xml:space="preserve"> </w:t>
      </w:r>
      <w:r>
        <w:rPr>
          <w:sz w:val="20"/>
        </w:rPr>
        <w:t>preços</w:t>
      </w:r>
      <w:r>
        <w:rPr>
          <w:spacing w:val="-13"/>
          <w:sz w:val="20"/>
        </w:rPr>
        <w:t xml:space="preserve"> </w:t>
      </w:r>
      <w:r>
        <w:rPr>
          <w:sz w:val="20"/>
        </w:rPr>
        <w:t>ofertados,</w:t>
      </w:r>
      <w:r>
        <w:rPr>
          <w:spacing w:val="-14"/>
          <w:sz w:val="20"/>
        </w:rPr>
        <w:t xml:space="preserve"> </w:t>
      </w:r>
      <w:r>
        <w:rPr>
          <w:sz w:val="20"/>
        </w:rPr>
        <w:t>tanto</w:t>
      </w:r>
      <w:r>
        <w:rPr>
          <w:spacing w:val="-13"/>
          <w:sz w:val="20"/>
        </w:rPr>
        <w:t xml:space="preserve"> </w:t>
      </w:r>
      <w:r>
        <w:rPr>
          <w:sz w:val="20"/>
        </w:rPr>
        <w:t>na</w:t>
      </w:r>
      <w:r>
        <w:rPr>
          <w:spacing w:val="-14"/>
          <w:sz w:val="20"/>
        </w:rPr>
        <w:t xml:space="preserve"> </w:t>
      </w:r>
      <w:r>
        <w:rPr>
          <w:sz w:val="20"/>
        </w:rPr>
        <w:t>proposta</w:t>
      </w:r>
      <w:r>
        <w:rPr>
          <w:spacing w:val="-12"/>
          <w:sz w:val="20"/>
        </w:rPr>
        <w:t xml:space="preserve"> </w:t>
      </w:r>
      <w:r>
        <w:rPr>
          <w:sz w:val="20"/>
        </w:rPr>
        <w:t>inicial,</w:t>
      </w:r>
      <w:r>
        <w:rPr>
          <w:spacing w:val="-14"/>
          <w:sz w:val="20"/>
        </w:rPr>
        <w:t xml:space="preserve"> </w:t>
      </w:r>
      <w:r>
        <w:rPr>
          <w:sz w:val="20"/>
        </w:rPr>
        <w:t>quanto</w:t>
      </w:r>
      <w:r>
        <w:rPr>
          <w:spacing w:val="-13"/>
          <w:sz w:val="20"/>
        </w:rPr>
        <w:t xml:space="preserve"> </w:t>
      </w:r>
      <w:r>
        <w:rPr>
          <w:sz w:val="20"/>
        </w:rPr>
        <w:t>na</w:t>
      </w:r>
      <w:r>
        <w:rPr>
          <w:spacing w:val="-14"/>
          <w:sz w:val="20"/>
        </w:rPr>
        <w:t xml:space="preserve"> </w:t>
      </w:r>
      <w:r>
        <w:rPr>
          <w:sz w:val="20"/>
        </w:rPr>
        <w:t>etapa</w:t>
      </w:r>
      <w:r>
        <w:rPr>
          <w:spacing w:val="-11"/>
          <w:sz w:val="20"/>
        </w:rPr>
        <w:t xml:space="preserve"> </w:t>
      </w:r>
      <w:r>
        <w:rPr>
          <w:sz w:val="20"/>
        </w:rPr>
        <w:t>de</w:t>
      </w:r>
      <w:r>
        <w:rPr>
          <w:spacing w:val="-12"/>
          <w:sz w:val="20"/>
        </w:rPr>
        <w:t xml:space="preserve"> </w:t>
      </w:r>
      <w:r>
        <w:rPr>
          <w:sz w:val="20"/>
        </w:rPr>
        <w:t>lances,</w:t>
      </w:r>
      <w:r>
        <w:rPr>
          <w:spacing w:val="-14"/>
          <w:sz w:val="20"/>
        </w:rPr>
        <w:t xml:space="preserve"> </w:t>
      </w:r>
      <w:r>
        <w:rPr>
          <w:sz w:val="20"/>
        </w:rPr>
        <w:t>serão</w:t>
      </w:r>
      <w:r>
        <w:rPr>
          <w:spacing w:val="-13"/>
          <w:sz w:val="20"/>
        </w:rPr>
        <w:t xml:space="preserve"> </w:t>
      </w:r>
      <w:r>
        <w:rPr>
          <w:sz w:val="20"/>
        </w:rPr>
        <w:t>de</w:t>
      </w:r>
      <w:r>
        <w:rPr>
          <w:spacing w:val="-14"/>
          <w:sz w:val="20"/>
        </w:rPr>
        <w:t xml:space="preserve"> </w:t>
      </w:r>
      <w:r>
        <w:rPr>
          <w:sz w:val="20"/>
        </w:rPr>
        <w:t>exclusiva</w:t>
      </w:r>
      <w:r>
        <w:rPr>
          <w:spacing w:val="-12"/>
          <w:sz w:val="20"/>
        </w:rPr>
        <w:t xml:space="preserve"> </w:t>
      </w:r>
      <w:r>
        <w:rPr>
          <w:sz w:val="20"/>
        </w:rPr>
        <w:t>responsabilidade do</w:t>
      </w:r>
      <w:r>
        <w:rPr>
          <w:spacing w:val="-4"/>
          <w:sz w:val="20"/>
        </w:rPr>
        <w:t xml:space="preserve"> </w:t>
      </w:r>
      <w:r>
        <w:rPr>
          <w:sz w:val="20"/>
        </w:rPr>
        <w:t>licitante,</w:t>
      </w:r>
      <w:r>
        <w:rPr>
          <w:spacing w:val="-6"/>
          <w:sz w:val="20"/>
        </w:rPr>
        <w:t xml:space="preserve"> </w:t>
      </w:r>
      <w:r>
        <w:rPr>
          <w:sz w:val="20"/>
        </w:rPr>
        <w:t>não</w:t>
      </w:r>
      <w:r>
        <w:rPr>
          <w:spacing w:val="-4"/>
          <w:sz w:val="20"/>
        </w:rPr>
        <w:t xml:space="preserve"> </w:t>
      </w:r>
      <w:r>
        <w:rPr>
          <w:sz w:val="20"/>
        </w:rPr>
        <w:t>lhe</w:t>
      </w:r>
      <w:r>
        <w:rPr>
          <w:spacing w:val="-6"/>
          <w:sz w:val="20"/>
        </w:rPr>
        <w:t xml:space="preserve"> </w:t>
      </w:r>
      <w:r>
        <w:rPr>
          <w:sz w:val="20"/>
        </w:rPr>
        <w:t>assistindo</w:t>
      </w:r>
      <w:r>
        <w:rPr>
          <w:spacing w:val="-6"/>
          <w:sz w:val="20"/>
        </w:rPr>
        <w:t xml:space="preserve"> </w:t>
      </w:r>
      <w:r>
        <w:rPr>
          <w:sz w:val="20"/>
        </w:rPr>
        <w:t>o</w:t>
      </w:r>
      <w:r>
        <w:rPr>
          <w:spacing w:val="-4"/>
          <w:sz w:val="20"/>
        </w:rPr>
        <w:t xml:space="preserve"> </w:t>
      </w:r>
      <w:r>
        <w:rPr>
          <w:sz w:val="20"/>
        </w:rPr>
        <w:t>direito</w:t>
      </w:r>
      <w:r>
        <w:rPr>
          <w:spacing w:val="-6"/>
          <w:sz w:val="20"/>
        </w:rPr>
        <w:t xml:space="preserve"> </w:t>
      </w:r>
      <w:r>
        <w:rPr>
          <w:sz w:val="20"/>
        </w:rPr>
        <w:t>de</w:t>
      </w:r>
      <w:r>
        <w:rPr>
          <w:spacing w:val="-3"/>
          <w:sz w:val="20"/>
        </w:rPr>
        <w:t xml:space="preserve"> </w:t>
      </w:r>
      <w:r>
        <w:rPr>
          <w:sz w:val="20"/>
        </w:rPr>
        <w:t>pleitear</w:t>
      </w:r>
      <w:r>
        <w:rPr>
          <w:spacing w:val="-5"/>
          <w:sz w:val="20"/>
        </w:rPr>
        <w:t xml:space="preserve"> </w:t>
      </w:r>
      <w:r>
        <w:rPr>
          <w:sz w:val="20"/>
        </w:rPr>
        <w:t>qualquer</w:t>
      </w:r>
      <w:r>
        <w:rPr>
          <w:spacing w:val="-3"/>
          <w:sz w:val="20"/>
        </w:rPr>
        <w:t xml:space="preserve"> </w:t>
      </w:r>
      <w:r>
        <w:rPr>
          <w:sz w:val="20"/>
        </w:rPr>
        <w:t>alteração,</w:t>
      </w:r>
      <w:r>
        <w:rPr>
          <w:spacing w:val="-3"/>
          <w:sz w:val="20"/>
        </w:rPr>
        <w:t xml:space="preserve"> </w:t>
      </w:r>
      <w:r>
        <w:rPr>
          <w:sz w:val="20"/>
        </w:rPr>
        <w:t>sob</w:t>
      </w:r>
      <w:r>
        <w:rPr>
          <w:spacing w:val="-4"/>
          <w:sz w:val="20"/>
        </w:rPr>
        <w:t xml:space="preserve"> </w:t>
      </w:r>
      <w:r>
        <w:rPr>
          <w:sz w:val="20"/>
        </w:rPr>
        <w:t>alegação</w:t>
      </w:r>
      <w:r>
        <w:rPr>
          <w:spacing w:val="-6"/>
          <w:sz w:val="20"/>
        </w:rPr>
        <w:t xml:space="preserve"> </w:t>
      </w:r>
      <w:r>
        <w:rPr>
          <w:sz w:val="20"/>
        </w:rPr>
        <w:t>de</w:t>
      </w:r>
      <w:r>
        <w:rPr>
          <w:spacing w:val="-6"/>
          <w:sz w:val="20"/>
        </w:rPr>
        <w:t xml:space="preserve"> </w:t>
      </w:r>
      <w:r>
        <w:rPr>
          <w:sz w:val="20"/>
        </w:rPr>
        <w:t>erro,</w:t>
      </w:r>
      <w:r>
        <w:rPr>
          <w:spacing w:val="-4"/>
          <w:sz w:val="20"/>
        </w:rPr>
        <w:t xml:space="preserve"> </w:t>
      </w:r>
      <w:r>
        <w:rPr>
          <w:sz w:val="20"/>
        </w:rPr>
        <w:t>omissão</w:t>
      </w:r>
      <w:r>
        <w:rPr>
          <w:spacing w:val="-4"/>
          <w:sz w:val="20"/>
        </w:rPr>
        <w:t xml:space="preserve"> </w:t>
      </w:r>
      <w:r>
        <w:rPr>
          <w:sz w:val="20"/>
        </w:rPr>
        <w:t>ou</w:t>
      </w:r>
      <w:r>
        <w:rPr>
          <w:spacing w:val="-4"/>
          <w:sz w:val="20"/>
        </w:rPr>
        <w:t xml:space="preserve"> </w:t>
      </w:r>
      <w:r>
        <w:rPr>
          <w:sz w:val="20"/>
        </w:rPr>
        <w:t>qualquer outro pretexto.</w:t>
      </w:r>
    </w:p>
    <w:p w14:paraId="2F69E1FB" w14:textId="77777777" w:rsidR="00FB5B9C" w:rsidRDefault="00FB5B9C">
      <w:pPr>
        <w:pStyle w:val="Corpodetexto"/>
        <w:spacing w:before="1"/>
        <w:ind w:left="0"/>
      </w:pPr>
    </w:p>
    <w:p w14:paraId="0C0F22DE" w14:textId="77777777" w:rsidR="00FB5B9C" w:rsidRDefault="00797721">
      <w:pPr>
        <w:pStyle w:val="PargrafodaLista"/>
        <w:numPr>
          <w:ilvl w:val="1"/>
          <w:numId w:val="6"/>
        </w:numPr>
        <w:tabs>
          <w:tab w:val="left" w:pos="518"/>
        </w:tabs>
        <w:spacing w:before="1"/>
        <w:ind w:left="112" w:right="140" w:firstLine="0"/>
        <w:rPr>
          <w:sz w:val="20"/>
        </w:rPr>
      </w:pPr>
      <w:r>
        <w:rPr>
          <w:sz w:val="20"/>
        </w:rPr>
        <w:t>Se o regime tributário da empresa implicar o recolhimento de tributos em percentuais variáveis, a cotação adequada será a que corresponde à média dos efetivos recolhimentos da empresa nos últimos doze meses.</w:t>
      </w:r>
    </w:p>
    <w:p w14:paraId="3BB95978" w14:textId="77777777" w:rsidR="00FB5B9C" w:rsidRDefault="00797721">
      <w:pPr>
        <w:pStyle w:val="PargrafodaLista"/>
        <w:numPr>
          <w:ilvl w:val="1"/>
          <w:numId w:val="6"/>
        </w:numPr>
        <w:tabs>
          <w:tab w:val="left" w:pos="518"/>
        </w:tabs>
        <w:spacing w:before="229"/>
        <w:ind w:left="112" w:right="138" w:firstLine="0"/>
        <w:rPr>
          <w:sz w:val="20"/>
        </w:rPr>
      </w:pPr>
      <w:r>
        <w:rPr>
          <w:sz w:val="20"/>
        </w:rPr>
        <w:t>Independentemente do percentual de tributo inserido na planilha, no pagamento serão retidos na fonte os percentuais estabelecidos na legislação vigente.</w:t>
      </w:r>
    </w:p>
    <w:p w14:paraId="50AA1A9F" w14:textId="77777777" w:rsidR="00FB5B9C" w:rsidRDefault="00797721">
      <w:pPr>
        <w:pStyle w:val="PargrafodaLista"/>
        <w:numPr>
          <w:ilvl w:val="1"/>
          <w:numId w:val="6"/>
        </w:numPr>
        <w:tabs>
          <w:tab w:val="left" w:pos="507"/>
        </w:tabs>
        <w:spacing w:before="228"/>
        <w:ind w:left="112" w:right="137" w:firstLine="0"/>
        <w:rPr>
          <w:sz w:val="20"/>
        </w:rPr>
      </w:pPr>
      <w:r>
        <w:rPr>
          <w:sz w:val="20"/>
        </w:rPr>
        <w:lastRenderedPageBreak/>
        <w:t>A apresentação das propostas implica obrigatoriedade do cumprimento das disposições nelas contidas, em conformidade com o que dispõe o Edital e seus anexos,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8CC3149" w14:textId="77777777" w:rsidR="00FB5B9C" w:rsidRDefault="00FB5B9C">
      <w:pPr>
        <w:pStyle w:val="Corpodetexto"/>
        <w:ind w:left="0"/>
      </w:pPr>
    </w:p>
    <w:p w14:paraId="3C8B8A19" w14:textId="77777777" w:rsidR="00FB5B9C" w:rsidRDefault="00797721">
      <w:pPr>
        <w:pStyle w:val="PargrafodaLista"/>
        <w:numPr>
          <w:ilvl w:val="2"/>
          <w:numId w:val="6"/>
        </w:numPr>
        <w:tabs>
          <w:tab w:val="left" w:pos="713"/>
        </w:tabs>
        <w:ind w:right="129" w:firstLine="0"/>
        <w:rPr>
          <w:sz w:val="20"/>
        </w:rPr>
      </w:pPr>
      <w:r>
        <w:rPr>
          <w:sz w:val="20"/>
        </w:rPr>
        <w:t xml:space="preserve">O prazo de validade da proposta não será inferior a </w:t>
      </w:r>
      <w:r>
        <w:rPr>
          <w:rFonts w:ascii="Arial" w:hAnsi="Arial"/>
          <w:b/>
          <w:sz w:val="20"/>
        </w:rPr>
        <w:t xml:space="preserve">60 (sessenta) dias, </w:t>
      </w:r>
      <w:r>
        <w:rPr>
          <w:sz w:val="20"/>
        </w:rPr>
        <w:t xml:space="preserve">a contar da data de sua </w:t>
      </w:r>
      <w:r>
        <w:rPr>
          <w:spacing w:val="-2"/>
          <w:sz w:val="20"/>
        </w:rPr>
        <w:t>apresentação.</w:t>
      </w:r>
    </w:p>
    <w:p w14:paraId="503DACFC" w14:textId="77777777" w:rsidR="00FB5B9C" w:rsidRDefault="00FB5B9C">
      <w:pPr>
        <w:pStyle w:val="Corpodetexto"/>
        <w:spacing w:before="2"/>
        <w:ind w:left="0"/>
      </w:pPr>
    </w:p>
    <w:p w14:paraId="69221975" w14:textId="77777777" w:rsidR="00FB5B9C" w:rsidRDefault="00797721">
      <w:pPr>
        <w:pStyle w:val="PargrafodaLista"/>
        <w:numPr>
          <w:ilvl w:val="2"/>
          <w:numId w:val="6"/>
        </w:numPr>
        <w:tabs>
          <w:tab w:val="left" w:pos="679"/>
        </w:tabs>
        <w:ind w:right="139" w:firstLine="0"/>
        <w:rPr>
          <w:sz w:val="20"/>
        </w:rPr>
      </w:pPr>
      <w:r>
        <w:rPr>
          <w:sz w:val="20"/>
        </w:rPr>
        <w:t>Caso o critério de julgamento seja o de maior desconto, o preço já decorrente da aplicação do desconto ofertado deverá respeitar os preços máximos previstos neste edital e anexos.</w:t>
      </w:r>
    </w:p>
    <w:p w14:paraId="5C379C82" w14:textId="77777777" w:rsidR="00FB5B9C" w:rsidRDefault="00797721">
      <w:pPr>
        <w:pStyle w:val="Ttulo1"/>
        <w:numPr>
          <w:ilvl w:val="0"/>
          <w:numId w:val="6"/>
        </w:numPr>
        <w:tabs>
          <w:tab w:val="left" w:pos="332"/>
        </w:tabs>
        <w:spacing w:before="229"/>
        <w:ind w:hanging="220"/>
      </w:pPr>
      <w:r>
        <w:t>DA</w:t>
      </w:r>
      <w:r>
        <w:rPr>
          <w:spacing w:val="-8"/>
        </w:rPr>
        <w:t xml:space="preserve"> </w:t>
      </w:r>
      <w:r>
        <w:t>ABERTURA</w:t>
      </w:r>
      <w:r>
        <w:rPr>
          <w:spacing w:val="-7"/>
        </w:rPr>
        <w:t xml:space="preserve"> </w:t>
      </w:r>
      <w:r>
        <w:t>DA</w:t>
      </w:r>
      <w:r>
        <w:rPr>
          <w:spacing w:val="-5"/>
        </w:rPr>
        <w:t xml:space="preserve"> </w:t>
      </w:r>
      <w:r>
        <w:t>SESSÃO,</w:t>
      </w:r>
      <w:r>
        <w:rPr>
          <w:spacing w:val="-6"/>
        </w:rPr>
        <w:t xml:space="preserve"> </w:t>
      </w:r>
      <w:r>
        <w:t>CLASSIFICAÇÃO</w:t>
      </w:r>
      <w:r>
        <w:rPr>
          <w:spacing w:val="-4"/>
        </w:rPr>
        <w:t xml:space="preserve"> </w:t>
      </w:r>
      <w:r>
        <w:t>DAS</w:t>
      </w:r>
      <w:r>
        <w:rPr>
          <w:spacing w:val="-5"/>
        </w:rPr>
        <w:t xml:space="preserve"> </w:t>
      </w:r>
      <w:r>
        <w:t>PROPOSTAS</w:t>
      </w:r>
      <w:r>
        <w:rPr>
          <w:spacing w:val="-6"/>
        </w:rPr>
        <w:t xml:space="preserve"> </w:t>
      </w:r>
      <w:r>
        <w:t>E</w:t>
      </w:r>
      <w:r>
        <w:rPr>
          <w:spacing w:val="-8"/>
        </w:rPr>
        <w:t xml:space="preserve"> </w:t>
      </w:r>
      <w:r>
        <w:t>FORMULAÇÃO</w:t>
      </w:r>
      <w:r>
        <w:rPr>
          <w:spacing w:val="-6"/>
        </w:rPr>
        <w:t xml:space="preserve"> </w:t>
      </w:r>
      <w:r>
        <w:t>DE</w:t>
      </w:r>
      <w:r>
        <w:rPr>
          <w:spacing w:val="-7"/>
        </w:rPr>
        <w:t xml:space="preserve"> </w:t>
      </w:r>
      <w:r>
        <w:rPr>
          <w:spacing w:val="-2"/>
        </w:rPr>
        <w:t>LANCES</w:t>
      </w:r>
    </w:p>
    <w:p w14:paraId="5C7BFC7E" w14:textId="77777777" w:rsidR="00FB5B9C" w:rsidRDefault="00FB5B9C">
      <w:pPr>
        <w:pStyle w:val="Corpodetexto"/>
        <w:spacing w:before="1"/>
        <w:ind w:left="0"/>
        <w:rPr>
          <w:rFonts w:ascii="Arial"/>
          <w:b/>
        </w:rPr>
      </w:pPr>
    </w:p>
    <w:p w14:paraId="1B9262BD" w14:textId="77777777" w:rsidR="00FB5B9C" w:rsidRDefault="00797721">
      <w:pPr>
        <w:pStyle w:val="PargrafodaLista"/>
        <w:numPr>
          <w:ilvl w:val="1"/>
          <w:numId w:val="6"/>
        </w:numPr>
        <w:tabs>
          <w:tab w:val="left" w:pos="499"/>
        </w:tabs>
        <w:ind w:left="112" w:right="133" w:firstLine="0"/>
        <w:rPr>
          <w:sz w:val="20"/>
        </w:rPr>
      </w:pPr>
      <w:r>
        <w:rPr>
          <w:sz w:val="20"/>
        </w:rPr>
        <w:t>A</w:t>
      </w:r>
      <w:r>
        <w:rPr>
          <w:spacing w:val="-4"/>
          <w:sz w:val="20"/>
        </w:rPr>
        <w:t xml:space="preserve"> </w:t>
      </w:r>
      <w:r>
        <w:rPr>
          <w:sz w:val="20"/>
        </w:rPr>
        <w:t>abertura</w:t>
      </w:r>
      <w:r>
        <w:rPr>
          <w:spacing w:val="-4"/>
          <w:sz w:val="20"/>
        </w:rPr>
        <w:t xml:space="preserve"> </w:t>
      </w:r>
      <w:r>
        <w:rPr>
          <w:sz w:val="20"/>
        </w:rPr>
        <w:t>da</w:t>
      </w:r>
      <w:r>
        <w:rPr>
          <w:spacing w:val="-2"/>
          <w:sz w:val="20"/>
        </w:rPr>
        <w:t xml:space="preserve"> </w:t>
      </w:r>
      <w:r>
        <w:rPr>
          <w:sz w:val="20"/>
        </w:rPr>
        <w:t>presente</w:t>
      </w:r>
      <w:r>
        <w:rPr>
          <w:spacing w:val="-2"/>
          <w:sz w:val="20"/>
        </w:rPr>
        <w:t xml:space="preserve"> </w:t>
      </w:r>
      <w:r>
        <w:rPr>
          <w:sz w:val="20"/>
        </w:rPr>
        <w:t>licitação</w:t>
      </w:r>
      <w:r>
        <w:rPr>
          <w:spacing w:val="-5"/>
          <w:sz w:val="20"/>
        </w:rPr>
        <w:t xml:space="preserve"> </w:t>
      </w:r>
      <w:r>
        <w:rPr>
          <w:sz w:val="20"/>
        </w:rPr>
        <w:t>dar-se-á</w:t>
      </w:r>
      <w:r>
        <w:rPr>
          <w:spacing w:val="-4"/>
          <w:sz w:val="20"/>
        </w:rPr>
        <w:t xml:space="preserve"> </w:t>
      </w:r>
      <w:r>
        <w:rPr>
          <w:sz w:val="20"/>
        </w:rPr>
        <w:t>em</w:t>
      </w:r>
      <w:r>
        <w:rPr>
          <w:spacing w:val="-4"/>
          <w:sz w:val="20"/>
        </w:rPr>
        <w:t xml:space="preserve"> </w:t>
      </w:r>
      <w:r>
        <w:rPr>
          <w:sz w:val="20"/>
        </w:rPr>
        <w:t>sessão</w:t>
      </w:r>
      <w:r>
        <w:rPr>
          <w:spacing w:val="-4"/>
          <w:sz w:val="20"/>
        </w:rPr>
        <w:t xml:space="preserve"> </w:t>
      </w:r>
      <w:r>
        <w:rPr>
          <w:sz w:val="20"/>
        </w:rPr>
        <w:t>pública,</w:t>
      </w:r>
      <w:r>
        <w:rPr>
          <w:spacing w:val="-4"/>
          <w:sz w:val="20"/>
        </w:rPr>
        <w:t xml:space="preserve"> </w:t>
      </w:r>
      <w:r>
        <w:rPr>
          <w:sz w:val="20"/>
        </w:rPr>
        <w:t>por</w:t>
      </w:r>
      <w:r>
        <w:rPr>
          <w:spacing w:val="-4"/>
          <w:sz w:val="20"/>
        </w:rPr>
        <w:t xml:space="preserve"> </w:t>
      </w:r>
      <w:r>
        <w:rPr>
          <w:sz w:val="20"/>
        </w:rPr>
        <w:t>meio</w:t>
      </w:r>
      <w:r>
        <w:rPr>
          <w:spacing w:val="-4"/>
          <w:sz w:val="20"/>
        </w:rPr>
        <w:t xml:space="preserve"> </w:t>
      </w:r>
      <w:r>
        <w:rPr>
          <w:sz w:val="20"/>
        </w:rPr>
        <w:t>de</w:t>
      </w:r>
      <w:r>
        <w:rPr>
          <w:spacing w:val="-4"/>
          <w:sz w:val="20"/>
        </w:rPr>
        <w:t xml:space="preserve"> </w:t>
      </w:r>
      <w:r>
        <w:rPr>
          <w:sz w:val="20"/>
        </w:rPr>
        <w:t>sistema</w:t>
      </w:r>
      <w:r>
        <w:rPr>
          <w:spacing w:val="-4"/>
          <w:sz w:val="20"/>
        </w:rPr>
        <w:t xml:space="preserve"> </w:t>
      </w:r>
      <w:r>
        <w:rPr>
          <w:sz w:val="20"/>
        </w:rPr>
        <w:t>eletrônico,</w:t>
      </w:r>
      <w:r>
        <w:rPr>
          <w:spacing w:val="-4"/>
          <w:sz w:val="20"/>
        </w:rPr>
        <w:t xml:space="preserve"> </w:t>
      </w:r>
      <w:r>
        <w:rPr>
          <w:sz w:val="20"/>
        </w:rPr>
        <w:t>na</w:t>
      </w:r>
      <w:r>
        <w:rPr>
          <w:spacing w:val="-4"/>
          <w:sz w:val="20"/>
        </w:rPr>
        <w:t xml:space="preserve"> </w:t>
      </w:r>
      <w:r>
        <w:rPr>
          <w:sz w:val="20"/>
        </w:rPr>
        <w:t>data,</w:t>
      </w:r>
      <w:r>
        <w:rPr>
          <w:spacing w:val="-2"/>
          <w:sz w:val="20"/>
        </w:rPr>
        <w:t xml:space="preserve"> </w:t>
      </w:r>
      <w:r>
        <w:rPr>
          <w:sz w:val="20"/>
        </w:rPr>
        <w:t>horário e local indicados neste Edital.</w:t>
      </w:r>
    </w:p>
    <w:p w14:paraId="59E2B4E4" w14:textId="77777777" w:rsidR="00FB5B9C" w:rsidRDefault="00FB5B9C">
      <w:pPr>
        <w:pStyle w:val="Corpodetexto"/>
        <w:spacing w:before="1"/>
        <w:ind w:left="0"/>
      </w:pPr>
    </w:p>
    <w:p w14:paraId="69426C90" w14:textId="77777777" w:rsidR="00FB5B9C" w:rsidRDefault="00797721">
      <w:pPr>
        <w:pStyle w:val="PargrafodaLista"/>
        <w:numPr>
          <w:ilvl w:val="1"/>
          <w:numId w:val="6"/>
        </w:numPr>
        <w:tabs>
          <w:tab w:val="left" w:pos="515"/>
        </w:tabs>
        <w:ind w:left="112" w:right="142" w:firstLine="0"/>
        <w:rPr>
          <w:sz w:val="20"/>
        </w:rPr>
      </w:pPr>
      <w:r>
        <w:rPr>
          <w:sz w:val="20"/>
        </w:rPr>
        <w:t>Os licitantes poderão retirar ou substituir a proposta ou os documentos de habilitação, quando for o caso, anteriormente inseridos no sistema, até a abertura da sessão pública.</w:t>
      </w:r>
    </w:p>
    <w:p w14:paraId="344BB312" w14:textId="77777777" w:rsidR="00FB5B9C" w:rsidRDefault="00797721">
      <w:pPr>
        <w:pStyle w:val="PargrafodaLista"/>
        <w:numPr>
          <w:ilvl w:val="2"/>
          <w:numId w:val="6"/>
        </w:numPr>
        <w:tabs>
          <w:tab w:val="left" w:pos="678"/>
        </w:tabs>
        <w:spacing w:before="229"/>
        <w:ind w:right="131" w:firstLine="0"/>
        <w:rPr>
          <w:sz w:val="20"/>
        </w:rPr>
      </w:pPr>
      <w:r>
        <w:rPr>
          <w:sz w:val="20"/>
        </w:rPr>
        <w:t xml:space="preserve">Será desclassificado o licitante que registrar no sistema proposta que contenha </w:t>
      </w:r>
      <w:r>
        <w:rPr>
          <w:sz w:val="20"/>
          <w:u w:val="single"/>
        </w:rPr>
        <w:t>qualquer elemento que o</w:t>
      </w:r>
      <w:r>
        <w:rPr>
          <w:sz w:val="20"/>
        </w:rPr>
        <w:t xml:space="preserve"> </w:t>
      </w:r>
      <w:r>
        <w:rPr>
          <w:spacing w:val="-2"/>
          <w:sz w:val="20"/>
          <w:u w:val="single"/>
        </w:rPr>
        <w:t>identifique</w:t>
      </w:r>
      <w:r>
        <w:rPr>
          <w:spacing w:val="-2"/>
          <w:sz w:val="20"/>
        </w:rPr>
        <w:t>.</w:t>
      </w:r>
    </w:p>
    <w:p w14:paraId="57217C73" w14:textId="77777777" w:rsidR="00FB5B9C" w:rsidRDefault="00797721">
      <w:pPr>
        <w:pStyle w:val="PargrafodaLista"/>
        <w:numPr>
          <w:ilvl w:val="2"/>
          <w:numId w:val="6"/>
        </w:numPr>
        <w:tabs>
          <w:tab w:val="left" w:pos="676"/>
        </w:tabs>
        <w:spacing w:before="229"/>
        <w:ind w:right="142" w:firstLine="0"/>
        <w:rPr>
          <w:sz w:val="20"/>
        </w:rPr>
      </w:pPr>
      <w:r>
        <w:rPr>
          <w:sz w:val="20"/>
        </w:rPr>
        <w:t>A desclassificação será sempre fundamentada e registrada no sistema, com acompanhamento em tempo real por todos os participantes.</w:t>
      </w:r>
    </w:p>
    <w:p w14:paraId="1576A940" w14:textId="77777777" w:rsidR="00730884" w:rsidRDefault="00730884" w:rsidP="00730884">
      <w:pPr>
        <w:pStyle w:val="PargrafodaLista"/>
        <w:tabs>
          <w:tab w:val="left" w:pos="671"/>
        </w:tabs>
        <w:ind w:right="138"/>
        <w:rPr>
          <w:sz w:val="20"/>
        </w:rPr>
      </w:pPr>
    </w:p>
    <w:p w14:paraId="58B40672" w14:textId="24E23777" w:rsidR="00FB5B9C" w:rsidRDefault="00797721">
      <w:pPr>
        <w:pStyle w:val="PargrafodaLista"/>
        <w:numPr>
          <w:ilvl w:val="2"/>
          <w:numId w:val="6"/>
        </w:numPr>
        <w:tabs>
          <w:tab w:val="left" w:pos="671"/>
        </w:tabs>
        <w:ind w:right="138" w:firstLine="0"/>
        <w:rPr>
          <w:sz w:val="20"/>
        </w:rPr>
      </w:pPr>
      <w:r>
        <w:rPr>
          <w:sz w:val="20"/>
        </w:rPr>
        <w:t>A não desclassificação da proposta não impede o seu julgamento definitivo em sentido contrário, levado a efeito na fase de aceitação.</w:t>
      </w:r>
    </w:p>
    <w:p w14:paraId="0D6838FB" w14:textId="77777777" w:rsidR="00FB5B9C" w:rsidRDefault="00797721">
      <w:pPr>
        <w:pStyle w:val="PargrafodaLista"/>
        <w:numPr>
          <w:ilvl w:val="1"/>
          <w:numId w:val="6"/>
        </w:numPr>
        <w:tabs>
          <w:tab w:val="left" w:pos="495"/>
        </w:tabs>
        <w:spacing w:before="229"/>
        <w:ind w:left="495" w:hanging="383"/>
        <w:rPr>
          <w:sz w:val="20"/>
        </w:rPr>
      </w:pPr>
      <w:r>
        <w:rPr>
          <w:sz w:val="20"/>
        </w:rPr>
        <w:t>O</w:t>
      </w:r>
      <w:r>
        <w:rPr>
          <w:spacing w:val="-7"/>
          <w:sz w:val="20"/>
        </w:rPr>
        <w:t xml:space="preserve"> </w:t>
      </w:r>
      <w:r>
        <w:rPr>
          <w:sz w:val="20"/>
        </w:rPr>
        <w:t>sistema</w:t>
      </w:r>
      <w:r>
        <w:rPr>
          <w:spacing w:val="-5"/>
          <w:sz w:val="20"/>
        </w:rPr>
        <w:t xml:space="preserve"> </w:t>
      </w:r>
      <w:r>
        <w:rPr>
          <w:sz w:val="20"/>
        </w:rPr>
        <w:t>disponibilizará</w:t>
      </w:r>
      <w:r>
        <w:rPr>
          <w:spacing w:val="-8"/>
          <w:sz w:val="20"/>
        </w:rPr>
        <w:t xml:space="preserve"> </w:t>
      </w:r>
      <w:r>
        <w:rPr>
          <w:sz w:val="20"/>
        </w:rPr>
        <w:t>campo</w:t>
      </w:r>
      <w:r>
        <w:rPr>
          <w:spacing w:val="-5"/>
          <w:sz w:val="20"/>
        </w:rPr>
        <w:t xml:space="preserve"> </w:t>
      </w:r>
      <w:r>
        <w:rPr>
          <w:sz w:val="20"/>
        </w:rPr>
        <w:t>próprio</w:t>
      </w:r>
      <w:r>
        <w:rPr>
          <w:spacing w:val="-7"/>
          <w:sz w:val="20"/>
        </w:rPr>
        <w:t xml:space="preserve"> </w:t>
      </w:r>
      <w:r>
        <w:rPr>
          <w:sz w:val="20"/>
        </w:rPr>
        <w:t>para</w:t>
      </w:r>
      <w:r>
        <w:rPr>
          <w:spacing w:val="-7"/>
          <w:sz w:val="20"/>
        </w:rPr>
        <w:t xml:space="preserve"> </w:t>
      </w:r>
      <w:r>
        <w:rPr>
          <w:sz w:val="20"/>
        </w:rPr>
        <w:t>troca</w:t>
      </w:r>
      <w:r>
        <w:rPr>
          <w:spacing w:val="-8"/>
          <w:sz w:val="20"/>
        </w:rPr>
        <w:t xml:space="preserve"> </w:t>
      </w:r>
      <w:r>
        <w:rPr>
          <w:sz w:val="20"/>
        </w:rPr>
        <w:t>de</w:t>
      </w:r>
      <w:r>
        <w:rPr>
          <w:spacing w:val="-5"/>
          <w:sz w:val="20"/>
        </w:rPr>
        <w:t xml:space="preserve"> </w:t>
      </w:r>
      <w:r>
        <w:rPr>
          <w:sz w:val="20"/>
        </w:rPr>
        <w:t>mensagens</w:t>
      </w:r>
      <w:r>
        <w:rPr>
          <w:spacing w:val="-6"/>
          <w:sz w:val="20"/>
        </w:rPr>
        <w:t xml:space="preserve"> </w:t>
      </w:r>
      <w:r>
        <w:rPr>
          <w:sz w:val="20"/>
        </w:rPr>
        <w:t>entre</w:t>
      </w:r>
      <w:r>
        <w:rPr>
          <w:spacing w:val="-6"/>
          <w:sz w:val="20"/>
        </w:rPr>
        <w:t xml:space="preserve"> </w:t>
      </w:r>
      <w:r>
        <w:rPr>
          <w:sz w:val="20"/>
        </w:rPr>
        <w:t>o</w:t>
      </w:r>
      <w:r>
        <w:rPr>
          <w:spacing w:val="-5"/>
          <w:sz w:val="20"/>
        </w:rPr>
        <w:t xml:space="preserve"> </w:t>
      </w:r>
      <w:r>
        <w:rPr>
          <w:sz w:val="20"/>
        </w:rPr>
        <w:t>Pregoeiro</w:t>
      </w:r>
      <w:r>
        <w:rPr>
          <w:spacing w:val="-6"/>
          <w:sz w:val="20"/>
        </w:rPr>
        <w:t xml:space="preserve"> </w:t>
      </w:r>
      <w:r>
        <w:rPr>
          <w:sz w:val="20"/>
        </w:rPr>
        <w:t>e</w:t>
      </w:r>
      <w:r>
        <w:rPr>
          <w:spacing w:val="-7"/>
          <w:sz w:val="20"/>
        </w:rPr>
        <w:t xml:space="preserve"> </w:t>
      </w:r>
      <w:r>
        <w:rPr>
          <w:sz w:val="20"/>
        </w:rPr>
        <w:t>os</w:t>
      </w:r>
      <w:r>
        <w:rPr>
          <w:spacing w:val="-6"/>
          <w:sz w:val="20"/>
        </w:rPr>
        <w:t xml:space="preserve"> </w:t>
      </w:r>
      <w:r>
        <w:rPr>
          <w:spacing w:val="-2"/>
          <w:sz w:val="20"/>
        </w:rPr>
        <w:t>licitantes.</w:t>
      </w:r>
    </w:p>
    <w:p w14:paraId="725EA86F" w14:textId="77777777" w:rsidR="00FB5B9C" w:rsidRDefault="00FB5B9C">
      <w:pPr>
        <w:pStyle w:val="Corpodetexto"/>
        <w:ind w:left="0"/>
      </w:pPr>
    </w:p>
    <w:p w14:paraId="34708D75" w14:textId="77777777" w:rsidR="00FB5B9C" w:rsidRDefault="00797721">
      <w:pPr>
        <w:pStyle w:val="PargrafodaLista"/>
        <w:numPr>
          <w:ilvl w:val="1"/>
          <w:numId w:val="6"/>
        </w:numPr>
        <w:tabs>
          <w:tab w:val="left" w:pos="512"/>
        </w:tabs>
        <w:spacing w:before="1"/>
        <w:ind w:left="112" w:right="141" w:firstLine="0"/>
        <w:rPr>
          <w:sz w:val="20"/>
        </w:rPr>
      </w:pPr>
      <w:r>
        <w:rPr>
          <w:sz w:val="20"/>
        </w:rPr>
        <w:t>Iniciada a etapa competitiva, os licitantes deverão encaminhar lances exclusivamente por meio de sistema eletrônico, sendo imediatamente informados do seu recebimento e do valor consignado no registro.</w:t>
      </w:r>
    </w:p>
    <w:p w14:paraId="5CEF80F7" w14:textId="77777777" w:rsidR="00FB5B9C" w:rsidRDefault="00FB5B9C">
      <w:pPr>
        <w:pStyle w:val="Corpodetexto"/>
        <w:spacing w:before="1"/>
        <w:ind w:left="0"/>
      </w:pPr>
    </w:p>
    <w:p w14:paraId="6B337E29" w14:textId="42B52B62" w:rsidR="00FB5B9C" w:rsidRDefault="00797721">
      <w:pPr>
        <w:pStyle w:val="PargrafodaLista"/>
        <w:numPr>
          <w:ilvl w:val="1"/>
          <w:numId w:val="6"/>
        </w:numPr>
        <w:tabs>
          <w:tab w:val="left" w:pos="497"/>
        </w:tabs>
        <w:ind w:left="497" w:hanging="385"/>
        <w:rPr>
          <w:sz w:val="20"/>
        </w:rPr>
      </w:pPr>
      <w:r>
        <w:rPr>
          <w:sz w:val="20"/>
        </w:rPr>
        <w:t>O</w:t>
      </w:r>
      <w:r>
        <w:rPr>
          <w:spacing w:val="-5"/>
          <w:sz w:val="20"/>
        </w:rPr>
        <w:t xml:space="preserve"> </w:t>
      </w:r>
      <w:r>
        <w:rPr>
          <w:sz w:val="20"/>
        </w:rPr>
        <w:t>lance</w:t>
      </w:r>
      <w:r>
        <w:rPr>
          <w:spacing w:val="-5"/>
          <w:sz w:val="20"/>
        </w:rPr>
        <w:t xml:space="preserve"> </w:t>
      </w:r>
      <w:r>
        <w:rPr>
          <w:sz w:val="20"/>
        </w:rPr>
        <w:t>deverá</w:t>
      </w:r>
      <w:r>
        <w:rPr>
          <w:spacing w:val="-4"/>
          <w:sz w:val="20"/>
        </w:rPr>
        <w:t xml:space="preserve"> </w:t>
      </w:r>
      <w:r>
        <w:rPr>
          <w:sz w:val="20"/>
        </w:rPr>
        <w:t>ser</w:t>
      </w:r>
      <w:r>
        <w:rPr>
          <w:spacing w:val="-5"/>
          <w:sz w:val="20"/>
        </w:rPr>
        <w:t xml:space="preserve"> </w:t>
      </w:r>
      <w:r>
        <w:rPr>
          <w:sz w:val="20"/>
        </w:rPr>
        <w:t>ofertado</w:t>
      </w:r>
      <w:r>
        <w:rPr>
          <w:spacing w:val="-6"/>
          <w:sz w:val="20"/>
        </w:rPr>
        <w:t xml:space="preserve"> </w:t>
      </w:r>
      <w:r>
        <w:rPr>
          <w:sz w:val="20"/>
        </w:rPr>
        <w:t>pelo</w:t>
      </w:r>
      <w:r>
        <w:rPr>
          <w:spacing w:val="-7"/>
          <w:sz w:val="20"/>
        </w:rPr>
        <w:t xml:space="preserve"> </w:t>
      </w:r>
      <w:r>
        <w:rPr>
          <w:rFonts w:ascii="Arial" w:hAnsi="Arial"/>
          <w:b/>
          <w:sz w:val="20"/>
        </w:rPr>
        <w:t>PREÇO</w:t>
      </w:r>
      <w:r>
        <w:rPr>
          <w:rFonts w:ascii="Arial" w:hAnsi="Arial"/>
          <w:b/>
          <w:spacing w:val="-3"/>
          <w:sz w:val="20"/>
        </w:rPr>
        <w:t xml:space="preserve"> </w:t>
      </w:r>
      <w:r w:rsidR="00AF5861">
        <w:rPr>
          <w:rFonts w:ascii="Arial" w:hAnsi="Arial"/>
          <w:b/>
          <w:spacing w:val="-2"/>
          <w:sz w:val="20"/>
        </w:rPr>
        <w:t>UNITÁRIO POR ITEM</w:t>
      </w:r>
      <w:r>
        <w:rPr>
          <w:rFonts w:ascii="Arial" w:hAnsi="Arial"/>
          <w:b/>
          <w:spacing w:val="-2"/>
          <w:sz w:val="20"/>
        </w:rPr>
        <w:t>.</w:t>
      </w:r>
    </w:p>
    <w:p w14:paraId="317BE375" w14:textId="77777777" w:rsidR="00FB5B9C" w:rsidRDefault="00797721">
      <w:pPr>
        <w:pStyle w:val="PargrafodaLista"/>
        <w:numPr>
          <w:ilvl w:val="1"/>
          <w:numId w:val="6"/>
        </w:numPr>
        <w:tabs>
          <w:tab w:val="left" w:pos="503"/>
        </w:tabs>
        <w:spacing w:before="229"/>
        <w:ind w:left="112" w:right="138" w:firstLine="0"/>
        <w:rPr>
          <w:sz w:val="20"/>
        </w:rPr>
      </w:pPr>
      <w:r>
        <w:rPr>
          <w:sz w:val="20"/>
        </w:rPr>
        <w:t>Os licitantes poderão oferecer lances sucessivos, observando o horário fixado para abertura da sessão e as regras estabelecidas no Edital.</w:t>
      </w:r>
    </w:p>
    <w:p w14:paraId="78D1BD04" w14:textId="77777777" w:rsidR="00FB5B9C" w:rsidRDefault="00FB5B9C">
      <w:pPr>
        <w:pStyle w:val="Corpodetexto"/>
        <w:spacing w:before="1"/>
        <w:ind w:left="0"/>
      </w:pPr>
    </w:p>
    <w:p w14:paraId="214D4787" w14:textId="77777777" w:rsidR="00FB5B9C" w:rsidRDefault="00797721">
      <w:pPr>
        <w:pStyle w:val="PargrafodaLista"/>
        <w:numPr>
          <w:ilvl w:val="1"/>
          <w:numId w:val="6"/>
        </w:numPr>
        <w:tabs>
          <w:tab w:val="left" w:pos="487"/>
        </w:tabs>
        <w:ind w:left="112" w:right="135" w:firstLine="0"/>
        <w:rPr>
          <w:sz w:val="20"/>
        </w:rPr>
      </w:pPr>
      <w:r>
        <w:rPr>
          <w:sz w:val="20"/>
        </w:rPr>
        <w:t>O</w:t>
      </w:r>
      <w:r>
        <w:rPr>
          <w:spacing w:val="-13"/>
          <w:sz w:val="20"/>
        </w:rPr>
        <w:t xml:space="preserve"> </w:t>
      </w:r>
      <w:r>
        <w:rPr>
          <w:sz w:val="20"/>
        </w:rPr>
        <w:t>licitante</w:t>
      </w:r>
      <w:r>
        <w:rPr>
          <w:spacing w:val="-14"/>
          <w:sz w:val="20"/>
        </w:rPr>
        <w:t xml:space="preserve"> </w:t>
      </w:r>
      <w:r>
        <w:rPr>
          <w:sz w:val="20"/>
        </w:rPr>
        <w:t>somente</w:t>
      </w:r>
      <w:r>
        <w:rPr>
          <w:spacing w:val="-12"/>
          <w:sz w:val="20"/>
        </w:rPr>
        <w:t xml:space="preserve"> </w:t>
      </w:r>
      <w:r>
        <w:rPr>
          <w:sz w:val="20"/>
        </w:rPr>
        <w:t>poderá</w:t>
      </w:r>
      <w:r>
        <w:rPr>
          <w:spacing w:val="-13"/>
          <w:sz w:val="20"/>
        </w:rPr>
        <w:t xml:space="preserve"> </w:t>
      </w:r>
      <w:r>
        <w:rPr>
          <w:sz w:val="20"/>
        </w:rPr>
        <w:t>oferecer</w:t>
      </w:r>
      <w:r>
        <w:rPr>
          <w:spacing w:val="-10"/>
          <w:sz w:val="20"/>
        </w:rPr>
        <w:t xml:space="preserve"> </w:t>
      </w:r>
      <w:r>
        <w:rPr>
          <w:sz w:val="20"/>
        </w:rPr>
        <w:t>lance</w:t>
      </w:r>
      <w:r>
        <w:rPr>
          <w:spacing w:val="-14"/>
          <w:sz w:val="20"/>
        </w:rPr>
        <w:t xml:space="preserve"> </w:t>
      </w:r>
      <w:r>
        <w:rPr>
          <w:sz w:val="20"/>
        </w:rPr>
        <w:t>de</w:t>
      </w:r>
      <w:r>
        <w:rPr>
          <w:spacing w:val="-13"/>
          <w:sz w:val="20"/>
        </w:rPr>
        <w:t xml:space="preserve"> </w:t>
      </w:r>
      <w:r>
        <w:rPr>
          <w:sz w:val="20"/>
        </w:rPr>
        <w:t>valor</w:t>
      </w:r>
      <w:r>
        <w:rPr>
          <w:spacing w:val="-13"/>
          <w:sz w:val="20"/>
        </w:rPr>
        <w:t xml:space="preserve"> </w:t>
      </w:r>
      <w:r>
        <w:rPr>
          <w:sz w:val="20"/>
        </w:rPr>
        <w:t>inferior</w:t>
      </w:r>
      <w:r>
        <w:rPr>
          <w:spacing w:val="-13"/>
          <w:sz w:val="20"/>
        </w:rPr>
        <w:t xml:space="preserve"> </w:t>
      </w:r>
      <w:r>
        <w:rPr>
          <w:sz w:val="20"/>
        </w:rPr>
        <w:t>ou,</w:t>
      </w:r>
      <w:r>
        <w:rPr>
          <w:spacing w:val="-14"/>
          <w:sz w:val="20"/>
        </w:rPr>
        <w:t xml:space="preserve"> </w:t>
      </w:r>
      <w:r>
        <w:rPr>
          <w:sz w:val="20"/>
        </w:rPr>
        <w:t>se</w:t>
      </w:r>
      <w:r>
        <w:rPr>
          <w:spacing w:val="-13"/>
          <w:sz w:val="20"/>
        </w:rPr>
        <w:t xml:space="preserve"> </w:t>
      </w:r>
      <w:r>
        <w:rPr>
          <w:sz w:val="20"/>
        </w:rPr>
        <w:t>for</w:t>
      </w:r>
      <w:r>
        <w:rPr>
          <w:spacing w:val="-13"/>
          <w:sz w:val="20"/>
        </w:rPr>
        <w:t xml:space="preserve"> </w:t>
      </w:r>
      <w:r>
        <w:rPr>
          <w:sz w:val="20"/>
        </w:rPr>
        <w:t>o</w:t>
      </w:r>
      <w:r>
        <w:rPr>
          <w:spacing w:val="-14"/>
          <w:sz w:val="20"/>
        </w:rPr>
        <w:t xml:space="preserve"> </w:t>
      </w:r>
      <w:r>
        <w:rPr>
          <w:sz w:val="20"/>
        </w:rPr>
        <w:t>caso,</w:t>
      </w:r>
      <w:r>
        <w:rPr>
          <w:spacing w:val="-13"/>
          <w:sz w:val="20"/>
        </w:rPr>
        <w:t xml:space="preserve"> </w:t>
      </w:r>
      <w:r>
        <w:rPr>
          <w:sz w:val="20"/>
        </w:rPr>
        <w:t>o</w:t>
      </w:r>
      <w:r>
        <w:rPr>
          <w:spacing w:val="-14"/>
          <w:sz w:val="20"/>
        </w:rPr>
        <w:t xml:space="preserve"> </w:t>
      </w:r>
      <w:r>
        <w:rPr>
          <w:sz w:val="20"/>
        </w:rPr>
        <w:t>percentual</w:t>
      </w:r>
      <w:r>
        <w:rPr>
          <w:spacing w:val="-13"/>
          <w:sz w:val="20"/>
        </w:rPr>
        <w:t xml:space="preserve"> </w:t>
      </w:r>
      <w:r>
        <w:rPr>
          <w:sz w:val="20"/>
        </w:rPr>
        <w:t>de</w:t>
      </w:r>
      <w:r>
        <w:rPr>
          <w:spacing w:val="-14"/>
          <w:sz w:val="20"/>
        </w:rPr>
        <w:t xml:space="preserve"> </w:t>
      </w:r>
      <w:r>
        <w:rPr>
          <w:sz w:val="20"/>
        </w:rPr>
        <w:t>desconto</w:t>
      </w:r>
      <w:r>
        <w:rPr>
          <w:spacing w:val="-13"/>
          <w:sz w:val="20"/>
        </w:rPr>
        <w:t xml:space="preserve"> </w:t>
      </w:r>
      <w:r>
        <w:rPr>
          <w:sz w:val="20"/>
        </w:rPr>
        <w:t>superior, ao último por ele ofertado e registrado pelo sistema.</w:t>
      </w:r>
    </w:p>
    <w:p w14:paraId="2CBDD04C" w14:textId="77777777" w:rsidR="00FB5B9C" w:rsidRDefault="00797721">
      <w:pPr>
        <w:pStyle w:val="PargrafodaLista"/>
        <w:numPr>
          <w:ilvl w:val="1"/>
          <w:numId w:val="6"/>
        </w:numPr>
        <w:tabs>
          <w:tab w:val="left" w:pos="542"/>
        </w:tabs>
        <w:spacing w:before="229"/>
        <w:ind w:left="112" w:right="135" w:firstLine="0"/>
        <w:rPr>
          <w:sz w:val="20"/>
        </w:rPr>
      </w:pPr>
      <w:r>
        <w:rPr>
          <w:sz w:val="20"/>
        </w:rPr>
        <w:t xml:space="preserve">O intervalo mínimo de diferença de valores entre os lances, que incidirá tanto em relação aos lances intermediários quanto em relação à proposta que cobrir a melhor oferta deverá ser de </w:t>
      </w:r>
      <w:r>
        <w:rPr>
          <w:rFonts w:ascii="Arial" w:hAnsi="Arial"/>
          <w:b/>
          <w:sz w:val="20"/>
        </w:rPr>
        <w:t>R$ 0,01</w:t>
      </w:r>
      <w:r>
        <w:rPr>
          <w:sz w:val="20"/>
        </w:rPr>
        <w:t>.</w:t>
      </w:r>
    </w:p>
    <w:p w14:paraId="08ECCDAD" w14:textId="77777777" w:rsidR="00FB5B9C" w:rsidRDefault="00FB5B9C">
      <w:pPr>
        <w:pStyle w:val="Corpodetexto"/>
        <w:spacing w:before="1"/>
        <w:ind w:left="0"/>
      </w:pPr>
    </w:p>
    <w:p w14:paraId="7F9B260F" w14:textId="77777777" w:rsidR="00FB5B9C" w:rsidRDefault="00797721">
      <w:pPr>
        <w:pStyle w:val="PargrafodaLista"/>
        <w:numPr>
          <w:ilvl w:val="1"/>
          <w:numId w:val="6"/>
        </w:numPr>
        <w:tabs>
          <w:tab w:val="left" w:pos="502"/>
        </w:tabs>
        <w:ind w:left="112" w:right="141" w:firstLine="0"/>
        <w:rPr>
          <w:sz w:val="20"/>
        </w:rPr>
      </w:pPr>
      <w:r>
        <w:rPr>
          <w:sz w:val="20"/>
        </w:rPr>
        <w:t>O licitante poderá, uma única vez, excluir seu último lance ofertado, no intervalo de quinze segundos após o registro no sistema, na hipótese de lance inconsistente ou inexequível.</w:t>
      </w:r>
    </w:p>
    <w:p w14:paraId="7E1000D6" w14:textId="77777777" w:rsidR="00FB5B9C" w:rsidRDefault="00797721">
      <w:pPr>
        <w:pStyle w:val="PargrafodaLista"/>
        <w:numPr>
          <w:ilvl w:val="1"/>
          <w:numId w:val="6"/>
        </w:numPr>
        <w:tabs>
          <w:tab w:val="left" w:pos="615"/>
        </w:tabs>
        <w:spacing w:before="229"/>
        <w:ind w:left="112" w:right="127" w:firstLine="0"/>
        <w:rPr>
          <w:sz w:val="20"/>
        </w:rPr>
      </w:pPr>
      <w:r>
        <w:rPr>
          <w:sz w:val="20"/>
        </w:rPr>
        <w:t xml:space="preserve">Será adotado para o envio de lances no pregão eletrônico o </w:t>
      </w:r>
      <w:r>
        <w:rPr>
          <w:sz w:val="20"/>
          <w:u w:val="single"/>
        </w:rPr>
        <w:t>modo de disputa</w:t>
      </w:r>
      <w:r>
        <w:rPr>
          <w:sz w:val="20"/>
        </w:rPr>
        <w:t xml:space="preserve"> “</w:t>
      </w:r>
      <w:r>
        <w:rPr>
          <w:rFonts w:ascii="Arial" w:hAnsi="Arial"/>
          <w:b/>
          <w:sz w:val="20"/>
        </w:rPr>
        <w:t>aberto e fechado</w:t>
      </w:r>
      <w:r>
        <w:rPr>
          <w:sz w:val="20"/>
        </w:rPr>
        <w:t>”, em que os licitantes apresentarão lances públicos e sucessivos, com lance final e fechado.</w:t>
      </w:r>
    </w:p>
    <w:p w14:paraId="46FD0774" w14:textId="77777777" w:rsidR="00FB5B9C" w:rsidRDefault="00FB5B9C">
      <w:pPr>
        <w:pStyle w:val="Corpodetexto"/>
        <w:spacing w:before="1"/>
        <w:ind w:left="0"/>
      </w:pPr>
    </w:p>
    <w:p w14:paraId="7413D4C3" w14:textId="77777777" w:rsidR="00FB5B9C" w:rsidRDefault="00797721">
      <w:pPr>
        <w:pStyle w:val="PargrafodaLista"/>
        <w:numPr>
          <w:ilvl w:val="2"/>
          <w:numId w:val="6"/>
        </w:numPr>
        <w:tabs>
          <w:tab w:val="left" w:pos="782"/>
        </w:tabs>
        <w:spacing w:before="1"/>
        <w:ind w:right="140" w:firstLine="0"/>
        <w:rPr>
          <w:sz w:val="20"/>
        </w:rPr>
      </w:pPr>
      <w:r>
        <w:rPr>
          <w:sz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7D6450F" w14:textId="77777777" w:rsidR="00FB5B9C" w:rsidRDefault="00797721">
      <w:pPr>
        <w:pStyle w:val="PargrafodaLista"/>
        <w:numPr>
          <w:ilvl w:val="2"/>
          <w:numId w:val="6"/>
        </w:numPr>
        <w:tabs>
          <w:tab w:val="left" w:pos="780"/>
        </w:tabs>
        <w:spacing w:before="229"/>
        <w:ind w:right="132" w:firstLine="0"/>
        <w:rPr>
          <w:sz w:val="20"/>
        </w:rPr>
      </w:pPr>
      <w:r>
        <w:rPr>
          <w:sz w:val="20"/>
        </w:rPr>
        <w:t xml:space="preserve">Encerrado o prazo previsto no subitem anterior, o sistema abrirá oportunidade para que o autor da oferta de valor mais baixo e os das ofertas com preços até 10% (dez por cento) superiores àquela possam ofertar um </w:t>
      </w:r>
      <w:r>
        <w:rPr>
          <w:sz w:val="20"/>
        </w:rPr>
        <w:lastRenderedPageBreak/>
        <w:t>lance final e fechado em até cinco minutos, o qual será sigiloso até o encerramento deste prazo.</w:t>
      </w:r>
    </w:p>
    <w:p w14:paraId="322432FB" w14:textId="77777777" w:rsidR="00FB5B9C" w:rsidRDefault="00797721">
      <w:pPr>
        <w:pStyle w:val="PargrafodaLista"/>
        <w:numPr>
          <w:ilvl w:val="2"/>
          <w:numId w:val="6"/>
        </w:numPr>
        <w:tabs>
          <w:tab w:val="left" w:pos="817"/>
        </w:tabs>
        <w:spacing w:before="229"/>
        <w:ind w:right="137" w:firstLine="0"/>
        <w:rPr>
          <w:sz w:val="20"/>
        </w:rPr>
      </w:pPr>
      <w:r>
        <w:rPr>
          <w:sz w:val="20"/>
        </w:rPr>
        <w:t>No</w:t>
      </w:r>
      <w:r>
        <w:rPr>
          <w:spacing w:val="-4"/>
          <w:sz w:val="20"/>
        </w:rPr>
        <w:t xml:space="preserve"> </w:t>
      </w:r>
      <w:r>
        <w:rPr>
          <w:sz w:val="20"/>
        </w:rPr>
        <w:t>procedimento</w:t>
      </w:r>
      <w:r>
        <w:rPr>
          <w:spacing w:val="-4"/>
          <w:sz w:val="20"/>
        </w:rPr>
        <w:t xml:space="preserve"> </w:t>
      </w:r>
      <w:r>
        <w:rPr>
          <w:sz w:val="20"/>
        </w:rPr>
        <w:t>de</w:t>
      </w:r>
      <w:r>
        <w:rPr>
          <w:spacing w:val="-4"/>
          <w:sz w:val="20"/>
        </w:rPr>
        <w:t xml:space="preserve"> </w:t>
      </w:r>
      <w:r>
        <w:rPr>
          <w:sz w:val="20"/>
        </w:rPr>
        <w:t>que</w:t>
      </w:r>
      <w:r>
        <w:rPr>
          <w:spacing w:val="-4"/>
          <w:sz w:val="20"/>
        </w:rPr>
        <w:t xml:space="preserve"> </w:t>
      </w:r>
      <w:r>
        <w:rPr>
          <w:sz w:val="20"/>
        </w:rPr>
        <w:t>trata</w:t>
      </w:r>
      <w:r>
        <w:rPr>
          <w:spacing w:val="-4"/>
          <w:sz w:val="20"/>
        </w:rPr>
        <w:t xml:space="preserve"> </w:t>
      </w:r>
      <w:r>
        <w:rPr>
          <w:sz w:val="20"/>
        </w:rPr>
        <w:t>o</w:t>
      </w:r>
      <w:r>
        <w:rPr>
          <w:spacing w:val="-2"/>
          <w:sz w:val="20"/>
        </w:rPr>
        <w:t xml:space="preserve"> </w:t>
      </w:r>
      <w:r>
        <w:rPr>
          <w:sz w:val="20"/>
        </w:rPr>
        <w:t>subitem</w:t>
      </w:r>
      <w:r>
        <w:rPr>
          <w:spacing w:val="-1"/>
          <w:sz w:val="20"/>
        </w:rPr>
        <w:t xml:space="preserve"> </w:t>
      </w:r>
      <w:r>
        <w:rPr>
          <w:sz w:val="20"/>
        </w:rPr>
        <w:t>6.10.2.,</w:t>
      </w:r>
      <w:r>
        <w:rPr>
          <w:spacing w:val="-4"/>
          <w:sz w:val="20"/>
        </w:rPr>
        <w:t xml:space="preserve"> </w:t>
      </w:r>
      <w:r>
        <w:rPr>
          <w:sz w:val="20"/>
        </w:rPr>
        <w:t>o</w:t>
      </w:r>
      <w:r>
        <w:rPr>
          <w:spacing w:val="-2"/>
          <w:sz w:val="20"/>
        </w:rPr>
        <w:t xml:space="preserve"> </w:t>
      </w:r>
      <w:r>
        <w:rPr>
          <w:sz w:val="20"/>
        </w:rPr>
        <w:t>licitante</w:t>
      </w:r>
      <w:r>
        <w:rPr>
          <w:spacing w:val="-2"/>
          <w:sz w:val="20"/>
        </w:rPr>
        <w:t xml:space="preserve"> </w:t>
      </w:r>
      <w:r>
        <w:rPr>
          <w:sz w:val="20"/>
        </w:rPr>
        <w:t>poderá</w:t>
      </w:r>
      <w:r>
        <w:rPr>
          <w:spacing w:val="-2"/>
          <w:sz w:val="20"/>
        </w:rPr>
        <w:t xml:space="preserve"> </w:t>
      </w:r>
      <w:r>
        <w:rPr>
          <w:sz w:val="20"/>
        </w:rPr>
        <w:t>optar</w:t>
      </w:r>
      <w:r>
        <w:rPr>
          <w:spacing w:val="-1"/>
          <w:sz w:val="20"/>
        </w:rPr>
        <w:t xml:space="preserve"> </w:t>
      </w:r>
      <w:r>
        <w:rPr>
          <w:sz w:val="20"/>
        </w:rPr>
        <w:t>por</w:t>
      </w:r>
      <w:r>
        <w:rPr>
          <w:spacing w:val="-1"/>
          <w:sz w:val="20"/>
        </w:rPr>
        <w:t xml:space="preserve"> </w:t>
      </w:r>
      <w:r>
        <w:rPr>
          <w:sz w:val="20"/>
        </w:rPr>
        <w:t>manter</w:t>
      </w:r>
      <w:r>
        <w:rPr>
          <w:spacing w:val="-4"/>
          <w:sz w:val="20"/>
        </w:rPr>
        <w:t xml:space="preserve"> </w:t>
      </w:r>
      <w:r>
        <w:rPr>
          <w:sz w:val="20"/>
        </w:rPr>
        <w:t>o</w:t>
      </w:r>
      <w:r>
        <w:rPr>
          <w:spacing w:val="-4"/>
          <w:sz w:val="20"/>
        </w:rPr>
        <w:t xml:space="preserve"> </w:t>
      </w:r>
      <w:r>
        <w:rPr>
          <w:sz w:val="20"/>
        </w:rPr>
        <w:t>seu</w:t>
      </w:r>
      <w:r>
        <w:rPr>
          <w:spacing w:val="-2"/>
          <w:sz w:val="20"/>
        </w:rPr>
        <w:t xml:space="preserve"> </w:t>
      </w:r>
      <w:r>
        <w:rPr>
          <w:sz w:val="20"/>
        </w:rPr>
        <w:t>último</w:t>
      </w:r>
      <w:r>
        <w:rPr>
          <w:spacing w:val="-2"/>
          <w:sz w:val="20"/>
        </w:rPr>
        <w:t xml:space="preserve"> </w:t>
      </w:r>
      <w:r>
        <w:rPr>
          <w:sz w:val="20"/>
        </w:rPr>
        <w:t>lance</w:t>
      </w:r>
      <w:r>
        <w:rPr>
          <w:spacing w:val="-2"/>
          <w:sz w:val="20"/>
        </w:rPr>
        <w:t xml:space="preserve"> </w:t>
      </w:r>
      <w:r>
        <w:rPr>
          <w:sz w:val="20"/>
        </w:rPr>
        <w:t>da etapa aberta, ou por ofertar melhor lance.</w:t>
      </w:r>
    </w:p>
    <w:p w14:paraId="31C49B8E" w14:textId="77777777" w:rsidR="00FB5B9C" w:rsidRDefault="00FB5B9C">
      <w:pPr>
        <w:pStyle w:val="Corpodetexto"/>
        <w:spacing w:before="1"/>
        <w:ind w:left="0"/>
      </w:pPr>
    </w:p>
    <w:p w14:paraId="5E905E4A" w14:textId="77777777" w:rsidR="00FB5B9C" w:rsidRDefault="00797721">
      <w:pPr>
        <w:pStyle w:val="PargrafodaLista"/>
        <w:numPr>
          <w:ilvl w:val="2"/>
          <w:numId w:val="6"/>
        </w:numPr>
        <w:tabs>
          <w:tab w:val="left" w:pos="761"/>
        </w:tabs>
        <w:ind w:right="139" w:firstLine="0"/>
        <w:rPr>
          <w:sz w:val="20"/>
        </w:rPr>
      </w:pPr>
      <w:r>
        <w:rPr>
          <w:sz w:val="20"/>
        </w:rPr>
        <w:t>Não</w:t>
      </w:r>
      <w:r>
        <w:rPr>
          <w:spacing w:val="-14"/>
          <w:sz w:val="20"/>
        </w:rPr>
        <w:t xml:space="preserve"> </w:t>
      </w:r>
      <w:r>
        <w:rPr>
          <w:sz w:val="20"/>
        </w:rPr>
        <w:t>havendo</w:t>
      </w:r>
      <w:r>
        <w:rPr>
          <w:spacing w:val="-14"/>
          <w:sz w:val="20"/>
        </w:rPr>
        <w:t xml:space="preserve"> </w:t>
      </w:r>
      <w:r>
        <w:rPr>
          <w:sz w:val="20"/>
        </w:rPr>
        <w:t>pelo</w:t>
      </w:r>
      <w:r>
        <w:rPr>
          <w:spacing w:val="-14"/>
          <w:sz w:val="20"/>
        </w:rPr>
        <w:t xml:space="preserve"> </w:t>
      </w:r>
      <w:r>
        <w:rPr>
          <w:sz w:val="20"/>
        </w:rPr>
        <w:t>menos</w:t>
      </w:r>
      <w:r>
        <w:rPr>
          <w:spacing w:val="-14"/>
          <w:sz w:val="20"/>
        </w:rPr>
        <w:t xml:space="preserve"> </w:t>
      </w:r>
      <w:r>
        <w:rPr>
          <w:sz w:val="20"/>
        </w:rPr>
        <w:t>três</w:t>
      </w:r>
      <w:r>
        <w:rPr>
          <w:spacing w:val="-14"/>
          <w:sz w:val="20"/>
        </w:rPr>
        <w:t xml:space="preserve"> </w:t>
      </w:r>
      <w:r>
        <w:rPr>
          <w:sz w:val="20"/>
        </w:rPr>
        <w:t>ofertas</w:t>
      </w:r>
      <w:r>
        <w:rPr>
          <w:spacing w:val="-14"/>
          <w:sz w:val="20"/>
        </w:rPr>
        <w:t xml:space="preserve"> </w:t>
      </w:r>
      <w:r>
        <w:rPr>
          <w:sz w:val="20"/>
        </w:rPr>
        <w:t>nas</w:t>
      </w:r>
      <w:r>
        <w:rPr>
          <w:spacing w:val="-14"/>
          <w:sz w:val="20"/>
        </w:rPr>
        <w:t xml:space="preserve"> </w:t>
      </w:r>
      <w:r>
        <w:rPr>
          <w:sz w:val="20"/>
        </w:rPr>
        <w:t>condições</w:t>
      </w:r>
      <w:r>
        <w:rPr>
          <w:spacing w:val="-14"/>
          <w:sz w:val="20"/>
        </w:rPr>
        <w:t xml:space="preserve"> </w:t>
      </w:r>
      <w:r>
        <w:rPr>
          <w:sz w:val="20"/>
        </w:rPr>
        <w:t>definidas</w:t>
      </w:r>
      <w:r>
        <w:rPr>
          <w:spacing w:val="-14"/>
          <w:sz w:val="20"/>
        </w:rPr>
        <w:t xml:space="preserve"> </w:t>
      </w:r>
      <w:r>
        <w:rPr>
          <w:sz w:val="20"/>
        </w:rPr>
        <w:t>neste</w:t>
      </w:r>
      <w:r>
        <w:rPr>
          <w:spacing w:val="-13"/>
          <w:sz w:val="20"/>
        </w:rPr>
        <w:t xml:space="preserve"> </w:t>
      </w:r>
      <w:r>
        <w:rPr>
          <w:sz w:val="20"/>
        </w:rPr>
        <w:t>item,</w:t>
      </w:r>
      <w:r>
        <w:rPr>
          <w:spacing w:val="-14"/>
          <w:sz w:val="20"/>
        </w:rPr>
        <w:t xml:space="preserve"> </w:t>
      </w:r>
      <w:r>
        <w:rPr>
          <w:sz w:val="20"/>
        </w:rPr>
        <w:t>poderão</w:t>
      </w:r>
      <w:r>
        <w:rPr>
          <w:spacing w:val="-14"/>
          <w:sz w:val="20"/>
        </w:rPr>
        <w:t xml:space="preserve"> </w:t>
      </w:r>
      <w:r>
        <w:rPr>
          <w:sz w:val="20"/>
        </w:rPr>
        <w:t>os</w:t>
      </w:r>
      <w:r>
        <w:rPr>
          <w:spacing w:val="-14"/>
          <w:sz w:val="20"/>
        </w:rPr>
        <w:t xml:space="preserve"> </w:t>
      </w:r>
      <w:r>
        <w:rPr>
          <w:sz w:val="20"/>
        </w:rPr>
        <w:t>autores</w:t>
      </w:r>
      <w:r>
        <w:rPr>
          <w:spacing w:val="-14"/>
          <w:sz w:val="20"/>
        </w:rPr>
        <w:t xml:space="preserve"> </w:t>
      </w:r>
      <w:r>
        <w:rPr>
          <w:sz w:val="20"/>
        </w:rPr>
        <w:t>dos</w:t>
      </w:r>
      <w:r>
        <w:rPr>
          <w:spacing w:val="-14"/>
          <w:sz w:val="20"/>
        </w:rPr>
        <w:t xml:space="preserve"> </w:t>
      </w:r>
      <w:r>
        <w:rPr>
          <w:sz w:val="20"/>
        </w:rPr>
        <w:t>melhores lances</w:t>
      </w:r>
      <w:r>
        <w:rPr>
          <w:spacing w:val="-1"/>
          <w:sz w:val="20"/>
        </w:rPr>
        <w:t xml:space="preserve"> </w:t>
      </w:r>
      <w:r>
        <w:rPr>
          <w:sz w:val="20"/>
        </w:rPr>
        <w:t>subsequentes, na ordem de</w:t>
      </w:r>
      <w:r>
        <w:rPr>
          <w:spacing w:val="-3"/>
          <w:sz w:val="20"/>
        </w:rPr>
        <w:t xml:space="preserve"> </w:t>
      </w:r>
      <w:r>
        <w:rPr>
          <w:sz w:val="20"/>
        </w:rPr>
        <w:t>classificação,</w:t>
      </w:r>
      <w:r>
        <w:rPr>
          <w:spacing w:val="-2"/>
          <w:sz w:val="20"/>
        </w:rPr>
        <w:t xml:space="preserve"> </w:t>
      </w:r>
      <w:r>
        <w:rPr>
          <w:sz w:val="20"/>
        </w:rPr>
        <w:t>até o máximo de</w:t>
      </w:r>
      <w:r>
        <w:rPr>
          <w:spacing w:val="-3"/>
          <w:sz w:val="20"/>
        </w:rPr>
        <w:t xml:space="preserve"> </w:t>
      </w:r>
      <w:r>
        <w:rPr>
          <w:sz w:val="20"/>
        </w:rPr>
        <w:t>três, oferecer um</w:t>
      </w:r>
      <w:r>
        <w:rPr>
          <w:spacing w:val="-2"/>
          <w:sz w:val="20"/>
        </w:rPr>
        <w:t xml:space="preserve"> </w:t>
      </w:r>
      <w:r>
        <w:rPr>
          <w:sz w:val="20"/>
        </w:rPr>
        <w:t>lance</w:t>
      </w:r>
      <w:r>
        <w:rPr>
          <w:spacing w:val="-2"/>
          <w:sz w:val="20"/>
        </w:rPr>
        <w:t xml:space="preserve"> </w:t>
      </w:r>
      <w:r>
        <w:rPr>
          <w:sz w:val="20"/>
        </w:rPr>
        <w:t>final e</w:t>
      </w:r>
      <w:r>
        <w:rPr>
          <w:spacing w:val="-2"/>
          <w:sz w:val="20"/>
        </w:rPr>
        <w:t xml:space="preserve"> </w:t>
      </w:r>
      <w:r>
        <w:rPr>
          <w:sz w:val="20"/>
        </w:rPr>
        <w:t>fechado em até cinco minutos, o qual será sigiloso até o encerramento deste prazo.</w:t>
      </w:r>
    </w:p>
    <w:p w14:paraId="637E3691" w14:textId="77777777" w:rsidR="00FB5B9C" w:rsidRDefault="00FB5B9C">
      <w:pPr>
        <w:pStyle w:val="Corpodetexto"/>
        <w:ind w:left="0"/>
      </w:pPr>
    </w:p>
    <w:p w14:paraId="7C0031E9" w14:textId="77777777" w:rsidR="00FB5B9C" w:rsidRDefault="00797721">
      <w:pPr>
        <w:pStyle w:val="PargrafodaLista"/>
        <w:numPr>
          <w:ilvl w:val="1"/>
          <w:numId w:val="6"/>
        </w:numPr>
        <w:tabs>
          <w:tab w:val="left" w:pos="611"/>
        </w:tabs>
        <w:ind w:left="112" w:right="128" w:firstLine="0"/>
        <w:rPr>
          <w:sz w:val="20"/>
        </w:rPr>
      </w:pPr>
      <w:r>
        <w:rPr>
          <w:sz w:val="20"/>
        </w:rPr>
        <w:t>Após</w:t>
      </w:r>
      <w:r>
        <w:rPr>
          <w:spacing w:val="-2"/>
          <w:sz w:val="20"/>
        </w:rPr>
        <w:t xml:space="preserve"> </w:t>
      </w:r>
      <w:r>
        <w:rPr>
          <w:sz w:val="20"/>
        </w:rPr>
        <w:t>o</w:t>
      </w:r>
      <w:r>
        <w:rPr>
          <w:spacing w:val="-3"/>
          <w:sz w:val="20"/>
        </w:rPr>
        <w:t xml:space="preserve"> </w:t>
      </w:r>
      <w:r>
        <w:rPr>
          <w:sz w:val="20"/>
        </w:rPr>
        <w:t>término</w:t>
      </w:r>
      <w:r>
        <w:rPr>
          <w:spacing w:val="-4"/>
          <w:sz w:val="20"/>
        </w:rPr>
        <w:t xml:space="preserve"> </w:t>
      </w:r>
      <w:r>
        <w:rPr>
          <w:sz w:val="20"/>
        </w:rPr>
        <w:t>dos</w:t>
      </w:r>
      <w:r>
        <w:rPr>
          <w:spacing w:val="-2"/>
          <w:sz w:val="20"/>
        </w:rPr>
        <w:t xml:space="preserve"> </w:t>
      </w:r>
      <w:r>
        <w:rPr>
          <w:sz w:val="20"/>
        </w:rPr>
        <w:t>prazos</w:t>
      </w:r>
      <w:r>
        <w:rPr>
          <w:spacing w:val="-2"/>
          <w:sz w:val="20"/>
        </w:rPr>
        <w:t xml:space="preserve"> </w:t>
      </w:r>
      <w:r>
        <w:rPr>
          <w:sz w:val="20"/>
        </w:rPr>
        <w:t>estabelecidos</w:t>
      </w:r>
      <w:r>
        <w:rPr>
          <w:spacing w:val="-2"/>
          <w:sz w:val="20"/>
        </w:rPr>
        <w:t xml:space="preserve"> </w:t>
      </w:r>
      <w:r>
        <w:rPr>
          <w:sz w:val="20"/>
        </w:rPr>
        <w:t>nos subitens</w:t>
      </w:r>
      <w:r>
        <w:rPr>
          <w:spacing w:val="-2"/>
          <w:sz w:val="20"/>
        </w:rPr>
        <w:t xml:space="preserve"> </w:t>
      </w:r>
      <w:r>
        <w:rPr>
          <w:sz w:val="20"/>
        </w:rPr>
        <w:t>anteriores,</w:t>
      </w:r>
      <w:r>
        <w:rPr>
          <w:spacing w:val="-3"/>
          <w:sz w:val="20"/>
        </w:rPr>
        <w:t xml:space="preserve"> </w:t>
      </w:r>
      <w:r>
        <w:rPr>
          <w:sz w:val="20"/>
        </w:rPr>
        <w:t>o</w:t>
      </w:r>
      <w:r>
        <w:rPr>
          <w:spacing w:val="-3"/>
          <w:sz w:val="20"/>
        </w:rPr>
        <w:t xml:space="preserve"> </w:t>
      </w:r>
      <w:r>
        <w:rPr>
          <w:sz w:val="20"/>
        </w:rPr>
        <w:t>sistema</w:t>
      </w:r>
      <w:r>
        <w:rPr>
          <w:spacing w:val="-1"/>
          <w:sz w:val="20"/>
        </w:rPr>
        <w:t xml:space="preserve"> </w:t>
      </w:r>
      <w:r>
        <w:rPr>
          <w:sz w:val="20"/>
        </w:rPr>
        <w:t>ordenará e</w:t>
      </w:r>
      <w:r>
        <w:rPr>
          <w:spacing w:val="-3"/>
          <w:sz w:val="20"/>
        </w:rPr>
        <w:t xml:space="preserve"> </w:t>
      </w:r>
      <w:r>
        <w:rPr>
          <w:sz w:val="20"/>
        </w:rPr>
        <w:t>divulgará os</w:t>
      </w:r>
      <w:r>
        <w:rPr>
          <w:spacing w:val="-2"/>
          <w:sz w:val="20"/>
        </w:rPr>
        <w:t xml:space="preserve"> </w:t>
      </w:r>
      <w:r>
        <w:rPr>
          <w:sz w:val="20"/>
        </w:rPr>
        <w:t>lances segundo a ordem crescente de valores.</w:t>
      </w:r>
    </w:p>
    <w:p w14:paraId="2E87C4A9" w14:textId="77777777" w:rsidR="00FB5B9C" w:rsidRDefault="00797721">
      <w:pPr>
        <w:pStyle w:val="PargrafodaLista"/>
        <w:numPr>
          <w:ilvl w:val="1"/>
          <w:numId w:val="6"/>
        </w:numPr>
        <w:tabs>
          <w:tab w:val="left" w:pos="613"/>
        </w:tabs>
        <w:spacing w:before="229"/>
        <w:ind w:left="112" w:right="142" w:firstLine="0"/>
        <w:rPr>
          <w:sz w:val="20"/>
        </w:rPr>
      </w:pPr>
      <w:r>
        <w:rPr>
          <w:sz w:val="20"/>
        </w:rPr>
        <w:t>Não serão aceitos dois ou mais lances de mesmo valor, prevalecendo aquele que for recebido e registrado em primeiro lugar.</w:t>
      </w:r>
    </w:p>
    <w:p w14:paraId="29905B8A" w14:textId="77777777" w:rsidR="00FB5B9C" w:rsidRDefault="00FB5B9C">
      <w:pPr>
        <w:pStyle w:val="Corpodetexto"/>
        <w:spacing w:before="1"/>
        <w:ind w:left="0"/>
      </w:pPr>
    </w:p>
    <w:p w14:paraId="2214964D" w14:textId="77777777" w:rsidR="00FB5B9C" w:rsidRDefault="00797721">
      <w:pPr>
        <w:pStyle w:val="PargrafodaLista"/>
        <w:numPr>
          <w:ilvl w:val="1"/>
          <w:numId w:val="6"/>
        </w:numPr>
        <w:tabs>
          <w:tab w:val="left" w:pos="617"/>
        </w:tabs>
        <w:ind w:left="112" w:right="142" w:firstLine="0"/>
        <w:rPr>
          <w:sz w:val="20"/>
        </w:rPr>
      </w:pPr>
      <w:r>
        <w:rPr>
          <w:sz w:val="20"/>
        </w:rPr>
        <w:t>Durante o transcurso da sessão pública, os licitantes serão informados, em tempo real, do valor do menor lance registrado, vedada a identificação do licitante.</w:t>
      </w:r>
    </w:p>
    <w:p w14:paraId="0AD6C14C" w14:textId="77777777" w:rsidR="00FB5B9C" w:rsidRDefault="00797721">
      <w:pPr>
        <w:pStyle w:val="PargrafodaLista"/>
        <w:numPr>
          <w:ilvl w:val="1"/>
          <w:numId w:val="6"/>
        </w:numPr>
        <w:tabs>
          <w:tab w:val="left" w:pos="606"/>
        </w:tabs>
        <w:spacing w:before="229"/>
        <w:ind w:left="112" w:right="138" w:firstLine="0"/>
        <w:rPr>
          <w:sz w:val="20"/>
        </w:rPr>
      </w:pPr>
      <w:r>
        <w:rPr>
          <w:sz w:val="20"/>
        </w:rPr>
        <w:t>No</w:t>
      </w:r>
      <w:r>
        <w:rPr>
          <w:spacing w:val="-4"/>
          <w:sz w:val="20"/>
        </w:rPr>
        <w:t xml:space="preserve"> </w:t>
      </w:r>
      <w:r>
        <w:rPr>
          <w:sz w:val="20"/>
        </w:rPr>
        <w:t>caso</w:t>
      </w:r>
      <w:r>
        <w:rPr>
          <w:spacing w:val="-4"/>
          <w:sz w:val="20"/>
        </w:rPr>
        <w:t xml:space="preserve"> </w:t>
      </w:r>
      <w:r>
        <w:rPr>
          <w:sz w:val="20"/>
        </w:rPr>
        <w:t>de</w:t>
      </w:r>
      <w:r>
        <w:rPr>
          <w:spacing w:val="-2"/>
          <w:sz w:val="20"/>
        </w:rPr>
        <w:t xml:space="preserve"> </w:t>
      </w:r>
      <w:r>
        <w:rPr>
          <w:sz w:val="20"/>
        </w:rPr>
        <w:t>desconexão</w:t>
      </w:r>
      <w:r>
        <w:rPr>
          <w:spacing w:val="-5"/>
          <w:sz w:val="20"/>
        </w:rPr>
        <w:t xml:space="preserve"> </w:t>
      </w:r>
      <w:r>
        <w:rPr>
          <w:sz w:val="20"/>
        </w:rPr>
        <w:t>com</w:t>
      </w:r>
      <w:r>
        <w:rPr>
          <w:spacing w:val="-4"/>
          <w:sz w:val="20"/>
        </w:rPr>
        <w:t xml:space="preserve"> </w:t>
      </w:r>
      <w:r>
        <w:rPr>
          <w:sz w:val="20"/>
        </w:rPr>
        <w:t>o</w:t>
      </w:r>
      <w:r>
        <w:rPr>
          <w:spacing w:val="-2"/>
          <w:sz w:val="20"/>
        </w:rPr>
        <w:t xml:space="preserve"> </w:t>
      </w:r>
      <w:r>
        <w:rPr>
          <w:sz w:val="20"/>
        </w:rPr>
        <w:t>Pregoeiro,</w:t>
      </w:r>
      <w:r>
        <w:rPr>
          <w:spacing w:val="-4"/>
          <w:sz w:val="20"/>
        </w:rPr>
        <w:t xml:space="preserve"> </w:t>
      </w:r>
      <w:r>
        <w:rPr>
          <w:sz w:val="20"/>
        </w:rPr>
        <w:t>no</w:t>
      </w:r>
      <w:r>
        <w:rPr>
          <w:spacing w:val="-3"/>
          <w:sz w:val="20"/>
        </w:rPr>
        <w:t xml:space="preserve"> </w:t>
      </w:r>
      <w:r>
        <w:rPr>
          <w:sz w:val="20"/>
        </w:rPr>
        <w:t>decorrer</w:t>
      </w:r>
      <w:r>
        <w:rPr>
          <w:spacing w:val="-4"/>
          <w:sz w:val="20"/>
        </w:rPr>
        <w:t xml:space="preserve"> </w:t>
      </w:r>
      <w:r>
        <w:rPr>
          <w:sz w:val="20"/>
        </w:rPr>
        <w:t>da</w:t>
      </w:r>
      <w:r>
        <w:rPr>
          <w:spacing w:val="-4"/>
          <w:sz w:val="20"/>
        </w:rPr>
        <w:t xml:space="preserve"> </w:t>
      </w:r>
      <w:r>
        <w:rPr>
          <w:sz w:val="20"/>
        </w:rPr>
        <w:t>etapa</w:t>
      </w:r>
      <w:r>
        <w:rPr>
          <w:spacing w:val="-5"/>
          <w:sz w:val="20"/>
        </w:rPr>
        <w:t xml:space="preserve"> </w:t>
      </w:r>
      <w:r>
        <w:rPr>
          <w:sz w:val="20"/>
        </w:rPr>
        <w:t>competitiva</w:t>
      </w:r>
      <w:r>
        <w:rPr>
          <w:spacing w:val="-2"/>
          <w:sz w:val="20"/>
        </w:rPr>
        <w:t xml:space="preserve"> </w:t>
      </w:r>
      <w:r>
        <w:rPr>
          <w:sz w:val="20"/>
        </w:rPr>
        <w:t>do</w:t>
      </w:r>
      <w:r>
        <w:rPr>
          <w:spacing w:val="-5"/>
          <w:sz w:val="20"/>
        </w:rPr>
        <w:t xml:space="preserve"> </w:t>
      </w:r>
      <w:r>
        <w:rPr>
          <w:sz w:val="20"/>
        </w:rPr>
        <w:t>Pregão,</w:t>
      </w:r>
      <w:r>
        <w:rPr>
          <w:spacing w:val="-4"/>
          <w:sz w:val="20"/>
        </w:rPr>
        <w:t xml:space="preserve"> </w:t>
      </w:r>
      <w:r>
        <w:rPr>
          <w:sz w:val="20"/>
        </w:rPr>
        <w:t>o</w:t>
      </w:r>
      <w:r>
        <w:rPr>
          <w:spacing w:val="-5"/>
          <w:sz w:val="20"/>
        </w:rPr>
        <w:t xml:space="preserve"> </w:t>
      </w:r>
      <w:r>
        <w:rPr>
          <w:sz w:val="20"/>
        </w:rPr>
        <w:t>sistema</w:t>
      </w:r>
      <w:r>
        <w:rPr>
          <w:spacing w:val="-4"/>
          <w:sz w:val="20"/>
        </w:rPr>
        <w:t xml:space="preserve"> </w:t>
      </w:r>
      <w:r>
        <w:rPr>
          <w:sz w:val="20"/>
        </w:rPr>
        <w:t>eletrônico poderá permanecer acessível aos licitantes para a recepção dos lances.</w:t>
      </w:r>
    </w:p>
    <w:p w14:paraId="6BC2325C" w14:textId="77777777" w:rsidR="00FB5B9C" w:rsidRDefault="00FB5B9C">
      <w:pPr>
        <w:pStyle w:val="Corpodetexto"/>
        <w:spacing w:before="1"/>
        <w:ind w:left="0"/>
      </w:pPr>
    </w:p>
    <w:p w14:paraId="0DE75AD3" w14:textId="77777777" w:rsidR="003249A4" w:rsidRDefault="00797721" w:rsidP="003249A4">
      <w:pPr>
        <w:pStyle w:val="PargrafodaLista"/>
        <w:numPr>
          <w:ilvl w:val="1"/>
          <w:numId w:val="6"/>
        </w:numPr>
        <w:tabs>
          <w:tab w:val="left" w:pos="608"/>
        </w:tabs>
        <w:spacing w:before="200"/>
        <w:ind w:left="608" w:right="140" w:hanging="496"/>
        <w:rPr>
          <w:sz w:val="20"/>
        </w:rPr>
      </w:pPr>
      <w:r w:rsidRPr="003249A4">
        <w:rPr>
          <w:sz w:val="20"/>
        </w:rPr>
        <w:t>Quando a desconexão do sistema eletrônico para o pregoeiro persistir por tempo superior a dez minutos, a sessão</w:t>
      </w:r>
      <w:r w:rsidRPr="003249A4">
        <w:rPr>
          <w:spacing w:val="-4"/>
          <w:sz w:val="20"/>
        </w:rPr>
        <w:t xml:space="preserve"> </w:t>
      </w:r>
      <w:r w:rsidRPr="003249A4">
        <w:rPr>
          <w:sz w:val="20"/>
        </w:rPr>
        <w:t>pública</w:t>
      </w:r>
      <w:r w:rsidRPr="003249A4">
        <w:rPr>
          <w:spacing w:val="-2"/>
          <w:sz w:val="20"/>
        </w:rPr>
        <w:t xml:space="preserve"> </w:t>
      </w:r>
      <w:r w:rsidRPr="003249A4">
        <w:rPr>
          <w:sz w:val="20"/>
        </w:rPr>
        <w:t>será</w:t>
      </w:r>
      <w:r w:rsidRPr="003249A4">
        <w:rPr>
          <w:spacing w:val="-3"/>
          <w:sz w:val="20"/>
        </w:rPr>
        <w:t xml:space="preserve"> </w:t>
      </w:r>
      <w:r w:rsidRPr="003249A4">
        <w:rPr>
          <w:sz w:val="20"/>
        </w:rPr>
        <w:t>suspensa</w:t>
      </w:r>
      <w:r w:rsidRPr="003249A4">
        <w:rPr>
          <w:spacing w:val="-3"/>
          <w:sz w:val="20"/>
        </w:rPr>
        <w:t xml:space="preserve"> </w:t>
      </w:r>
      <w:r w:rsidRPr="003249A4">
        <w:rPr>
          <w:sz w:val="20"/>
        </w:rPr>
        <w:t>e</w:t>
      </w:r>
      <w:r w:rsidRPr="003249A4">
        <w:rPr>
          <w:spacing w:val="-4"/>
          <w:sz w:val="20"/>
        </w:rPr>
        <w:t xml:space="preserve"> </w:t>
      </w:r>
      <w:r w:rsidRPr="003249A4">
        <w:rPr>
          <w:sz w:val="20"/>
        </w:rPr>
        <w:t>reiniciada</w:t>
      </w:r>
      <w:r w:rsidRPr="003249A4">
        <w:rPr>
          <w:spacing w:val="-3"/>
          <w:sz w:val="20"/>
        </w:rPr>
        <w:t xml:space="preserve"> </w:t>
      </w:r>
      <w:r w:rsidRPr="003249A4">
        <w:rPr>
          <w:sz w:val="20"/>
        </w:rPr>
        <w:t>somente</w:t>
      </w:r>
      <w:r w:rsidRPr="003249A4">
        <w:rPr>
          <w:spacing w:val="-3"/>
          <w:sz w:val="20"/>
        </w:rPr>
        <w:t xml:space="preserve"> </w:t>
      </w:r>
      <w:r w:rsidRPr="003249A4">
        <w:rPr>
          <w:sz w:val="20"/>
        </w:rPr>
        <w:t>após</w:t>
      </w:r>
      <w:r w:rsidRPr="003249A4">
        <w:rPr>
          <w:spacing w:val="-3"/>
          <w:sz w:val="20"/>
        </w:rPr>
        <w:t xml:space="preserve"> </w:t>
      </w:r>
      <w:r w:rsidRPr="003249A4">
        <w:rPr>
          <w:sz w:val="20"/>
        </w:rPr>
        <w:t>decorridas</w:t>
      </w:r>
      <w:r w:rsidRPr="003249A4">
        <w:rPr>
          <w:spacing w:val="-3"/>
          <w:sz w:val="20"/>
        </w:rPr>
        <w:t xml:space="preserve"> </w:t>
      </w:r>
      <w:r w:rsidRPr="003249A4">
        <w:rPr>
          <w:sz w:val="20"/>
        </w:rPr>
        <w:t>vinte</w:t>
      </w:r>
      <w:r w:rsidRPr="003249A4">
        <w:rPr>
          <w:spacing w:val="-4"/>
          <w:sz w:val="20"/>
        </w:rPr>
        <w:t xml:space="preserve"> </w:t>
      </w:r>
      <w:r w:rsidRPr="003249A4">
        <w:rPr>
          <w:sz w:val="20"/>
        </w:rPr>
        <w:t>e</w:t>
      </w:r>
      <w:r w:rsidRPr="003249A4">
        <w:rPr>
          <w:spacing w:val="-2"/>
          <w:sz w:val="20"/>
        </w:rPr>
        <w:t xml:space="preserve"> </w:t>
      </w:r>
      <w:r w:rsidRPr="003249A4">
        <w:rPr>
          <w:sz w:val="20"/>
        </w:rPr>
        <w:t>quatro</w:t>
      </w:r>
      <w:r w:rsidRPr="003249A4">
        <w:rPr>
          <w:spacing w:val="-3"/>
          <w:sz w:val="20"/>
        </w:rPr>
        <w:t xml:space="preserve"> </w:t>
      </w:r>
      <w:r w:rsidRPr="003249A4">
        <w:rPr>
          <w:sz w:val="20"/>
        </w:rPr>
        <w:t>horas</w:t>
      </w:r>
      <w:r w:rsidRPr="003249A4">
        <w:rPr>
          <w:spacing w:val="-2"/>
          <w:sz w:val="20"/>
        </w:rPr>
        <w:t xml:space="preserve"> </w:t>
      </w:r>
      <w:r w:rsidRPr="003249A4">
        <w:rPr>
          <w:sz w:val="20"/>
        </w:rPr>
        <w:t>da</w:t>
      </w:r>
      <w:r w:rsidRPr="003249A4">
        <w:rPr>
          <w:spacing w:val="-3"/>
          <w:sz w:val="20"/>
        </w:rPr>
        <w:t xml:space="preserve"> </w:t>
      </w:r>
      <w:r w:rsidRPr="003249A4">
        <w:rPr>
          <w:sz w:val="20"/>
        </w:rPr>
        <w:t>comunicação</w:t>
      </w:r>
      <w:r w:rsidRPr="003249A4">
        <w:rPr>
          <w:spacing w:val="-4"/>
          <w:sz w:val="20"/>
        </w:rPr>
        <w:t xml:space="preserve"> </w:t>
      </w:r>
      <w:r w:rsidRPr="003249A4">
        <w:rPr>
          <w:sz w:val="20"/>
        </w:rPr>
        <w:t>do</w:t>
      </w:r>
      <w:r w:rsidRPr="003249A4">
        <w:rPr>
          <w:spacing w:val="-3"/>
          <w:sz w:val="20"/>
        </w:rPr>
        <w:t xml:space="preserve"> </w:t>
      </w:r>
      <w:r w:rsidRPr="003249A4">
        <w:rPr>
          <w:sz w:val="20"/>
        </w:rPr>
        <w:t>fato pelo Pregoeiro aos participantes, no sítio eletrônico utilizado para divulgação.</w:t>
      </w:r>
      <w:r w:rsidR="003249A4" w:rsidRPr="003249A4">
        <w:rPr>
          <w:sz w:val="20"/>
        </w:rPr>
        <w:t xml:space="preserve"> </w:t>
      </w:r>
    </w:p>
    <w:p w14:paraId="53F31B3C" w14:textId="0F0A017A" w:rsidR="00FB5B9C" w:rsidRPr="003249A4" w:rsidRDefault="00797721" w:rsidP="003249A4">
      <w:pPr>
        <w:pStyle w:val="PargrafodaLista"/>
        <w:numPr>
          <w:ilvl w:val="1"/>
          <w:numId w:val="6"/>
        </w:numPr>
        <w:tabs>
          <w:tab w:val="left" w:pos="608"/>
        </w:tabs>
        <w:spacing w:before="200"/>
        <w:ind w:left="608" w:right="140" w:hanging="496"/>
        <w:rPr>
          <w:sz w:val="20"/>
        </w:rPr>
      </w:pPr>
      <w:r w:rsidRPr="003249A4">
        <w:rPr>
          <w:sz w:val="20"/>
        </w:rPr>
        <w:t>Caso</w:t>
      </w:r>
      <w:r w:rsidRPr="003249A4">
        <w:rPr>
          <w:spacing w:val="-5"/>
          <w:sz w:val="20"/>
        </w:rPr>
        <w:t xml:space="preserve"> </w:t>
      </w:r>
      <w:r w:rsidRPr="003249A4">
        <w:rPr>
          <w:sz w:val="20"/>
        </w:rPr>
        <w:t>o</w:t>
      </w:r>
      <w:r w:rsidRPr="003249A4">
        <w:rPr>
          <w:spacing w:val="-6"/>
          <w:sz w:val="20"/>
        </w:rPr>
        <w:t xml:space="preserve"> </w:t>
      </w:r>
      <w:r w:rsidRPr="003249A4">
        <w:rPr>
          <w:sz w:val="20"/>
        </w:rPr>
        <w:t>licitante</w:t>
      </w:r>
      <w:r w:rsidRPr="003249A4">
        <w:rPr>
          <w:spacing w:val="-5"/>
          <w:sz w:val="20"/>
        </w:rPr>
        <w:t xml:space="preserve"> </w:t>
      </w:r>
      <w:r w:rsidRPr="003249A4">
        <w:rPr>
          <w:sz w:val="20"/>
        </w:rPr>
        <w:t>não</w:t>
      </w:r>
      <w:r w:rsidRPr="003249A4">
        <w:rPr>
          <w:spacing w:val="-6"/>
          <w:sz w:val="20"/>
        </w:rPr>
        <w:t xml:space="preserve"> </w:t>
      </w:r>
      <w:r w:rsidRPr="003249A4">
        <w:rPr>
          <w:sz w:val="20"/>
        </w:rPr>
        <w:t>apresente</w:t>
      </w:r>
      <w:r w:rsidRPr="003249A4">
        <w:rPr>
          <w:spacing w:val="-4"/>
          <w:sz w:val="20"/>
        </w:rPr>
        <w:t xml:space="preserve"> </w:t>
      </w:r>
      <w:r w:rsidRPr="003249A4">
        <w:rPr>
          <w:sz w:val="20"/>
        </w:rPr>
        <w:t>lances,</w:t>
      </w:r>
      <w:r w:rsidRPr="003249A4">
        <w:rPr>
          <w:spacing w:val="-6"/>
          <w:sz w:val="20"/>
        </w:rPr>
        <w:t xml:space="preserve"> </w:t>
      </w:r>
      <w:r w:rsidRPr="003249A4">
        <w:rPr>
          <w:sz w:val="20"/>
        </w:rPr>
        <w:t>concorrerá</w:t>
      </w:r>
      <w:r w:rsidRPr="003249A4">
        <w:rPr>
          <w:spacing w:val="-6"/>
          <w:sz w:val="20"/>
        </w:rPr>
        <w:t xml:space="preserve"> </w:t>
      </w:r>
      <w:r w:rsidRPr="003249A4">
        <w:rPr>
          <w:sz w:val="20"/>
        </w:rPr>
        <w:t>com</w:t>
      </w:r>
      <w:r w:rsidRPr="003249A4">
        <w:rPr>
          <w:spacing w:val="-6"/>
          <w:sz w:val="20"/>
        </w:rPr>
        <w:t xml:space="preserve"> </w:t>
      </w:r>
      <w:r w:rsidRPr="003249A4">
        <w:rPr>
          <w:sz w:val="20"/>
        </w:rPr>
        <w:t>o</w:t>
      </w:r>
      <w:r w:rsidRPr="003249A4">
        <w:rPr>
          <w:spacing w:val="-4"/>
          <w:sz w:val="20"/>
        </w:rPr>
        <w:t xml:space="preserve"> </w:t>
      </w:r>
      <w:r w:rsidRPr="003249A4">
        <w:rPr>
          <w:sz w:val="20"/>
        </w:rPr>
        <w:t>valor</w:t>
      </w:r>
      <w:r w:rsidRPr="003249A4">
        <w:rPr>
          <w:spacing w:val="-3"/>
          <w:sz w:val="20"/>
        </w:rPr>
        <w:t xml:space="preserve"> </w:t>
      </w:r>
      <w:r w:rsidRPr="003249A4">
        <w:rPr>
          <w:sz w:val="20"/>
        </w:rPr>
        <w:t>de</w:t>
      </w:r>
      <w:r w:rsidRPr="003249A4">
        <w:rPr>
          <w:spacing w:val="-7"/>
          <w:sz w:val="20"/>
        </w:rPr>
        <w:t xml:space="preserve"> </w:t>
      </w:r>
      <w:r w:rsidRPr="003249A4">
        <w:rPr>
          <w:sz w:val="20"/>
        </w:rPr>
        <w:t>sua</w:t>
      </w:r>
      <w:r w:rsidRPr="003249A4">
        <w:rPr>
          <w:spacing w:val="-6"/>
          <w:sz w:val="20"/>
        </w:rPr>
        <w:t xml:space="preserve"> </w:t>
      </w:r>
      <w:r w:rsidRPr="003249A4">
        <w:rPr>
          <w:spacing w:val="-2"/>
          <w:sz w:val="20"/>
        </w:rPr>
        <w:t>proposta.</w:t>
      </w:r>
    </w:p>
    <w:p w14:paraId="3068BF10" w14:textId="77777777" w:rsidR="00FB5B9C" w:rsidRDefault="00FB5B9C">
      <w:pPr>
        <w:pStyle w:val="Corpodetexto"/>
        <w:spacing w:before="1"/>
        <w:ind w:left="0"/>
      </w:pPr>
    </w:p>
    <w:p w14:paraId="3D76A2BA" w14:textId="77777777" w:rsidR="00FB5B9C" w:rsidRDefault="00797721">
      <w:pPr>
        <w:pStyle w:val="PargrafodaLista"/>
        <w:numPr>
          <w:ilvl w:val="1"/>
          <w:numId w:val="6"/>
        </w:numPr>
        <w:tabs>
          <w:tab w:val="left" w:pos="611"/>
        </w:tabs>
        <w:ind w:left="112" w:right="129" w:firstLine="0"/>
        <w:rPr>
          <w:sz w:val="20"/>
        </w:rPr>
      </w:pPr>
      <w:r>
        <w:rPr>
          <w:sz w:val="20"/>
        </w:rPr>
        <w:t>Em</w:t>
      </w:r>
      <w:r>
        <w:rPr>
          <w:spacing w:val="-1"/>
          <w:sz w:val="20"/>
        </w:rPr>
        <w:t xml:space="preserve"> </w:t>
      </w:r>
      <w:r>
        <w:rPr>
          <w:sz w:val="20"/>
        </w:rPr>
        <w:t>relação</w:t>
      </w:r>
      <w:r>
        <w:rPr>
          <w:spacing w:val="-2"/>
          <w:sz w:val="20"/>
        </w:rPr>
        <w:t xml:space="preserve"> </w:t>
      </w:r>
      <w:r>
        <w:rPr>
          <w:sz w:val="20"/>
        </w:rPr>
        <w:t>a itens não</w:t>
      </w:r>
      <w:r>
        <w:rPr>
          <w:spacing w:val="-1"/>
          <w:sz w:val="20"/>
        </w:rPr>
        <w:t xml:space="preserve"> </w:t>
      </w:r>
      <w:r>
        <w:rPr>
          <w:sz w:val="20"/>
        </w:rPr>
        <w:t>exclusivos para</w:t>
      </w:r>
      <w:r>
        <w:rPr>
          <w:spacing w:val="-1"/>
          <w:sz w:val="20"/>
        </w:rPr>
        <w:t xml:space="preserve"> </w:t>
      </w:r>
      <w:r>
        <w:rPr>
          <w:sz w:val="20"/>
        </w:rPr>
        <w:t>participação</w:t>
      </w:r>
      <w:r>
        <w:rPr>
          <w:spacing w:val="-2"/>
          <w:sz w:val="20"/>
        </w:rPr>
        <w:t xml:space="preserve"> </w:t>
      </w:r>
      <w:r>
        <w:rPr>
          <w:sz w:val="20"/>
        </w:rPr>
        <w:t>de</w:t>
      </w:r>
      <w:r>
        <w:rPr>
          <w:spacing w:val="-2"/>
          <w:sz w:val="20"/>
        </w:rPr>
        <w:t xml:space="preserve"> </w:t>
      </w:r>
      <w:r>
        <w:rPr>
          <w:sz w:val="20"/>
        </w:rPr>
        <w:t>microempresas e</w:t>
      </w:r>
      <w:r>
        <w:rPr>
          <w:spacing w:val="-1"/>
          <w:sz w:val="20"/>
        </w:rPr>
        <w:t xml:space="preserve"> </w:t>
      </w:r>
      <w:r>
        <w:rPr>
          <w:sz w:val="20"/>
        </w:rPr>
        <w:t>empresas de</w:t>
      </w:r>
      <w:r>
        <w:rPr>
          <w:spacing w:val="-2"/>
          <w:sz w:val="20"/>
        </w:rPr>
        <w:t xml:space="preserve"> </w:t>
      </w:r>
      <w:r>
        <w:rPr>
          <w:sz w:val="20"/>
        </w:rPr>
        <w:t>pequeno</w:t>
      </w:r>
      <w:r>
        <w:rPr>
          <w:spacing w:val="-1"/>
          <w:sz w:val="20"/>
        </w:rPr>
        <w:t xml:space="preserve"> </w:t>
      </w:r>
      <w:r>
        <w:rPr>
          <w:sz w:val="20"/>
        </w:rPr>
        <w:t>porte, uma vez encerrada a etapa de lances, será efetivada a verificação automática, junto à Receita Federal, do porte da entidade empresarial. O sistema identificará em coluna própria as microempresas e empresas de pequeno porte participantes,</w:t>
      </w:r>
      <w:r>
        <w:rPr>
          <w:spacing w:val="-13"/>
          <w:sz w:val="20"/>
        </w:rPr>
        <w:t xml:space="preserve"> </w:t>
      </w:r>
      <w:r>
        <w:rPr>
          <w:sz w:val="20"/>
        </w:rPr>
        <w:t>procedendo</w:t>
      </w:r>
      <w:r>
        <w:rPr>
          <w:spacing w:val="-11"/>
          <w:sz w:val="20"/>
        </w:rPr>
        <w:t xml:space="preserve"> </w:t>
      </w:r>
      <w:r>
        <w:rPr>
          <w:sz w:val="20"/>
        </w:rPr>
        <w:t>à</w:t>
      </w:r>
      <w:r>
        <w:rPr>
          <w:spacing w:val="-11"/>
          <w:sz w:val="20"/>
        </w:rPr>
        <w:t xml:space="preserve"> </w:t>
      </w:r>
      <w:r>
        <w:rPr>
          <w:sz w:val="20"/>
        </w:rPr>
        <w:t>comparação</w:t>
      </w:r>
      <w:r>
        <w:rPr>
          <w:spacing w:val="-13"/>
          <w:sz w:val="20"/>
        </w:rPr>
        <w:t xml:space="preserve"> </w:t>
      </w:r>
      <w:r>
        <w:rPr>
          <w:sz w:val="20"/>
        </w:rPr>
        <w:t>com</w:t>
      </w:r>
      <w:r>
        <w:rPr>
          <w:spacing w:val="-11"/>
          <w:sz w:val="20"/>
        </w:rPr>
        <w:t xml:space="preserve"> </w:t>
      </w:r>
      <w:r>
        <w:rPr>
          <w:sz w:val="20"/>
        </w:rPr>
        <w:t>os</w:t>
      </w:r>
      <w:r>
        <w:rPr>
          <w:spacing w:val="-12"/>
          <w:sz w:val="20"/>
        </w:rPr>
        <w:t xml:space="preserve"> </w:t>
      </w:r>
      <w:r>
        <w:rPr>
          <w:sz w:val="20"/>
        </w:rPr>
        <w:t>valores</w:t>
      </w:r>
      <w:r>
        <w:rPr>
          <w:spacing w:val="-11"/>
          <w:sz w:val="20"/>
        </w:rPr>
        <w:t xml:space="preserve"> </w:t>
      </w:r>
      <w:r>
        <w:rPr>
          <w:sz w:val="20"/>
        </w:rPr>
        <w:t>da</w:t>
      </w:r>
      <w:r>
        <w:rPr>
          <w:spacing w:val="-13"/>
          <w:sz w:val="20"/>
        </w:rPr>
        <w:t xml:space="preserve"> </w:t>
      </w:r>
      <w:r>
        <w:rPr>
          <w:sz w:val="20"/>
        </w:rPr>
        <w:t>primeira</w:t>
      </w:r>
      <w:r>
        <w:rPr>
          <w:spacing w:val="-13"/>
          <w:sz w:val="20"/>
        </w:rPr>
        <w:t xml:space="preserve"> </w:t>
      </w:r>
      <w:r>
        <w:rPr>
          <w:sz w:val="20"/>
        </w:rPr>
        <w:t>colocada,</w:t>
      </w:r>
      <w:r>
        <w:rPr>
          <w:spacing w:val="-13"/>
          <w:sz w:val="20"/>
        </w:rPr>
        <w:t xml:space="preserve"> </w:t>
      </w:r>
      <w:r>
        <w:rPr>
          <w:sz w:val="20"/>
        </w:rPr>
        <w:t>se</w:t>
      </w:r>
      <w:r>
        <w:rPr>
          <w:spacing w:val="-13"/>
          <w:sz w:val="20"/>
        </w:rPr>
        <w:t xml:space="preserve"> </w:t>
      </w:r>
      <w:r>
        <w:rPr>
          <w:sz w:val="20"/>
        </w:rPr>
        <w:t>esta</w:t>
      </w:r>
      <w:r>
        <w:rPr>
          <w:spacing w:val="-13"/>
          <w:sz w:val="20"/>
        </w:rPr>
        <w:t xml:space="preserve"> </w:t>
      </w:r>
      <w:r>
        <w:rPr>
          <w:sz w:val="20"/>
        </w:rPr>
        <w:t>for</w:t>
      </w:r>
      <w:r>
        <w:rPr>
          <w:spacing w:val="-12"/>
          <w:sz w:val="20"/>
        </w:rPr>
        <w:t xml:space="preserve"> </w:t>
      </w:r>
      <w:r>
        <w:rPr>
          <w:sz w:val="20"/>
        </w:rPr>
        <w:t>empresa</w:t>
      </w:r>
      <w:r>
        <w:rPr>
          <w:spacing w:val="-10"/>
          <w:sz w:val="20"/>
        </w:rPr>
        <w:t xml:space="preserve"> </w:t>
      </w:r>
      <w:r>
        <w:rPr>
          <w:sz w:val="20"/>
        </w:rPr>
        <w:t>de</w:t>
      </w:r>
      <w:r>
        <w:rPr>
          <w:spacing w:val="-13"/>
          <w:sz w:val="20"/>
        </w:rPr>
        <w:t xml:space="preserve"> </w:t>
      </w:r>
      <w:r>
        <w:rPr>
          <w:sz w:val="20"/>
        </w:rPr>
        <w:t>maior</w:t>
      </w:r>
      <w:r>
        <w:rPr>
          <w:spacing w:val="-12"/>
          <w:sz w:val="20"/>
        </w:rPr>
        <w:t xml:space="preserve"> </w:t>
      </w:r>
      <w:r>
        <w:rPr>
          <w:sz w:val="20"/>
        </w:rPr>
        <w:t>porte, assim</w:t>
      </w:r>
      <w:r>
        <w:rPr>
          <w:spacing w:val="-1"/>
          <w:sz w:val="20"/>
        </w:rPr>
        <w:t xml:space="preserve"> </w:t>
      </w:r>
      <w:r>
        <w:rPr>
          <w:sz w:val="20"/>
        </w:rPr>
        <w:t>como</w:t>
      </w:r>
      <w:r>
        <w:rPr>
          <w:spacing w:val="-1"/>
          <w:sz w:val="20"/>
        </w:rPr>
        <w:t xml:space="preserve"> </w:t>
      </w:r>
      <w:r>
        <w:rPr>
          <w:sz w:val="20"/>
        </w:rPr>
        <w:t>das demais classificadas,</w:t>
      </w:r>
      <w:r>
        <w:rPr>
          <w:spacing w:val="-1"/>
          <w:sz w:val="20"/>
        </w:rPr>
        <w:t xml:space="preserve"> </w:t>
      </w:r>
      <w:r>
        <w:rPr>
          <w:sz w:val="20"/>
        </w:rPr>
        <w:t>para o</w:t>
      </w:r>
      <w:r>
        <w:rPr>
          <w:spacing w:val="-1"/>
          <w:sz w:val="20"/>
        </w:rPr>
        <w:t xml:space="preserve"> </w:t>
      </w:r>
      <w:r>
        <w:rPr>
          <w:sz w:val="20"/>
        </w:rPr>
        <w:t>fim de aplicar-se</w:t>
      </w:r>
      <w:r>
        <w:rPr>
          <w:spacing w:val="-1"/>
          <w:sz w:val="20"/>
        </w:rPr>
        <w:t xml:space="preserve"> </w:t>
      </w:r>
      <w:r>
        <w:rPr>
          <w:sz w:val="20"/>
        </w:rPr>
        <w:t xml:space="preserve">o disposto nos </w:t>
      </w:r>
      <w:r>
        <w:rPr>
          <w:color w:val="000080"/>
          <w:sz w:val="20"/>
          <w:u w:val="single" w:color="000080"/>
        </w:rPr>
        <w:t>arts.</w:t>
      </w:r>
      <w:r>
        <w:rPr>
          <w:color w:val="000080"/>
          <w:spacing w:val="-1"/>
          <w:sz w:val="20"/>
          <w:u w:val="single" w:color="000080"/>
        </w:rPr>
        <w:t xml:space="preserve"> </w:t>
      </w:r>
      <w:r>
        <w:rPr>
          <w:color w:val="000080"/>
          <w:sz w:val="20"/>
          <w:u w:val="single" w:color="000080"/>
        </w:rPr>
        <w:t>44</w:t>
      </w:r>
      <w:r>
        <w:rPr>
          <w:color w:val="000080"/>
          <w:spacing w:val="-1"/>
          <w:sz w:val="20"/>
          <w:u w:val="single" w:color="000080"/>
        </w:rPr>
        <w:t xml:space="preserve"> </w:t>
      </w:r>
      <w:r>
        <w:rPr>
          <w:color w:val="000080"/>
          <w:sz w:val="20"/>
          <w:u w:val="single" w:color="000080"/>
        </w:rPr>
        <w:t>e 45 da Lei Complementar</w:t>
      </w:r>
      <w:r>
        <w:rPr>
          <w:color w:val="000080"/>
          <w:sz w:val="20"/>
        </w:rPr>
        <w:t xml:space="preserve"> </w:t>
      </w:r>
      <w:r>
        <w:rPr>
          <w:color w:val="000080"/>
          <w:sz w:val="20"/>
          <w:u w:val="single" w:color="000080"/>
        </w:rPr>
        <w:t>nº 123/2006</w:t>
      </w:r>
      <w:r>
        <w:rPr>
          <w:sz w:val="20"/>
        </w:rPr>
        <w:t xml:space="preserve">, regulamentada pelo </w:t>
      </w:r>
      <w:r>
        <w:rPr>
          <w:color w:val="000080"/>
          <w:sz w:val="20"/>
          <w:u w:val="single" w:color="000080"/>
        </w:rPr>
        <w:t>Decreto nº 8.538, de 2015</w:t>
      </w:r>
      <w:r>
        <w:rPr>
          <w:sz w:val="20"/>
        </w:rPr>
        <w:t>.</w:t>
      </w:r>
    </w:p>
    <w:p w14:paraId="0B4D9237" w14:textId="77777777" w:rsidR="00FB5B9C" w:rsidRDefault="00FB5B9C">
      <w:pPr>
        <w:pStyle w:val="Corpodetexto"/>
        <w:spacing w:before="1"/>
        <w:ind w:left="0"/>
      </w:pPr>
    </w:p>
    <w:p w14:paraId="39EEF6E3" w14:textId="77777777" w:rsidR="00FB5B9C" w:rsidRDefault="00797721">
      <w:pPr>
        <w:pStyle w:val="PargrafodaLista"/>
        <w:numPr>
          <w:ilvl w:val="2"/>
          <w:numId w:val="6"/>
        </w:numPr>
        <w:tabs>
          <w:tab w:val="left" w:pos="774"/>
        </w:tabs>
        <w:ind w:right="131" w:firstLine="0"/>
        <w:rPr>
          <w:sz w:val="20"/>
        </w:rPr>
      </w:pPr>
      <w:r>
        <w:rPr>
          <w:sz w:val="20"/>
        </w:rPr>
        <w:t>Nessas</w:t>
      </w:r>
      <w:r>
        <w:rPr>
          <w:spacing w:val="-6"/>
          <w:sz w:val="20"/>
        </w:rPr>
        <w:t xml:space="preserve"> </w:t>
      </w:r>
      <w:r>
        <w:rPr>
          <w:sz w:val="20"/>
        </w:rPr>
        <w:t>condições,</w:t>
      </w:r>
      <w:r>
        <w:rPr>
          <w:spacing w:val="-4"/>
          <w:sz w:val="20"/>
        </w:rPr>
        <w:t xml:space="preserve"> </w:t>
      </w:r>
      <w:r>
        <w:rPr>
          <w:sz w:val="20"/>
        </w:rPr>
        <w:t>as</w:t>
      </w:r>
      <w:r>
        <w:rPr>
          <w:spacing w:val="-5"/>
          <w:sz w:val="20"/>
        </w:rPr>
        <w:t xml:space="preserve"> </w:t>
      </w:r>
      <w:r>
        <w:rPr>
          <w:sz w:val="20"/>
        </w:rPr>
        <w:t>propostas</w:t>
      </w:r>
      <w:r>
        <w:rPr>
          <w:spacing w:val="-3"/>
          <w:sz w:val="20"/>
        </w:rPr>
        <w:t xml:space="preserve"> </w:t>
      </w:r>
      <w:r>
        <w:rPr>
          <w:sz w:val="20"/>
        </w:rPr>
        <w:t>de</w:t>
      </w:r>
      <w:r>
        <w:rPr>
          <w:spacing w:val="-1"/>
          <w:sz w:val="20"/>
        </w:rPr>
        <w:t xml:space="preserve"> </w:t>
      </w:r>
      <w:r>
        <w:rPr>
          <w:sz w:val="20"/>
        </w:rPr>
        <w:t>microempresas</w:t>
      </w:r>
      <w:r>
        <w:rPr>
          <w:spacing w:val="-6"/>
          <w:sz w:val="20"/>
        </w:rPr>
        <w:t xml:space="preserve"> </w:t>
      </w:r>
      <w:r>
        <w:rPr>
          <w:sz w:val="20"/>
        </w:rPr>
        <w:t>e</w:t>
      </w:r>
      <w:r>
        <w:rPr>
          <w:spacing w:val="-5"/>
          <w:sz w:val="20"/>
        </w:rPr>
        <w:t xml:space="preserve"> </w:t>
      </w:r>
      <w:r>
        <w:rPr>
          <w:sz w:val="20"/>
        </w:rPr>
        <w:t>empresas</w:t>
      </w:r>
      <w:r>
        <w:rPr>
          <w:spacing w:val="-6"/>
          <w:sz w:val="20"/>
        </w:rPr>
        <w:t xml:space="preserve"> </w:t>
      </w:r>
      <w:r>
        <w:rPr>
          <w:sz w:val="20"/>
        </w:rPr>
        <w:t>de</w:t>
      </w:r>
      <w:r>
        <w:rPr>
          <w:spacing w:val="-4"/>
          <w:sz w:val="20"/>
        </w:rPr>
        <w:t xml:space="preserve"> </w:t>
      </w:r>
      <w:r>
        <w:rPr>
          <w:sz w:val="20"/>
        </w:rPr>
        <w:t>pequeno</w:t>
      </w:r>
      <w:r>
        <w:rPr>
          <w:spacing w:val="-5"/>
          <w:sz w:val="20"/>
        </w:rPr>
        <w:t xml:space="preserve"> </w:t>
      </w:r>
      <w:r>
        <w:rPr>
          <w:sz w:val="20"/>
        </w:rPr>
        <w:t>porte que</w:t>
      </w:r>
      <w:r>
        <w:rPr>
          <w:spacing w:val="-7"/>
          <w:sz w:val="20"/>
        </w:rPr>
        <w:t xml:space="preserve"> </w:t>
      </w:r>
      <w:r>
        <w:rPr>
          <w:sz w:val="20"/>
        </w:rPr>
        <w:t>se</w:t>
      </w:r>
      <w:r>
        <w:rPr>
          <w:spacing w:val="-5"/>
          <w:sz w:val="20"/>
        </w:rPr>
        <w:t xml:space="preserve"> </w:t>
      </w:r>
      <w:r>
        <w:rPr>
          <w:sz w:val="20"/>
        </w:rPr>
        <w:t>encontrarem</w:t>
      </w:r>
      <w:r>
        <w:rPr>
          <w:spacing w:val="-7"/>
          <w:sz w:val="20"/>
        </w:rPr>
        <w:t xml:space="preserve"> </w:t>
      </w:r>
      <w:r>
        <w:rPr>
          <w:sz w:val="20"/>
        </w:rPr>
        <w:t>na faixa</w:t>
      </w:r>
      <w:r>
        <w:rPr>
          <w:spacing w:val="-1"/>
          <w:sz w:val="20"/>
        </w:rPr>
        <w:t xml:space="preserve"> </w:t>
      </w:r>
      <w:r>
        <w:rPr>
          <w:sz w:val="20"/>
        </w:rPr>
        <w:t>de</w:t>
      </w:r>
      <w:r>
        <w:rPr>
          <w:spacing w:val="-1"/>
          <w:sz w:val="20"/>
        </w:rPr>
        <w:t xml:space="preserve"> </w:t>
      </w:r>
      <w:r>
        <w:rPr>
          <w:sz w:val="20"/>
        </w:rPr>
        <w:t>até</w:t>
      </w:r>
      <w:r>
        <w:rPr>
          <w:spacing w:val="-3"/>
          <w:sz w:val="20"/>
        </w:rPr>
        <w:t xml:space="preserve"> </w:t>
      </w:r>
      <w:r>
        <w:rPr>
          <w:sz w:val="20"/>
        </w:rPr>
        <w:t>5% (cinco</w:t>
      </w:r>
      <w:r>
        <w:rPr>
          <w:spacing w:val="-1"/>
          <w:sz w:val="20"/>
        </w:rPr>
        <w:t xml:space="preserve"> </w:t>
      </w:r>
      <w:r>
        <w:rPr>
          <w:sz w:val="20"/>
        </w:rPr>
        <w:t>por cento)</w:t>
      </w:r>
      <w:r>
        <w:rPr>
          <w:spacing w:val="-3"/>
          <w:sz w:val="20"/>
        </w:rPr>
        <w:t xml:space="preserve"> </w:t>
      </w:r>
      <w:r>
        <w:rPr>
          <w:sz w:val="20"/>
        </w:rPr>
        <w:t>acima</w:t>
      </w:r>
      <w:r>
        <w:rPr>
          <w:spacing w:val="-1"/>
          <w:sz w:val="20"/>
        </w:rPr>
        <w:t xml:space="preserve"> </w:t>
      </w:r>
      <w:r>
        <w:rPr>
          <w:sz w:val="20"/>
        </w:rPr>
        <w:t>da</w:t>
      </w:r>
      <w:r>
        <w:rPr>
          <w:spacing w:val="-3"/>
          <w:sz w:val="20"/>
        </w:rPr>
        <w:t xml:space="preserve"> </w:t>
      </w:r>
      <w:r>
        <w:rPr>
          <w:sz w:val="20"/>
        </w:rPr>
        <w:t>melhor proposta</w:t>
      </w:r>
      <w:r>
        <w:rPr>
          <w:spacing w:val="-1"/>
          <w:sz w:val="20"/>
        </w:rPr>
        <w:t xml:space="preserve"> </w:t>
      </w:r>
      <w:r>
        <w:rPr>
          <w:sz w:val="20"/>
        </w:rPr>
        <w:t>ou</w:t>
      </w:r>
      <w:r>
        <w:rPr>
          <w:spacing w:val="-1"/>
          <w:sz w:val="20"/>
        </w:rPr>
        <w:t xml:space="preserve"> </w:t>
      </w:r>
      <w:r>
        <w:rPr>
          <w:sz w:val="20"/>
        </w:rPr>
        <w:t>melhor</w:t>
      </w:r>
      <w:r>
        <w:rPr>
          <w:spacing w:val="-3"/>
          <w:sz w:val="20"/>
        </w:rPr>
        <w:t xml:space="preserve"> </w:t>
      </w:r>
      <w:r>
        <w:rPr>
          <w:sz w:val="20"/>
        </w:rPr>
        <w:t>lance</w:t>
      </w:r>
      <w:r>
        <w:rPr>
          <w:spacing w:val="-3"/>
          <w:sz w:val="20"/>
        </w:rPr>
        <w:t xml:space="preserve"> </w:t>
      </w:r>
      <w:r>
        <w:rPr>
          <w:sz w:val="20"/>
        </w:rPr>
        <w:t>serão</w:t>
      </w:r>
      <w:r>
        <w:rPr>
          <w:spacing w:val="-3"/>
          <w:sz w:val="20"/>
        </w:rPr>
        <w:t xml:space="preserve"> </w:t>
      </w:r>
      <w:r>
        <w:rPr>
          <w:sz w:val="20"/>
        </w:rPr>
        <w:t>consideradas</w:t>
      </w:r>
      <w:r>
        <w:rPr>
          <w:spacing w:val="-2"/>
          <w:sz w:val="20"/>
        </w:rPr>
        <w:t xml:space="preserve"> </w:t>
      </w:r>
      <w:r>
        <w:rPr>
          <w:sz w:val="20"/>
        </w:rPr>
        <w:t>empatadas</w:t>
      </w:r>
      <w:r>
        <w:rPr>
          <w:spacing w:val="-2"/>
          <w:sz w:val="20"/>
        </w:rPr>
        <w:t xml:space="preserve"> </w:t>
      </w:r>
      <w:r>
        <w:rPr>
          <w:sz w:val="20"/>
        </w:rPr>
        <w:t>com a primeira colocada.</w:t>
      </w:r>
    </w:p>
    <w:p w14:paraId="1F823111" w14:textId="77777777" w:rsidR="00FB5B9C" w:rsidRDefault="00797721">
      <w:pPr>
        <w:pStyle w:val="PargrafodaLista"/>
        <w:numPr>
          <w:ilvl w:val="2"/>
          <w:numId w:val="6"/>
        </w:numPr>
        <w:tabs>
          <w:tab w:val="left" w:pos="781"/>
        </w:tabs>
        <w:spacing w:before="230"/>
        <w:ind w:right="136" w:firstLine="0"/>
        <w:rPr>
          <w:sz w:val="20"/>
        </w:rPr>
      </w:pPr>
      <w:r>
        <w:rPr>
          <w:sz w:val="20"/>
        </w:rPr>
        <w:t>A melhor classificada nos termos do subitem anterior terá o direito de encaminhar uma última oferta para desempate,</w:t>
      </w:r>
      <w:r>
        <w:rPr>
          <w:spacing w:val="-4"/>
          <w:sz w:val="20"/>
        </w:rPr>
        <w:t xml:space="preserve"> </w:t>
      </w:r>
      <w:r>
        <w:rPr>
          <w:sz w:val="20"/>
        </w:rPr>
        <w:t>obrigatoriamente</w:t>
      </w:r>
      <w:r>
        <w:rPr>
          <w:spacing w:val="-7"/>
          <w:sz w:val="20"/>
        </w:rPr>
        <w:t xml:space="preserve"> </w:t>
      </w:r>
      <w:r>
        <w:rPr>
          <w:sz w:val="20"/>
        </w:rPr>
        <w:t>em</w:t>
      </w:r>
      <w:r>
        <w:rPr>
          <w:spacing w:val="-7"/>
          <w:sz w:val="20"/>
        </w:rPr>
        <w:t xml:space="preserve"> </w:t>
      </w:r>
      <w:r>
        <w:rPr>
          <w:sz w:val="20"/>
        </w:rPr>
        <w:t>valor</w:t>
      </w:r>
      <w:r>
        <w:rPr>
          <w:spacing w:val="-6"/>
          <w:sz w:val="20"/>
        </w:rPr>
        <w:t xml:space="preserve"> </w:t>
      </w:r>
      <w:r>
        <w:rPr>
          <w:sz w:val="20"/>
        </w:rPr>
        <w:t>inferior</w:t>
      </w:r>
      <w:r>
        <w:rPr>
          <w:spacing w:val="-6"/>
          <w:sz w:val="20"/>
        </w:rPr>
        <w:t xml:space="preserve"> </w:t>
      </w:r>
      <w:r>
        <w:rPr>
          <w:sz w:val="20"/>
        </w:rPr>
        <w:t>ao</w:t>
      </w:r>
      <w:r>
        <w:rPr>
          <w:spacing w:val="-7"/>
          <w:sz w:val="20"/>
        </w:rPr>
        <w:t xml:space="preserve"> </w:t>
      </w:r>
      <w:r>
        <w:rPr>
          <w:sz w:val="20"/>
        </w:rPr>
        <w:t>da</w:t>
      </w:r>
      <w:r>
        <w:rPr>
          <w:spacing w:val="-7"/>
          <w:sz w:val="20"/>
        </w:rPr>
        <w:t xml:space="preserve"> </w:t>
      </w:r>
      <w:r>
        <w:rPr>
          <w:sz w:val="20"/>
        </w:rPr>
        <w:t>primeira</w:t>
      </w:r>
      <w:r>
        <w:rPr>
          <w:spacing w:val="-7"/>
          <w:sz w:val="20"/>
        </w:rPr>
        <w:t xml:space="preserve"> </w:t>
      </w:r>
      <w:r>
        <w:rPr>
          <w:sz w:val="20"/>
        </w:rPr>
        <w:t>colocada,</w:t>
      </w:r>
      <w:r>
        <w:rPr>
          <w:spacing w:val="-6"/>
          <w:sz w:val="20"/>
        </w:rPr>
        <w:t xml:space="preserve"> </w:t>
      </w:r>
      <w:r>
        <w:rPr>
          <w:sz w:val="20"/>
        </w:rPr>
        <w:t>no</w:t>
      </w:r>
      <w:r>
        <w:rPr>
          <w:spacing w:val="-7"/>
          <w:sz w:val="20"/>
        </w:rPr>
        <w:t xml:space="preserve"> </w:t>
      </w:r>
      <w:r>
        <w:rPr>
          <w:sz w:val="20"/>
        </w:rPr>
        <w:t>prazo</w:t>
      </w:r>
      <w:r>
        <w:rPr>
          <w:spacing w:val="-7"/>
          <w:sz w:val="20"/>
        </w:rPr>
        <w:t xml:space="preserve"> </w:t>
      </w:r>
      <w:r>
        <w:rPr>
          <w:sz w:val="20"/>
        </w:rPr>
        <w:t>de</w:t>
      </w:r>
      <w:r>
        <w:rPr>
          <w:spacing w:val="-7"/>
          <w:sz w:val="20"/>
        </w:rPr>
        <w:t xml:space="preserve"> </w:t>
      </w:r>
      <w:r>
        <w:rPr>
          <w:sz w:val="20"/>
        </w:rPr>
        <w:t>5</w:t>
      </w:r>
      <w:r>
        <w:rPr>
          <w:spacing w:val="-7"/>
          <w:sz w:val="20"/>
        </w:rPr>
        <w:t xml:space="preserve"> </w:t>
      </w:r>
      <w:r>
        <w:rPr>
          <w:sz w:val="20"/>
        </w:rPr>
        <w:t>(cinco)</w:t>
      </w:r>
      <w:r>
        <w:rPr>
          <w:spacing w:val="-6"/>
          <w:sz w:val="20"/>
        </w:rPr>
        <w:t xml:space="preserve"> </w:t>
      </w:r>
      <w:r>
        <w:rPr>
          <w:sz w:val="20"/>
        </w:rPr>
        <w:t>minutos</w:t>
      </w:r>
      <w:r>
        <w:rPr>
          <w:spacing w:val="-6"/>
          <w:sz w:val="20"/>
        </w:rPr>
        <w:t xml:space="preserve"> </w:t>
      </w:r>
      <w:r>
        <w:rPr>
          <w:sz w:val="20"/>
        </w:rPr>
        <w:t>controlados pelo sistema, contados após a comunicação automática para tanto.</w:t>
      </w:r>
    </w:p>
    <w:p w14:paraId="60A12168" w14:textId="77777777" w:rsidR="00FB5B9C" w:rsidRDefault="00797721">
      <w:pPr>
        <w:pStyle w:val="PargrafodaLista"/>
        <w:numPr>
          <w:ilvl w:val="2"/>
          <w:numId w:val="6"/>
        </w:numPr>
        <w:tabs>
          <w:tab w:val="left" w:pos="772"/>
        </w:tabs>
        <w:spacing w:before="229"/>
        <w:ind w:right="130" w:firstLine="0"/>
        <w:rPr>
          <w:sz w:val="20"/>
        </w:rPr>
      </w:pPr>
      <w:r>
        <w:rPr>
          <w:sz w:val="20"/>
        </w:rPr>
        <w:t>Caso</w:t>
      </w:r>
      <w:r>
        <w:rPr>
          <w:spacing w:val="-6"/>
          <w:sz w:val="20"/>
        </w:rPr>
        <w:t xml:space="preserve"> </w:t>
      </w:r>
      <w:r>
        <w:rPr>
          <w:sz w:val="20"/>
        </w:rPr>
        <w:t>a</w:t>
      </w:r>
      <w:r>
        <w:rPr>
          <w:spacing w:val="-3"/>
          <w:sz w:val="20"/>
        </w:rPr>
        <w:t xml:space="preserve"> </w:t>
      </w:r>
      <w:r>
        <w:rPr>
          <w:sz w:val="20"/>
        </w:rPr>
        <w:t>microempresa</w:t>
      </w:r>
      <w:r>
        <w:rPr>
          <w:spacing w:val="-6"/>
          <w:sz w:val="20"/>
        </w:rPr>
        <w:t xml:space="preserve"> </w:t>
      </w:r>
      <w:r>
        <w:rPr>
          <w:sz w:val="20"/>
        </w:rPr>
        <w:t>ou</w:t>
      </w:r>
      <w:r>
        <w:rPr>
          <w:spacing w:val="-6"/>
          <w:sz w:val="20"/>
        </w:rPr>
        <w:t xml:space="preserve"> </w:t>
      </w:r>
      <w:r>
        <w:rPr>
          <w:sz w:val="20"/>
        </w:rPr>
        <w:t>a</w:t>
      </w:r>
      <w:r>
        <w:rPr>
          <w:spacing w:val="-3"/>
          <w:sz w:val="20"/>
        </w:rPr>
        <w:t xml:space="preserve"> </w:t>
      </w:r>
      <w:r>
        <w:rPr>
          <w:sz w:val="20"/>
        </w:rPr>
        <w:t>empresa</w:t>
      </w:r>
      <w:r>
        <w:rPr>
          <w:spacing w:val="-6"/>
          <w:sz w:val="20"/>
        </w:rPr>
        <w:t xml:space="preserve"> </w:t>
      </w:r>
      <w:r>
        <w:rPr>
          <w:sz w:val="20"/>
        </w:rPr>
        <w:t>de</w:t>
      </w:r>
      <w:r>
        <w:rPr>
          <w:spacing w:val="-4"/>
          <w:sz w:val="20"/>
        </w:rPr>
        <w:t xml:space="preserve"> </w:t>
      </w:r>
      <w:r>
        <w:rPr>
          <w:sz w:val="20"/>
        </w:rPr>
        <w:t>pequeno</w:t>
      </w:r>
      <w:r>
        <w:rPr>
          <w:spacing w:val="-6"/>
          <w:sz w:val="20"/>
        </w:rPr>
        <w:t xml:space="preserve"> </w:t>
      </w:r>
      <w:r>
        <w:rPr>
          <w:sz w:val="20"/>
        </w:rPr>
        <w:t>porte</w:t>
      </w:r>
      <w:r>
        <w:rPr>
          <w:spacing w:val="-1"/>
          <w:sz w:val="20"/>
        </w:rPr>
        <w:t xml:space="preserve"> </w:t>
      </w:r>
      <w:r>
        <w:rPr>
          <w:sz w:val="20"/>
        </w:rPr>
        <w:t>melhor</w:t>
      </w:r>
      <w:r>
        <w:rPr>
          <w:spacing w:val="-5"/>
          <w:sz w:val="20"/>
        </w:rPr>
        <w:t xml:space="preserve"> </w:t>
      </w:r>
      <w:r>
        <w:rPr>
          <w:sz w:val="20"/>
        </w:rPr>
        <w:t>classificada</w:t>
      </w:r>
      <w:r>
        <w:rPr>
          <w:spacing w:val="-6"/>
          <w:sz w:val="20"/>
        </w:rPr>
        <w:t xml:space="preserve"> </w:t>
      </w:r>
      <w:r>
        <w:rPr>
          <w:sz w:val="20"/>
        </w:rPr>
        <w:t>desista</w:t>
      </w:r>
      <w:r>
        <w:rPr>
          <w:spacing w:val="-6"/>
          <w:sz w:val="20"/>
        </w:rPr>
        <w:t xml:space="preserve"> </w:t>
      </w:r>
      <w:r>
        <w:rPr>
          <w:sz w:val="20"/>
        </w:rPr>
        <w:t>ou</w:t>
      </w:r>
      <w:r>
        <w:rPr>
          <w:spacing w:val="-4"/>
          <w:sz w:val="20"/>
        </w:rPr>
        <w:t xml:space="preserve"> </w:t>
      </w:r>
      <w:r>
        <w:rPr>
          <w:sz w:val="20"/>
        </w:rPr>
        <w:t>não</w:t>
      </w:r>
      <w:r>
        <w:rPr>
          <w:spacing w:val="-4"/>
          <w:sz w:val="20"/>
        </w:rPr>
        <w:t xml:space="preserve"> </w:t>
      </w:r>
      <w:r>
        <w:rPr>
          <w:sz w:val="20"/>
        </w:rPr>
        <w:t>se</w:t>
      </w:r>
      <w:r>
        <w:rPr>
          <w:spacing w:val="-6"/>
          <w:sz w:val="20"/>
        </w:rPr>
        <w:t xml:space="preserve"> </w:t>
      </w:r>
      <w:r>
        <w:rPr>
          <w:sz w:val="20"/>
        </w:rPr>
        <w:t>manifeste</w:t>
      </w:r>
      <w:r>
        <w:rPr>
          <w:spacing w:val="-6"/>
          <w:sz w:val="20"/>
        </w:rPr>
        <w:t xml:space="preserve"> </w:t>
      </w:r>
      <w:r>
        <w:rPr>
          <w:sz w:val="20"/>
        </w:rPr>
        <w:t>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08B7085" w14:textId="77777777" w:rsidR="00FB5B9C" w:rsidRDefault="00797721">
      <w:pPr>
        <w:pStyle w:val="PargrafodaLista"/>
        <w:numPr>
          <w:ilvl w:val="2"/>
          <w:numId w:val="6"/>
        </w:numPr>
        <w:tabs>
          <w:tab w:val="left" w:pos="788"/>
        </w:tabs>
        <w:spacing w:before="230"/>
        <w:ind w:right="127" w:firstLine="0"/>
        <w:rPr>
          <w:sz w:val="20"/>
        </w:rPr>
      </w:pPr>
      <w:r>
        <w:rPr>
          <w:sz w:val="20"/>
        </w:rPr>
        <w:t>No caso de equivalência dos valores apresentados pelas microempresas e empresas de pequeno porte que</w:t>
      </w:r>
      <w:r>
        <w:rPr>
          <w:spacing w:val="-7"/>
          <w:sz w:val="20"/>
        </w:rPr>
        <w:t xml:space="preserve"> </w:t>
      </w:r>
      <w:r>
        <w:rPr>
          <w:sz w:val="20"/>
        </w:rPr>
        <w:t>se</w:t>
      </w:r>
      <w:r>
        <w:rPr>
          <w:spacing w:val="-5"/>
          <w:sz w:val="20"/>
        </w:rPr>
        <w:t xml:space="preserve"> </w:t>
      </w:r>
      <w:r>
        <w:rPr>
          <w:sz w:val="20"/>
        </w:rPr>
        <w:t>encontrem</w:t>
      </w:r>
      <w:r>
        <w:rPr>
          <w:spacing w:val="-4"/>
          <w:sz w:val="20"/>
        </w:rPr>
        <w:t xml:space="preserve"> </w:t>
      </w:r>
      <w:r>
        <w:rPr>
          <w:sz w:val="20"/>
        </w:rPr>
        <w:t>nos</w:t>
      </w:r>
      <w:r>
        <w:rPr>
          <w:spacing w:val="-3"/>
          <w:sz w:val="20"/>
        </w:rPr>
        <w:t xml:space="preserve"> </w:t>
      </w:r>
      <w:r>
        <w:rPr>
          <w:sz w:val="20"/>
        </w:rPr>
        <w:t>intervalos</w:t>
      </w:r>
      <w:r>
        <w:rPr>
          <w:spacing w:val="-6"/>
          <w:sz w:val="20"/>
        </w:rPr>
        <w:t xml:space="preserve"> </w:t>
      </w:r>
      <w:r>
        <w:rPr>
          <w:sz w:val="20"/>
        </w:rPr>
        <w:t>estabelecidos</w:t>
      </w:r>
      <w:r>
        <w:rPr>
          <w:spacing w:val="-6"/>
          <w:sz w:val="20"/>
        </w:rPr>
        <w:t xml:space="preserve"> </w:t>
      </w:r>
      <w:r>
        <w:rPr>
          <w:sz w:val="20"/>
        </w:rPr>
        <w:t>nos</w:t>
      </w:r>
      <w:r>
        <w:rPr>
          <w:spacing w:val="-5"/>
          <w:sz w:val="20"/>
        </w:rPr>
        <w:t xml:space="preserve"> </w:t>
      </w:r>
      <w:r>
        <w:rPr>
          <w:sz w:val="20"/>
        </w:rPr>
        <w:t>subitens</w:t>
      </w:r>
      <w:r>
        <w:rPr>
          <w:spacing w:val="-6"/>
          <w:sz w:val="20"/>
        </w:rPr>
        <w:t xml:space="preserve"> </w:t>
      </w:r>
      <w:r>
        <w:rPr>
          <w:sz w:val="20"/>
        </w:rPr>
        <w:t>anteriores,</w:t>
      </w:r>
      <w:r>
        <w:rPr>
          <w:spacing w:val="-6"/>
          <w:sz w:val="20"/>
        </w:rPr>
        <w:t xml:space="preserve"> </w:t>
      </w:r>
      <w:r>
        <w:rPr>
          <w:sz w:val="20"/>
        </w:rPr>
        <w:t>será</w:t>
      </w:r>
      <w:r>
        <w:rPr>
          <w:spacing w:val="-6"/>
          <w:sz w:val="20"/>
        </w:rPr>
        <w:t xml:space="preserve"> </w:t>
      </w:r>
      <w:r>
        <w:rPr>
          <w:sz w:val="20"/>
        </w:rPr>
        <w:t>realizado</w:t>
      </w:r>
      <w:r>
        <w:rPr>
          <w:spacing w:val="-7"/>
          <w:sz w:val="20"/>
        </w:rPr>
        <w:t xml:space="preserve"> </w:t>
      </w:r>
      <w:r>
        <w:rPr>
          <w:sz w:val="20"/>
        </w:rPr>
        <w:t>sorteio</w:t>
      </w:r>
      <w:r>
        <w:rPr>
          <w:spacing w:val="-4"/>
          <w:sz w:val="20"/>
        </w:rPr>
        <w:t xml:space="preserve"> </w:t>
      </w:r>
      <w:r>
        <w:rPr>
          <w:sz w:val="20"/>
        </w:rPr>
        <w:t>entre</w:t>
      </w:r>
      <w:r>
        <w:rPr>
          <w:spacing w:val="-4"/>
          <w:sz w:val="20"/>
        </w:rPr>
        <w:t xml:space="preserve"> </w:t>
      </w:r>
      <w:r>
        <w:rPr>
          <w:sz w:val="20"/>
        </w:rPr>
        <w:t>elas</w:t>
      </w:r>
      <w:r>
        <w:rPr>
          <w:spacing w:val="-6"/>
          <w:sz w:val="20"/>
        </w:rPr>
        <w:t xml:space="preserve"> </w:t>
      </w:r>
      <w:r>
        <w:rPr>
          <w:sz w:val="20"/>
        </w:rPr>
        <w:t>para que se identifique aquela que primeiro poderá apresentar melhor oferta.</w:t>
      </w:r>
    </w:p>
    <w:p w14:paraId="20685AB6" w14:textId="77777777" w:rsidR="00FB5B9C" w:rsidRDefault="00FB5B9C">
      <w:pPr>
        <w:pStyle w:val="Corpodetexto"/>
        <w:spacing w:before="2"/>
        <w:ind w:left="0"/>
      </w:pPr>
    </w:p>
    <w:p w14:paraId="5E6CBB07" w14:textId="77777777" w:rsidR="00FB5B9C" w:rsidRDefault="00797721">
      <w:pPr>
        <w:pStyle w:val="PargrafodaLista"/>
        <w:numPr>
          <w:ilvl w:val="1"/>
          <w:numId w:val="6"/>
        </w:numPr>
        <w:tabs>
          <w:tab w:val="left" w:pos="627"/>
        </w:tabs>
        <w:ind w:left="112" w:right="142" w:firstLine="0"/>
        <w:rPr>
          <w:sz w:val="20"/>
        </w:rPr>
      </w:pPr>
      <w:r>
        <w:rPr>
          <w:sz w:val="20"/>
        </w:rPr>
        <w:t>Só poderá haver empate entre propostas iguais (não seguidas de lances), ou entre lances finais da fase fechada do modo de disputa aberto e fechado.</w:t>
      </w:r>
    </w:p>
    <w:p w14:paraId="0C4FDD41" w14:textId="77777777" w:rsidR="00FB5B9C" w:rsidRDefault="00797721">
      <w:pPr>
        <w:pStyle w:val="PargrafodaLista"/>
        <w:numPr>
          <w:ilvl w:val="2"/>
          <w:numId w:val="6"/>
        </w:numPr>
        <w:tabs>
          <w:tab w:val="left" w:pos="776"/>
        </w:tabs>
        <w:spacing w:before="229"/>
        <w:ind w:right="127" w:firstLine="0"/>
        <w:rPr>
          <w:sz w:val="20"/>
        </w:rPr>
      </w:pPr>
      <w:r>
        <w:rPr>
          <w:sz w:val="20"/>
        </w:rPr>
        <w:t>Havendo</w:t>
      </w:r>
      <w:r>
        <w:rPr>
          <w:spacing w:val="-2"/>
          <w:sz w:val="20"/>
        </w:rPr>
        <w:t xml:space="preserve"> </w:t>
      </w:r>
      <w:r>
        <w:rPr>
          <w:sz w:val="20"/>
        </w:rPr>
        <w:t>eventual</w:t>
      </w:r>
      <w:r>
        <w:rPr>
          <w:spacing w:val="-3"/>
          <w:sz w:val="20"/>
        </w:rPr>
        <w:t xml:space="preserve"> </w:t>
      </w:r>
      <w:r>
        <w:rPr>
          <w:sz w:val="20"/>
        </w:rPr>
        <w:t>empate</w:t>
      </w:r>
      <w:r>
        <w:rPr>
          <w:spacing w:val="-2"/>
          <w:sz w:val="20"/>
        </w:rPr>
        <w:t xml:space="preserve"> </w:t>
      </w:r>
      <w:r>
        <w:rPr>
          <w:sz w:val="20"/>
        </w:rPr>
        <w:t>entre</w:t>
      </w:r>
      <w:r>
        <w:rPr>
          <w:spacing w:val="-2"/>
          <w:sz w:val="20"/>
        </w:rPr>
        <w:t xml:space="preserve"> </w:t>
      </w:r>
      <w:r>
        <w:rPr>
          <w:sz w:val="20"/>
        </w:rPr>
        <w:t>propostas ou</w:t>
      </w:r>
      <w:r>
        <w:rPr>
          <w:spacing w:val="-2"/>
          <w:sz w:val="20"/>
        </w:rPr>
        <w:t xml:space="preserve"> </w:t>
      </w:r>
      <w:r>
        <w:rPr>
          <w:sz w:val="20"/>
        </w:rPr>
        <w:t>lances,</w:t>
      </w:r>
      <w:r>
        <w:rPr>
          <w:spacing w:val="-2"/>
          <w:sz w:val="20"/>
        </w:rPr>
        <w:t xml:space="preserve"> </w:t>
      </w:r>
      <w:r>
        <w:rPr>
          <w:sz w:val="20"/>
        </w:rPr>
        <w:t>o</w:t>
      </w:r>
      <w:r>
        <w:rPr>
          <w:spacing w:val="-2"/>
          <w:sz w:val="20"/>
        </w:rPr>
        <w:t xml:space="preserve"> </w:t>
      </w:r>
      <w:r>
        <w:rPr>
          <w:sz w:val="20"/>
        </w:rPr>
        <w:t>critério de</w:t>
      </w:r>
      <w:r>
        <w:rPr>
          <w:spacing w:val="-3"/>
          <w:sz w:val="20"/>
        </w:rPr>
        <w:t xml:space="preserve"> </w:t>
      </w:r>
      <w:r>
        <w:rPr>
          <w:sz w:val="20"/>
        </w:rPr>
        <w:t>desempate</w:t>
      </w:r>
      <w:r>
        <w:rPr>
          <w:spacing w:val="-2"/>
          <w:sz w:val="20"/>
        </w:rPr>
        <w:t xml:space="preserve"> </w:t>
      </w:r>
      <w:r>
        <w:rPr>
          <w:sz w:val="20"/>
        </w:rPr>
        <w:t>será</w:t>
      </w:r>
      <w:r>
        <w:rPr>
          <w:spacing w:val="-2"/>
          <w:sz w:val="20"/>
        </w:rPr>
        <w:t xml:space="preserve"> </w:t>
      </w:r>
      <w:r>
        <w:rPr>
          <w:sz w:val="20"/>
        </w:rPr>
        <w:t>aquele</w:t>
      </w:r>
      <w:r>
        <w:rPr>
          <w:spacing w:val="-2"/>
          <w:sz w:val="20"/>
        </w:rPr>
        <w:t xml:space="preserve"> </w:t>
      </w:r>
      <w:r>
        <w:rPr>
          <w:sz w:val="20"/>
        </w:rPr>
        <w:t>previsto</w:t>
      </w:r>
      <w:r>
        <w:rPr>
          <w:spacing w:val="-2"/>
          <w:sz w:val="20"/>
        </w:rPr>
        <w:t xml:space="preserve"> </w:t>
      </w:r>
      <w:r>
        <w:rPr>
          <w:sz w:val="20"/>
        </w:rPr>
        <w:t xml:space="preserve">no </w:t>
      </w:r>
      <w:r>
        <w:rPr>
          <w:color w:val="000080"/>
          <w:sz w:val="20"/>
          <w:u w:val="single" w:color="000080"/>
        </w:rPr>
        <w:t>art.</w:t>
      </w:r>
      <w:r>
        <w:rPr>
          <w:color w:val="000080"/>
          <w:sz w:val="20"/>
        </w:rPr>
        <w:t xml:space="preserve"> </w:t>
      </w:r>
      <w:r>
        <w:rPr>
          <w:color w:val="000080"/>
          <w:sz w:val="20"/>
          <w:u w:val="single" w:color="000080"/>
        </w:rPr>
        <w:t>60 da Lei nº 14.133/21</w:t>
      </w:r>
      <w:r>
        <w:rPr>
          <w:sz w:val="20"/>
        </w:rPr>
        <w:t>.</w:t>
      </w:r>
    </w:p>
    <w:p w14:paraId="3DB53E62" w14:textId="1B2D0A61" w:rsidR="00BF6D85" w:rsidRPr="00BF6D85" w:rsidRDefault="00BF6D85">
      <w:pPr>
        <w:pStyle w:val="PargrafodaLista"/>
        <w:numPr>
          <w:ilvl w:val="2"/>
          <w:numId w:val="6"/>
        </w:numPr>
        <w:tabs>
          <w:tab w:val="left" w:pos="775"/>
        </w:tabs>
        <w:spacing w:before="228"/>
        <w:ind w:left="775" w:hanging="663"/>
        <w:rPr>
          <w:sz w:val="20"/>
        </w:rPr>
      </w:pPr>
      <w:r>
        <w:rPr>
          <w:sz w:val="20"/>
        </w:rPr>
        <w:lastRenderedPageBreak/>
        <w:t>Caso persista o empate, o desempate se dará por sorteio.</w:t>
      </w:r>
    </w:p>
    <w:p w14:paraId="0BCE9754" w14:textId="77777777" w:rsidR="008D0E95" w:rsidRPr="00B32BB2" w:rsidRDefault="008D0E95" w:rsidP="008D0E95">
      <w:pPr>
        <w:pStyle w:val="SemEspaamento"/>
      </w:pPr>
    </w:p>
    <w:p w14:paraId="4483DBF4" w14:textId="77777777" w:rsidR="00FB5B9C" w:rsidRDefault="00797721">
      <w:pPr>
        <w:pStyle w:val="PargrafodaLista"/>
        <w:numPr>
          <w:ilvl w:val="1"/>
          <w:numId w:val="6"/>
        </w:numPr>
        <w:tabs>
          <w:tab w:val="left" w:pos="635"/>
        </w:tabs>
        <w:ind w:left="112" w:right="131" w:firstLine="0"/>
        <w:rPr>
          <w:sz w:val="20"/>
        </w:rPr>
      </w:pPr>
      <w:r>
        <w:rPr>
          <w:sz w:val="20"/>
        </w:rPr>
        <w:t>Encerrada a etapa de envio de lances da sessão pública, o pregoeiro deverá encaminhar, pelo sistema eletrônico, via chat, solicitação de negociação com o licitante que tenha apresentado a proposta classificada em primeiro lugar, ou com o licitante que passe a ocupar esta posição, para que sejam obtidas condições mais vantajosas, vedada a negociação em condições diferentes das previstas neste Edital.</w:t>
      </w:r>
    </w:p>
    <w:p w14:paraId="119A0732" w14:textId="77777777" w:rsidR="00FB5B9C" w:rsidRDefault="00FB5B9C">
      <w:pPr>
        <w:pStyle w:val="Corpodetexto"/>
        <w:ind w:left="0"/>
      </w:pPr>
    </w:p>
    <w:p w14:paraId="5D12BDB0" w14:textId="77777777" w:rsidR="00FB5B9C" w:rsidRDefault="00797721">
      <w:pPr>
        <w:pStyle w:val="PargrafodaLista"/>
        <w:numPr>
          <w:ilvl w:val="2"/>
          <w:numId w:val="6"/>
        </w:numPr>
        <w:tabs>
          <w:tab w:val="left" w:pos="776"/>
        </w:tabs>
        <w:ind w:left="776" w:hanging="664"/>
        <w:rPr>
          <w:sz w:val="20"/>
        </w:rPr>
      </w:pPr>
      <w:r>
        <w:rPr>
          <w:sz w:val="20"/>
        </w:rPr>
        <w:t>A</w:t>
      </w:r>
      <w:r>
        <w:rPr>
          <w:spacing w:val="-8"/>
          <w:sz w:val="20"/>
        </w:rPr>
        <w:t xml:space="preserve"> </w:t>
      </w:r>
      <w:r>
        <w:rPr>
          <w:sz w:val="20"/>
        </w:rPr>
        <w:t>negociação</w:t>
      </w:r>
      <w:r>
        <w:rPr>
          <w:spacing w:val="-9"/>
          <w:sz w:val="20"/>
        </w:rPr>
        <w:t xml:space="preserve"> </w:t>
      </w:r>
      <w:r>
        <w:rPr>
          <w:sz w:val="20"/>
        </w:rPr>
        <w:t>será</w:t>
      </w:r>
      <w:r>
        <w:rPr>
          <w:spacing w:val="-8"/>
          <w:sz w:val="20"/>
        </w:rPr>
        <w:t xml:space="preserve"> </w:t>
      </w:r>
      <w:r>
        <w:rPr>
          <w:sz w:val="20"/>
        </w:rPr>
        <w:t>realizada</w:t>
      </w:r>
      <w:r>
        <w:rPr>
          <w:spacing w:val="-6"/>
          <w:sz w:val="20"/>
        </w:rPr>
        <w:t xml:space="preserve"> </w:t>
      </w:r>
      <w:r>
        <w:rPr>
          <w:sz w:val="20"/>
        </w:rPr>
        <w:t>por</w:t>
      </w:r>
      <w:r>
        <w:rPr>
          <w:spacing w:val="-5"/>
          <w:sz w:val="20"/>
        </w:rPr>
        <w:t xml:space="preserve"> </w:t>
      </w:r>
      <w:r>
        <w:rPr>
          <w:sz w:val="20"/>
        </w:rPr>
        <w:t>meio</w:t>
      </w:r>
      <w:r>
        <w:rPr>
          <w:spacing w:val="-8"/>
          <w:sz w:val="20"/>
        </w:rPr>
        <w:t xml:space="preserve"> </w:t>
      </w:r>
      <w:r>
        <w:rPr>
          <w:sz w:val="20"/>
        </w:rPr>
        <w:t>do</w:t>
      </w:r>
      <w:r>
        <w:rPr>
          <w:spacing w:val="-8"/>
          <w:sz w:val="20"/>
        </w:rPr>
        <w:t xml:space="preserve"> </w:t>
      </w:r>
      <w:r>
        <w:rPr>
          <w:sz w:val="20"/>
        </w:rPr>
        <w:t>sistema,</w:t>
      </w:r>
      <w:r>
        <w:rPr>
          <w:spacing w:val="-8"/>
          <w:sz w:val="20"/>
        </w:rPr>
        <w:t xml:space="preserve"> </w:t>
      </w:r>
      <w:r>
        <w:rPr>
          <w:sz w:val="20"/>
        </w:rPr>
        <w:t>podendo</w:t>
      </w:r>
      <w:r>
        <w:rPr>
          <w:spacing w:val="-8"/>
          <w:sz w:val="20"/>
        </w:rPr>
        <w:t xml:space="preserve"> </w:t>
      </w:r>
      <w:r>
        <w:rPr>
          <w:sz w:val="20"/>
        </w:rPr>
        <w:t>ser</w:t>
      </w:r>
      <w:r>
        <w:rPr>
          <w:spacing w:val="-7"/>
          <w:sz w:val="20"/>
        </w:rPr>
        <w:t xml:space="preserve"> </w:t>
      </w:r>
      <w:r>
        <w:rPr>
          <w:sz w:val="20"/>
        </w:rPr>
        <w:t>acompanhada</w:t>
      </w:r>
      <w:r>
        <w:rPr>
          <w:spacing w:val="-6"/>
          <w:sz w:val="20"/>
        </w:rPr>
        <w:t xml:space="preserve"> </w:t>
      </w:r>
      <w:r>
        <w:rPr>
          <w:sz w:val="20"/>
        </w:rPr>
        <w:t>pelos</w:t>
      </w:r>
      <w:r>
        <w:rPr>
          <w:spacing w:val="-7"/>
          <w:sz w:val="20"/>
        </w:rPr>
        <w:t xml:space="preserve"> </w:t>
      </w:r>
      <w:r>
        <w:rPr>
          <w:sz w:val="20"/>
        </w:rPr>
        <w:t>demais</w:t>
      </w:r>
      <w:r>
        <w:rPr>
          <w:spacing w:val="-7"/>
          <w:sz w:val="20"/>
        </w:rPr>
        <w:t xml:space="preserve"> </w:t>
      </w:r>
      <w:r>
        <w:rPr>
          <w:spacing w:val="-2"/>
          <w:sz w:val="20"/>
        </w:rPr>
        <w:t>licitantes.</w:t>
      </w:r>
    </w:p>
    <w:p w14:paraId="3303EF71" w14:textId="77777777" w:rsidR="00FB5B9C" w:rsidRDefault="00FB5B9C">
      <w:pPr>
        <w:pStyle w:val="Corpodetexto"/>
        <w:spacing w:before="1"/>
        <w:ind w:left="0"/>
      </w:pPr>
    </w:p>
    <w:p w14:paraId="3905881C" w14:textId="77777777" w:rsidR="00FB5B9C" w:rsidRDefault="00797721">
      <w:pPr>
        <w:pStyle w:val="PargrafodaLista"/>
        <w:numPr>
          <w:ilvl w:val="2"/>
          <w:numId w:val="6"/>
        </w:numPr>
        <w:tabs>
          <w:tab w:val="left" w:pos="778"/>
        </w:tabs>
        <w:ind w:right="130" w:firstLine="0"/>
        <w:rPr>
          <w:sz w:val="20"/>
        </w:rPr>
      </w:pPr>
      <w:r>
        <w:rPr>
          <w:sz w:val="20"/>
        </w:rPr>
        <w:t xml:space="preserve">O pregoeiro solicitará ao licitante melhor classificado que, no prazo de </w:t>
      </w:r>
      <w:r>
        <w:rPr>
          <w:rFonts w:ascii="Arial" w:hAnsi="Arial"/>
          <w:b/>
          <w:sz w:val="20"/>
        </w:rPr>
        <w:t>no mínimo 2 (duas) horas</w:t>
      </w:r>
      <w:r>
        <w:rPr>
          <w:sz w:val="20"/>
        </w:rPr>
        <w:t>, envie exclusivamente</w:t>
      </w:r>
      <w:r>
        <w:rPr>
          <w:spacing w:val="-2"/>
          <w:sz w:val="20"/>
        </w:rPr>
        <w:t xml:space="preserve"> </w:t>
      </w:r>
      <w:r>
        <w:rPr>
          <w:sz w:val="20"/>
        </w:rPr>
        <w:t>através</w:t>
      </w:r>
      <w:r>
        <w:rPr>
          <w:spacing w:val="-3"/>
          <w:sz w:val="20"/>
        </w:rPr>
        <w:t xml:space="preserve"> </w:t>
      </w:r>
      <w:r>
        <w:rPr>
          <w:sz w:val="20"/>
        </w:rPr>
        <w:t>do</w:t>
      </w:r>
      <w:r>
        <w:rPr>
          <w:spacing w:val="-2"/>
          <w:sz w:val="20"/>
        </w:rPr>
        <w:t xml:space="preserve"> </w:t>
      </w:r>
      <w:r>
        <w:rPr>
          <w:sz w:val="20"/>
        </w:rPr>
        <w:t>sistema</w:t>
      </w:r>
      <w:r>
        <w:rPr>
          <w:spacing w:val="-2"/>
          <w:sz w:val="20"/>
        </w:rPr>
        <w:t xml:space="preserve"> </w:t>
      </w:r>
      <w:r>
        <w:rPr>
          <w:sz w:val="20"/>
        </w:rPr>
        <w:t xml:space="preserve">a </w:t>
      </w:r>
      <w:r>
        <w:rPr>
          <w:rFonts w:ascii="Arial" w:hAnsi="Arial"/>
          <w:b/>
          <w:sz w:val="20"/>
        </w:rPr>
        <w:t>proposta</w:t>
      </w:r>
      <w:r>
        <w:rPr>
          <w:rFonts w:ascii="Arial" w:hAnsi="Arial"/>
          <w:b/>
          <w:spacing w:val="-1"/>
          <w:sz w:val="20"/>
        </w:rPr>
        <w:t xml:space="preserve"> </w:t>
      </w:r>
      <w:r>
        <w:rPr>
          <w:rFonts w:ascii="Arial" w:hAnsi="Arial"/>
          <w:b/>
          <w:sz w:val="20"/>
        </w:rPr>
        <w:t>atualizada</w:t>
      </w:r>
      <w:r>
        <w:rPr>
          <w:rFonts w:ascii="Arial" w:hAnsi="Arial"/>
          <w:b/>
          <w:spacing w:val="-2"/>
          <w:sz w:val="20"/>
        </w:rPr>
        <w:t xml:space="preserve"> </w:t>
      </w:r>
      <w:r>
        <w:rPr>
          <w:sz w:val="20"/>
        </w:rPr>
        <w:t>ao</w:t>
      </w:r>
      <w:r>
        <w:rPr>
          <w:spacing w:val="-4"/>
          <w:sz w:val="20"/>
        </w:rPr>
        <w:t xml:space="preserve"> </w:t>
      </w:r>
      <w:r>
        <w:rPr>
          <w:sz w:val="20"/>
        </w:rPr>
        <w:t>último</w:t>
      </w:r>
      <w:r>
        <w:rPr>
          <w:spacing w:val="-2"/>
          <w:sz w:val="20"/>
        </w:rPr>
        <w:t xml:space="preserve"> </w:t>
      </w:r>
      <w:r>
        <w:rPr>
          <w:sz w:val="20"/>
        </w:rPr>
        <w:t>lance</w:t>
      </w:r>
      <w:r>
        <w:rPr>
          <w:spacing w:val="-4"/>
          <w:sz w:val="20"/>
        </w:rPr>
        <w:t xml:space="preserve"> </w:t>
      </w:r>
      <w:r>
        <w:rPr>
          <w:sz w:val="20"/>
        </w:rPr>
        <w:t>ofertado</w:t>
      </w:r>
      <w:r>
        <w:rPr>
          <w:spacing w:val="-4"/>
          <w:sz w:val="20"/>
        </w:rPr>
        <w:t xml:space="preserve"> </w:t>
      </w:r>
      <w:r>
        <w:rPr>
          <w:sz w:val="20"/>
        </w:rPr>
        <w:t>após</w:t>
      </w:r>
      <w:r>
        <w:rPr>
          <w:spacing w:val="-3"/>
          <w:sz w:val="20"/>
        </w:rPr>
        <w:t xml:space="preserve"> </w:t>
      </w:r>
      <w:r>
        <w:rPr>
          <w:sz w:val="20"/>
        </w:rPr>
        <w:t>a</w:t>
      </w:r>
      <w:r>
        <w:rPr>
          <w:spacing w:val="-5"/>
          <w:sz w:val="20"/>
        </w:rPr>
        <w:t xml:space="preserve"> </w:t>
      </w:r>
      <w:r>
        <w:rPr>
          <w:sz w:val="20"/>
        </w:rPr>
        <w:t>negociação</w:t>
      </w:r>
      <w:r>
        <w:rPr>
          <w:spacing w:val="-2"/>
          <w:sz w:val="20"/>
        </w:rPr>
        <w:t xml:space="preserve"> </w:t>
      </w:r>
      <w:r>
        <w:rPr>
          <w:sz w:val="20"/>
        </w:rPr>
        <w:t>realizada, conforme modelos disponíveis neste Edital e, se necessário, os documentos complementares, sob pena de não aceitação da proposta e desclassificação.</w:t>
      </w:r>
    </w:p>
    <w:p w14:paraId="24436DA5" w14:textId="77777777" w:rsidR="00FB5B9C" w:rsidRDefault="00FB5B9C">
      <w:pPr>
        <w:pStyle w:val="Corpodetexto"/>
        <w:ind w:left="0"/>
      </w:pPr>
    </w:p>
    <w:p w14:paraId="49D213C1" w14:textId="77777777" w:rsidR="00FB5B9C" w:rsidRDefault="00797721">
      <w:pPr>
        <w:pStyle w:val="PargrafodaLista"/>
        <w:numPr>
          <w:ilvl w:val="3"/>
          <w:numId w:val="6"/>
        </w:numPr>
        <w:tabs>
          <w:tab w:val="left" w:pos="955"/>
        </w:tabs>
        <w:ind w:right="136" w:firstLine="0"/>
        <w:rPr>
          <w:sz w:val="20"/>
        </w:rPr>
      </w:pPr>
      <w:r>
        <w:rPr>
          <w:sz w:val="20"/>
        </w:rPr>
        <w:t>É facultado ao pregoeiro prorrogar o prazo estabelecido, a partir de solicitação fundamentada feita no chat pelo licitante, antes de findo o prazo.</w:t>
      </w:r>
    </w:p>
    <w:p w14:paraId="1B4CB187" w14:textId="77777777" w:rsidR="00FB5B9C" w:rsidRDefault="00FB5B9C">
      <w:pPr>
        <w:pStyle w:val="Corpodetexto"/>
        <w:spacing w:before="1"/>
        <w:ind w:left="0"/>
      </w:pPr>
    </w:p>
    <w:p w14:paraId="6843366C" w14:textId="77777777" w:rsidR="00FB5B9C" w:rsidRDefault="00797721">
      <w:pPr>
        <w:pStyle w:val="PargrafodaLista"/>
        <w:numPr>
          <w:ilvl w:val="3"/>
          <w:numId w:val="6"/>
        </w:numPr>
        <w:tabs>
          <w:tab w:val="left" w:pos="945"/>
        </w:tabs>
        <w:ind w:right="124" w:firstLine="0"/>
        <w:rPr>
          <w:sz w:val="20"/>
        </w:rPr>
      </w:pPr>
      <w:r>
        <w:rPr>
          <w:sz w:val="20"/>
        </w:rPr>
        <w:t>A</w:t>
      </w:r>
      <w:r>
        <w:rPr>
          <w:spacing w:val="-2"/>
          <w:sz w:val="20"/>
        </w:rPr>
        <w:t xml:space="preserve"> </w:t>
      </w:r>
      <w:r>
        <w:rPr>
          <w:sz w:val="20"/>
        </w:rPr>
        <w:t>proposta</w:t>
      </w:r>
      <w:r>
        <w:rPr>
          <w:spacing w:val="-2"/>
          <w:sz w:val="20"/>
        </w:rPr>
        <w:t xml:space="preserve"> </w:t>
      </w:r>
      <w:r>
        <w:rPr>
          <w:sz w:val="20"/>
        </w:rPr>
        <w:t>atualizada</w:t>
      </w:r>
      <w:r>
        <w:rPr>
          <w:spacing w:val="-2"/>
          <w:sz w:val="20"/>
        </w:rPr>
        <w:t xml:space="preserve"> </w:t>
      </w:r>
      <w:r>
        <w:rPr>
          <w:sz w:val="20"/>
        </w:rPr>
        <w:t>deverá</w:t>
      </w:r>
      <w:r>
        <w:rPr>
          <w:spacing w:val="-2"/>
          <w:sz w:val="20"/>
        </w:rPr>
        <w:t xml:space="preserve"> </w:t>
      </w:r>
      <w:r>
        <w:rPr>
          <w:sz w:val="20"/>
        </w:rPr>
        <w:t>conter</w:t>
      </w:r>
      <w:r>
        <w:rPr>
          <w:spacing w:val="-1"/>
          <w:sz w:val="20"/>
        </w:rPr>
        <w:t xml:space="preserve"> </w:t>
      </w:r>
      <w:r>
        <w:rPr>
          <w:sz w:val="20"/>
        </w:rPr>
        <w:t>a indicação</w:t>
      </w:r>
      <w:r>
        <w:rPr>
          <w:spacing w:val="-3"/>
          <w:sz w:val="20"/>
        </w:rPr>
        <w:t xml:space="preserve"> </w:t>
      </w:r>
      <w:r>
        <w:rPr>
          <w:sz w:val="20"/>
        </w:rPr>
        <w:t>do</w:t>
      </w:r>
      <w:r>
        <w:rPr>
          <w:spacing w:val="-3"/>
          <w:sz w:val="20"/>
        </w:rPr>
        <w:t xml:space="preserve"> </w:t>
      </w:r>
      <w:r>
        <w:rPr>
          <w:sz w:val="20"/>
        </w:rPr>
        <w:t>banco,</w:t>
      </w:r>
      <w:r>
        <w:rPr>
          <w:spacing w:val="-2"/>
          <w:sz w:val="20"/>
        </w:rPr>
        <w:t xml:space="preserve"> </w:t>
      </w:r>
      <w:r>
        <w:rPr>
          <w:sz w:val="20"/>
        </w:rPr>
        <w:t>número</w:t>
      </w:r>
      <w:r>
        <w:rPr>
          <w:spacing w:val="-2"/>
          <w:sz w:val="20"/>
        </w:rPr>
        <w:t xml:space="preserve"> </w:t>
      </w:r>
      <w:r>
        <w:rPr>
          <w:sz w:val="20"/>
        </w:rPr>
        <w:t>da</w:t>
      </w:r>
      <w:r>
        <w:rPr>
          <w:spacing w:val="-2"/>
          <w:sz w:val="20"/>
        </w:rPr>
        <w:t xml:space="preserve"> </w:t>
      </w:r>
      <w:r>
        <w:rPr>
          <w:sz w:val="20"/>
        </w:rPr>
        <w:t>conta</w:t>
      </w:r>
      <w:r>
        <w:rPr>
          <w:spacing w:val="-2"/>
          <w:sz w:val="20"/>
        </w:rPr>
        <w:t xml:space="preserve"> </w:t>
      </w:r>
      <w:r>
        <w:rPr>
          <w:sz w:val="20"/>
        </w:rPr>
        <w:t>e agência</w:t>
      </w:r>
      <w:r>
        <w:rPr>
          <w:spacing w:val="-2"/>
          <w:sz w:val="20"/>
        </w:rPr>
        <w:t xml:space="preserve"> </w:t>
      </w:r>
      <w:r>
        <w:rPr>
          <w:sz w:val="20"/>
        </w:rPr>
        <w:t>do</w:t>
      </w:r>
      <w:r>
        <w:rPr>
          <w:spacing w:val="-2"/>
          <w:sz w:val="20"/>
        </w:rPr>
        <w:t xml:space="preserve"> </w:t>
      </w:r>
      <w:r>
        <w:rPr>
          <w:sz w:val="20"/>
        </w:rPr>
        <w:t>licitante, para fins de pagamento do licitante vencedor.</w:t>
      </w:r>
    </w:p>
    <w:p w14:paraId="758BB7C8" w14:textId="77777777" w:rsidR="00FB5B9C" w:rsidRDefault="00797721">
      <w:pPr>
        <w:pStyle w:val="PargrafodaLista"/>
        <w:numPr>
          <w:ilvl w:val="3"/>
          <w:numId w:val="6"/>
        </w:numPr>
        <w:tabs>
          <w:tab w:val="left" w:pos="942"/>
        </w:tabs>
        <w:spacing w:before="229"/>
        <w:ind w:right="128" w:firstLine="0"/>
        <w:rPr>
          <w:sz w:val="20"/>
        </w:rPr>
      </w:pPr>
      <w:r>
        <w:rPr>
          <w:sz w:val="20"/>
        </w:rPr>
        <w:t>A proposta</w:t>
      </w:r>
      <w:r>
        <w:rPr>
          <w:spacing w:val="-1"/>
          <w:sz w:val="20"/>
        </w:rPr>
        <w:t xml:space="preserve"> </w:t>
      </w:r>
      <w:r>
        <w:rPr>
          <w:sz w:val="20"/>
        </w:rPr>
        <w:t>atualizada deverá</w:t>
      </w:r>
      <w:r>
        <w:rPr>
          <w:spacing w:val="-1"/>
          <w:sz w:val="20"/>
        </w:rPr>
        <w:t xml:space="preserve"> </w:t>
      </w:r>
      <w:r>
        <w:rPr>
          <w:sz w:val="20"/>
        </w:rPr>
        <w:t>ser elaborada</w:t>
      </w:r>
      <w:r>
        <w:rPr>
          <w:spacing w:val="-1"/>
          <w:sz w:val="20"/>
        </w:rPr>
        <w:t xml:space="preserve"> </w:t>
      </w:r>
      <w:r>
        <w:rPr>
          <w:sz w:val="20"/>
        </w:rPr>
        <w:t xml:space="preserve">com </w:t>
      </w:r>
      <w:r>
        <w:rPr>
          <w:rFonts w:ascii="Arial" w:hAnsi="Arial"/>
          <w:b/>
          <w:sz w:val="20"/>
        </w:rPr>
        <w:t>preço unitário e</w:t>
      </w:r>
      <w:r>
        <w:rPr>
          <w:rFonts w:ascii="Arial" w:hAnsi="Arial"/>
          <w:b/>
          <w:spacing w:val="-1"/>
          <w:sz w:val="20"/>
        </w:rPr>
        <w:t xml:space="preserve"> </w:t>
      </w:r>
      <w:r>
        <w:rPr>
          <w:rFonts w:ascii="Arial" w:hAnsi="Arial"/>
          <w:b/>
          <w:sz w:val="20"/>
        </w:rPr>
        <w:t>total</w:t>
      </w:r>
      <w:r>
        <w:rPr>
          <w:sz w:val="20"/>
        </w:rPr>
        <w:t>, fixos e irreajustáveis, expresso em</w:t>
      </w:r>
      <w:r>
        <w:rPr>
          <w:spacing w:val="-14"/>
          <w:sz w:val="20"/>
        </w:rPr>
        <w:t xml:space="preserve"> </w:t>
      </w:r>
      <w:r>
        <w:rPr>
          <w:sz w:val="20"/>
        </w:rPr>
        <w:t>números,</w:t>
      </w:r>
      <w:r>
        <w:rPr>
          <w:spacing w:val="-14"/>
          <w:sz w:val="20"/>
        </w:rPr>
        <w:t xml:space="preserve"> </w:t>
      </w:r>
      <w:r>
        <w:rPr>
          <w:sz w:val="20"/>
        </w:rPr>
        <w:t>na</w:t>
      </w:r>
      <w:r>
        <w:rPr>
          <w:spacing w:val="-14"/>
          <w:sz w:val="20"/>
        </w:rPr>
        <w:t xml:space="preserve"> </w:t>
      </w:r>
      <w:r>
        <w:rPr>
          <w:sz w:val="20"/>
        </w:rPr>
        <w:t>moeda</w:t>
      </w:r>
      <w:r>
        <w:rPr>
          <w:spacing w:val="-14"/>
          <w:sz w:val="20"/>
        </w:rPr>
        <w:t xml:space="preserve"> </w:t>
      </w:r>
      <w:r>
        <w:rPr>
          <w:sz w:val="20"/>
        </w:rPr>
        <w:t>corrente</w:t>
      </w:r>
      <w:r>
        <w:rPr>
          <w:spacing w:val="-14"/>
          <w:sz w:val="20"/>
        </w:rPr>
        <w:t xml:space="preserve"> </w:t>
      </w:r>
      <w:r>
        <w:rPr>
          <w:sz w:val="20"/>
        </w:rPr>
        <w:t>nacional,</w:t>
      </w:r>
      <w:r>
        <w:rPr>
          <w:spacing w:val="-14"/>
          <w:sz w:val="20"/>
        </w:rPr>
        <w:t xml:space="preserve"> </w:t>
      </w:r>
      <w:r>
        <w:rPr>
          <w:rFonts w:ascii="Arial" w:hAnsi="Arial"/>
          <w:b/>
          <w:sz w:val="20"/>
        </w:rPr>
        <w:t>com</w:t>
      </w:r>
      <w:r>
        <w:rPr>
          <w:rFonts w:ascii="Arial" w:hAnsi="Arial"/>
          <w:b/>
          <w:spacing w:val="-14"/>
          <w:sz w:val="20"/>
        </w:rPr>
        <w:t xml:space="preserve"> </w:t>
      </w:r>
      <w:r>
        <w:rPr>
          <w:rFonts w:ascii="Arial" w:hAnsi="Arial"/>
          <w:b/>
          <w:sz w:val="20"/>
        </w:rPr>
        <w:t>no</w:t>
      </w:r>
      <w:r>
        <w:rPr>
          <w:rFonts w:ascii="Arial" w:hAnsi="Arial"/>
          <w:b/>
          <w:spacing w:val="-14"/>
          <w:sz w:val="20"/>
        </w:rPr>
        <w:t xml:space="preserve"> </w:t>
      </w:r>
      <w:r>
        <w:rPr>
          <w:rFonts w:ascii="Arial" w:hAnsi="Arial"/>
          <w:b/>
          <w:sz w:val="20"/>
        </w:rPr>
        <w:t>máximo</w:t>
      </w:r>
      <w:r>
        <w:rPr>
          <w:rFonts w:ascii="Arial" w:hAnsi="Arial"/>
          <w:b/>
          <w:spacing w:val="-14"/>
          <w:sz w:val="20"/>
        </w:rPr>
        <w:t xml:space="preserve"> </w:t>
      </w:r>
      <w:r>
        <w:rPr>
          <w:rFonts w:ascii="Arial" w:hAnsi="Arial"/>
          <w:b/>
          <w:sz w:val="20"/>
        </w:rPr>
        <w:t>duas</w:t>
      </w:r>
      <w:r>
        <w:rPr>
          <w:rFonts w:ascii="Arial" w:hAnsi="Arial"/>
          <w:b/>
          <w:spacing w:val="-13"/>
          <w:sz w:val="20"/>
        </w:rPr>
        <w:t xml:space="preserve"> </w:t>
      </w:r>
      <w:r>
        <w:rPr>
          <w:rFonts w:ascii="Arial" w:hAnsi="Arial"/>
          <w:b/>
          <w:sz w:val="20"/>
        </w:rPr>
        <w:t>casas</w:t>
      </w:r>
      <w:r>
        <w:rPr>
          <w:rFonts w:ascii="Arial" w:hAnsi="Arial"/>
          <w:b/>
          <w:spacing w:val="-14"/>
          <w:sz w:val="20"/>
        </w:rPr>
        <w:t xml:space="preserve"> </w:t>
      </w:r>
      <w:r>
        <w:rPr>
          <w:rFonts w:ascii="Arial" w:hAnsi="Arial"/>
          <w:b/>
          <w:sz w:val="20"/>
        </w:rPr>
        <w:t>decimais</w:t>
      </w:r>
      <w:r>
        <w:rPr>
          <w:sz w:val="20"/>
        </w:rPr>
        <w:t>,</w:t>
      </w:r>
      <w:r>
        <w:rPr>
          <w:spacing w:val="-14"/>
          <w:sz w:val="20"/>
        </w:rPr>
        <w:t xml:space="preserve"> </w:t>
      </w:r>
      <w:r>
        <w:rPr>
          <w:sz w:val="20"/>
        </w:rPr>
        <w:t>sendo</w:t>
      </w:r>
      <w:r>
        <w:rPr>
          <w:spacing w:val="-14"/>
          <w:sz w:val="20"/>
        </w:rPr>
        <w:t xml:space="preserve"> </w:t>
      </w:r>
      <w:r>
        <w:rPr>
          <w:sz w:val="20"/>
        </w:rPr>
        <w:t>desprezadas</w:t>
      </w:r>
      <w:r>
        <w:rPr>
          <w:spacing w:val="-14"/>
          <w:sz w:val="20"/>
        </w:rPr>
        <w:t xml:space="preserve"> </w:t>
      </w:r>
      <w:r>
        <w:rPr>
          <w:sz w:val="20"/>
        </w:rPr>
        <w:t>as</w:t>
      </w:r>
      <w:r>
        <w:rPr>
          <w:spacing w:val="-14"/>
          <w:sz w:val="20"/>
        </w:rPr>
        <w:t xml:space="preserve"> </w:t>
      </w:r>
      <w:r>
        <w:rPr>
          <w:sz w:val="20"/>
        </w:rPr>
        <w:t xml:space="preserve">demais, respeitando o </w:t>
      </w:r>
      <w:r>
        <w:rPr>
          <w:rFonts w:ascii="Arial" w:hAnsi="Arial"/>
          <w:b/>
          <w:sz w:val="20"/>
        </w:rPr>
        <w:t xml:space="preserve">preço unitário e total máximo </w:t>
      </w:r>
      <w:r>
        <w:rPr>
          <w:sz w:val="20"/>
        </w:rPr>
        <w:t>definido na planilha estimativa, quando for o caso.</w:t>
      </w:r>
    </w:p>
    <w:p w14:paraId="0C1658BD" w14:textId="77777777" w:rsidR="00FB5B9C" w:rsidRDefault="00FB5B9C">
      <w:pPr>
        <w:pStyle w:val="Corpodetexto"/>
        <w:ind w:left="0"/>
      </w:pPr>
    </w:p>
    <w:p w14:paraId="5056FF7C" w14:textId="77777777" w:rsidR="00FB5B9C" w:rsidRPr="00054AD3" w:rsidRDefault="00797721">
      <w:pPr>
        <w:pStyle w:val="PargrafodaLista"/>
        <w:numPr>
          <w:ilvl w:val="1"/>
          <w:numId w:val="6"/>
        </w:numPr>
        <w:tabs>
          <w:tab w:val="left" w:pos="608"/>
        </w:tabs>
        <w:ind w:left="608" w:hanging="496"/>
        <w:rPr>
          <w:sz w:val="20"/>
        </w:rPr>
      </w:pPr>
      <w:r>
        <w:rPr>
          <w:sz w:val="20"/>
        </w:rPr>
        <w:t>Após</w:t>
      </w:r>
      <w:r>
        <w:rPr>
          <w:spacing w:val="-6"/>
          <w:sz w:val="20"/>
        </w:rPr>
        <w:t xml:space="preserve"> </w:t>
      </w:r>
      <w:r>
        <w:rPr>
          <w:sz w:val="20"/>
        </w:rPr>
        <w:t>a</w:t>
      </w:r>
      <w:r>
        <w:rPr>
          <w:spacing w:val="-7"/>
          <w:sz w:val="20"/>
        </w:rPr>
        <w:t xml:space="preserve"> </w:t>
      </w:r>
      <w:r>
        <w:rPr>
          <w:sz w:val="20"/>
        </w:rPr>
        <w:t>negociação</w:t>
      </w:r>
      <w:r>
        <w:rPr>
          <w:spacing w:val="-4"/>
          <w:sz w:val="20"/>
        </w:rPr>
        <w:t xml:space="preserve"> </w:t>
      </w:r>
      <w:r>
        <w:rPr>
          <w:sz w:val="20"/>
        </w:rPr>
        <w:t>do</w:t>
      </w:r>
      <w:r>
        <w:rPr>
          <w:spacing w:val="-6"/>
          <w:sz w:val="20"/>
        </w:rPr>
        <w:t xml:space="preserve"> </w:t>
      </w:r>
      <w:r>
        <w:rPr>
          <w:sz w:val="20"/>
        </w:rPr>
        <w:t>preço,</w:t>
      </w:r>
      <w:r>
        <w:rPr>
          <w:spacing w:val="-4"/>
          <w:sz w:val="20"/>
        </w:rPr>
        <w:t xml:space="preserve"> </w:t>
      </w:r>
      <w:r>
        <w:rPr>
          <w:sz w:val="20"/>
        </w:rPr>
        <w:t>o</w:t>
      </w:r>
      <w:r>
        <w:rPr>
          <w:spacing w:val="-7"/>
          <w:sz w:val="20"/>
        </w:rPr>
        <w:t xml:space="preserve"> </w:t>
      </w:r>
      <w:r>
        <w:rPr>
          <w:sz w:val="20"/>
        </w:rPr>
        <w:t>Pregoeiro</w:t>
      </w:r>
      <w:r>
        <w:rPr>
          <w:spacing w:val="-4"/>
          <w:sz w:val="20"/>
        </w:rPr>
        <w:t xml:space="preserve"> </w:t>
      </w:r>
      <w:r>
        <w:rPr>
          <w:sz w:val="20"/>
        </w:rPr>
        <w:t>iniciará</w:t>
      </w:r>
      <w:r>
        <w:rPr>
          <w:spacing w:val="-6"/>
          <w:sz w:val="20"/>
        </w:rPr>
        <w:t xml:space="preserve"> </w:t>
      </w:r>
      <w:r>
        <w:rPr>
          <w:sz w:val="20"/>
        </w:rPr>
        <w:t>a</w:t>
      </w:r>
      <w:r>
        <w:rPr>
          <w:spacing w:val="-7"/>
          <w:sz w:val="20"/>
        </w:rPr>
        <w:t xml:space="preserve"> </w:t>
      </w:r>
      <w:r>
        <w:rPr>
          <w:sz w:val="20"/>
        </w:rPr>
        <w:t>fase</w:t>
      </w:r>
      <w:r>
        <w:rPr>
          <w:spacing w:val="-7"/>
          <w:sz w:val="20"/>
        </w:rPr>
        <w:t xml:space="preserve"> </w:t>
      </w:r>
      <w:r>
        <w:rPr>
          <w:sz w:val="20"/>
        </w:rPr>
        <w:t>de</w:t>
      </w:r>
      <w:r>
        <w:rPr>
          <w:spacing w:val="-4"/>
          <w:sz w:val="20"/>
        </w:rPr>
        <w:t xml:space="preserve"> </w:t>
      </w:r>
      <w:r>
        <w:rPr>
          <w:sz w:val="20"/>
        </w:rPr>
        <w:t>aceitação</w:t>
      </w:r>
      <w:r>
        <w:rPr>
          <w:spacing w:val="-5"/>
          <w:sz w:val="20"/>
        </w:rPr>
        <w:t xml:space="preserve"> </w:t>
      </w:r>
      <w:r>
        <w:rPr>
          <w:sz w:val="20"/>
        </w:rPr>
        <w:t>e</w:t>
      </w:r>
      <w:r>
        <w:rPr>
          <w:spacing w:val="-7"/>
          <w:sz w:val="20"/>
        </w:rPr>
        <w:t xml:space="preserve"> </w:t>
      </w:r>
      <w:r>
        <w:rPr>
          <w:sz w:val="20"/>
        </w:rPr>
        <w:t>julgamento</w:t>
      </w:r>
      <w:r>
        <w:rPr>
          <w:spacing w:val="-7"/>
          <w:sz w:val="20"/>
        </w:rPr>
        <w:t xml:space="preserve"> </w:t>
      </w:r>
      <w:r>
        <w:rPr>
          <w:sz w:val="20"/>
        </w:rPr>
        <w:t>da</w:t>
      </w:r>
      <w:r>
        <w:rPr>
          <w:spacing w:val="-6"/>
          <w:sz w:val="20"/>
        </w:rPr>
        <w:t xml:space="preserve"> </w:t>
      </w:r>
      <w:r>
        <w:rPr>
          <w:spacing w:val="-2"/>
          <w:sz w:val="20"/>
        </w:rPr>
        <w:t>proposta.</w:t>
      </w:r>
    </w:p>
    <w:p w14:paraId="56E74F3F" w14:textId="77777777" w:rsidR="00054AD3" w:rsidRDefault="00054AD3" w:rsidP="00054AD3">
      <w:pPr>
        <w:pStyle w:val="PargrafodaLista"/>
        <w:tabs>
          <w:tab w:val="left" w:pos="608"/>
        </w:tabs>
        <w:ind w:left="608"/>
        <w:rPr>
          <w:sz w:val="20"/>
        </w:rPr>
      </w:pPr>
    </w:p>
    <w:p w14:paraId="34A22DEF" w14:textId="77777777" w:rsidR="00FB5B9C" w:rsidRDefault="00797721">
      <w:pPr>
        <w:pStyle w:val="Ttulo1"/>
        <w:numPr>
          <w:ilvl w:val="0"/>
          <w:numId w:val="6"/>
        </w:numPr>
        <w:tabs>
          <w:tab w:val="left" w:pos="331"/>
        </w:tabs>
        <w:ind w:left="331" w:hanging="219"/>
      </w:pPr>
      <w:r>
        <w:t>DA</w:t>
      </w:r>
      <w:r>
        <w:rPr>
          <w:spacing w:val="-6"/>
        </w:rPr>
        <w:t xml:space="preserve"> </w:t>
      </w:r>
      <w:r>
        <w:t>FASE</w:t>
      </w:r>
      <w:r>
        <w:rPr>
          <w:spacing w:val="-2"/>
        </w:rPr>
        <w:t xml:space="preserve"> </w:t>
      </w:r>
      <w:r>
        <w:t>DE</w:t>
      </w:r>
      <w:r>
        <w:rPr>
          <w:spacing w:val="-2"/>
        </w:rPr>
        <w:t xml:space="preserve"> JULGAMENTO</w:t>
      </w:r>
    </w:p>
    <w:p w14:paraId="4CC902EA" w14:textId="77777777" w:rsidR="00FB5B9C" w:rsidRDefault="00FB5B9C">
      <w:pPr>
        <w:pStyle w:val="Corpodetexto"/>
        <w:spacing w:before="1"/>
        <w:ind w:left="0"/>
        <w:rPr>
          <w:rFonts w:ascii="Arial"/>
          <w:b/>
        </w:rPr>
      </w:pPr>
    </w:p>
    <w:p w14:paraId="5681A3B9" w14:textId="77777777" w:rsidR="00FB5B9C" w:rsidRDefault="00797721">
      <w:pPr>
        <w:pStyle w:val="PargrafodaLista"/>
        <w:numPr>
          <w:ilvl w:val="1"/>
          <w:numId w:val="6"/>
        </w:numPr>
        <w:tabs>
          <w:tab w:val="left" w:pos="488"/>
        </w:tabs>
        <w:ind w:left="112" w:right="113" w:firstLine="0"/>
        <w:rPr>
          <w:sz w:val="20"/>
        </w:rPr>
      </w:pPr>
      <w:r>
        <w:rPr>
          <w:sz w:val="20"/>
        </w:rPr>
        <w:t>Encerrada</w:t>
      </w:r>
      <w:r>
        <w:rPr>
          <w:spacing w:val="-13"/>
          <w:sz w:val="20"/>
        </w:rPr>
        <w:t xml:space="preserve"> </w:t>
      </w:r>
      <w:r>
        <w:rPr>
          <w:sz w:val="20"/>
        </w:rPr>
        <w:t>a</w:t>
      </w:r>
      <w:r>
        <w:rPr>
          <w:spacing w:val="-13"/>
          <w:sz w:val="20"/>
        </w:rPr>
        <w:t xml:space="preserve"> </w:t>
      </w:r>
      <w:r>
        <w:rPr>
          <w:sz w:val="20"/>
        </w:rPr>
        <w:t>etapa</w:t>
      </w:r>
      <w:r>
        <w:rPr>
          <w:spacing w:val="-10"/>
          <w:sz w:val="20"/>
        </w:rPr>
        <w:t xml:space="preserve"> </w:t>
      </w:r>
      <w:r>
        <w:rPr>
          <w:sz w:val="20"/>
        </w:rPr>
        <w:t>de</w:t>
      </w:r>
      <w:r>
        <w:rPr>
          <w:spacing w:val="-13"/>
          <w:sz w:val="20"/>
        </w:rPr>
        <w:t xml:space="preserve"> </w:t>
      </w:r>
      <w:r>
        <w:rPr>
          <w:sz w:val="20"/>
        </w:rPr>
        <w:t>negociação,</w:t>
      </w:r>
      <w:r>
        <w:rPr>
          <w:spacing w:val="-13"/>
          <w:sz w:val="20"/>
        </w:rPr>
        <w:t xml:space="preserve"> </w:t>
      </w:r>
      <w:r>
        <w:rPr>
          <w:sz w:val="20"/>
        </w:rPr>
        <w:t>o</w:t>
      </w:r>
      <w:r>
        <w:rPr>
          <w:spacing w:val="-10"/>
          <w:sz w:val="20"/>
        </w:rPr>
        <w:t xml:space="preserve"> </w:t>
      </w:r>
      <w:r>
        <w:rPr>
          <w:sz w:val="20"/>
        </w:rPr>
        <w:t>pregoeiro</w:t>
      </w:r>
      <w:r>
        <w:rPr>
          <w:spacing w:val="-13"/>
          <w:sz w:val="20"/>
        </w:rPr>
        <w:t xml:space="preserve"> </w:t>
      </w:r>
      <w:r>
        <w:rPr>
          <w:sz w:val="20"/>
        </w:rPr>
        <w:t>verificará</w:t>
      </w:r>
      <w:r>
        <w:rPr>
          <w:spacing w:val="-12"/>
          <w:sz w:val="20"/>
        </w:rPr>
        <w:t xml:space="preserve"> </w:t>
      </w:r>
      <w:r>
        <w:rPr>
          <w:sz w:val="20"/>
        </w:rPr>
        <w:t>se</w:t>
      </w:r>
      <w:r>
        <w:rPr>
          <w:spacing w:val="-13"/>
          <w:sz w:val="20"/>
        </w:rPr>
        <w:t xml:space="preserve"> </w:t>
      </w:r>
      <w:r>
        <w:rPr>
          <w:sz w:val="20"/>
        </w:rPr>
        <w:t>o</w:t>
      </w:r>
      <w:r>
        <w:rPr>
          <w:spacing w:val="-10"/>
          <w:sz w:val="20"/>
        </w:rPr>
        <w:t xml:space="preserve"> </w:t>
      </w:r>
      <w:r>
        <w:rPr>
          <w:sz w:val="20"/>
        </w:rPr>
        <w:t>licitante</w:t>
      </w:r>
      <w:r>
        <w:rPr>
          <w:spacing w:val="-13"/>
          <w:sz w:val="20"/>
        </w:rPr>
        <w:t xml:space="preserve"> </w:t>
      </w:r>
      <w:r>
        <w:rPr>
          <w:sz w:val="20"/>
        </w:rPr>
        <w:t>provisoriamente</w:t>
      </w:r>
      <w:r>
        <w:rPr>
          <w:spacing w:val="-13"/>
          <w:sz w:val="20"/>
        </w:rPr>
        <w:t xml:space="preserve"> </w:t>
      </w:r>
      <w:r>
        <w:rPr>
          <w:sz w:val="20"/>
        </w:rPr>
        <w:t>classificado</w:t>
      </w:r>
      <w:r>
        <w:rPr>
          <w:spacing w:val="-13"/>
          <w:sz w:val="20"/>
        </w:rPr>
        <w:t xml:space="preserve"> </w:t>
      </w:r>
      <w:r>
        <w:rPr>
          <w:sz w:val="20"/>
        </w:rPr>
        <w:t>em</w:t>
      </w:r>
      <w:r>
        <w:rPr>
          <w:spacing w:val="-13"/>
          <w:sz w:val="20"/>
        </w:rPr>
        <w:t xml:space="preserve"> </w:t>
      </w:r>
      <w:r>
        <w:rPr>
          <w:sz w:val="20"/>
        </w:rPr>
        <w:t>primeiro lugar</w:t>
      </w:r>
      <w:r>
        <w:rPr>
          <w:spacing w:val="-10"/>
          <w:sz w:val="20"/>
        </w:rPr>
        <w:t xml:space="preserve"> </w:t>
      </w:r>
      <w:r>
        <w:rPr>
          <w:sz w:val="20"/>
        </w:rPr>
        <w:t>atende</w:t>
      </w:r>
      <w:r>
        <w:rPr>
          <w:spacing w:val="-10"/>
          <w:sz w:val="20"/>
        </w:rPr>
        <w:t xml:space="preserve"> </w:t>
      </w:r>
      <w:r>
        <w:rPr>
          <w:sz w:val="20"/>
        </w:rPr>
        <w:t>às</w:t>
      </w:r>
      <w:r>
        <w:rPr>
          <w:spacing w:val="-10"/>
          <w:sz w:val="20"/>
        </w:rPr>
        <w:t xml:space="preserve"> </w:t>
      </w:r>
      <w:r>
        <w:rPr>
          <w:sz w:val="20"/>
        </w:rPr>
        <w:t>condições</w:t>
      </w:r>
      <w:r>
        <w:rPr>
          <w:spacing w:val="-8"/>
          <w:sz w:val="20"/>
        </w:rPr>
        <w:t xml:space="preserve"> </w:t>
      </w:r>
      <w:r>
        <w:rPr>
          <w:sz w:val="20"/>
        </w:rPr>
        <w:t>de</w:t>
      </w:r>
      <w:r>
        <w:rPr>
          <w:spacing w:val="-11"/>
          <w:sz w:val="20"/>
        </w:rPr>
        <w:t xml:space="preserve"> </w:t>
      </w:r>
      <w:r>
        <w:rPr>
          <w:sz w:val="20"/>
        </w:rPr>
        <w:t>participação</w:t>
      </w:r>
      <w:r>
        <w:rPr>
          <w:spacing w:val="-10"/>
          <w:sz w:val="20"/>
        </w:rPr>
        <w:t xml:space="preserve"> </w:t>
      </w:r>
      <w:r>
        <w:rPr>
          <w:sz w:val="20"/>
        </w:rPr>
        <w:t>no</w:t>
      </w:r>
      <w:r>
        <w:rPr>
          <w:spacing w:val="-10"/>
          <w:sz w:val="20"/>
        </w:rPr>
        <w:t xml:space="preserve"> </w:t>
      </w:r>
      <w:r>
        <w:rPr>
          <w:sz w:val="20"/>
        </w:rPr>
        <w:t>certame,</w:t>
      </w:r>
      <w:r>
        <w:rPr>
          <w:spacing w:val="-9"/>
          <w:sz w:val="20"/>
        </w:rPr>
        <w:t xml:space="preserve"> </w:t>
      </w:r>
      <w:r>
        <w:rPr>
          <w:sz w:val="20"/>
        </w:rPr>
        <w:t>conforme</w:t>
      </w:r>
      <w:r>
        <w:rPr>
          <w:spacing w:val="-9"/>
          <w:sz w:val="20"/>
        </w:rPr>
        <w:t xml:space="preserve"> </w:t>
      </w:r>
      <w:r>
        <w:rPr>
          <w:sz w:val="20"/>
        </w:rPr>
        <w:t>previsto</w:t>
      </w:r>
      <w:r>
        <w:rPr>
          <w:spacing w:val="-9"/>
          <w:sz w:val="20"/>
        </w:rPr>
        <w:t xml:space="preserve"> </w:t>
      </w:r>
      <w:r>
        <w:rPr>
          <w:sz w:val="20"/>
        </w:rPr>
        <w:t>no</w:t>
      </w:r>
      <w:r>
        <w:rPr>
          <w:spacing w:val="-3"/>
          <w:sz w:val="20"/>
        </w:rPr>
        <w:t xml:space="preserve"> </w:t>
      </w:r>
      <w:r>
        <w:rPr>
          <w:color w:val="000080"/>
          <w:sz w:val="20"/>
          <w:u w:val="single" w:color="000080"/>
        </w:rPr>
        <w:t>art.</w:t>
      </w:r>
      <w:r>
        <w:rPr>
          <w:color w:val="000080"/>
          <w:spacing w:val="-8"/>
          <w:sz w:val="20"/>
          <w:u w:val="single" w:color="000080"/>
        </w:rPr>
        <w:t xml:space="preserve"> </w:t>
      </w:r>
      <w:r>
        <w:rPr>
          <w:color w:val="000080"/>
          <w:sz w:val="20"/>
          <w:u w:val="single" w:color="000080"/>
        </w:rPr>
        <w:t>14</w:t>
      </w:r>
      <w:r>
        <w:rPr>
          <w:color w:val="000080"/>
          <w:spacing w:val="-10"/>
          <w:sz w:val="20"/>
          <w:u w:val="single" w:color="000080"/>
        </w:rPr>
        <w:t xml:space="preserve"> </w:t>
      </w:r>
      <w:r>
        <w:rPr>
          <w:color w:val="000080"/>
          <w:sz w:val="20"/>
          <w:u w:val="single" w:color="000080"/>
        </w:rPr>
        <w:t>da</w:t>
      </w:r>
      <w:r>
        <w:rPr>
          <w:color w:val="000080"/>
          <w:spacing w:val="-10"/>
          <w:sz w:val="20"/>
          <w:u w:val="single" w:color="000080"/>
        </w:rPr>
        <w:t xml:space="preserve"> </w:t>
      </w:r>
      <w:r>
        <w:rPr>
          <w:color w:val="000080"/>
          <w:sz w:val="20"/>
          <w:u w:val="single" w:color="000080"/>
        </w:rPr>
        <w:t>Lei</w:t>
      </w:r>
      <w:r>
        <w:rPr>
          <w:color w:val="000080"/>
          <w:spacing w:val="-10"/>
          <w:sz w:val="20"/>
          <w:u w:val="single" w:color="000080"/>
        </w:rPr>
        <w:t xml:space="preserve"> </w:t>
      </w:r>
      <w:r>
        <w:rPr>
          <w:color w:val="000080"/>
          <w:sz w:val="20"/>
          <w:u w:val="single" w:color="000080"/>
        </w:rPr>
        <w:t>nº</w:t>
      </w:r>
      <w:r>
        <w:rPr>
          <w:color w:val="000080"/>
          <w:spacing w:val="-10"/>
          <w:sz w:val="20"/>
          <w:u w:val="single" w:color="000080"/>
        </w:rPr>
        <w:t xml:space="preserve"> </w:t>
      </w:r>
      <w:r>
        <w:rPr>
          <w:color w:val="000080"/>
          <w:sz w:val="20"/>
          <w:u w:val="single" w:color="000080"/>
        </w:rPr>
        <w:t>14.133/21</w:t>
      </w:r>
      <w:r>
        <w:rPr>
          <w:sz w:val="20"/>
        </w:rPr>
        <w:t>,</w:t>
      </w:r>
      <w:r>
        <w:rPr>
          <w:spacing w:val="-10"/>
          <w:sz w:val="20"/>
        </w:rPr>
        <w:t xml:space="preserve"> </w:t>
      </w:r>
      <w:r>
        <w:rPr>
          <w:sz w:val="20"/>
        </w:rPr>
        <w:t>legislação correlata e no subitem 3.7 do Edital, especialmente quanto à existência de sanção que impeça a participação no certame ou a futura contratação, mediante a consulta aos seguintes cadastros:</w:t>
      </w:r>
    </w:p>
    <w:p w14:paraId="4672CC72" w14:textId="77777777" w:rsidR="00FB5B9C" w:rsidRDefault="00797721">
      <w:pPr>
        <w:pStyle w:val="PargrafodaLista"/>
        <w:numPr>
          <w:ilvl w:val="2"/>
          <w:numId w:val="6"/>
        </w:numPr>
        <w:tabs>
          <w:tab w:val="left" w:pos="665"/>
        </w:tabs>
        <w:spacing w:before="229"/>
        <w:ind w:left="665" w:hanging="553"/>
        <w:rPr>
          <w:sz w:val="20"/>
        </w:rPr>
      </w:pPr>
      <w:r>
        <w:rPr>
          <w:spacing w:val="-2"/>
          <w:sz w:val="20"/>
        </w:rPr>
        <w:t>SICAF;</w:t>
      </w:r>
    </w:p>
    <w:p w14:paraId="3D19FBE5" w14:textId="77777777" w:rsidR="00FB5B9C" w:rsidRDefault="00797721">
      <w:pPr>
        <w:pStyle w:val="PargrafodaLista"/>
        <w:numPr>
          <w:ilvl w:val="2"/>
          <w:numId w:val="6"/>
        </w:numPr>
        <w:tabs>
          <w:tab w:val="left" w:pos="763"/>
        </w:tabs>
        <w:spacing w:before="229"/>
        <w:ind w:right="128" w:firstLine="0"/>
        <w:rPr>
          <w:sz w:val="20"/>
        </w:rPr>
      </w:pPr>
      <w:r>
        <w:rPr>
          <w:sz w:val="20"/>
        </w:rPr>
        <w:t xml:space="preserve">Cadastro Nacional de Empresas Punidas - CNEP, mantido pela Controladoria-Geral da União </w:t>
      </w:r>
      <w:r>
        <w:rPr>
          <w:spacing w:val="-2"/>
          <w:sz w:val="20"/>
        </w:rPr>
        <w:t>(</w:t>
      </w:r>
      <w:hyperlink r:id="rId30">
        <w:r>
          <w:rPr>
            <w:color w:val="0000FF"/>
            <w:spacing w:val="-2"/>
            <w:sz w:val="20"/>
            <w:u w:val="single" w:color="0000FF"/>
          </w:rPr>
          <w:t>www.portaldatransparencia.gov.br/pagina-interna/603244-cnep</w:t>
        </w:r>
        <w:r>
          <w:rPr>
            <w:spacing w:val="-2"/>
            <w:sz w:val="20"/>
          </w:rPr>
          <w:t>);</w:t>
        </w:r>
      </w:hyperlink>
    </w:p>
    <w:p w14:paraId="28E148CC" w14:textId="77777777" w:rsidR="00FB5B9C" w:rsidRDefault="00FB5B9C">
      <w:pPr>
        <w:pStyle w:val="Corpodetexto"/>
        <w:spacing w:before="1"/>
        <w:ind w:left="0"/>
      </w:pPr>
    </w:p>
    <w:p w14:paraId="65B29452" w14:textId="77777777" w:rsidR="00FB5B9C" w:rsidRDefault="00797721">
      <w:pPr>
        <w:pStyle w:val="PargrafodaLista"/>
        <w:numPr>
          <w:ilvl w:val="2"/>
          <w:numId w:val="6"/>
        </w:numPr>
        <w:tabs>
          <w:tab w:val="left" w:pos="658"/>
        </w:tabs>
        <w:spacing w:before="1"/>
        <w:ind w:right="130" w:firstLine="0"/>
        <w:rPr>
          <w:sz w:val="20"/>
        </w:rPr>
      </w:pPr>
      <w:r>
        <w:rPr>
          <w:sz w:val="20"/>
        </w:rPr>
        <w:t>Cadastro</w:t>
      </w:r>
      <w:r>
        <w:rPr>
          <w:spacing w:val="-9"/>
          <w:sz w:val="20"/>
        </w:rPr>
        <w:t xml:space="preserve"> </w:t>
      </w:r>
      <w:r>
        <w:rPr>
          <w:sz w:val="20"/>
        </w:rPr>
        <w:t>Nacional</w:t>
      </w:r>
      <w:r>
        <w:rPr>
          <w:spacing w:val="-10"/>
          <w:sz w:val="20"/>
        </w:rPr>
        <w:t xml:space="preserve"> </w:t>
      </w:r>
      <w:r>
        <w:rPr>
          <w:sz w:val="20"/>
        </w:rPr>
        <w:t>de</w:t>
      </w:r>
      <w:r>
        <w:rPr>
          <w:spacing w:val="-9"/>
          <w:sz w:val="20"/>
        </w:rPr>
        <w:t xml:space="preserve"> </w:t>
      </w:r>
      <w:r>
        <w:rPr>
          <w:sz w:val="20"/>
        </w:rPr>
        <w:t>Empresas</w:t>
      </w:r>
      <w:r>
        <w:rPr>
          <w:spacing w:val="-8"/>
          <w:sz w:val="20"/>
        </w:rPr>
        <w:t xml:space="preserve"> </w:t>
      </w:r>
      <w:r>
        <w:rPr>
          <w:sz w:val="20"/>
        </w:rPr>
        <w:t>Inidôneas</w:t>
      </w:r>
      <w:r>
        <w:rPr>
          <w:spacing w:val="-8"/>
          <w:sz w:val="20"/>
        </w:rPr>
        <w:t xml:space="preserve"> </w:t>
      </w:r>
      <w:r>
        <w:rPr>
          <w:sz w:val="20"/>
        </w:rPr>
        <w:t>e</w:t>
      </w:r>
      <w:r>
        <w:rPr>
          <w:spacing w:val="-9"/>
          <w:sz w:val="20"/>
        </w:rPr>
        <w:t xml:space="preserve"> </w:t>
      </w:r>
      <w:r>
        <w:rPr>
          <w:sz w:val="20"/>
        </w:rPr>
        <w:t>Suspensas</w:t>
      </w:r>
      <w:r>
        <w:rPr>
          <w:spacing w:val="-3"/>
          <w:sz w:val="20"/>
        </w:rPr>
        <w:t xml:space="preserve"> </w:t>
      </w:r>
      <w:r>
        <w:rPr>
          <w:sz w:val="20"/>
        </w:rPr>
        <w:t>-</w:t>
      </w:r>
      <w:r>
        <w:rPr>
          <w:spacing w:val="-8"/>
          <w:sz w:val="20"/>
        </w:rPr>
        <w:t xml:space="preserve"> </w:t>
      </w:r>
      <w:r>
        <w:rPr>
          <w:sz w:val="20"/>
        </w:rPr>
        <w:t>CEIS,</w:t>
      </w:r>
      <w:r>
        <w:rPr>
          <w:spacing w:val="-9"/>
          <w:sz w:val="20"/>
        </w:rPr>
        <w:t xml:space="preserve"> </w:t>
      </w:r>
      <w:r>
        <w:rPr>
          <w:sz w:val="20"/>
        </w:rPr>
        <w:t>mantido</w:t>
      </w:r>
      <w:r>
        <w:rPr>
          <w:spacing w:val="-9"/>
          <w:sz w:val="20"/>
        </w:rPr>
        <w:t xml:space="preserve"> </w:t>
      </w:r>
      <w:r>
        <w:rPr>
          <w:sz w:val="20"/>
        </w:rPr>
        <w:t>pela</w:t>
      </w:r>
      <w:r>
        <w:rPr>
          <w:spacing w:val="-9"/>
          <w:sz w:val="20"/>
        </w:rPr>
        <w:t xml:space="preserve"> </w:t>
      </w:r>
      <w:r>
        <w:rPr>
          <w:sz w:val="20"/>
        </w:rPr>
        <w:t>Controladoria-Geral</w:t>
      </w:r>
      <w:r>
        <w:rPr>
          <w:spacing w:val="-10"/>
          <w:sz w:val="20"/>
        </w:rPr>
        <w:t xml:space="preserve"> </w:t>
      </w:r>
      <w:r>
        <w:rPr>
          <w:sz w:val="20"/>
        </w:rPr>
        <w:t>da</w:t>
      </w:r>
      <w:r>
        <w:rPr>
          <w:spacing w:val="-9"/>
          <w:sz w:val="20"/>
        </w:rPr>
        <w:t xml:space="preserve"> </w:t>
      </w:r>
      <w:r>
        <w:rPr>
          <w:sz w:val="20"/>
        </w:rPr>
        <w:t xml:space="preserve">União </w:t>
      </w:r>
      <w:r>
        <w:rPr>
          <w:spacing w:val="-2"/>
          <w:sz w:val="20"/>
        </w:rPr>
        <w:t>(</w:t>
      </w:r>
      <w:hyperlink r:id="rId31">
        <w:r>
          <w:rPr>
            <w:color w:val="0000FF"/>
            <w:spacing w:val="-2"/>
            <w:sz w:val="20"/>
            <w:u w:val="single" w:color="0000FF"/>
          </w:rPr>
          <w:t>www.portaldatransparencia.gov.br/pagina-interna/603245-ceis</w:t>
        </w:r>
        <w:r>
          <w:rPr>
            <w:spacing w:val="-2"/>
            <w:sz w:val="20"/>
          </w:rPr>
          <w:t>);</w:t>
        </w:r>
      </w:hyperlink>
    </w:p>
    <w:p w14:paraId="0EF1024E" w14:textId="77777777" w:rsidR="00FB5B9C" w:rsidRDefault="00797721">
      <w:pPr>
        <w:pStyle w:val="PargrafodaLista"/>
        <w:numPr>
          <w:ilvl w:val="2"/>
          <w:numId w:val="6"/>
        </w:numPr>
        <w:tabs>
          <w:tab w:val="left" w:pos="661"/>
        </w:tabs>
        <w:spacing w:before="228"/>
        <w:ind w:right="137" w:firstLine="0"/>
        <w:rPr>
          <w:sz w:val="20"/>
        </w:rPr>
      </w:pPr>
      <w:r>
        <w:rPr>
          <w:sz w:val="20"/>
        </w:rPr>
        <w:t>Cadastro</w:t>
      </w:r>
      <w:r>
        <w:rPr>
          <w:spacing w:val="-7"/>
          <w:sz w:val="20"/>
        </w:rPr>
        <w:t xml:space="preserve"> </w:t>
      </w:r>
      <w:r>
        <w:rPr>
          <w:sz w:val="20"/>
        </w:rPr>
        <w:t>Nacional</w:t>
      </w:r>
      <w:r>
        <w:rPr>
          <w:spacing w:val="-5"/>
          <w:sz w:val="20"/>
        </w:rPr>
        <w:t xml:space="preserve"> </w:t>
      </w:r>
      <w:r>
        <w:rPr>
          <w:sz w:val="20"/>
        </w:rPr>
        <w:t>de</w:t>
      </w:r>
      <w:r>
        <w:rPr>
          <w:spacing w:val="-7"/>
          <w:sz w:val="20"/>
        </w:rPr>
        <w:t xml:space="preserve"> </w:t>
      </w:r>
      <w:r>
        <w:rPr>
          <w:sz w:val="20"/>
        </w:rPr>
        <w:t>Condenações</w:t>
      </w:r>
      <w:r>
        <w:rPr>
          <w:spacing w:val="-5"/>
          <w:sz w:val="20"/>
        </w:rPr>
        <w:t xml:space="preserve"> </w:t>
      </w:r>
      <w:r>
        <w:rPr>
          <w:sz w:val="20"/>
        </w:rPr>
        <w:t>Cíveis</w:t>
      </w:r>
      <w:r>
        <w:rPr>
          <w:spacing w:val="-5"/>
          <w:sz w:val="20"/>
        </w:rPr>
        <w:t xml:space="preserve"> </w:t>
      </w:r>
      <w:r>
        <w:rPr>
          <w:sz w:val="20"/>
        </w:rPr>
        <w:t>por</w:t>
      </w:r>
      <w:r>
        <w:rPr>
          <w:spacing w:val="-4"/>
          <w:sz w:val="20"/>
        </w:rPr>
        <w:t xml:space="preserve"> </w:t>
      </w:r>
      <w:r>
        <w:rPr>
          <w:sz w:val="20"/>
        </w:rPr>
        <w:t>Atos</w:t>
      </w:r>
      <w:r>
        <w:rPr>
          <w:spacing w:val="-6"/>
          <w:sz w:val="20"/>
        </w:rPr>
        <w:t xml:space="preserve"> </w:t>
      </w:r>
      <w:r>
        <w:rPr>
          <w:sz w:val="20"/>
        </w:rPr>
        <w:t>de</w:t>
      </w:r>
      <w:r>
        <w:rPr>
          <w:spacing w:val="-7"/>
          <w:sz w:val="20"/>
        </w:rPr>
        <w:t xml:space="preserve"> </w:t>
      </w:r>
      <w:r>
        <w:rPr>
          <w:sz w:val="20"/>
        </w:rPr>
        <w:t>Improbidade</w:t>
      </w:r>
      <w:r>
        <w:rPr>
          <w:spacing w:val="-5"/>
          <w:sz w:val="20"/>
        </w:rPr>
        <w:t xml:space="preserve"> </w:t>
      </w:r>
      <w:r>
        <w:rPr>
          <w:sz w:val="20"/>
        </w:rPr>
        <w:t>Administrativa,</w:t>
      </w:r>
      <w:r>
        <w:rPr>
          <w:spacing w:val="-6"/>
          <w:sz w:val="20"/>
        </w:rPr>
        <w:t xml:space="preserve"> </w:t>
      </w:r>
      <w:r>
        <w:rPr>
          <w:sz w:val="20"/>
        </w:rPr>
        <w:t>mantido</w:t>
      </w:r>
      <w:r>
        <w:rPr>
          <w:spacing w:val="-5"/>
          <w:sz w:val="20"/>
        </w:rPr>
        <w:t xml:space="preserve"> </w:t>
      </w:r>
      <w:r>
        <w:rPr>
          <w:sz w:val="20"/>
        </w:rPr>
        <w:t>pelo</w:t>
      </w:r>
      <w:r>
        <w:rPr>
          <w:spacing w:val="-7"/>
          <w:sz w:val="20"/>
        </w:rPr>
        <w:t xml:space="preserve"> </w:t>
      </w:r>
      <w:r>
        <w:rPr>
          <w:sz w:val="20"/>
        </w:rPr>
        <w:t>Conselho Nacional de Justiça (</w:t>
      </w:r>
      <w:hyperlink r:id="rId32">
        <w:r>
          <w:rPr>
            <w:color w:val="0000FF"/>
            <w:sz w:val="20"/>
            <w:u w:val="single" w:color="0000FF"/>
          </w:rPr>
          <w:t>www.cnj.jus.br/improbidade_adm/consultar_requerido.php</w:t>
        </w:r>
      </w:hyperlink>
      <w:r>
        <w:rPr>
          <w:sz w:val="20"/>
        </w:rPr>
        <w:t>);</w:t>
      </w:r>
    </w:p>
    <w:p w14:paraId="4EF22F1F" w14:textId="77777777" w:rsidR="00FB5B9C" w:rsidRDefault="00FB5B9C">
      <w:pPr>
        <w:pStyle w:val="Corpodetexto"/>
        <w:spacing w:before="2"/>
        <w:ind w:left="0"/>
      </w:pPr>
    </w:p>
    <w:p w14:paraId="3C06885C" w14:textId="77777777" w:rsidR="00FB5B9C" w:rsidRDefault="00797721">
      <w:pPr>
        <w:pStyle w:val="PargrafodaLista"/>
        <w:numPr>
          <w:ilvl w:val="2"/>
          <w:numId w:val="6"/>
        </w:numPr>
        <w:tabs>
          <w:tab w:val="left" w:pos="651"/>
        </w:tabs>
        <w:ind w:right="129" w:firstLine="0"/>
        <w:rPr>
          <w:sz w:val="20"/>
        </w:rPr>
      </w:pPr>
      <w:r>
        <w:rPr>
          <w:sz w:val="20"/>
        </w:rPr>
        <w:t>Lista</w:t>
      </w:r>
      <w:r>
        <w:rPr>
          <w:spacing w:val="-14"/>
          <w:sz w:val="20"/>
        </w:rPr>
        <w:t xml:space="preserve"> </w:t>
      </w:r>
      <w:r>
        <w:rPr>
          <w:sz w:val="20"/>
        </w:rPr>
        <w:t>de</w:t>
      </w:r>
      <w:r>
        <w:rPr>
          <w:spacing w:val="-14"/>
          <w:sz w:val="20"/>
        </w:rPr>
        <w:t xml:space="preserve"> </w:t>
      </w:r>
      <w:r>
        <w:rPr>
          <w:sz w:val="20"/>
        </w:rPr>
        <w:t>Inidôneos</w:t>
      </w:r>
      <w:r>
        <w:rPr>
          <w:spacing w:val="-14"/>
          <w:sz w:val="20"/>
        </w:rPr>
        <w:t xml:space="preserve"> </w:t>
      </w:r>
      <w:r>
        <w:rPr>
          <w:sz w:val="20"/>
        </w:rPr>
        <w:t>e</w:t>
      </w:r>
      <w:r>
        <w:rPr>
          <w:spacing w:val="-14"/>
          <w:sz w:val="20"/>
        </w:rPr>
        <w:t xml:space="preserve"> </w:t>
      </w:r>
      <w:r>
        <w:rPr>
          <w:sz w:val="20"/>
        </w:rPr>
        <w:t>o</w:t>
      </w:r>
      <w:r>
        <w:rPr>
          <w:spacing w:val="-14"/>
          <w:sz w:val="20"/>
        </w:rPr>
        <w:t xml:space="preserve"> </w:t>
      </w:r>
      <w:r>
        <w:rPr>
          <w:sz w:val="20"/>
        </w:rPr>
        <w:t>Cadastro</w:t>
      </w:r>
      <w:r>
        <w:rPr>
          <w:spacing w:val="-14"/>
          <w:sz w:val="20"/>
        </w:rPr>
        <w:t xml:space="preserve"> </w:t>
      </w:r>
      <w:r>
        <w:rPr>
          <w:sz w:val="20"/>
        </w:rPr>
        <w:t>Integrado</w:t>
      </w:r>
      <w:r>
        <w:rPr>
          <w:spacing w:val="-14"/>
          <w:sz w:val="20"/>
        </w:rPr>
        <w:t xml:space="preserve"> </w:t>
      </w:r>
      <w:r>
        <w:rPr>
          <w:sz w:val="20"/>
        </w:rPr>
        <w:t>de</w:t>
      </w:r>
      <w:r>
        <w:rPr>
          <w:spacing w:val="-14"/>
          <w:sz w:val="20"/>
        </w:rPr>
        <w:t xml:space="preserve"> </w:t>
      </w:r>
      <w:r>
        <w:rPr>
          <w:sz w:val="20"/>
        </w:rPr>
        <w:t>Condenações</w:t>
      </w:r>
      <w:r>
        <w:rPr>
          <w:spacing w:val="-14"/>
          <w:sz w:val="20"/>
        </w:rPr>
        <w:t xml:space="preserve"> </w:t>
      </w:r>
      <w:r>
        <w:rPr>
          <w:sz w:val="20"/>
        </w:rPr>
        <w:t>por</w:t>
      </w:r>
      <w:r>
        <w:rPr>
          <w:spacing w:val="-13"/>
          <w:sz w:val="20"/>
        </w:rPr>
        <w:t xml:space="preserve"> </w:t>
      </w:r>
      <w:r>
        <w:rPr>
          <w:sz w:val="20"/>
        </w:rPr>
        <w:t>Ilícitos</w:t>
      </w:r>
      <w:r>
        <w:rPr>
          <w:spacing w:val="-14"/>
          <w:sz w:val="20"/>
        </w:rPr>
        <w:t xml:space="preserve"> </w:t>
      </w:r>
      <w:r>
        <w:rPr>
          <w:sz w:val="20"/>
        </w:rPr>
        <w:t>Administrativos</w:t>
      </w:r>
      <w:r>
        <w:rPr>
          <w:spacing w:val="-14"/>
          <w:sz w:val="20"/>
        </w:rPr>
        <w:t xml:space="preserve"> </w:t>
      </w:r>
      <w:r>
        <w:rPr>
          <w:sz w:val="20"/>
        </w:rPr>
        <w:t>-</w:t>
      </w:r>
      <w:r>
        <w:rPr>
          <w:spacing w:val="-14"/>
          <w:sz w:val="20"/>
        </w:rPr>
        <w:t xml:space="preserve"> </w:t>
      </w:r>
      <w:r>
        <w:rPr>
          <w:sz w:val="20"/>
        </w:rPr>
        <w:t>CADICON,</w:t>
      </w:r>
      <w:r>
        <w:rPr>
          <w:spacing w:val="-14"/>
          <w:sz w:val="20"/>
        </w:rPr>
        <w:t xml:space="preserve"> </w:t>
      </w:r>
      <w:r>
        <w:rPr>
          <w:sz w:val="20"/>
        </w:rPr>
        <w:t>mantidos pelo Tribunal de Contas da União – TCU.</w:t>
      </w:r>
    </w:p>
    <w:p w14:paraId="61AA11EE" w14:textId="77777777" w:rsidR="00FB5B9C" w:rsidRDefault="00797721">
      <w:pPr>
        <w:pStyle w:val="PargrafodaLista"/>
        <w:numPr>
          <w:ilvl w:val="2"/>
          <w:numId w:val="6"/>
        </w:numPr>
        <w:tabs>
          <w:tab w:val="left" w:pos="666"/>
        </w:tabs>
        <w:spacing w:before="229"/>
        <w:ind w:right="125" w:firstLine="0"/>
        <w:rPr>
          <w:rFonts w:ascii="Calibri" w:hAnsi="Calibri"/>
        </w:rPr>
      </w:pPr>
      <w:r>
        <w:rPr>
          <w:sz w:val="20"/>
        </w:rPr>
        <w:t>Para</w:t>
      </w:r>
      <w:r>
        <w:rPr>
          <w:spacing w:val="-1"/>
          <w:sz w:val="20"/>
        </w:rPr>
        <w:t xml:space="preserve"> </w:t>
      </w:r>
      <w:r>
        <w:rPr>
          <w:sz w:val="20"/>
        </w:rPr>
        <w:t>a</w:t>
      </w:r>
      <w:r>
        <w:rPr>
          <w:spacing w:val="-1"/>
          <w:sz w:val="20"/>
        </w:rPr>
        <w:t xml:space="preserve"> </w:t>
      </w:r>
      <w:r>
        <w:rPr>
          <w:sz w:val="20"/>
        </w:rPr>
        <w:t>consulta</w:t>
      </w:r>
      <w:r>
        <w:rPr>
          <w:spacing w:val="-1"/>
          <w:sz w:val="20"/>
        </w:rPr>
        <w:t xml:space="preserve"> </w:t>
      </w:r>
      <w:r>
        <w:rPr>
          <w:sz w:val="20"/>
        </w:rPr>
        <w:t>de</w:t>
      </w:r>
      <w:r>
        <w:rPr>
          <w:spacing w:val="-2"/>
          <w:sz w:val="20"/>
        </w:rPr>
        <w:t xml:space="preserve"> </w:t>
      </w:r>
      <w:r>
        <w:rPr>
          <w:sz w:val="20"/>
        </w:rPr>
        <w:t>licitantes pessoa</w:t>
      </w:r>
      <w:r>
        <w:rPr>
          <w:spacing w:val="-2"/>
          <w:sz w:val="20"/>
        </w:rPr>
        <w:t xml:space="preserve"> </w:t>
      </w:r>
      <w:r>
        <w:rPr>
          <w:sz w:val="20"/>
        </w:rPr>
        <w:t>jurídica</w:t>
      </w:r>
      <w:r>
        <w:rPr>
          <w:spacing w:val="-1"/>
          <w:sz w:val="20"/>
        </w:rPr>
        <w:t xml:space="preserve"> </w:t>
      </w:r>
      <w:r>
        <w:rPr>
          <w:sz w:val="20"/>
        </w:rPr>
        <w:t>poderá</w:t>
      </w:r>
      <w:r>
        <w:rPr>
          <w:spacing w:val="-1"/>
          <w:sz w:val="20"/>
        </w:rPr>
        <w:t xml:space="preserve"> </w:t>
      </w:r>
      <w:r>
        <w:rPr>
          <w:sz w:val="20"/>
        </w:rPr>
        <w:t>haver a</w:t>
      </w:r>
      <w:r>
        <w:rPr>
          <w:spacing w:val="-1"/>
          <w:sz w:val="20"/>
        </w:rPr>
        <w:t xml:space="preserve"> </w:t>
      </w:r>
      <w:r>
        <w:rPr>
          <w:sz w:val="20"/>
        </w:rPr>
        <w:t>substituição</w:t>
      </w:r>
      <w:r>
        <w:rPr>
          <w:spacing w:val="-2"/>
          <w:sz w:val="20"/>
        </w:rPr>
        <w:t xml:space="preserve"> </w:t>
      </w:r>
      <w:r>
        <w:rPr>
          <w:sz w:val="20"/>
        </w:rPr>
        <w:t>das consultas dos subitens 7.1.2., 7.1.3., 7.1.4. e 7.1.5. acima pela Consulta Consolidada de Pessoa Jurídica do TCU (</w:t>
      </w:r>
      <w:hyperlink r:id="rId33">
        <w:r>
          <w:rPr>
            <w:color w:val="0000FF"/>
            <w:sz w:val="20"/>
            <w:u w:val="single" w:color="0000FF"/>
          </w:rPr>
          <w:t>https://certidoes-</w:t>
        </w:r>
      </w:hyperlink>
      <w:r>
        <w:rPr>
          <w:color w:val="0000FF"/>
          <w:sz w:val="20"/>
        </w:rPr>
        <w:t xml:space="preserve"> </w:t>
      </w:r>
      <w:hyperlink r:id="rId34">
        <w:r>
          <w:rPr>
            <w:color w:val="0000FF"/>
            <w:spacing w:val="-2"/>
            <w:sz w:val="20"/>
            <w:u w:val="single" w:color="0000FF"/>
          </w:rPr>
          <w:t>apf.apps.tcu.gov.br</w:t>
        </w:r>
      </w:hyperlink>
      <w:r>
        <w:rPr>
          <w:rFonts w:ascii="Calibri" w:hAnsi="Calibri"/>
          <w:spacing w:val="-2"/>
        </w:rPr>
        <w:t>).</w:t>
      </w:r>
    </w:p>
    <w:p w14:paraId="547EAF80" w14:textId="77777777" w:rsidR="00FB5B9C" w:rsidRDefault="00797721">
      <w:pPr>
        <w:pStyle w:val="PargrafodaLista"/>
        <w:numPr>
          <w:ilvl w:val="1"/>
          <w:numId w:val="6"/>
        </w:numPr>
        <w:tabs>
          <w:tab w:val="left" w:pos="491"/>
        </w:tabs>
        <w:spacing w:before="231"/>
        <w:ind w:left="112" w:right="120" w:firstLine="0"/>
        <w:rPr>
          <w:sz w:val="20"/>
        </w:rPr>
      </w:pPr>
      <w:r>
        <w:rPr>
          <w:sz w:val="20"/>
        </w:rPr>
        <w:t>A</w:t>
      </w:r>
      <w:r>
        <w:rPr>
          <w:spacing w:val="-9"/>
          <w:sz w:val="20"/>
        </w:rPr>
        <w:t xml:space="preserve"> </w:t>
      </w:r>
      <w:r>
        <w:rPr>
          <w:sz w:val="20"/>
        </w:rPr>
        <w:t>consulta</w:t>
      </w:r>
      <w:r>
        <w:rPr>
          <w:spacing w:val="-7"/>
          <w:sz w:val="20"/>
        </w:rPr>
        <w:t xml:space="preserve"> </w:t>
      </w:r>
      <w:r>
        <w:rPr>
          <w:sz w:val="20"/>
        </w:rPr>
        <w:t>aos</w:t>
      </w:r>
      <w:r>
        <w:rPr>
          <w:spacing w:val="-8"/>
          <w:sz w:val="20"/>
        </w:rPr>
        <w:t xml:space="preserve"> </w:t>
      </w:r>
      <w:r>
        <w:rPr>
          <w:sz w:val="20"/>
        </w:rPr>
        <w:t>cadastros</w:t>
      </w:r>
      <w:r>
        <w:rPr>
          <w:spacing w:val="-8"/>
          <w:sz w:val="20"/>
        </w:rPr>
        <w:t xml:space="preserve"> </w:t>
      </w:r>
      <w:r>
        <w:rPr>
          <w:sz w:val="20"/>
        </w:rPr>
        <w:t>será</w:t>
      </w:r>
      <w:r>
        <w:rPr>
          <w:spacing w:val="-8"/>
          <w:sz w:val="20"/>
        </w:rPr>
        <w:t xml:space="preserve"> </w:t>
      </w:r>
      <w:r>
        <w:rPr>
          <w:sz w:val="20"/>
        </w:rPr>
        <w:t>realizada</w:t>
      </w:r>
      <w:r>
        <w:rPr>
          <w:spacing w:val="-9"/>
          <w:sz w:val="20"/>
        </w:rPr>
        <w:t xml:space="preserve"> </w:t>
      </w:r>
      <w:r>
        <w:rPr>
          <w:sz w:val="20"/>
        </w:rPr>
        <w:t>em</w:t>
      </w:r>
      <w:r>
        <w:rPr>
          <w:spacing w:val="-9"/>
          <w:sz w:val="20"/>
        </w:rPr>
        <w:t xml:space="preserve"> </w:t>
      </w:r>
      <w:r>
        <w:rPr>
          <w:sz w:val="20"/>
        </w:rPr>
        <w:t>nome</w:t>
      </w:r>
      <w:r>
        <w:rPr>
          <w:spacing w:val="-7"/>
          <w:sz w:val="20"/>
        </w:rPr>
        <w:t xml:space="preserve"> </w:t>
      </w:r>
      <w:r>
        <w:rPr>
          <w:sz w:val="20"/>
        </w:rPr>
        <w:t>da</w:t>
      </w:r>
      <w:r>
        <w:rPr>
          <w:spacing w:val="-9"/>
          <w:sz w:val="20"/>
        </w:rPr>
        <w:t xml:space="preserve"> </w:t>
      </w:r>
      <w:r>
        <w:rPr>
          <w:sz w:val="20"/>
        </w:rPr>
        <w:t>empresa</w:t>
      </w:r>
      <w:r>
        <w:rPr>
          <w:spacing w:val="-9"/>
          <w:sz w:val="20"/>
        </w:rPr>
        <w:t xml:space="preserve"> </w:t>
      </w:r>
      <w:r>
        <w:rPr>
          <w:sz w:val="20"/>
        </w:rPr>
        <w:t>licitante</w:t>
      </w:r>
      <w:r>
        <w:rPr>
          <w:spacing w:val="-9"/>
          <w:sz w:val="20"/>
        </w:rPr>
        <w:t xml:space="preserve"> </w:t>
      </w:r>
      <w:r>
        <w:rPr>
          <w:sz w:val="20"/>
        </w:rPr>
        <w:t>e</w:t>
      </w:r>
      <w:r>
        <w:rPr>
          <w:spacing w:val="-9"/>
          <w:sz w:val="20"/>
        </w:rPr>
        <w:t xml:space="preserve"> </w:t>
      </w:r>
      <w:r>
        <w:rPr>
          <w:sz w:val="20"/>
        </w:rPr>
        <w:t>também</w:t>
      </w:r>
      <w:r>
        <w:rPr>
          <w:spacing w:val="-9"/>
          <w:sz w:val="20"/>
        </w:rPr>
        <w:t xml:space="preserve"> </w:t>
      </w:r>
      <w:r>
        <w:rPr>
          <w:sz w:val="20"/>
        </w:rPr>
        <w:t>de</w:t>
      </w:r>
      <w:r>
        <w:rPr>
          <w:spacing w:val="-9"/>
          <w:sz w:val="20"/>
        </w:rPr>
        <w:t xml:space="preserve"> </w:t>
      </w:r>
      <w:r>
        <w:rPr>
          <w:sz w:val="20"/>
        </w:rPr>
        <w:t>seu</w:t>
      </w:r>
      <w:r>
        <w:rPr>
          <w:spacing w:val="-9"/>
          <w:sz w:val="20"/>
        </w:rPr>
        <w:t xml:space="preserve"> </w:t>
      </w:r>
      <w:r>
        <w:rPr>
          <w:sz w:val="20"/>
        </w:rPr>
        <w:t>sócio</w:t>
      </w:r>
      <w:r>
        <w:rPr>
          <w:spacing w:val="-9"/>
          <w:sz w:val="20"/>
        </w:rPr>
        <w:t xml:space="preserve"> </w:t>
      </w:r>
      <w:r>
        <w:rPr>
          <w:sz w:val="20"/>
        </w:rPr>
        <w:t>majoritário,</w:t>
      </w:r>
      <w:r>
        <w:rPr>
          <w:spacing w:val="-9"/>
          <w:sz w:val="20"/>
        </w:rPr>
        <w:t xml:space="preserve"> </w:t>
      </w:r>
      <w:r>
        <w:rPr>
          <w:sz w:val="20"/>
        </w:rPr>
        <w:t xml:space="preserve">por força da vedação de que trata o </w:t>
      </w:r>
      <w:r>
        <w:rPr>
          <w:color w:val="000080"/>
          <w:sz w:val="20"/>
          <w:u w:val="single" w:color="000080"/>
        </w:rPr>
        <w:t>artigo 12 da Lei n° 8.429, de 1992</w:t>
      </w:r>
      <w:r>
        <w:rPr>
          <w:sz w:val="20"/>
        </w:rPr>
        <w:t>.</w:t>
      </w:r>
    </w:p>
    <w:p w14:paraId="1B1FABC0" w14:textId="77777777" w:rsidR="00FB5B9C" w:rsidRDefault="00797721">
      <w:pPr>
        <w:pStyle w:val="PargrafodaLista"/>
        <w:numPr>
          <w:ilvl w:val="1"/>
          <w:numId w:val="6"/>
        </w:numPr>
        <w:tabs>
          <w:tab w:val="left" w:pos="544"/>
        </w:tabs>
        <w:spacing w:before="229"/>
        <w:ind w:left="112" w:right="123" w:firstLine="0"/>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14:paraId="290CADF5" w14:textId="77777777" w:rsidR="00FB5B9C" w:rsidRDefault="00797721">
      <w:pPr>
        <w:pStyle w:val="PargrafodaLista"/>
        <w:numPr>
          <w:ilvl w:val="2"/>
          <w:numId w:val="6"/>
        </w:numPr>
        <w:tabs>
          <w:tab w:val="left" w:pos="653"/>
        </w:tabs>
        <w:spacing w:before="230"/>
        <w:ind w:right="123" w:firstLine="0"/>
        <w:rPr>
          <w:sz w:val="20"/>
        </w:rPr>
      </w:pPr>
      <w:r>
        <w:rPr>
          <w:spacing w:val="-2"/>
          <w:sz w:val="20"/>
        </w:rPr>
        <w:lastRenderedPageBreak/>
        <w:t>A</w:t>
      </w:r>
      <w:r>
        <w:rPr>
          <w:spacing w:val="-7"/>
          <w:sz w:val="20"/>
        </w:rPr>
        <w:t xml:space="preserve"> </w:t>
      </w:r>
      <w:r>
        <w:rPr>
          <w:spacing w:val="-2"/>
          <w:sz w:val="20"/>
        </w:rPr>
        <w:t>tentativa</w:t>
      </w:r>
      <w:r>
        <w:rPr>
          <w:spacing w:val="-3"/>
          <w:sz w:val="20"/>
        </w:rPr>
        <w:t xml:space="preserve"> </w:t>
      </w:r>
      <w:r>
        <w:rPr>
          <w:spacing w:val="-2"/>
          <w:sz w:val="20"/>
        </w:rPr>
        <w:t>de</w:t>
      </w:r>
      <w:r>
        <w:rPr>
          <w:spacing w:val="-4"/>
          <w:sz w:val="20"/>
        </w:rPr>
        <w:t xml:space="preserve"> </w:t>
      </w:r>
      <w:r>
        <w:rPr>
          <w:spacing w:val="-2"/>
          <w:sz w:val="20"/>
        </w:rPr>
        <w:t>burla</w:t>
      </w:r>
      <w:r>
        <w:rPr>
          <w:spacing w:val="-4"/>
          <w:sz w:val="20"/>
        </w:rPr>
        <w:t xml:space="preserve"> </w:t>
      </w:r>
      <w:r>
        <w:rPr>
          <w:spacing w:val="-2"/>
          <w:sz w:val="20"/>
        </w:rPr>
        <w:t>será</w:t>
      </w:r>
      <w:r>
        <w:rPr>
          <w:spacing w:val="-6"/>
          <w:sz w:val="20"/>
        </w:rPr>
        <w:t xml:space="preserve"> </w:t>
      </w:r>
      <w:r>
        <w:rPr>
          <w:spacing w:val="-2"/>
          <w:sz w:val="20"/>
        </w:rPr>
        <w:t>verificada</w:t>
      </w:r>
      <w:r>
        <w:rPr>
          <w:spacing w:val="-3"/>
          <w:sz w:val="20"/>
        </w:rPr>
        <w:t xml:space="preserve"> </w:t>
      </w:r>
      <w:r>
        <w:rPr>
          <w:spacing w:val="-2"/>
          <w:sz w:val="20"/>
        </w:rPr>
        <w:t>por meio</w:t>
      </w:r>
      <w:r>
        <w:rPr>
          <w:spacing w:val="-3"/>
          <w:sz w:val="20"/>
        </w:rPr>
        <w:t xml:space="preserve"> </w:t>
      </w:r>
      <w:r>
        <w:rPr>
          <w:spacing w:val="-2"/>
          <w:sz w:val="20"/>
        </w:rPr>
        <w:t>dos vínculos</w:t>
      </w:r>
      <w:r>
        <w:rPr>
          <w:spacing w:val="-6"/>
          <w:sz w:val="20"/>
        </w:rPr>
        <w:t xml:space="preserve"> </w:t>
      </w:r>
      <w:r>
        <w:rPr>
          <w:spacing w:val="-2"/>
          <w:sz w:val="20"/>
        </w:rPr>
        <w:t>societários,</w:t>
      </w:r>
      <w:r>
        <w:rPr>
          <w:spacing w:val="-3"/>
          <w:sz w:val="20"/>
        </w:rPr>
        <w:t xml:space="preserve"> </w:t>
      </w:r>
      <w:r>
        <w:rPr>
          <w:spacing w:val="-2"/>
          <w:sz w:val="20"/>
        </w:rPr>
        <w:t>linhas de</w:t>
      </w:r>
      <w:r>
        <w:rPr>
          <w:spacing w:val="-7"/>
          <w:sz w:val="20"/>
        </w:rPr>
        <w:t xml:space="preserve"> </w:t>
      </w:r>
      <w:r>
        <w:rPr>
          <w:spacing w:val="-2"/>
          <w:sz w:val="20"/>
        </w:rPr>
        <w:t>fornecimento</w:t>
      </w:r>
      <w:r>
        <w:rPr>
          <w:spacing w:val="-4"/>
          <w:sz w:val="20"/>
        </w:rPr>
        <w:t xml:space="preserve"> </w:t>
      </w:r>
      <w:r>
        <w:rPr>
          <w:spacing w:val="-2"/>
          <w:sz w:val="20"/>
        </w:rPr>
        <w:t>similares,</w:t>
      </w:r>
      <w:r>
        <w:rPr>
          <w:spacing w:val="-3"/>
          <w:sz w:val="20"/>
        </w:rPr>
        <w:t xml:space="preserve"> </w:t>
      </w:r>
      <w:r>
        <w:rPr>
          <w:spacing w:val="-2"/>
          <w:sz w:val="20"/>
        </w:rPr>
        <w:t>dentre outros.</w:t>
      </w:r>
    </w:p>
    <w:p w14:paraId="667A553C" w14:textId="77777777" w:rsidR="00FB5B9C" w:rsidRDefault="00FB5B9C">
      <w:pPr>
        <w:pStyle w:val="Corpodetexto"/>
        <w:spacing w:before="1"/>
        <w:ind w:left="0"/>
      </w:pPr>
    </w:p>
    <w:p w14:paraId="7E24D8B4" w14:textId="77777777" w:rsidR="00FB5B9C" w:rsidRDefault="00797721">
      <w:pPr>
        <w:pStyle w:val="PargrafodaLista"/>
        <w:numPr>
          <w:ilvl w:val="2"/>
          <w:numId w:val="6"/>
        </w:numPr>
        <w:tabs>
          <w:tab w:val="left" w:pos="665"/>
        </w:tabs>
        <w:ind w:left="665" w:hanging="553"/>
        <w:rPr>
          <w:sz w:val="20"/>
        </w:rPr>
      </w:pPr>
      <w:r>
        <w:rPr>
          <w:sz w:val="20"/>
        </w:rPr>
        <w:t>O</w:t>
      </w:r>
      <w:r>
        <w:rPr>
          <w:spacing w:val="-8"/>
          <w:sz w:val="20"/>
        </w:rPr>
        <w:t xml:space="preserve"> </w:t>
      </w:r>
      <w:r>
        <w:rPr>
          <w:sz w:val="20"/>
        </w:rPr>
        <w:t>licitante</w:t>
      </w:r>
      <w:r>
        <w:rPr>
          <w:spacing w:val="-10"/>
          <w:sz w:val="20"/>
        </w:rPr>
        <w:t xml:space="preserve"> </w:t>
      </w:r>
      <w:r>
        <w:rPr>
          <w:sz w:val="20"/>
        </w:rPr>
        <w:t>será</w:t>
      </w:r>
      <w:r>
        <w:rPr>
          <w:spacing w:val="-6"/>
          <w:sz w:val="20"/>
        </w:rPr>
        <w:t xml:space="preserve"> </w:t>
      </w:r>
      <w:r>
        <w:rPr>
          <w:sz w:val="20"/>
        </w:rPr>
        <w:t>convocado</w:t>
      </w:r>
      <w:r>
        <w:rPr>
          <w:spacing w:val="-7"/>
          <w:sz w:val="20"/>
        </w:rPr>
        <w:t xml:space="preserve"> </w:t>
      </w:r>
      <w:r>
        <w:rPr>
          <w:sz w:val="20"/>
        </w:rPr>
        <w:t>para</w:t>
      </w:r>
      <w:r>
        <w:rPr>
          <w:spacing w:val="-7"/>
          <w:sz w:val="20"/>
        </w:rPr>
        <w:t xml:space="preserve"> </w:t>
      </w:r>
      <w:r>
        <w:rPr>
          <w:sz w:val="20"/>
        </w:rPr>
        <w:t>manifestação</w:t>
      </w:r>
      <w:r>
        <w:rPr>
          <w:spacing w:val="-10"/>
          <w:sz w:val="20"/>
        </w:rPr>
        <w:t xml:space="preserve"> </w:t>
      </w:r>
      <w:r>
        <w:rPr>
          <w:sz w:val="20"/>
        </w:rPr>
        <w:t>previamente</w:t>
      </w:r>
      <w:r>
        <w:rPr>
          <w:spacing w:val="-8"/>
          <w:sz w:val="20"/>
        </w:rPr>
        <w:t xml:space="preserve"> </w:t>
      </w:r>
      <w:r>
        <w:rPr>
          <w:sz w:val="20"/>
        </w:rPr>
        <w:t>a</w:t>
      </w:r>
      <w:r>
        <w:rPr>
          <w:spacing w:val="-9"/>
          <w:sz w:val="20"/>
        </w:rPr>
        <w:t xml:space="preserve"> </w:t>
      </w:r>
      <w:r>
        <w:rPr>
          <w:sz w:val="20"/>
        </w:rPr>
        <w:t>uma</w:t>
      </w:r>
      <w:r>
        <w:rPr>
          <w:spacing w:val="-7"/>
          <w:sz w:val="20"/>
        </w:rPr>
        <w:t xml:space="preserve"> </w:t>
      </w:r>
      <w:r>
        <w:rPr>
          <w:sz w:val="20"/>
        </w:rPr>
        <w:t>eventual</w:t>
      </w:r>
      <w:r>
        <w:rPr>
          <w:spacing w:val="-8"/>
          <w:sz w:val="20"/>
        </w:rPr>
        <w:t xml:space="preserve"> </w:t>
      </w:r>
      <w:r>
        <w:rPr>
          <w:spacing w:val="-2"/>
          <w:sz w:val="20"/>
        </w:rPr>
        <w:t>desclassificação.</w:t>
      </w:r>
    </w:p>
    <w:p w14:paraId="669A5F88" w14:textId="77777777" w:rsidR="00FB5B9C" w:rsidRDefault="00FB5B9C">
      <w:pPr>
        <w:pStyle w:val="Corpodetexto"/>
        <w:ind w:left="0"/>
      </w:pPr>
    </w:p>
    <w:p w14:paraId="4B4FE535" w14:textId="77777777" w:rsidR="00FB5B9C" w:rsidRDefault="00797721">
      <w:pPr>
        <w:pStyle w:val="PargrafodaLista"/>
        <w:numPr>
          <w:ilvl w:val="1"/>
          <w:numId w:val="6"/>
        </w:numPr>
        <w:tabs>
          <w:tab w:val="left" w:pos="493"/>
        </w:tabs>
        <w:spacing w:before="1"/>
        <w:ind w:left="493" w:hanging="381"/>
        <w:rPr>
          <w:sz w:val="20"/>
        </w:rPr>
      </w:pPr>
      <w:r>
        <w:rPr>
          <w:sz w:val="20"/>
        </w:rPr>
        <w:t>Constatada</w:t>
      </w:r>
      <w:r>
        <w:rPr>
          <w:spacing w:val="-11"/>
          <w:sz w:val="20"/>
        </w:rPr>
        <w:t xml:space="preserve"> </w:t>
      </w:r>
      <w:r>
        <w:rPr>
          <w:sz w:val="20"/>
        </w:rPr>
        <w:t>a</w:t>
      </w:r>
      <w:r>
        <w:rPr>
          <w:spacing w:val="-10"/>
          <w:sz w:val="20"/>
        </w:rPr>
        <w:t xml:space="preserve"> </w:t>
      </w:r>
      <w:r>
        <w:rPr>
          <w:sz w:val="20"/>
        </w:rPr>
        <w:t>existência</w:t>
      </w:r>
      <w:r>
        <w:rPr>
          <w:spacing w:val="-13"/>
          <w:sz w:val="20"/>
        </w:rPr>
        <w:t xml:space="preserve"> </w:t>
      </w:r>
      <w:r>
        <w:rPr>
          <w:sz w:val="20"/>
        </w:rPr>
        <w:t>de</w:t>
      </w:r>
      <w:r>
        <w:rPr>
          <w:spacing w:val="-12"/>
          <w:sz w:val="20"/>
        </w:rPr>
        <w:t xml:space="preserve"> </w:t>
      </w:r>
      <w:r>
        <w:rPr>
          <w:sz w:val="20"/>
        </w:rPr>
        <w:t>sanção,</w:t>
      </w:r>
      <w:r>
        <w:rPr>
          <w:spacing w:val="-10"/>
          <w:sz w:val="20"/>
        </w:rPr>
        <w:t xml:space="preserve"> </w:t>
      </w:r>
      <w:r>
        <w:rPr>
          <w:sz w:val="20"/>
        </w:rPr>
        <w:t>o</w:t>
      </w:r>
      <w:r>
        <w:rPr>
          <w:spacing w:val="-11"/>
          <w:sz w:val="20"/>
        </w:rPr>
        <w:t xml:space="preserve"> </w:t>
      </w:r>
      <w:r>
        <w:rPr>
          <w:sz w:val="20"/>
        </w:rPr>
        <w:t>licitante</w:t>
      </w:r>
      <w:r>
        <w:rPr>
          <w:spacing w:val="-10"/>
          <w:sz w:val="20"/>
        </w:rPr>
        <w:t xml:space="preserve"> </w:t>
      </w:r>
      <w:r>
        <w:rPr>
          <w:sz w:val="20"/>
        </w:rPr>
        <w:t>será</w:t>
      </w:r>
      <w:r>
        <w:rPr>
          <w:spacing w:val="-11"/>
          <w:sz w:val="20"/>
        </w:rPr>
        <w:t xml:space="preserve"> </w:t>
      </w:r>
      <w:r>
        <w:rPr>
          <w:sz w:val="20"/>
        </w:rPr>
        <w:t>reputado</w:t>
      </w:r>
      <w:r>
        <w:rPr>
          <w:spacing w:val="-11"/>
          <w:sz w:val="20"/>
        </w:rPr>
        <w:t xml:space="preserve"> </w:t>
      </w:r>
      <w:r>
        <w:rPr>
          <w:sz w:val="20"/>
        </w:rPr>
        <w:t>inabilitado,</w:t>
      </w:r>
      <w:r>
        <w:rPr>
          <w:spacing w:val="-10"/>
          <w:sz w:val="20"/>
        </w:rPr>
        <w:t xml:space="preserve"> </w:t>
      </w:r>
      <w:r>
        <w:rPr>
          <w:sz w:val="20"/>
        </w:rPr>
        <w:t>por</w:t>
      </w:r>
      <w:r>
        <w:rPr>
          <w:spacing w:val="-10"/>
          <w:sz w:val="20"/>
        </w:rPr>
        <w:t xml:space="preserve"> </w:t>
      </w:r>
      <w:r>
        <w:rPr>
          <w:sz w:val="20"/>
        </w:rPr>
        <w:t>falta</w:t>
      </w:r>
      <w:r>
        <w:rPr>
          <w:spacing w:val="-10"/>
          <w:sz w:val="20"/>
        </w:rPr>
        <w:t xml:space="preserve"> </w:t>
      </w:r>
      <w:r>
        <w:rPr>
          <w:sz w:val="20"/>
        </w:rPr>
        <w:t>de</w:t>
      </w:r>
      <w:r>
        <w:rPr>
          <w:spacing w:val="-12"/>
          <w:sz w:val="20"/>
        </w:rPr>
        <w:t xml:space="preserve"> </w:t>
      </w:r>
      <w:r>
        <w:rPr>
          <w:sz w:val="20"/>
        </w:rPr>
        <w:t>condição</w:t>
      </w:r>
      <w:r>
        <w:rPr>
          <w:spacing w:val="-11"/>
          <w:sz w:val="20"/>
        </w:rPr>
        <w:t xml:space="preserve"> </w:t>
      </w:r>
      <w:r>
        <w:rPr>
          <w:sz w:val="20"/>
        </w:rPr>
        <w:t>de</w:t>
      </w:r>
      <w:r>
        <w:rPr>
          <w:spacing w:val="-10"/>
          <w:sz w:val="20"/>
        </w:rPr>
        <w:t xml:space="preserve"> </w:t>
      </w:r>
      <w:r>
        <w:rPr>
          <w:spacing w:val="-2"/>
          <w:sz w:val="20"/>
        </w:rPr>
        <w:t>participação.</w:t>
      </w:r>
    </w:p>
    <w:p w14:paraId="5319054F" w14:textId="77777777" w:rsidR="00FB5B9C" w:rsidRDefault="00797721">
      <w:pPr>
        <w:pStyle w:val="PargrafodaLista"/>
        <w:numPr>
          <w:ilvl w:val="1"/>
          <w:numId w:val="6"/>
        </w:numPr>
        <w:tabs>
          <w:tab w:val="left" w:pos="495"/>
        </w:tabs>
        <w:spacing w:before="229"/>
        <w:ind w:left="112" w:right="121" w:firstLine="0"/>
        <w:rPr>
          <w:sz w:val="20"/>
        </w:rPr>
      </w:pPr>
      <w:r>
        <w:rPr>
          <w:sz w:val="20"/>
        </w:rPr>
        <w:t>Na</w:t>
      </w:r>
      <w:r>
        <w:rPr>
          <w:spacing w:val="-4"/>
          <w:sz w:val="20"/>
        </w:rPr>
        <w:t xml:space="preserve"> </w:t>
      </w:r>
      <w:r>
        <w:rPr>
          <w:sz w:val="20"/>
        </w:rPr>
        <w:t>hipótese</w:t>
      </w:r>
      <w:r>
        <w:rPr>
          <w:spacing w:val="-4"/>
          <w:sz w:val="20"/>
        </w:rPr>
        <w:t xml:space="preserve"> </w:t>
      </w:r>
      <w:r>
        <w:rPr>
          <w:sz w:val="20"/>
        </w:rPr>
        <w:t>de</w:t>
      </w:r>
      <w:r>
        <w:rPr>
          <w:spacing w:val="-2"/>
          <w:sz w:val="20"/>
        </w:rPr>
        <w:t xml:space="preserve"> </w:t>
      </w:r>
      <w:r>
        <w:rPr>
          <w:sz w:val="20"/>
        </w:rPr>
        <w:t>inversão</w:t>
      </w:r>
      <w:r>
        <w:rPr>
          <w:spacing w:val="-4"/>
          <w:sz w:val="20"/>
        </w:rPr>
        <w:t xml:space="preserve"> </w:t>
      </w:r>
      <w:r>
        <w:rPr>
          <w:sz w:val="20"/>
        </w:rPr>
        <w:t>das</w:t>
      </w:r>
      <w:r>
        <w:rPr>
          <w:spacing w:val="-3"/>
          <w:sz w:val="20"/>
        </w:rPr>
        <w:t xml:space="preserve"> </w:t>
      </w:r>
      <w:r>
        <w:rPr>
          <w:sz w:val="20"/>
        </w:rPr>
        <w:t>fases</w:t>
      </w:r>
      <w:r>
        <w:rPr>
          <w:spacing w:val="-3"/>
          <w:sz w:val="20"/>
        </w:rPr>
        <w:t xml:space="preserve"> </w:t>
      </w:r>
      <w:r>
        <w:rPr>
          <w:sz w:val="20"/>
        </w:rPr>
        <w:t>de</w:t>
      </w:r>
      <w:r>
        <w:rPr>
          <w:spacing w:val="-5"/>
          <w:sz w:val="20"/>
        </w:rPr>
        <w:t xml:space="preserve"> </w:t>
      </w:r>
      <w:r>
        <w:rPr>
          <w:sz w:val="20"/>
        </w:rPr>
        <w:t>habilitação</w:t>
      </w:r>
      <w:r>
        <w:rPr>
          <w:spacing w:val="-3"/>
          <w:sz w:val="20"/>
        </w:rPr>
        <w:t xml:space="preserve"> </w:t>
      </w:r>
      <w:r>
        <w:rPr>
          <w:sz w:val="20"/>
        </w:rPr>
        <w:t>e</w:t>
      </w:r>
      <w:r>
        <w:rPr>
          <w:spacing w:val="-4"/>
          <w:sz w:val="20"/>
        </w:rPr>
        <w:t xml:space="preserve"> </w:t>
      </w:r>
      <w:r>
        <w:rPr>
          <w:sz w:val="20"/>
        </w:rPr>
        <w:t>julgamento,</w:t>
      </w:r>
      <w:r>
        <w:rPr>
          <w:spacing w:val="-4"/>
          <w:sz w:val="20"/>
        </w:rPr>
        <w:t xml:space="preserve"> </w:t>
      </w:r>
      <w:r>
        <w:rPr>
          <w:sz w:val="20"/>
        </w:rPr>
        <w:t>caso</w:t>
      </w:r>
      <w:r>
        <w:rPr>
          <w:spacing w:val="-4"/>
          <w:sz w:val="20"/>
        </w:rPr>
        <w:t xml:space="preserve"> </w:t>
      </w:r>
      <w:r>
        <w:rPr>
          <w:sz w:val="20"/>
        </w:rPr>
        <w:t>atendidas</w:t>
      </w:r>
      <w:r>
        <w:rPr>
          <w:spacing w:val="-3"/>
          <w:sz w:val="20"/>
        </w:rPr>
        <w:t xml:space="preserve"> </w:t>
      </w:r>
      <w:r>
        <w:rPr>
          <w:sz w:val="20"/>
        </w:rPr>
        <w:t>as</w:t>
      </w:r>
      <w:r>
        <w:rPr>
          <w:spacing w:val="-3"/>
          <w:sz w:val="20"/>
        </w:rPr>
        <w:t xml:space="preserve"> </w:t>
      </w:r>
      <w:r>
        <w:rPr>
          <w:sz w:val="20"/>
        </w:rPr>
        <w:t>condições</w:t>
      </w:r>
      <w:r>
        <w:rPr>
          <w:spacing w:val="-3"/>
          <w:sz w:val="20"/>
        </w:rPr>
        <w:t xml:space="preserve"> </w:t>
      </w:r>
      <w:r>
        <w:rPr>
          <w:sz w:val="20"/>
        </w:rPr>
        <w:t>de</w:t>
      </w:r>
      <w:r>
        <w:rPr>
          <w:spacing w:val="-5"/>
          <w:sz w:val="20"/>
        </w:rPr>
        <w:t xml:space="preserve"> </w:t>
      </w:r>
      <w:r>
        <w:rPr>
          <w:sz w:val="20"/>
        </w:rPr>
        <w:t>participação, será iniciado o procedimento de habilitação.</w:t>
      </w:r>
    </w:p>
    <w:p w14:paraId="01ED867D" w14:textId="77777777" w:rsidR="00FB5B9C" w:rsidRDefault="00FB5B9C">
      <w:pPr>
        <w:pStyle w:val="Corpodetexto"/>
        <w:spacing w:before="1"/>
        <w:ind w:left="0"/>
      </w:pPr>
    </w:p>
    <w:p w14:paraId="104D1446" w14:textId="4959AC4D" w:rsidR="00FB5B9C" w:rsidRDefault="00797721">
      <w:pPr>
        <w:pStyle w:val="PargrafodaLista"/>
        <w:numPr>
          <w:ilvl w:val="1"/>
          <w:numId w:val="6"/>
        </w:numPr>
        <w:tabs>
          <w:tab w:val="left" w:pos="542"/>
        </w:tabs>
        <w:ind w:left="112" w:right="113" w:firstLine="0"/>
        <w:rPr>
          <w:sz w:val="20"/>
        </w:rPr>
      </w:pPr>
      <w:r>
        <w:rPr>
          <w:sz w:val="20"/>
        </w:rPr>
        <w:t>Caso o licitante provisoriamente classificado em primeiro lugar tenha se utilizado de algum tratamento favorecido</w:t>
      </w:r>
      <w:r>
        <w:rPr>
          <w:spacing w:val="-14"/>
          <w:sz w:val="20"/>
        </w:rPr>
        <w:t xml:space="preserve"> </w:t>
      </w:r>
      <w:r>
        <w:rPr>
          <w:sz w:val="20"/>
        </w:rPr>
        <w:t>às</w:t>
      </w:r>
      <w:r>
        <w:rPr>
          <w:spacing w:val="-10"/>
          <w:sz w:val="20"/>
        </w:rPr>
        <w:t xml:space="preserve"> </w:t>
      </w:r>
      <w:r>
        <w:rPr>
          <w:sz w:val="20"/>
        </w:rPr>
        <w:t>ME/EPPs,</w:t>
      </w:r>
      <w:r>
        <w:rPr>
          <w:spacing w:val="-14"/>
          <w:sz w:val="20"/>
        </w:rPr>
        <w:t xml:space="preserve"> </w:t>
      </w:r>
      <w:r>
        <w:rPr>
          <w:sz w:val="20"/>
        </w:rPr>
        <w:t>o</w:t>
      </w:r>
      <w:r>
        <w:rPr>
          <w:spacing w:val="-12"/>
          <w:sz w:val="20"/>
        </w:rPr>
        <w:t xml:space="preserve"> </w:t>
      </w:r>
      <w:r>
        <w:rPr>
          <w:sz w:val="20"/>
        </w:rPr>
        <w:t>pregoeiro</w:t>
      </w:r>
      <w:r>
        <w:rPr>
          <w:spacing w:val="-14"/>
          <w:sz w:val="20"/>
        </w:rPr>
        <w:t xml:space="preserve"> </w:t>
      </w:r>
      <w:r>
        <w:rPr>
          <w:sz w:val="20"/>
        </w:rPr>
        <w:t>verificará</w:t>
      </w:r>
      <w:r>
        <w:rPr>
          <w:spacing w:val="-13"/>
          <w:sz w:val="20"/>
        </w:rPr>
        <w:t xml:space="preserve"> </w:t>
      </w:r>
      <w:r>
        <w:rPr>
          <w:sz w:val="20"/>
        </w:rPr>
        <w:t>se</w:t>
      </w:r>
      <w:r>
        <w:rPr>
          <w:spacing w:val="-12"/>
          <w:sz w:val="20"/>
        </w:rPr>
        <w:t xml:space="preserve"> </w:t>
      </w:r>
      <w:r>
        <w:rPr>
          <w:sz w:val="20"/>
        </w:rPr>
        <w:t>faz</w:t>
      </w:r>
      <w:r>
        <w:rPr>
          <w:spacing w:val="-13"/>
          <w:sz w:val="20"/>
        </w:rPr>
        <w:t xml:space="preserve"> </w:t>
      </w:r>
      <w:r>
        <w:rPr>
          <w:sz w:val="20"/>
        </w:rPr>
        <w:t>jus</w:t>
      </w:r>
      <w:r>
        <w:rPr>
          <w:spacing w:val="-12"/>
          <w:sz w:val="20"/>
        </w:rPr>
        <w:t xml:space="preserve"> </w:t>
      </w:r>
      <w:r>
        <w:rPr>
          <w:sz w:val="20"/>
        </w:rPr>
        <w:t>ao</w:t>
      </w:r>
      <w:r>
        <w:rPr>
          <w:spacing w:val="-14"/>
          <w:sz w:val="20"/>
        </w:rPr>
        <w:t xml:space="preserve"> </w:t>
      </w:r>
      <w:r>
        <w:rPr>
          <w:sz w:val="20"/>
        </w:rPr>
        <w:t>benefício,</w:t>
      </w:r>
      <w:r>
        <w:rPr>
          <w:spacing w:val="-12"/>
          <w:sz w:val="20"/>
        </w:rPr>
        <w:t xml:space="preserve"> </w:t>
      </w:r>
      <w:r>
        <w:rPr>
          <w:sz w:val="20"/>
        </w:rPr>
        <w:t>em</w:t>
      </w:r>
      <w:r>
        <w:rPr>
          <w:spacing w:val="-12"/>
          <w:sz w:val="20"/>
        </w:rPr>
        <w:t xml:space="preserve"> </w:t>
      </w:r>
      <w:r>
        <w:rPr>
          <w:sz w:val="20"/>
        </w:rPr>
        <w:t>conformidade</w:t>
      </w:r>
      <w:r>
        <w:rPr>
          <w:spacing w:val="-12"/>
          <w:sz w:val="20"/>
        </w:rPr>
        <w:t xml:space="preserve"> </w:t>
      </w:r>
      <w:r>
        <w:rPr>
          <w:sz w:val="20"/>
        </w:rPr>
        <w:t>com</w:t>
      </w:r>
      <w:r>
        <w:rPr>
          <w:spacing w:val="-4"/>
          <w:sz w:val="20"/>
        </w:rPr>
        <w:t xml:space="preserve"> </w:t>
      </w:r>
      <w:r>
        <w:rPr>
          <w:sz w:val="20"/>
        </w:rPr>
        <w:t>o(s)</w:t>
      </w:r>
      <w:r>
        <w:rPr>
          <w:spacing w:val="-13"/>
          <w:sz w:val="20"/>
        </w:rPr>
        <w:t xml:space="preserve"> </w:t>
      </w:r>
      <w:r>
        <w:rPr>
          <w:sz w:val="20"/>
        </w:rPr>
        <w:t>subitem(ns)</w:t>
      </w:r>
      <w:r>
        <w:rPr>
          <w:spacing w:val="-9"/>
          <w:sz w:val="20"/>
        </w:rPr>
        <w:t xml:space="preserve"> </w:t>
      </w:r>
      <w:r>
        <w:rPr>
          <w:sz w:val="20"/>
        </w:rPr>
        <w:t>4.7.</w:t>
      </w:r>
    </w:p>
    <w:p w14:paraId="780F7102" w14:textId="6CB319EA" w:rsidR="00FB5B9C" w:rsidRDefault="00797721">
      <w:pPr>
        <w:pStyle w:val="Corpodetexto"/>
        <w:spacing w:line="228" w:lineRule="exact"/>
        <w:jc w:val="both"/>
      </w:pPr>
      <w:r>
        <w:t>deste</w:t>
      </w:r>
      <w:r>
        <w:rPr>
          <w:spacing w:val="-5"/>
        </w:rPr>
        <w:t xml:space="preserve"> </w:t>
      </w:r>
      <w:r>
        <w:rPr>
          <w:spacing w:val="-2"/>
        </w:rPr>
        <w:t>Edital.</w:t>
      </w:r>
    </w:p>
    <w:p w14:paraId="036F57AF" w14:textId="77777777" w:rsidR="00FB5B9C" w:rsidRDefault="00FB5B9C">
      <w:pPr>
        <w:pStyle w:val="Corpodetexto"/>
        <w:spacing w:before="1"/>
        <w:ind w:left="0"/>
      </w:pPr>
    </w:p>
    <w:p w14:paraId="61839516" w14:textId="77777777" w:rsidR="00FB5B9C" w:rsidRDefault="00797721">
      <w:pPr>
        <w:pStyle w:val="PargrafodaLista"/>
        <w:numPr>
          <w:ilvl w:val="1"/>
          <w:numId w:val="6"/>
        </w:numPr>
        <w:tabs>
          <w:tab w:val="left" w:pos="510"/>
        </w:tabs>
        <w:ind w:left="112" w:right="114" w:firstLine="0"/>
        <w:rPr>
          <w:sz w:val="20"/>
        </w:rPr>
      </w:pPr>
      <w:r>
        <w:rPr>
          <w:sz w:val="20"/>
        </w:rPr>
        <w:t>Verificadas as condições de participação e de utilização do tratamento favorecido, o pregoeiro examinará a proposta</w:t>
      </w:r>
      <w:r>
        <w:rPr>
          <w:spacing w:val="-8"/>
          <w:sz w:val="20"/>
        </w:rPr>
        <w:t xml:space="preserve"> </w:t>
      </w:r>
      <w:r>
        <w:rPr>
          <w:sz w:val="20"/>
        </w:rPr>
        <w:t>classificada</w:t>
      </w:r>
      <w:r>
        <w:rPr>
          <w:spacing w:val="-8"/>
          <w:sz w:val="20"/>
        </w:rPr>
        <w:t xml:space="preserve"> </w:t>
      </w:r>
      <w:r>
        <w:rPr>
          <w:sz w:val="20"/>
        </w:rPr>
        <w:t>em</w:t>
      </w:r>
      <w:r>
        <w:rPr>
          <w:spacing w:val="-8"/>
          <w:sz w:val="20"/>
        </w:rPr>
        <w:t xml:space="preserve"> </w:t>
      </w:r>
      <w:r>
        <w:rPr>
          <w:sz w:val="20"/>
        </w:rPr>
        <w:t>primeiro</w:t>
      </w:r>
      <w:r>
        <w:rPr>
          <w:spacing w:val="-8"/>
          <w:sz w:val="20"/>
        </w:rPr>
        <w:t xml:space="preserve"> </w:t>
      </w:r>
      <w:r>
        <w:rPr>
          <w:sz w:val="20"/>
        </w:rPr>
        <w:t>lugar</w:t>
      </w:r>
      <w:r>
        <w:rPr>
          <w:spacing w:val="-7"/>
          <w:sz w:val="20"/>
        </w:rPr>
        <w:t xml:space="preserve"> </w:t>
      </w:r>
      <w:r>
        <w:rPr>
          <w:sz w:val="20"/>
        </w:rPr>
        <w:t>quanto</w:t>
      </w:r>
      <w:r>
        <w:rPr>
          <w:spacing w:val="-8"/>
          <w:sz w:val="20"/>
        </w:rPr>
        <w:t xml:space="preserve"> </w:t>
      </w:r>
      <w:r>
        <w:rPr>
          <w:sz w:val="20"/>
        </w:rPr>
        <w:t>à</w:t>
      </w:r>
      <w:r>
        <w:rPr>
          <w:spacing w:val="-8"/>
          <w:sz w:val="20"/>
        </w:rPr>
        <w:t xml:space="preserve"> </w:t>
      </w:r>
      <w:r>
        <w:rPr>
          <w:sz w:val="20"/>
        </w:rPr>
        <w:t>adequação</w:t>
      </w:r>
      <w:r>
        <w:rPr>
          <w:spacing w:val="-8"/>
          <w:sz w:val="20"/>
        </w:rPr>
        <w:t xml:space="preserve"> </w:t>
      </w:r>
      <w:r>
        <w:rPr>
          <w:sz w:val="20"/>
        </w:rPr>
        <w:t>ao</w:t>
      </w:r>
      <w:r>
        <w:rPr>
          <w:spacing w:val="-8"/>
          <w:sz w:val="20"/>
        </w:rPr>
        <w:t xml:space="preserve"> </w:t>
      </w:r>
      <w:r>
        <w:rPr>
          <w:sz w:val="20"/>
        </w:rPr>
        <w:t>objeto</w:t>
      </w:r>
      <w:r>
        <w:rPr>
          <w:spacing w:val="-6"/>
          <w:sz w:val="20"/>
        </w:rPr>
        <w:t xml:space="preserve"> </w:t>
      </w:r>
      <w:r>
        <w:rPr>
          <w:sz w:val="20"/>
        </w:rPr>
        <w:t>e</w:t>
      </w:r>
      <w:r>
        <w:rPr>
          <w:spacing w:val="-8"/>
          <w:sz w:val="20"/>
        </w:rPr>
        <w:t xml:space="preserve"> </w:t>
      </w:r>
      <w:r>
        <w:rPr>
          <w:sz w:val="20"/>
        </w:rPr>
        <w:t>à</w:t>
      </w:r>
      <w:r>
        <w:rPr>
          <w:spacing w:val="-8"/>
          <w:sz w:val="20"/>
        </w:rPr>
        <w:t xml:space="preserve"> </w:t>
      </w:r>
      <w:r>
        <w:rPr>
          <w:sz w:val="20"/>
        </w:rPr>
        <w:t>compatibilidade</w:t>
      </w:r>
      <w:r>
        <w:rPr>
          <w:spacing w:val="-8"/>
          <w:sz w:val="20"/>
        </w:rPr>
        <w:t xml:space="preserve"> </w:t>
      </w:r>
      <w:r>
        <w:rPr>
          <w:sz w:val="20"/>
        </w:rPr>
        <w:t>do</w:t>
      </w:r>
      <w:r>
        <w:rPr>
          <w:spacing w:val="-6"/>
          <w:sz w:val="20"/>
        </w:rPr>
        <w:t xml:space="preserve"> </w:t>
      </w:r>
      <w:r>
        <w:rPr>
          <w:sz w:val="20"/>
        </w:rPr>
        <w:t>preço</w:t>
      </w:r>
      <w:r>
        <w:rPr>
          <w:spacing w:val="-8"/>
          <w:sz w:val="20"/>
        </w:rPr>
        <w:t xml:space="preserve"> </w:t>
      </w:r>
      <w:r>
        <w:rPr>
          <w:sz w:val="20"/>
        </w:rPr>
        <w:t>em</w:t>
      </w:r>
      <w:r>
        <w:rPr>
          <w:spacing w:val="-8"/>
          <w:sz w:val="20"/>
        </w:rPr>
        <w:t xml:space="preserve"> </w:t>
      </w:r>
      <w:r>
        <w:rPr>
          <w:sz w:val="20"/>
        </w:rPr>
        <w:t>relação</w:t>
      </w:r>
      <w:r>
        <w:rPr>
          <w:spacing w:val="-8"/>
          <w:sz w:val="20"/>
        </w:rPr>
        <w:t xml:space="preserve"> </w:t>
      </w:r>
      <w:r>
        <w:rPr>
          <w:sz w:val="20"/>
        </w:rPr>
        <w:t>ao máximo estipulado para contratação neste Edital e em seus anexos.</w:t>
      </w:r>
    </w:p>
    <w:p w14:paraId="0FFB55E5" w14:textId="77777777" w:rsidR="00FB5B9C" w:rsidRDefault="00797721">
      <w:pPr>
        <w:pStyle w:val="PargrafodaLista"/>
        <w:numPr>
          <w:ilvl w:val="1"/>
          <w:numId w:val="6"/>
        </w:numPr>
        <w:tabs>
          <w:tab w:val="left" w:pos="497"/>
        </w:tabs>
        <w:spacing w:before="229"/>
        <w:ind w:left="497" w:hanging="385"/>
        <w:rPr>
          <w:sz w:val="20"/>
        </w:rPr>
      </w:pPr>
      <w:r>
        <w:rPr>
          <w:sz w:val="20"/>
        </w:rPr>
        <w:t>Será</w:t>
      </w:r>
      <w:r>
        <w:rPr>
          <w:spacing w:val="-8"/>
          <w:sz w:val="20"/>
        </w:rPr>
        <w:t xml:space="preserve"> </w:t>
      </w:r>
      <w:r>
        <w:rPr>
          <w:rFonts w:ascii="Arial" w:hAnsi="Arial"/>
          <w:b/>
          <w:sz w:val="20"/>
        </w:rPr>
        <w:t>desclassificada</w:t>
      </w:r>
      <w:r>
        <w:rPr>
          <w:rFonts w:ascii="Arial" w:hAnsi="Arial"/>
          <w:b/>
          <w:spacing w:val="-6"/>
          <w:sz w:val="20"/>
        </w:rPr>
        <w:t xml:space="preserve"> </w:t>
      </w:r>
      <w:r>
        <w:rPr>
          <w:sz w:val="20"/>
        </w:rPr>
        <w:t>a</w:t>
      </w:r>
      <w:r>
        <w:rPr>
          <w:spacing w:val="-9"/>
          <w:sz w:val="20"/>
        </w:rPr>
        <w:t xml:space="preserve"> </w:t>
      </w:r>
      <w:r>
        <w:rPr>
          <w:sz w:val="20"/>
        </w:rPr>
        <w:t>proposta</w:t>
      </w:r>
      <w:r>
        <w:rPr>
          <w:spacing w:val="-8"/>
          <w:sz w:val="20"/>
        </w:rPr>
        <w:t xml:space="preserve"> </w:t>
      </w:r>
      <w:r>
        <w:rPr>
          <w:sz w:val="20"/>
        </w:rPr>
        <w:t>vencedora</w:t>
      </w:r>
      <w:r>
        <w:rPr>
          <w:spacing w:val="-6"/>
          <w:sz w:val="20"/>
        </w:rPr>
        <w:t xml:space="preserve"> </w:t>
      </w:r>
      <w:r>
        <w:rPr>
          <w:spacing w:val="-4"/>
          <w:sz w:val="20"/>
        </w:rPr>
        <w:t>que:</w:t>
      </w:r>
    </w:p>
    <w:p w14:paraId="381AF10F" w14:textId="77777777" w:rsidR="00FB5B9C" w:rsidRDefault="00FB5B9C">
      <w:pPr>
        <w:pStyle w:val="Corpodetexto"/>
        <w:spacing w:before="1"/>
        <w:ind w:left="0"/>
      </w:pPr>
    </w:p>
    <w:p w14:paraId="7C9E8F22" w14:textId="77777777" w:rsidR="00FB5B9C" w:rsidRDefault="00797721">
      <w:pPr>
        <w:pStyle w:val="PargrafodaLista"/>
        <w:numPr>
          <w:ilvl w:val="2"/>
          <w:numId w:val="6"/>
        </w:numPr>
        <w:tabs>
          <w:tab w:val="left" w:pos="662"/>
        </w:tabs>
        <w:ind w:left="662" w:hanging="550"/>
        <w:rPr>
          <w:sz w:val="20"/>
        </w:rPr>
      </w:pPr>
      <w:r>
        <w:rPr>
          <w:sz w:val="20"/>
        </w:rPr>
        <w:t>Contiver</w:t>
      </w:r>
      <w:r>
        <w:rPr>
          <w:spacing w:val="-8"/>
          <w:sz w:val="20"/>
        </w:rPr>
        <w:t xml:space="preserve"> </w:t>
      </w:r>
      <w:r>
        <w:rPr>
          <w:sz w:val="20"/>
        </w:rPr>
        <w:t>vícios</w:t>
      </w:r>
      <w:r>
        <w:rPr>
          <w:spacing w:val="-6"/>
          <w:sz w:val="20"/>
        </w:rPr>
        <w:t xml:space="preserve"> </w:t>
      </w:r>
      <w:r>
        <w:rPr>
          <w:spacing w:val="-2"/>
          <w:sz w:val="20"/>
        </w:rPr>
        <w:t>insanáveis;</w:t>
      </w:r>
    </w:p>
    <w:p w14:paraId="69E5FE84" w14:textId="77777777" w:rsidR="00FB5B9C" w:rsidRDefault="00FB5B9C">
      <w:pPr>
        <w:pStyle w:val="Corpodetexto"/>
        <w:spacing w:before="1"/>
        <w:ind w:left="0"/>
      </w:pPr>
    </w:p>
    <w:p w14:paraId="3761EED6" w14:textId="77777777" w:rsidR="00FB5B9C" w:rsidRDefault="00797721">
      <w:pPr>
        <w:pStyle w:val="PargrafodaLista"/>
        <w:numPr>
          <w:ilvl w:val="2"/>
          <w:numId w:val="6"/>
        </w:numPr>
        <w:tabs>
          <w:tab w:val="left" w:pos="662"/>
        </w:tabs>
        <w:ind w:left="662" w:hanging="550"/>
        <w:rPr>
          <w:sz w:val="20"/>
        </w:rPr>
      </w:pPr>
      <w:r>
        <w:rPr>
          <w:sz w:val="20"/>
        </w:rPr>
        <w:t>Que</w:t>
      </w:r>
      <w:r>
        <w:rPr>
          <w:spacing w:val="-6"/>
          <w:sz w:val="20"/>
        </w:rPr>
        <w:t xml:space="preserve"> </w:t>
      </w:r>
      <w:r>
        <w:rPr>
          <w:sz w:val="20"/>
        </w:rPr>
        <w:t>não</w:t>
      </w:r>
      <w:r>
        <w:rPr>
          <w:spacing w:val="-5"/>
          <w:sz w:val="20"/>
        </w:rPr>
        <w:t xml:space="preserve"> </w:t>
      </w:r>
      <w:r>
        <w:rPr>
          <w:sz w:val="20"/>
        </w:rPr>
        <w:t>atenderem</w:t>
      </w:r>
      <w:r>
        <w:rPr>
          <w:spacing w:val="-5"/>
          <w:sz w:val="20"/>
        </w:rPr>
        <w:t xml:space="preserve"> </w:t>
      </w:r>
      <w:r>
        <w:rPr>
          <w:sz w:val="20"/>
        </w:rPr>
        <w:t>às</w:t>
      </w:r>
      <w:r>
        <w:rPr>
          <w:spacing w:val="-6"/>
          <w:sz w:val="20"/>
        </w:rPr>
        <w:t xml:space="preserve"> </w:t>
      </w:r>
      <w:r>
        <w:rPr>
          <w:sz w:val="20"/>
        </w:rPr>
        <w:t>exigências</w:t>
      </w:r>
      <w:r>
        <w:rPr>
          <w:spacing w:val="-5"/>
          <w:sz w:val="20"/>
        </w:rPr>
        <w:t xml:space="preserve"> </w:t>
      </w:r>
      <w:r>
        <w:rPr>
          <w:sz w:val="20"/>
        </w:rPr>
        <w:t>do</w:t>
      </w:r>
      <w:r>
        <w:rPr>
          <w:spacing w:val="-2"/>
          <w:sz w:val="20"/>
        </w:rPr>
        <w:t xml:space="preserve"> </w:t>
      </w:r>
      <w:r>
        <w:rPr>
          <w:sz w:val="20"/>
        </w:rPr>
        <w:t>Edital</w:t>
      </w:r>
      <w:r>
        <w:rPr>
          <w:spacing w:val="-6"/>
          <w:sz w:val="20"/>
        </w:rPr>
        <w:t xml:space="preserve"> </w:t>
      </w:r>
      <w:r>
        <w:rPr>
          <w:sz w:val="20"/>
        </w:rPr>
        <w:t>e</w:t>
      </w:r>
      <w:r>
        <w:rPr>
          <w:spacing w:val="-8"/>
          <w:sz w:val="20"/>
        </w:rPr>
        <w:t xml:space="preserve"> </w:t>
      </w:r>
      <w:r>
        <w:rPr>
          <w:sz w:val="20"/>
        </w:rPr>
        <w:t>seus</w:t>
      </w:r>
      <w:r>
        <w:rPr>
          <w:spacing w:val="-5"/>
          <w:sz w:val="20"/>
        </w:rPr>
        <w:t xml:space="preserve"> </w:t>
      </w:r>
      <w:r>
        <w:rPr>
          <w:sz w:val="20"/>
        </w:rPr>
        <w:t>anexos</w:t>
      </w:r>
      <w:r>
        <w:rPr>
          <w:spacing w:val="-6"/>
          <w:sz w:val="20"/>
        </w:rPr>
        <w:t xml:space="preserve"> </w:t>
      </w:r>
      <w:r>
        <w:rPr>
          <w:sz w:val="20"/>
        </w:rPr>
        <w:t>ou</w:t>
      </w:r>
      <w:r>
        <w:rPr>
          <w:spacing w:val="-6"/>
          <w:sz w:val="20"/>
        </w:rPr>
        <w:t xml:space="preserve"> </w:t>
      </w:r>
      <w:r>
        <w:rPr>
          <w:sz w:val="20"/>
        </w:rPr>
        <w:t>da</w:t>
      </w:r>
      <w:r>
        <w:rPr>
          <w:spacing w:val="-5"/>
          <w:sz w:val="20"/>
        </w:rPr>
        <w:t xml:space="preserve"> </w:t>
      </w:r>
      <w:r>
        <w:rPr>
          <w:sz w:val="20"/>
        </w:rPr>
        <w:t>legislação</w:t>
      </w:r>
      <w:r>
        <w:rPr>
          <w:spacing w:val="-7"/>
          <w:sz w:val="20"/>
        </w:rPr>
        <w:t xml:space="preserve"> </w:t>
      </w:r>
      <w:r>
        <w:rPr>
          <w:spacing w:val="-2"/>
          <w:sz w:val="20"/>
        </w:rPr>
        <w:t>aplicável;</w:t>
      </w:r>
    </w:p>
    <w:p w14:paraId="7F244BFB" w14:textId="77777777" w:rsidR="00FB5B9C" w:rsidRDefault="00797721">
      <w:pPr>
        <w:pStyle w:val="PargrafodaLista"/>
        <w:numPr>
          <w:ilvl w:val="2"/>
          <w:numId w:val="6"/>
        </w:numPr>
        <w:tabs>
          <w:tab w:val="left" w:pos="662"/>
        </w:tabs>
        <w:spacing w:before="200"/>
        <w:ind w:left="662" w:hanging="550"/>
        <w:rPr>
          <w:sz w:val="20"/>
        </w:rPr>
      </w:pPr>
      <w:r>
        <w:rPr>
          <w:sz w:val="20"/>
        </w:rPr>
        <w:t>Apresentar</w:t>
      </w:r>
      <w:r>
        <w:rPr>
          <w:spacing w:val="-8"/>
          <w:sz w:val="20"/>
        </w:rPr>
        <w:t xml:space="preserve"> </w:t>
      </w:r>
      <w:r>
        <w:rPr>
          <w:sz w:val="20"/>
        </w:rPr>
        <w:t>preços</w:t>
      </w:r>
      <w:r>
        <w:rPr>
          <w:spacing w:val="-7"/>
          <w:sz w:val="20"/>
        </w:rPr>
        <w:t xml:space="preserve"> </w:t>
      </w:r>
      <w:r>
        <w:rPr>
          <w:sz w:val="20"/>
        </w:rPr>
        <w:t>inexequíveis</w:t>
      </w:r>
      <w:r>
        <w:rPr>
          <w:spacing w:val="-7"/>
          <w:sz w:val="20"/>
        </w:rPr>
        <w:t xml:space="preserve"> </w:t>
      </w:r>
      <w:r>
        <w:rPr>
          <w:sz w:val="20"/>
        </w:rPr>
        <w:t>ou</w:t>
      </w:r>
      <w:r>
        <w:rPr>
          <w:spacing w:val="-7"/>
          <w:sz w:val="20"/>
        </w:rPr>
        <w:t xml:space="preserve"> </w:t>
      </w:r>
      <w:r>
        <w:rPr>
          <w:sz w:val="20"/>
        </w:rPr>
        <w:t>permanecerem</w:t>
      </w:r>
      <w:r>
        <w:rPr>
          <w:spacing w:val="-8"/>
          <w:sz w:val="20"/>
        </w:rPr>
        <w:t xml:space="preserve"> </w:t>
      </w:r>
      <w:r>
        <w:rPr>
          <w:sz w:val="20"/>
        </w:rPr>
        <w:t>acima</w:t>
      </w:r>
      <w:r>
        <w:rPr>
          <w:spacing w:val="-6"/>
          <w:sz w:val="20"/>
        </w:rPr>
        <w:t xml:space="preserve"> </w:t>
      </w:r>
      <w:r>
        <w:rPr>
          <w:sz w:val="20"/>
        </w:rPr>
        <w:t>do</w:t>
      </w:r>
      <w:r>
        <w:rPr>
          <w:spacing w:val="-7"/>
          <w:sz w:val="20"/>
        </w:rPr>
        <w:t xml:space="preserve"> </w:t>
      </w:r>
      <w:r>
        <w:rPr>
          <w:sz w:val="20"/>
        </w:rPr>
        <w:t>preço</w:t>
      </w:r>
      <w:r>
        <w:rPr>
          <w:spacing w:val="-7"/>
          <w:sz w:val="20"/>
        </w:rPr>
        <w:t xml:space="preserve"> </w:t>
      </w:r>
      <w:r>
        <w:rPr>
          <w:sz w:val="20"/>
        </w:rPr>
        <w:t>máximo</w:t>
      </w:r>
      <w:r>
        <w:rPr>
          <w:spacing w:val="-8"/>
          <w:sz w:val="20"/>
        </w:rPr>
        <w:t xml:space="preserve"> </w:t>
      </w:r>
      <w:r>
        <w:rPr>
          <w:sz w:val="20"/>
        </w:rPr>
        <w:t>definido</w:t>
      </w:r>
      <w:r>
        <w:rPr>
          <w:spacing w:val="-6"/>
          <w:sz w:val="20"/>
        </w:rPr>
        <w:t xml:space="preserve"> </w:t>
      </w:r>
      <w:r>
        <w:rPr>
          <w:sz w:val="20"/>
        </w:rPr>
        <w:t>para</w:t>
      </w:r>
      <w:r>
        <w:rPr>
          <w:spacing w:val="-6"/>
          <w:sz w:val="20"/>
        </w:rPr>
        <w:t xml:space="preserve"> </w:t>
      </w:r>
      <w:r>
        <w:rPr>
          <w:sz w:val="20"/>
        </w:rPr>
        <w:t>a</w:t>
      </w:r>
      <w:r>
        <w:rPr>
          <w:spacing w:val="-9"/>
          <w:sz w:val="20"/>
        </w:rPr>
        <w:t xml:space="preserve"> </w:t>
      </w:r>
      <w:r>
        <w:rPr>
          <w:spacing w:val="-2"/>
          <w:sz w:val="20"/>
        </w:rPr>
        <w:t>contratação;</w:t>
      </w:r>
    </w:p>
    <w:p w14:paraId="2E83CDA0" w14:textId="77777777" w:rsidR="00FB5B9C" w:rsidRDefault="00FB5B9C">
      <w:pPr>
        <w:pStyle w:val="Corpodetexto"/>
        <w:spacing w:before="1"/>
        <w:ind w:left="0"/>
      </w:pPr>
    </w:p>
    <w:p w14:paraId="11744D44" w14:textId="77777777" w:rsidR="00FB5B9C" w:rsidRDefault="00797721">
      <w:pPr>
        <w:pStyle w:val="PargrafodaLista"/>
        <w:numPr>
          <w:ilvl w:val="2"/>
          <w:numId w:val="6"/>
        </w:numPr>
        <w:tabs>
          <w:tab w:val="left" w:pos="662"/>
        </w:tabs>
        <w:ind w:left="662" w:hanging="550"/>
        <w:rPr>
          <w:sz w:val="20"/>
        </w:rPr>
      </w:pPr>
      <w:r>
        <w:rPr>
          <w:sz w:val="20"/>
        </w:rPr>
        <w:t>Não</w:t>
      </w:r>
      <w:r>
        <w:rPr>
          <w:spacing w:val="-10"/>
          <w:sz w:val="20"/>
        </w:rPr>
        <w:t xml:space="preserve"> </w:t>
      </w:r>
      <w:r>
        <w:rPr>
          <w:sz w:val="20"/>
        </w:rPr>
        <w:t>tiverem</w:t>
      </w:r>
      <w:r>
        <w:rPr>
          <w:spacing w:val="-9"/>
          <w:sz w:val="20"/>
        </w:rPr>
        <w:t xml:space="preserve"> </w:t>
      </w:r>
      <w:r>
        <w:rPr>
          <w:sz w:val="20"/>
        </w:rPr>
        <w:t>sua</w:t>
      </w:r>
      <w:r>
        <w:rPr>
          <w:spacing w:val="-8"/>
          <w:sz w:val="20"/>
        </w:rPr>
        <w:t xml:space="preserve"> </w:t>
      </w:r>
      <w:r>
        <w:rPr>
          <w:sz w:val="20"/>
        </w:rPr>
        <w:t>exequibilidade</w:t>
      </w:r>
      <w:r>
        <w:rPr>
          <w:spacing w:val="-9"/>
          <w:sz w:val="20"/>
        </w:rPr>
        <w:t xml:space="preserve"> </w:t>
      </w:r>
      <w:r>
        <w:rPr>
          <w:sz w:val="20"/>
        </w:rPr>
        <w:t>demonstrada,</w:t>
      </w:r>
      <w:r>
        <w:rPr>
          <w:spacing w:val="-8"/>
          <w:sz w:val="20"/>
        </w:rPr>
        <w:t xml:space="preserve"> </w:t>
      </w:r>
      <w:r>
        <w:rPr>
          <w:sz w:val="20"/>
        </w:rPr>
        <w:t>quando</w:t>
      </w:r>
      <w:r>
        <w:rPr>
          <w:spacing w:val="-9"/>
          <w:sz w:val="20"/>
        </w:rPr>
        <w:t xml:space="preserve"> </w:t>
      </w:r>
      <w:r>
        <w:rPr>
          <w:sz w:val="20"/>
        </w:rPr>
        <w:t>exigido</w:t>
      </w:r>
      <w:r>
        <w:rPr>
          <w:spacing w:val="-8"/>
          <w:sz w:val="20"/>
        </w:rPr>
        <w:t xml:space="preserve"> </w:t>
      </w:r>
      <w:r>
        <w:rPr>
          <w:sz w:val="20"/>
        </w:rPr>
        <w:t>pela</w:t>
      </w:r>
      <w:r>
        <w:rPr>
          <w:spacing w:val="-10"/>
          <w:sz w:val="20"/>
        </w:rPr>
        <w:t xml:space="preserve"> </w:t>
      </w:r>
      <w:r>
        <w:rPr>
          <w:spacing w:val="-2"/>
          <w:sz w:val="20"/>
        </w:rPr>
        <w:t>Administração;</w:t>
      </w:r>
    </w:p>
    <w:p w14:paraId="35C4F0E3" w14:textId="77777777" w:rsidR="00FB5B9C" w:rsidRDefault="00797721">
      <w:pPr>
        <w:pStyle w:val="PargrafodaLista"/>
        <w:numPr>
          <w:ilvl w:val="2"/>
          <w:numId w:val="6"/>
        </w:numPr>
        <w:tabs>
          <w:tab w:val="left" w:pos="691"/>
        </w:tabs>
        <w:spacing w:before="229"/>
        <w:ind w:right="125" w:firstLine="0"/>
        <w:rPr>
          <w:sz w:val="20"/>
        </w:rPr>
      </w:pPr>
      <w:r>
        <w:rPr>
          <w:sz w:val="20"/>
        </w:rPr>
        <w:t>Apresentar desconformidade</w:t>
      </w:r>
      <w:r>
        <w:rPr>
          <w:spacing w:val="26"/>
          <w:sz w:val="20"/>
        </w:rPr>
        <w:t xml:space="preserve"> </w:t>
      </w:r>
      <w:r>
        <w:rPr>
          <w:sz w:val="20"/>
        </w:rPr>
        <w:t>com quaisquer outras exigências</w:t>
      </w:r>
      <w:r>
        <w:rPr>
          <w:spacing w:val="27"/>
          <w:sz w:val="20"/>
        </w:rPr>
        <w:t xml:space="preserve"> </w:t>
      </w:r>
      <w:r>
        <w:rPr>
          <w:sz w:val="20"/>
        </w:rPr>
        <w:t>deste</w:t>
      </w:r>
      <w:r>
        <w:rPr>
          <w:spacing w:val="26"/>
          <w:sz w:val="20"/>
        </w:rPr>
        <w:t xml:space="preserve"> </w:t>
      </w:r>
      <w:r>
        <w:rPr>
          <w:sz w:val="20"/>
        </w:rPr>
        <w:t>Edital ou seus anexos, desde</w:t>
      </w:r>
      <w:r>
        <w:rPr>
          <w:spacing w:val="26"/>
          <w:sz w:val="20"/>
        </w:rPr>
        <w:t xml:space="preserve"> </w:t>
      </w:r>
      <w:r>
        <w:rPr>
          <w:sz w:val="20"/>
        </w:rPr>
        <w:t xml:space="preserve">que </w:t>
      </w:r>
      <w:r>
        <w:rPr>
          <w:spacing w:val="-2"/>
          <w:sz w:val="20"/>
        </w:rPr>
        <w:t>insanável.</w:t>
      </w:r>
    </w:p>
    <w:p w14:paraId="5F59FD5E" w14:textId="77777777" w:rsidR="00FB5B9C" w:rsidRDefault="00FB5B9C">
      <w:pPr>
        <w:pStyle w:val="Corpodetexto"/>
        <w:spacing w:before="1"/>
        <w:ind w:left="0"/>
      </w:pPr>
    </w:p>
    <w:p w14:paraId="1A59F53D" w14:textId="77777777" w:rsidR="00FB5B9C" w:rsidRDefault="00797721">
      <w:pPr>
        <w:pStyle w:val="PargrafodaLista"/>
        <w:numPr>
          <w:ilvl w:val="2"/>
          <w:numId w:val="6"/>
        </w:numPr>
        <w:tabs>
          <w:tab w:val="left" w:pos="662"/>
        </w:tabs>
        <w:ind w:left="662" w:hanging="550"/>
        <w:rPr>
          <w:sz w:val="20"/>
        </w:rPr>
      </w:pPr>
      <w:r>
        <w:rPr>
          <w:sz w:val="20"/>
        </w:rPr>
        <w:t>Apresentarem</w:t>
      </w:r>
      <w:r>
        <w:rPr>
          <w:spacing w:val="-4"/>
          <w:sz w:val="20"/>
        </w:rPr>
        <w:t xml:space="preserve"> </w:t>
      </w:r>
      <w:r>
        <w:rPr>
          <w:sz w:val="20"/>
        </w:rPr>
        <w:t>mais</w:t>
      </w:r>
      <w:r>
        <w:rPr>
          <w:spacing w:val="-5"/>
          <w:sz w:val="20"/>
        </w:rPr>
        <w:t xml:space="preserve"> </w:t>
      </w:r>
      <w:r>
        <w:rPr>
          <w:sz w:val="20"/>
        </w:rPr>
        <w:t>de</w:t>
      </w:r>
      <w:r>
        <w:rPr>
          <w:spacing w:val="-7"/>
          <w:sz w:val="20"/>
        </w:rPr>
        <w:t xml:space="preserve"> </w:t>
      </w:r>
      <w:r>
        <w:rPr>
          <w:sz w:val="20"/>
        </w:rPr>
        <w:t>uma</w:t>
      </w:r>
      <w:r>
        <w:rPr>
          <w:spacing w:val="-4"/>
          <w:sz w:val="20"/>
        </w:rPr>
        <w:t xml:space="preserve"> </w:t>
      </w:r>
      <w:r>
        <w:rPr>
          <w:sz w:val="20"/>
        </w:rPr>
        <w:t>marca</w:t>
      </w:r>
      <w:r>
        <w:rPr>
          <w:spacing w:val="-4"/>
          <w:sz w:val="20"/>
        </w:rPr>
        <w:t xml:space="preserve"> </w:t>
      </w:r>
      <w:r>
        <w:rPr>
          <w:sz w:val="20"/>
        </w:rPr>
        <w:t>para</w:t>
      </w:r>
      <w:r>
        <w:rPr>
          <w:spacing w:val="-6"/>
          <w:sz w:val="20"/>
        </w:rPr>
        <w:t xml:space="preserve"> </w:t>
      </w:r>
      <w:r>
        <w:rPr>
          <w:sz w:val="20"/>
        </w:rPr>
        <w:t>o</w:t>
      </w:r>
      <w:r>
        <w:rPr>
          <w:spacing w:val="-6"/>
          <w:sz w:val="20"/>
        </w:rPr>
        <w:t xml:space="preserve"> </w:t>
      </w:r>
      <w:r>
        <w:rPr>
          <w:sz w:val="20"/>
        </w:rPr>
        <w:t>Item</w:t>
      </w:r>
      <w:r>
        <w:rPr>
          <w:spacing w:val="-2"/>
          <w:sz w:val="20"/>
        </w:rPr>
        <w:t xml:space="preserve"> ofertado;</w:t>
      </w:r>
    </w:p>
    <w:p w14:paraId="0821E2D4" w14:textId="77777777" w:rsidR="00FB5B9C" w:rsidRDefault="00FB5B9C">
      <w:pPr>
        <w:pStyle w:val="Corpodetexto"/>
        <w:spacing w:before="1"/>
        <w:ind w:left="0"/>
      </w:pPr>
    </w:p>
    <w:p w14:paraId="1707A54D" w14:textId="77777777" w:rsidR="00FB5B9C" w:rsidRDefault="00797721">
      <w:pPr>
        <w:pStyle w:val="PargrafodaLista"/>
        <w:numPr>
          <w:ilvl w:val="2"/>
          <w:numId w:val="6"/>
        </w:numPr>
        <w:tabs>
          <w:tab w:val="left" w:pos="662"/>
        </w:tabs>
        <w:ind w:left="662" w:hanging="550"/>
        <w:rPr>
          <w:sz w:val="20"/>
        </w:rPr>
      </w:pPr>
      <w:r>
        <w:rPr>
          <w:sz w:val="20"/>
        </w:rPr>
        <w:t>Não</w:t>
      </w:r>
      <w:r>
        <w:rPr>
          <w:spacing w:val="-12"/>
          <w:sz w:val="20"/>
        </w:rPr>
        <w:t xml:space="preserve"> </w:t>
      </w:r>
      <w:r>
        <w:rPr>
          <w:sz w:val="20"/>
        </w:rPr>
        <w:t>apresentarem</w:t>
      </w:r>
      <w:r>
        <w:rPr>
          <w:spacing w:val="-9"/>
          <w:sz w:val="20"/>
        </w:rPr>
        <w:t xml:space="preserve"> </w:t>
      </w:r>
      <w:r>
        <w:rPr>
          <w:spacing w:val="-2"/>
          <w:sz w:val="20"/>
        </w:rPr>
        <w:t>marca.</w:t>
      </w:r>
    </w:p>
    <w:p w14:paraId="1B5D3CFD" w14:textId="77777777" w:rsidR="00FB5B9C" w:rsidRDefault="00797721">
      <w:pPr>
        <w:pStyle w:val="PargrafodaLista"/>
        <w:numPr>
          <w:ilvl w:val="2"/>
          <w:numId w:val="6"/>
        </w:numPr>
        <w:tabs>
          <w:tab w:val="left" w:pos="696"/>
        </w:tabs>
        <w:spacing w:before="229"/>
        <w:ind w:right="123" w:firstLine="0"/>
        <w:rPr>
          <w:sz w:val="20"/>
        </w:rPr>
      </w:pPr>
      <w:r>
        <w:rPr>
          <w:sz w:val="20"/>
        </w:rPr>
        <w:t>Contenham</w:t>
      </w:r>
      <w:r>
        <w:rPr>
          <w:spacing w:val="31"/>
          <w:sz w:val="20"/>
        </w:rPr>
        <w:t xml:space="preserve"> </w:t>
      </w:r>
      <w:r>
        <w:rPr>
          <w:sz w:val="20"/>
        </w:rPr>
        <w:t>preços</w:t>
      </w:r>
      <w:r>
        <w:rPr>
          <w:spacing w:val="30"/>
          <w:sz w:val="20"/>
        </w:rPr>
        <w:t xml:space="preserve"> </w:t>
      </w:r>
      <w:r>
        <w:rPr>
          <w:sz w:val="20"/>
        </w:rPr>
        <w:t>excessivos,</w:t>
      </w:r>
      <w:r>
        <w:rPr>
          <w:spacing w:val="29"/>
          <w:sz w:val="20"/>
        </w:rPr>
        <w:t xml:space="preserve"> </w:t>
      </w:r>
      <w:r>
        <w:rPr>
          <w:sz w:val="20"/>
        </w:rPr>
        <w:t>assim</w:t>
      </w:r>
      <w:r>
        <w:rPr>
          <w:spacing w:val="29"/>
          <w:sz w:val="20"/>
        </w:rPr>
        <w:t xml:space="preserve"> </w:t>
      </w:r>
      <w:r>
        <w:rPr>
          <w:sz w:val="20"/>
        </w:rPr>
        <w:t>considerados</w:t>
      </w:r>
      <w:r>
        <w:rPr>
          <w:spacing w:val="30"/>
          <w:sz w:val="20"/>
        </w:rPr>
        <w:t xml:space="preserve"> </w:t>
      </w:r>
      <w:r>
        <w:rPr>
          <w:sz w:val="20"/>
        </w:rPr>
        <w:t>os</w:t>
      </w:r>
      <w:r>
        <w:rPr>
          <w:spacing w:val="30"/>
          <w:sz w:val="20"/>
        </w:rPr>
        <w:t xml:space="preserve"> </w:t>
      </w:r>
      <w:r>
        <w:rPr>
          <w:sz w:val="20"/>
        </w:rPr>
        <w:t>de</w:t>
      </w:r>
      <w:r>
        <w:rPr>
          <w:spacing w:val="28"/>
          <w:sz w:val="20"/>
        </w:rPr>
        <w:t xml:space="preserve"> </w:t>
      </w:r>
      <w:r>
        <w:rPr>
          <w:sz w:val="20"/>
        </w:rPr>
        <w:t>valores</w:t>
      </w:r>
      <w:r>
        <w:rPr>
          <w:spacing w:val="30"/>
          <w:sz w:val="20"/>
        </w:rPr>
        <w:t xml:space="preserve"> </w:t>
      </w:r>
      <w:r>
        <w:rPr>
          <w:sz w:val="20"/>
        </w:rPr>
        <w:t>unitários</w:t>
      </w:r>
      <w:r>
        <w:rPr>
          <w:spacing w:val="30"/>
          <w:sz w:val="20"/>
        </w:rPr>
        <w:t xml:space="preserve"> </w:t>
      </w:r>
      <w:r>
        <w:rPr>
          <w:sz w:val="20"/>
        </w:rPr>
        <w:t>e</w:t>
      </w:r>
      <w:r>
        <w:rPr>
          <w:spacing w:val="29"/>
          <w:sz w:val="20"/>
        </w:rPr>
        <w:t xml:space="preserve"> </w:t>
      </w:r>
      <w:r>
        <w:rPr>
          <w:sz w:val="20"/>
        </w:rPr>
        <w:t>global</w:t>
      </w:r>
      <w:r>
        <w:rPr>
          <w:spacing w:val="28"/>
          <w:sz w:val="20"/>
        </w:rPr>
        <w:t xml:space="preserve"> </w:t>
      </w:r>
      <w:r>
        <w:rPr>
          <w:sz w:val="20"/>
        </w:rPr>
        <w:t>superiores</w:t>
      </w:r>
      <w:r>
        <w:rPr>
          <w:spacing w:val="30"/>
          <w:sz w:val="20"/>
        </w:rPr>
        <w:t xml:space="preserve"> </w:t>
      </w:r>
      <w:r>
        <w:rPr>
          <w:sz w:val="20"/>
        </w:rPr>
        <w:t>aos</w:t>
      </w:r>
      <w:r>
        <w:rPr>
          <w:spacing w:val="30"/>
          <w:sz w:val="20"/>
        </w:rPr>
        <w:t xml:space="preserve"> </w:t>
      </w:r>
      <w:r>
        <w:rPr>
          <w:sz w:val="20"/>
        </w:rPr>
        <w:t>do orçamento estimativo.</w:t>
      </w:r>
    </w:p>
    <w:p w14:paraId="62F96A5C" w14:textId="77777777" w:rsidR="00FB5B9C" w:rsidRDefault="00FB5B9C">
      <w:pPr>
        <w:pStyle w:val="Corpodetexto"/>
        <w:spacing w:before="1"/>
        <w:ind w:left="0"/>
      </w:pPr>
    </w:p>
    <w:p w14:paraId="15722AF5" w14:textId="77777777" w:rsidR="00FB5B9C" w:rsidRDefault="00797721">
      <w:pPr>
        <w:pStyle w:val="PargrafodaLista"/>
        <w:numPr>
          <w:ilvl w:val="1"/>
          <w:numId w:val="6"/>
        </w:numPr>
        <w:tabs>
          <w:tab w:val="left" w:pos="510"/>
        </w:tabs>
        <w:ind w:left="112" w:right="115" w:firstLine="0"/>
        <w:rPr>
          <w:sz w:val="20"/>
        </w:rPr>
      </w:pPr>
      <w:r>
        <w:rPr>
          <w:sz w:val="20"/>
        </w:rPr>
        <w:t>No caso de bens e serviços em geral, é indício de inexequibilidade das propostas</w:t>
      </w:r>
      <w:r>
        <w:rPr>
          <w:spacing w:val="21"/>
          <w:sz w:val="20"/>
        </w:rPr>
        <w:t xml:space="preserve"> </w:t>
      </w:r>
      <w:r>
        <w:rPr>
          <w:sz w:val="20"/>
        </w:rPr>
        <w:t>valores inferiores a 50% (cinquenta por cento) do valor orçado pela Administração.</w:t>
      </w:r>
    </w:p>
    <w:p w14:paraId="57E6C32F" w14:textId="77777777" w:rsidR="00FB5B9C" w:rsidRDefault="00797721">
      <w:pPr>
        <w:pStyle w:val="Corpodetexto"/>
        <w:spacing w:before="229"/>
      </w:pPr>
      <w:r>
        <w:t>7.9.1.</w:t>
      </w:r>
      <w:r>
        <w:rPr>
          <w:spacing w:val="-14"/>
        </w:rPr>
        <w:t xml:space="preserve"> </w:t>
      </w:r>
      <w:r>
        <w:t>A</w:t>
      </w:r>
      <w:r>
        <w:rPr>
          <w:spacing w:val="-14"/>
        </w:rPr>
        <w:t xml:space="preserve"> </w:t>
      </w:r>
      <w:r>
        <w:t>inexequibilidade,</w:t>
      </w:r>
      <w:r>
        <w:rPr>
          <w:spacing w:val="-14"/>
        </w:rPr>
        <w:t xml:space="preserve"> </w:t>
      </w:r>
      <w:r>
        <w:t>na</w:t>
      </w:r>
      <w:r>
        <w:rPr>
          <w:spacing w:val="-14"/>
        </w:rPr>
        <w:t xml:space="preserve"> </w:t>
      </w:r>
      <w:r>
        <w:t>hipótese</w:t>
      </w:r>
      <w:r>
        <w:rPr>
          <w:spacing w:val="-14"/>
        </w:rPr>
        <w:t xml:space="preserve"> </w:t>
      </w:r>
      <w:r>
        <w:t>de</w:t>
      </w:r>
      <w:r>
        <w:rPr>
          <w:spacing w:val="-14"/>
        </w:rPr>
        <w:t xml:space="preserve"> </w:t>
      </w:r>
      <w:r>
        <w:t>que</w:t>
      </w:r>
      <w:r>
        <w:rPr>
          <w:spacing w:val="-14"/>
        </w:rPr>
        <w:t xml:space="preserve"> </w:t>
      </w:r>
      <w:r>
        <w:t>trata</w:t>
      </w:r>
      <w:r>
        <w:rPr>
          <w:spacing w:val="-14"/>
        </w:rPr>
        <w:t xml:space="preserve"> </w:t>
      </w:r>
      <w:r>
        <w:t>o</w:t>
      </w:r>
      <w:r>
        <w:rPr>
          <w:spacing w:val="-14"/>
        </w:rPr>
        <w:t xml:space="preserve"> </w:t>
      </w:r>
      <w:r>
        <w:t>subitem</w:t>
      </w:r>
      <w:r>
        <w:rPr>
          <w:spacing w:val="-13"/>
        </w:rPr>
        <w:t xml:space="preserve"> </w:t>
      </w:r>
      <w:r>
        <w:t>7.9.,</w:t>
      </w:r>
      <w:r>
        <w:rPr>
          <w:spacing w:val="-14"/>
        </w:rPr>
        <w:t xml:space="preserve"> </w:t>
      </w:r>
      <w:r>
        <w:t>só</w:t>
      </w:r>
      <w:r>
        <w:rPr>
          <w:spacing w:val="-14"/>
        </w:rPr>
        <w:t xml:space="preserve"> </w:t>
      </w:r>
      <w:r>
        <w:t>será</w:t>
      </w:r>
      <w:r>
        <w:rPr>
          <w:spacing w:val="-14"/>
        </w:rPr>
        <w:t xml:space="preserve"> </w:t>
      </w:r>
      <w:r>
        <w:t>considerada</w:t>
      </w:r>
      <w:r>
        <w:rPr>
          <w:spacing w:val="-14"/>
        </w:rPr>
        <w:t xml:space="preserve"> </w:t>
      </w:r>
      <w:r>
        <w:t>após</w:t>
      </w:r>
      <w:r>
        <w:rPr>
          <w:spacing w:val="-14"/>
        </w:rPr>
        <w:t xml:space="preserve"> </w:t>
      </w:r>
      <w:r>
        <w:t>diligência</w:t>
      </w:r>
      <w:r>
        <w:rPr>
          <w:spacing w:val="-14"/>
        </w:rPr>
        <w:t xml:space="preserve"> </w:t>
      </w:r>
      <w:r>
        <w:t>do</w:t>
      </w:r>
      <w:r>
        <w:rPr>
          <w:spacing w:val="-14"/>
        </w:rPr>
        <w:t xml:space="preserve"> </w:t>
      </w:r>
      <w:r>
        <w:t>pregoeiro, que comprove:</w:t>
      </w:r>
    </w:p>
    <w:p w14:paraId="4ADAB52B" w14:textId="77777777" w:rsidR="00FB5B9C" w:rsidRDefault="00FB5B9C">
      <w:pPr>
        <w:pStyle w:val="Corpodetexto"/>
        <w:spacing w:before="1"/>
        <w:ind w:left="0"/>
      </w:pPr>
    </w:p>
    <w:p w14:paraId="43651D52" w14:textId="77777777" w:rsidR="00FB5B9C" w:rsidRDefault="00797721">
      <w:pPr>
        <w:pStyle w:val="PargrafodaLista"/>
        <w:numPr>
          <w:ilvl w:val="3"/>
          <w:numId w:val="5"/>
        </w:numPr>
        <w:tabs>
          <w:tab w:val="left" w:pos="832"/>
        </w:tabs>
        <w:ind w:left="832" w:hanging="720"/>
        <w:rPr>
          <w:sz w:val="20"/>
        </w:rPr>
      </w:pPr>
      <w:r>
        <w:rPr>
          <w:sz w:val="20"/>
        </w:rPr>
        <w:t>que</w:t>
      </w:r>
      <w:r>
        <w:rPr>
          <w:spacing w:val="-5"/>
          <w:sz w:val="20"/>
        </w:rPr>
        <w:t xml:space="preserve"> </w:t>
      </w:r>
      <w:r>
        <w:rPr>
          <w:sz w:val="20"/>
        </w:rPr>
        <w:t>o</w:t>
      </w:r>
      <w:r>
        <w:rPr>
          <w:spacing w:val="-7"/>
          <w:sz w:val="20"/>
        </w:rPr>
        <w:t xml:space="preserve"> </w:t>
      </w:r>
      <w:r>
        <w:rPr>
          <w:sz w:val="20"/>
        </w:rPr>
        <w:t>custo</w:t>
      </w:r>
      <w:r>
        <w:rPr>
          <w:spacing w:val="-5"/>
          <w:sz w:val="20"/>
        </w:rPr>
        <w:t xml:space="preserve"> </w:t>
      </w:r>
      <w:r>
        <w:rPr>
          <w:sz w:val="20"/>
        </w:rPr>
        <w:t>do</w:t>
      </w:r>
      <w:r>
        <w:rPr>
          <w:spacing w:val="-6"/>
          <w:sz w:val="20"/>
        </w:rPr>
        <w:t xml:space="preserve"> </w:t>
      </w:r>
      <w:r>
        <w:rPr>
          <w:sz w:val="20"/>
        </w:rPr>
        <w:t>licitante</w:t>
      </w:r>
      <w:r>
        <w:rPr>
          <w:spacing w:val="-5"/>
          <w:sz w:val="20"/>
        </w:rPr>
        <w:t xml:space="preserve"> </w:t>
      </w:r>
      <w:r>
        <w:rPr>
          <w:sz w:val="20"/>
        </w:rPr>
        <w:t>ultrapassa</w:t>
      </w:r>
      <w:r>
        <w:rPr>
          <w:spacing w:val="-7"/>
          <w:sz w:val="20"/>
        </w:rPr>
        <w:t xml:space="preserve"> </w:t>
      </w:r>
      <w:r>
        <w:rPr>
          <w:sz w:val="20"/>
        </w:rPr>
        <w:t>o</w:t>
      </w:r>
      <w:r>
        <w:rPr>
          <w:spacing w:val="-5"/>
          <w:sz w:val="20"/>
        </w:rPr>
        <w:t xml:space="preserve"> </w:t>
      </w:r>
      <w:r>
        <w:rPr>
          <w:sz w:val="20"/>
        </w:rPr>
        <w:t>valor</w:t>
      </w:r>
      <w:r>
        <w:rPr>
          <w:spacing w:val="-4"/>
          <w:sz w:val="20"/>
        </w:rPr>
        <w:t xml:space="preserve"> </w:t>
      </w:r>
      <w:r>
        <w:rPr>
          <w:sz w:val="20"/>
        </w:rPr>
        <w:t>da</w:t>
      </w:r>
      <w:r>
        <w:rPr>
          <w:spacing w:val="-6"/>
          <w:sz w:val="20"/>
        </w:rPr>
        <w:t xml:space="preserve"> </w:t>
      </w:r>
      <w:r>
        <w:rPr>
          <w:sz w:val="20"/>
        </w:rPr>
        <w:t>proposta;</w:t>
      </w:r>
      <w:r>
        <w:rPr>
          <w:spacing w:val="-5"/>
          <w:sz w:val="20"/>
        </w:rPr>
        <w:t xml:space="preserve"> </w:t>
      </w:r>
      <w:r>
        <w:rPr>
          <w:spacing w:val="-10"/>
          <w:sz w:val="20"/>
        </w:rPr>
        <w:t>e</w:t>
      </w:r>
    </w:p>
    <w:p w14:paraId="19229F72" w14:textId="4C10323F" w:rsidR="00FB5B9C" w:rsidRPr="00B46B57" w:rsidRDefault="00797721">
      <w:pPr>
        <w:pStyle w:val="PargrafodaLista"/>
        <w:numPr>
          <w:ilvl w:val="3"/>
          <w:numId w:val="5"/>
        </w:numPr>
        <w:tabs>
          <w:tab w:val="left" w:pos="832"/>
        </w:tabs>
        <w:spacing w:before="229"/>
        <w:ind w:left="832" w:hanging="720"/>
        <w:rPr>
          <w:sz w:val="20"/>
        </w:rPr>
      </w:pPr>
      <w:r>
        <w:rPr>
          <w:sz w:val="20"/>
        </w:rPr>
        <w:t>inexistirem</w:t>
      </w:r>
      <w:r>
        <w:rPr>
          <w:spacing w:val="-7"/>
          <w:sz w:val="20"/>
        </w:rPr>
        <w:t xml:space="preserve"> </w:t>
      </w:r>
      <w:r>
        <w:rPr>
          <w:sz w:val="20"/>
        </w:rPr>
        <w:t>custos</w:t>
      </w:r>
      <w:r>
        <w:rPr>
          <w:spacing w:val="-5"/>
          <w:sz w:val="20"/>
        </w:rPr>
        <w:t xml:space="preserve"> </w:t>
      </w:r>
      <w:r>
        <w:rPr>
          <w:sz w:val="20"/>
        </w:rPr>
        <w:t>de</w:t>
      </w:r>
      <w:r>
        <w:rPr>
          <w:spacing w:val="-9"/>
          <w:sz w:val="20"/>
        </w:rPr>
        <w:t xml:space="preserve"> </w:t>
      </w:r>
      <w:r>
        <w:rPr>
          <w:sz w:val="20"/>
        </w:rPr>
        <w:t>oportunidade</w:t>
      </w:r>
      <w:r>
        <w:rPr>
          <w:spacing w:val="-6"/>
          <w:sz w:val="20"/>
        </w:rPr>
        <w:t xml:space="preserve"> </w:t>
      </w:r>
      <w:r>
        <w:rPr>
          <w:sz w:val="20"/>
        </w:rPr>
        <w:t>capazes</w:t>
      </w:r>
      <w:r>
        <w:rPr>
          <w:spacing w:val="-7"/>
          <w:sz w:val="20"/>
        </w:rPr>
        <w:t xml:space="preserve"> </w:t>
      </w:r>
      <w:r>
        <w:rPr>
          <w:sz w:val="20"/>
        </w:rPr>
        <w:t>de</w:t>
      </w:r>
      <w:r>
        <w:rPr>
          <w:spacing w:val="-8"/>
          <w:sz w:val="20"/>
        </w:rPr>
        <w:t xml:space="preserve"> </w:t>
      </w:r>
      <w:r>
        <w:rPr>
          <w:sz w:val="20"/>
        </w:rPr>
        <w:t>justificar</w:t>
      </w:r>
      <w:r>
        <w:rPr>
          <w:spacing w:val="-5"/>
          <w:sz w:val="20"/>
        </w:rPr>
        <w:t xml:space="preserve"> </w:t>
      </w:r>
      <w:r>
        <w:rPr>
          <w:sz w:val="20"/>
        </w:rPr>
        <w:t>o</w:t>
      </w:r>
      <w:r>
        <w:rPr>
          <w:spacing w:val="-8"/>
          <w:sz w:val="20"/>
        </w:rPr>
        <w:t xml:space="preserve"> </w:t>
      </w:r>
      <w:r>
        <w:rPr>
          <w:sz w:val="20"/>
        </w:rPr>
        <w:t>vulto</w:t>
      </w:r>
      <w:r>
        <w:rPr>
          <w:spacing w:val="-8"/>
          <w:sz w:val="20"/>
        </w:rPr>
        <w:t xml:space="preserve"> </w:t>
      </w:r>
      <w:r>
        <w:rPr>
          <w:sz w:val="20"/>
        </w:rPr>
        <w:t>da</w:t>
      </w:r>
      <w:r>
        <w:rPr>
          <w:spacing w:val="-8"/>
          <w:sz w:val="20"/>
        </w:rPr>
        <w:t xml:space="preserve"> </w:t>
      </w:r>
      <w:r>
        <w:rPr>
          <w:spacing w:val="-2"/>
          <w:sz w:val="20"/>
        </w:rPr>
        <w:t>oferta.</w:t>
      </w:r>
    </w:p>
    <w:p w14:paraId="24648151" w14:textId="77777777" w:rsidR="00B46B57" w:rsidRDefault="00B46B57" w:rsidP="00B46B57">
      <w:pPr>
        <w:pStyle w:val="SemEspaamento"/>
      </w:pPr>
    </w:p>
    <w:p w14:paraId="4C372787" w14:textId="77777777" w:rsidR="00FB5B9C" w:rsidRDefault="00797721">
      <w:pPr>
        <w:pStyle w:val="PargrafodaLista"/>
        <w:numPr>
          <w:ilvl w:val="1"/>
          <w:numId w:val="6"/>
        </w:numPr>
        <w:tabs>
          <w:tab w:val="left" w:pos="599"/>
        </w:tabs>
        <w:ind w:left="112" w:right="122" w:firstLine="0"/>
        <w:rPr>
          <w:sz w:val="20"/>
        </w:rPr>
      </w:pPr>
      <w:r>
        <w:rPr>
          <w:sz w:val="20"/>
        </w:rPr>
        <w:t>Se</w:t>
      </w:r>
      <w:r>
        <w:rPr>
          <w:spacing w:val="-11"/>
          <w:sz w:val="20"/>
        </w:rPr>
        <w:t xml:space="preserve"> </w:t>
      </w:r>
      <w:r>
        <w:rPr>
          <w:sz w:val="20"/>
        </w:rPr>
        <w:t>houver</w:t>
      </w:r>
      <w:r>
        <w:rPr>
          <w:spacing w:val="-13"/>
          <w:sz w:val="20"/>
        </w:rPr>
        <w:t xml:space="preserve"> </w:t>
      </w:r>
      <w:r>
        <w:rPr>
          <w:sz w:val="20"/>
        </w:rPr>
        <w:t>indícios</w:t>
      </w:r>
      <w:r>
        <w:rPr>
          <w:spacing w:val="-13"/>
          <w:sz w:val="20"/>
        </w:rPr>
        <w:t xml:space="preserve"> </w:t>
      </w:r>
      <w:r>
        <w:rPr>
          <w:sz w:val="20"/>
        </w:rPr>
        <w:t>de</w:t>
      </w:r>
      <w:r>
        <w:rPr>
          <w:spacing w:val="-12"/>
          <w:sz w:val="20"/>
        </w:rPr>
        <w:t xml:space="preserve"> </w:t>
      </w:r>
      <w:r>
        <w:rPr>
          <w:sz w:val="20"/>
        </w:rPr>
        <w:t>inexequibilidade</w:t>
      </w:r>
      <w:r>
        <w:rPr>
          <w:spacing w:val="-14"/>
          <w:sz w:val="20"/>
        </w:rPr>
        <w:t xml:space="preserve"> </w:t>
      </w:r>
      <w:r>
        <w:rPr>
          <w:sz w:val="20"/>
        </w:rPr>
        <w:t>da</w:t>
      </w:r>
      <w:r>
        <w:rPr>
          <w:spacing w:val="-12"/>
          <w:sz w:val="20"/>
        </w:rPr>
        <w:t xml:space="preserve"> </w:t>
      </w:r>
      <w:r>
        <w:rPr>
          <w:sz w:val="20"/>
        </w:rPr>
        <w:t>proposta</w:t>
      </w:r>
      <w:r>
        <w:rPr>
          <w:spacing w:val="-14"/>
          <w:sz w:val="20"/>
        </w:rPr>
        <w:t xml:space="preserve"> </w:t>
      </w:r>
      <w:r>
        <w:rPr>
          <w:sz w:val="20"/>
        </w:rPr>
        <w:t>de</w:t>
      </w:r>
      <w:r>
        <w:rPr>
          <w:spacing w:val="-14"/>
          <w:sz w:val="20"/>
        </w:rPr>
        <w:t xml:space="preserve"> </w:t>
      </w:r>
      <w:r>
        <w:rPr>
          <w:sz w:val="20"/>
        </w:rPr>
        <w:t>preço,</w:t>
      </w:r>
      <w:r>
        <w:rPr>
          <w:spacing w:val="-14"/>
          <w:sz w:val="20"/>
        </w:rPr>
        <w:t xml:space="preserve"> </w:t>
      </w:r>
      <w:r>
        <w:rPr>
          <w:sz w:val="20"/>
        </w:rPr>
        <w:t>ou</w:t>
      </w:r>
      <w:r>
        <w:rPr>
          <w:spacing w:val="-13"/>
          <w:sz w:val="20"/>
        </w:rPr>
        <w:t xml:space="preserve"> </w:t>
      </w:r>
      <w:r>
        <w:rPr>
          <w:sz w:val="20"/>
        </w:rPr>
        <w:t>em</w:t>
      </w:r>
      <w:r>
        <w:rPr>
          <w:spacing w:val="-14"/>
          <w:sz w:val="20"/>
        </w:rPr>
        <w:t xml:space="preserve"> </w:t>
      </w:r>
      <w:r>
        <w:rPr>
          <w:sz w:val="20"/>
        </w:rPr>
        <w:t>caso</w:t>
      </w:r>
      <w:r>
        <w:rPr>
          <w:spacing w:val="-14"/>
          <w:sz w:val="20"/>
        </w:rPr>
        <w:t xml:space="preserve"> </w:t>
      </w:r>
      <w:r>
        <w:rPr>
          <w:sz w:val="20"/>
        </w:rPr>
        <w:t>da</w:t>
      </w:r>
      <w:r>
        <w:rPr>
          <w:spacing w:val="-14"/>
          <w:sz w:val="20"/>
        </w:rPr>
        <w:t xml:space="preserve"> </w:t>
      </w:r>
      <w:r>
        <w:rPr>
          <w:sz w:val="20"/>
        </w:rPr>
        <w:t>necessidade</w:t>
      </w:r>
      <w:r>
        <w:rPr>
          <w:spacing w:val="-13"/>
          <w:sz w:val="20"/>
        </w:rPr>
        <w:t xml:space="preserve"> </w:t>
      </w:r>
      <w:r>
        <w:rPr>
          <w:sz w:val="20"/>
        </w:rPr>
        <w:t>de</w:t>
      </w:r>
      <w:r>
        <w:rPr>
          <w:spacing w:val="-14"/>
          <w:sz w:val="20"/>
        </w:rPr>
        <w:t xml:space="preserve"> </w:t>
      </w:r>
      <w:r>
        <w:rPr>
          <w:sz w:val="20"/>
        </w:rPr>
        <w:t>esclarecimentos complementares,</w:t>
      </w:r>
      <w:r>
        <w:rPr>
          <w:spacing w:val="-3"/>
          <w:sz w:val="20"/>
        </w:rPr>
        <w:t xml:space="preserve"> </w:t>
      </w:r>
      <w:r>
        <w:rPr>
          <w:sz w:val="20"/>
        </w:rPr>
        <w:t>poderão</w:t>
      </w:r>
      <w:r>
        <w:rPr>
          <w:spacing w:val="-3"/>
          <w:sz w:val="20"/>
        </w:rPr>
        <w:t xml:space="preserve"> </w:t>
      </w:r>
      <w:r>
        <w:rPr>
          <w:sz w:val="20"/>
        </w:rPr>
        <w:t>ser</w:t>
      </w:r>
      <w:r>
        <w:rPr>
          <w:spacing w:val="-5"/>
          <w:sz w:val="20"/>
        </w:rPr>
        <w:t xml:space="preserve"> </w:t>
      </w:r>
      <w:r>
        <w:rPr>
          <w:sz w:val="20"/>
        </w:rPr>
        <w:t>efetuadas</w:t>
      </w:r>
      <w:r>
        <w:rPr>
          <w:spacing w:val="-4"/>
          <w:sz w:val="20"/>
        </w:rPr>
        <w:t xml:space="preserve"> </w:t>
      </w:r>
      <w:r>
        <w:rPr>
          <w:sz w:val="20"/>
        </w:rPr>
        <w:t>diligências,</w:t>
      </w:r>
      <w:r>
        <w:rPr>
          <w:spacing w:val="-5"/>
          <w:sz w:val="20"/>
        </w:rPr>
        <w:t xml:space="preserve"> </w:t>
      </w:r>
      <w:r>
        <w:rPr>
          <w:sz w:val="20"/>
        </w:rPr>
        <w:t>para</w:t>
      </w:r>
      <w:r>
        <w:rPr>
          <w:spacing w:val="-5"/>
          <w:sz w:val="20"/>
        </w:rPr>
        <w:t xml:space="preserve"> </w:t>
      </w:r>
      <w:r>
        <w:rPr>
          <w:sz w:val="20"/>
        </w:rPr>
        <w:t>que</w:t>
      </w:r>
      <w:r>
        <w:rPr>
          <w:spacing w:val="-3"/>
          <w:sz w:val="20"/>
        </w:rPr>
        <w:t xml:space="preserve"> </w:t>
      </w:r>
      <w:r>
        <w:rPr>
          <w:sz w:val="20"/>
        </w:rPr>
        <w:t>a</w:t>
      </w:r>
      <w:r>
        <w:rPr>
          <w:spacing w:val="-5"/>
          <w:sz w:val="20"/>
        </w:rPr>
        <w:t xml:space="preserve"> </w:t>
      </w:r>
      <w:r>
        <w:rPr>
          <w:sz w:val="20"/>
        </w:rPr>
        <w:t>empresa</w:t>
      </w:r>
      <w:r>
        <w:rPr>
          <w:spacing w:val="-5"/>
          <w:sz w:val="20"/>
        </w:rPr>
        <w:t xml:space="preserve"> </w:t>
      </w:r>
      <w:r>
        <w:rPr>
          <w:sz w:val="20"/>
        </w:rPr>
        <w:t>comprove</w:t>
      </w:r>
      <w:r>
        <w:rPr>
          <w:spacing w:val="-5"/>
          <w:sz w:val="20"/>
        </w:rPr>
        <w:t xml:space="preserve"> </w:t>
      </w:r>
      <w:r>
        <w:rPr>
          <w:sz w:val="20"/>
        </w:rPr>
        <w:t>a</w:t>
      </w:r>
      <w:r>
        <w:rPr>
          <w:spacing w:val="-6"/>
          <w:sz w:val="20"/>
        </w:rPr>
        <w:t xml:space="preserve"> </w:t>
      </w:r>
      <w:r>
        <w:rPr>
          <w:sz w:val="20"/>
        </w:rPr>
        <w:t>exequibilidade</w:t>
      </w:r>
      <w:r>
        <w:rPr>
          <w:spacing w:val="-6"/>
          <w:sz w:val="20"/>
        </w:rPr>
        <w:t xml:space="preserve"> </w:t>
      </w:r>
      <w:r>
        <w:rPr>
          <w:sz w:val="20"/>
        </w:rPr>
        <w:t>da</w:t>
      </w:r>
      <w:r>
        <w:rPr>
          <w:spacing w:val="-5"/>
          <w:sz w:val="20"/>
        </w:rPr>
        <w:t xml:space="preserve"> </w:t>
      </w:r>
      <w:r>
        <w:rPr>
          <w:sz w:val="20"/>
        </w:rPr>
        <w:t>proposta.</w:t>
      </w:r>
    </w:p>
    <w:p w14:paraId="7AF43F0E" w14:textId="77777777" w:rsidR="00FB5B9C" w:rsidRDefault="00797721">
      <w:pPr>
        <w:pStyle w:val="PargrafodaLista"/>
        <w:numPr>
          <w:ilvl w:val="1"/>
          <w:numId w:val="6"/>
        </w:numPr>
        <w:tabs>
          <w:tab w:val="left" w:pos="606"/>
        </w:tabs>
        <w:spacing w:before="230"/>
        <w:ind w:left="112" w:right="132" w:firstLine="0"/>
        <w:rPr>
          <w:sz w:val="20"/>
        </w:rPr>
      </w:pPr>
      <w:r>
        <w:rPr>
          <w:sz w:val="20"/>
        </w:rPr>
        <w:t>Erros</w:t>
      </w:r>
      <w:r>
        <w:rPr>
          <w:spacing w:val="-6"/>
          <w:sz w:val="20"/>
        </w:rPr>
        <w:t xml:space="preserve"> </w:t>
      </w:r>
      <w:r>
        <w:rPr>
          <w:sz w:val="20"/>
        </w:rPr>
        <w:t>no</w:t>
      </w:r>
      <w:r>
        <w:rPr>
          <w:spacing w:val="-7"/>
          <w:sz w:val="20"/>
        </w:rPr>
        <w:t xml:space="preserve"> </w:t>
      </w:r>
      <w:r>
        <w:rPr>
          <w:sz w:val="20"/>
        </w:rPr>
        <w:t>preenchimento</w:t>
      </w:r>
      <w:r>
        <w:rPr>
          <w:spacing w:val="-7"/>
          <w:sz w:val="20"/>
        </w:rPr>
        <w:t xml:space="preserve"> </w:t>
      </w:r>
      <w:r>
        <w:rPr>
          <w:sz w:val="20"/>
        </w:rPr>
        <w:t>da</w:t>
      </w:r>
      <w:r>
        <w:rPr>
          <w:spacing w:val="-7"/>
          <w:sz w:val="20"/>
        </w:rPr>
        <w:t xml:space="preserve"> </w:t>
      </w:r>
      <w:r>
        <w:rPr>
          <w:sz w:val="20"/>
        </w:rPr>
        <w:t>planilha</w:t>
      </w:r>
      <w:r>
        <w:rPr>
          <w:spacing w:val="-3"/>
          <w:sz w:val="20"/>
        </w:rPr>
        <w:t xml:space="preserve"> </w:t>
      </w:r>
      <w:r>
        <w:rPr>
          <w:sz w:val="20"/>
        </w:rPr>
        <w:t>detalhada,</w:t>
      </w:r>
      <w:r>
        <w:rPr>
          <w:spacing w:val="-7"/>
          <w:sz w:val="20"/>
        </w:rPr>
        <w:t xml:space="preserve"> </w:t>
      </w:r>
      <w:r>
        <w:rPr>
          <w:sz w:val="20"/>
        </w:rPr>
        <w:t>se</w:t>
      </w:r>
      <w:r>
        <w:rPr>
          <w:spacing w:val="-7"/>
          <w:sz w:val="20"/>
        </w:rPr>
        <w:t xml:space="preserve"> </w:t>
      </w:r>
      <w:r>
        <w:rPr>
          <w:sz w:val="20"/>
        </w:rPr>
        <w:t>houver,</w:t>
      </w:r>
      <w:r>
        <w:rPr>
          <w:spacing w:val="-2"/>
          <w:sz w:val="20"/>
        </w:rPr>
        <w:t xml:space="preserve"> </w:t>
      </w:r>
      <w:r>
        <w:rPr>
          <w:sz w:val="20"/>
        </w:rPr>
        <w:t>não</w:t>
      </w:r>
      <w:r>
        <w:rPr>
          <w:spacing w:val="-7"/>
          <w:sz w:val="20"/>
        </w:rPr>
        <w:t xml:space="preserve"> </w:t>
      </w:r>
      <w:r>
        <w:rPr>
          <w:sz w:val="20"/>
        </w:rPr>
        <w:t>constituem</w:t>
      </w:r>
      <w:r>
        <w:rPr>
          <w:spacing w:val="-4"/>
          <w:sz w:val="20"/>
        </w:rPr>
        <w:t xml:space="preserve"> </w:t>
      </w:r>
      <w:r>
        <w:rPr>
          <w:sz w:val="20"/>
        </w:rPr>
        <w:t>motivo</w:t>
      </w:r>
      <w:r>
        <w:rPr>
          <w:spacing w:val="-4"/>
          <w:sz w:val="20"/>
        </w:rPr>
        <w:t xml:space="preserve"> </w:t>
      </w:r>
      <w:r>
        <w:rPr>
          <w:sz w:val="20"/>
        </w:rPr>
        <w:t>para</w:t>
      </w:r>
      <w:r>
        <w:rPr>
          <w:spacing w:val="-4"/>
          <w:sz w:val="20"/>
        </w:rPr>
        <w:t xml:space="preserve"> </w:t>
      </w:r>
      <w:r>
        <w:rPr>
          <w:sz w:val="20"/>
        </w:rPr>
        <w:t>a</w:t>
      </w:r>
      <w:r>
        <w:rPr>
          <w:spacing w:val="-7"/>
          <w:sz w:val="20"/>
        </w:rPr>
        <w:t xml:space="preserve"> </w:t>
      </w:r>
      <w:r>
        <w:rPr>
          <w:sz w:val="20"/>
        </w:rPr>
        <w:t>desclassificação</w:t>
      </w:r>
      <w:r>
        <w:rPr>
          <w:spacing w:val="-7"/>
          <w:sz w:val="20"/>
        </w:rPr>
        <w:t xml:space="preserve"> </w:t>
      </w:r>
      <w:r>
        <w:rPr>
          <w:sz w:val="20"/>
        </w:rPr>
        <w:t>da proposta. A planilha poderá́ ser ajustada pelo fornecedor, no prazo indicado pelo sistema, desde que não haja majoração do preço e que se comprove que este é o bastante para arcar com todos os custos da contratação.</w:t>
      </w:r>
    </w:p>
    <w:p w14:paraId="0723F433" w14:textId="77777777" w:rsidR="00FB5B9C" w:rsidRDefault="00FB5B9C">
      <w:pPr>
        <w:pStyle w:val="Corpodetexto"/>
        <w:spacing w:before="1"/>
        <w:ind w:left="0"/>
      </w:pPr>
    </w:p>
    <w:p w14:paraId="095C029A" w14:textId="77777777" w:rsidR="00FB5B9C" w:rsidRDefault="00797721">
      <w:pPr>
        <w:pStyle w:val="PargrafodaLista"/>
        <w:numPr>
          <w:ilvl w:val="2"/>
          <w:numId w:val="6"/>
        </w:numPr>
        <w:tabs>
          <w:tab w:val="left" w:pos="781"/>
        </w:tabs>
        <w:ind w:right="137" w:firstLine="0"/>
        <w:rPr>
          <w:sz w:val="20"/>
        </w:rPr>
      </w:pPr>
      <w:r>
        <w:rPr>
          <w:sz w:val="20"/>
        </w:rPr>
        <w:t xml:space="preserve">O ajuste de que trata este dispositivo se limita a sanar erros ou falhas que não alterem a substância das </w:t>
      </w:r>
      <w:r>
        <w:rPr>
          <w:spacing w:val="-2"/>
          <w:sz w:val="20"/>
        </w:rPr>
        <w:t>propostas.</w:t>
      </w:r>
    </w:p>
    <w:p w14:paraId="29DC78A8" w14:textId="77777777" w:rsidR="00FB5B9C" w:rsidRDefault="00797721">
      <w:pPr>
        <w:pStyle w:val="PargrafodaLista"/>
        <w:numPr>
          <w:ilvl w:val="1"/>
          <w:numId w:val="6"/>
        </w:numPr>
        <w:tabs>
          <w:tab w:val="left" w:pos="608"/>
        </w:tabs>
        <w:spacing w:before="229"/>
        <w:ind w:left="112" w:right="125" w:firstLine="0"/>
        <w:rPr>
          <w:sz w:val="20"/>
        </w:rPr>
      </w:pPr>
      <w:r>
        <w:rPr>
          <w:sz w:val="20"/>
        </w:rPr>
        <w:lastRenderedPageBreak/>
        <w:t>Para</w:t>
      </w:r>
      <w:r>
        <w:rPr>
          <w:spacing w:val="-4"/>
          <w:sz w:val="20"/>
        </w:rPr>
        <w:t xml:space="preserve"> </w:t>
      </w:r>
      <w:r>
        <w:rPr>
          <w:sz w:val="20"/>
        </w:rPr>
        <w:t>fins</w:t>
      </w:r>
      <w:r>
        <w:rPr>
          <w:spacing w:val="-3"/>
          <w:sz w:val="20"/>
        </w:rPr>
        <w:t xml:space="preserve"> </w:t>
      </w:r>
      <w:r>
        <w:rPr>
          <w:sz w:val="20"/>
        </w:rPr>
        <w:t>de</w:t>
      </w:r>
      <w:r>
        <w:rPr>
          <w:spacing w:val="-4"/>
          <w:sz w:val="20"/>
        </w:rPr>
        <w:t xml:space="preserve"> </w:t>
      </w:r>
      <w:r>
        <w:rPr>
          <w:sz w:val="20"/>
        </w:rPr>
        <w:t>análise</w:t>
      </w:r>
      <w:r>
        <w:rPr>
          <w:spacing w:val="-2"/>
          <w:sz w:val="20"/>
        </w:rPr>
        <w:t xml:space="preserve"> </w:t>
      </w:r>
      <w:r>
        <w:rPr>
          <w:sz w:val="20"/>
        </w:rPr>
        <w:t>da</w:t>
      </w:r>
      <w:r>
        <w:rPr>
          <w:spacing w:val="-4"/>
          <w:sz w:val="20"/>
        </w:rPr>
        <w:t xml:space="preserve"> </w:t>
      </w:r>
      <w:r>
        <w:rPr>
          <w:sz w:val="20"/>
        </w:rPr>
        <w:t>proposta</w:t>
      </w:r>
      <w:r>
        <w:rPr>
          <w:spacing w:val="-2"/>
          <w:sz w:val="20"/>
        </w:rPr>
        <w:t xml:space="preserve"> </w:t>
      </w:r>
      <w:r>
        <w:rPr>
          <w:sz w:val="20"/>
        </w:rPr>
        <w:t>quanto</w:t>
      </w:r>
      <w:r>
        <w:rPr>
          <w:spacing w:val="-3"/>
          <w:sz w:val="20"/>
        </w:rPr>
        <w:t xml:space="preserve"> </w:t>
      </w:r>
      <w:r>
        <w:rPr>
          <w:sz w:val="20"/>
        </w:rPr>
        <w:t>ao</w:t>
      </w:r>
      <w:r>
        <w:rPr>
          <w:spacing w:val="-4"/>
          <w:sz w:val="20"/>
        </w:rPr>
        <w:t xml:space="preserve"> </w:t>
      </w:r>
      <w:r>
        <w:rPr>
          <w:sz w:val="20"/>
        </w:rPr>
        <w:t>cumprimento</w:t>
      </w:r>
      <w:r>
        <w:rPr>
          <w:spacing w:val="-2"/>
          <w:sz w:val="20"/>
        </w:rPr>
        <w:t xml:space="preserve"> </w:t>
      </w:r>
      <w:r>
        <w:rPr>
          <w:sz w:val="20"/>
        </w:rPr>
        <w:t>das</w:t>
      </w:r>
      <w:r>
        <w:rPr>
          <w:spacing w:val="-3"/>
          <w:sz w:val="20"/>
        </w:rPr>
        <w:t xml:space="preserve"> </w:t>
      </w:r>
      <w:r>
        <w:rPr>
          <w:sz w:val="20"/>
        </w:rPr>
        <w:t>especificações</w:t>
      </w:r>
      <w:r>
        <w:rPr>
          <w:spacing w:val="-3"/>
          <w:sz w:val="20"/>
        </w:rPr>
        <w:t xml:space="preserve"> </w:t>
      </w:r>
      <w:r>
        <w:rPr>
          <w:sz w:val="20"/>
        </w:rPr>
        <w:t>do</w:t>
      </w:r>
      <w:r>
        <w:rPr>
          <w:spacing w:val="-3"/>
          <w:sz w:val="20"/>
        </w:rPr>
        <w:t xml:space="preserve"> </w:t>
      </w:r>
      <w:r>
        <w:rPr>
          <w:sz w:val="20"/>
        </w:rPr>
        <w:t>objeto,</w:t>
      </w:r>
      <w:r>
        <w:rPr>
          <w:spacing w:val="-2"/>
          <w:sz w:val="20"/>
        </w:rPr>
        <w:t xml:space="preserve"> </w:t>
      </w:r>
      <w:r>
        <w:rPr>
          <w:sz w:val="20"/>
        </w:rPr>
        <w:t>poderá</w:t>
      </w:r>
      <w:r>
        <w:rPr>
          <w:spacing w:val="-2"/>
          <w:sz w:val="20"/>
        </w:rPr>
        <w:t xml:space="preserve"> </w:t>
      </w:r>
      <w:r>
        <w:rPr>
          <w:sz w:val="20"/>
        </w:rPr>
        <w:t>ser</w:t>
      </w:r>
      <w:r>
        <w:rPr>
          <w:spacing w:val="-4"/>
          <w:sz w:val="20"/>
        </w:rPr>
        <w:t xml:space="preserve"> </w:t>
      </w:r>
      <w:r>
        <w:rPr>
          <w:sz w:val="20"/>
        </w:rPr>
        <w:t>colhida</w:t>
      </w:r>
      <w:r>
        <w:rPr>
          <w:spacing w:val="-4"/>
          <w:sz w:val="20"/>
        </w:rPr>
        <w:t xml:space="preserve"> </w:t>
      </w:r>
      <w:r>
        <w:rPr>
          <w:sz w:val="20"/>
        </w:rPr>
        <w:t>a manifestação escrita do setor requisitante ou da área especializada no objeto.</w:t>
      </w:r>
    </w:p>
    <w:p w14:paraId="0A0D8D0A" w14:textId="77777777" w:rsidR="00FB5B9C" w:rsidRDefault="00FB5B9C">
      <w:pPr>
        <w:pStyle w:val="Corpodetexto"/>
        <w:spacing w:before="1"/>
        <w:ind w:left="0"/>
      </w:pPr>
    </w:p>
    <w:p w14:paraId="44E88177" w14:textId="2F5C4CD0" w:rsidR="00FB5B9C" w:rsidRDefault="00797721">
      <w:pPr>
        <w:pStyle w:val="PargrafodaLista"/>
        <w:numPr>
          <w:ilvl w:val="1"/>
          <w:numId w:val="6"/>
        </w:numPr>
        <w:tabs>
          <w:tab w:val="left" w:pos="618"/>
        </w:tabs>
        <w:ind w:left="112" w:right="139" w:firstLine="0"/>
        <w:rPr>
          <w:sz w:val="20"/>
        </w:rPr>
      </w:pPr>
      <w:r>
        <w:rPr>
          <w:sz w:val="20"/>
        </w:rPr>
        <w:t xml:space="preserve">A </w:t>
      </w:r>
      <w:r w:rsidR="002A38CD">
        <w:rPr>
          <w:sz w:val="20"/>
        </w:rPr>
        <w:t>Guarda Civil Metropolitana de Ribeirão Preto</w:t>
      </w:r>
      <w:r>
        <w:rPr>
          <w:sz w:val="20"/>
        </w:rPr>
        <w:t xml:space="preserve"> reserva-se o direito de realizar diligências, após a disputa de preços, para os esclarecimentos que se fizerem necessários para o julgamento.</w:t>
      </w:r>
    </w:p>
    <w:p w14:paraId="26BB7AFD" w14:textId="77777777" w:rsidR="00FB5B9C" w:rsidRDefault="00FB5B9C">
      <w:pPr>
        <w:pStyle w:val="Corpodetexto"/>
        <w:ind w:left="0"/>
      </w:pPr>
    </w:p>
    <w:p w14:paraId="0169FDB4" w14:textId="0C77E05E" w:rsidR="00FB5B9C" w:rsidRDefault="00797721">
      <w:pPr>
        <w:pStyle w:val="Corpodetexto"/>
        <w:ind w:right="128"/>
        <w:jc w:val="both"/>
      </w:pPr>
      <w:r>
        <w:t xml:space="preserve">7.14 Caso o Termo de Referência (Anexo II) exija a apresentação de </w:t>
      </w:r>
      <w:r w:rsidR="00054AD3" w:rsidRPr="00054AD3">
        <w:rPr>
          <w:rFonts w:ascii="Arial" w:hAnsi="Arial" w:cs="Arial"/>
          <w:bCs/>
        </w:rPr>
        <w:t>amostra</w:t>
      </w:r>
      <w:r w:rsidR="00054AD3">
        <w:rPr>
          <w:rFonts w:ascii="Arial" w:hAnsi="Arial" w:cs="Arial"/>
          <w:bCs/>
        </w:rPr>
        <w:t xml:space="preserve"> ou algum outro documento</w:t>
      </w:r>
      <w:r w:rsidR="00054AD3" w:rsidRPr="00054AD3">
        <w:rPr>
          <w:rFonts w:ascii="Arial" w:hAnsi="Arial" w:cs="Arial"/>
          <w:bCs/>
        </w:rPr>
        <w:t>,</w:t>
      </w:r>
      <w:r w:rsidR="00054AD3">
        <w:t xml:space="preserve"> </w:t>
      </w:r>
      <w:r>
        <w:t>o licitante classificado em primeiro lugar deverá apresentá-la, conforme disciplinado no Termo de Referência, sob pena de não aceitação da proposta.</w:t>
      </w:r>
    </w:p>
    <w:p w14:paraId="5A3681EF" w14:textId="77777777" w:rsidR="00FB5B9C" w:rsidRDefault="00797721">
      <w:pPr>
        <w:pStyle w:val="PargrafodaLista"/>
        <w:numPr>
          <w:ilvl w:val="1"/>
          <w:numId w:val="4"/>
        </w:numPr>
        <w:tabs>
          <w:tab w:val="left" w:pos="617"/>
        </w:tabs>
        <w:spacing w:before="229"/>
        <w:ind w:right="139" w:firstLine="0"/>
        <w:rPr>
          <w:sz w:val="20"/>
        </w:rPr>
      </w:pPr>
      <w:r>
        <w:rPr>
          <w:sz w:val="20"/>
        </w:rPr>
        <w:t>Por meio de mensagem no sistema, será divulgado o local e horário de realização do procedimento para a avaliação das amostras, cuja presença será facultada a todos os interessados, incluindo os demais licitantes.</w:t>
      </w:r>
    </w:p>
    <w:p w14:paraId="782399B8" w14:textId="77777777" w:rsidR="00FB5B9C" w:rsidRDefault="00FB5B9C">
      <w:pPr>
        <w:pStyle w:val="Corpodetexto"/>
        <w:spacing w:before="1"/>
        <w:ind w:left="0"/>
      </w:pPr>
    </w:p>
    <w:p w14:paraId="08CD22BB" w14:textId="77777777" w:rsidR="00FB5B9C" w:rsidRDefault="00797721">
      <w:pPr>
        <w:pStyle w:val="PargrafodaLista"/>
        <w:numPr>
          <w:ilvl w:val="1"/>
          <w:numId w:val="4"/>
        </w:numPr>
        <w:tabs>
          <w:tab w:val="left" w:pos="610"/>
        </w:tabs>
        <w:ind w:left="610" w:hanging="498"/>
        <w:rPr>
          <w:sz w:val="20"/>
        </w:rPr>
      </w:pPr>
      <w:r>
        <w:rPr>
          <w:sz w:val="20"/>
        </w:rPr>
        <w:t>Os</w:t>
      </w:r>
      <w:r>
        <w:rPr>
          <w:spacing w:val="-8"/>
          <w:sz w:val="20"/>
        </w:rPr>
        <w:t xml:space="preserve"> </w:t>
      </w:r>
      <w:r>
        <w:rPr>
          <w:sz w:val="20"/>
        </w:rPr>
        <w:t>resultados</w:t>
      </w:r>
      <w:r>
        <w:rPr>
          <w:spacing w:val="-7"/>
          <w:sz w:val="20"/>
        </w:rPr>
        <w:t xml:space="preserve"> </w:t>
      </w:r>
      <w:r>
        <w:rPr>
          <w:sz w:val="20"/>
        </w:rPr>
        <w:t>das</w:t>
      </w:r>
      <w:r>
        <w:rPr>
          <w:spacing w:val="-8"/>
          <w:sz w:val="20"/>
        </w:rPr>
        <w:t xml:space="preserve"> </w:t>
      </w:r>
      <w:r>
        <w:rPr>
          <w:sz w:val="20"/>
        </w:rPr>
        <w:t>avaliações</w:t>
      </w:r>
      <w:r>
        <w:rPr>
          <w:spacing w:val="-7"/>
          <w:sz w:val="20"/>
        </w:rPr>
        <w:t xml:space="preserve"> </w:t>
      </w:r>
      <w:r>
        <w:rPr>
          <w:sz w:val="20"/>
        </w:rPr>
        <w:t>serão</w:t>
      </w:r>
      <w:r>
        <w:rPr>
          <w:spacing w:val="-7"/>
          <w:sz w:val="20"/>
        </w:rPr>
        <w:t xml:space="preserve"> </w:t>
      </w:r>
      <w:r>
        <w:rPr>
          <w:sz w:val="20"/>
        </w:rPr>
        <w:t>divulgados</w:t>
      </w:r>
      <w:r>
        <w:rPr>
          <w:spacing w:val="-6"/>
          <w:sz w:val="20"/>
        </w:rPr>
        <w:t xml:space="preserve"> </w:t>
      </w:r>
      <w:r>
        <w:rPr>
          <w:sz w:val="20"/>
        </w:rPr>
        <w:t>por</w:t>
      </w:r>
      <w:r>
        <w:rPr>
          <w:spacing w:val="-7"/>
          <w:sz w:val="20"/>
        </w:rPr>
        <w:t xml:space="preserve"> </w:t>
      </w:r>
      <w:r>
        <w:rPr>
          <w:sz w:val="20"/>
        </w:rPr>
        <w:t>meio</w:t>
      </w:r>
      <w:r>
        <w:rPr>
          <w:spacing w:val="-7"/>
          <w:sz w:val="20"/>
        </w:rPr>
        <w:t xml:space="preserve"> </w:t>
      </w:r>
      <w:r>
        <w:rPr>
          <w:sz w:val="20"/>
        </w:rPr>
        <w:t>de</w:t>
      </w:r>
      <w:r>
        <w:rPr>
          <w:spacing w:val="-7"/>
          <w:sz w:val="20"/>
        </w:rPr>
        <w:t xml:space="preserve"> </w:t>
      </w:r>
      <w:r>
        <w:rPr>
          <w:sz w:val="20"/>
        </w:rPr>
        <w:t>mensagem</w:t>
      </w:r>
      <w:r>
        <w:rPr>
          <w:spacing w:val="-8"/>
          <w:sz w:val="20"/>
        </w:rPr>
        <w:t xml:space="preserve"> </w:t>
      </w:r>
      <w:r>
        <w:rPr>
          <w:sz w:val="20"/>
        </w:rPr>
        <w:t>no</w:t>
      </w:r>
      <w:r>
        <w:rPr>
          <w:spacing w:val="-5"/>
          <w:sz w:val="20"/>
        </w:rPr>
        <w:t xml:space="preserve"> </w:t>
      </w:r>
      <w:r>
        <w:rPr>
          <w:spacing w:val="-2"/>
          <w:sz w:val="20"/>
        </w:rPr>
        <w:t>sistema.</w:t>
      </w:r>
    </w:p>
    <w:p w14:paraId="40BA0F37" w14:textId="77777777" w:rsidR="00FB5B9C" w:rsidRDefault="00FB5B9C">
      <w:pPr>
        <w:pStyle w:val="Corpodetexto"/>
        <w:spacing w:before="1"/>
        <w:ind w:left="0"/>
      </w:pPr>
    </w:p>
    <w:p w14:paraId="3CE67C0F" w14:textId="632F4B06" w:rsidR="00FB5B9C" w:rsidRDefault="00797721">
      <w:pPr>
        <w:pStyle w:val="PargrafodaLista"/>
        <w:numPr>
          <w:ilvl w:val="1"/>
          <w:numId w:val="4"/>
        </w:numPr>
        <w:tabs>
          <w:tab w:val="left" w:pos="612"/>
        </w:tabs>
        <w:ind w:right="133" w:firstLine="0"/>
        <w:rPr>
          <w:sz w:val="20"/>
        </w:rPr>
      </w:pPr>
      <w:r>
        <w:rPr>
          <w:sz w:val="20"/>
        </w:rPr>
        <w:t>No</w:t>
      </w:r>
      <w:r>
        <w:rPr>
          <w:spacing w:val="-2"/>
          <w:sz w:val="20"/>
        </w:rPr>
        <w:t xml:space="preserve"> </w:t>
      </w:r>
      <w:r>
        <w:rPr>
          <w:sz w:val="20"/>
        </w:rPr>
        <w:t>caso</w:t>
      </w:r>
      <w:r>
        <w:rPr>
          <w:spacing w:val="-2"/>
          <w:sz w:val="20"/>
        </w:rPr>
        <w:t xml:space="preserve"> </w:t>
      </w:r>
      <w:r>
        <w:rPr>
          <w:sz w:val="20"/>
        </w:rPr>
        <w:t>de</w:t>
      </w:r>
      <w:r>
        <w:rPr>
          <w:spacing w:val="-2"/>
          <w:sz w:val="20"/>
        </w:rPr>
        <w:t xml:space="preserve"> </w:t>
      </w:r>
      <w:r>
        <w:rPr>
          <w:sz w:val="20"/>
        </w:rPr>
        <w:t>não</w:t>
      </w:r>
      <w:r>
        <w:rPr>
          <w:spacing w:val="-2"/>
          <w:sz w:val="20"/>
        </w:rPr>
        <w:t xml:space="preserve"> </w:t>
      </w:r>
      <w:r>
        <w:rPr>
          <w:sz w:val="20"/>
        </w:rPr>
        <w:t>haver</w:t>
      </w:r>
      <w:r>
        <w:rPr>
          <w:spacing w:val="-1"/>
          <w:sz w:val="20"/>
        </w:rPr>
        <w:t xml:space="preserve"> </w:t>
      </w:r>
      <w:r>
        <w:rPr>
          <w:sz w:val="20"/>
        </w:rPr>
        <w:t xml:space="preserve">entrega de </w:t>
      </w:r>
      <w:r w:rsidR="00054AD3">
        <w:rPr>
          <w:rFonts w:ascii="Arial" w:hAnsi="Arial"/>
          <w:b/>
          <w:sz w:val="20"/>
        </w:rPr>
        <w:t>amostra</w:t>
      </w:r>
      <w:r>
        <w:rPr>
          <w:rFonts w:ascii="Arial" w:hAnsi="Arial"/>
          <w:b/>
          <w:sz w:val="20"/>
        </w:rPr>
        <w:t xml:space="preserve"> </w:t>
      </w:r>
      <w:r>
        <w:rPr>
          <w:sz w:val="20"/>
        </w:rPr>
        <w:t>ou ocorrer</w:t>
      </w:r>
      <w:r>
        <w:rPr>
          <w:spacing w:val="-1"/>
          <w:sz w:val="20"/>
        </w:rPr>
        <w:t xml:space="preserve"> </w:t>
      </w:r>
      <w:r>
        <w:rPr>
          <w:sz w:val="20"/>
        </w:rPr>
        <w:t>atraso</w:t>
      </w:r>
      <w:r>
        <w:rPr>
          <w:spacing w:val="-2"/>
          <w:sz w:val="20"/>
        </w:rPr>
        <w:t xml:space="preserve"> </w:t>
      </w:r>
      <w:r>
        <w:rPr>
          <w:sz w:val="20"/>
        </w:rPr>
        <w:t>na</w:t>
      </w:r>
      <w:r>
        <w:rPr>
          <w:spacing w:val="-2"/>
          <w:sz w:val="20"/>
        </w:rPr>
        <w:t xml:space="preserve"> </w:t>
      </w:r>
      <w:r>
        <w:rPr>
          <w:sz w:val="20"/>
        </w:rPr>
        <w:t>entrega,</w:t>
      </w:r>
      <w:r>
        <w:rPr>
          <w:spacing w:val="-2"/>
          <w:sz w:val="20"/>
        </w:rPr>
        <w:t xml:space="preserve"> </w:t>
      </w:r>
      <w:r>
        <w:rPr>
          <w:sz w:val="20"/>
        </w:rPr>
        <w:t>sem</w:t>
      </w:r>
      <w:r>
        <w:rPr>
          <w:spacing w:val="-2"/>
          <w:sz w:val="20"/>
        </w:rPr>
        <w:t xml:space="preserve"> </w:t>
      </w:r>
      <w:r>
        <w:rPr>
          <w:sz w:val="20"/>
        </w:rPr>
        <w:t>justificativa aceita</w:t>
      </w:r>
      <w:r>
        <w:rPr>
          <w:spacing w:val="-3"/>
          <w:sz w:val="20"/>
        </w:rPr>
        <w:t xml:space="preserve"> </w:t>
      </w:r>
      <w:r>
        <w:rPr>
          <w:sz w:val="20"/>
        </w:rPr>
        <w:t>pelo</w:t>
      </w:r>
      <w:r>
        <w:rPr>
          <w:spacing w:val="-1"/>
          <w:sz w:val="20"/>
        </w:rPr>
        <w:t xml:space="preserve"> </w:t>
      </w:r>
      <w:r>
        <w:rPr>
          <w:sz w:val="20"/>
        </w:rPr>
        <w:t>Pregoeiro,</w:t>
      </w:r>
      <w:r>
        <w:rPr>
          <w:spacing w:val="-3"/>
          <w:sz w:val="20"/>
        </w:rPr>
        <w:t xml:space="preserve"> </w:t>
      </w:r>
      <w:r>
        <w:rPr>
          <w:sz w:val="20"/>
        </w:rPr>
        <w:t>ou</w:t>
      </w:r>
      <w:r>
        <w:rPr>
          <w:spacing w:val="-3"/>
          <w:sz w:val="20"/>
        </w:rPr>
        <w:t xml:space="preserve"> </w:t>
      </w:r>
      <w:r>
        <w:rPr>
          <w:sz w:val="20"/>
        </w:rPr>
        <w:t>havendo</w:t>
      </w:r>
      <w:r>
        <w:rPr>
          <w:spacing w:val="-3"/>
          <w:sz w:val="20"/>
        </w:rPr>
        <w:t xml:space="preserve"> </w:t>
      </w:r>
      <w:r>
        <w:rPr>
          <w:sz w:val="20"/>
        </w:rPr>
        <w:t>entrega</w:t>
      </w:r>
      <w:r>
        <w:rPr>
          <w:spacing w:val="-4"/>
          <w:sz w:val="20"/>
        </w:rPr>
        <w:t xml:space="preserve"> </w:t>
      </w:r>
      <w:r>
        <w:rPr>
          <w:sz w:val="20"/>
        </w:rPr>
        <w:t xml:space="preserve">de </w:t>
      </w:r>
      <w:r w:rsidR="00054AD3">
        <w:rPr>
          <w:rFonts w:ascii="Arial" w:hAnsi="Arial"/>
          <w:b/>
          <w:sz w:val="20"/>
        </w:rPr>
        <w:t>amostra</w:t>
      </w:r>
      <w:r>
        <w:rPr>
          <w:rFonts w:ascii="Arial" w:hAnsi="Arial"/>
          <w:b/>
          <w:spacing w:val="-2"/>
          <w:sz w:val="20"/>
        </w:rPr>
        <w:t xml:space="preserve"> </w:t>
      </w:r>
      <w:r>
        <w:rPr>
          <w:sz w:val="20"/>
        </w:rPr>
        <w:t>fora</w:t>
      </w:r>
      <w:r>
        <w:rPr>
          <w:spacing w:val="-3"/>
          <w:sz w:val="20"/>
        </w:rPr>
        <w:t xml:space="preserve"> </w:t>
      </w:r>
      <w:r>
        <w:rPr>
          <w:sz w:val="20"/>
        </w:rPr>
        <w:t>das</w:t>
      </w:r>
      <w:r>
        <w:rPr>
          <w:spacing w:val="-3"/>
          <w:sz w:val="20"/>
        </w:rPr>
        <w:t xml:space="preserve"> </w:t>
      </w:r>
      <w:r>
        <w:rPr>
          <w:sz w:val="20"/>
        </w:rPr>
        <w:t>especificações</w:t>
      </w:r>
      <w:r>
        <w:rPr>
          <w:spacing w:val="-2"/>
          <w:sz w:val="20"/>
        </w:rPr>
        <w:t xml:space="preserve"> </w:t>
      </w:r>
      <w:r>
        <w:rPr>
          <w:sz w:val="20"/>
        </w:rPr>
        <w:t>previstas</w:t>
      </w:r>
      <w:r>
        <w:rPr>
          <w:spacing w:val="-2"/>
          <w:sz w:val="20"/>
        </w:rPr>
        <w:t xml:space="preserve"> </w:t>
      </w:r>
      <w:r>
        <w:rPr>
          <w:sz w:val="20"/>
        </w:rPr>
        <w:t>neste Edital, a proposta do licitante será recusada.</w:t>
      </w:r>
    </w:p>
    <w:p w14:paraId="7132256F" w14:textId="0EC8558B" w:rsidR="00FB5B9C" w:rsidRDefault="00797721">
      <w:pPr>
        <w:pStyle w:val="PargrafodaLista"/>
        <w:numPr>
          <w:ilvl w:val="1"/>
          <w:numId w:val="4"/>
        </w:numPr>
        <w:tabs>
          <w:tab w:val="left" w:pos="615"/>
        </w:tabs>
        <w:spacing w:before="230"/>
        <w:ind w:right="129" w:firstLine="0"/>
        <w:rPr>
          <w:sz w:val="20"/>
        </w:rPr>
      </w:pPr>
      <w:r>
        <w:rPr>
          <w:sz w:val="20"/>
        </w:rPr>
        <w:t xml:space="preserve">Se </w:t>
      </w:r>
      <w:r w:rsidR="00054AD3">
        <w:rPr>
          <w:sz w:val="20"/>
        </w:rPr>
        <w:t>a</w:t>
      </w:r>
      <w:r>
        <w:rPr>
          <w:rFonts w:ascii="Arial" w:hAnsi="Arial"/>
          <w:b/>
          <w:sz w:val="20"/>
        </w:rPr>
        <w:t xml:space="preserve">(s) </w:t>
      </w:r>
      <w:r w:rsidR="00054AD3">
        <w:rPr>
          <w:rFonts w:ascii="Arial" w:hAnsi="Arial"/>
          <w:b/>
          <w:sz w:val="20"/>
        </w:rPr>
        <w:t>amostra</w:t>
      </w:r>
      <w:r>
        <w:rPr>
          <w:rFonts w:ascii="Arial" w:hAnsi="Arial"/>
          <w:b/>
          <w:sz w:val="20"/>
        </w:rPr>
        <w:t xml:space="preserve">(s) </w:t>
      </w:r>
      <w:r>
        <w:rPr>
          <w:sz w:val="20"/>
        </w:rPr>
        <w:t>apresentada(s) pelo</w:t>
      </w:r>
      <w:r>
        <w:rPr>
          <w:spacing w:val="-1"/>
          <w:sz w:val="20"/>
        </w:rPr>
        <w:t xml:space="preserve"> </w:t>
      </w:r>
      <w:r>
        <w:rPr>
          <w:sz w:val="20"/>
        </w:rPr>
        <w:t>primeiro</w:t>
      </w:r>
      <w:r>
        <w:rPr>
          <w:spacing w:val="-1"/>
          <w:sz w:val="20"/>
        </w:rPr>
        <w:t xml:space="preserve"> </w:t>
      </w:r>
      <w:r>
        <w:rPr>
          <w:sz w:val="20"/>
        </w:rPr>
        <w:t>classificado</w:t>
      </w:r>
      <w:r>
        <w:rPr>
          <w:spacing w:val="-1"/>
          <w:sz w:val="20"/>
        </w:rPr>
        <w:t xml:space="preserve"> </w:t>
      </w:r>
      <w:r>
        <w:rPr>
          <w:sz w:val="20"/>
        </w:rPr>
        <w:t>não</w:t>
      </w:r>
      <w:r>
        <w:rPr>
          <w:spacing w:val="-1"/>
          <w:sz w:val="20"/>
        </w:rPr>
        <w:t xml:space="preserve"> </w:t>
      </w:r>
      <w:r>
        <w:rPr>
          <w:sz w:val="20"/>
        </w:rPr>
        <w:t>for(em) aceita(s), o Pregoeiro analisará a aceitabilidade da proposta ou lance ofertado pelo segundo classificado. Seguir-se-á com a</w:t>
      </w:r>
      <w:r>
        <w:rPr>
          <w:spacing w:val="-2"/>
          <w:sz w:val="20"/>
        </w:rPr>
        <w:t xml:space="preserve"> </w:t>
      </w:r>
      <w:r>
        <w:rPr>
          <w:sz w:val="20"/>
        </w:rPr>
        <w:t xml:space="preserve">verificação </w:t>
      </w:r>
      <w:r>
        <w:rPr>
          <w:rFonts w:ascii="Arial" w:hAnsi="Arial"/>
          <w:b/>
          <w:sz w:val="20"/>
        </w:rPr>
        <w:t>d</w:t>
      </w:r>
      <w:r w:rsidR="00054AD3">
        <w:rPr>
          <w:rFonts w:ascii="Arial" w:hAnsi="Arial"/>
          <w:b/>
          <w:sz w:val="20"/>
        </w:rPr>
        <w:t>a</w:t>
      </w:r>
      <w:r>
        <w:rPr>
          <w:rFonts w:ascii="Arial" w:hAnsi="Arial"/>
          <w:b/>
          <w:sz w:val="20"/>
        </w:rPr>
        <w:t>(s)</w:t>
      </w:r>
      <w:r>
        <w:rPr>
          <w:rFonts w:ascii="Arial" w:hAnsi="Arial"/>
          <w:b/>
          <w:spacing w:val="-1"/>
          <w:sz w:val="20"/>
        </w:rPr>
        <w:t xml:space="preserve"> </w:t>
      </w:r>
      <w:r w:rsidR="00054AD3">
        <w:rPr>
          <w:rFonts w:ascii="Arial" w:hAnsi="Arial"/>
          <w:b/>
          <w:sz w:val="20"/>
        </w:rPr>
        <w:t>amostra</w:t>
      </w:r>
      <w:r>
        <w:rPr>
          <w:rFonts w:ascii="Arial" w:hAnsi="Arial"/>
          <w:b/>
          <w:sz w:val="20"/>
        </w:rPr>
        <w:t xml:space="preserve">(s) </w:t>
      </w:r>
      <w:r>
        <w:rPr>
          <w:sz w:val="20"/>
        </w:rPr>
        <w:t>e, assim, sucessivamente, até a verificação de uma que atenda às especificações constantes no Termo de Referência.</w:t>
      </w:r>
    </w:p>
    <w:p w14:paraId="0BCBCC86" w14:textId="77777777" w:rsidR="00637783" w:rsidRDefault="00637783" w:rsidP="00637783">
      <w:pPr>
        <w:pStyle w:val="SemEspaamento"/>
      </w:pPr>
    </w:p>
    <w:p w14:paraId="73E06673" w14:textId="77777777" w:rsidR="00FB5B9C" w:rsidRDefault="00797721">
      <w:pPr>
        <w:pStyle w:val="PargrafodaLista"/>
        <w:numPr>
          <w:ilvl w:val="1"/>
          <w:numId w:val="4"/>
        </w:numPr>
        <w:tabs>
          <w:tab w:val="left" w:pos="677"/>
        </w:tabs>
        <w:ind w:right="121" w:firstLine="0"/>
        <w:rPr>
          <w:sz w:val="20"/>
        </w:rPr>
      </w:pPr>
      <w:r>
        <w:rPr>
          <w:sz w:val="20"/>
        </w:rPr>
        <w:t>Se a proposta ou lance vencedor for desclassificado, o Pregoeiro examinará a proposta ou lance subsequente, e, assim sucessivamente, na ordem de classificação.</w:t>
      </w:r>
    </w:p>
    <w:p w14:paraId="02C734DB" w14:textId="77777777" w:rsidR="00FB5B9C" w:rsidRDefault="00797721">
      <w:pPr>
        <w:pStyle w:val="PargrafodaLista"/>
        <w:numPr>
          <w:ilvl w:val="1"/>
          <w:numId w:val="4"/>
        </w:numPr>
        <w:tabs>
          <w:tab w:val="left" w:pos="610"/>
        </w:tabs>
        <w:spacing w:before="229"/>
        <w:ind w:right="114" w:firstLine="0"/>
        <w:rPr>
          <w:sz w:val="20"/>
        </w:rPr>
      </w:pPr>
      <w:r>
        <w:rPr>
          <w:sz w:val="20"/>
        </w:rPr>
        <w:t>Nos itens não exclusivos para</w:t>
      </w:r>
      <w:r>
        <w:rPr>
          <w:spacing w:val="-1"/>
          <w:sz w:val="20"/>
        </w:rPr>
        <w:t xml:space="preserve"> </w:t>
      </w:r>
      <w:r>
        <w:rPr>
          <w:sz w:val="20"/>
        </w:rPr>
        <w:t>a</w:t>
      </w:r>
      <w:r>
        <w:rPr>
          <w:spacing w:val="-1"/>
          <w:sz w:val="20"/>
        </w:rPr>
        <w:t xml:space="preserve"> </w:t>
      </w:r>
      <w:r>
        <w:rPr>
          <w:sz w:val="20"/>
        </w:rPr>
        <w:t>participação</w:t>
      </w:r>
      <w:r>
        <w:rPr>
          <w:spacing w:val="-2"/>
          <w:sz w:val="20"/>
        </w:rPr>
        <w:t xml:space="preserve"> </w:t>
      </w:r>
      <w:r>
        <w:rPr>
          <w:sz w:val="20"/>
        </w:rPr>
        <w:t>de microempresas e</w:t>
      </w:r>
      <w:r>
        <w:rPr>
          <w:spacing w:val="-1"/>
          <w:sz w:val="20"/>
        </w:rPr>
        <w:t xml:space="preserve"> </w:t>
      </w:r>
      <w:r>
        <w:rPr>
          <w:sz w:val="20"/>
        </w:rPr>
        <w:t>empresas de</w:t>
      </w:r>
      <w:r>
        <w:rPr>
          <w:spacing w:val="-2"/>
          <w:sz w:val="20"/>
        </w:rPr>
        <w:t xml:space="preserve"> </w:t>
      </w:r>
      <w:r>
        <w:rPr>
          <w:sz w:val="20"/>
        </w:rPr>
        <w:t>pequeno</w:t>
      </w:r>
      <w:r>
        <w:rPr>
          <w:spacing w:val="-1"/>
          <w:sz w:val="20"/>
        </w:rPr>
        <w:t xml:space="preserve"> </w:t>
      </w:r>
      <w:r>
        <w:rPr>
          <w:sz w:val="20"/>
        </w:rPr>
        <w:t>porte,</w:t>
      </w:r>
      <w:r>
        <w:rPr>
          <w:spacing w:val="-1"/>
          <w:sz w:val="20"/>
        </w:rPr>
        <w:t xml:space="preserve"> </w:t>
      </w:r>
      <w:r>
        <w:rPr>
          <w:sz w:val="20"/>
        </w:rPr>
        <w:t>sempre</w:t>
      </w:r>
      <w:r>
        <w:rPr>
          <w:spacing w:val="-1"/>
          <w:sz w:val="20"/>
        </w:rPr>
        <w:t xml:space="preserve"> </w:t>
      </w:r>
      <w:r>
        <w:rPr>
          <w:sz w:val="20"/>
        </w:rPr>
        <w:t>que a</w:t>
      </w:r>
      <w:r>
        <w:rPr>
          <w:spacing w:val="-8"/>
          <w:sz w:val="20"/>
        </w:rPr>
        <w:t xml:space="preserve"> </w:t>
      </w:r>
      <w:r>
        <w:rPr>
          <w:sz w:val="20"/>
        </w:rPr>
        <w:t>proposta</w:t>
      </w:r>
      <w:r>
        <w:rPr>
          <w:spacing w:val="-8"/>
          <w:sz w:val="20"/>
        </w:rPr>
        <w:t xml:space="preserve"> </w:t>
      </w:r>
      <w:r>
        <w:rPr>
          <w:sz w:val="20"/>
        </w:rPr>
        <w:t>não</w:t>
      </w:r>
      <w:r>
        <w:rPr>
          <w:spacing w:val="-6"/>
          <w:sz w:val="20"/>
        </w:rPr>
        <w:t xml:space="preserve"> </w:t>
      </w:r>
      <w:r>
        <w:rPr>
          <w:sz w:val="20"/>
        </w:rPr>
        <w:t>for</w:t>
      </w:r>
      <w:r>
        <w:rPr>
          <w:spacing w:val="-7"/>
          <w:sz w:val="20"/>
        </w:rPr>
        <w:t xml:space="preserve"> </w:t>
      </w:r>
      <w:r>
        <w:rPr>
          <w:sz w:val="20"/>
        </w:rPr>
        <w:t>aceita,</w:t>
      </w:r>
      <w:r>
        <w:rPr>
          <w:spacing w:val="-6"/>
          <w:sz w:val="20"/>
        </w:rPr>
        <w:t xml:space="preserve"> </w:t>
      </w:r>
      <w:r>
        <w:rPr>
          <w:sz w:val="20"/>
        </w:rPr>
        <w:t>e</w:t>
      </w:r>
      <w:r>
        <w:rPr>
          <w:spacing w:val="-6"/>
          <w:sz w:val="20"/>
        </w:rPr>
        <w:t xml:space="preserve"> </w:t>
      </w:r>
      <w:r>
        <w:rPr>
          <w:sz w:val="20"/>
        </w:rPr>
        <w:t>antes</w:t>
      </w:r>
      <w:r>
        <w:rPr>
          <w:spacing w:val="-5"/>
          <w:sz w:val="20"/>
        </w:rPr>
        <w:t xml:space="preserve"> </w:t>
      </w:r>
      <w:r>
        <w:rPr>
          <w:sz w:val="20"/>
        </w:rPr>
        <w:t>de</w:t>
      </w:r>
      <w:r>
        <w:rPr>
          <w:spacing w:val="-6"/>
          <w:sz w:val="20"/>
        </w:rPr>
        <w:t xml:space="preserve"> </w:t>
      </w:r>
      <w:r>
        <w:rPr>
          <w:sz w:val="20"/>
        </w:rPr>
        <w:t>o</w:t>
      </w:r>
      <w:r>
        <w:rPr>
          <w:spacing w:val="-8"/>
          <w:sz w:val="20"/>
        </w:rPr>
        <w:t xml:space="preserve"> </w:t>
      </w:r>
      <w:r>
        <w:rPr>
          <w:sz w:val="20"/>
        </w:rPr>
        <w:t>Pregoeiro</w:t>
      </w:r>
      <w:r>
        <w:rPr>
          <w:spacing w:val="-6"/>
          <w:sz w:val="20"/>
        </w:rPr>
        <w:t xml:space="preserve"> </w:t>
      </w:r>
      <w:r>
        <w:rPr>
          <w:sz w:val="20"/>
        </w:rPr>
        <w:t>passar</w:t>
      </w:r>
      <w:r>
        <w:rPr>
          <w:spacing w:val="-7"/>
          <w:sz w:val="20"/>
        </w:rPr>
        <w:t xml:space="preserve"> </w:t>
      </w:r>
      <w:r>
        <w:rPr>
          <w:sz w:val="20"/>
        </w:rPr>
        <w:t>à</w:t>
      </w:r>
      <w:r>
        <w:rPr>
          <w:spacing w:val="-8"/>
          <w:sz w:val="20"/>
        </w:rPr>
        <w:t xml:space="preserve"> </w:t>
      </w:r>
      <w:r>
        <w:rPr>
          <w:sz w:val="20"/>
        </w:rPr>
        <w:t>subsequente,</w:t>
      </w:r>
      <w:r>
        <w:rPr>
          <w:spacing w:val="-6"/>
          <w:sz w:val="20"/>
        </w:rPr>
        <w:t xml:space="preserve"> </w:t>
      </w:r>
      <w:r>
        <w:rPr>
          <w:sz w:val="20"/>
        </w:rPr>
        <w:t>haverá</w:t>
      </w:r>
      <w:r>
        <w:rPr>
          <w:spacing w:val="-5"/>
          <w:sz w:val="20"/>
        </w:rPr>
        <w:t xml:space="preserve"> </w:t>
      </w:r>
      <w:r>
        <w:rPr>
          <w:sz w:val="20"/>
        </w:rPr>
        <w:t>nova</w:t>
      </w:r>
      <w:r>
        <w:rPr>
          <w:spacing w:val="-8"/>
          <w:sz w:val="20"/>
        </w:rPr>
        <w:t xml:space="preserve"> </w:t>
      </w:r>
      <w:r>
        <w:rPr>
          <w:sz w:val="20"/>
        </w:rPr>
        <w:t>verificação,</w:t>
      </w:r>
      <w:r>
        <w:rPr>
          <w:spacing w:val="-5"/>
          <w:sz w:val="20"/>
        </w:rPr>
        <w:t xml:space="preserve"> </w:t>
      </w:r>
      <w:r>
        <w:rPr>
          <w:sz w:val="20"/>
        </w:rPr>
        <w:t>pelo</w:t>
      </w:r>
      <w:r>
        <w:rPr>
          <w:spacing w:val="-8"/>
          <w:sz w:val="20"/>
        </w:rPr>
        <w:t xml:space="preserve"> </w:t>
      </w:r>
      <w:r>
        <w:rPr>
          <w:sz w:val="20"/>
        </w:rPr>
        <w:t>sistema,</w:t>
      </w:r>
      <w:r>
        <w:rPr>
          <w:spacing w:val="-8"/>
          <w:sz w:val="20"/>
        </w:rPr>
        <w:t xml:space="preserve"> </w:t>
      </w:r>
      <w:r>
        <w:rPr>
          <w:sz w:val="20"/>
        </w:rPr>
        <w:t xml:space="preserve">da eventual ocorrência do empate ficto, previsto nos </w:t>
      </w:r>
      <w:r>
        <w:rPr>
          <w:color w:val="000080"/>
          <w:sz w:val="20"/>
          <w:u w:val="single" w:color="000080"/>
        </w:rPr>
        <w:t>artigos 44 e 45 da Lei Complementar nº 123/2006</w:t>
      </w:r>
      <w:r>
        <w:rPr>
          <w:color w:val="000080"/>
          <w:sz w:val="20"/>
        </w:rPr>
        <w:t xml:space="preserve"> </w:t>
      </w:r>
      <w:r>
        <w:rPr>
          <w:sz w:val="20"/>
        </w:rPr>
        <w:t>e suas alterações posteriores, seguindo-se a disciplina antes estabelecida, se for o caso.</w:t>
      </w:r>
    </w:p>
    <w:p w14:paraId="2F435867" w14:textId="77777777" w:rsidR="00FB5B9C" w:rsidRDefault="00FB5B9C">
      <w:pPr>
        <w:pStyle w:val="Corpodetexto"/>
        <w:spacing w:before="2"/>
        <w:ind w:left="0"/>
      </w:pPr>
    </w:p>
    <w:p w14:paraId="45A32CA7" w14:textId="77777777" w:rsidR="00FB5B9C" w:rsidRDefault="00797721">
      <w:pPr>
        <w:pStyle w:val="PargrafodaLista"/>
        <w:numPr>
          <w:ilvl w:val="1"/>
          <w:numId w:val="4"/>
        </w:numPr>
        <w:tabs>
          <w:tab w:val="left" w:pos="658"/>
        </w:tabs>
        <w:ind w:right="124" w:firstLine="0"/>
        <w:rPr>
          <w:sz w:val="20"/>
        </w:rPr>
      </w:pPr>
      <w:r>
        <w:rPr>
          <w:sz w:val="20"/>
        </w:rPr>
        <w:t>Encerrada a análise quanto à aceitação da proposta, o pregoeiro verificará a habilitação do licitante, observado o disposto neste Edital.</w:t>
      </w:r>
    </w:p>
    <w:p w14:paraId="1FF4ED38" w14:textId="77777777" w:rsidR="00FB5B9C" w:rsidRDefault="00797721">
      <w:pPr>
        <w:pStyle w:val="PargrafodaLista"/>
        <w:numPr>
          <w:ilvl w:val="1"/>
          <w:numId w:val="4"/>
        </w:numPr>
        <w:tabs>
          <w:tab w:val="left" w:pos="624"/>
        </w:tabs>
        <w:spacing w:before="229"/>
        <w:ind w:right="136" w:firstLine="0"/>
        <w:rPr>
          <w:sz w:val="20"/>
        </w:rPr>
      </w:pPr>
      <w:r>
        <w:rPr>
          <w:sz w:val="20"/>
        </w:rPr>
        <w:t>A licitante arrematante não será declarada vencedora caso sua proposta final esteja com preços unitários acima dos preços unitários máximos estimados.</w:t>
      </w:r>
    </w:p>
    <w:p w14:paraId="03503E1F" w14:textId="77777777" w:rsidR="00FB5B9C" w:rsidRDefault="00797721">
      <w:pPr>
        <w:pStyle w:val="Ttulo1"/>
        <w:numPr>
          <w:ilvl w:val="0"/>
          <w:numId w:val="6"/>
        </w:numPr>
        <w:tabs>
          <w:tab w:val="left" w:pos="331"/>
        </w:tabs>
        <w:spacing w:before="230"/>
        <w:ind w:left="331" w:hanging="219"/>
      </w:pPr>
      <w:r>
        <w:t>DA</w:t>
      </w:r>
      <w:r>
        <w:rPr>
          <w:spacing w:val="-6"/>
        </w:rPr>
        <w:t xml:space="preserve"> </w:t>
      </w:r>
      <w:r>
        <w:t>FASE</w:t>
      </w:r>
      <w:r>
        <w:rPr>
          <w:spacing w:val="-2"/>
        </w:rPr>
        <w:t xml:space="preserve"> </w:t>
      </w:r>
      <w:r>
        <w:t>DE</w:t>
      </w:r>
      <w:r>
        <w:rPr>
          <w:spacing w:val="-2"/>
        </w:rPr>
        <w:t xml:space="preserve"> HABILITAÇÃO</w:t>
      </w:r>
    </w:p>
    <w:p w14:paraId="386BD9A5" w14:textId="77777777" w:rsidR="00FB5B9C" w:rsidRDefault="00FB5B9C">
      <w:pPr>
        <w:pStyle w:val="Corpodetexto"/>
        <w:ind w:left="0"/>
        <w:rPr>
          <w:rFonts w:ascii="Arial"/>
          <w:b/>
        </w:rPr>
      </w:pPr>
    </w:p>
    <w:p w14:paraId="1C895322" w14:textId="77777777" w:rsidR="00FB5B9C" w:rsidRDefault="00797721">
      <w:pPr>
        <w:pStyle w:val="PargrafodaLista"/>
        <w:numPr>
          <w:ilvl w:val="1"/>
          <w:numId w:val="6"/>
        </w:numPr>
        <w:tabs>
          <w:tab w:val="left" w:pos="503"/>
        </w:tabs>
        <w:ind w:left="112" w:right="115" w:firstLine="0"/>
        <w:rPr>
          <w:sz w:val="20"/>
        </w:rPr>
      </w:pPr>
      <w:r>
        <w:rPr>
          <w:sz w:val="20"/>
        </w:rPr>
        <w:t>Os documentos previstos no Termo de Referência, necessários e suficientes para demonstrar a capacidade do licitante de realizar o objeto da licitação, serão exigidos para fins de habilitação, nos termos dos</w:t>
      </w:r>
      <w:r>
        <w:rPr>
          <w:spacing w:val="18"/>
          <w:sz w:val="20"/>
        </w:rPr>
        <w:t xml:space="preserve"> </w:t>
      </w:r>
      <w:r>
        <w:rPr>
          <w:color w:val="000080"/>
          <w:sz w:val="20"/>
          <w:u w:val="single" w:color="000080"/>
        </w:rPr>
        <w:t>arts. 62 a 70</w:t>
      </w:r>
      <w:r>
        <w:rPr>
          <w:color w:val="000080"/>
          <w:sz w:val="20"/>
        </w:rPr>
        <w:t xml:space="preserve"> </w:t>
      </w:r>
      <w:r>
        <w:rPr>
          <w:color w:val="000080"/>
          <w:sz w:val="20"/>
          <w:u w:val="single" w:color="000080"/>
        </w:rPr>
        <w:t>da Lei nº 14.133, de 2021</w:t>
      </w:r>
      <w:r>
        <w:rPr>
          <w:sz w:val="20"/>
        </w:rPr>
        <w:t>.</w:t>
      </w:r>
    </w:p>
    <w:p w14:paraId="5B46EEB4" w14:textId="77777777" w:rsidR="00FB5B9C" w:rsidRDefault="00FB5B9C">
      <w:pPr>
        <w:pStyle w:val="Corpodetexto"/>
        <w:ind w:left="0"/>
      </w:pPr>
    </w:p>
    <w:p w14:paraId="4B4067CD" w14:textId="77777777" w:rsidR="00FB5B9C" w:rsidRDefault="00797721">
      <w:pPr>
        <w:pStyle w:val="PargrafodaLista"/>
        <w:numPr>
          <w:ilvl w:val="2"/>
          <w:numId w:val="6"/>
        </w:numPr>
        <w:tabs>
          <w:tab w:val="left" w:pos="819"/>
        </w:tabs>
        <w:ind w:right="115" w:firstLine="0"/>
        <w:rPr>
          <w:sz w:val="20"/>
        </w:rPr>
      </w:pPr>
      <w:r>
        <w:rPr>
          <w:sz w:val="20"/>
        </w:rPr>
        <w:t>A</w:t>
      </w:r>
      <w:r>
        <w:rPr>
          <w:spacing w:val="-14"/>
          <w:sz w:val="20"/>
        </w:rPr>
        <w:t xml:space="preserve"> </w:t>
      </w:r>
      <w:r>
        <w:rPr>
          <w:sz w:val="20"/>
        </w:rPr>
        <w:t>documentação</w:t>
      </w:r>
      <w:r>
        <w:rPr>
          <w:spacing w:val="-14"/>
          <w:sz w:val="20"/>
        </w:rPr>
        <w:t xml:space="preserve"> </w:t>
      </w:r>
      <w:r>
        <w:rPr>
          <w:sz w:val="20"/>
        </w:rPr>
        <w:t>exigida</w:t>
      </w:r>
      <w:r>
        <w:rPr>
          <w:spacing w:val="-14"/>
          <w:sz w:val="20"/>
        </w:rPr>
        <w:t xml:space="preserve"> </w:t>
      </w:r>
      <w:r>
        <w:rPr>
          <w:sz w:val="20"/>
        </w:rPr>
        <w:t>para</w:t>
      </w:r>
      <w:r>
        <w:rPr>
          <w:spacing w:val="-14"/>
          <w:sz w:val="20"/>
        </w:rPr>
        <w:t xml:space="preserve"> </w:t>
      </w:r>
      <w:r>
        <w:rPr>
          <w:sz w:val="20"/>
        </w:rPr>
        <w:t>fins</w:t>
      </w:r>
      <w:r>
        <w:rPr>
          <w:spacing w:val="-14"/>
          <w:sz w:val="20"/>
        </w:rPr>
        <w:t xml:space="preserve"> </w:t>
      </w:r>
      <w:r>
        <w:rPr>
          <w:sz w:val="20"/>
        </w:rPr>
        <w:t>de</w:t>
      </w:r>
      <w:r>
        <w:rPr>
          <w:spacing w:val="-14"/>
          <w:sz w:val="20"/>
        </w:rPr>
        <w:t xml:space="preserve"> </w:t>
      </w:r>
      <w:r>
        <w:rPr>
          <w:sz w:val="20"/>
        </w:rPr>
        <w:t>habilitação</w:t>
      </w:r>
      <w:r>
        <w:rPr>
          <w:spacing w:val="-14"/>
          <w:sz w:val="20"/>
        </w:rPr>
        <w:t xml:space="preserve"> </w:t>
      </w:r>
      <w:r>
        <w:rPr>
          <w:sz w:val="20"/>
        </w:rPr>
        <w:t>jurídica,</w:t>
      </w:r>
      <w:r>
        <w:rPr>
          <w:spacing w:val="-14"/>
          <w:sz w:val="20"/>
        </w:rPr>
        <w:t xml:space="preserve"> </w:t>
      </w:r>
      <w:r>
        <w:rPr>
          <w:sz w:val="20"/>
        </w:rPr>
        <w:t>fiscal,</w:t>
      </w:r>
      <w:r>
        <w:rPr>
          <w:spacing w:val="-14"/>
          <w:sz w:val="20"/>
        </w:rPr>
        <w:t xml:space="preserve"> </w:t>
      </w:r>
      <w:r>
        <w:rPr>
          <w:sz w:val="20"/>
        </w:rPr>
        <w:t>social</w:t>
      </w:r>
      <w:r>
        <w:rPr>
          <w:spacing w:val="-13"/>
          <w:sz w:val="20"/>
        </w:rPr>
        <w:t xml:space="preserve"> </w:t>
      </w:r>
      <w:r>
        <w:rPr>
          <w:sz w:val="20"/>
        </w:rPr>
        <w:t>e</w:t>
      </w:r>
      <w:r>
        <w:rPr>
          <w:spacing w:val="-14"/>
          <w:sz w:val="20"/>
        </w:rPr>
        <w:t xml:space="preserve"> </w:t>
      </w:r>
      <w:r>
        <w:rPr>
          <w:sz w:val="20"/>
        </w:rPr>
        <w:t>trabalhista</w:t>
      </w:r>
      <w:r>
        <w:rPr>
          <w:spacing w:val="-14"/>
          <w:sz w:val="20"/>
        </w:rPr>
        <w:t xml:space="preserve"> </w:t>
      </w:r>
      <w:r>
        <w:rPr>
          <w:sz w:val="20"/>
        </w:rPr>
        <w:t>e</w:t>
      </w:r>
      <w:r>
        <w:rPr>
          <w:spacing w:val="-14"/>
          <w:sz w:val="20"/>
        </w:rPr>
        <w:t xml:space="preserve"> </w:t>
      </w:r>
      <w:r>
        <w:rPr>
          <w:sz w:val="20"/>
        </w:rPr>
        <w:t>econômico-financeira, poderá ser substituída pelos documentos constantes no registro cadastral no SICAF.</w:t>
      </w:r>
    </w:p>
    <w:p w14:paraId="00DAF958" w14:textId="77777777" w:rsidR="00FB5B9C" w:rsidRDefault="00FB5B9C">
      <w:pPr>
        <w:pStyle w:val="Corpodetexto"/>
        <w:spacing w:before="1"/>
        <w:ind w:left="0"/>
      </w:pPr>
    </w:p>
    <w:p w14:paraId="6B9C5E96" w14:textId="77777777" w:rsidR="00FB5B9C" w:rsidRDefault="00797721">
      <w:pPr>
        <w:pStyle w:val="PargrafodaLista"/>
        <w:numPr>
          <w:ilvl w:val="1"/>
          <w:numId w:val="6"/>
        </w:numPr>
        <w:tabs>
          <w:tab w:val="left" w:pos="483"/>
        </w:tabs>
        <w:ind w:left="112" w:right="114" w:firstLine="0"/>
        <w:rPr>
          <w:sz w:val="20"/>
        </w:rPr>
      </w:pPr>
      <w:r>
        <w:rPr>
          <w:sz w:val="20"/>
        </w:rPr>
        <w:t>Os</w:t>
      </w:r>
      <w:r>
        <w:rPr>
          <w:spacing w:val="-14"/>
          <w:sz w:val="20"/>
        </w:rPr>
        <w:t xml:space="preserve"> </w:t>
      </w:r>
      <w:r>
        <w:rPr>
          <w:sz w:val="20"/>
        </w:rPr>
        <w:t>documentos</w:t>
      </w:r>
      <w:r>
        <w:rPr>
          <w:spacing w:val="-14"/>
          <w:sz w:val="20"/>
        </w:rPr>
        <w:t xml:space="preserve"> </w:t>
      </w:r>
      <w:r>
        <w:rPr>
          <w:sz w:val="20"/>
        </w:rPr>
        <w:t>exigidos</w:t>
      </w:r>
      <w:r>
        <w:rPr>
          <w:spacing w:val="-14"/>
          <w:sz w:val="20"/>
        </w:rPr>
        <w:t xml:space="preserve"> </w:t>
      </w:r>
      <w:r>
        <w:rPr>
          <w:sz w:val="20"/>
        </w:rPr>
        <w:t>para</w:t>
      </w:r>
      <w:r>
        <w:rPr>
          <w:spacing w:val="-14"/>
          <w:sz w:val="20"/>
        </w:rPr>
        <w:t xml:space="preserve"> </w:t>
      </w:r>
      <w:r>
        <w:rPr>
          <w:sz w:val="20"/>
        </w:rPr>
        <w:t>fins</w:t>
      </w:r>
      <w:r>
        <w:rPr>
          <w:spacing w:val="-14"/>
          <w:sz w:val="20"/>
        </w:rPr>
        <w:t xml:space="preserve"> </w:t>
      </w:r>
      <w:r>
        <w:rPr>
          <w:sz w:val="20"/>
        </w:rPr>
        <w:t>de</w:t>
      </w:r>
      <w:r>
        <w:rPr>
          <w:spacing w:val="-14"/>
          <w:sz w:val="20"/>
        </w:rPr>
        <w:t xml:space="preserve"> </w:t>
      </w:r>
      <w:r>
        <w:rPr>
          <w:sz w:val="20"/>
        </w:rPr>
        <w:t>habilitação</w:t>
      </w:r>
      <w:r>
        <w:rPr>
          <w:spacing w:val="-14"/>
          <w:sz w:val="20"/>
        </w:rPr>
        <w:t xml:space="preserve"> </w:t>
      </w:r>
      <w:r>
        <w:rPr>
          <w:sz w:val="20"/>
        </w:rPr>
        <w:t>poderão</w:t>
      </w:r>
      <w:r>
        <w:rPr>
          <w:spacing w:val="-14"/>
          <w:sz w:val="20"/>
        </w:rPr>
        <w:t xml:space="preserve"> </w:t>
      </w:r>
      <w:r>
        <w:rPr>
          <w:sz w:val="20"/>
        </w:rPr>
        <w:t>ser</w:t>
      </w:r>
      <w:r>
        <w:rPr>
          <w:spacing w:val="-14"/>
          <w:sz w:val="20"/>
        </w:rPr>
        <w:t xml:space="preserve"> </w:t>
      </w:r>
      <w:r>
        <w:rPr>
          <w:sz w:val="20"/>
        </w:rPr>
        <w:t>apresentados</w:t>
      </w:r>
      <w:r>
        <w:rPr>
          <w:spacing w:val="-13"/>
          <w:sz w:val="20"/>
        </w:rPr>
        <w:t xml:space="preserve"> </w:t>
      </w:r>
      <w:r>
        <w:rPr>
          <w:sz w:val="20"/>
        </w:rPr>
        <w:t>em</w:t>
      </w:r>
      <w:r>
        <w:rPr>
          <w:spacing w:val="-14"/>
          <w:sz w:val="20"/>
        </w:rPr>
        <w:t xml:space="preserve"> </w:t>
      </w:r>
      <w:r>
        <w:rPr>
          <w:sz w:val="20"/>
        </w:rPr>
        <w:t>original,</w:t>
      </w:r>
      <w:r>
        <w:rPr>
          <w:spacing w:val="-14"/>
          <w:sz w:val="20"/>
        </w:rPr>
        <w:t xml:space="preserve"> </w:t>
      </w:r>
      <w:r>
        <w:rPr>
          <w:sz w:val="20"/>
        </w:rPr>
        <w:t>por</w:t>
      </w:r>
      <w:r>
        <w:rPr>
          <w:spacing w:val="-14"/>
          <w:sz w:val="20"/>
        </w:rPr>
        <w:t xml:space="preserve"> </w:t>
      </w:r>
      <w:r>
        <w:rPr>
          <w:sz w:val="20"/>
        </w:rPr>
        <w:t>cópia,</w:t>
      </w:r>
      <w:r>
        <w:rPr>
          <w:spacing w:val="-14"/>
          <w:sz w:val="20"/>
        </w:rPr>
        <w:t xml:space="preserve"> </w:t>
      </w:r>
      <w:r>
        <w:rPr>
          <w:sz w:val="20"/>
        </w:rPr>
        <w:t>por</w:t>
      </w:r>
      <w:r>
        <w:rPr>
          <w:spacing w:val="-14"/>
          <w:sz w:val="20"/>
        </w:rPr>
        <w:t xml:space="preserve"> </w:t>
      </w:r>
      <w:r>
        <w:rPr>
          <w:sz w:val="20"/>
        </w:rPr>
        <w:t>qualquer processo de cópia autenticada por qualquer Cartório ou órgão competente ou, por publicação em órgão de imprensa oficial.</w:t>
      </w:r>
    </w:p>
    <w:p w14:paraId="68E5947B" w14:textId="77777777" w:rsidR="00FB5B9C" w:rsidRDefault="00797721">
      <w:pPr>
        <w:pStyle w:val="PargrafodaLista"/>
        <w:numPr>
          <w:ilvl w:val="2"/>
          <w:numId w:val="6"/>
        </w:numPr>
        <w:tabs>
          <w:tab w:val="left" w:pos="667"/>
        </w:tabs>
        <w:spacing w:before="230"/>
        <w:ind w:right="121" w:firstLine="0"/>
        <w:rPr>
          <w:sz w:val="20"/>
        </w:rPr>
      </w:pPr>
      <w:r>
        <w:rPr>
          <w:sz w:val="20"/>
        </w:rPr>
        <w:t>A</w:t>
      </w:r>
      <w:r>
        <w:rPr>
          <w:spacing w:val="-1"/>
          <w:sz w:val="20"/>
        </w:rPr>
        <w:t xml:space="preserve"> </w:t>
      </w:r>
      <w:r>
        <w:rPr>
          <w:sz w:val="20"/>
        </w:rPr>
        <w:t>prova</w:t>
      </w:r>
      <w:r>
        <w:rPr>
          <w:spacing w:val="-1"/>
          <w:sz w:val="20"/>
        </w:rPr>
        <w:t xml:space="preserve"> </w:t>
      </w:r>
      <w:r>
        <w:rPr>
          <w:sz w:val="20"/>
        </w:rPr>
        <w:t>de autenticidade de cópia de documento</w:t>
      </w:r>
      <w:r>
        <w:rPr>
          <w:spacing w:val="-1"/>
          <w:sz w:val="20"/>
        </w:rPr>
        <w:t xml:space="preserve"> </w:t>
      </w:r>
      <w:r>
        <w:rPr>
          <w:sz w:val="20"/>
        </w:rPr>
        <w:t>público ou particular, se solicitado pelo pregoeiro,</w:t>
      </w:r>
      <w:r>
        <w:rPr>
          <w:spacing w:val="-1"/>
          <w:sz w:val="20"/>
        </w:rPr>
        <w:t xml:space="preserve"> </w:t>
      </w:r>
      <w:r>
        <w:rPr>
          <w:sz w:val="20"/>
        </w:rPr>
        <w:t xml:space="preserve">poderá ser feita mediante apresentação de original ou de declaração de autenticidade por advogado, sob sua responsabilidade pessoal, nos termos do </w:t>
      </w:r>
      <w:r>
        <w:rPr>
          <w:color w:val="000080"/>
          <w:sz w:val="20"/>
          <w:u w:val="single" w:color="000080"/>
        </w:rPr>
        <w:t>art. 12, inciso IV da Lei nº 14.133/21</w:t>
      </w:r>
      <w:r>
        <w:rPr>
          <w:sz w:val="20"/>
        </w:rPr>
        <w:t>.</w:t>
      </w:r>
    </w:p>
    <w:p w14:paraId="4A7E1EF4" w14:textId="77777777" w:rsidR="00FB5B9C" w:rsidRDefault="00797721">
      <w:pPr>
        <w:pStyle w:val="PargrafodaLista"/>
        <w:numPr>
          <w:ilvl w:val="1"/>
          <w:numId w:val="6"/>
        </w:numPr>
        <w:tabs>
          <w:tab w:val="left" w:pos="490"/>
        </w:tabs>
        <w:spacing w:before="229"/>
        <w:ind w:left="112" w:right="128" w:firstLine="0"/>
        <w:rPr>
          <w:sz w:val="20"/>
        </w:rPr>
      </w:pPr>
      <w:r>
        <w:rPr>
          <w:sz w:val="20"/>
        </w:rPr>
        <w:t>Nas</w:t>
      </w:r>
      <w:r>
        <w:rPr>
          <w:spacing w:val="-10"/>
          <w:sz w:val="20"/>
        </w:rPr>
        <w:t xml:space="preserve"> </w:t>
      </w:r>
      <w:r>
        <w:rPr>
          <w:sz w:val="20"/>
        </w:rPr>
        <w:t>certidões</w:t>
      </w:r>
      <w:r>
        <w:rPr>
          <w:spacing w:val="-10"/>
          <w:sz w:val="20"/>
        </w:rPr>
        <w:t xml:space="preserve"> </w:t>
      </w:r>
      <w:r>
        <w:rPr>
          <w:sz w:val="20"/>
        </w:rPr>
        <w:t>solicitadas</w:t>
      </w:r>
      <w:r>
        <w:rPr>
          <w:spacing w:val="-10"/>
          <w:sz w:val="20"/>
        </w:rPr>
        <w:t xml:space="preserve"> </w:t>
      </w:r>
      <w:r>
        <w:rPr>
          <w:sz w:val="20"/>
        </w:rPr>
        <w:t>será</w:t>
      </w:r>
      <w:r>
        <w:rPr>
          <w:spacing w:val="-11"/>
          <w:sz w:val="20"/>
        </w:rPr>
        <w:t xml:space="preserve"> </w:t>
      </w:r>
      <w:r>
        <w:rPr>
          <w:sz w:val="20"/>
        </w:rPr>
        <w:t>considerado</w:t>
      </w:r>
      <w:r>
        <w:rPr>
          <w:spacing w:val="-8"/>
          <w:sz w:val="20"/>
        </w:rPr>
        <w:t xml:space="preserve"> </w:t>
      </w:r>
      <w:r>
        <w:rPr>
          <w:rFonts w:ascii="Arial" w:hAnsi="Arial"/>
          <w:b/>
          <w:sz w:val="20"/>
        </w:rPr>
        <w:t>o</w:t>
      </w:r>
      <w:r>
        <w:rPr>
          <w:rFonts w:ascii="Arial" w:hAnsi="Arial"/>
          <w:b/>
          <w:spacing w:val="-8"/>
          <w:sz w:val="20"/>
        </w:rPr>
        <w:t xml:space="preserve"> </w:t>
      </w:r>
      <w:r>
        <w:rPr>
          <w:rFonts w:ascii="Arial" w:hAnsi="Arial"/>
          <w:b/>
          <w:sz w:val="20"/>
        </w:rPr>
        <w:t>prazo</w:t>
      </w:r>
      <w:r>
        <w:rPr>
          <w:rFonts w:ascii="Arial" w:hAnsi="Arial"/>
          <w:b/>
          <w:spacing w:val="-11"/>
          <w:sz w:val="20"/>
        </w:rPr>
        <w:t xml:space="preserve"> </w:t>
      </w:r>
      <w:r>
        <w:rPr>
          <w:rFonts w:ascii="Arial" w:hAnsi="Arial"/>
          <w:b/>
          <w:sz w:val="20"/>
        </w:rPr>
        <w:t>de</w:t>
      </w:r>
      <w:r>
        <w:rPr>
          <w:rFonts w:ascii="Arial" w:hAnsi="Arial"/>
          <w:b/>
          <w:spacing w:val="-11"/>
          <w:sz w:val="20"/>
        </w:rPr>
        <w:t xml:space="preserve"> </w:t>
      </w:r>
      <w:r>
        <w:rPr>
          <w:rFonts w:ascii="Arial" w:hAnsi="Arial"/>
          <w:b/>
          <w:sz w:val="20"/>
        </w:rPr>
        <w:t>validade</w:t>
      </w:r>
      <w:r>
        <w:rPr>
          <w:rFonts w:ascii="Arial" w:hAnsi="Arial"/>
          <w:b/>
          <w:spacing w:val="-9"/>
          <w:sz w:val="20"/>
        </w:rPr>
        <w:t xml:space="preserve"> </w:t>
      </w:r>
      <w:r>
        <w:rPr>
          <w:rFonts w:ascii="Arial" w:hAnsi="Arial"/>
          <w:b/>
          <w:sz w:val="20"/>
        </w:rPr>
        <w:t>constante</w:t>
      </w:r>
      <w:r>
        <w:rPr>
          <w:rFonts w:ascii="Arial" w:hAnsi="Arial"/>
          <w:b/>
          <w:spacing w:val="-9"/>
          <w:sz w:val="20"/>
        </w:rPr>
        <w:t xml:space="preserve"> </w:t>
      </w:r>
      <w:r>
        <w:rPr>
          <w:rFonts w:ascii="Arial" w:hAnsi="Arial"/>
          <w:b/>
          <w:sz w:val="20"/>
        </w:rPr>
        <w:t>no</w:t>
      </w:r>
      <w:r>
        <w:rPr>
          <w:rFonts w:ascii="Arial" w:hAnsi="Arial"/>
          <w:b/>
          <w:spacing w:val="-11"/>
          <w:sz w:val="20"/>
        </w:rPr>
        <w:t xml:space="preserve"> </w:t>
      </w:r>
      <w:r>
        <w:rPr>
          <w:rFonts w:ascii="Arial" w:hAnsi="Arial"/>
          <w:b/>
          <w:sz w:val="20"/>
        </w:rPr>
        <w:t>documento</w:t>
      </w:r>
      <w:r>
        <w:rPr>
          <w:rFonts w:ascii="Arial" w:hAnsi="Arial"/>
          <w:b/>
          <w:spacing w:val="-5"/>
          <w:sz w:val="20"/>
        </w:rPr>
        <w:t xml:space="preserve"> </w:t>
      </w:r>
      <w:r>
        <w:rPr>
          <w:sz w:val="20"/>
        </w:rPr>
        <w:t>ou</w:t>
      </w:r>
      <w:r>
        <w:rPr>
          <w:spacing w:val="-9"/>
          <w:sz w:val="20"/>
        </w:rPr>
        <w:t xml:space="preserve"> </w:t>
      </w:r>
      <w:r>
        <w:rPr>
          <w:rFonts w:ascii="Arial" w:hAnsi="Arial"/>
          <w:b/>
          <w:sz w:val="20"/>
        </w:rPr>
        <w:t>o</w:t>
      </w:r>
      <w:r>
        <w:rPr>
          <w:rFonts w:ascii="Arial" w:hAnsi="Arial"/>
          <w:b/>
          <w:spacing w:val="-10"/>
          <w:sz w:val="20"/>
        </w:rPr>
        <w:t xml:space="preserve"> </w:t>
      </w:r>
      <w:r>
        <w:rPr>
          <w:rFonts w:ascii="Arial" w:hAnsi="Arial"/>
          <w:b/>
          <w:sz w:val="20"/>
        </w:rPr>
        <w:t>previsto</w:t>
      </w:r>
      <w:r>
        <w:rPr>
          <w:rFonts w:ascii="Arial" w:hAnsi="Arial"/>
          <w:b/>
          <w:spacing w:val="-10"/>
          <w:sz w:val="20"/>
        </w:rPr>
        <w:t xml:space="preserve"> </w:t>
      </w:r>
      <w:r>
        <w:rPr>
          <w:rFonts w:ascii="Arial" w:hAnsi="Arial"/>
          <w:b/>
          <w:sz w:val="20"/>
        </w:rPr>
        <w:t>em lei</w:t>
      </w:r>
      <w:r>
        <w:rPr>
          <w:sz w:val="20"/>
        </w:rPr>
        <w:t xml:space="preserve">, e na sua ausência, quando emitidas </w:t>
      </w:r>
      <w:r>
        <w:rPr>
          <w:rFonts w:ascii="Arial" w:hAnsi="Arial"/>
          <w:b/>
          <w:sz w:val="20"/>
        </w:rPr>
        <w:t xml:space="preserve">no máximo até 90 (noventa) dias </w:t>
      </w:r>
      <w:r>
        <w:rPr>
          <w:sz w:val="20"/>
        </w:rPr>
        <w:t xml:space="preserve">anteriores a data limite para o </w:t>
      </w:r>
      <w:r>
        <w:rPr>
          <w:sz w:val="20"/>
        </w:rPr>
        <w:lastRenderedPageBreak/>
        <w:t>recebimento das propostas.</w:t>
      </w:r>
    </w:p>
    <w:p w14:paraId="63766289" w14:textId="77777777" w:rsidR="00FB5B9C" w:rsidRDefault="00FB5B9C">
      <w:pPr>
        <w:pStyle w:val="Corpodetexto"/>
        <w:spacing w:before="2"/>
        <w:ind w:left="0"/>
      </w:pPr>
    </w:p>
    <w:p w14:paraId="4FAF1130" w14:textId="77777777" w:rsidR="00FB5B9C" w:rsidRDefault="00797721">
      <w:pPr>
        <w:pStyle w:val="PargrafodaLista"/>
        <w:numPr>
          <w:ilvl w:val="1"/>
          <w:numId w:val="6"/>
        </w:numPr>
        <w:tabs>
          <w:tab w:val="left" w:pos="502"/>
        </w:tabs>
        <w:ind w:left="112" w:right="141" w:firstLine="0"/>
        <w:rPr>
          <w:sz w:val="20"/>
        </w:rPr>
      </w:pPr>
      <w:r>
        <w:rPr>
          <w:sz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A333C1A" w14:textId="77777777" w:rsidR="00FB5B9C" w:rsidRDefault="00797721">
      <w:pPr>
        <w:pStyle w:val="PargrafodaLista"/>
        <w:numPr>
          <w:ilvl w:val="1"/>
          <w:numId w:val="6"/>
        </w:numPr>
        <w:tabs>
          <w:tab w:val="left" w:pos="539"/>
        </w:tabs>
        <w:spacing w:before="229"/>
        <w:ind w:left="112" w:right="136" w:firstLine="0"/>
        <w:rPr>
          <w:sz w:val="20"/>
        </w:rPr>
      </w:pPr>
      <w:r>
        <w:rPr>
          <w:sz w:val="20"/>
        </w:rPr>
        <w:t xml:space="preserve">Serão aceitos registros de CNPJ de licitante matriz e filial com diferenças de números de documentos pertinentes ao CND e ao CRF/FGTS, quando for comprovada a centralização do recolhimento dessas </w:t>
      </w:r>
      <w:r>
        <w:rPr>
          <w:spacing w:val="-2"/>
          <w:sz w:val="20"/>
        </w:rPr>
        <w:t>contribuições.</w:t>
      </w:r>
    </w:p>
    <w:p w14:paraId="6A9566DE" w14:textId="77777777" w:rsidR="00FB5B9C" w:rsidRDefault="00FB5B9C">
      <w:pPr>
        <w:pStyle w:val="Corpodetexto"/>
        <w:ind w:left="0"/>
      </w:pPr>
    </w:p>
    <w:p w14:paraId="0098400C" w14:textId="77777777" w:rsidR="00FB5B9C" w:rsidRDefault="00797721">
      <w:pPr>
        <w:pStyle w:val="PargrafodaLista"/>
        <w:numPr>
          <w:ilvl w:val="1"/>
          <w:numId w:val="6"/>
        </w:numPr>
        <w:tabs>
          <w:tab w:val="left" w:pos="507"/>
        </w:tabs>
        <w:ind w:left="112" w:right="111" w:firstLine="0"/>
        <w:rPr>
          <w:sz w:val="20"/>
        </w:rPr>
      </w:pPr>
      <w:r>
        <w:rPr>
          <w:sz w:val="20"/>
        </w:rPr>
        <w:t>Os documentos exigidos para fins de habilitação poderão ser substituídos por registro cadastral emitido por órgão ou entidade</w:t>
      </w:r>
      <w:r>
        <w:rPr>
          <w:spacing w:val="-1"/>
          <w:sz w:val="20"/>
        </w:rPr>
        <w:t xml:space="preserve"> </w:t>
      </w:r>
      <w:r>
        <w:rPr>
          <w:sz w:val="20"/>
        </w:rPr>
        <w:t>pública, desde que</w:t>
      </w:r>
      <w:r>
        <w:rPr>
          <w:spacing w:val="-1"/>
          <w:sz w:val="20"/>
        </w:rPr>
        <w:t xml:space="preserve"> </w:t>
      </w:r>
      <w:r>
        <w:rPr>
          <w:sz w:val="20"/>
        </w:rPr>
        <w:t>o registro esteja válido e tenha sido feito em</w:t>
      </w:r>
      <w:r>
        <w:rPr>
          <w:spacing w:val="-1"/>
          <w:sz w:val="20"/>
        </w:rPr>
        <w:t xml:space="preserve"> </w:t>
      </w:r>
      <w:r>
        <w:rPr>
          <w:sz w:val="20"/>
        </w:rPr>
        <w:t xml:space="preserve">obediência ao disposto na </w:t>
      </w:r>
      <w:r>
        <w:rPr>
          <w:color w:val="000080"/>
          <w:sz w:val="20"/>
          <w:u w:val="single" w:color="000080"/>
        </w:rPr>
        <w:t>Lei</w:t>
      </w:r>
      <w:r>
        <w:rPr>
          <w:color w:val="000080"/>
          <w:sz w:val="20"/>
        </w:rPr>
        <w:t xml:space="preserve"> </w:t>
      </w:r>
      <w:r>
        <w:rPr>
          <w:color w:val="000080"/>
          <w:sz w:val="20"/>
          <w:u w:val="single" w:color="000080"/>
        </w:rPr>
        <w:t>nº 14.133/21</w:t>
      </w:r>
      <w:r>
        <w:rPr>
          <w:sz w:val="20"/>
        </w:rPr>
        <w:t>.</w:t>
      </w:r>
    </w:p>
    <w:p w14:paraId="6BDDC753" w14:textId="77777777" w:rsidR="00FB5B9C" w:rsidRDefault="00797721">
      <w:pPr>
        <w:pStyle w:val="PargrafodaLista"/>
        <w:numPr>
          <w:ilvl w:val="1"/>
          <w:numId w:val="6"/>
        </w:numPr>
        <w:tabs>
          <w:tab w:val="left" w:pos="498"/>
        </w:tabs>
        <w:spacing w:before="229"/>
        <w:ind w:left="498" w:hanging="386"/>
        <w:rPr>
          <w:sz w:val="20"/>
        </w:rPr>
      </w:pPr>
      <w:r>
        <w:rPr>
          <w:sz w:val="20"/>
        </w:rPr>
        <w:t>A</w:t>
      </w:r>
      <w:r>
        <w:rPr>
          <w:spacing w:val="-7"/>
          <w:sz w:val="20"/>
        </w:rPr>
        <w:t xml:space="preserve"> </w:t>
      </w:r>
      <w:r>
        <w:rPr>
          <w:sz w:val="20"/>
        </w:rPr>
        <w:t>habilitação</w:t>
      </w:r>
      <w:r>
        <w:rPr>
          <w:spacing w:val="-6"/>
          <w:sz w:val="20"/>
        </w:rPr>
        <w:t xml:space="preserve"> </w:t>
      </w:r>
      <w:r>
        <w:rPr>
          <w:sz w:val="20"/>
        </w:rPr>
        <w:t>será</w:t>
      </w:r>
      <w:r>
        <w:rPr>
          <w:spacing w:val="-7"/>
          <w:sz w:val="20"/>
        </w:rPr>
        <w:t xml:space="preserve"> </w:t>
      </w:r>
      <w:r>
        <w:rPr>
          <w:sz w:val="20"/>
        </w:rPr>
        <w:t>verificada</w:t>
      </w:r>
      <w:r>
        <w:rPr>
          <w:spacing w:val="-5"/>
          <w:sz w:val="20"/>
        </w:rPr>
        <w:t xml:space="preserve"> </w:t>
      </w:r>
      <w:r>
        <w:rPr>
          <w:sz w:val="20"/>
        </w:rPr>
        <w:t>por</w:t>
      </w:r>
      <w:r>
        <w:rPr>
          <w:spacing w:val="-6"/>
          <w:sz w:val="20"/>
        </w:rPr>
        <w:t xml:space="preserve"> </w:t>
      </w:r>
      <w:r>
        <w:rPr>
          <w:sz w:val="20"/>
        </w:rPr>
        <w:t>meio</w:t>
      </w:r>
      <w:r>
        <w:rPr>
          <w:spacing w:val="-7"/>
          <w:sz w:val="20"/>
        </w:rPr>
        <w:t xml:space="preserve"> </w:t>
      </w:r>
      <w:r>
        <w:rPr>
          <w:sz w:val="20"/>
        </w:rPr>
        <w:t>do</w:t>
      </w:r>
      <w:r>
        <w:rPr>
          <w:spacing w:val="-5"/>
          <w:sz w:val="20"/>
        </w:rPr>
        <w:t xml:space="preserve"> </w:t>
      </w:r>
      <w:r>
        <w:rPr>
          <w:sz w:val="20"/>
        </w:rPr>
        <w:t>SICAF,</w:t>
      </w:r>
      <w:r>
        <w:rPr>
          <w:spacing w:val="-5"/>
          <w:sz w:val="20"/>
        </w:rPr>
        <w:t xml:space="preserve"> </w:t>
      </w:r>
      <w:r>
        <w:rPr>
          <w:sz w:val="20"/>
        </w:rPr>
        <w:t>nos</w:t>
      </w:r>
      <w:r>
        <w:rPr>
          <w:spacing w:val="-6"/>
          <w:sz w:val="20"/>
        </w:rPr>
        <w:t xml:space="preserve"> </w:t>
      </w:r>
      <w:r>
        <w:rPr>
          <w:sz w:val="20"/>
        </w:rPr>
        <w:t>documentos</w:t>
      </w:r>
      <w:r>
        <w:rPr>
          <w:spacing w:val="-6"/>
          <w:sz w:val="20"/>
        </w:rPr>
        <w:t xml:space="preserve"> </w:t>
      </w:r>
      <w:r>
        <w:rPr>
          <w:sz w:val="20"/>
        </w:rPr>
        <w:t>por</w:t>
      </w:r>
      <w:r>
        <w:rPr>
          <w:spacing w:val="-4"/>
          <w:sz w:val="20"/>
        </w:rPr>
        <w:t xml:space="preserve"> </w:t>
      </w:r>
      <w:r>
        <w:rPr>
          <w:sz w:val="20"/>
        </w:rPr>
        <w:t>ele</w:t>
      </w:r>
      <w:r>
        <w:rPr>
          <w:spacing w:val="-7"/>
          <w:sz w:val="20"/>
        </w:rPr>
        <w:t xml:space="preserve"> </w:t>
      </w:r>
      <w:r>
        <w:rPr>
          <w:spacing w:val="-2"/>
          <w:sz w:val="20"/>
        </w:rPr>
        <w:t>abrangidos.</w:t>
      </w:r>
    </w:p>
    <w:p w14:paraId="1FBC9281" w14:textId="77777777" w:rsidR="00FB5B9C" w:rsidRDefault="00797721">
      <w:pPr>
        <w:pStyle w:val="PargrafodaLista"/>
        <w:numPr>
          <w:ilvl w:val="2"/>
          <w:numId w:val="6"/>
        </w:numPr>
        <w:tabs>
          <w:tab w:val="left" w:pos="680"/>
        </w:tabs>
        <w:spacing w:before="200"/>
        <w:ind w:right="121" w:firstLine="0"/>
        <w:rPr>
          <w:sz w:val="20"/>
        </w:rPr>
      </w:pPr>
      <w:r>
        <w:rPr>
          <w:sz w:val="20"/>
        </w:rPr>
        <w:t>Somente haverá a necessidade de comprovação do preenchimento de requisitos mediante apresentação dos documentos originais não digitais quando houver dúvida em relação à integridade do documento digital ou quando a lei expressamente o exigir.</w:t>
      </w:r>
    </w:p>
    <w:p w14:paraId="204D2B24" w14:textId="77777777" w:rsidR="00FB5B9C" w:rsidRDefault="00FB5B9C">
      <w:pPr>
        <w:pStyle w:val="Corpodetexto"/>
        <w:ind w:left="0"/>
      </w:pPr>
    </w:p>
    <w:p w14:paraId="4B7CDA78" w14:textId="77777777" w:rsidR="00FB5B9C" w:rsidRDefault="00797721">
      <w:pPr>
        <w:pStyle w:val="PargrafodaLista"/>
        <w:numPr>
          <w:ilvl w:val="1"/>
          <w:numId w:val="6"/>
        </w:numPr>
        <w:tabs>
          <w:tab w:val="left" w:pos="532"/>
        </w:tabs>
        <w:ind w:left="112" w:right="111" w:firstLine="0"/>
        <w:rPr>
          <w:sz w:val="20"/>
        </w:rPr>
      </w:pPr>
      <w:r>
        <w:rPr>
          <w:sz w:val="2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FD617FF" w14:textId="77777777" w:rsidR="00FB5B9C" w:rsidRDefault="00FB5B9C">
      <w:pPr>
        <w:pStyle w:val="Corpodetexto"/>
        <w:spacing w:before="1"/>
        <w:ind w:left="0"/>
      </w:pPr>
    </w:p>
    <w:p w14:paraId="2363426B" w14:textId="77777777" w:rsidR="00FB5B9C" w:rsidRDefault="00797721">
      <w:pPr>
        <w:pStyle w:val="PargrafodaLista"/>
        <w:numPr>
          <w:ilvl w:val="2"/>
          <w:numId w:val="6"/>
        </w:numPr>
        <w:tabs>
          <w:tab w:val="left" w:pos="711"/>
        </w:tabs>
        <w:ind w:right="123" w:firstLine="0"/>
        <w:rPr>
          <w:sz w:val="20"/>
        </w:rPr>
      </w:pPr>
      <w:r>
        <w:rPr>
          <w:sz w:val="20"/>
        </w:rPr>
        <w:t xml:space="preserve">A não observância do disposto no subitem anterior poderá ensejar desclassificação no momento da </w:t>
      </w:r>
      <w:r>
        <w:rPr>
          <w:spacing w:val="-2"/>
          <w:sz w:val="20"/>
        </w:rPr>
        <w:t>habilitação.</w:t>
      </w:r>
    </w:p>
    <w:p w14:paraId="31F7BFDD" w14:textId="77777777" w:rsidR="00FB5B9C" w:rsidRDefault="00FB5B9C">
      <w:pPr>
        <w:pStyle w:val="Corpodetexto"/>
        <w:ind w:left="0"/>
      </w:pPr>
    </w:p>
    <w:p w14:paraId="08885595" w14:textId="77777777" w:rsidR="00FB5B9C" w:rsidRDefault="00797721">
      <w:pPr>
        <w:pStyle w:val="PargrafodaLista"/>
        <w:numPr>
          <w:ilvl w:val="1"/>
          <w:numId w:val="6"/>
        </w:numPr>
        <w:tabs>
          <w:tab w:val="left" w:pos="529"/>
        </w:tabs>
        <w:ind w:left="112" w:right="124" w:firstLine="0"/>
        <w:rPr>
          <w:sz w:val="20"/>
        </w:rPr>
      </w:pPr>
      <w:r>
        <w:rPr>
          <w:sz w:val="20"/>
        </w:rPr>
        <w:t>A verificação pelo pregoeiro, em sítios eletrônicos oficiais de órgãos e entidades emissores de certidões constitui meio legal de prova, para fins de habilitação.</w:t>
      </w:r>
    </w:p>
    <w:p w14:paraId="7147F5DD" w14:textId="77777777" w:rsidR="00FB5B9C" w:rsidRDefault="00FB5B9C">
      <w:pPr>
        <w:pStyle w:val="Corpodetexto"/>
        <w:spacing w:before="1"/>
        <w:ind w:left="0"/>
      </w:pPr>
    </w:p>
    <w:p w14:paraId="70B01D16" w14:textId="77777777" w:rsidR="00FB5B9C" w:rsidRDefault="00797721">
      <w:pPr>
        <w:pStyle w:val="PargrafodaLista"/>
        <w:numPr>
          <w:ilvl w:val="2"/>
          <w:numId w:val="6"/>
        </w:numPr>
        <w:tabs>
          <w:tab w:val="left" w:pos="817"/>
        </w:tabs>
        <w:ind w:right="114" w:firstLine="0"/>
        <w:rPr>
          <w:sz w:val="20"/>
        </w:rPr>
      </w:pPr>
      <w:r>
        <w:rPr>
          <w:sz w:val="20"/>
        </w:rPr>
        <w:t xml:space="preserve">Os documentos exigidos para habilitação que não estejam contemplados no SICAF ou registro cadastral emitido por órgão ou entidade pública, serão enviados por meio do sistema, em formato digital, no prazo de no </w:t>
      </w:r>
      <w:r>
        <w:rPr>
          <w:rFonts w:ascii="Arial" w:hAnsi="Arial"/>
          <w:b/>
          <w:sz w:val="20"/>
        </w:rPr>
        <w:t>mínimo 2 (duas) horas</w:t>
      </w:r>
      <w:r>
        <w:rPr>
          <w:sz w:val="20"/>
        </w:rPr>
        <w:t>, prorrogável por igual período, contado da solicitação do pregoeiro.</w:t>
      </w:r>
    </w:p>
    <w:p w14:paraId="2F58D44C" w14:textId="77777777" w:rsidR="00FB5B9C" w:rsidRDefault="00797721">
      <w:pPr>
        <w:pStyle w:val="PargrafodaLista"/>
        <w:numPr>
          <w:ilvl w:val="2"/>
          <w:numId w:val="6"/>
        </w:numPr>
        <w:tabs>
          <w:tab w:val="left" w:pos="817"/>
        </w:tabs>
        <w:spacing w:before="229"/>
        <w:ind w:right="120" w:firstLine="0"/>
        <w:rPr>
          <w:sz w:val="20"/>
        </w:rPr>
      </w:pPr>
      <w:r>
        <w:rPr>
          <w:sz w:val="20"/>
        </w:rPr>
        <w:t>Na</w:t>
      </w:r>
      <w:r>
        <w:rPr>
          <w:spacing w:val="-11"/>
          <w:sz w:val="20"/>
        </w:rPr>
        <w:t xml:space="preserve"> </w:t>
      </w:r>
      <w:r>
        <w:rPr>
          <w:sz w:val="20"/>
        </w:rPr>
        <w:t>hipótese</w:t>
      </w:r>
      <w:r>
        <w:rPr>
          <w:spacing w:val="-11"/>
          <w:sz w:val="20"/>
        </w:rPr>
        <w:t xml:space="preserve"> </w:t>
      </w:r>
      <w:r>
        <w:rPr>
          <w:sz w:val="20"/>
        </w:rPr>
        <w:t>de</w:t>
      </w:r>
      <w:r>
        <w:rPr>
          <w:spacing w:val="-10"/>
          <w:sz w:val="20"/>
        </w:rPr>
        <w:t xml:space="preserve"> </w:t>
      </w:r>
      <w:r>
        <w:rPr>
          <w:sz w:val="20"/>
        </w:rPr>
        <w:t>a</w:t>
      </w:r>
      <w:r>
        <w:rPr>
          <w:spacing w:val="-11"/>
          <w:sz w:val="20"/>
        </w:rPr>
        <w:t xml:space="preserve"> </w:t>
      </w:r>
      <w:r>
        <w:rPr>
          <w:sz w:val="20"/>
        </w:rPr>
        <w:t>fase</w:t>
      </w:r>
      <w:r>
        <w:rPr>
          <w:spacing w:val="-11"/>
          <w:sz w:val="20"/>
        </w:rPr>
        <w:t xml:space="preserve"> </w:t>
      </w:r>
      <w:r>
        <w:rPr>
          <w:sz w:val="20"/>
        </w:rPr>
        <w:t>de</w:t>
      </w:r>
      <w:r>
        <w:rPr>
          <w:spacing w:val="-9"/>
          <w:sz w:val="20"/>
        </w:rPr>
        <w:t xml:space="preserve"> </w:t>
      </w:r>
      <w:r>
        <w:rPr>
          <w:sz w:val="20"/>
        </w:rPr>
        <w:t>habilitação</w:t>
      </w:r>
      <w:r>
        <w:rPr>
          <w:spacing w:val="-9"/>
          <w:sz w:val="20"/>
        </w:rPr>
        <w:t xml:space="preserve"> </w:t>
      </w:r>
      <w:r>
        <w:rPr>
          <w:sz w:val="20"/>
        </w:rPr>
        <w:t>anteceder</w:t>
      </w:r>
      <w:r>
        <w:rPr>
          <w:spacing w:val="-10"/>
          <w:sz w:val="20"/>
        </w:rPr>
        <w:t xml:space="preserve"> </w:t>
      </w:r>
      <w:r>
        <w:rPr>
          <w:sz w:val="20"/>
        </w:rPr>
        <w:t>a</w:t>
      </w:r>
      <w:r>
        <w:rPr>
          <w:spacing w:val="-9"/>
          <w:sz w:val="20"/>
        </w:rPr>
        <w:t xml:space="preserve"> </w:t>
      </w:r>
      <w:r>
        <w:rPr>
          <w:sz w:val="20"/>
        </w:rPr>
        <w:t>fase</w:t>
      </w:r>
      <w:r>
        <w:rPr>
          <w:spacing w:val="-9"/>
          <w:sz w:val="20"/>
        </w:rPr>
        <w:t xml:space="preserve"> </w:t>
      </w:r>
      <w:r>
        <w:rPr>
          <w:sz w:val="20"/>
        </w:rPr>
        <w:t>de</w:t>
      </w:r>
      <w:r>
        <w:rPr>
          <w:spacing w:val="-12"/>
          <w:sz w:val="20"/>
        </w:rPr>
        <w:t xml:space="preserve"> </w:t>
      </w:r>
      <w:r>
        <w:rPr>
          <w:sz w:val="20"/>
        </w:rPr>
        <w:t>apresentação</w:t>
      </w:r>
      <w:r>
        <w:rPr>
          <w:spacing w:val="-11"/>
          <w:sz w:val="20"/>
        </w:rPr>
        <w:t xml:space="preserve"> </w:t>
      </w:r>
      <w:r>
        <w:rPr>
          <w:sz w:val="20"/>
        </w:rPr>
        <w:t>de</w:t>
      </w:r>
      <w:r>
        <w:rPr>
          <w:spacing w:val="-11"/>
          <w:sz w:val="20"/>
        </w:rPr>
        <w:t xml:space="preserve"> </w:t>
      </w:r>
      <w:r>
        <w:rPr>
          <w:sz w:val="20"/>
        </w:rPr>
        <w:t>propostas</w:t>
      </w:r>
      <w:r>
        <w:rPr>
          <w:spacing w:val="-11"/>
          <w:sz w:val="20"/>
        </w:rPr>
        <w:t xml:space="preserve"> </w:t>
      </w:r>
      <w:r>
        <w:rPr>
          <w:sz w:val="20"/>
        </w:rPr>
        <w:t>e</w:t>
      </w:r>
      <w:r>
        <w:rPr>
          <w:spacing w:val="-11"/>
          <w:sz w:val="20"/>
        </w:rPr>
        <w:t xml:space="preserve"> </w:t>
      </w:r>
      <w:r>
        <w:rPr>
          <w:sz w:val="20"/>
        </w:rPr>
        <w:t>lances,</w:t>
      </w:r>
      <w:r>
        <w:rPr>
          <w:spacing w:val="-11"/>
          <w:sz w:val="20"/>
        </w:rPr>
        <w:t xml:space="preserve"> </w:t>
      </w:r>
      <w:r>
        <w:rPr>
          <w:sz w:val="20"/>
        </w:rPr>
        <w:t>os</w:t>
      </w:r>
      <w:r>
        <w:rPr>
          <w:spacing w:val="-10"/>
          <w:sz w:val="20"/>
        </w:rPr>
        <w:t xml:space="preserve"> </w:t>
      </w:r>
      <w:r>
        <w:rPr>
          <w:sz w:val="20"/>
        </w:rPr>
        <w:t>licitantes encaminharão,</w:t>
      </w:r>
      <w:r>
        <w:rPr>
          <w:spacing w:val="-4"/>
          <w:sz w:val="20"/>
        </w:rPr>
        <w:t xml:space="preserve"> </w:t>
      </w:r>
      <w:r>
        <w:rPr>
          <w:sz w:val="20"/>
        </w:rPr>
        <w:t>por</w:t>
      </w:r>
      <w:r>
        <w:rPr>
          <w:spacing w:val="-6"/>
          <w:sz w:val="20"/>
        </w:rPr>
        <w:t xml:space="preserve"> </w:t>
      </w:r>
      <w:r>
        <w:rPr>
          <w:sz w:val="20"/>
        </w:rPr>
        <w:t>meio</w:t>
      </w:r>
      <w:r>
        <w:rPr>
          <w:spacing w:val="-7"/>
          <w:sz w:val="20"/>
        </w:rPr>
        <w:t xml:space="preserve"> </w:t>
      </w:r>
      <w:r>
        <w:rPr>
          <w:sz w:val="20"/>
        </w:rPr>
        <w:t>do</w:t>
      </w:r>
      <w:r>
        <w:rPr>
          <w:spacing w:val="-5"/>
          <w:sz w:val="20"/>
        </w:rPr>
        <w:t xml:space="preserve"> </w:t>
      </w:r>
      <w:r>
        <w:rPr>
          <w:sz w:val="20"/>
        </w:rPr>
        <w:t>sistema,</w:t>
      </w:r>
      <w:r>
        <w:rPr>
          <w:spacing w:val="-5"/>
          <w:sz w:val="20"/>
        </w:rPr>
        <w:t xml:space="preserve"> </w:t>
      </w:r>
      <w:r>
        <w:rPr>
          <w:sz w:val="20"/>
        </w:rPr>
        <w:t>simultaneamente</w:t>
      </w:r>
      <w:r>
        <w:rPr>
          <w:spacing w:val="-5"/>
          <w:sz w:val="20"/>
        </w:rPr>
        <w:t xml:space="preserve"> </w:t>
      </w:r>
      <w:r>
        <w:rPr>
          <w:sz w:val="20"/>
        </w:rPr>
        <w:t>os</w:t>
      </w:r>
      <w:r>
        <w:rPr>
          <w:spacing w:val="-6"/>
          <w:sz w:val="20"/>
        </w:rPr>
        <w:t xml:space="preserve"> </w:t>
      </w:r>
      <w:r>
        <w:rPr>
          <w:sz w:val="20"/>
        </w:rPr>
        <w:t>documentos</w:t>
      </w:r>
      <w:r>
        <w:rPr>
          <w:spacing w:val="-6"/>
          <w:sz w:val="20"/>
        </w:rPr>
        <w:t xml:space="preserve"> </w:t>
      </w:r>
      <w:r>
        <w:rPr>
          <w:sz w:val="20"/>
        </w:rPr>
        <w:t>de</w:t>
      </w:r>
      <w:r>
        <w:rPr>
          <w:spacing w:val="-5"/>
          <w:sz w:val="20"/>
        </w:rPr>
        <w:t xml:space="preserve"> </w:t>
      </w:r>
      <w:r>
        <w:rPr>
          <w:sz w:val="20"/>
        </w:rPr>
        <w:t>habilitação</w:t>
      </w:r>
      <w:r>
        <w:rPr>
          <w:spacing w:val="-7"/>
          <w:sz w:val="20"/>
        </w:rPr>
        <w:t xml:space="preserve"> </w:t>
      </w:r>
      <w:r>
        <w:rPr>
          <w:sz w:val="20"/>
        </w:rPr>
        <w:t>e</w:t>
      </w:r>
      <w:r>
        <w:rPr>
          <w:spacing w:val="-4"/>
          <w:sz w:val="20"/>
        </w:rPr>
        <w:t xml:space="preserve"> </w:t>
      </w:r>
      <w:r>
        <w:rPr>
          <w:sz w:val="20"/>
        </w:rPr>
        <w:t>a</w:t>
      </w:r>
      <w:r>
        <w:rPr>
          <w:spacing w:val="-7"/>
          <w:sz w:val="20"/>
        </w:rPr>
        <w:t xml:space="preserve"> </w:t>
      </w:r>
      <w:r>
        <w:rPr>
          <w:sz w:val="20"/>
        </w:rPr>
        <w:t>proposta</w:t>
      </w:r>
      <w:r>
        <w:rPr>
          <w:spacing w:val="-7"/>
          <w:sz w:val="20"/>
        </w:rPr>
        <w:t xml:space="preserve"> </w:t>
      </w:r>
      <w:r>
        <w:rPr>
          <w:sz w:val="20"/>
        </w:rPr>
        <w:t>com</w:t>
      </w:r>
      <w:r>
        <w:rPr>
          <w:spacing w:val="-7"/>
          <w:sz w:val="20"/>
        </w:rPr>
        <w:t xml:space="preserve"> </w:t>
      </w:r>
      <w:r>
        <w:rPr>
          <w:sz w:val="20"/>
        </w:rPr>
        <w:t>o</w:t>
      </w:r>
      <w:r>
        <w:rPr>
          <w:spacing w:val="-4"/>
          <w:sz w:val="20"/>
        </w:rPr>
        <w:t xml:space="preserve"> </w:t>
      </w:r>
      <w:r>
        <w:rPr>
          <w:sz w:val="20"/>
        </w:rPr>
        <w:t>preço</w:t>
      </w:r>
      <w:r>
        <w:rPr>
          <w:spacing w:val="-7"/>
          <w:sz w:val="20"/>
        </w:rPr>
        <w:t xml:space="preserve"> </w:t>
      </w:r>
      <w:r>
        <w:rPr>
          <w:sz w:val="20"/>
        </w:rPr>
        <w:t>ou o percentual de desconto.</w:t>
      </w:r>
    </w:p>
    <w:p w14:paraId="7DD53276" w14:textId="77777777" w:rsidR="00FB5B9C" w:rsidRDefault="00797721">
      <w:pPr>
        <w:pStyle w:val="PargrafodaLista"/>
        <w:numPr>
          <w:ilvl w:val="1"/>
          <w:numId w:val="6"/>
        </w:numPr>
        <w:tabs>
          <w:tab w:val="left" w:pos="611"/>
        </w:tabs>
        <w:spacing w:before="230"/>
        <w:ind w:left="112" w:right="141" w:firstLine="0"/>
        <w:rPr>
          <w:sz w:val="20"/>
        </w:rPr>
      </w:pPr>
      <w:r>
        <w:rPr>
          <w:sz w:val="20"/>
        </w:rPr>
        <w:t>A</w:t>
      </w:r>
      <w:r>
        <w:rPr>
          <w:spacing w:val="-2"/>
          <w:sz w:val="20"/>
        </w:rPr>
        <w:t xml:space="preserve"> </w:t>
      </w:r>
      <w:r>
        <w:rPr>
          <w:sz w:val="20"/>
        </w:rPr>
        <w:t>verificação</w:t>
      </w:r>
      <w:r>
        <w:rPr>
          <w:spacing w:val="-2"/>
          <w:sz w:val="20"/>
        </w:rPr>
        <w:t xml:space="preserve"> </w:t>
      </w:r>
      <w:r>
        <w:rPr>
          <w:sz w:val="20"/>
        </w:rPr>
        <w:t>no SICAF</w:t>
      </w:r>
      <w:r>
        <w:rPr>
          <w:spacing w:val="-1"/>
          <w:sz w:val="20"/>
        </w:rPr>
        <w:t xml:space="preserve"> </w:t>
      </w:r>
      <w:r>
        <w:rPr>
          <w:sz w:val="20"/>
        </w:rPr>
        <w:t>ou</w:t>
      </w:r>
      <w:r>
        <w:rPr>
          <w:spacing w:val="-3"/>
          <w:sz w:val="20"/>
        </w:rPr>
        <w:t xml:space="preserve"> </w:t>
      </w:r>
      <w:r>
        <w:rPr>
          <w:sz w:val="20"/>
        </w:rPr>
        <w:t>a</w:t>
      </w:r>
      <w:r>
        <w:rPr>
          <w:spacing w:val="-2"/>
          <w:sz w:val="20"/>
        </w:rPr>
        <w:t xml:space="preserve"> </w:t>
      </w:r>
      <w:r>
        <w:rPr>
          <w:sz w:val="20"/>
        </w:rPr>
        <w:t>exigência</w:t>
      </w:r>
      <w:r>
        <w:rPr>
          <w:spacing w:val="-2"/>
          <w:sz w:val="20"/>
        </w:rPr>
        <w:t xml:space="preserve"> </w:t>
      </w:r>
      <w:r>
        <w:rPr>
          <w:sz w:val="20"/>
        </w:rPr>
        <w:t>dos</w:t>
      </w:r>
      <w:r>
        <w:rPr>
          <w:spacing w:val="-1"/>
          <w:sz w:val="20"/>
        </w:rPr>
        <w:t xml:space="preserve"> </w:t>
      </w:r>
      <w:r>
        <w:rPr>
          <w:sz w:val="20"/>
        </w:rPr>
        <w:t>documentos</w:t>
      </w:r>
      <w:r>
        <w:rPr>
          <w:spacing w:val="-1"/>
          <w:sz w:val="20"/>
        </w:rPr>
        <w:t xml:space="preserve"> </w:t>
      </w:r>
      <w:r>
        <w:rPr>
          <w:sz w:val="20"/>
        </w:rPr>
        <w:t>nele</w:t>
      </w:r>
      <w:r>
        <w:rPr>
          <w:spacing w:val="-2"/>
          <w:sz w:val="20"/>
        </w:rPr>
        <w:t xml:space="preserve"> </w:t>
      </w:r>
      <w:r>
        <w:rPr>
          <w:sz w:val="20"/>
        </w:rPr>
        <w:t>não</w:t>
      </w:r>
      <w:r>
        <w:rPr>
          <w:spacing w:val="-2"/>
          <w:sz w:val="20"/>
        </w:rPr>
        <w:t xml:space="preserve"> </w:t>
      </w:r>
      <w:r>
        <w:rPr>
          <w:sz w:val="20"/>
        </w:rPr>
        <w:t>contidos</w:t>
      </w:r>
      <w:r>
        <w:rPr>
          <w:spacing w:val="-1"/>
          <w:sz w:val="20"/>
        </w:rPr>
        <w:t xml:space="preserve"> </w:t>
      </w:r>
      <w:r>
        <w:rPr>
          <w:sz w:val="20"/>
        </w:rPr>
        <w:t>somente</w:t>
      </w:r>
      <w:r>
        <w:rPr>
          <w:spacing w:val="-2"/>
          <w:sz w:val="20"/>
        </w:rPr>
        <w:t xml:space="preserve"> </w:t>
      </w:r>
      <w:r>
        <w:rPr>
          <w:sz w:val="20"/>
        </w:rPr>
        <w:t>será</w:t>
      </w:r>
      <w:r>
        <w:rPr>
          <w:spacing w:val="-2"/>
          <w:sz w:val="20"/>
        </w:rPr>
        <w:t xml:space="preserve"> </w:t>
      </w:r>
      <w:r>
        <w:rPr>
          <w:sz w:val="20"/>
        </w:rPr>
        <w:t>feita,</w:t>
      </w:r>
      <w:r>
        <w:rPr>
          <w:spacing w:val="-2"/>
          <w:sz w:val="20"/>
        </w:rPr>
        <w:t xml:space="preserve"> </w:t>
      </w:r>
      <w:r>
        <w:rPr>
          <w:sz w:val="20"/>
        </w:rPr>
        <w:t>em</w:t>
      </w:r>
      <w:r>
        <w:rPr>
          <w:spacing w:val="-2"/>
          <w:sz w:val="20"/>
        </w:rPr>
        <w:t xml:space="preserve"> </w:t>
      </w:r>
      <w:r>
        <w:rPr>
          <w:sz w:val="20"/>
        </w:rPr>
        <w:t>momento posterior ao julgamento das propostas, e apenas do licitante mais bem classificado.</w:t>
      </w:r>
    </w:p>
    <w:p w14:paraId="76FDC450" w14:textId="77777777" w:rsidR="00FB5B9C" w:rsidRDefault="00FB5B9C">
      <w:pPr>
        <w:pStyle w:val="Corpodetexto"/>
        <w:spacing w:before="1"/>
        <w:ind w:left="0"/>
      </w:pPr>
    </w:p>
    <w:p w14:paraId="00611D30" w14:textId="77777777" w:rsidR="00FB5B9C" w:rsidRDefault="00797721">
      <w:pPr>
        <w:pStyle w:val="PargrafodaLista"/>
        <w:numPr>
          <w:ilvl w:val="2"/>
          <w:numId w:val="6"/>
        </w:numPr>
        <w:tabs>
          <w:tab w:val="left" w:pos="815"/>
        </w:tabs>
        <w:ind w:right="136" w:firstLine="0"/>
        <w:rPr>
          <w:sz w:val="20"/>
        </w:rPr>
      </w:pPr>
      <w:r>
        <w:rPr>
          <w:sz w:val="20"/>
        </w:rPr>
        <w:t>Os documentos relativos à regularidade fiscal que constem do Termo de Referência somente serão exigidos,</w:t>
      </w:r>
      <w:r>
        <w:rPr>
          <w:spacing w:val="-3"/>
          <w:sz w:val="20"/>
        </w:rPr>
        <w:t xml:space="preserve"> </w:t>
      </w:r>
      <w:r>
        <w:rPr>
          <w:sz w:val="20"/>
        </w:rPr>
        <w:t>em</w:t>
      </w:r>
      <w:r>
        <w:rPr>
          <w:spacing w:val="-1"/>
          <w:sz w:val="20"/>
        </w:rPr>
        <w:t xml:space="preserve"> </w:t>
      </w:r>
      <w:r>
        <w:rPr>
          <w:sz w:val="20"/>
        </w:rPr>
        <w:t>qualquer</w:t>
      </w:r>
      <w:r>
        <w:rPr>
          <w:spacing w:val="-2"/>
          <w:sz w:val="20"/>
        </w:rPr>
        <w:t xml:space="preserve"> </w:t>
      </w:r>
      <w:r>
        <w:rPr>
          <w:sz w:val="20"/>
        </w:rPr>
        <w:t>caso,</w:t>
      </w:r>
      <w:r>
        <w:rPr>
          <w:spacing w:val="-3"/>
          <w:sz w:val="20"/>
        </w:rPr>
        <w:t xml:space="preserve"> </w:t>
      </w:r>
      <w:r>
        <w:rPr>
          <w:sz w:val="20"/>
        </w:rPr>
        <w:t>em</w:t>
      </w:r>
      <w:r>
        <w:rPr>
          <w:spacing w:val="-3"/>
          <w:sz w:val="20"/>
        </w:rPr>
        <w:t xml:space="preserve"> </w:t>
      </w:r>
      <w:r>
        <w:rPr>
          <w:sz w:val="20"/>
        </w:rPr>
        <w:t>momento</w:t>
      </w:r>
      <w:r>
        <w:rPr>
          <w:spacing w:val="-3"/>
          <w:sz w:val="20"/>
        </w:rPr>
        <w:t xml:space="preserve"> </w:t>
      </w:r>
      <w:r>
        <w:rPr>
          <w:sz w:val="20"/>
        </w:rPr>
        <w:t>posterior</w:t>
      </w:r>
      <w:r>
        <w:rPr>
          <w:spacing w:val="-2"/>
          <w:sz w:val="20"/>
        </w:rPr>
        <w:t xml:space="preserve"> </w:t>
      </w:r>
      <w:r>
        <w:rPr>
          <w:sz w:val="20"/>
        </w:rPr>
        <w:t>ao</w:t>
      </w:r>
      <w:r>
        <w:rPr>
          <w:spacing w:val="-1"/>
          <w:sz w:val="20"/>
        </w:rPr>
        <w:t xml:space="preserve"> </w:t>
      </w:r>
      <w:r>
        <w:rPr>
          <w:sz w:val="20"/>
        </w:rPr>
        <w:t>julgamento</w:t>
      </w:r>
      <w:r>
        <w:rPr>
          <w:spacing w:val="-3"/>
          <w:sz w:val="20"/>
        </w:rPr>
        <w:t xml:space="preserve"> </w:t>
      </w:r>
      <w:r>
        <w:rPr>
          <w:sz w:val="20"/>
        </w:rPr>
        <w:t>das</w:t>
      </w:r>
      <w:r>
        <w:rPr>
          <w:spacing w:val="-2"/>
          <w:sz w:val="20"/>
        </w:rPr>
        <w:t xml:space="preserve"> </w:t>
      </w:r>
      <w:r>
        <w:rPr>
          <w:sz w:val="20"/>
        </w:rPr>
        <w:t>propostas, e</w:t>
      </w:r>
      <w:r>
        <w:rPr>
          <w:spacing w:val="-3"/>
          <w:sz w:val="20"/>
        </w:rPr>
        <w:t xml:space="preserve"> </w:t>
      </w:r>
      <w:r>
        <w:rPr>
          <w:sz w:val="20"/>
        </w:rPr>
        <w:t>apenas</w:t>
      </w:r>
      <w:r>
        <w:rPr>
          <w:spacing w:val="-2"/>
          <w:sz w:val="20"/>
        </w:rPr>
        <w:t xml:space="preserve"> </w:t>
      </w:r>
      <w:r>
        <w:rPr>
          <w:sz w:val="20"/>
        </w:rPr>
        <w:t>do</w:t>
      </w:r>
      <w:r>
        <w:rPr>
          <w:spacing w:val="-3"/>
          <w:sz w:val="20"/>
        </w:rPr>
        <w:t xml:space="preserve"> </w:t>
      </w:r>
      <w:r>
        <w:rPr>
          <w:sz w:val="20"/>
        </w:rPr>
        <w:t>licitante</w:t>
      </w:r>
      <w:r>
        <w:rPr>
          <w:spacing w:val="-1"/>
          <w:sz w:val="20"/>
        </w:rPr>
        <w:t xml:space="preserve"> </w:t>
      </w:r>
      <w:r>
        <w:rPr>
          <w:sz w:val="20"/>
        </w:rPr>
        <w:t xml:space="preserve">mais bem </w:t>
      </w:r>
      <w:r>
        <w:rPr>
          <w:spacing w:val="-2"/>
          <w:sz w:val="20"/>
        </w:rPr>
        <w:t>classificado.</w:t>
      </w:r>
    </w:p>
    <w:p w14:paraId="28A9721C" w14:textId="77777777" w:rsidR="00FB5B9C" w:rsidRDefault="00797721">
      <w:pPr>
        <w:pStyle w:val="PargrafodaLista"/>
        <w:numPr>
          <w:ilvl w:val="2"/>
          <w:numId w:val="6"/>
        </w:numPr>
        <w:tabs>
          <w:tab w:val="left" w:pos="817"/>
        </w:tabs>
        <w:spacing w:before="230"/>
        <w:ind w:right="140" w:firstLine="0"/>
        <w:rPr>
          <w:sz w:val="20"/>
        </w:rPr>
      </w:pPr>
      <w:r>
        <w:rPr>
          <w:sz w:val="20"/>
        </w:rPr>
        <w:t>Respeitada a exceção do subitem anterior, relativa à regularidade fiscal, quando a fase de habilitação anteceder</w:t>
      </w:r>
      <w:r>
        <w:rPr>
          <w:spacing w:val="-14"/>
          <w:sz w:val="20"/>
        </w:rPr>
        <w:t xml:space="preserve"> </w:t>
      </w:r>
      <w:r>
        <w:rPr>
          <w:sz w:val="20"/>
        </w:rPr>
        <w:t>as</w:t>
      </w:r>
      <w:r>
        <w:rPr>
          <w:spacing w:val="-14"/>
          <w:sz w:val="20"/>
        </w:rPr>
        <w:t xml:space="preserve"> </w:t>
      </w:r>
      <w:r>
        <w:rPr>
          <w:sz w:val="20"/>
        </w:rPr>
        <w:t>fases</w:t>
      </w:r>
      <w:r>
        <w:rPr>
          <w:spacing w:val="-14"/>
          <w:sz w:val="20"/>
        </w:rPr>
        <w:t xml:space="preserve"> </w:t>
      </w:r>
      <w:r>
        <w:rPr>
          <w:sz w:val="20"/>
        </w:rPr>
        <w:t>de</w:t>
      </w:r>
      <w:r>
        <w:rPr>
          <w:spacing w:val="-14"/>
          <w:sz w:val="20"/>
        </w:rPr>
        <w:t xml:space="preserve"> </w:t>
      </w:r>
      <w:r>
        <w:rPr>
          <w:sz w:val="20"/>
        </w:rPr>
        <w:t>apresentação</w:t>
      </w:r>
      <w:r>
        <w:rPr>
          <w:spacing w:val="-14"/>
          <w:sz w:val="20"/>
        </w:rPr>
        <w:t xml:space="preserve"> </w:t>
      </w:r>
      <w:r>
        <w:rPr>
          <w:sz w:val="20"/>
        </w:rPr>
        <w:t>de</w:t>
      </w:r>
      <w:r>
        <w:rPr>
          <w:spacing w:val="-14"/>
          <w:sz w:val="20"/>
        </w:rPr>
        <w:t xml:space="preserve"> </w:t>
      </w:r>
      <w:r>
        <w:rPr>
          <w:sz w:val="20"/>
        </w:rPr>
        <w:t>propostas</w:t>
      </w:r>
      <w:r>
        <w:rPr>
          <w:spacing w:val="-13"/>
          <w:sz w:val="20"/>
        </w:rPr>
        <w:t xml:space="preserve"> </w:t>
      </w:r>
      <w:r>
        <w:rPr>
          <w:sz w:val="20"/>
        </w:rPr>
        <w:t>e</w:t>
      </w:r>
      <w:r>
        <w:rPr>
          <w:spacing w:val="-13"/>
          <w:sz w:val="20"/>
        </w:rPr>
        <w:t xml:space="preserve"> </w:t>
      </w:r>
      <w:r>
        <w:rPr>
          <w:sz w:val="20"/>
        </w:rPr>
        <w:t>lances</w:t>
      </w:r>
      <w:r>
        <w:rPr>
          <w:spacing w:val="-14"/>
          <w:sz w:val="20"/>
        </w:rPr>
        <w:t xml:space="preserve"> </w:t>
      </w:r>
      <w:r>
        <w:rPr>
          <w:sz w:val="20"/>
        </w:rPr>
        <w:t>e</w:t>
      </w:r>
      <w:r>
        <w:rPr>
          <w:spacing w:val="-14"/>
          <w:sz w:val="20"/>
        </w:rPr>
        <w:t xml:space="preserve"> </w:t>
      </w:r>
      <w:r>
        <w:rPr>
          <w:sz w:val="20"/>
        </w:rPr>
        <w:t>de</w:t>
      </w:r>
      <w:r>
        <w:rPr>
          <w:spacing w:val="-14"/>
          <w:sz w:val="20"/>
        </w:rPr>
        <w:t xml:space="preserve"> </w:t>
      </w:r>
      <w:r>
        <w:rPr>
          <w:sz w:val="20"/>
        </w:rPr>
        <w:t>julgamento,</w:t>
      </w:r>
      <w:r>
        <w:rPr>
          <w:spacing w:val="-14"/>
          <w:sz w:val="20"/>
        </w:rPr>
        <w:t xml:space="preserve"> </w:t>
      </w:r>
      <w:r>
        <w:rPr>
          <w:sz w:val="20"/>
        </w:rPr>
        <w:t>a</w:t>
      </w:r>
      <w:r>
        <w:rPr>
          <w:spacing w:val="-14"/>
          <w:sz w:val="20"/>
        </w:rPr>
        <w:t xml:space="preserve"> </w:t>
      </w:r>
      <w:r>
        <w:rPr>
          <w:sz w:val="20"/>
        </w:rPr>
        <w:t>verificação</w:t>
      </w:r>
      <w:r>
        <w:rPr>
          <w:spacing w:val="-13"/>
          <w:sz w:val="20"/>
        </w:rPr>
        <w:t xml:space="preserve"> </w:t>
      </w:r>
      <w:r>
        <w:rPr>
          <w:sz w:val="20"/>
        </w:rPr>
        <w:t>ou</w:t>
      </w:r>
      <w:r>
        <w:rPr>
          <w:spacing w:val="-14"/>
          <w:sz w:val="20"/>
        </w:rPr>
        <w:t xml:space="preserve"> </w:t>
      </w:r>
      <w:r>
        <w:rPr>
          <w:sz w:val="20"/>
        </w:rPr>
        <w:t>exigência</w:t>
      </w:r>
      <w:r>
        <w:rPr>
          <w:spacing w:val="-14"/>
          <w:sz w:val="20"/>
        </w:rPr>
        <w:t xml:space="preserve"> </w:t>
      </w:r>
      <w:r>
        <w:rPr>
          <w:sz w:val="20"/>
        </w:rPr>
        <w:t>do</w:t>
      </w:r>
      <w:r>
        <w:rPr>
          <w:spacing w:val="-14"/>
          <w:sz w:val="20"/>
        </w:rPr>
        <w:t xml:space="preserve"> </w:t>
      </w:r>
      <w:r>
        <w:rPr>
          <w:sz w:val="20"/>
        </w:rPr>
        <w:t>presente subitem ocorrerá em relação a todos os licitantes.</w:t>
      </w:r>
    </w:p>
    <w:p w14:paraId="078B7471" w14:textId="48A9F65B" w:rsidR="00FB5B9C" w:rsidRDefault="00797721">
      <w:pPr>
        <w:pStyle w:val="PargrafodaLista"/>
        <w:numPr>
          <w:ilvl w:val="1"/>
          <w:numId w:val="6"/>
        </w:numPr>
        <w:tabs>
          <w:tab w:val="left" w:pos="620"/>
        </w:tabs>
        <w:spacing w:before="229"/>
        <w:ind w:left="112" w:right="136" w:firstLine="0"/>
        <w:rPr>
          <w:sz w:val="20"/>
        </w:rPr>
      </w:pPr>
      <w:r>
        <w:rPr>
          <w:sz w:val="20"/>
        </w:rPr>
        <w:t>Após a entrega dos documentos para habilitação, não será permitida a substituição ou a apresentação de novos documentos, salvo em sede de diligência, para:</w:t>
      </w:r>
    </w:p>
    <w:p w14:paraId="3B5CCB2A" w14:textId="77777777" w:rsidR="00B46B57" w:rsidRDefault="00B46B57" w:rsidP="00B46B57">
      <w:pPr>
        <w:pStyle w:val="SemEspaamento"/>
      </w:pPr>
    </w:p>
    <w:p w14:paraId="4A12A3B2" w14:textId="77777777" w:rsidR="00FB5B9C" w:rsidRDefault="00797721">
      <w:pPr>
        <w:pStyle w:val="PargrafodaLista"/>
        <w:numPr>
          <w:ilvl w:val="2"/>
          <w:numId w:val="6"/>
        </w:numPr>
        <w:tabs>
          <w:tab w:val="left" w:pos="817"/>
        </w:tabs>
        <w:ind w:right="137" w:firstLine="0"/>
        <w:rPr>
          <w:sz w:val="20"/>
        </w:rPr>
      </w:pPr>
      <w:r>
        <w:rPr>
          <w:sz w:val="20"/>
        </w:rPr>
        <w:t>complementação de informações acerca dos documentos já apresentados pelos licitantes e desde que necessária para apurar fatos existentes à época da abertura do certame; e</w:t>
      </w:r>
    </w:p>
    <w:p w14:paraId="481EB868" w14:textId="77777777" w:rsidR="00FB5B9C" w:rsidRDefault="00797721">
      <w:pPr>
        <w:pStyle w:val="PargrafodaLista"/>
        <w:numPr>
          <w:ilvl w:val="2"/>
          <w:numId w:val="6"/>
        </w:numPr>
        <w:tabs>
          <w:tab w:val="left" w:pos="817"/>
        </w:tabs>
        <w:spacing w:before="229"/>
        <w:ind w:left="817" w:hanging="705"/>
        <w:rPr>
          <w:sz w:val="20"/>
        </w:rPr>
      </w:pPr>
      <w:r>
        <w:rPr>
          <w:sz w:val="20"/>
        </w:rPr>
        <w:t>atualização</w:t>
      </w:r>
      <w:r>
        <w:rPr>
          <w:spacing w:val="-9"/>
          <w:sz w:val="20"/>
        </w:rPr>
        <w:t xml:space="preserve"> </w:t>
      </w:r>
      <w:r>
        <w:rPr>
          <w:sz w:val="20"/>
        </w:rPr>
        <w:t>de</w:t>
      </w:r>
      <w:r>
        <w:rPr>
          <w:spacing w:val="-6"/>
          <w:sz w:val="20"/>
        </w:rPr>
        <w:t xml:space="preserve"> </w:t>
      </w:r>
      <w:r>
        <w:rPr>
          <w:sz w:val="20"/>
        </w:rPr>
        <w:t>documentos</w:t>
      </w:r>
      <w:r>
        <w:rPr>
          <w:spacing w:val="-6"/>
          <w:sz w:val="20"/>
        </w:rPr>
        <w:t xml:space="preserve"> </w:t>
      </w:r>
      <w:r>
        <w:rPr>
          <w:sz w:val="20"/>
        </w:rPr>
        <w:t>cuja</w:t>
      </w:r>
      <w:r>
        <w:rPr>
          <w:spacing w:val="-8"/>
          <w:sz w:val="20"/>
        </w:rPr>
        <w:t xml:space="preserve"> </w:t>
      </w:r>
      <w:r>
        <w:rPr>
          <w:sz w:val="20"/>
        </w:rPr>
        <w:t>validade</w:t>
      </w:r>
      <w:r>
        <w:rPr>
          <w:spacing w:val="-8"/>
          <w:sz w:val="20"/>
        </w:rPr>
        <w:t xml:space="preserve"> </w:t>
      </w:r>
      <w:r>
        <w:rPr>
          <w:sz w:val="20"/>
        </w:rPr>
        <w:t>tenha</w:t>
      </w:r>
      <w:r>
        <w:rPr>
          <w:spacing w:val="-7"/>
          <w:sz w:val="20"/>
        </w:rPr>
        <w:t xml:space="preserve"> </w:t>
      </w:r>
      <w:r>
        <w:rPr>
          <w:sz w:val="20"/>
        </w:rPr>
        <w:t>expirado</w:t>
      </w:r>
      <w:r>
        <w:rPr>
          <w:spacing w:val="-9"/>
          <w:sz w:val="20"/>
        </w:rPr>
        <w:t xml:space="preserve"> </w:t>
      </w:r>
      <w:r>
        <w:rPr>
          <w:sz w:val="20"/>
        </w:rPr>
        <w:t>após</w:t>
      </w:r>
      <w:r>
        <w:rPr>
          <w:spacing w:val="-7"/>
          <w:sz w:val="20"/>
        </w:rPr>
        <w:t xml:space="preserve"> </w:t>
      </w:r>
      <w:r>
        <w:rPr>
          <w:sz w:val="20"/>
        </w:rPr>
        <w:t>a</w:t>
      </w:r>
      <w:r>
        <w:rPr>
          <w:spacing w:val="-7"/>
          <w:sz w:val="20"/>
        </w:rPr>
        <w:t xml:space="preserve"> </w:t>
      </w:r>
      <w:r>
        <w:rPr>
          <w:sz w:val="20"/>
        </w:rPr>
        <w:t>data</w:t>
      </w:r>
      <w:r>
        <w:rPr>
          <w:spacing w:val="-6"/>
          <w:sz w:val="20"/>
        </w:rPr>
        <w:t xml:space="preserve"> </w:t>
      </w:r>
      <w:r>
        <w:rPr>
          <w:sz w:val="20"/>
        </w:rPr>
        <w:t>de</w:t>
      </w:r>
      <w:r>
        <w:rPr>
          <w:spacing w:val="-9"/>
          <w:sz w:val="20"/>
        </w:rPr>
        <w:t xml:space="preserve"> </w:t>
      </w:r>
      <w:r>
        <w:rPr>
          <w:sz w:val="20"/>
        </w:rPr>
        <w:t>recebimento</w:t>
      </w:r>
      <w:r>
        <w:rPr>
          <w:spacing w:val="-7"/>
          <w:sz w:val="20"/>
        </w:rPr>
        <w:t xml:space="preserve"> </w:t>
      </w:r>
      <w:r>
        <w:rPr>
          <w:sz w:val="20"/>
        </w:rPr>
        <w:t>das</w:t>
      </w:r>
      <w:r>
        <w:rPr>
          <w:spacing w:val="-7"/>
          <w:sz w:val="20"/>
        </w:rPr>
        <w:t xml:space="preserve"> </w:t>
      </w:r>
      <w:r>
        <w:rPr>
          <w:spacing w:val="-2"/>
          <w:sz w:val="20"/>
        </w:rPr>
        <w:t>propostas.</w:t>
      </w:r>
    </w:p>
    <w:p w14:paraId="5D955854" w14:textId="77777777" w:rsidR="00FB5B9C" w:rsidRDefault="00FB5B9C">
      <w:pPr>
        <w:pStyle w:val="Corpodetexto"/>
        <w:spacing w:before="1"/>
        <w:ind w:left="0"/>
      </w:pPr>
    </w:p>
    <w:p w14:paraId="456A7398" w14:textId="77777777" w:rsidR="00FB5B9C" w:rsidRDefault="00797721">
      <w:pPr>
        <w:pStyle w:val="PargrafodaLista"/>
        <w:numPr>
          <w:ilvl w:val="1"/>
          <w:numId w:val="6"/>
        </w:numPr>
        <w:tabs>
          <w:tab w:val="left" w:pos="601"/>
        </w:tabs>
        <w:ind w:left="112" w:right="122" w:firstLine="0"/>
        <w:rPr>
          <w:sz w:val="20"/>
        </w:rPr>
      </w:pPr>
      <w:r>
        <w:rPr>
          <w:sz w:val="20"/>
        </w:rPr>
        <w:lastRenderedPageBreak/>
        <w:t>Na</w:t>
      </w:r>
      <w:r>
        <w:rPr>
          <w:spacing w:val="-11"/>
          <w:sz w:val="20"/>
        </w:rPr>
        <w:t xml:space="preserve"> </w:t>
      </w:r>
      <w:r>
        <w:rPr>
          <w:sz w:val="20"/>
        </w:rPr>
        <w:t>análise</w:t>
      </w:r>
      <w:r>
        <w:rPr>
          <w:spacing w:val="-11"/>
          <w:sz w:val="20"/>
        </w:rPr>
        <w:t xml:space="preserve"> </w:t>
      </w:r>
      <w:r>
        <w:rPr>
          <w:sz w:val="20"/>
        </w:rPr>
        <w:t>dos</w:t>
      </w:r>
      <w:r>
        <w:rPr>
          <w:spacing w:val="-10"/>
          <w:sz w:val="20"/>
        </w:rPr>
        <w:t xml:space="preserve"> </w:t>
      </w:r>
      <w:r>
        <w:rPr>
          <w:sz w:val="20"/>
        </w:rPr>
        <w:t>documentos</w:t>
      </w:r>
      <w:r>
        <w:rPr>
          <w:spacing w:val="-11"/>
          <w:sz w:val="20"/>
        </w:rPr>
        <w:t xml:space="preserve"> </w:t>
      </w:r>
      <w:r>
        <w:rPr>
          <w:sz w:val="20"/>
        </w:rPr>
        <w:t>de</w:t>
      </w:r>
      <w:r>
        <w:rPr>
          <w:spacing w:val="-11"/>
          <w:sz w:val="20"/>
        </w:rPr>
        <w:t xml:space="preserve"> </w:t>
      </w:r>
      <w:r>
        <w:rPr>
          <w:sz w:val="20"/>
        </w:rPr>
        <w:t>habilitação,</w:t>
      </w:r>
      <w:r>
        <w:rPr>
          <w:spacing w:val="-9"/>
          <w:sz w:val="20"/>
        </w:rPr>
        <w:t xml:space="preserve"> </w:t>
      </w:r>
      <w:r>
        <w:rPr>
          <w:sz w:val="20"/>
        </w:rPr>
        <w:t>a</w:t>
      </w:r>
      <w:r>
        <w:rPr>
          <w:spacing w:val="-11"/>
          <w:sz w:val="20"/>
        </w:rPr>
        <w:t xml:space="preserve"> </w:t>
      </w:r>
      <w:r>
        <w:rPr>
          <w:sz w:val="20"/>
        </w:rPr>
        <w:t>comissão</w:t>
      </w:r>
      <w:r>
        <w:rPr>
          <w:spacing w:val="-12"/>
          <w:sz w:val="20"/>
        </w:rPr>
        <w:t xml:space="preserve"> </w:t>
      </w:r>
      <w:r>
        <w:rPr>
          <w:sz w:val="20"/>
        </w:rPr>
        <w:t>de</w:t>
      </w:r>
      <w:r>
        <w:rPr>
          <w:spacing w:val="-12"/>
          <w:sz w:val="20"/>
        </w:rPr>
        <w:t xml:space="preserve"> </w:t>
      </w:r>
      <w:r>
        <w:rPr>
          <w:sz w:val="20"/>
        </w:rPr>
        <w:t>contratação</w:t>
      </w:r>
      <w:r>
        <w:rPr>
          <w:spacing w:val="-9"/>
          <w:sz w:val="20"/>
        </w:rPr>
        <w:t xml:space="preserve"> </w:t>
      </w:r>
      <w:r>
        <w:rPr>
          <w:sz w:val="20"/>
        </w:rPr>
        <w:t>poderá</w:t>
      </w:r>
      <w:r>
        <w:rPr>
          <w:spacing w:val="-11"/>
          <w:sz w:val="20"/>
        </w:rPr>
        <w:t xml:space="preserve"> </w:t>
      </w:r>
      <w:r>
        <w:rPr>
          <w:sz w:val="20"/>
        </w:rPr>
        <w:t>sanar</w:t>
      </w:r>
      <w:r>
        <w:rPr>
          <w:spacing w:val="-10"/>
          <w:sz w:val="20"/>
        </w:rPr>
        <w:t xml:space="preserve"> </w:t>
      </w:r>
      <w:r>
        <w:rPr>
          <w:sz w:val="20"/>
        </w:rPr>
        <w:t>erros</w:t>
      </w:r>
      <w:r>
        <w:rPr>
          <w:spacing w:val="-10"/>
          <w:sz w:val="20"/>
        </w:rPr>
        <w:t xml:space="preserve"> </w:t>
      </w:r>
      <w:r>
        <w:rPr>
          <w:sz w:val="20"/>
        </w:rPr>
        <w:t>ou</w:t>
      </w:r>
      <w:r>
        <w:rPr>
          <w:spacing w:val="-9"/>
          <w:sz w:val="20"/>
        </w:rPr>
        <w:t xml:space="preserve"> </w:t>
      </w:r>
      <w:r>
        <w:rPr>
          <w:sz w:val="20"/>
        </w:rPr>
        <w:t>falhas,</w:t>
      </w:r>
      <w:r>
        <w:rPr>
          <w:spacing w:val="-11"/>
          <w:sz w:val="20"/>
        </w:rPr>
        <w:t xml:space="preserve"> </w:t>
      </w:r>
      <w:r>
        <w:rPr>
          <w:sz w:val="20"/>
        </w:rPr>
        <w:t>que</w:t>
      </w:r>
      <w:r>
        <w:rPr>
          <w:spacing w:val="-10"/>
          <w:sz w:val="20"/>
        </w:rPr>
        <w:t xml:space="preserve"> </w:t>
      </w:r>
      <w:r>
        <w:rPr>
          <w:sz w:val="20"/>
        </w:rPr>
        <w:t>não alterem</w:t>
      </w:r>
      <w:r>
        <w:rPr>
          <w:spacing w:val="-3"/>
          <w:sz w:val="20"/>
        </w:rPr>
        <w:t xml:space="preserve"> </w:t>
      </w:r>
      <w:r>
        <w:rPr>
          <w:sz w:val="20"/>
        </w:rPr>
        <w:t>a</w:t>
      </w:r>
      <w:r>
        <w:rPr>
          <w:spacing w:val="-4"/>
          <w:sz w:val="20"/>
        </w:rPr>
        <w:t xml:space="preserve"> </w:t>
      </w:r>
      <w:r>
        <w:rPr>
          <w:sz w:val="20"/>
        </w:rPr>
        <w:t>substância</w:t>
      </w:r>
      <w:r>
        <w:rPr>
          <w:spacing w:val="-4"/>
          <w:sz w:val="20"/>
        </w:rPr>
        <w:t xml:space="preserve"> </w:t>
      </w:r>
      <w:r>
        <w:rPr>
          <w:sz w:val="20"/>
        </w:rPr>
        <w:t>dos</w:t>
      </w:r>
      <w:r>
        <w:rPr>
          <w:spacing w:val="-3"/>
          <w:sz w:val="20"/>
        </w:rPr>
        <w:t xml:space="preserve"> </w:t>
      </w:r>
      <w:r>
        <w:rPr>
          <w:sz w:val="20"/>
        </w:rPr>
        <w:t>documentos</w:t>
      </w:r>
      <w:r>
        <w:rPr>
          <w:spacing w:val="-3"/>
          <w:sz w:val="20"/>
        </w:rPr>
        <w:t xml:space="preserve"> </w:t>
      </w:r>
      <w:r>
        <w:rPr>
          <w:sz w:val="20"/>
        </w:rPr>
        <w:t>e</w:t>
      </w:r>
      <w:r>
        <w:rPr>
          <w:spacing w:val="-6"/>
          <w:sz w:val="20"/>
        </w:rPr>
        <w:t xml:space="preserve"> </w:t>
      </w:r>
      <w:r>
        <w:rPr>
          <w:sz w:val="20"/>
        </w:rPr>
        <w:t>sua</w:t>
      </w:r>
      <w:r>
        <w:rPr>
          <w:spacing w:val="-6"/>
          <w:sz w:val="20"/>
        </w:rPr>
        <w:t xml:space="preserve"> </w:t>
      </w:r>
      <w:r>
        <w:rPr>
          <w:sz w:val="20"/>
        </w:rPr>
        <w:t>validade</w:t>
      </w:r>
      <w:r>
        <w:rPr>
          <w:spacing w:val="-6"/>
          <w:sz w:val="20"/>
        </w:rPr>
        <w:t xml:space="preserve"> </w:t>
      </w:r>
      <w:r>
        <w:rPr>
          <w:sz w:val="20"/>
        </w:rPr>
        <w:t>jurídica,</w:t>
      </w:r>
      <w:r>
        <w:rPr>
          <w:spacing w:val="-4"/>
          <w:sz w:val="20"/>
        </w:rPr>
        <w:t xml:space="preserve"> </w:t>
      </w:r>
      <w:r>
        <w:rPr>
          <w:sz w:val="20"/>
        </w:rPr>
        <w:t>mediante</w:t>
      </w:r>
      <w:r>
        <w:rPr>
          <w:spacing w:val="-3"/>
          <w:sz w:val="20"/>
        </w:rPr>
        <w:t xml:space="preserve"> </w:t>
      </w:r>
      <w:r>
        <w:rPr>
          <w:sz w:val="20"/>
        </w:rPr>
        <w:t>decisão</w:t>
      </w:r>
      <w:r>
        <w:rPr>
          <w:spacing w:val="-6"/>
          <w:sz w:val="20"/>
        </w:rPr>
        <w:t xml:space="preserve"> </w:t>
      </w:r>
      <w:r>
        <w:rPr>
          <w:sz w:val="20"/>
        </w:rPr>
        <w:t>fundamentada,</w:t>
      </w:r>
      <w:r>
        <w:rPr>
          <w:spacing w:val="-4"/>
          <w:sz w:val="20"/>
        </w:rPr>
        <w:t xml:space="preserve"> </w:t>
      </w:r>
      <w:r>
        <w:rPr>
          <w:sz w:val="20"/>
        </w:rPr>
        <w:t>registrada</w:t>
      </w:r>
      <w:r>
        <w:rPr>
          <w:spacing w:val="-4"/>
          <w:sz w:val="20"/>
        </w:rPr>
        <w:t xml:space="preserve"> </w:t>
      </w:r>
      <w:r>
        <w:rPr>
          <w:sz w:val="20"/>
        </w:rPr>
        <w:t>em</w:t>
      </w:r>
      <w:r>
        <w:rPr>
          <w:spacing w:val="-6"/>
          <w:sz w:val="20"/>
        </w:rPr>
        <w:t xml:space="preserve"> </w:t>
      </w:r>
      <w:r>
        <w:rPr>
          <w:sz w:val="20"/>
        </w:rPr>
        <w:t>ata e acessível a todos, atribuindo-lhes eficácia para fins de habilitação e classificação.</w:t>
      </w:r>
    </w:p>
    <w:p w14:paraId="1FE16955" w14:textId="77777777" w:rsidR="00FB5B9C" w:rsidRDefault="00797721">
      <w:pPr>
        <w:pStyle w:val="PargrafodaLista"/>
        <w:numPr>
          <w:ilvl w:val="1"/>
          <w:numId w:val="6"/>
        </w:numPr>
        <w:tabs>
          <w:tab w:val="left" w:pos="630"/>
        </w:tabs>
        <w:spacing w:before="230"/>
        <w:ind w:left="112" w:right="122" w:firstLine="0"/>
        <w:rPr>
          <w:sz w:val="20"/>
        </w:rPr>
      </w:pPr>
      <w:r>
        <w:rPr>
          <w:sz w:val="20"/>
        </w:rPr>
        <w:t>Na hipótese de o licitante não atender às exigências para habilitação, o pregoeiro examinará a proposta subsequente</w:t>
      </w:r>
      <w:r>
        <w:rPr>
          <w:spacing w:val="-7"/>
          <w:sz w:val="20"/>
        </w:rPr>
        <w:t xml:space="preserve"> </w:t>
      </w:r>
      <w:r>
        <w:rPr>
          <w:sz w:val="20"/>
        </w:rPr>
        <w:t>e</w:t>
      </w:r>
      <w:r>
        <w:rPr>
          <w:spacing w:val="-7"/>
          <w:sz w:val="20"/>
        </w:rPr>
        <w:t xml:space="preserve"> </w:t>
      </w:r>
      <w:r>
        <w:rPr>
          <w:sz w:val="20"/>
        </w:rPr>
        <w:t>assim</w:t>
      </w:r>
      <w:r>
        <w:rPr>
          <w:spacing w:val="-7"/>
          <w:sz w:val="20"/>
        </w:rPr>
        <w:t xml:space="preserve"> </w:t>
      </w:r>
      <w:r>
        <w:rPr>
          <w:sz w:val="20"/>
        </w:rPr>
        <w:t>sucessivamente,</w:t>
      </w:r>
      <w:r>
        <w:rPr>
          <w:spacing w:val="-7"/>
          <w:sz w:val="20"/>
        </w:rPr>
        <w:t xml:space="preserve"> </w:t>
      </w:r>
      <w:r>
        <w:rPr>
          <w:sz w:val="20"/>
        </w:rPr>
        <w:t>na</w:t>
      </w:r>
      <w:r>
        <w:rPr>
          <w:spacing w:val="-7"/>
          <w:sz w:val="20"/>
        </w:rPr>
        <w:t xml:space="preserve"> </w:t>
      </w:r>
      <w:r>
        <w:rPr>
          <w:sz w:val="20"/>
        </w:rPr>
        <w:t>ordem</w:t>
      </w:r>
      <w:r>
        <w:rPr>
          <w:spacing w:val="-7"/>
          <w:sz w:val="20"/>
        </w:rPr>
        <w:t xml:space="preserve"> </w:t>
      </w:r>
      <w:r>
        <w:rPr>
          <w:sz w:val="20"/>
        </w:rPr>
        <w:t>de</w:t>
      </w:r>
      <w:r>
        <w:rPr>
          <w:spacing w:val="-9"/>
          <w:sz w:val="20"/>
        </w:rPr>
        <w:t xml:space="preserve"> </w:t>
      </w:r>
      <w:r>
        <w:rPr>
          <w:sz w:val="20"/>
        </w:rPr>
        <w:t>classificação,</w:t>
      </w:r>
      <w:r>
        <w:rPr>
          <w:spacing w:val="-7"/>
          <w:sz w:val="20"/>
        </w:rPr>
        <w:t xml:space="preserve"> </w:t>
      </w:r>
      <w:r>
        <w:rPr>
          <w:sz w:val="20"/>
        </w:rPr>
        <w:t>até</w:t>
      </w:r>
      <w:r>
        <w:rPr>
          <w:spacing w:val="-7"/>
          <w:sz w:val="20"/>
        </w:rPr>
        <w:t xml:space="preserve"> </w:t>
      </w:r>
      <w:r>
        <w:rPr>
          <w:sz w:val="20"/>
        </w:rPr>
        <w:t>a</w:t>
      </w:r>
      <w:r>
        <w:rPr>
          <w:spacing w:val="-7"/>
          <w:sz w:val="20"/>
        </w:rPr>
        <w:t xml:space="preserve"> </w:t>
      </w:r>
      <w:r>
        <w:rPr>
          <w:sz w:val="20"/>
        </w:rPr>
        <w:t>apuração</w:t>
      </w:r>
      <w:r>
        <w:rPr>
          <w:spacing w:val="-7"/>
          <w:sz w:val="20"/>
        </w:rPr>
        <w:t xml:space="preserve"> </w:t>
      </w:r>
      <w:r>
        <w:rPr>
          <w:sz w:val="20"/>
        </w:rPr>
        <w:t>de</w:t>
      </w:r>
      <w:r>
        <w:rPr>
          <w:spacing w:val="-7"/>
          <w:sz w:val="20"/>
        </w:rPr>
        <w:t xml:space="preserve"> </w:t>
      </w:r>
      <w:r>
        <w:rPr>
          <w:sz w:val="20"/>
        </w:rPr>
        <w:t>uma</w:t>
      </w:r>
      <w:r>
        <w:rPr>
          <w:spacing w:val="-7"/>
          <w:sz w:val="20"/>
        </w:rPr>
        <w:t xml:space="preserve"> </w:t>
      </w:r>
      <w:r>
        <w:rPr>
          <w:sz w:val="20"/>
        </w:rPr>
        <w:t>proposta</w:t>
      </w:r>
      <w:r>
        <w:rPr>
          <w:spacing w:val="-7"/>
          <w:sz w:val="20"/>
        </w:rPr>
        <w:t xml:space="preserve"> </w:t>
      </w:r>
      <w:r>
        <w:rPr>
          <w:sz w:val="20"/>
        </w:rPr>
        <w:t>que</w:t>
      </w:r>
      <w:r>
        <w:rPr>
          <w:spacing w:val="-7"/>
          <w:sz w:val="20"/>
        </w:rPr>
        <w:t xml:space="preserve"> </w:t>
      </w:r>
      <w:r>
        <w:rPr>
          <w:sz w:val="20"/>
        </w:rPr>
        <w:t>atenda</w:t>
      </w:r>
      <w:r>
        <w:rPr>
          <w:spacing w:val="-7"/>
          <w:sz w:val="20"/>
        </w:rPr>
        <w:t xml:space="preserve"> </w:t>
      </w:r>
      <w:r>
        <w:rPr>
          <w:sz w:val="20"/>
        </w:rPr>
        <w:t>ao presente edital, observado o prazo disposto no subitem 8.9.1.</w:t>
      </w:r>
    </w:p>
    <w:p w14:paraId="2592B6ED" w14:textId="77777777" w:rsidR="00FB5B9C" w:rsidRDefault="00FB5B9C">
      <w:pPr>
        <w:pStyle w:val="Corpodetexto"/>
        <w:spacing w:before="1"/>
        <w:ind w:left="0"/>
      </w:pPr>
    </w:p>
    <w:p w14:paraId="08805BCC" w14:textId="77777777" w:rsidR="00FB5B9C" w:rsidRDefault="00797721">
      <w:pPr>
        <w:pStyle w:val="PargrafodaLista"/>
        <w:numPr>
          <w:ilvl w:val="2"/>
          <w:numId w:val="6"/>
        </w:numPr>
        <w:tabs>
          <w:tab w:val="left" w:pos="790"/>
        </w:tabs>
        <w:ind w:right="127" w:firstLine="0"/>
        <w:rPr>
          <w:sz w:val="20"/>
        </w:rPr>
      </w:pPr>
      <w:r>
        <w:rPr>
          <w:sz w:val="20"/>
        </w:rPr>
        <w:t>No caso de inabilitação, haverá nova verificação, pelo sistema, da eventual ocorrência do empate ficto, previsto</w:t>
      </w:r>
      <w:r>
        <w:rPr>
          <w:spacing w:val="-14"/>
          <w:sz w:val="20"/>
        </w:rPr>
        <w:t xml:space="preserve"> </w:t>
      </w:r>
      <w:r>
        <w:rPr>
          <w:sz w:val="20"/>
        </w:rPr>
        <w:t>nos</w:t>
      </w:r>
      <w:r>
        <w:rPr>
          <w:spacing w:val="-13"/>
          <w:sz w:val="20"/>
        </w:rPr>
        <w:t xml:space="preserve"> </w:t>
      </w:r>
      <w:r>
        <w:rPr>
          <w:color w:val="000080"/>
          <w:sz w:val="20"/>
          <w:u w:val="single" w:color="000080"/>
        </w:rPr>
        <w:t>arts.</w:t>
      </w:r>
      <w:r>
        <w:rPr>
          <w:color w:val="000080"/>
          <w:spacing w:val="-14"/>
          <w:sz w:val="20"/>
          <w:u w:val="single" w:color="000080"/>
        </w:rPr>
        <w:t xml:space="preserve"> </w:t>
      </w:r>
      <w:r>
        <w:rPr>
          <w:color w:val="000080"/>
          <w:sz w:val="20"/>
          <w:u w:val="single" w:color="000080"/>
        </w:rPr>
        <w:t>44</w:t>
      </w:r>
      <w:r>
        <w:rPr>
          <w:color w:val="000080"/>
          <w:spacing w:val="-13"/>
          <w:sz w:val="20"/>
          <w:u w:val="single" w:color="000080"/>
        </w:rPr>
        <w:t xml:space="preserve"> </w:t>
      </w:r>
      <w:r>
        <w:rPr>
          <w:color w:val="000080"/>
          <w:sz w:val="20"/>
          <w:u w:val="single" w:color="000080"/>
        </w:rPr>
        <w:t>e</w:t>
      </w:r>
      <w:r>
        <w:rPr>
          <w:color w:val="000080"/>
          <w:spacing w:val="-13"/>
          <w:sz w:val="20"/>
          <w:u w:val="single" w:color="000080"/>
        </w:rPr>
        <w:t xml:space="preserve"> </w:t>
      </w:r>
      <w:r>
        <w:rPr>
          <w:color w:val="000080"/>
          <w:sz w:val="20"/>
          <w:u w:val="single" w:color="000080"/>
        </w:rPr>
        <w:t>45</w:t>
      </w:r>
      <w:r>
        <w:rPr>
          <w:color w:val="000080"/>
          <w:spacing w:val="-13"/>
          <w:sz w:val="20"/>
          <w:u w:val="single" w:color="000080"/>
        </w:rPr>
        <w:t xml:space="preserve"> </w:t>
      </w:r>
      <w:r>
        <w:rPr>
          <w:color w:val="000080"/>
          <w:sz w:val="20"/>
          <w:u w:val="single" w:color="000080"/>
        </w:rPr>
        <w:t>da</w:t>
      </w:r>
      <w:r>
        <w:rPr>
          <w:color w:val="000080"/>
          <w:spacing w:val="-14"/>
          <w:sz w:val="20"/>
          <w:u w:val="single" w:color="000080"/>
        </w:rPr>
        <w:t xml:space="preserve"> </w:t>
      </w:r>
      <w:r>
        <w:rPr>
          <w:color w:val="000080"/>
          <w:sz w:val="20"/>
          <w:u w:val="single" w:color="000080"/>
        </w:rPr>
        <w:t>Lei</w:t>
      </w:r>
      <w:r>
        <w:rPr>
          <w:color w:val="000080"/>
          <w:spacing w:val="-14"/>
          <w:sz w:val="20"/>
          <w:u w:val="single" w:color="000080"/>
        </w:rPr>
        <w:t xml:space="preserve"> </w:t>
      </w:r>
      <w:r>
        <w:rPr>
          <w:color w:val="000080"/>
          <w:sz w:val="20"/>
          <w:u w:val="single" w:color="000080"/>
        </w:rPr>
        <w:t>Complementar</w:t>
      </w:r>
      <w:r>
        <w:rPr>
          <w:color w:val="000080"/>
          <w:spacing w:val="-14"/>
          <w:sz w:val="20"/>
          <w:u w:val="single" w:color="000080"/>
        </w:rPr>
        <w:t xml:space="preserve"> </w:t>
      </w:r>
      <w:r>
        <w:rPr>
          <w:color w:val="000080"/>
          <w:sz w:val="20"/>
          <w:u w:val="single" w:color="000080"/>
        </w:rPr>
        <w:t>nº</w:t>
      </w:r>
      <w:r>
        <w:rPr>
          <w:color w:val="000080"/>
          <w:spacing w:val="-13"/>
          <w:sz w:val="20"/>
          <w:u w:val="single" w:color="000080"/>
        </w:rPr>
        <w:t xml:space="preserve"> </w:t>
      </w:r>
      <w:r>
        <w:rPr>
          <w:color w:val="000080"/>
          <w:sz w:val="20"/>
          <w:u w:val="single" w:color="000080"/>
        </w:rPr>
        <w:t>123/2006</w:t>
      </w:r>
      <w:r>
        <w:rPr>
          <w:color w:val="000080"/>
          <w:spacing w:val="-14"/>
          <w:sz w:val="20"/>
        </w:rPr>
        <w:t xml:space="preserve"> </w:t>
      </w:r>
      <w:r>
        <w:rPr>
          <w:sz w:val="20"/>
        </w:rPr>
        <w:t>e</w:t>
      </w:r>
      <w:r>
        <w:rPr>
          <w:spacing w:val="-14"/>
          <w:sz w:val="20"/>
        </w:rPr>
        <w:t xml:space="preserve"> </w:t>
      </w:r>
      <w:r>
        <w:rPr>
          <w:sz w:val="20"/>
        </w:rPr>
        <w:t>suas</w:t>
      </w:r>
      <w:r>
        <w:rPr>
          <w:spacing w:val="-14"/>
          <w:sz w:val="20"/>
        </w:rPr>
        <w:t xml:space="preserve"> </w:t>
      </w:r>
      <w:r>
        <w:rPr>
          <w:sz w:val="20"/>
        </w:rPr>
        <w:t>alterações</w:t>
      </w:r>
      <w:r>
        <w:rPr>
          <w:spacing w:val="-14"/>
          <w:sz w:val="20"/>
        </w:rPr>
        <w:t xml:space="preserve"> </w:t>
      </w:r>
      <w:r>
        <w:rPr>
          <w:sz w:val="20"/>
        </w:rPr>
        <w:t>posteriores,</w:t>
      </w:r>
      <w:r>
        <w:rPr>
          <w:spacing w:val="-13"/>
          <w:sz w:val="20"/>
        </w:rPr>
        <w:t xml:space="preserve"> </w:t>
      </w:r>
      <w:r>
        <w:rPr>
          <w:sz w:val="20"/>
        </w:rPr>
        <w:t>seguindo-se</w:t>
      </w:r>
      <w:r>
        <w:rPr>
          <w:spacing w:val="-13"/>
          <w:sz w:val="20"/>
        </w:rPr>
        <w:t xml:space="preserve"> </w:t>
      </w:r>
      <w:r>
        <w:rPr>
          <w:sz w:val="20"/>
        </w:rPr>
        <w:t>a</w:t>
      </w:r>
      <w:r>
        <w:rPr>
          <w:spacing w:val="-13"/>
          <w:sz w:val="20"/>
        </w:rPr>
        <w:t xml:space="preserve"> </w:t>
      </w:r>
      <w:r>
        <w:rPr>
          <w:sz w:val="20"/>
        </w:rPr>
        <w:t>disciplina antes estabelecida para aceitação da proposta subsequente.</w:t>
      </w:r>
    </w:p>
    <w:p w14:paraId="3F4E4F57" w14:textId="77777777" w:rsidR="00FB5B9C" w:rsidRDefault="00797721">
      <w:pPr>
        <w:pStyle w:val="PargrafodaLista"/>
        <w:numPr>
          <w:ilvl w:val="1"/>
          <w:numId w:val="6"/>
        </w:numPr>
        <w:tabs>
          <w:tab w:val="left" w:pos="817"/>
        </w:tabs>
        <w:spacing w:before="230"/>
        <w:ind w:left="112" w:right="127" w:firstLine="0"/>
        <w:rPr>
          <w:sz w:val="20"/>
        </w:rPr>
      </w:pPr>
      <w:r>
        <w:rPr>
          <w:sz w:val="20"/>
        </w:rPr>
        <w:t>Somente serão disponibilizados para acesso público os documentos de habilitação do licitante cuja proposta atenda ao edital de licitação, após concluídos os procedimentos de que trata o subitem anterior.</w:t>
      </w:r>
    </w:p>
    <w:p w14:paraId="4170C04D" w14:textId="77777777" w:rsidR="00FB5B9C" w:rsidRDefault="00797721">
      <w:pPr>
        <w:pStyle w:val="PargrafodaLista"/>
        <w:numPr>
          <w:ilvl w:val="1"/>
          <w:numId w:val="6"/>
        </w:numPr>
        <w:tabs>
          <w:tab w:val="left" w:pos="817"/>
        </w:tabs>
        <w:spacing w:before="200"/>
        <w:ind w:left="112" w:right="121" w:firstLine="0"/>
        <w:rPr>
          <w:sz w:val="20"/>
        </w:rPr>
      </w:pPr>
      <w:r>
        <w:rPr>
          <w:sz w:val="20"/>
        </w:rPr>
        <w:t>A</w:t>
      </w:r>
      <w:r>
        <w:rPr>
          <w:spacing w:val="-6"/>
          <w:sz w:val="20"/>
        </w:rPr>
        <w:t xml:space="preserve"> </w:t>
      </w:r>
      <w:r>
        <w:rPr>
          <w:sz w:val="20"/>
        </w:rPr>
        <w:t>comprovação</w:t>
      </w:r>
      <w:r>
        <w:rPr>
          <w:spacing w:val="-4"/>
          <w:sz w:val="20"/>
        </w:rPr>
        <w:t xml:space="preserve"> </w:t>
      </w:r>
      <w:r>
        <w:rPr>
          <w:sz w:val="20"/>
        </w:rPr>
        <w:t>de</w:t>
      </w:r>
      <w:r>
        <w:rPr>
          <w:spacing w:val="-4"/>
          <w:sz w:val="20"/>
        </w:rPr>
        <w:t xml:space="preserve"> </w:t>
      </w:r>
      <w:r>
        <w:rPr>
          <w:sz w:val="20"/>
        </w:rPr>
        <w:t>regularidade</w:t>
      </w:r>
      <w:r>
        <w:rPr>
          <w:spacing w:val="-4"/>
          <w:sz w:val="20"/>
        </w:rPr>
        <w:t xml:space="preserve"> </w:t>
      </w:r>
      <w:r>
        <w:rPr>
          <w:sz w:val="20"/>
        </w:rPr>
        <w:t>fiscal</w:t>
      </w:r>
      <w:r>
        <w:rPr>
          <w:spacing w:val="-7"/>
          <w:sz w:val="20"/>
        </w:rPr>
        <w:t xml:space="preserve"> </w:t>
      </w:r>
      <w:r>
        <w:rPr>
          <w:sz w:val="20"/>
        </w:rPr>
        <w:t>e</w:t>
      </w:r>
      <w:r>
        <w:rPr>
          <w:spacing w:val="-4"/>
          <w:sz w:val="20"/>
        </w:rPr>
        <w:t xml:space="preserve"> </w:t>
      </w:r>
      <w:r>
        <w:rPr>
          <w:sz w:val="20"/>
        </w:rPr>
        <w:t>trabalhista</w:t>
      </w:r>
      <w:r>
        <w:rPr>
          <w:spacing w:val="-4"/>
          <w:sz w:val="20"/>
        </w:rPr>
        <w:t xml:space="preserve"> </w:t>
      </w:r>
      <w:r>
        <w:rPr>
          <w:sz w:val="20"/>
        </w:rPr>
        <w:t>das</w:t>
      </w:r>
      <w:r>
        <w:rPr>
          <w:spacing w:val="-4"/>
          <w:sz w:val="20"/>
        </w:rPr>
        <w:t xml:space="preserve"> </w:t>
      </w:r>
      <w:r>
        <w:rPr>
          <w:sz w:val="20"/>
        </w:rPr>
        <w:t>microempresas</w:t>
      </w:r>
      <w:r>
        <w:rPr>
          <w:spacing w:val="-3"/>
          <w:sz w:val="20"/>
        </w:rPr>
        <w:t xml:space="preserve"> </w:t>
      </w:r>
      <w:r>
        <w:rPr>
          <w:sz w:val="20"/>
        </w:rPr>
        <w:t>e</w:t>
      </w:r>
      <w:r>
        <w:rPr>
          <w:spacing w:val="-6"/>
          <w:sz w:val="20"/>
        </w:rPr>
        <w:t xml:space="preserve"> </w:t>
      </w:r>
      <w:r>
        <w:rPr>
          <w:sz w:val="20"/>
        </w:rPr>
        <w:t>das</w:t>
      </w:r>
      <w:r>
        <w:rPr>
          <w:spacing w:val="-5"/>
          <w:sz w:val="20"/>
        </w:rPr>
        <w:t xml:space="preserve"> </w:t>
      </w:r>
      <w:r>
        <w:rPr>
          <w:sz w:val="20"/>
        </w:rPr>
        <w:t>empresas</w:t>
      </w:r>
      <w:r>
        <w:rPr>
          <w:spacing w:val="-5"/>
          <w:sz w:val="20"/>
        </w:rPr>
        <w:t xml:space="preserve"> </w:t>
      </w:r>
      <w:r>
        <w:rPr>
          <w:sz w:val="20"/>
        </w:rPr>
        <w:t>de</w:t>
      </w:r>
      <w:r>
        <w:rPr>
          <w:spacing w:val="-4"/>
          <w:sz w:val="20"/>
        </w:rPr>
        <w:t xml:space="preserve"> </w:t>
      </w:r>
      <w:r>
        <w:rPr>
          <w:sz w:val="20"/>
        </w:rPr>
        <w:t>pequeno</w:t>
      </w:r>
      <w:r>
        <w:rPr>
          <w:spacing w:val="-4"/>
          <w:sz w:val="20"/>
        </w:rPr>
        <w:t xml:space="preserve"> </w:t>
      </w:r>
      <w:r>
        <w:rPr>
          <w:sz w:val="20"/>
        </w:rPr>
        <w:t>porte somente será exigida para efeito de contratação, e não como condição para participação na licitação (art. 4º do Decreto nº 8.538/2015).</w:t>
      </w:r>
    </w:p>
    <w:p w14:paraId="1D8E2457" w14:textId="77777777" w:rsidR="00FB5B9C" w:rsidRDefault="00FB5B9C">
      <w:pPr>
        <w:pStyle w:val="Corpodetexto"/>
        <w:ind w:left="0"/>
      </w:pPr>
    </w:p>
    <w:p w14:paraId="7114D354" w14:textId="77777777" w:rsidR="00FB5B9C" w:rsidRDefault="00797721">
      <w:pPr>
        <w:pStyle w:val="PargrafodaLista"/>
        <w:numPr>
          <w:ilvl w:val="1"/>
          <w:numId w:val="6"/>
        </w:numPr>
        <w:tabs>
          <w:tab w:val="left" w:pos="613"/>
        </w:tabs>
        <w:ind w:left="112" w:right="122" w:firstLine="0"/>
        <w:rPr>
          <w:sz w:val="20"/>
        </w:rPr>
      </w:pPr>
      <w:r>
        <w:rPr>
          <w:sz w:val="20"/>
        </w:rPr>
        <w:t>Será verificado se o licitante apresentou no sistema, sob pena de inabilitação, a declaração de que cumpre as</w:t>
      </w:r>
      <w:r>
        <w:rPr>
          <w:spacing w:val="-13"/>
          <w:sz w:val="20"/>
        </w:rPr>
        <w:t xml:space="preserve"> </w:t>
      </w:r>
      <w:r>
        <w:rPr>
          <w:sz w:val="20"/>
        </w:rPr>
        <w:t>exigências</w:t>
      </w:r>
      <w:r>
        <w:rPr>
          <w:spacing w:val="-10"/>
          <w:sz w:val="20"/>
        </w:rPr>
        <w:t xml:space="preserve"> </w:t>
      </w:r>
      <w:r>
        <w:rPr>
          <w:sz w:val="20"/>
        </w:rPr>
        <w:t>de</w:t>
      </w:r>
      <w:r>
        <w:rPr>
          <w:spacing w:val="-14"/>
          <w:sz w:val="20"/>
        </w:rPr>
        <w:t xml:space="preserve"> </w:t>
      </w:r>
      <w:r>
        <w:rPr>
          <w:sz w:val="20"/>
        </w:rPr>
        <w:t>reserva</w:t>
      </w:r>
      <w:r>
        <w:rPr>
          <w:spacing w:val="-11"/>
          <w:sz w:val="20"/>
        </w:rPr>
        <w:t xml:space="preserve"> </w:t>
      </w:r>
      <w:r>
        <w:rPr>
          <w:sz w:val="20"/>
        </w:rPr>
        <w:t>de</w:t>
      </w:r>
      <w:r>
        <w:rPr>
          <w:spacing w:val="-12"/>
          <w:sz w:val="20"/>
        </w:rPr>
        <w:t xml:space="preserve"> </w:t>
      </w:r>
      <w:r>
        <w:rPr>
          <w:sz w:val="20"/>
        </w:rPr>
        <w:t>cargos</w:t>
      </w:r>
      <w:r>
        <w:rPr>
          <w:spacing w:val="-13"/>
          <w:sz w:val="20"/>
        </w:rPr>
        <w:t xml:space="preserve"> </w:t>
      </w:r>
      <w:r>
        <w:rPr>
          <w:sz w:val="20"/>
        </w:rPr>
        <w:t>para</w:t>
      </w:r>
      <w:r>
        <w:rPr>
          <w:spacing w:val="-12"/>
          <w:sz w:val="20"/>
        </w:rPr>
        <w:t xml:space="preserve"> </w:t>
      </w:r>
      <w:r>
        <w:rPr>
          <w:sz w:val="20"/>
        </w:rPr>
        <w:t>pessoa</w:t>
      </w:r>
      <w:r>
        <w:rPr>
          <w:spacing w:val="-12"/>
          <w:sz w:val="20"/>
        </w:rPr>
        <w:t xml:space="preserve"> </w:t>
      </w:r>
      <w:r>
        <w:rPr>
          <w:sz w:val="20"/>
        </w:rPr>
        <w:t>com</w:t>
      </w:r>
      <w:r>
        <w:rPr>
          <w:spacing w:val="-12"/>
          <w:sz w:val="20"/>
        </w:rPr>
        <w:t xml:space="preserve"> </w:t>
      </w:r>
      <w:r>
        <w:rPr>
          <w:sz w:val="20"/>
        </w:rPr>
        <w:t>deficiência</w:t>
      </w:r>
      <w:r>
        <w:rPr>
          <w:spacing w:val="-12"/>
          <w:sz w:val="20"/>
        </w:rPr>
        <w:t xml:space="preserve"> </w:t>
      </w:r>
      <w:r>
        <w:rPr>
          <w:sz w:val="20"/>
        </w:rPr>
        <w:t>e</w:t>
      </w:r>
      <w:r>
        <w:rPr>
          <w:spacing w:val="-11"/>
          <w:sz w:val="20"/>
        </w:rPr>
        <w:t xml:space="preserve"> </w:t>
      </w:r>
      <w:r>
        <w:rPr>
          <w:sz w:val="20"/>
        </w:rPr>
        <w:t>para</w:t>
      </w:r>
      <w:r>
        <w:rPr>
          <w:spacing w:val="-14"/>
          <w:sz w:val="20"/>
        </w:rPr>
        <w:t xml:space="preserve"> </w:t>
      </w:r>
      <w:r>
        <w:rPr>
          <w:sz w:val="20"/>
        </w:rPr>
        <w:t>reabilitado</w:t>
      </w:r>
      <w:r>
        <w:rPr>
          <w:spacing w:val="-12"/>
          <w:sz w:val="20"/>
        </w:rPr>
        <w:t xml:space="preserve"> </w:t>
      </w:r>
      <w:r>
        <w:rPr>
          <w:sz w:val="20"/>
        </w:rPr>
        <w:t>da</w:t>
      </w:r>
      <w:r>
        <w:rPr>
          <w:spacing w:val="-12"/>
          <w:sz w:val="20"/>
        </w:rPr>
        <w:t xml:space="preserve"> </w:t>
      </w:r>
      <w:r>
        <w:rPr>
          <w:sz w:val="20"/>
        </w:rPr>
        <w:t>Previdência</w:t>
      </w:r>
      <w:r>
        <w:rPr>
          <w:spacing w:val="-12"/>
          <w:sz w:val="20"/>
        </w:rPr>
        <w:t xml:space="preserve"> </w:t>
      </w:r>
      <w:r>
        <w:rPr>
          <w:sz w:val="20"/>
        </w:rPr>
        <w:t>Social,</w:t>
      </w:r>
      <w:r>
        <w:rPr>
          <w:spacing w:val="-14"/>
          <w:sz w:val="20"/>
        </w:rPr>
        <w:t xml:space="preserve"> </w:t>
      </w:r>
      <w:r>
        <w:rPr>
          <w:sz w:val="20"/>
        </w:rPr>
        <w:t>previstas em lei e em outras normas específicas.</w:t>
      </w:r>
    </w:p>
    <w:p w14:paraId="46FC206C" w14:textId="77777777" w:rsidR="00FB5B9C" w:rsidRDefault="00FB5B9C">
      <w:pPr>
        <w:pStyle w:val="Corpodetexto"/>
        <w:spacing w:before="1"/>
        <w:ind w:left="0"/>
      </w:pPr>
    </w:p>
    <w:p w14:paraId="5174A015" w14:textId="77777777" w:rsidR="00FB5B9C" w:rsidRDefault="00797721">
      <w:pPr>
        <w:pStyle w:val="PargrafodaLista"/>
        <w:numPr>
          <w:ilvl w:val="1"/>
          <w:numId w:val="6"/>
        </w:numPr>
        <w:tabs>
          <w:tab w:val="left" w:pos="651"/>
        </w:tabs>
        <w:ind w:left="112" w:right="130" w:firstLine="0"/>
        <w:rPr>
          <w:sz w:val="20"/>
        </w:rPr>
      </w:pPr>
      <w:r>
        <w:rPr>
          <w:sz w:val="20"/>
        </w:rPr>
        <w:t>Será verificado se o licitante apresentou declaração de que atende aos requisitos de habilitação, e o declarante responderá pela veracidade das informações prestadas, na forma da lei (</w:t>
      </w:r>
      <w:hyperlink r:id="rId35" w:anchor="art63">
        <w:r>
          <w:rPr>
            <w:color w:val="000080"/>
            <w:sz w:val="20"/>
            <w:u w:val="single" w:color="000080"/>
          </w:rPr>
          <w:t>art. 63, I, da Lei nº</w:t>
        </w:r>
      </w:hyperlink>
      <w:r>
        <w:rPr>
          <w:color w:val="000080"/>
          <w:sz w:val="20"/>
        </w:rPr>
        <w:t xml:space="preserve"> </w:t>
      </w:r>
      <w:hyperlink r:id="rId36" w:anchor="art63">
        <w:r>
          <w:rPr>
            <w:color w:val="000080"/>
            <w:spacing w:val="-2"/>
            <w:sz w:val="20"/>
            <w:u w:val="single" w:color="000080"/>
          </w:rPr>
          <w:t>14.133/2021</w:t>
        </w:r>
      </w:hyperlink>
      <w:r>
        <w:rPr>
          <w:spacing w:val="-2"/>
          <w:sz w:val="20"/>
        </w:rPr>
        <w:t>).</w:t>
      </w:r>
    </w:p>
    <w:p w14:paraId="022E1F19" w14:textId="77777777" w:rsidR="00FB5B9C" w:rsidRDefault="00FB5B9C">
      <w:pPr>
        <w:pStyle w:val="Corpodetexto"/>
        <w:ind w:left="0"/>
      </w:pPr>
    </w:p>
    <w:p w14:paraId="3E6BB0EA" w14:textId="77777777" w:rsidR="00FB5B9C" w:rsidRDefault="00797721">
      <w:pPr>
        <w:pStyle w:val="PargrafodaLista"/>
        <w:numPr>
          <w:ilvl w:val="1"/>
          <w:numId w:val="6"/>
        </w:numPr>
        <w:tabs>
          <w:tab w:val="left" w:pos="604"/>
        </w:tabs>
        <w:ind w:left="112" w:right="130" w:firstLine="0"/>
        <w:rPr>
          <w:sz w:val="20"/>
        </w:rPr>
      </w:pPr>
      <w:r>
        <w:rPr>
          <w:sz w:val="20"/>
        </w:rPr>
        <w:t>Quando</w:t>
      </w:r>
      <w:r>
        <w:rPr>
          <w:spacing w:val="-6"/>
          <w:sz w:val="20"/>
        </w:rPr>
        <w:t xml:space="preserve"> </w:t>
      </w:r>
      <w:r>
        <w:rPr>
          <w:sz w:val="20"/>
        </w:rPr>
        <w:t>permitida</w:t>
      </w:r>
      <w:r>
        <w:rPr>
          <w:spacing w:val="-6"/>
          <w:sz w:val="20"/>
        </w:rPr>
        <w:t xml:space="preserve"> </w:t>
      </w:r>
      <w:r>
        <w:rPr>
          <w:sz w:val="20"/>
        </w:rPr>
        <w:t>a</w:t>
      </w:r>
      <w:r>
        <w:rPr>
          <w:spacing w:val="-6"/>
          <w:sz w:val="20"/>
        </w:rPr>
        <w:t xml:space="preserve"> </w:t>
      </w:r>
      <w:r>
        <w:rPr>
          <w:sz w:val="20"/>
        </w:rPr>
        <w:t>participação</w:t>
      </w:r>
      <w:r>
        <w:rPr>
          <w:spacing w:val="-6"/>
          <w:sz w:val="20"/>
        </w:rPr>
        <w:t xml:space="preserve"> </w:t>
      </w:r>
      <w:r>
        <w:rPr>
          <w:sz w:val="20"/>
        </w:rPr>
        <w:t>de</w:t>
      </w:r>
      <w:r>
        <w:rPr>
          <w:spacing w:val="-6"/>
          <w:sz w:val="20"/>
        </w:rPr>
        <w:t xml:space="preserve"> </w:t>
      </w:r>
      <w:r>
        <w:rPr>
          <w:sz w:val="20"/>
        </w:rPr>
        <w:t>consórcio</w:t>
      </w:r>
      <w:r>
        <w:rPr>
          <w:spacing w:val="-6"/>
          <w:sz w:val="20"/>
        </w:rPr>
        <w:t xml:space="preserve"> </w:t>
      </w:r>
      <w:r>
        <w:rPr>
          <w:sz w:val="20"/>
        </w:rPr>
        <w:t>de</w:t>
      </w:r>
      <w:r>
        <w:rPr>
          <w:spacing w:val="-6"/>
          <w:sz w:val="20"/>
        </w:rPr>
        <w:t xml:space="preserve"> </w:t>
      </w:r>
      <w:r>
        <w:rPr>
          <w:sz w:val="20"/>
        </w:rPr>
        <w:t>empresas,</w:t>
      </w:r>
      <w:r>
        <w:rPr>
          <w:spacing w:val="-5"/>
          <w:sz w:val="20"/>
        </w:rPr>
        <w:t xml:space="preserve"> </w:t>
      </w:r>
      <w:r>
        <w:rPr>
          <w:sz w:val="20"/>
        </w:rPr>
        <w:t>a</w:t>
      </w:r>
      <w:r>
        <w:rPr>
          <w:spacing w:val="-6"/>
          <w:sz w:val="20"/>
        </w:rPr>
        <w:t xml:space="preserve"> </w:t>
      </w:r>
      <w:r>
        <w:rPr>
          <w:sz w:val="20"/>
        </w:rPr>
        <w:t>habilitação</w:t>
      </w:r>
      <w:r>
        <w:rPr>
          <w:spacing w:val="-6"/>
          <w:sz w:val="20"/>
        </w:rPr>
        <w:t xml:space="preserve"> </w:t>
      </w:r>
      <w:r>
        <w:rPr>
          <w:sz w:val="20"/>
        </w:rPr>
        <w:t>técnica,</w:t>
      </w:r>
      <w:r>
        <w:rPr>
          <w:spacing w:val="-6"/>
          <w:sz w:val="20"/>
        </w:rPr>
        <w:t xml:space="preserve"> </w:t>
      </w:r>
      <w:r>
        <w:rPr>
          <w:sz w:val="20"/>
        </w:rPr>
        <w:t>quando</w:t>
      </w:r>
      <w:r>
        <w:rPr>
          <w:spacing w:val="-6"/>
          <w:sz w:val="20"/>
        </w:rPr>
        <w:t xml:space="preserve"> </w:t>
      </w:r>
      <w:r>
        <w:rPr>
          <w:sz w:val="20"/>
        </w:rPr>
        <w:t>exigida,</w:t>
      </w:r>
      <w:r>
        <w:rPr>
          <w:spacing w:val="-6"/>
          <w:sz w:val="20"/>
        </w:rPr>
        <w:t xml:space="preserve"> </w:t>
      </w:r>
      <w:r>
        <w:rPr>
          <w:sz w:val="20"/>
        </w:rPr>
        <w:t>será</w:t>
      </w:r>
      <w:r>
        <w:rPr>
          <w:spacing w:val="-5"/>
          <w:sz w:val="20"/>
        </w:rPr>
        <w:t xml:space="preserve"> </w:t>
      </w:r>
      <w:r>
        <w:rPr>
          <w:sz w:val="20"/>
        </w:rPr>
        <w:t>feita por meio do somatório dos quantitativos de cada consorciado e, para efeito de habilitação econômico-financeira, quando exigida, será observado o somatório dos valores de cada consorciado.</w:t>
      </w:r>
    </w:p>
    <w:p w14:paraId="446EC8A4" w14:textId="77777777" w:rsidR="00FB5B9C" w:rsidRDefault="00797721">
      <w:pPr>
        <w:pStyle w:val="PargrafodaLista"/>
        <w:numPr>
          <w:ilvl w:val="2"/>
          <w:numId w:val="6"/>
        </w:numPr>
        <w:tabs>
          <w:tab w:val="left" w:pos="774"/>
        </w:tabs>
        <w:spacing w:before="230"/>
        <w:ind w:right="114" w:firstLine="0"/>
        <w:rPr>
          <w:sz w:val="20"/>
        </w:rPr>
      </w:pPr>
      <w:r>
        <w:rPr>
          <w:sz w:val="20"/>
        </w:rPr>
        <w:t>Em</w:t>
      </w:r>
      <w:r>
        <w:rPr>
          <w:spacing w:val="-6"/>
          <w:sz w:val="20"/>
        </w:rPr>
        <w:t xml:space="preserve"> </w:t>
      </w:r>
      <w:r>
        <w:rPr>
          <w:sz w:val="20"/>
        </w:rPr>
        <w:t>caso</w:t>
      </w:r>
      <w:r>
        <w:rPr>
          <w:spacing w:val="-3"/>
          <w:sz w:val="20"/>
        </w:rPr>
        <w:t xml:space="preserve"> </w:t>
      </w:r>
      <w:r>
        <w:rPr>
          <w:sz w:val="20"/>
        </w:rPr>
        <w:t>de</w:t>
      </w:r>
      <w:r>
        <w:rPr>
          <w:spacing w:val="-6"/>
          <w:sz w:val="20"/>
        </w:rPr>
        <w:t xml:space="preserve"> </w:t>
      </w:r>
      <w:r>
        <w:rPr>
          <w:sz w:val="20"/>
        </w:rPr>
        <w:t>apresentação</w:t>
      </w:r>
      <w:r>
        <w:rPr>
          <w:spacing w:val="-4"/>
          <w:sz w:val="20"/>
        </w:rPr>
        <w:t xml:space="preserve"> </w:t>
      </w:r>
      <w:r>
        <w:rPr>
          <w:sz w:val="20"/>
        </w:rPr>
        <w:t>por</w:t>
      </w:r>
      <w:r>
        <w:rPr>
          <w:spacing w:val="-5"/>
          <w:sz w:val="20"/>
        </w:rPr>
        <w:t xml:space="preserve"> </w:t>
      </w:r>
      <w:r>
        <w:rPr>
          <w:sz w:val="20"/>
        </w:rPr>
        <w:t>licitante</w:t>
      </w:r>
      <w:r>
        <w:rPr>
          <w:spacing w:val="-6"/>
          <w:sz w:val="20"/>
        </w:rPr>
        <w:t xml:space="preserve"> </w:t>
      </w:r>
      <w:r>
        <w:rPr>
          <w:sz w:val="20"/>
        </w:rPr>
        <w:t>de</w:t>
      </w:r>
      <w:r>
        <w:rPr>
          <w:spacing w:val="-4"/>
          <w:sz w:val="20"/>
        </w:rPr>
        <w:t xml:space="preserve"> </w:t>
      </w:r>
      <w:r>
        <w:rPr>
          <w:sz w:val="20"/>
        </w:rPr>
        <w:t>atestado</w:t>
      </w:r>
      <w:r>
        <w:rPr>
          <w:spacing w:val="-3"/>
          <w:sz w:val="20"/>
        </w:rPr>
        <w:t xml:space="preserve"> </w:t>
      </w:r>
      <w:r>
        <w:rPr>
          <w:sz w:val="20"/>
        </w:rPr>
        <w:t>de</w:t>
      </w:r>
      <w:r>
        <w:rPr>
          <w:spacing w:val="-6"/>
          <w:sz w:val="20"/>
        </w:rPr>
        <w:t xml:space="preserve"> </w:t>
      </w:r>
      <w:r>
        <w:rPr>
          <w:sz w:val="20"/>
        </w:rPr>
        <w:t>desempenho</w:t>
      </w:r>
      <w:r>
        <w:rPr>
          <w:spacing w:val="-6"/>
          <w:sz w:val="20"/>
        </w:rPr>
        <w:t xml:space="preserve"> </w:t>
      </w:r>
      <w:r>
        <w:rPr>
          <w:sz w:val="20"/>
        </w:rPr>
        <w:t>anterior emitido</w:t>
      </w:r>
      <w:r>
        <w:rPr>
          <w:spacing w:val="-6"/>
          <w:sz w:val="20"/>
        </w:rPr>
        <w:t xml:space="preserve"> </w:t>
      </w:r>
      <w:r>
        <w:rPr>
          <w:sz w:val="20"/>
        </w:rPr>
        <w:t>em</w:t>
      </w:r>
      <w:r>
        <w:rPr>
          <w:spacing w:val="-6"/>
          <w:sz w:val="20"/>
        </w:rPr>
        <w:t xml:space="preserve"> </w:t>
      </w:r>
      <w:r>
        <w:rPr>
          <w:sz w:val="20"/>
        </w:rPr>
        <w:t>favor</w:t>
      </w:r>
      <w:r>
        <w:rPr>
          <w:spacing w:val="-3"/>
          <w:sz w:val="20"/>
        </w:rPr>
        <w:t xml:space="preserve"> </w:t>
      </w:r>
      <w:r>
        <w:rPr>
          <w:sz w:val="20"/>
        </w:rPr>
        <w:t>de</w:t>
      </w:r>
      <w:r>
        <w:rPr>
          <w:spacing w:val="-6"/>
          <w:sz w:val="20"/>
        </w:rPr>
        <w:t xml:space="preserve"> </w:t>
      </w:r>
      <w:r>
        <w:rPr>
          <w:sz w:val="20"/>
        </w:rPr>
        <w:t>consórcio do qual tenha feito parte, se o atestado ou o contrato de constituição do consórcio não identificar a atividade desempenhada</w:t>
      </w:r>
      <w:r>
        <w:rPr>
          <w:spacing w:val="-1"/>
          <w:sz w:val="20"/>
        </w:rPr>
        <w:t xml:space="preserve"> </w:t>
      </w:r>
      <w:r>
        <w:rPr>
          <w:sz w:val="20"/>
        </w:rPr>
        <w:t>por cada</w:t>
      </w:r>
      <w:r>
        <w:rPr>
          <w:spacing w:val="-1"/>
          <w:sz w:val="20"/>
        </w:rPr>
        <w:t xml:space="preserve"> </w:t>
      </w:r>
      <w:r>
        <w:rPr>
          <w:sz w:val="20"/>
        </w:rPr>
        <w:t>consorciado</w:t>
      </w:r>
      <w:r>
        <w:rPr>
          <w:spacing w:val="-1"/>
          <w:sz w:val="20"/>
        </w:rPr>
        <w:t xml:space="preserve"> </w:t>
      </w:r>
      <w:r>
        <w:rPr>
          <w:sz w:val="20"/>
        </w:rPr>
        <w:t>individualmente,</w:t>
      </w:r>
      <w:r>
        <w:rPr>
          <w:spacing w:val="-1"/>
          <w:sz w:val="20"/>
        </w:rPr>
        <w:t xml:space="preserve"> </w:t>
      </w:r>
      <w:r>
        <w:rPr>
          <w:sz w:val="20"/>
        </w:rPr>
        <w:t>serão</w:t>
      </w:r>
      <w:r>
        <w:rPr>
          <w:spacing w:val="-1"/>
          <w:sz w:val="20"/>
        </w:rPr>
        <w:t xml:space="preserve"> </w:t>
      </w:r>
      <w:r>
        <w:rPr>
          <w:sz w:val="20"/>
        </w:rPr>
        <w:t>adotados os seguintes critérios na</w:t>
      </w:r>
      <w:r>
        <w:rPr>
          <w:spacing w:val="-1"/>
          <w:sz w:val="20"/>
        </w:rPr>
        <w:t xml:space="preserve"> </w:t>
      </w:r>
      <w:r>
        <w:rPr>
          <w:sz w:val="20"/>
        </w:rPr>
        <w:t>avaliação</w:t>
      </w:r>
      <w:r>
        <w:rPr>
          <w:spacing w:val="-1"/>
          <w:sz w:val="20"/>
        </w:rPr>
        <w:t xml:space="preserve"> </w:t>
      </w:r>
      <w:r>
        <w:rPr>
          <w:sz w:val="20"/>
        </w:rPr>
        <w:t>de</w:t>
      </w:r>
      <w:r>
        <w:rPr>
          <w:spacing w:val="-1"/>
          <w:sz w:val="20"/>
        </w:rPr>
        <w:t xml:space="preserve"> </w:t>
      </w:r>
      <w:r>
        <w:rPr>
          <w:sz w:val="20"/>
        </w:rPr>
        <w:t>sua qualificação técnica:</w:t>
      </w:r>
    </w:p>
    <w:p w14:paraId="69141EEE" w14:textId="77777777" w:rsidR="00FB5B9C" w:rsidRDefault="00797721">
      <w:pPr>
        <w:pStyle w:val="PargrafodaLista"/>
        <w:numPr>
          <w:ilvl w:val="0"/>
          <w:numId w:val="3"/>
        </w:numPr>
        <w:tabs>
          <w:tab w:val="left" w:pos="348"/>
        </w:tabs>
        <w:spacing w:before="229"/>
        <w:ind w:right="122" w:firstLine="0"/>
        <w:rPr>
          <w:sz w:val="20"/>
        </w:rPr>
      </w:pPr>
      <w:r>
        <w:rPr>
          <w:sz w:val="20"/>
        </w:rPr>
        <w:t>caso o atestado tenha sido emitido em favor de consórcio homogêneo, as experiências atestadas deverão ser reconhecidas para cada empresa consorciada na proporção quantitativa de sua participação no consórcio, salvo nas licitações para contratação de serviços técnicos especializados de natureza predominantemente intelectual, em que todas as experiências atestadas deverão ser reconhecidas para cada uma das empresas consorciadas;</w:t>
      </w:r>
    </w:p>
    <w:p w14:paraId="43F38B1E" w14:textId="77777777" w:rsidR="00FB5B9C" w:rsidRDefault="00FB5B9C">
      <w:pPr>
        <w:pStyle w:val="Corpodetexto"/>
        <w:spacing w:before="3"/>
        <w:ind w:left="0"/>
      </w:pPr>
    </w:p>
    <w:p w14:paraId="712CE4FF" w14:textId="77777777" w:rsidR="00FB5B9C" w:rsidRDefault="00797721">
      <w:pPr>
        <w:pStyle w:val="PargrafodaLista"/>
        <w:numPr>
          <w:ilvl w:val="0"/>
          <w:numId w:val="3"/>
        </w:numPr>
        <w:tabs>
          <w:tab w:val="left" w:pos="343"/>
        </w:tabs>
        <w:ind w:right="124" w:firstLine="0"/>
        <w:rPr>
          <w:sz w:val="20"/>
        </w:rPr>
      </w:pPr>
      <w:r>
        <w:rPr>
          <w:sz w:val="20"/>
        </w:rPr>
        <w:t>caso</w:t>
      </w:r>
      <w:r>
        <w:rPr>
          <w:spacing w:val="-2"/>
          <w:sz w:val="20"/>
        </w:rPr>
        <w:t xml:space="preserve"> </w:t>
      </w:r>
      <w:r>
        <w:rPr>
          <w:sz w:val="20"/>
        </w:rPr>
        <w:t>o</w:t>
      </w:r>
      <w:r>
        <w:rPr>
          <w:spacing w:val="-2"/>
          <w:sz w:val="20"/>
        </w:rPr>
        <w:t xml:space="preserve"> </w:t>
      </w:r>
      <w:r>
        <w:rPr>
          <w:sz w:val="20"/>
        </w:rPr>
        <w:t>atestado</w:t>
      </w:r>
      <w:r>
        <w:rPr>
          <w:spacing w:val="-2"/>
          <w:sz w:val="20"/>
        </w:rPr>
        <w:t xml:space="preserve"> </w:t>
      </w:r>
      <w:r>
        <w:rPr>
          <w:sz w:val="20"/>
        </w:rPr>
        <w:t>tenha</w:t>
      </w:r>
      <w:r>
        <w:rPr>
          <w:spacing w:val="-2"/>
          <w:sz w:val="20"/>
        </w:rPr>
        <w:t xml:space="preserve"> </w:t>
      </w:r>
      <w:r>
        <w:rPr>
          <w:sz w:val="20"/>
        </w:rPr>
        <w:t>sido</w:t>
      </w:r>
      <w:r>
        <w:rPr>
          <w:spacing w:val="-3"/>
          <w:sz w:val="20"/>
        </w:rPr>
        <w:t xml:space="preserve"> </w:t>
      </w:r>
      <w:r>
        <w:rPr>
          <w:sz w:val="20"/>
        </w:rPr>
        <w:t>emitido</w:t>
      </w:r>
      <w:r>
        <w:rPr>
          <w:spacing w:val="-2"/>
          <w:sz w:val="20"/>
        </w:rPr>
        <w:t xml:space="preserve"> </w:t>
      </w:r>
      <w:r>
        <w:rPr>
          <w:sz w:val="20"/>
        </w:rPr>
        <w:t>em</w:t>
      </w:r>
      <w:r>
        <w:rPr>
          <w:spacing w:val="-2"/>
          <w:sz w:val="20"/>
        </w:rPr>
        <w:t xml:space="preserve"> </w:t>
      </w:r>
      <w:r>
        <w:rPr>
          <w:sz w:val="20"/>
        </w:rPr>
        <w:t>favor</w:t>
      </w:r>
      <w:r>
        <w:rPr>
          <w:spacing w:val="-1"/>
          <w:sz w:val="20"/>
        </w:rPr>
        <w:t xml:space="preserve"> </w:t>
      </w:r>
      <w:r>
        <w:rPr>
          <w:sz w:val="20"/>
        </w:rPr>
        <w:t>de</w:t>
      </w:r>
      <w:r>
        <w:rPr>
          <w:spacing w:val="-2"/>
          <w:sz w:val="20"/>
        </w:rPr>
        <w:t xml:space="preserve"> </w:t>
      </w:r>
      <w:r>
        <w:rPr>
          <w:sz w:val="20"/>
        </w:rPr>
        <w:t>consórcio</w:t>
      </w:r>
      <w:r>
        <w:rPr>
          <w:spacing w:val="-4"/>
          <w:sz w:val="20"/>
        </w:rPr>
        <w:t xml:space="preserve"> </w:t>
      </w:r>
      <w:r>
        <w:rPr>
          <w:sz w:val="20"/>
        </w:rPr>
        <w:t>heterogêneo,</w:t>
      </w:r>
      <w:r>
        <w:rPr>
          <w:spacing w:val="-2"/>
          <w:sz w:val="20"/>
        </w:rPr>
        <w:t xml:space="preserve"> </w:t>
      </w:r>
      <w:r>
        <w:rPr>
          <w:sz w:val="20"/>
        </w:rPr>
        <w:t>as</w:t>
      </w:r>
      <w:r>
        <w:rPr>
          <w:spacing w:val="-1"/>
          <w:sz w:val="20"/>
        </w:rPr>
        <w:t xml:space="preserve"> </w:t>
      </w:r>
      <w:r>
        <w:rPr>
          <w:sz w:val="20"/>
        </w:rPr>
        <w:t>experiências</w:t>
      </w:r>
      <w:r>
        <w:rPr>
          <w:spacing w:val="-3"/>
          <w:sz w:val="20"/>
        </w:rPr>
        <w:t xml:space="preserve"> </w:t>
      </w:r>
      <w:r>
        <w:rPr>
          <w:sz w:val="20"/>
        </w:rPr>
        <w:t>atestadas</w:t>
      </w:r>
      <w:r>
        <w:rPr>
          <w:spacing w:val="-3"/>
          <w:sz w:val="20"/>
        </w:rPr>
        <w:t xml:space="preserve"> </w:t>
      </w:r>
      <w:r>
        <w:rPr>
          <w:sz w:val="20"/>
        </w:rPr>
        <w:t>deverão</w:t>
      </w:r>
      <w:r>
        <w:rPr>
          <w:spacing w:val="-4"/>
          <w:sz w:val="20"/>
        </w:rPr>
        <w:t xml:space="preserve"> </w:t>
      </w:r>
      <w:r>
        <w:rPr>
          <w:sz w:val="20"/>
        </w:rPr>
        <w:t>ser reconhecidas para cada consorciado de acordo com os respectivos campos de atuação, inclusive nas licitações para contratação de serviços técnicos especializados de natureza predominantemente intelectual.</w:t>
      </w:r>
    </w:p>
    <w:p w14:paraId="625A0871" w14:textId="77777777" w:rsidR="00FB5B9C" w:rsidRDefault="00797721">
      <w:pPr>
        <w:pStyle w:val="PargrafodaLista"/>
        <w:numPr>
          <w:ilvl w:val="2"/>
          <w:numId w:val="6"/>
        </w:numPr>
        <w:tabs>
          <w:tab w:val="left" w:pos="776"/>
        </w:tabs>
        <w:spacing w:before="229"/>
        <w:ind w:right="121" w:firstLine="0"/>
        <w:rPr>
          <w:sz w:val="20"/>
        </w:rPr>
      </w:pPr>
      <w:r>
        <w:rPr>
          <w:sz w:val="20"/>
        </w:rPr>
        <w:t>Na</w:t>
      </w:r>
      <w:r>
        <w:rPr>
          <w:spacing w:val="-2"/>
          <w:sz w:val="20"/>
        </w:rPr>
        <w:t xml:space="preserve"> </w:t>
      </w:r>
      <w:r>
        <w:rPr>
          <w:sz w:val="20"/>
        </w:rPr>
        <w:t>hipótese</w:t>
      </w:r>
      <w:r>
        <w:rPr>
          <w:spacing w:val="-2"/>
          <w:sz w:val="20"/>
        </w:rPr>
        <w:t xml:space="preserve"> </w:t>
      </w:r>
      <w:r>
        <w:rPr>
          <w:sz w:val="20"/>
        </w:rPr>
        <w:t>do</w:t>
      </w:r>
      <w:r>
        <w:rPr>
          <w:spacing w:val="-2"/>
          <w:sz w:val="20"/>
        </w:rPr>
        <w:t xml:space="preserve"> </w:t>
      </w:r>
      <w:r>
        <w:rPr>
          <w:sz w:val="20"/>
        </w:rPr>
        <w:t>subitem anterior,</w:t>
      </w:r>
      <w:r>
        <w:rPr>
          <w:spacing w:val="-2"/>
          <w:sz w:val="20"/>
        </w:rPr>
        <w:t xml:space="preserve"> </w:t>
      </w:r>
      <w:r>
        <w:rPr>
          <w:sz w:val="20"/>
        </w:rPr>
        <w:t>para</w:t>
      </w:r>
      <w:r>
        <w:rPr>
          <w:spacing w:val="-4"/>
          <w:sz w:val="20"/>
        </w:rPr>
        <w:t xml:space="preserve"> </w:t>
      </w:r>
      <w:r>
        <w:rPr>
          <w:sz w:val="20"/>
        </w:rPr>
        <w:t>fins</w:t>
      </w:r>
      <w:r>
        <w:rPr>
          <w:spacing w:val="-1"/>
          <w:sz w:val="20"/>
        </w:rPr>
        <w:t xml:space="preserve"> </w:t>
      </w:r>
      <w:r>
        <w:rPr>
          <w:sz w:val="20"/>
        </w:rPr>
        <w:t>de</w:t>
      </w:r>
      <w:r>
        <w:rPr>
          <w:spacing w:val="-2"/>
          <w:sz w:val="20"/>
        </w:rPr>
        <w:t xml:space="preserve"> </w:t>
      </w:r>
      <w:r>
        <w:rPr>
          <w:sz w:val="20"/>
        </w:rPr>
        <w:t>comprovação</w:t>
      </w:r>
      <w:r>
        <w:rPr>
          <w:spacing w:val="-2"/>
          <w:sz w:val="20"/>
        </w:rPr>
        <w:t xml:space="preserve"> </w:t>
      </w:r>
      <w:r>
        <w:rPr>
          <w:sz w:val="20"/>
        </w:rPr>
        <w:t>do</w:t>
      </w:r>
      <w:r>
        <w:rPr>
          <w:spacing w:val="-2"/>
          <w:sz w:val="20"/>
        </w:rPr>
        <w:t xml:space="preserve"> </w:t>
      </w:r>
      <w:r>
        <w:rPr>
          <w:sz w:val="20"/>
        </w:rPr>
        <w:t>percentual</w:t>
      </w:r>
      <w:r>
        <w:rPr>
          <w:spacing w:val="-3"/>
          <w:sz w:val="20"/>
        </w:rPr>
        <w:t xml:space="preserve"> </w:t>
      </w:r>
      <w:r>
        <w:rPr>
          <w:sz w:val="20"/>
        </w:rPr>
        <w:t>de</w:t>
      </w:r>
      <w:r>
        <w:rPr>
          <w:spacing w:val="-3"/>
          <w:sz w:val="20"/>
        </w:rPr>
        <w:t xml:space="preserve"> </w:t>
      </w:r>
      <w:r>
        <w:rPr>
          <w:sz w:val="20"/>
        </w:rPr>
        <w:t>participação</w:t>
      </w:r>
      <w:r>
        <w:rPr>
          <w:spacing w:val="-2"/>
          <w:sz w:val="20"/>
        </w:rPr>
        <w:t xml:space="preserve"> </w:t>
      </w:r>
      <w:r>
        <w:rPr>
          <w:sz w:val="20"/>
        </w:rPr>
        <w:t>do</w:t>
      </w:r>
      <w:r>
        <w:rPr>
          <w:spacing w:val="-2"/>
          <w:sz w:val="20"/>
        </w:rPr>
        <w:t xml:space="preserve"> </w:t>
      </w:r>
      <w:r>
        <w:rPr>
          <w:sz w:val="20"/>
        </w:rPr>
        <w:t>consorciado, caso este não conste expressamente do atestado ou da certidão, deverá ser juntada ao atestado ou à certidão cópia do instrumento de constituição do consórcio.</w:t>
      </w:r>
    </w:p>
    <w:p w14:paraId="3302AFFE" w14:textId="77777777" w:rsidR="00FB5B9C" w:rsidRDefault="00797721">
      <w:pPr>
        <w:pStyle w:val="PargrafodaLista"/>
        <w:numPr>
          <w:ilvl w:val="1"/>
          <w:numId w:val="6"/>
        </w:numPr>
        <w:tabs>
          <w:tab w:val="left" w:pos="817"/>
        </w:tabs>
        <w:spacing w:before="229"/>
        <w:ind w:left="112" w:right="121" w:firstLine="0"/>
        <w:rPr>
          <w:sz w:val="20"/>
        </w:rPr>
      </w:pPr>
      <w:r>
        <w:rPr>
          <w:sz w:val="20"/>
        </w:rPr>
        <w:t>Quando</w:t>
      </w:r>
      <w:r>
        <w:rPr>
          <w:spacing w:val="-8"/>
          <w:sz w:val="20"/>
        </w:rPr>
        <w:t xml:space="preserve"> </w:t>
      </w:r>
      <w:r>
        <w:rPr>
          <w:sz w:val="20"/>
        </w:rPr>
        <w:t>a</w:t>
      </w:r>
      <w:r>
        <w:rPr>
          <w:spacing w:val="-8"/>
          <w:sz w:val="20"/>
        </w:rPr>
        <w:t xml:space="preserve"> </w:t>
      </w:r>
      <w:r>
        <w:rPr>
          <w:sz w:val="20"/>
        </w:rPr>
        <w:t>fase</w:t>
      </w:r>
      <w:r>
        <w:rPr>
          <w:spacing w:val="-8"/>
          <w:sz w:val="20"/>
        </w:rPr>
        <w:t xml:space="preserve"> </w:t>
      </w:r>
      <w:r>
        <w:rPr>
          <w:sz w:val="20"/>
        </w:rPr>
        <w:t>de</w:t>
      </w:r>
      <w:r>
        <w:rPr>
          <w:spacing w:val="-8"/>
          <w:sz w:val="20"/>
        </w:rPr>
        <w:t xml:space="preserve"> </w:t>
      </w:r>
      <w:r>
        <w:rPr>
          <w:sz w:val="20"/>
        </w:rPr>
        <w:t>habilitação</w:t>
      </w:r>
      <w:r>
        <w:rPr>
          <w:spacing w:val="-8"/>
          <w:sz w:val="20"/>
        </w:rPr>
        <w:t xml:space="preserve"> </w:t>
      </w:r>
      <w:r>
        <w:rPr>
          <w:sz w:val="20"/>
        </w:rPr>
        <w:t>anteceder</w:t>
      </w:r>
      <w:r>
        <w:rPr>
          <w:spacing w:val="-7"/>
          <w:sz w:val="20"/>
        </w:rPr>
        <w:t xml:space="preserve"> </w:t>
      </w:r>
      <w:r>
        <w:rPr>
          <w:sz w:val="20"/>
        </w:rPr>
        <w:t>a</w:t>
      </w:r>
      <w:r>
        <w:rPr>
          <w:spacing w:val="-6"/>
          <w:sz w:val="20"/>
        </w:rPr>
        <w:t xml:space="preserve"> </w:t>
      </w:r>
      <w:r>
        <w:rPr>
          <w:sz w:val="20"/>
        </w:rPr>
        <w:t>de</w:t>
      </w:r>
      <w:r>
        <w:rPr>
          <w:spacing w:val="-8"/>
          <w:sz w:val="20"/>
        </w:rPr>
        <w:t xml:space="preserve"> </w:t>
      </w:r>
      <w:r>
        <w:rPr>
          <w:sz w:val="20"/>
        </w:rPr>
        <w:t>julgamento</w:t>
      </w:r>
      <w:r>
        <w:rPr>
          <w:spacing w:val="-8"/>
          <w:sz w:val="20"/>
        </w:rPr>
        <w:t xml:space="preserve"> </w:t>
      </w:r>
      <w:r>
        <w:rPr>
          <w:sz w:val="20"/>
        </w:rPr>
        <w:t>e</w:t>
      </w:r>
      <w:r>
        <w:rPr>
          <w:spacing w:val="-6"/>
          <w:sz w:val="20"/>
        </w:rPr>
        <w:t xml:space="preserve"> </w:t>
      </w:r>
      <w:r>
        <w:rPr>
          <w:sz w:val="20"/>
        </w:rPr>
        <w:t>já</w:t>
      </w:r>
      <w:r>
        <w:rPr>
          <w:spacing w:val="-8"/>
          <w:sz w:val="20"/>
        </w:rPr>
        <w:t xml:space="preserve"> </w:t>
      </w:r>
      <w:r>
        <w:rPr>
          <w:sz w:val="20"/>
        </w:rPr>
        <w:t>tiver</w:t>
      </w:r>
      <w:r>
        <w:rPr>
          <w:spacing w:val="-7"/>
          <w:sz w:val="20"/>
        </w:rPr>
        <w:t xml:space="preserve"> </w:t>
      </w:r>
      <w:r>
        <w:rPr>
          <w:sz w:val="20"/>
        </w:rPr>
        <w:t>sido</w:t>
      </w:r>
      <w:r>
        <w:rPr>
          <w:spacing w:val="-6"/>
          <w:sz w:val="20"/>
        </w:rPr>
        <w:t xml:space="preserve"> </w:t>
      </w:r>
      <w:r>
        <w:rPr>
          <w:sz w:val="20"/>
        </w:rPr>
        <w:t>encerrada,</w:t>
      </w:r>
      <w:r>
        <w:rPr>
          <w:spacing w:val="-8"/>
          <w:sz w:val="20"/>
        </w:rPr>
        <w:t xml:space="preserve"> </w:t>
      </w:r>
      <w:r>
        <w:rPr>
          <w:sz w:val="20"/>
        </w:rPr>
        <w:t>não</w:t>
      </w:r>
      <w:r>
        <w:rPr>
          <w:spacing w:val="-6"/>
          <w:sz w:val="20"/>
        </w:rPr>
        <w:t xml:space="preserve"> </w:t>
      </w:r>
      <w:r>
        <w:rPr>
          <w:sz w:val="20"/>
        </w:rPr>
        <w:t>caberá</w:t>
      </w:r>
      <w:r>
        <w:rPr>
          <w:spacing w:val="-5"/>
          <w:sz w:val="20"/>
        </w:rPr>
        <w:t xml:space="preserve"> </w:t>
      </w:r>
      <w:r>
        <w:rPr>
          <w:sz w:val="20"/>
        </w:rPr>
        <w:t>exclusão</w:t>
      </w:r>
      <w:r>
        <w:rPr>
          <w:spacing w:val="-6"/>
          <w:sz w:val="20"/>
        </w:rPr>
        <w:t xml:space="preserve"> </w:t>
      </w:r>
      <w:r>
        <w:rPr>
          <w:sz w:val="20"/>
        </w:rPr>
        <w:t xml:space="preserve">de licitante por motivo relacionado à habilitação, salvo em razão de fatos supervenientes ou só conhecidos após o </w:t>
      </w:r>
      <w:r>
        <w:rPr>
          <w:spacing w:val="-2"/>
          <w:sz w:val="20"/>
        </w:rPr>
        <w:t>julgamento.</w:t>
      </w:r>
    </w:p>
    <w:p w14:paraId="09266E0E" w14:textId="77777777" w:rsidR="00FB5B9C" w:rsidRDefault="00797721">
      <w:pPr>
        <w:pStyle w:val="PargrafodaLista"/>
        <w:numPr>
          <w:ilvl w:val="1"/>
          <w:numId w:val="6"/>
        </w:numPr>
        <w:tabs>
          <w:tab w:val="left" w:pos="552"/>
        </w:tabs>
        <w:spacing w:before="229"/>
        <w:ind w:left="552" w:hanging="440"/>
        <w:rPr>
          <w:sz w:val="20"/>
          <w:u w:val="single"/>
        </w:rPr>
      </w:pPr>
      <w:r>
        <w:rPr>
          <w:spacing w:val="-4"/>
          <w:sz w:val="20"/>
          <w:u w:val="single"/>
        </w:rPr>
        <w:t xml:space="preserve"> </w:t>
      </w:r>
      <w:r>
        <w:rPr>
          <w:sz w:val="20"/>
          <w:u w:val="single"/>
        </w:rPr>
        <w:t>EXIGÊNCIA</w:t>
      </w:r>
      <w:r>
        <w:rPr>
          <w:spacing w:val="-4"/>
          <w:sz w:val="20"/>
          <w:u w:val="single"/>
        </w:rPr>
        <w:t xml:space="preserve"> </w:t>
      </w:r>
      <w:r>
        <w:rPr>
          <w:spacing w:val="-2"/>
          <w:sz w:val="20"/>
          <w:u w:val="single"/>
        </w:rPr>
        <w:t>COMPLEMENTAR</w:t>
      </w:r>
    </w:p>
    <w:p w14:paraId="2258CD34" w14:textId="77777777" w:rsidR="00FB5B9C" w:rsidRDefault="00FB5B9C">
      <w:pPr>
        <w:pStyle w:val="Corpodetexto"/>
        <w:spacing w:before="2"/>
        <w:ind w:left="0"/>
      </w:pPr>
    </w:p>
    <w:p w14:paraId="43C50D9F" w14:textId="77777777" w:rsidR="00FB5B9C" w:rsidRDefault="00797721">
      <w:pPr>
        <w:pStyle w:val="PargrafodaLista"/>
        <w:numPr>
          <w:ilvl w:val="2"/>
          <w:numId w:val="6"/>
        </w:numPr>
        <w:tabs>
          <w:tab w:val="left" w:pos="817"/>
        </w:tabs>
        <w:ind w:right="138" w:firstLine="0"/>
        <w:rPr>
          <w:sz w:val="20"/>
        </w:rPr>
      </w:pPr>
      <w:r>
        <w:rPr>
          <w:sz w:val="20"/>
        </w:rPr>
        <w:t>O</w:t>
      </w:r>
      <w:r>
        <w:rPr>
          <w:spacing w:val="40"/>
          <w:sz w:val="20"/>
        </w:rPr>
        <w:t xml:space="preserve"> </w:t>
      </w:r>
      <w:r>
        <w:rPr>
          <w:sz w:val="20"/>
        </w:rPr>
        <w:t>licitante</w:t>
      </w:r>
      <w:r>
        <w:rPr>
          <w:spacing w:val="38"/>
          <w:sz w:val="20"/>
        </w:rPr>
        <w:t xml:space="preserve"> </w:t>
      </w:r>
      <w:r>
        <w:rPr>
          <w:sz w:val="20"/>
        </w:rPr>
        <w:t>que</w:t>
      </w:r>
      <w:r>
        <w:rPr>
          <w:spacing w:val="38"/>
          <w:sz w:val="20"/>
        </w:rPr>
        <w:t xml:space="preserve"> </w:t>
      </w:r>
      <w:r>
        <w:rPr>
          <w:sz w:val="20"/>
        </w:rPr>
        <w:t>participa</w:t>
      </w:r>
      <w:r>
        <w:rPr>
          <w:spacing w:val="40"/>
          <w:sz w:val="20"/>
        </w:rPr>
        <w:t xml:space="preserve"> </w:t>
      </w:r>
      <w:r>
        <w:rPr>
          <w:sz w:val="20"/>
        </w:rPr>
        <w:t>de</w:t>
      </w:r>
      <w:r>
        <w:rPr>
          <w:spacing w:val="38"/>
          <w:sz w:val="20"/>
        </w:rPr>
        <w:t xml:space="preserve"> </w:t>
      </w:r>
      <w:r>
        <w:rPr>
          <w:sz w:val="20"/>
        </w:rPr>
        <w:t>GRUPO</w:t>
      </w:r>
      <w:r>
        <w:rPr>
          <w:spacing w:val="40"/>
          <w:sz w:val="20"/>
        </w:rPr>
        <w:t xml:space="preserve"> </w:t>
      </w:r>
      <w:r>
        <w:rPr>
          <w:sz w:val="20"/>
        </w:rPr>
        <w:t>ECONÔMICO</w:t>
      </w:r>
      <w:r>
        <w:rPr>
          <w:spacing w:val="39"/>
          <w:sz w:val="20"/>
        </w:rPr>
        <w:t xml:space="preserve"> </w:t>
      </w:r>
      <w:r>
        <w:rPr>
          <w:sz w:val="20"/>
        </w:rPr>
        <w:t>deverá</w:t>
      </w:r>
      <w:r>
        <w:rPr>
          <w:spacing w:val="40"/>
          <w:sz w:val="20"/>
        </w:rPr>
        <w:t xml:space="preserve"> </w:t>
      </w:r>
      <w:r>
        <w:rPr>
          <w:sz w:val="20"/>
        </w:rPr>
        <w:t>informar</w:t>
      </w:r>
      <w:r>
        <w:rPr>
          <w:spacing w:val="40"/>
          <w:sz w:val="20"/>
        </w:rPr>
        <w:t xml:space="preserve"> </w:t>
      </w:r>
      <w:r>
        <w:rPr>
          <w:sz w:val="20"/>
        </w:rPr>
        <w:t>a</w:t>
      </w:r>
      <w:r>
        <w:rPr>
          <w:spacing w:val="40"/>
          <w:sz w:val="20"/>
        </w:rPr>
        <w:t xml:space="preserve"> </w:t>
      </w:r>
      <w:r>
        <w:rPr>
          <w:sz w:val="20"/>
        </w:rPr>
        <w:t>RAZÃO</w:t>
      </w:r>
      <w:r>
        <w:rPr>
          <w:spacing w:val="40"/>
          <w:sz w:val="20"/>
        </w:rPr>
        <w:t xml:space="preserve"> </w:t>
      </w:r>
      <w:r>
        <w:rPr>
          <w:sz w:val="20"/>
        </w:rPr>
        <w:t>SOCIAL</w:t>
      </w:r>
      <w:r>
        <w:rPr>
          <w:spacing w:val="40"/>
          <w:sz w:val="20"/>
        </w:rPr>
        <w:t xml:space="preserve"> </w:t>
      </w:r>
      <w:r>
        <w:rPr>
          <w:sz w:val="20"/>
        </w:rPr>
        <w:t>e</w:t>
      </w:r>
      <w:r>
        <w:rPr>
          <w:spacing w:val="38"/>
          <w:sz w:val="20"/>
        </w:rPr>
        <w:t xml:space="preserve"> </w:t>
      </w:r>
      <w:r>
        <w:rPr>
          <w:sz w:val="20"/>
        </w:rPr>
        <w:t>CNPJ</w:t>
      </w:r>
      <w:r>
        <w:rPr>
          <w:spacing w:val="40"/>
          <w:sz w:val="20"/>
        </w:rPr>
        <w:t xml:space="preserve"> </w:t>
      </w:r>
      <w:r>
        <w:rPr>
          <w:sz w:val="20"/>
        </w:rPr>
        <w:t xml:space="preserve">das empresas integrantes do referido GRUPO </w:t>
      </w:r>
      <w:r>
        <w:rPr>
          <w:sz w:val="20"/>
          <w:u w:val="single"/>
        </w:rPr>
        <w:t>(subitem não sujeito à inabilitação)</w:t>
      </w:r>
      <w:r>
        <w:rPr>
          <w:sz w:val="20"/>
        </w:rPr>
        <w:t>.</w:t>
      </w:r>
    </w:p>
    <w:p w14:paraId="4AEE0535" w14:textId="77777777" w:rsidR="00FB5B9C" w:rsidRDefault="00797721">
      <w:pPr>
        <w:pStyle w:val="Ttulo1"/>
        <w:numPr>
          <w:ilvl w:val="0"/>
          <w:numId w:val="6"/>
        </w:numPr>
        <w:tabs>
          <w:tab w:val="left" w:pos="331"/>
        </w:tabs>
        <w:ind w:left="331" w:hanging="219"/>
      </w:pPr>
      <w:r>
        <w:lastRenderedPageBreak/>
        <w:t>DOS</w:t>
      </w:r>
      <w:r>
        <w:rPr>
          <w:spacing w:val="-4"/>
        </w:rPr>
        <w:t xml:space="preserve"> </w:t>
      </w:r>
      <w:r>
        <w:rPr>
          <w:spacing w:val="-2"/>
        </w:rPr>
        <w:t>RECURSOS</w:t>
      </w:r>
    </w:p>
    <w:p w14:paraId="284A8CCF" w14:textId="77777777" w:rsidR="00FB5B9C" w:rsidRDefault="00797721">
      <w:pPr>
        <w:pStyle w:val="PargrafodaLista"/>
        <w:numPr>
          <w:ilvl w:val="1"/>
          <w:numId w:val="6"/>
        </w:numPr>
        <w:tabs>
          <w:tab w:val="left" w:pos="498"/>
        </w:tabs>
        <w:spacing w:before="229"/>
        <w:ind w:left="112" w:right="139" w:firstLine="0"/>
        <w:rPr>
          <w:sz w:val="20"/>
        </w:rPr>
      </w:pPr>
      <w:r>
        <w:rPr>
          <w:sz w:val="20"/>
        </w:rPr>
        <w:t>A interposição</w:t>
      </w:r>
      <w:r>
        <w:rPr>
          <w:spacing w:val="-2"/>
          <w:sz w:val="20"/>
        </w:rPr>
        <w:t xml:space="preserve"> </w:t>
      </w:r>
      <w:r>
        <w:rPr>
          <w:sz w:val="20"/>
        </w:rPr>
        <w:t>de</w:t>
      </w:r>
      <w:r>
        <w:rPr>
          <w:spacing w:val="-3"/>
          <w:sz w:val="20"/>
        </w:rPr>
        <w:t xml:space="preserve"> </w:t>
      </w:r>
      <w:r>
        <w:rPr>
          <w:sz w:val="20"/>
        </w:rPr>
        <w:t>recurso</w:t>
      </w:r>
      <w:r>
        <w:rPr>
          <w:spacing w:val="-2"/>
          <w:sz w:val="20"/>
        </w:rPr>
        <w:t xml:space="preserve"> </w:t>
      </w:r>
      <w:r>
        <w:rPr>
          <w:sz w:val="20"/>
        </w:rPr>
        <w:t>referente</w:t>
      </w:r>
      <w:r>
        <w:rPr>
          <w:spacing w:val="-2"/>
          <w:sz w:val="20"/>
        </w:rPr>
        <w:t xml:space="preserve"> </w:t>
      </w:r>
      <w:r>
        <w:rPr>
          <w:sz w:val="20"/>
        </w:rPr>
        <w:t>ao</w:t>
      </w:r>
      <w:r>
        <w:rPr>
          <w:spacing w:val="-2"/>
          <w:sz w:val="20"/>
        </w:rPr>
        <w:t xml:space="preserve"> </w:t>
      </w:r>
      <w:r>
        <w:rPr>
          <w:sz w:val="20"/>
        </w:rPr>
        <w:t>julgamento das</w:t>
      </w:r>
      <w:r>
        <w:rPr>
          <w:spacing w:val="-1"/>
          <w:sz w:val="20"/>
        </w:rPr>
        <w:t xml:space="preserve"> </w:t>
      </w:r>
      <w:r>
        <w:rPr>
          <w:sz w:val="20"/>
        </w:rPr>
        <w:t>propostas,</w:t>
      </w:r>
      <w:r>
        <w:rPr>
          <w:spacing w:val="-2"/>
          <w:sz w:val="20"/>
        </w:rPr>
        <w:t xml:space="preserve"> </w:t>
      </w:r>
      <w:r>
        <w:rPr>
          <w:sz w:val="20"/>
        </w:rPr>
        <w:t>à habilitação</w:t>
      </w:r>
      <w:r>
        <w:rPr>
          <w:spacing w:val="-2"/>
          <w:sz w:val="20"/>
        </w:rPr>
        <w:t xml:space="preserve"> </w:t>
      </w:r>
      <w:r>
        <w:rPr>
          <w:sz w:val="20"/>
        </w:rPr>
        <w:t>ou</w:t>
      </w:r>
      <w:r>
        <w:rPr>
          <w:spacing w:val="-3"/>
          <w:sz w:val="20"/>
        </w:rPr>
        <w:t xml:space="preserve"> </w:t>
      </w:r>
      <w:r>
        <w:rPr>
          <w:sz w:val="20"/>
        </w:rPr>
        <w:t>inabilitação</w:t>
      </w:r>
      <w:r>
        <w:rPr>
          <w:spacing w:val="-2"/>
          <w:sz w:val="20"/>
        </w:rPr>
        <w:t xml:space="preserve"> </w:t>
      </w:r>
      <w:r>
        <w:rPr>
          <w:sz w:val="20"/>
        </w:rPr>
        <w:t>de</w:t>
      </w:r>
      <w:r>
        <w:rPr>
          <w:spacing w:val="-3"/>
          <w:sz w:val="20"/>
        </w:rPr>
        <w:t xml:space="preserve"> </w:t>
      </w:r>
      <w:r>
        <w:rPr>
          <w:sz w:val="20"/>
        </w:rPr>
        <w:t>licitantes,</w:t>
      </w:r>
      <w:r>
        <w:rPr>
          <w:spacing w:val="-2"/>
          <w:sz w:val="20"/>
        </w:rPr>
        <w:t xml:space="preserve"> </w:t>
      </w:r>
      <w:r>
        <w:rPr>
          <w:sz w:val="20"/>
        </w:rPr>
        <w:t xml:space="preserve">à anulação ou revogação da licitação, observará o disposto no </w:t>
      </w:r>
      <w:r>
        <w:rPr>
          <w:color w:val="000080"/>
          <w:sz w:val="20"/>
          <w:u w:val="single" w:color="000080"/>
        </w:rPr>
        <w:t>art. 165 da Lei nº 14.133/21</w:t>
      </w:r>
      <w:r>
        <w:rPr>
          <w:sz w:val="20"/>
        </w:rPr>
        <w:t>.</w:t>
      </w:r>
    </w:p>
    <w:p w14:paraId="4F08B0C6" w14:textId="77777777" w:rsidR="00FB5B9C" w:rsidRDefault="00FB5B9C">
      <w:pPr>
        <w:pStyle w:val="Corpodetexto"/>
        <w:spacing w:before="1"/>
        <w:ind w:left="0"/>
      </w:pPr>
    </w:p>
    <w:p w14:paraId="1B727206" w14:textId="77777777" w:rsidR="00FB5B9C" w:rsidRDefault="00797721">
      <w:pPr>
        <w:pStyle w:val="PargrafodaLista"/>
        <w:numPr>
          <w:ilvl w:val="1"/>
          <w:numId w:val="6"/>
        </w:numPr>
        <w:tabs>
          <w:tab w:val="left" w:pos="495"/>
        </w:tabs>
        <w:ind w:left="495" w:hanging="383"/>
        <w:rPr>
          <w:sz w:val="20"/>
        </w:rPr>
      </w:pPr>
      <w:r>
        <w:rPr>
          <w:sz w:val="20"/>
        </w:rPr>
        <w:t>O</w:t>
      </w:r>
      <w:r>
        <w:rPr>
          <w:spacing w:val="-5"/>
          <w:sz w:val="20"/>
        </w:rPr>
        <w:t xml:space="preserve"> </w:t>
      </w:r>
      <w:r>
        <w:rPr>
          <w:sz w:val="20"/>
        </w:rPr>
        <w:t>prazo</w:t>
      </w:r>
      <w:r>
        <w:rPr>
          <w:spacing w:val="-5"/>
          <w:sz w:val="20"/>
        </w:rPr>
        <w:t xml:space="preserve"> </w:t>
      </w:r>
      <w:r>
        <w:rPr>
          <w:sz w:val="20"/>
        </w:rPr>
        <w:t>recursal</w:t>
      </w:r>
      <w:r>
        <w:rPr>
          <w:spacing w:val="-4"/>
          <w:sz w:val="20"/>
        </w:rPr>
        <w:t xml:space="preserve"> </w:t>
      </w:r>
      <w:r>
        <w:rPr>
          <w:sz w:val="20"/>
        </w:rPr>
        <w:t>é</w:t>
      </w:r>
      <w:r>
        <w:rPr>
          <w:spacing w:val="-6"/>
          <w:sz w:val="20"/>
        </w:rPr>
        <w:t xml:space="preserve"> </w:t>
      </w:r>
      <w:r>
        <w:rPr>
          <w:sz w:val="20"/>
        </w:rPr>
        <w:t>de</w:t>
      </w:r>
      <w:r>
        <w:rPr>
          <w:spacing w:val="-3"/>
          <w:sz w:val="20"/>
        </w:rPr>
        <w:t xml:space="preserve"> </w:t>
      </w:r>
      <w:r>
        <w:rPr>
          <w:sz w:val="20"/>
        </w:rPr>
        <w:t>3</w:t>
      </w:r>
      <w:r>
        <w:rPr>
          <w:spacing w:val="-5"/>
          <w:sz w:val="20"/>
        </w:rPr>
        <w:t xml:space="preserve"> </w:t>
      </w:r>
      <w:r>
        <w:rPr>
          <w:sz w:val="20"/>
        </w:rPr>
        <w:t>(três)</w:t>
      </w:r>
      <w:r>
        <w:rPr>
          <w:spacing w:val="-4"/>
          <w:sz w:val="20"/>
        </w:rPr>
        <w:t xml:space="preserve"> </w:t>
      </w:r>
      <w:r>
        <w:rPr>
          <w:sz w:val="20"/>
        </w:rPr>
        <w:t>dias</w:t>
      </w:r>
      <w:r>
        <w:rPr>
          <w:spacing w:val="-5"/>
          <w:sz w:val="20"/>
        </w:rPr>
        <w:t xml:space="preserve"> </w:t>
      </w:r>
      <w:r>
        <w:rPr>
          <w:sz w:val="20"/>
        </w:rPr>
        <w:t>úteis,</w:t>
      </w:r>
      <w:r>
        <w:rPr>
          <w:spacing w:val="-5"/>
          <w:sz w:val="20"/>
        </w:rPr>
        <w:t xml:space="preserve"> </w:t>
      </w:r>
      <w:r>
        <w:rPr>
          <w:sz w:val="20"/>
        </w:rPr>
        <w:t>contados</w:t>
      </w:r>
      <w:r>
        <w:rPr>
          <w:spacing w:val="-4"/>
          <w:sz w:val="20"/>
        </w:rPr>
        <w:t xml:space="preserve"> </w:t>
      </w:r>
      <w:r>
        <w:rPr>
          <w:sz w:val="20"/>
        </w:rPr>
        <w:t>da</w:t>
      </w:r>
      <w:r>
        <w:rPr>
          <w:spacing w:val="-6"/>
          <w:sz w:val="20"/>
        </w:rPr>
        <w:t xml:space="preserve"> </w:t>
      </w:r>
      <w:r>
        <w:rPr>
          <w:sz w:val="20"/>
        </w:rPr>
        <w:t>data</w:t>
      </w:r>
      <w:r>
        <w:rPr>
          <w:spacing w:val="-7"/>
          <w:sz w:val="20"/>
        </w:rPr>
        <w:t xml:space="preserve"> </w:t>
      </w:r>
      <w:r>
        <w:rPr>
          <w:sz w:val="20"/>
        </w:rPr>
        <w:t>de</w:t>
      </w:r>
      <w:r>
        <w:rPr>
          <w:spacing w:val="-5"/>
          <w:sz w:val="20"/>
        </w:rPr>
        <w:t xml:space="preserve"> </w:t>
      </w:r>
      <w:r>
        <w:rPr>
          <w:sz w:val="20"/>
        </w:rPr>
        <w:t>intimação</w:t>
      </w:r>
      <w:r>
        <w:rPr>
          <w:spacing w:val="-5"/>
          <w:sz w:val="20"/>
        </w:rPr>
        <w:t xml:space="preserve"> </w:t>
      </w:r>
      <w:r>
        <w:rPr>
          <w:sz w:val="20"/>
        </w:rPr>
        <w:t>ou</w:t>
      </w:r>
      <w:r>
        <w:rPr>
          <w:spacing w:val="-2"/>
          <w:sz w:val="20"/>
        </w:rPr>
        <w:t xml:space="preserve"> </w:t>
      </w:r>
      <w:r>
        <w:rPr>
          <w:sz w:val="20"/>
        </w:rPr>
        <w:t>de</w:t>
      </w:r>
      <w:r>
        <w:rPr>
          <w:spacing w:val="-6"/>
          <w:sz w:val="20"/>
        </w:rPr>
        <w:t xml:space="preserve"> </w:t>
      </w:r>
      <w:r>
        <w:rPr>
          <w:sz w:val="20"/>
        </w:rPr>
        <w:t>lavratura</w:t>
      </w:r>
      <w:r>
        <w:rPr>
          <w:spacing w:val="-3"/>
          <w:sz w:val="20"/>
        </w:rPr>
        <w:t xml:space="preserve"> </w:t>
      </w:r>
      <w:r>
        <w:rPr>
          <w:sz w:val="20"/>
        </w:rPr>
        <w:t>da</w:t>
      </w:r>
      <w:r>
        <w:rPr>
          <w:spacing w:val="-6"/>
          <w:sz w:val="20"/>
        </w:rPr>
        <w:t xml:space="preserve"> </w:t>
      </w:r>
      <w:r>
        <w:rPr>
          <w:spacing w:val="-4"/>
          <w:sz w:val="20"/>
        </w:rPr>
        <w:t>ata.</w:t>
      </w:r>
    </w:p>
    <w:p w14:paraId="108D1EB5" w14:textId="77777777" w:rsidR="00FB5B9C" w:rsidRDefault="00797721">
      <w:pPr>
        <w:pStyle w:val="PargrafodaLista"/>
        <w:numPr>
          <w:ilvl w:val="1"/>
          <w:numId w:val="6"/>
        </w:numPr>
        <w:tabs>
          <w:tab w:val="left" w:pos="502"/>
        </w:tabs>
        <w:spacing w:before="228"/>
        <w:ind w:left="112" w:right="139" w:firstLine="0"/>
        <w:rPr>
          <w:sz w:val="20"/>
        </w:rPr>
      </w:pPr>
      <w:r>
        <w:rPr>
          <w:sz w:val="20"/>
        </w:rPr>
        <w:t>Quando o recurso apresentado impugnar o julgamento das propostas ou o ato de habilitação ou inabilitação do licitante:</w:t>
      </w:r>
    </w:p>
    <w:p w14:paraId="10DFC705" w14:textId="77777777" w:rsidR="00FB5B9C" w:rsidRDefault="00FB5B9C">
      <w:pPr>
        <w:pStyle w:val="Corpodetexto"/>
        <w:spacing w:before="1"/>
        <w:ind w:left="0"/>
      </w:pPr>
    </w:p>
    <w:p w14:paraId="73E2C64E" w14:textId="77777777" w:rsidR="00FB5B9C" w:rsidRDefault="00797721">
      <w:pPr>
        <w:pStyle w:val="PargrafodaLista"/>
        <w:numPr>
          <w:ilvl w:val="2"/>
          <w:numId w:val="6"/>
        </w:numPr>
        <w:tabs>
          <w:tab w:val="left" w:pos="664"/>
        </w:tabs>
        <w:spacing w:before="1"/>
        <w:ind w:left="664" w:hanging="552"/>
        <w:rPr>
          <w:sz w:val="20"/>
        </w:rPr>
      </w:pPr>
      <w:r>
        <w:rPr>
          <w:sz w:val="20"/>
        </w:rPr>
        <w:t>a</w:t>
      </w:r>
      <w:r>
        <w:rPr>
          <w:spacing w:val="-6"/>
          <w:sz w:val="20"/>
        </w:rPr>
        <w:t xml:space="preserve"> </w:t>
      </w:r>
      <w:r>
        <w:rPr>
          <w:sz w:val="20"/>
        </w:rPr>
        <w:t>intenção</w:t>
      </w:r>
      <w:r>
        <w:rPr>
          <w:spacing w:val="-7"/>
          <w:sz w:val="20"/>
        </w:rPr>
        <w:t xml:space="preserve"> </w:t>
      </w:r>
      <w:r>
        <w:rPr>
          <w:sz w:val="20"/>
        </w:rPr>
        <w:t>de</w:t>
      </w:r>
      <w:r>
        <w:rPr>
          <w:spacing w:val="-8"/>
          <w:sz w:val="20"/>
        </w:rPr>
        <w:t xml:space="preserve"> </w:t>
      </w:r>
      <w:r>
        <w:rPr>
          <w:sz w:val="20"/>
        </w:rPr>
        <w:t>recorrer</w:t>
      </w:r>
      <w:r>
        <w:rPr>
          <w:spacing w:val="-7"/>
          <w:sz w:val="20"/>
        </w:rPr>
        <w:t xml:space="preserve"> </w:t>
      </w:r>
      <w:r>
        <w:rPr>
          <w:sz w:val="20"/>
        </w:rPr>
        <w:t>deverá</w:t>
      </w:r>
      <w:r>
        <w:rPr>
          <w:spacing w:val="-7"/>
          <w:sz w:val="20"/>
        </w:rPr>
        <w:t xml:space="preserve"> </w:t>
      </w:r>
      <w:r>
        <w:rPr>
          <w:sz w:val="20"/>
        </w:rPr>
        <w:t>ser</w:t>
      </w:r>
      <w:r>
        <w:rPr>
          <w:spacing w:val="-7"/>
          <w:sz w:val="20"/>
        </w:rPr>
        <w:t xml:space="preserve"> </w:t>
      </w:r>
      <w:r>
        <w:rPr>
          <w:sz w:val="20"/>
        </w:rPr>
        <w:t>manifestada</w:t>
      </w:r>
      <w:r>
        <w:rPr>
          <w:spacing w:val="-8"/>
          <w:sz w:val="20"/>
        </w:rPr>
        <w:t xml:space="preserve"> </w:t>
      </w:r>
      <w:r>
        <w:rPr>
          <w:sz w:val="20"/>
        </w:rPr>
        <w:t>imediatamente,</w:t>
      </w:r>
      <w:r>
        <w:rPr>
          <w:spacing w:val="-7"/>
          <w:sz w:val="20"/>
        </w:rPr>
        <w:t xml:space="preserve"> </w:t>
      </w:r>
      <w:r>
        <w:rPr>
          <w:sz w:val="20"/>
        </w:rPr>
        <w:t>sob</w:t>
      </w:r>
      <w:r>
        <w:rPr>
          <w:spacing w:val="-8"/>
          <w:sz w:val="20"/>
        </w:rPr>
        <w:t xml:space="preserve"> </w:t>
      </w:r>
      <w:r>
        <w:rPr>
          <w:sz w:val="20"/>
        </w:rPr>
        <w:t>pena</w:t>
      </w:r>
      <w:r>
        <w:rPr>
          <w:spacing w:val="-5"/>
          <w:sz w:val="20"/>
        </w:rPr>
        <w:t xml:space="preserve"> </w:t>
      </w:r>
      <w:r>
        <w:rPr>
          <w:sz w:val="20"/>
        </w:rPr>
        <w:t>de</w:t>
      </w:r>
      <w:r>
        <w:rPr>
          <w:spacing w:val="-8"/>
          <w:sz w:val="20"/>
        </w:rPr>
        <w:t xml:space="preserve"> </w:t>
      </w:r>
      <w:r>
        <w:rPr>
          <w:spacing w:val="-2"/>
          <w:sz w:val="20"/>
        </w:rPr>
        <w:t>preclusão;</w:t>
      </w:r>
    </w:p>
    <w:p w14:paraId="5DDEA714" w14:textId="77777777" w:rsidR="00FB5B9C" w:rsidRDefault="00797721">
      <w:pPr>
        <w:pStyle w:val="PargrafodaLista"/>
        <w:numPr>
          <w:ilvl w:val="2"/>
          <w:numId w:val="6"/>
        </w:numPr>
        <w:tabs>
          <w:tab w:val="left" w:pos="720"/>
        </w:tabs>
        <w:spacing w:before="228"/>
        <w:ind w:left="720" w:hanging="608"/>
        <w:rPr>
          <w:sz w:val="20"/>
        </w:rPr>
      </w:pPr>
      <w:r>
        <w:rPr>
          <w:sz w:val="20"/>
        </w:rPr>
        <w:t>o</w:t>
      </w:r>
      <w:r>
        <w:rPr>
          <w:spacing w:val="-4"/>
          <w:sz w:val="20"/>
        </w:rPr>
        <w:t xml:space="preserve"> </w:t>
      </w:r>
      <w:r>
        <w:rPr>
          <w:sz w:val="20"/>
        </w:rPr>
        <w:t>prazo</w:t>
      </w:r>
      <w:r>
        <w:rPr>
          <w:spacing w:val="-6"/>
          <w:sz w:val="20"/>
        </w:rPr>
        <w:t xml:space="preserve"> </w:t>
      </w:r>
      <w:r>
        <w:rPr>
          <w:sz w:val="20"/>
        </w:rPr>
        <w:t>para</w:t>
      </w:r>
      <w:r>
        <w:rPr>
          <w:spacing w:val="-5"/>
          <w:sz w:val="20"/>
        </w:rPr>
        <w:t xml:space="preserve"> </w:t>
      </w:r>
      <w:r>
        <w:rPr>
          <w:sz w:val="20"/>
        </w:rPr>
        <w:t>a</w:t>
      </w:r>
      <w:r>
        <w:rPr>
          <w:spacing w:val="-4"/>
          <w:sz w:val="20"/>
        </w:rPr>
        <w:t xml:space="preserve"> </w:t>
      </w:r>
      <w:r>
        <w:rPr>
          <w:sz w:val="20"/>
        </w:rPr>
        <w:t>manifestação</w:t>
      </w:r>
      <w:r>
        <w:rPr>
          <w:spacing w:val="-6"/>
          <w:sz w:val="20"/>
        </w:rPr>
        <w:t xml:space="preserve"> </w:t>
      </w:r>
      <w:r>
        <w:rPr>
          <w:sz w:val="20"/>
        </w:rPr>
        <w:t>da</w:t>
      </w:r>
      <w:r>
        <w:rPr>
          <w:spacing w:val="-6"/>
          <w:sz w:val="20"/>
        </w:rPr>
        <w:t xml:space="preserve"> </w:t>
      </w:r>
      <w:r>
        <w:rPr>
          <w:sz w:val="20"/>
        </w:rPr>
        <w:t>intenção</w:t>
      </w:r>
      <w:r>
        <w:rPr>
          <w:spacing w:val="-6"/>
          <w:sz w:val="20"/>
        </w:rPr>
        <w:t xml:space="preserve"> </w:t>
      </w:r>
      <w:r>
        <w:rPr>
          <w:sz w:val="20"/>
        </w:rPr>
        <w:t>de</w:t>
      </w:r>
      <w:r>
        <w:rPr>
          <w:spacing w:val="-6"/>
          <w:sz w:val="20"/>
        </w:rPr>
        <w:t xml:space="preserve"> </w:t>
      </w:r>
      <w:r>
        <w:rPr>
          <w:sz w:val="20"/>
        </w:rPr>
        <w:t>recorrer</w:t>
      </w:r>
      <w:r>
        <w:rPr>
          <w:spacing w:val="-5"/>
          <w:sz w:val="20"/>
        </w:rPr>
        <w:t xml:space="preserve"> </w:t>
      </w:r>
      <w:r>
        <w:rPr>
          <w:sz w:val="20"/>
        </w:rPr>
        <w:t>não</w:t>
      </w:r>
      <w:r>
        <w:rPr>
          <w:spacing w:val="-7"/>
          <w:sz w:val="20"/>
        </w:rPr>
        <w:t xml:space="preserve"> </w:t>
      </w:r>
      <w:r>
        <w:rPr>
          <w:sz w:val="20"/>
        </w:rPr>
        <w:t>será</w:t>
      </w:r>
      <w:r>
        <w:rPr>
          <w:spacing w:val="-3"/>
          <w:sz w:val="20"/>
        </w:rPr>
        <w:t xml:space="preserve"> </w:t>
      </w:r>
      <w:r>
        <w:rPr>
          <w:sz w:val="20"/>
        </w:rPr>
        <w:t>inferior</w:t>
      </w:r>
      <w:r>
        <w:rPr>
          <w:spacing w:val="-5"/>
          <w:sz w:val="20"/>
        </w:rPr>
        <w:t xml:space="preserve"> </w:t>
      </w:r>
      <w:r>
        <w:rPr>
          <w:sz w:val="20"/>
        </w:rPr>
        <w:t>a</w:t>
      </w:r>
      <w:r>
        <w:rPr>
          <w:spacing w:val="-6"/>
          <w:sz w:val="20"/>
        </w:rPr>
        <w:t xml:space="preserve"> </w:t>
      </w:r>
      <w:r>
        <w:rPr>
          <w:sz w:val="20"/>
        </w:rPr>
        <w:t>10</w:t>
      </w:r>
      <w:r>
        <w:rPr>
          <w:spacing w:val="-3"/>
          <w:sz w:val="20"/>
        </w:rPr>
        <w:t xml:space="preserve"> </w:t>
      </w:r>
      <w:r>
        <w:rPr>
          <w:sz w:val="20"/>
        </w:rPr>
        <w:t>(dez)</w:t>
      </w:r>
      <w:r>
        <w:rPr>
          <w:spacing w:val="-5"/>
          <w:sz w:val="20"/>
        </w:rPr>
        <w:t xml:space="preserve"> </w:t>
      </w:r>
      <w:r>
        <w:rPr>
          <w:spacing w:val="-2"/>
          <w:sz w:val="20"/>
        </w:rPr>
        <w:t>minutos.</w:t>
      </w:r>
    </w:p>
    <w:p w14:paraId="7AFEF0A1" w14:textId="77777777" w:rsidR="00FB5B9C" w:rsidRDefault="00797721">
      <w:pPr>
        <w:pStyle w:val="PargrafodaLista"/>
        <w:numPr>
          <w:ilvl w:val="2"/>
          <w:numId w:val="6"/>
        </w:numPr>
        <w:tabs>
          <w:tab w:val="left" w:pos="670"/>
        </w:tabs>
        <w:spacing w:before="200"/>
        <w:ind w:right="140" w:firstLine="0"/>
        <w:rPr>
          <w:sz w:val="20"/>
        </w:rPr>
      </w:pPr>
      <w:r>
        <w:rPr>
          <w:sz w:val="20"/>
        </w:rPr>
        <w:t>o prazo para apresentação das razões recursais será iniciado na data de intimação ou de lavratura da ata de habilitação ou inabilitação;</w:t>
      </w:r>
    </w:p>
    <w:p w14:paraId="2162454E" w14:textId="77777777" w:rsidR="00FB5B9C" w:rsidRDefault="00FB5B9C">
      <w:pPr>
        <w:pStyle w:val="Corpodetexto"/>
        <w:spacing w:before="2"/>
        <w:ind w:left="0"/>
      </w:pPr>
    </w:p>
    <w:p w14:paraId="52097BB4" w14:textId="77777777" w:rsidR="00FB5B9C" w:rsidRDefault="00797721">
      <w:pPr>
        <w:pStyle w:val="PargrafodaLista"/>
        <w:numPr>
          <w:ilvl w:val="2"/>
          <w:numId w:val="6"/>
        </w:numPr>
        <w:tabs>
          <w:tab w:val="left" w:pos="672"/>
        </w:tabs>
        <w:ind w:right="130" w:firstLine="0"/>
        <w:rPr>
          <w:sz w:val="20"/>
        </w:rPr>
      </w:pPr>
      <w:r>
        <w:rPr>
          <w:sz w:val="20"/>
        </w:rPr>
        <w:t xml:space="preserve">na hipótese de adoção da inversão de fases prevista no </w:t>
      </w:r>
      <w:r>
        <w:rPr>
          <w:color w:val="000080"/>
          <w:sz w:val="20"/>
          <w:u w:val="single" w:color="000080"/>
        </w:rPr>
        <w:t>§ 1º do art. 17 da Lei nº 14.133/21</w:t>
      </w:r>
      <w:r>
        <w:rPr>
          <w:sz w:val="20"/>
        </w:rPr>
        <w:t>, o prazo para apresentação das razões recursais será iniciado na data de intimação da ata de julgamento.</w:t>
      </w:r>
    </w:p>
    <w:p w14:paraId="50DB9556" w14:textId="77777777" w:rsidR="00FB5B9C" w:rsidRDefault="00797721">
      <w:pPr>
        <w:pStyle w:val="PargrafodaLista"/>
        <w:numPr>
          <w:ilvl w:val="1"/>
          <w:numId w:val="6"/>
        </w:numPr>
        <w:tabs>
          <w:tab w:val="left" w:pos="495"/>
        </w:tabs>
        <w:spacing w:before="229"/>
        <w:ind w:left="495" w:hanging="383"/>
        <w:rPr>
          <w:sz w:val="20"/>
        </w:rPr>
      </w:pPr>
      <w:r>
        <w:rPr>
          <w:sz w:val="20"/>
        </w:rPr>
        <w:t>Os</w:t>
      </w:r>
      <w:r>
        <w:rPr>
          <w:spacing w:val="-7"/>
          <w:sz w:val="20"/>
        </w:rPr>
        <w:t xml:space="preserve"> </w:t>
      </w:r>
      <w:r>
        <w:rPr>
          <w:sz w:val="20"/>
        </w:rPr>
        <w:t>recursos</w:t>
      </w:r>
      <w:r>
        <w:rPr>
          <w:spacing w:val="-7"/>
          <w:sz w:val="20"/>
        </w:rPr>
        <w:t xml:space="preserve"> </w:t>
      </w:r>
      <w:r>
        <w:rPr>
          <w:sz w:val="20"/>
        </w:rPr>
        <w:t>deverão</w:t>
      </w:r>
      <w:r>
        <w:rPr>
          <w:spacing w:val="-7"/>
          <w:sz w:val="20"/>
        </w:rPr>
        <w:t xml:space="preserve"> </w:t>
      </w:r>
      <w:r>
        <w:rPr>
          <w:sz w:val="20"/>
        </w:rPr>
        <w:t>ser</w:t>
      </w:r>
      <w:r>
        <w:rPr>
          <w:spacing w:val="-8"/>
          <w:sz w:val="20"/>
        </w:rPr>
        <w:t xml:space="preserve"> </w:t>
      </w:r>
      <w:r>
        <w:rPr>
          <w:sz w:val="20"/>
        </w:rPr>
        <w:t>encaminhados</w:t>
      </w:r>
      <w:r>
        <w:rPr>
          <w:spacing w:val="-4"/>
          <w:sz w:val="20"/>
        </w:rPr>
        <w:t xml:space="preserve"> </w:t>
      </w:r>
      <w:r>
        <w:rPr>
          <w:sz w:val="20"/>
        </w:rPr>
        <w:t>exclusivamente</w:t>
      </w:r>
      <w:r>
        <w:rPr>
          <w:spacing w:val="-6"/>
          <w:sz w:val="20"/>
        </w:rPr>
        <w:t xml:space="preserve"> </w:t>
      </w:r>
      <w:r>
        <w:rPr>
          <w:sz w:val="20"/>
        </w:rPr>
        <w:t>em</w:t>
      </w:r>
      <w:r>
        <w:rPr>
          <w:spacing w:val="-8"/>
          <w:sz w:val="20"/>
        </w:rPr>
        <w:t xml:space="preserve"> </w:t>
      </w:r>
      <w:r>
        <w:rPr>
          <w:sz w:val="20"/>
        </w:rPr>
        <w:t>campo</w:t>
      </w:r>
      <w:r>
        <w:rPr>
          <w:spacing w:val="-7"/>
          <w:sz w:val="20"/>
        </w:rPr>
        <w:t xml:space="preserve"> </w:t>
      </w:r>
      <w:r>
        <w:rPr>
          <w:sz w:val="20"/>
        </w:rPr>
        <w:t>próprio</w:t>
      </w:r>
      <w:r>
        <w:rPr>
          <w:spacing w:val="-6"/>
          <w:sz w:val="20"/>
        </w:rPr>
        <w:t xml:space="preserve"> </w:t>
      </w:r>
      <w:r>
        <w:rPr>
          <w:sz w:val="20"/>
        </w:rPr>
        <w:t>do</w:t>
      </w:r>
      <w:r>
        <w:rPr>
          <w:spacing w:val="-8"/>
          <w:sz w:val="20"/>
        </w:rPr>
        <w:t xml:space="preserve"> </w:t>
      </w:r>
      <w:r>
        <w:rPr>
          <w:spacing w:val="-2"/>
          <w:sz w:val="20"/>
        </w:rPr>
        <w:t>sistema.</w:t>
      </w:r>
    </w:p>
    <w:p w14:paraId="12FCE221" w14:textId="77777777" w:rsidR="00FB5B9C" w:rsidRDefault="00FB5B9C">
      <w:pPr>
        <w:pStyle w:val="Corpodetexto"/>
        <w:ind w:left="0"/>
      </w:pPr>
    </w:p>
    <w:p w14:paraId="0A7BD652" w14:textId="77777777" w:rsidR="00FB5B9C" w:rsidRDefault="00797721">
      <w:pPr>
        <w:pStyle w:val="PargrafodaLista"/>
        <w:numPr>
          <w:ilvl w:val="1"/>
          <w:numId w:val="6"/>
        </w:numPr>
        <w:tabs>
          <w:tab w:val="left" w:pos="507"/>
        </w:tabs>
        <w:ind w:left="112" w:right="138" w:firstLine="0"/>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BD9C275" w14:textId="77777777" w:rsidR="00FB5B9C" w:rsidRDefault="00FB5B9C">
      <w:pPr>
        <w:pStyle w:val="Corpodetexto"/>
        <w:ind w:left="0"/>
      </w:pPr>
    </w:p>
    <w:p w14:paraId="7C05E4F5" w14:textId="77777777" w:rsidR="00FB5B9C" w:rsidRDefault="00797721">
      <w:pPr>
        <w:pStyle w:val="PargrafodaLista"/>
        <w:numPr>
          <w:ilvl w:val="1"/>
          <w:numId w:val="6"/>
        </w:numPr>
        <w:tabs>
          <w:tab w:val="left" w:pos="495"/>
        </w:tabs>
        <w:spacing w:before="1"/>
        <w:ind w:left="495" w:hanging="383"/>
        <w:rPr>
          <w:sz w:val="20"/>
        </w:rPr>
      </w:pPr>
      <w:r>
        <w:rPr>
          <w:sz w:val="20"/>
        </w:rPr>
        <w:t>Os</w:t>
      </w:r>
      <w:r>
        <w:rPr>
          <w:spacing w:val="-5"/>
          <w:sz w:val="20"/>
        </w:rPr>
        <w:t xml:space="preserve"> </w:t>
      </w:r>
      <w:r>
        <w:rPr>
          <w:sz w:val="20"/>
        </w:rPr>
        <w:t>recursos</w:t>
      </w:r>
      <w:r>
        <w:rPr>
          <w:spacing w:val="-5"/>
          <w:sz w:val="20"/>
        </w:rPr>
        <w:t xml:space="preserve"> </w:t>
      </w:r>
      <w:r>
        <w:rPr>
          <w:sz w:val="20"/>
        </w:rPr>
        <w:t>interpostos</w:t>
      </w:r>
      <w:r>
        <w:rPr>
          <w:spacing w:val="-5"/>
          <w:sz w:val="20"/>
        </w:rPr>
        <w:t xml:space="preserve"> </w:t>
      </w:r>
      <w:r>
        <w:rPr>
          <w:sz w:val="20"/>
        </w:rPr>
        <w:t>fora</w:t>
      </w:r>
      <w:r>
        <w:rPr>
          <w:spacing w:val="-6"/>
          <w:sz w:val="20"/>
        </w:rPr>
        <w:t xml:space="preserve"> </w:t>
      </w:r>
      <w:r>
        <w:rPr>
          <w:sz w:val="20"/>
        </w:rPr>
        <w:t>do</w:t>
      </w:r>
      <w:r>
        <w:rPr>
          <w:spacing w:val="-3"/>
          <w:sz w:val="20"/>
        </w:rPr>
        <w:t xml:space="preserve"> </w:t>
      </w:r>
      <w:r>
        <w:rPr>
          <w:sz w:val="20"/>
        </w:rPr>
        <w:t>prazo</w:t>
      </w:r>
      <w:r>
        <w:rPr>
          <w:spacing w:val="-6"/>
          <w:sz w:val="20"/>
        </w:rPr>
        <w:t xml:space="preserve"> </w:t>
      </w:r>
      <w:r>
        <w:rPr>
          <w:sz w:val="20"/>
        </w:rPr>
        <w:t>não</w:t>
      </w:r>
      <w:r>
        <w:rPr>
          <w:spacing w:val="-7"/>
          <w:sz w:val="20"/>
        </w:rPr>
        <w:t xml:space="preserve"> </w:t>
      </w:r>
      <w:r>
        <w:rPr>
          <w:sz w:val="20"/>
        </w:rPr>
        <w:t>serão</w:t>
      </w:r>
      <w:r>
        <w:rPr>
          <w:spacing w:val="-6"/>
          <w:sz w:val="20"/>
        </w:rPr>
        <w:t xml:space="preserve"> </w:t>
      </w:r>
      <w:r>
        <w:rPr>
          <w:spacing w:val="-2"/>
          <w:sz w:val="20"/>
        </w:rPr>
        <w:t>conhecidos.</w:t>
      </w:r>
    </w:p>
    <w:p w14:paraId="092D7EC6" w14:textId="77777777" w:rsidR="00FB5B9C" w:rsidRDefault="00797721">
      <w:pPr>
        <w:pStyle w:val="PargrafodaLista"/>
        <w:numPr>
          <w:ilvl w:val="1"/>
          <w:numId w:val="6"/>
        </w:numPr>
        <w:tabs>
          <w:tab w:val="left" w:pos="510"/>
        </w:tabs>
        <w:spacing w:before="228"/>
        <w:ind w:left="112" w:right="130" w:firstLine="0"/>
        <w:rPr>
          <w:sz w:val="20"/>
        </w:rPr>
      </w:pPr>
      <w:r>
        <w:rPr>
          <w:sz w:val="20"/>
        </w:rPr>
        <w:t>O prazo para apresentação de contrarrazões ao recurso pelos demais licitantes será de 3 (três) dias úteis, contados</w:t>
      </w:r>
      <w:r>
        <w:rPr>
          <w:spacing w:val="-1"/>
          <w:sz w:val="20"/>
        </w:rPr>
        <w:t xml:space="preserve"> </w:t>
      </w:r>
      <w:r>
        <w:rPr>
          <w:sz w:val="20"/>
        </w:rPr>
        <w:t>da</w:t>
      </w:r>
      <w:r>
        <w:rPr>
          <w:spacing w:val="-1"/>
          <w:sz w:val="20"/>
        </w:rPr>
        <w:t xml:space="preserve"> </w:t>
      </w:r>
      <w:r>
        <w:rPr>
          <w:sz w:val="20"/>
        </w:rPr>
        <w:t>data</w:t>
      </w:r>
      <w:r>
        <w:rPr>
          <w:spacing w:val="-1"/>
          <w:sz w:val="20"/>
        </w:rPr>
        <w:t xml:space="preserve"> </w:t>
      </w:r>
      <w:r>
        <w:rPr>
          <w:sz w:val="20"/>
        </w:rPr>
        <w:t>da</w:t>
      </w:r>
      <w:r>
        <w:rPr>
          <w:spacing w:val="-1"/>
          <w:sz w:val="20"/>
        </w:rPr>
        <w:t xml:space="preserve"> </w:t>
      </w:r>
      <w:r>
        <w:rPr>
          <w:sz w:val="20"/>
        </w:rPr>
        <w:t>intimação</w:t>
      </w:r>
      <w:r>
        <w:rPr>
          <w:spacing w:val="-4"/>
          <w:sz w:val="20"/>
        </w:rPr>
        <w:t xml:space="preserve"> </w:t>
      </w:r>
      <w:r>
        <w:rPr>
          <w:sz w:val="20"/>
        </w:rPr>
        <w:t>pessoal</w:t>
      </w:r>
      <w:r>
        <w:rPr>
          <w:spacing w:val="-2"/>
          <w:sz w:val="20"/>
        </w:rPr>
        <w:t xml:space="preserve"> </w:t>
      </w:r>
      <w:r>
        <w:rPr>
          <w:sz w:val="20"/>
        </w:rPr>
        <w:t>ou</w:t>
      </w:r>
      <w:r>
        <w:rPr>
          <w:spacing w:val="-1"/>
          <w:sz w:val="20"/>
        </w:rPr>
        <w:t xml:space="preserve"> </w:t>
      </w:r>
      <w:r>
        <w:rPr>
          <w:sz w:val="20"/>
        </w:rPr>
        <w:t>da</w:t>
      </w:r>
      <w:r>
        <w:rPr>
          <w:spacing w:val="-1"/>
          <w:sz w:val="20"/>
        </w:rPr>
        <w:t xml:space="preserve"> </w:t>
      </w:r>
      <w:r>
        <w:rPr>
          <w:sz w:val="20"/>
        </w:rPr>
        <w:t>divulgação</w:t>
      </w:r>
      <w:r>
        <w:rPr>
          <w:spacing w:val="-2"/>
          <w:sz w:val="20"/>
        </w:rPr>
        <w:t xml:space="preserve"> </w:t>
      </w:r>
      <w:r>
        <w:rPr>
          <w:sz w:val="20"/>
        </w:rPr>
        <w:t>da</w:t>
      </w:r>
      <w:r>
        <w:rPr>
          <w:spacing w:val="-2"/>
          <w:sz w:val="20"/>
        </w:rPr>
        <w:t xml:space="preserve"> </w:t>
      </w:r>
      <w:r>
        <w:rPr>
          <w:sz w:val="20"/>
        </w:rPr>
        <w:t>interposição</w:t>
      </w:r>
      <w:r>
        <w:rPr>
          <w:spacing w:val="-1"/>
          <w:sz w:val="20"/>
        </w:rPr>
        <w:t xml:space="preserve"> </w:t>
      </w:r>
      <w:r>
        <w:rPr>
          <w:sz w:val="20"/>
        </w:rPr>
        <w:t>do</w:t>
      </w:r>
      <w:r>
        <w:rPr>
          <w:spacing w:val="-4"/>
          <w:sz w:val="20"/>
        </w:rPr>
        <w:t xml:space="preserve"> </w:t>
      </w:r>
      <w:r>
        <w:rPr>
          <w:sz w:val="20"/>
        </w:rPr>
        <w:t>recurso,</w:t>
      </w:r>
      <w:r>
        <w:rPr>
          <w:spacing w:val="-3"/>
          <w:sz w:val="20"/>
        </w:rPr>
        <w:t xml:space="preserve"> </w:t>
      </w:r>
      <w:r>
        <w:rPr>
          <w:sz w:val="20"/>
        </w:rPr>
        <w:t>assegurada</w:t>
      </w:r>
      <w:r>
        <w:rPr>
          <w:spacing w:val="-1"/>
          <w:sz w:val="20"/>
        </w:rPr>
        <w:t xml:space="preserve"> </w:t>
      </w:r>
      <w:r>
        <w:rPr>
          <w:sz w:val="20"/>
        </w:rPr>
        <w:t>a</w:t>
      </w:r>
      <w:r>
        <w:rPr>
          <w:spacing w:val="-4"/>
          <w:sz w:val="20"/>
        </w:rPr>
        <w:t xml:space="preserve"> </w:t>
      </w:r>
      <w:r>
        <w:rPr>
          <w:sz w:val="20"/>
        </w:rPr>
        <w:t>vista</w:t>
      </w:r>
      <w:r>
        <w:rPr>
          <w:spacing w:val="-1"/>
          <w:sz w:val="20"/>
        </w:rPr>
        <w:t xml:space="preserve"> </w:t>
      </w:r>
      <w:r>
        <w:rPr>
          <w:sz w:val="20"/>
        </w:rPr>
        <w:t>imediata dos elementos indispensáveis à defesa de seus interesses.</w:t>
      </w:r>
    </w:p>
    <w:p w14:paraId="31651778" w14:textId="77777777" w:rsidR="00FB5B9C" w:rsidRDefault="00FB5B9C">
      <w:pPr>
        <w:pStyle w:val="Corpodetexto"/>
        <w:spacing w:before="2"/>
        <w:ind w:left="0"/>
      </w:pPr>
    </w:p>
    <w:p w14:paraId="0E423083" w14:textId="77777777" w:rsidR="00FB5B9C" w:rsidRDefault="00797721">
      <w:pPr>
        <w:pStyle w:val="PargrafodaLista"/>
        <w:numPr>
          <w:ilvl w:val="1"/>
          <w:numId w:val="6"/>
        </w:numPr>
        <w:tabs>
          <w:tab w:val="left" w:pos="483"/>
        </w:tabs>
        <w:ind w:left="112" w:right="136" w:firstLine="0"/>
        <w:rPr>
          <w:sz w:val="20"/>
        </w:rPr>
      </w:pPr>
      <w:r>
        <w:rPr>
          <w:sz w:val="20"/>
        </w:rPr>
        <w:t>O</w:t>
      </w:r>
      <w:r>
        <w:rPr>
          <w:spacing w:val="-14"/>
          <w:sz w:val="20"/>
        </w:rPr>
        <w:t xml:space="preserve"> </w:t>
      </w:r>
      <w:r>
        <w:rPr>
          <w:sz w:val="20"/>
        </w:rPr>
        <w:t>recurso</w:t>
      </w:r>
      <w:r>
        <w:rPr>
          <w:spacing w:val="-14"/>
          <w:sz w:val="20"/>
        </w:rPr>
        <w:t xml:space="preserve"> </w:t>
      </w:r>
      <w:r>
        <w:rPr>
          <w:sz w:val="20"/>
        </w:rPr>
        <w:t>terá</w:t>
      </w:r>
      <w:r>
        <w:rPr>
          <w:spacing w:val="-14"/>
          <w:sz w:val="20"/>
        </w:rPr>
        <w:t xml:space="preserve"> </w:t>
      </w:r>
      <w:r>
        <w:rPr>
          <w:sz w:val="20"/>
        </w:rPr>
        <w:t>efeito</w:t>
      </w:r>
      <w:r>
        <w:rPr>
          <w:spacing w:val="-14"/>
          <w:sz w:val="20"/>
        </w:rPr>
        <w:t xml:space="preserve"> </w:t>
      </w:r>
      <w:r>
        <w:rPr>
          <w:sz w:val="20"/>
        </w:rPr>
        <w:t>suspensivo</w:t>
      </w:r>
      <w:r>
        <w:rPr>
          <w:spacing w:val="-14"/>
          <w:sz w:val="20"/>
        </w:rPr>
        <w:t xml:space="preserve"> </w:t>
      </w:r>
      <w:r>
        <w:rPr>
          <w:sz w:val="20"/>
        </w:rPr>
        <w:t>do</w:t>
      </w:r>
      <w:r>
        <w:rPr>
          <w:spacing w:val="-14"/>
          <w:sz w:val="20"/>
        </w:rPr>
        <w:t xml:space="preserve"> </w:t>
      </w:r>
      <w:r>
        <w:rPr>
          <w:sz w:val="20"/>
        </w:rPr>
        <w:t>ato</w:t>
      </w:r>
      <w:r>
        <w:rPr>
          <w:spacing w:val="-14"/>
          <w:sz w:val="20"/>
        </w:rPr>
        <w:t xml:space="preserve"> </w:t>
      </w:r>
      <w:r>
        <w:rPr>
          <w:sz w:val="20"/>
        </w:rPr>
        <w:t>ou</w:t>
      </w:r>
      <w:r>
        <w:rPr>
          <w:spacing w:val="-14"/>
          <w:sz w:val="20"/>
        </w:rPr>
        <w:t xml:space="preserve"> </w:t>
      </w:r>
      <w:r>
        <w:rPr>
          <w:sz w:val="20"/>
        </w:rPr>
        <w:t>da</w:t>
      </w:r>
      <w:r>
        <w:rPr>
          <w:spacing w:val="-14"/>
          <w:sz w:val="20"/>
        </w:rPr>
        <w:t xml:space="preserve"> </w:t>
      </w:r>
      <w:r>
        <w:rPr>
          <w:sz w:val="20"/>
        </w:rPr>
        <w:t>decisão</w:t>
      </w:r>
      <w:r>
        <w:rPr>
          <w:spacing w:val="-13"/>
          <w:sz w:val="20"/>
        </w:rPr>
        <w:t xml:space="preserve"> </w:t>
      </w:r>
      <w:r>
        <w:rPr>
          <w:sz w:val="20"/>
        </w:rPr>
        <w:t>recorrida</w:t>
      </w:r>
      <w:r>
        <w:rPr>
          <w:spacing w:val="-14"/>
          <w:sz w:val="20"/>
        </w:rPr>
        <w:t xml:space="preserve"> </w:t>
      </w:r>
      <w:r>
        <w:rPr>
          <w:sz w:val="20"/>
        </w:rPr>
        <w:t>até</w:t>
      </w:r>
      <w:r>
        <w:rPr>
          <w:spacing w:val="-14"/>
          <w:sz w:val="20"/>
        </w:rPr>
        <w:t xml:space="preserve"> </w:t>
      </w:r>
      <w:r>
        <w:rPr>
          <w:sz w:val="20"/>
        </w:rPr>
        <w:t>que</w:t>
      </w:r>
      <w:r>
        <w:rPr>
          <w:spacing w:val="-14"/>
          <w:sz w:val="20"/>
        </w:rPr>
        <w:t xml:space="preserve"> </w:t>
      </w:r>
      <w:r>
        <w:rPr>
          <w:sz w:val="20"/>
        </w:rPr>
        <w:t>sobrevenha</w:t>
      </w:r>
      <w:r>
        <w:rPr>
          <w:spacing w:val="-14"/>
          <w:sz w:val="20"/>
        </w:rPr>
        <w:t xml:space="preserve"> </w:t>
      </w:r>
      <w:r>
        <w:rPr>
          <w:sz w:val="20"/>
        </w:rPr>
        <w:t>decisão</w:t>
      </w:r>
      <w:r>
        <w:rPr>
          <w:spacing w:val="-14"/>
          <w:sz w:val="20"/>
        </w:rPr>
        <w:t xml:space="preserve"> </w:t>
      </w:r>
      <w:r>
        <w:rPr>
          <w:sz w:val="20"/>
        </w:rPr>
        <w:t>final</w:t>
      </w:r>
      <w:r>
        <w:rPr>
          <w:spacing w:val="-14"/>
          <w:sz w:val="20"/>
        </w:rPr>
        <w:t xml:space="preserve"> </w:t>
      </w:r>
      <w:r>
        <w:rPr>
          <w:sz w:val="20"/>
        </w:rPr>
        <w:t>da</w:t>
      </w:r>
      <w:r>
        <w:rPr>
          <w:spacing w:val="-14"/>
          <w:sz w:val="20"/>
        </w:rPr>
        <w:t xml:space="preserve"> </w:t>
      </w:r>
      <w:r>
        <w:rPr>
          <w:sz w:val="20"/>
        </w:rPr>
        <w:t xml:space="preserve">autoridade </w:t>
      </w:r>
      <w:r>
        <w:rPr>
          <w:spacing w:val="-2"/>
          <w:sz w:val="20"/>
        </w:rPr>
        <w:t>competente.</w:t>
      </w:r>
    </w:p>
    <w:p w14:paraId="1C4BC3DF" w14:textId="77777777" w:rsidR="00FB5B9C" w:rsidRDefault="00797721">
      <w:pPr>
        <w:pStyle w:val="PargrafodaLista"/>
        <w:numPr>
          <w:ilvl w:val="1"/>
          <w:numId w:val="6"/>
        </w:numPr>
        <w:tabs>
          <w:tab w:val="left" w:pos="495"/>
        </w:tabs>
        <w:spacing w:before="229"/>
        <w:ind w:left="495" w:hanging="383"/>
        <w:rPr>
          <w:sz w:val="20"/>
        </w:rPr>
      </w:pPr>
      <w:r>
        <w:rPr>
          <w:sz w:val="20"/>
        </w:rPr>
        <w:t>O</w:t>
      </w:r>
      <w:r>
        <w:rPr>
          <w:spacing w:val="-7"/>
          <w:sz w:val="20"/>
        </w:rPr>
        <w:t xml:space="preserve"> </w:t>
      </w:r>
      <w:r>
        <w:rPr>
          <w:sz w:val="20"/>
        </w:rPr>
        <w:t>acolhimento</w:t>
      </w:r>
      <w:r>
        <w:rPr>
          <w:spacing w:val="-6"/>
          <w:sz w:val="20"/>
        </w:rPr>
        <w:t xml:space="preserve"> </w:t>
      </w:r>
      <w:r>
        <w:rPr>
          <w:sz w:val="20"/>
        </w:rPr>
        <w:t>do</w:t>
      </w:r>
      <w:r>
        <w:rPr>
          <w:spacing w:val="-6"/>
          <w:sz w:val="20"/>
        </w:rPr>
        <w:t xml:space="preserve"> </w:t>
      </w:r>
      <w:r>
        <w:rPr>
          <w:sz w:val="20"/>
        </w:rPr>
        <w:t>recurso</w:t>
      </w:r>
      <w:r>
        <w:rPr>
          <w:spacing w:val="-6"/>
          <w:sz w:val="20"/>
        </w:rPr>
        <w:t xml:space="preserve"> </w:t>
      </w:r>
      <w:r>
        <w:rPr>
          <w:sz w:val="20"/>
        </w:rPr>
        <w:t>invalida</w:t>
      </w:r>
      <w:r>
        <w:rPr>
          <w:spacing w:val="-7"/>
          <w:sz w:val="20"/>
        </w:rPr>
        <w:t xml:space="preserve"> </w:t>
      </w:r>
      <w:r>
        <w:rPr>
          <w:sz w:val="20"/>
        </w:rPr>
        <w:t>tão</w:t>
      </w:r>
      <w:r>
        <w:rPr>
          <w:spacing w:val="-7"/>
          <w:sz w:val="20"/>
        </w:rPr>
        <w:t xml:space="preserve"> </w:t>
      </w:r>
      <w:r>
        <w:rPr>
          <w:sz w:val="20"/>
        </w:rPr>
        <w:t>somente</w:t>
      </w:r>
      <w:r>
        <w:rPr>
          <w:spacing w:val="-5"/>
          <w:sz w:val="20"/>
        </w:rPr>
        <w:t xml:space="preserve"> </w:t>
      </w:r>
      <w:r>
        <w:rPr>
          <w:sz w:val="20"/>
        </w:rPr>
        <w:t>os</w:t>
      </w:r>
      <w:r>
        <w:rPr>
          <w:spacing w:val="-5"/>
          <w:sz w:val="20"/>
        </w:rPr>
        <w:t xml:space="preserve"> </w:t>
      </w:r>
      <w:r>
        <w:rPr>
          <w:sz w:val="20"/>
        </w:rPr>
        <w:t>atos</w:t>
      </w:r>
      <w:r>
        <w:rPr>
          <w:spacing w:val="-6"/>
          <w:sz w:val="20"/>
        </w:rPr>
        <w:t xml:space="preserve"> </w:t>
      </w:r>
      <w:r>
        <w:rPr>
          <w:sz w:val="20"/>
        </w:rPr>
        <w:t>insuscetíveis</w:t>
      </w:r>
      <w:r>
        <w:rPr>
          <w:spacing w:val="-6"/>
          <w:sz w:val="20"/>
        </w:rPr>
        <w:t xml:space="preserve"> </w:t>
      </w:r>
      <w:r>
        <w:rPr>
          <w:sz w:val="20"/>
        </w:rPr>
        <w:t>de</w:t>
      </w:r>
      <w:r>
        <w:rPr>
          <w:spacing w:val="-7"/>
          <w:sz w:val="20"/>
        </w:rPr>
        <w:t xml:space="preserve"> </w:t>
      </w:r>
      <w:r>
        <w:rPr>
          <w:spacing w:val="-2"/>
          <w:sz w:val="20"/>
        </w:rPr>
        <w:t>aproveitamento.</w:t>
      </w:r>
    </w:p>
    <w:p w14:paraId="21A5F0EB" w14:textId="77777777" w:rsidR="00FB5B9C" w:rsidRDefault="00FB5B9C">
      <w:pPr>
        <w:pStyle w:val="Corpodetexto"/>
        <w:ind w:left="0"/>
      </w:pPr>
    </w:p>
    <w:p w14:paraId="761835F8" w14:textId="77777777" w:rsidR="00FB5B9C" w:rsidRDefault="00797721">
      <w:pPr>
        <w:pStyle w:val="PargrafodaLista"/>
        <w:numPr>
          <w:ilvl w:val="1"/>
          <w:numId w:val="6"/>
        </w:numPr>
        <w:tabs>
          <w:tab w:val="left" w:pos="607"/>
        </w:tabs>
        <w:ind w:left="607" w:hanging="495"/>
        <w:rPr>
          <w:sz w:val="20"/>
        </w:rPr>
      </w:pPr>
      <w:r>
        <w:rPr>
          <w:sz w:val="20"/>
        </w:rPr>
        <w:t>Os</w:t>
      </w:r>
      <w:r>
        <w:rPr>
          <w:spacing w:val="-7"/>
          <w:sz w:val="20"/>
        </w:rPr>
        <w:t xml:space="preserve"> </w:t>
      </w:r>
      <w:r>
        <w:rPr>
          <w:sz w:val="20"/>
        </w:rPr>
        <w:t>autos</w:t>
      </w:r>
      <w:r>
        <w:rPr>
          <w:spacing w:val="-4"/>
          <w:sz w:val="20"/>
        </w:rPr>
        <w:t xml:space="preserve"> </w:t>
      </w:r>
      <w:r>
        <w:rPr>
          <w:sz w:val="20"/>
        </w:rPr>
        <w:t>do</w:t>
      </w:r>
      <w:r>
        <w:rPr>
          <w:spacing w:val="-8"/>
          <w:sz w:val="20"/>
        </w:rPr>
        <w:t xml:space="preserve"> </w:t>
      </w:r>
      <w:r>
        <w:rPr>
          <w:sz w:val="20"/>
        </w:rPr>
        <w:t>processo</w:t>
      </w:r>
      <w:r>
        <w:rPr>
          <w:spacing w:val="-7"/>
          <w:sz w:val="20"/>
        </w:rPr>
        <w:t xml:space="preserve"> </w:t>
      </w:r>
      <w:r>
        <w:rPr>
          <w:sz w:val="20"/>
        </w:rPr>
        <w:t>permanecerão</w:t>
      </w:r>
      <w:r>
        <w:rPr>
          <w:spacing w:val="-7"/>
          <w:sz w:val="20"/>
        </w:rPr>
        <w:t xml:space="preserve"> </w:t>
      </w:r>
      <w:r>
        <w:rPr>
          <w:sz w:val="20"/>
        </w:rPr>
        <w:t>com</w:t>
      </w:r>
      <w:r>
        <w:rPr>
          <w:spacing w:val="-7"/>
          <w:sz w:val="20"/>
        </w:rPr>
        <w:t xml:space="preserve"> </w:t>
      </w:r>
      <w:r>
        <w:rPr>
          <w:sz w:val="20"/>
        </w:rPr>
        <w:t>vista</w:t>
      </w:r>
      <w:r>
        <w:rPr>
          <w:spacing w:val="-7"/>
          <w:sz w:val="20"/>
        </w:rPr>
        <w:t xml:space="preserve"> </w:t>
      </w:r>
      <w:r>
        <w:rPr>
          <w:sz w:val="20"/>
        </w:rPr>
        <w:t>franqueada</w:t>
      </w:r>
      <w:r>
        <w:rPr>
          <w:spacing w:val="-7"/>
          <w:sz w:val="20"/>
        </w:rPr>
        <w:t xml:space="preserve"> </w:t>
      </w:r>
      <w:r>
        <w:rPr>
          <w:sz w:val="20"/>
        </w:rPr>
        <w:t>aos</w:t>
      </w:r>
      <w:r>
        <w:rPr>
          <w:spacing w:val="-6"/>
          <w:sz w:val="20"/>
        </w:rPr>
        <w:t xml:space="preserve"> </w:t>
      </w:r>
      <w:r>
        <w:rPr>
          <w:spacing w:val="-2"/>
          <w:sz w:val="20"/>
        </w:rPr>
        <w:t>interessados.</w:t>
      </w:r>
    </w:p>
    <w:p w14:paraId="19DB59B1" w14:textId="77777777" w:rsidR="00FB5B9C" w:rsidRDefault="00FB5B9C">
      <w:pPr>
        <w:pStyle w:val="Corpodetexto"/>
        <w:spacing w:before="2"/>
        <w:ind w:left="0"/>
      </w:pPr>
    </w:p>
    <w:p w14:paraId="0F0C92AD" w14:textId="77777777" w:rsidR="00FB5B9C" w:rsidRDefault="00797721">
      <w:pPr>
        <w:pStyle w:val="Ttulo1"/>
        <w:numPr>
          <w:ilvl w:val="0"/>
          <w:numId w:val="6"/>
        </w:numPr>
        <w:tabs>
          <w:tab w:val="left" w:pos="441"/>
        </w:tabs>
        <w:ind w:left="441" w:hanging="329"/>
      </w:pPr>
      <w:r>
        <w:t>DA</w:t>
      </w:r>
      <w:r>
        <w:rPr>
          <w:spacing w:val="-6"/>
        </w:rPr>
        <w:t xml:space="preserve"> </w:t>
      </w:r>
      <w:r>
        <w:t>ADJUDICAÇÃO</w:t>
      </w:r>
      <w:r>
        <w:rPr>
          <w:spacing w:val="-5"/>
        </w:rPr>
        <w:t xml:space="preserve"> </w:t>
      </w:r>
      <w:r>
        <w:t>E</w:t>
      </w:r>
      <w:r>
        <w:rPr>
          <w:spacing w:val="-4"/>
        </w:rPr>
        <w:t xml:space="preserve"> </w:t>
      </w:r>
      <w:r>
        <w:rPr>
          <w:spacing w:val="-2"/>
        </w:rPr>
        <w:t>HOMOLOGAÇÃO</w:t>
      </w:r>
    </w:p>
    <w:p w14:paraId="7063B33D" w14:textId="77777777" w:rsidR="00FB5B9C" w:rsidRDefault="00797721">
      <w:pPr>
        <w:pStyle w:val="PargrafodaLista"/>
        <w:numPr>
          <w:ilvl w:val="1"/>
          <w:numId w:val="6"/>
        </w:numPr>
        <w:tabs>
          <w:tab w:val="left" w:pos="620"/>
        </w:tabs>
        <w:spacing w:before="228"/>
        <w:ind w:left="112" w:right="129" w:firstLine="0"/>
        <w:rPr>
          <w:sz w:val="20"/>
        </w:rPr>
      </w:pPr>
      <w:r>
        <w:rPr>
          <w:sz w:val="20"/>
        </w:rPr>
        <w:t>O objeto da licitação será adjudicado ao licitante declarado vencedor pela autoridade competente, após a regular decisão dos recursos apresentados, se houver.</w:t>
      </w:r>
    </w:p>
    <w:p w14:paraId="3BE0146F" w14:textId="77777777" w:rsidR="00FB5B9C" w:rsidRDefault="00FB5B9C">
      <w:pPr>
        <w:pStyle w:val="Corpodetexto"/>
        <w:spacing w:before="1"/>
        <w:ind w:left="0"/>
      </w:pPr>
    </w:p>
    <w:p w14:paraId="1E7CC81C" w14:textId="77777777" w:rsidR="00FB5B9C" w:rsidRDefault="00797721">
      <w:pPr>
        <w:pStyle w:val="PargrafodaLista"/>
        <w:numPr>
          <w:ilvl w:val="1"/>
          <w:numId w:val="6"/>
        </w:numPr>
        <w:tabs>
          <w:tab w:val="left" w:pos="616"/>
        </w:tabs>
        <w:ind w:left="112" w:right="133" w:firstLine="0"/>
        <w:rPr>
          <w:sz w:val="20"/>
        </w:rPr>
      </w:pPr>
      <w:r>
        <w:rPr>
          <w:sz w:val="20"/>
        </w:rPr>
        <w:t>Após a fase recursal, constatada a regularidade dos atos praticados, a autoridade competente homologará o procedimento licitatório.</w:t>
      </w:r>
    </w:p>
    <w:p w14:paraId="34158F39" w14:textId="77777777" w:rsidR="00FB5B9C" w:rsidRDefault="00797721">
      <w:pPr>
        <w:pStyle w:val="Ttulo1"/>
        <w:numPr>
          <w:ilvl w:val="0"/>
          <w:numId w:val="6"/>
        </w:numPr>
        <w:tabs>
          <w:tab w:val="left" w:pos="441"/>
        </w:tabs>
        <w:spacing w:before="229"/>
        <w:ind w:left="441" w:hanging="329"/>
      </w:pPr>
      <w:r>
        <w:t>DA</w:t>
      </w:r>
      <w:r>
        <w:rPr>
          <w:spacing w:val="-1"/>
        </w:rPr>
        <w:t xml:space="preserve"> </w:t>
      </w:r>
      <w:r>
        <w:rPr>
          <w:spacing w:val="-2"/>
        </w:rPr>
        <w:t>CONTRATAÇÃO</w:t>
      </w:r>
    </w:p>
    <w:p w14:paraId="3A244843" w14:textId="77777777" w:rsidR="00FB5B9C" w:rsidRDefault="00FB5B9C">
      <w:pPr>
        <w:pStyle w:val="Corpodetexto"/>
        <w:spacing w:before="1"/>
        <w:ind w:left="0"/>
        <w:rPr>
          <w:rFonts w:ascii="Arial"/>
          <w:b/>
        </w:rPr>
      </w:pPr>
    </w:p>
    <w:p w14:paraId="1CF501EB" w14:textId="77777777" w:rsidR="00FB5B9C" w:rsidRDefault="00797721">
      <w:pPr>
        <w:pStyle w:val="PargrafodaLista"/>
        <w:numPr>
          <w:ilvl w:val="1"/>
          <w:numId w:val="6"/>
        </w:numPr>
        <w:tabs>
          <w:tab w:val="left" w:pos="610"/>
        </w:tabs>
        <w:ind w:left="610" w:hanging="498"/>
        <w:rPr>
          <w:sz w:val="20"/>
        </w:rPr>
      </w:pPr>
      <w:r>
        <w:rPr>
          <w:sz w:val="20"/>
        </w:rPr>
        <w:t>A</w:t>
      </w:r>
      <w:r>
        <w:rPr>
          <w:spacing w:val="-6"/>
          <w:sz w:val="20"/>
        </w:rPr>
        <w:t xml:space="preserve"> </w:t>
      </w:r>
      <w:r>
        <w:rPr>
          <w:sz w:val="20"/>
        </w:rPr>
        <w:t>contratação</w:t>
      </w:r>
      <w:r>
        <w:rPr>
          <w:spacing w:val="-6"/>
          <w:sz w:val="20"/>
        </w:rPr>
        <w:t xml:space="preserve"> </w:t>
      </w:r>
      <w:r>
        <w:rPr>
          <w:sz w:val="20"/>
        </w:rPr>
        <w:t>será</w:t>
      </w:r>
      <w:r>
        <w:rPr>
          <w:spacing w:val="-5"/>
          <w:sz w:val="20"/>
        </w:rPr>
        <w:t xml:space="preserve"> </w:t>
      </w:r>
      <w:r>
        <w:rPr>
          <w:sz w:val="20"/>
        </w:rPr>
        <w:t>formalizada</w:t>
      </w:r>
      <w:r>
        <w:rPr>
          <w:spacing w:val="-4"/>
          <w:sz w:val="20"/>
        </w:rPr>
        <w:t xml:space="preserve"> </w:t>
      </w:r>
      <w:r>
        <w:rPr>
          <w:sz w:val="20"/>
        </w:rPr>
        <w:t>por</w:t>
      </w:r>
      <w:r>
        <w:rPr>
          <w:spacing w:val="-6"/>
          <w:sz w:val="20"/>
        </w:rPr>
        <w:t xml:space="preserve"> </w:t>
      </w:r>
      <w:r>
        <w:rPr>
          <w:sz w:val="20"/>
        </w:rPr>
        <w:t>meio</w:t>
      </w:r>
      <w:r>
        <w:rPr>
          <w:spacing w:val="-5"/>
          <w:sz w:val="20"/>
        </w:rPr>
        <w:t xml:space="preserve"> </w:t>
      </w:r>
      <w:r>
        <w:rPr>
          <w:sz w:val="20"/>
        </w:rPr>
        <w:t>de</w:t>
      </w:r>
      <w:r>
        <w:rPr>
          <w:spacing w:val="-6"/>
          <w:sz w:val="20"/>
        </w:rPr>
        <w:t xml:space="preserve"> </w:t>
      </w:r>
      <w:r>
        <w:rPr>
          <w:sz w:val="20"/>
        </w:rPr>
        <w:t>Nota</w:t>
      </w:r>
      <w:r>
        <w:rPr>
          <w:spacing w:val="-6"/>
          <w:sz w:val="20"/>
        </w:rPr>
        <w:t xml:space="preserve"> </w:t>
      </w:r>
      <w:r>
        <w:rPr>
          <w:sz w:val="20"/>
        </w:rPr>
        <w:t>de</w:t>
      </w:r>
      <w:r>
        <w:rPr>
          <w:spacing w:val="-4"/>
          <w:sz w:val="20"/>
        </w:rPr>
        <w:t xml:space="preserve"> </w:t>
      </w:r>
      <w:r>
        <w:rPr>
          <w:spacing w:val="-2"/>
          <w:sz w:val="20"/>
        </w:rPr>
        <w:t>Empenho.</w:t>
      </w:r>
    </w:p>
    <w:p w14:paraId="7E574419" w14:textId="5695933E" w:rsidR="00FB5B9C" w:rsidRDefault="00797721">
      <w:pPr>
        <w:pStyle w:val="PargrafodaLista"/>
        <w:numPr>
          <w:ilvl w:val="1"/>
          <w:numId w:val="6"/>
        </w:numPr>
        <w:tabs>
          <w:tab w:val="left" w:pos="622"/>
        </w:tabs>
        <w:spacing w:before="228"/>
        <w:ind w:left="112" w:right="133" w:firstLine="0"/>
        <w:rPr>
          <w:sz w:val="20"/>
        </w:rPr>
      </w:pPr>
      <w:r>
        <w:rPr>
          <w:sz w:val="20"/>
        </w:rPr>
        <w:t xml:space="preserve">O licitante deverá apresentar os documentos dos subitens abaixo, na </w:t>
      </w:r>
      <w:r w:rsidR="003C7F30">
        <w:rPr>
          <w:sz w:val="20"/>
        </w:rPr>
        <w:t xml:space="preserve">Base da Guarda Civil Metropolitana de Ribeirão Preto, </w:t>
      </w:r>
      <w:r>
        <w:rPr>
          <w:sz w:val="20"/>
        </w:rPr>
        <w:t xml:space="preserve">localizado na Rua </w:t>
      </w:r>
      <w:r w:rsidR="003C7F30">
        <w:rPr>
          <w:sz w:val="20"/>
        </w:rPr>
        <w:t xml:space="preserve">Lafaiete, </w:t>
      </w:r>
      <w:r>
        <w:rPr>
          <w:sz w:val="20"/>
        </w:rPr>
        <w:t xml:space="preserve">nº </w:t>
      </w:r>
      <w:r w:rsidR="003C7F30">
        <w:rPr>
          <w:sz w:val="20"/>
        </w:rPr>
        <w:t>1676</w:t>
      </w:r>
      <w:r>
        <w:rPr>
          <w:sz w:val="20"/>
        </w:rPr>
        <w:t xml:space="preserve">, </w:t>
      </w:r>
      <w:r w:rsidR="003C7F30">
        <w:rPr>
          <w:sz w:val="20"/>
        </w:rPr>
        <w:t>Vila Seixas</w:t>
      </w:r>
      <w:r>
        <w:rPr>
          <w:sz w:val="20"/>
        </w:rPr>
        <w:t>, Ribeirão Preto/SP, CEP: 140</w:t>
      </w:r>
      <w:r w:rsidR="003C7F30">
        <w:rPr>
          <w:sz w:val="20"/>
        </w:rPr>
        <w:t>20</w:t>
      </w:r>
      <w:r>
        <w:rPr>
          <w:sz w:val="20"/>
        </w:rPr>
        <w:t>-</w:t>
      </w:r>
      <w:r w:rsidR="003C7F30">
        <w:rPr>
          <w:sz w:val="20"/>
        </w:rPr>
        <w:t>053</w:t>
      </w:r>
      <w:r>
        <w:rPr>
          <w:sz w:val="20"/>
        </w:rPr>
        <w:t>, no prazo de 0</w:t>
      </w:r>
      <w:r w:rsidR="003C7F30">
        <w:rPr>
          <w:sz w:val="20"/>
        </w:rPr>
        <w:t>3</w:t>
      </w:r>
      <w:r>
        <w:rPr>
          <w:sz w:val="20"/>
        </w:rPr>
        <w:t xml:space="preserve"> dias úteis, contados da convocação, como </w:t>
      </w:r>
      <w:r>
        <w:rPr>
          <w:sz w:val="20"/>
          <w:u w:val="single"/>
        </w:rPr>
        <w:t>condição para emissão da Nota de</w:t>
      </w:r>
      <w:r>
        <w:rPr>
          <w:sz w:val="20"/>
        </w:rPr>
        <w:t xml:space="preserve"> </w:t>
      </w:r>
      <w:r>
        <w:rPr>
          <w:sz w:val="20"/>
          <w:u w:val="single"/>
        </w:rPr>
        <w:t>Empenho</w:t>
      </w:r>
      <w:r>
        <w:rPr>
          <w:sz w:val="20"/>
        </w:rPr>
        <w:t>. A análise e aprovação dos referidos documentos será realizada pelo Órgão Gestor/Fiscalizador do objeto desta licitação.</w:t>
      </w:r>
    </w:p>
    <w:p w14:paraId="74DC67F8" w14:textId="77777777" w:rsidR="00FB5B9C" w:rsidRDefault="00FB5B9C">
      <w:pPr>
        <w:pStyle w:val="Corpodetexto"/>
        <w:spacing w:before="1"/>
        <w:ind w:left="0"/>
      </w:pPr>
    </w:p>
    <w:p w14:paraId="468D7CB8" w14:textId="77777777" w:rsidR="00FB5B9C" w:rsidRDefault="00797721">
      <w:pPr>
        <w:pStyle w:val="PargrafodaLista"/>
        <w:numPr>
          <w:ilvl w:val="2"/>
          <w:numId w:val="6"/>
        </w:numPr>
        <w:tabs>
          <w:tab w:val="left" w:pos="785"/>
        </w:tabs>
        <w:ind w:right="127" w:firstLine="0"/>
        <w:rPr>
          <w:sz w:val="20"/>
        </w:rPr>
      </w:pPr>
      <w:r>
        <w:rPr>
          <w:sz w:val="20"/>
        </w:rPr>
        <w:lastRenderedPageBreak/>
        <w:t>No caso de empresa em situação de recuperação judicial ou extrajudicial: apresentação de cópia do ato de nomeação do administrador judicial da adjudicatária, ou se o administrador for pessoa jurídica, o nome do profissional responsável pela condução do processo e, ainda, declaração recente, último relatório ou documento equivalente do juízo ou do administrador, de que o plano de recuperação está sendo cumprido.</w:t>
      </w:r>
    </w:p>
    <w:p w14:paraId="3CF680C7" w14:textId="77777777" w:rsidR="00FB5B9C" w:rsidRDefault="00FB5B9C">
      <w:pPr>
        <w:pStyle w:val="Corpodetexto"/>
        <w:spacing w:before="2"/>
        <w:ind w:left="0"/>
      </w:pPr>
    </w:p>
    <w:p w14:paraId="57B71547" w14:textId="77777777" w:rsidR="00FB5B9C" w:rsidRDefault="00797721">
      <w:pPr>
        <w:pStyle w:val="PargrafodaLista"/>
        <w:numPr>
          <w:ilvl w:val="1"/>
          <w:numId w:val="6"/>
        </w:numPr>
        <w:tabs>
          <w:tab w:val="left" w:pos="617"/>
        </w:tabs>
        <w:ind w:left="112" w:right="133" w:firstLine="0"/>
        <w:rPr>
          <w:sz w:val="20"/>
        </w:rPr>
      </w:pPr>
      <w:r>
        <w:rPr>
          <w:sz w:val="20"/>
        </w:rPr>
        <w:t xml:space="preserve">Constituem motivos para a rescisão contratual as situações referidas nos </w:t>
      </w:r>
      <w:r>
        <w:rPr>
          <w:color w:val="000080"/>
          <w:sz w:val="20"/>
          <w:u w:val="single" w:color="000080"/>
        </w:rPr>
        <w:t>artigos 137, 138 e 139 da Lei nº</w:t>
      </w:r>
      <w:r>
        <w:rPr>
          <w:color w:val="000080"/>
          <w:sz w:val="20"/>
        </w:rPr>
        <w:t xml:space="preserve"> </w:t>
      </w:r>
      <w:r>
        <w:rPr>
          <w:color w:val="000080"/>
          <w:sz w:val="20"/>
          <w:u w:val="single" w:color="000080"/>
        </w:rPr>
        <w:t>14.133/21</w:t>
      </w:r>
      <w:r>
        <w:rPr>
          <w:color w:val="000080"/>
          <w:sz w:val="20"/>
        </w:rPr>
        <w:t xml:space="preserve"> </w:t>
      </w:r>
      <w:r>
        <w:rPr>
          <w:sz w:val="20"/>
        </w:rPr>
        <w:t>e suas alterações posteriores.</w:t>
      </w:r>
    </w:p>
    <w:p w14:paraId="25B82D78" w14:textId="77777777" w:rsidR="00FB5B9C" w:rsidRDefault="00FB5B9C">
      <w:pPr>
        <w:pStyle w:val="Corpodetexto"/>
        <w:spacing w:before="33"/>
        <w:ind w:left="0"/>
      </w:pPr>
    </w:p>
    <w:p w14:paraId="25B524EB" w14:textId="5DB95330" w:rsidR="00FB5B9C" w:rsidRDefault="00797721">
      <w:pPr>
        <w:pStyle w:val="PargrafodaLista"/>
        <w:numPr>
          <w:ilvl w:val="1"/>
          <w:numId w:val="6"/>
        </w:numPr>
        <w:tabs>
          <w:tab w:val="left" w:pos="623"/>
        </w:tabs>
        <w:ind w:left="112" w:right="130" w:firstLine="0"/>
        <w:rPr>
          <w:sz w:val="20"/>
        </w:rPr>
      </w:pPr>
      <w:r>
        <w:rPr>
          <w:sz w:val="20"/>
        </w:rPr>
        <w:t xml:space="preserve">Na hipótese de rescisão determinada por ato unilateral e escrito da Administração, ficarão assegurados à </w:t>
      </w:r>
      <w:r w:rsidR="002A38CD">
        <w:rPr>
          <w:sz w:val="20"/>
        </w:rPr>
        <w:t>Guarda Civil Metropolitana</w:t>
      </w:r>
      <w:r>
        <w:rPr>
          <w:sz w:val="20"/>
        </w:rPr>
        <w:t xml:space="preserve"> de Ribeirão Preto os direitos elencados no </w:t>
      </w:r>
      <w:r>
        <w:rPr>
          <w:color w:val="000080"/>
          <w:sz w:val="20"/>
          <w:u w:val="single" w:color="000080"/>
        </w:rPr>
        <w:t>artigo 139 da lei nº 14.133/21</w:t>
      </w:r>
      <w:r>
        <w:rPr>
          <w:color w:val="000080"/>
          <w:sz w:val="20"/>
        </w:rPr>
        <w:t xml:space="preserve"> </w:t>
      </w:r>
      <w:r>
        <w:rPr>
          <w:sz w:val="20"/>
        </w:rPr>
        <w:t xml:space="preserve">e suas alterações </w:t>
      </w:r>
      <w:r>
        <w:rPr>
          <w:spacing w:val="-2"/>
          <w:sz w:val="20"/>
        </w:rPr>
        <w:t>posteriores.</w:t>
      </w:r>
    </w:p>
    <w:p w14:paraId="31561A6C" w14:textId="77777777" w:rsidR="00FB5B9C" w:rsidRDefault="00FB5B9C">
      <w:pPr>
        <w:pStyle w:val="Corpodetexto"/>
        <w:spacing w:before="2"/>
        <w:ind w:left="0"/>
      </w:pPr>
    </w:p>
    <w:p w14:paraId="4F406CE9" w14:textId="77777777" w:rsidR="00FB5B9C" w:rsidRDefault="00797721" w:rsidP="003249A4">
      <w:pPr>
        <w:pStyle w:val="PargrafodaLista"/>
        <w:numPr>
          <w:ilvl w:val="1"/>
          <w:numId w:val="6"/>
        </w:numPr>
        <w:tabs>
          <w:tab w:val="left" w:pos="626"/>
        </w:tabs>
        <w:ind w:left="626" w:hanging="514"/>
        <w:rPr>
          <w:sz w:val="20"/>
        </w:rPr>
      </w:pPr>
      <w:r>
        <w:rPr>
          <w:sz w:val="20"/>
        </w:rPr>
        <w:t>Será</w:t>
      </w:r>
      <w:r>
        <w:rPr>
          <w:spacing w:val="11"/>
          <w:sz w:val="20"/>
        </w:rPr>
        <w:t xml:space="preserve"> </w:t>
      </w:r>
      <w:r>
        <w:rPr>
          <w:sz w:val="20"/>
        </w:rPr>
        <w:t>vedada</w:t>
      </w:r>
      <w:r>
        <w:rPr>
          <w:spacing w:val="12"/>
          <w:sz w:val="20"/>
        </w:rPr>
        <w:t xml:space="preserve"> </w:t>
      </w:r>
      <w:r>
        <w:rPr>
          <w:sz w:val="20"/>
        </w:rPr>
        <w:t>a</w:t>
      </w:r>
      <w:r>
        <w:rPr>
          <w:spacing w:val="10"/>
          <w:sz w:val="20"/>
        </w:rPr>
        <w:t xml:space="preserve"> </w:t>
      </w:r>
      <w:r>
        <w:rPr>
          <w:sz w:val="20"/>
        </w:rPr>
        <w:t>subcontratação</w:t>
      </w:r>
      <w:r>
        <w:rPr>
          <w:spacing w:val="10"/>
          <w:sz w:val="20"/>
        </w:rPr>
        <w:t xml:space="preserve"> </w:t>
      </w:r>
      <w:r>
        <w:rPr>
          <w:sz w:val="20"/>
        </w:rPr>
        <w:t>de</w:t>
      </w:r>
      <w:r>
        <w:rPr>
          <w:spacing w:val="10"/>
          <w:sz w:val="20"/>
        </w:rPr>
        <w:t xml:space="preserve"> </w:t>
      </w:r>
      <w:r>
        <w:rPr>
          <w:sz w:val="20"/>
        </w:rPr>
        <w:t>pessoa</w:t>
      </w:r>
      <w:r>
        <w:rPr>
          <w:spacing w:val="10"/>
          <w:sz w:val="20"/>
        </w:rPr>
        <w:t xml:space="preserve"> </w:t>
      </w:r>
      <w:r>
        <w:rPr>
          <w:sz w:val="20"/>
        </w:rPr>
        <w:t>física</w:t>
      </w:r>
      <w:r>
        <w:rPr>
          <w:spacing w:val="10"/>
          <w:sz w:val="20"/>
        </w:rPr>
        <w:t xml:space="preserve"> </w:t>
      </w:r>
      <w:r>
        <w:rPr>
          <w:sz w:val="20"/>
        </w:rPr>
        <w:t>ou</w:t>
      </w:r>
      <w:r>
        <w:rPr>
          <w:spacing w:val="10"/>
          <w:sz w:val="20"/>
        </w:rPr>
        <w:t xml:space="preserve"> </w:t>
      </w:r>
      <w:r>
        <w:rPr>
          <w:sz w:val="20"/>
        </w:rPr>
        <w:t>jurídica,</w:t>
      </w:r>
      <w:r>
        <w:rPr>
          <w:spacing w:val="11"/>
          <w:sz w:val="20"/>
        </w:rPr>
        <w:t xml:space="preserve"> </w:t>
      </w:r>
      <w:r>
        <w:rPr>
          <w:sz w:val="20"/>
        </w:rPr>
        <w:t>se</w:t>
      </w:r>
      <w:r>
        <w:rPr>
          <w:spacing w:val="12"/>
          <w:sz w:val="20"/>
        </w:rPr>
        <w:t xml:space="preserve"> </w:t>
      </w:r>
      <w:r>
        <w:rPr>
          <w:sz w:val="20"/>
        </w:rPr>
        <w:t>aquela</w:t>
      </w:r>
      <w:r>
        <w:rPr>
          <w:spacing w:val="10"/>
          <w:sz w:val="20"/>
        </w:rPr>
        <w:t xml:space="preserve"> </w:t>
      </w:r>
      <w:r>
        <w:rPr>
          <w:sz w:val="20"/>
        </w:rPr>
        <w:t>ou</w:t>
      </w:r>
      <w:r>
        <w:rPr>
          <w:spacing w:val="12"/>
          <w:sz w:val="20"/>
        </w:rPr>
        <w:t xml:space="preserve"> </w:t>
      </w:r>
      <w:r>
        <w:rPr>
          <w:sz w:val="20"/>
        </w:rPr>
        <w:t>os</w:t>
      </w:r>
      <w:r>
        <w:rPr>
          <w:spacing w:val="11"/>
          <w:sz w:val="20"/>
        </w:rPr>
        <w:t xml:space="preserve"> </w:t>
      </w:r>
      <w:r>
        <w:rPr>
          <w:sz w:val="20"/>
        </w:rPr>
        <w:t>dirigentes</w:t>
      </w:r>
      <w:r>
        <w:rPr>
          <w:spacing w:val="11"/>
          <w:sz w:val="20"/>
        </w:rPr>
        <w:t xml:space="preserve"> </w:t>
      </w:r>
      <w:r>
        <w:rPr>
          <w:sz w:val="20"/>
        </w:rPr>
        <w:t>desta</w:t>
      </w:r>
      <w:r>
        <w:rPr>
          <w:spacing w:val="21"/>
          <w:sz w:val="20"/>
        </w:rPr>
        <w:t xml:space="preserve"> </w:t>
      </w:r>
      <w:r>
        <w:rPr>
          <w:spacing w:val="-2"/>
          <w:sz w:val="20"/>
        </w:rPr>
        <w:t>mantiverem</w:t>
      </w:r>
    </w:p>
    <w:p w14:paraId="72830874" w14:textId="77777777" w:rsidR="00FB5B9C" w:rsidRPr="003249A4" w:rsidRDefault="00797721" w:rsidP="00356B95">
      <w:pPr>
        <w:pStyle w:val="SemEspaamento"/>
        <w:ind w:left="142" w:right="245"/>
        <w:jc w:val="both"/>
        <w:rPr>
          <w:sz w:val="20"/>
          <w:szCs w:val="20"/>
        </w:rPr>
      </w:pPr>
      <w:r w:rsidRPr="003249A4">
        <w:rPr>
          <w:sz w:val="20"/>
          <w:szCs w:val="20"/>
        </w:rPr>
        <w:t>vínculo de natureza técnica, comercial, econômica, financeira, trabalhista ou civil com dirigente do órgão ou entidade contratante ou com agente público que desempenhe função na licitação ou atue na fiscalização ou na gestão</w:t>
      </w:r>
      <w:r w:rsidRPr="003249A4">
        <w:rPr>
          <w:spacing w:val="-5"/>
          <w:sz w:val="20"/>
          <w:szCs w:val="20"/>
        </w:rPr>
        <w:t xml:space="preserve"> </w:t>
      </w:r>
      <w:r w:rsidRPr="003249A4">
        <w:rPr>
          <w:sz w:val="20"/>
          <w:szCs w:val="20"/>
        </w:rPr>
        <w:t>do</w:t>
      </w:r>
      <w:r w:rsidRPr="003249A4">
        <w:rPr>
          <w:spacing w:val="-4"/>
          <w:sz w:val="20"/>
          <w:szCs w:val="20"/>
        </w:rPr>
        <w:t xml:space="preserve"> </w:t>
      </w:r>
      <w:r w:rsidRPr="003249A4">
        <w:rPr>
          <w:sz w:val="20"/>
          <w:szCs w:val="20"/>
        </w:rPr>
        <w:t>contrato,</w:t>
      </w:r>
      <w:r w:rsidRPr="003249A4">
        <w:rPr>
          <w:spacing w:val="-4"/>
          <w:sz w:val="20"/>
          <w:szCs w:val="20"/>
        </w:rPr>
        <w:t xml:space="preserve"> </w:t>
      </w:r>
      <w:r w:rsidRPr="003249A4">
        <w:rPr>
          <w:sz w:val="20"/>
          <w:szCs w:val="20"/>
        </w:rPr>
        <w:t>ou</w:t>
      </w:r>
      <w:r w:rsidRPr="003249A4">
        <w:rPr>
          <w:spacing w:val="-4"/>
          <w:sz w:val="20"/>
          <w:szCs w:val="20"/>
        </w:rPr>
        <w:t xml:space="preserve"> </w:t>
      </w:r>
      <w:r w:rsidRPr="003249A4">
        <w:rPr>
          <w:sz w:val="20"/>
          <w:szCs w:val="20"/>
        </w:rPr>
        <w:t>se</w:t>
      </w:r>
      <w:r w:rsidRPr="003249A4">
        <w:rPr>
          <w:spacing w:val="-4"/>
          <w:sz w:val="20"/>
          <w:szCs w:val="20"/>
        </w:rPr>
        <w:t xml:space="preserve"> </w:t>
      </w:r>
      <w:r w:rsidRPr="003249A4">
        <w:rPr>
          <w:sz w:val="20"/>
          <w:szCs w:val="20"/>
        </w:rPr>
        <w:t>deles</w:t>
      </w:r>
      <w:r w:rsidRPr="003249A4">
        <w:rPr>
          <w:spacing w:val="-3"/>
          <w:sz w:val="20"/>
          <w:szCs w:val="20"/>
        </w:rPr>
        <w:t xml:space="preserve"> </w:t>
      </w:r>
      <w:r w:rsidRPr="003249A4">
        <w:rPr>
          <w:sz w:val="20"/>
          <w:szCs w:val="20"/>
        </w:rPr>
        <w:t>forem</w:t>
      </w:r>
      <w:r w:rsidRPr="003249A4">
        <w:rPr>
          <w:spacing w:val="-4"/>
          <w:sz w:val="20"/>
          <w:szCs w:val="20"/>
        </w:rPr>
        <w:t xml:space="preserve"> </w:t>
      </w:r>
      <w:r w:rsidRPr="003249A4">
        <w:rPr>
          <w:sz w:val="20"/>
          <w:szCs w:val="20"/>
        </w:rPr>
        <w:t>cônjuge,</w:t>
      </w:r>
      <w:r w:rsidRPr="003249A4">
        <w:rPr>
          <w:spacing w:val="-4"/>
          <w:sz w:val="20"/>
          <w:szCs w:val="20"/>
        </w:rPr>
        <w:t xml:space="preserve"> </w:t>
      </w:r>
      <w:r w:rsidRPr="003249A4">
        <w:rPr>
          <w:sz w:val="20"/>
          <w:szCs w:val="20"/>
        </w:rPr>
        <w:t>companheiro</w:t>
      </w:r>
      <w:r w:rsidRPr="003249A4">
        <w:rPr>
          <w:spacing w:val="-4"/>
          <w:sz w:val="20"/>
          <w:szCs w:val="20"/>
        </w:rPr>
        <w:t xml:space="preserve"> </w:t>
      </w:r>
      <w:r w:rsidRPr="003249A4">
        <w:rPr>
          <w:sz w:val="20"/>
          <w:szCs w:val="20"/>
        </w:rPr>
        <w:t>ou</w:t>
      </w:r>
      <w:r w:rsidRPr="003249A4">
        <w:rPr>
          <w:spacing w:val="-2"/>
          <w:sz w:val="20"/>
          <w:szCs w:val="20"/>
        </w:rPr>
        <w:t xml:space="preserve"> </w:t>
      </w:r>
      <w:r w:rsidRPr="003249A4">
        <w:rPr>
          <w:sz w:val="20"/>
          <w:szCs w:val="20"/>
        </w:rPr>
        <w:t>parente</w:t>
      </w:r>
      <w:r w:rsidRPr="003249A4">
        <w:rPr>
          <w:spacing w:val="-4"/>
          <w:sz w:val="20"/>
          <w:szCs w:val="20"/>
        </w:rPr>
        <w:t xml:space="preserve"> </w:t>
      </w:r>
      <w:r w:rsidRPr="003249A4">
        <w:rPr>
          <w:sz w:val="20"/>
          <w:szCs w:val="20"/>
        </w:rPr>
        <w:t>em linha</w:t>
      </w:r>
      <w:r w:rsidRPr="003249A4">
        <w:rPr>
          <w:spacing w:val="-4"/>
          <w:sz w:val="20"/>
          <w:szCs w:val="20"/>
        </w:rPr>
        <w:t xml:space="preserve"> </w:t>
      </w:r>
      <w:r w:rsidRPr="003249A4">
        <w:rPr>
          <w:sz w:val="20"/>
          <w:szCs w:val="20"/>
        </w:rPr>
        <w:t>reta,</w:t>
      </w:r>
      <w:r w:rsidRPr="003249A4">
        <w:rPr>
          <w:spacing w:val="-4"/>
          <w:sz w:val="20"/>
          <w:szCs w:val="20"/>
        </w:rPr>
        <w:t xml:space="preserve"> </w:t>
      </w:r>
      <w:r w:rsidRPr="003249A4">
        <w:rPr>
          <w:sz w:val="20"/>
          <w:szCs w:val="20"/>
        </w:rPr>
        <w:t>colateral,</w:t>
      </w:r>
      <w:r w:rsidRPr="003249A4">
        <w:rPr>
          <w:spacing w:val="-4"/>
          <w:sz w:val="20"/>
          <w:szCs w:val="20"/>
        </w:rPr>
        <w:t xml:space="preserve"> </w:t>
      </w:r>
      <w:r w:rsidRPr="003249A4">
        <w:rPr>
          <w:sz w:val="20"/>
          <w:szCs w:val="20"/>
        </w:rPr>
        <w:t>ou</w:t>
      </w:r>
      <w:r w:rsidRPr="003249A4">
        <w:rPr>
          <w:spacing w:val="-2"/>
          <w:sz w:val="20"/>
          <w:szCs w:val="20"/>
        </w:rPr>
        <w:t xml:space="preserve"> </w:t>
      </w:r>
      <w:r w:rsidRPr="003249A4">
        <w:rPr>
          <w:sz w:val="20"/>
          <w:szCs w:val="20"/>
        </w:rPr>
        <w:t>por</w:t>
      </w:r>
      <w:r w:rsidRPr="003249A4">
        <w:rPr>
          <w:spacing w:val="-3"/>
          <w:sz w:val="20"/>
          <w:szCs w:val="20"/>
        </w:rPr>
        <w:t xml:space="preserve"> </w:t>
      </w:r>
      <w:r w:rsidRPr="003249A4">
        <w:rPr>
          <w:sz w:val="20"/>
          <w:szCs w:val="20"/>
        </w:rPr>
        <w:t>afinidade, até o terceiro grau.</w:t>
      </w:r>
    </w:p>
    <w:p w14:paraId="27E844A6" w14:textId="77777777" w:rsidR="00FB5B9C" w:rsidRDefault="00FB5B9C">
      <w:pPr>
        <w:pStyle w:val="Corpodetexto"/>
        <w:ind w:left="0"/>
      </w:pPr>
    </w:p>
    <w:p w14:paraId="149E6D8C" w14:textId="77777777" w:rsidR="00FB5B9C" w:rsidRDefault="00797721">
      <w:pPr>
        <w:pStyle w:val="Ttulo1"/>
        <w:numPr>
          <w:ilvl w:val="0"/>
          <w:numId w:val="6"/>
        </w:numPr>
        <w:tabs>
          <w:tab w:val="left" w:pos="442"/>
        </w:tabs>
        <w:ind w:left="442" w:hanging="330"/>
      </w:pPr>
      <w:r>
        <w:t>DAS</w:t>
      </w:r>
      <w:r>
        <w:rPr>
          <w:spacing w:val="-8"/>
        </w:rPr>
        <w:t xml:space="preserve"> </w:t>
      </w:r>
      <w:r>
        <w:t>INFRAÇÕES</w:t>
      </w:r>
      <w:r>
        <w:rPr>
          <w:spacing w:val="-8"/>
        </w:rPr>
        <w:t xml:space="preserve"> </w:t>
      </w:r>
      <w:r>
        <w:t>ADMINISTRATIVAS</w:t>
      </w:r>
      <w:r>
        <w:rPr>
          <w:spacing w:val="-5"/>
        </w:rPr>
        <w:t xml:space="preserve"> </w:t>
      </w:r>
      <w:r>
        <w:t>E</w:t>
      </w:r>
      <w:r>
        <w:rPr>
          <w:spacing w:val="-6"/>
        </w:rPr>
        <w:t xml:space="preserve"> </w:t>
      </w:r>
      <w:r>
        <w:rPr>
          <w:spacing w:val="-2"/>
        </w:rPr>
        <w:t>SANÇÕES</w:t>
      </w:r>
    </w:p>
    <w:p w14:paraId="1CDD5426" w14:textId="77777777" w:rsidR="00FB5B9C" w:rsidRDefault="00FB5B9C">
      <w:pPr>
        <w:pStyle w:val="Corpodetexto"/>
        <w:spacing w:before="1"/>
        <w:ind w:left="0"/>
        <w:rPr>
          <w:rFonts w:ascii="Arial"/>
          <w:b/>
        </w:rPr>
      </w:pPr>
    </w:p>
    <w:p w14:paraId="71F209CC" w14:textId="77777777" w:rsidR="00FB5B9C" w:rsidRDefault="00797721">
      <w:pPr>
        <w:pStyle w:val="PargrafodaLista"/>
        <w:numPr>
          <w:ilvl w:val="1"/>
          <w:numId w:val="6"/>
        </w:numPr>
        <w:tabs>
          <w:tab w:val="left" w:pos="608"/>
        </w:tabs>
        <w:ind w:left="608" w:hanging="496"/>
        <w:rPr>
          <w:sz w:val="20"/>
        </w:rPr>
      </w:pPr>
      <w:r>
        <w:rPr>
          <w:sz w:val="20"/>
        </w:rPr>
        <w:t>Comete</w:t>
      </w:r>
      <w:r>
        <w:rPr>
          <w:spacing w:val="-8"/>
          <w:sz w:val="20"/>
        </w:rPr>
        <w:t xml:space="preserve"> </w:t>
      </w:r>
      <w:r>
        <w:rPr>
          <w:sz w:val="20"/>
        </w:rPr>
        <w:t>infração</w:t>
      </w:r>
      <w:r>
        <w:rPr>
          <w:spacing w:val="-8"/>
          <w:sz w:val="20"/>
        </w:rPr>
        <w:t xml:space="preserve"> </w:t>
      </w:r>
      <w:r>
        <w:rPr>
          <w:sz w:val="20"/>
        </w:rPr>
        <w:t>administrativa,</w:t>
      </w:r>
      <w:r>
        <w:rPr>
          <w:spacing w:val="-7"/>
          <w:sz w:val="20"/>
        </w:rPr>
        <w:t xml:space="preserve"> </w:t>
      </w:r>
      <w:r>
        <w:rPr>
          <w:sz w:val="20"/>
        </w:rPr>
        <w:t>nos</w:t>
      </w:r>
      <w:r>
        <w:rPr>
          <w:spacing w:val="-7"/>
          <w:sz w:val="20"/>
        </w:rPr>
        <w:t xml:space="preserve"> </w:t>
      </w:r>
      <w:r>
        <w:rPr>
          <w:sz w:val="20"/>
        </w:rPr>
        <w:t>termos</w:t>
      </w:r>
      <w:r>
        <w:rPr>
          <w:spacing w:val="-7"/>
          <w:sz w:val="20"/>
        </w:rPr>
        <w:t xml:space="preserve"> </w:t>
      </w:r>
      <w:r>
        <w:rPr>
          <w:sz w:val="20"/>
        </w:rPr>
        <w:t>da</w:t>
      </w:r>
      <w:r>
        <w:rPr>
          <w:spacing w:val="-6"/>
          <w:sz w:val="20"/>
        </w:rPr>
        <w:t xml:space="preserve"> </w:t>
      </w:r>
      <w:r>
        <w:rPr>
          <w:sz w:val="20"/>
        </w:rPr>
        <w:t>lei,</w:t>
      </w:r>
      <w:r>
        <w:rPr>
          <w:spacing w:val="-8"/>
          <w:sz w:val="20"/>
        </w:rPr>
        <w:t xml:space="preserve"> </w:t>
      </w:r>
      <w:r>
        <w:rPr>
          <w:sz w:val="20"/>
        </w:rPr>
        <w:t>o</w:t>
      </w:r>
      <w:r>
        <w:rPr>
          <w:spacing w:val="-7"/>
          <w:sz w:val="20"/>
        </w:rPr>
        <w:t xml:space="preserve"> </w:t>
      </w:r>
      <w:r>
        <w:rPr>
          <w:sz w:val="20"/>
        </w:rPr>
        <w:t>licitante/contratado</w:t>
      </w:r>
      <w:r>
        <w:rPr>
          <w:spacing w:val="-8"/>
          <w:sz w:val="20"/>
        </w:rPr>
        <w:t xml:space="preserve"> </w:t>
      </w:r>
      <w:r>
        <w:rPr>
          <w:sz w:val="20"/>
        </w:rPr>
        <w:t>que,</w:t>
      </w:r>
      <w:r>
        <w:rPr>
          <w:spacing w:val="-6"/>
          <w:sz w:val="20"/>
        </w:rPr>
        <w:t xml:space="preserve"> </w:t>
      </w:r>
      <w:r>
        <w:rPr>
          <w:sz w:val="20"/>
        </w:rPr>
        <w:t>com</w:t>
      </w:r>
      <w:r>
        <w:rPr>
          <w:spacing w:val="-8"/>
          <w:sz w:val="20"/>
        </w:rPr>
        <w:t xml:space="preserve"> </w:t>
      </w:r>
      <w:r>
        <w:rPr>
          <w:sz w:val="20"/>
        </w:rPr>
        <w:t>dolo</w:t>
      </w:r>
      <w:r>
        <w:rPr>
          <w:spacing w:val="-6"/>
          <w:sz w:val="20"/>
        </w:rPr>
        <w:t xml:space="preserve"> </w:t>
      </w:r>
      <w:r>
        <w:rPr>
          <w:sz w:val="20"/>
        </w:rPr>
        <w:t>ou</w:t>
      </w:r>
      <w:r>
        <w:rPr>
          <w:spacing w:val="-9"/>
          <w:sz w:val="20"/>
        </w:rPr>
        <w:t xml:space="preserve"> </w:t>
      </w:r>
      <w:r>
        <w:rPr>
          <w:spacing w:val="-2"/>
          <w:sz w:val="20"/>
        </w:rPr>
        <w:t>culpa:</w:t>
      </w:r>
    </w:p>
    <w:p w14:paraId="6D6EC8B3" w14:textId="77777777" w:rsidR="00FB5B9C" w:rsidRDefault="00FB5B9C">
      <w:pPr>
        <w:pStyle w:val="Corpodetexto"/>
        <w:spacing w:before="1"/>
        <w:ind w:left="0"/>
      </w:pPr>
    </w:p>
    <w:p w14:paraId="4E1662F4" w14:textId="77777777" w:rsidR="00FB5B9C" w:rsidRDefault="00797721">
      <w:pPr>
        <w:pStyle w:val="PargrafodaLista"/>
        <w:numPr>
          <w:ilvl w:val="2"/>
          <w:numId w:val="6"/>
        </w:numPr>
        <w:tabs>
          <w:tab w:val="left" w:pos="767"/>
        </w:tabs>
        <w:ind w:right="141" w:firstLine="0"/>
        <w:rPr>
          <w:sz w:val="20"/>
        </w:rPr>
      </w:pPr>
      <w:r>
        <w:rPr>
          <w:sz w:val="20"/>
        </w:rPr>
        <w:t>deixar</w:t>
      </w:r>
      <w:r>
        <w:rPr>
          <w:spacing w:val="-13"/>
          <w:sz w:val="20"/>
        </w:rPr>
        <w:t xml:space="preserve"> </w:t>
      </w:r>
      <w:r>
        <w:rPr>
          <w:sz w:val="20"/>
        </w:rPr>
        <w:t>de</w:t>
      </w:r>
      <w:r>
        <w:rPr>
          <w:spacing w:val="-12"/>
          <w:sz w:val="20"/>
        </w:rPr>
        <w:t xml:space="preserve"> </w:t>
      </w:r>
      <w:r>
        <w:rPr>
          <w:sz w:val="20"/>
        </w:rPr>
        <w:t>entregar</w:t>
      </w:r>
      <w:r>
        <w:rPr>
          <w:spacing w:val="-11"/>
          <w:sz w:val="20"/>
        </w:rPr>
        <w:t xml:space="preserve"> </w:t>
      </w:r>
      <w:r>
        <w:rPr>
          <w:sz w:val="20"/>
        </w:rPr>
        <w:t>a</w:t>
      </w:r>
      <w:r>
        <w:rPr>
          <w:spacing w:val="-12"/>
          <w:sz w:val="20"/>
        </w:rPr>
        <w:t xml:space="preserve"> </w:t>
      </w:r>
      <w:r>
        <w:rPr>
          <w:sz w:val="20"/>
        </w:rPr>
        <w:t>documentação</w:t>
      </w:r>
      <w:r>
        <w:rPr>
          <w:spacing w:val="-12"/>
          <w:sz w:val="20"/>
        </w:rPr>
        <w:t xml:space="preserve"> </w:t>
      </w:r>
      <w:r>
        <w:rPr>
          <w:sz w:val="20"/>
        </w:rPr>
        <w:t>exigida</w:t>
      </w:r>
      <w:r>
        <w:rPr>
          <w:spacing w:val="-14"/>
          <w:sz w:val="20"/>
        </w:rPr>
        <w:t xml:space="preserve"> </w:t>
      </w:r>
      <w:r>
        <w:rPr>
          <w:sz w:val="20"/>
        </w:rPr>
        <w:t>para</w:t>
      </w:r>
      <w:r>
        <w:rPr>
          <w:spacing w:val="-13"/>
          <w:sz w:val="20"/>
        </w:rPr>
        <w:t xml:space="preserve"> </w:t>
      </w:r>
      <w:r>
        <w:rPr>
          <w:sz w:val="20"/>
        </w:rPr>
        <w:t>o</w:t>
      </w:r>
      <w:r>
        <w:rPr>
          <w:spacing w:val="-12"/>
          <w:sz w:val="20"/>
        </w:rPr>
        <w:t xml:space="preserve"> </w:t>
      </w:r>
      <w:r>
        <w:rPr>
          <w:sz w:val="20"/>
        </w:rPr>
        <w:t>certame</w:t>
      </w:r>
      <w:r>
        <w:rPr>
          <w:spacing w:val="-14"/>
          <w:sz w:val="20"/>
        </w:rPr>
        <w:t xml:space="preserve"> </w:t>
      </w:r>
      <w:r>
        <w:rPr>
          <w:sz w:val="20"/>
        </w:rPr>
        <w:t>ou</w:t>
      </w:r>
      <w:r>
        <w:rPr>
          <w:spacing w:val="-13"/>
          <w:sz w:val="20"/>
        </w:rPr>
        <w:t xml:space="preserve"> </w:t>
      </w:r>
      <w:r>
        <w:rPr>
          <w:sz w:val="20"/>
        </w:rPr>
        <w:t>não</w:t>
      </w:r>
      <w:r>
        <w:rPr>
          <w:spacing w:val="-12"/>
          <w:sz w:val="20"/>
        </w:rPr>
        <w:t xml:space="preserve"> </w:t>
      </w:r>
      <w:r>
        <w:rPr>
          <w:sz w:val="20"/>
        </w:rPr>
        <w:t>entregar</w:t>
      </w:r>
      <w:r>
        <w:rPr>
          <w:spacing w:val="-13"/>
          <w:sz w:val="20"/>
        </w:rPr>
        <w:t xml:space="preserve"> </w:t>
      </w:r>
      <w:r>
        <w:rPr>
          <w:sz w:val="20"/>
        </w:rPr>
        <w:t>qualquer</w:t>
      </w:r>
      <w:r>
        <w:rPr>
          <w:spacing w:val="-13"/>
          <w:sz w:val="20"/>
        </w:rPr>
        <w:t xml:space="preserve"> </w:t>
      </w:r>
      <w:r>
        <w:rPr>
          <w:sz w:val="20"/>
        </w:rPr>
        <w:t>documento</w:t>
      </w:r>
      <w:r>
        <w:rPr>
          <w:spacing w:val="-12"/>
          <w:sz w:val="20"/>
        </w:rPr>
        <w:t xml:space="preserve"> </w:t>
      </w:r>
      <w:r>
        <w:rPr>
          <w:sz w:val="20"/>
        </w:rPr>
        <w:t>que</w:t>
      </w:r>
      <w:r>
        <w:rPr>
          <w:spacing w:val="-14"/>
          <w:sz w:val="20"/>
        </w:rPr>
        <w:t xml:space="preserve"> </w:t>
      </w:r>
      <w:r>
        <w:rPr>
          <w:sz w:val="20"/>
        </w:rPr>
        <w:t>tenha sido solicitado pelo pregoeiro durante o certame;</w:t>
      </w:r>
    </w:p>
    <w:p w14:paraId="4BDF0215" w14:textId="77777777" w:rsidR="00FB5B9C" w:rsidRDefault="00797721">
      <w:pPr>
        <w:pStyle w:val="PargrafodaLista"/>
        <w:numPr>
          <w:ilvl w:val="2"/>
          <w:numId w:val="6"/>
        </w:numPr>
        <w:tabs>
          <w:tab w:val="left" w:pos="772"/>
        </w:tabs>
        <w:spacing w:before="229"/>
        <w:ind w:right="138" w:firstLine="0"/>
        <w:rPr>
          <w:sz w:val="20"/>
        </w:rPr>
      </w:pPr>
      <w:r>
        <w:rPr>
          <w:sz w:val="20"/>
        </w:rPr>
        <w:t>Salvo</w:t>
      </w:r>
      <w:r>
        <w:rPr>
          <w:spacing w:val="-7"/>
          <w:sz w:val="20"/>
        </w:rPr>
        <w:t xml:space="preserve"> </w:t>
      </w:r>
      <w:r>
        <w:rPr>
          <w:sz w:val="20"/>
        </w:rPr>
        <w:t>em</w:t>
      </w:r>
      <w:r>
        <w:rPr>
          <w:spacing w:val="-7"/>
          <w:sz w:val="20"/>
        </w:rPr>
        <w:t xml:space="preserve"> </w:t>
      </w:r>
      <w:r>
        <w:rPr>
          <w:sz w:val="20"/>
        </w:rPr>
        <w:t>decorrência</w:t>
      </w:r>
      <w:r>
        <w:rPr>
          <w:spacing w:val="-7"/>
          <w:sz w:val="20"/>
        </w:rPr>
        <w:t xml:space="preserve"> </w:t>
      </w:r>
      <w:r>
        <w:rPr>
          <w:sz w:val="20"/>
        </w:rPr>
        <w:t>de</w:t>
      </w:r>
      <w:r>
        <w:rPr>
          <w:spacing w:val="-7"/>
          <w:sz w:val="20"/>
        </w:rPr>
        <w:t xml:space="preserve"> </w:t>
      </w:r>
      <w:r>
        <w:rPr>
          <w:sz w:val="20"/>
        </w:rPr>
        <w:t>fato</w:t>
      </w:r>
      <w:r>
        <w:rPr>
          <w:spacing w:val="-9"/>
          <w:sz w:val="20"/>
        </w:rPr>
        <w:t xml:space="preserve"> </w:t>
      </w:r>
      <w:r>
        <w:rPr>
          <w:sz w:val="20"/>
        </w:rPr>
        <w:t>superveniente</w:t>
      </w:r>
      <w:r>
        <w:rPr>
          <w:spacing w:val="-7"/>
          <w:sz w:val="20"/>
        </w:rPr>
        <w:t xml:space="preserve"> </w:t>
      </w:r>
      <w:r>
        <w:rPr>
          <w:sz w:val="20"/>
        </w:rPr>
        <w:t>devidamente</w:t>
      </w:r>
      <w:r>
        <w:rPr>
          <w:spacing w:val="-9"/>
          <w:sz w:val="20"/>
        </w:rPr>
        <w:t xml:space="preserve"> </w:t>
      </w:r>
      <w:r>
        <w:rPr>
          <w:sz w:val="20"/>
        </w:rPr>
        <w:t>justificado,</w:t>
      </w:r>
      <w:r>
        <w:rPr>
          <w:spacing w:val="-7"/>
          <w:sz w:val="20"/>
        </w:rPr>
        <w:t xml:space="preserve"> </w:t>
      </w:r>
      <w:r>
        <w:rPr>
          <w:sz w:val="20"/>
        </w:rPr>
        <w:t>não</w:t>
      </w:r>
      <w:r>
        <w:rPr>
          <w:spacing w:val="-5"/>
          <w:sz w:val="20"/>
        </w:rPr>
        <w:t xml:space="preserve"> </w:t>
      </w:r>
      <w:r>
        <w:rPr>
          <w:sz w:val="20"/>
        </w:rPr>
        <w:t>mantiver</w:t>
      </w:r>
      <w:r>
        <w:rPr>
          <w:spacing w:val="-8"/>
          <w:sz w:val="20"/>
        </w:rPr>
        <w:t xml:space="preserve"> </w:t>
      </w:r>
      <w:r>
        <w:rPr>
          <w:sz w:val="20"/>
        </w:rPr>
        <w:t>a</w:t>
      </w:r>
      <w:r>
        <w:rPr>
          <w:spacing w:val="-7"/>
          <w:sz w:val="20"/>
        </w:rPr>
        <w:t xml:space="preserve"> </w:t>
      </w:r>
      <w:r>
        <w:rPr>
          <w:sz w:val="20"/>
        </w:rPr>
        <w:t>proposta</w:t>
      </w:r>
      <w:r>
        <w:rPr>
          <w:spacing w:val="-7"/>
          <w:sz w:val="20"/>
        </w:rPr>
        <w:t xml:space="preserve"> </w:t>
      </w:r>
      <w:r>
        <w:rPr>
          <w:sz w:val="20"/>
        </w:rPr>
        <w:t>em</w:t>
      </w:r>
      <w:r>
        <w:rPr>
          <w:spacing w:val="-7"/>
          <w:sz w:val="20"/>
        </w:rPr>
        <w:t xml:space="preserve"> </w:t>
      </w:r>
      <w:r>
        <w:rPr>
          <w:sz w:val="20"/>
        </w:rPr>
        <w:t xml:space="preserve">especial </w:t>
      </w:r>
      <w:r>
        <w:rPr>
          <w:spacing w:val="-2"/>
          <w:sz w:val="20"/>
        </w:rPr>
        <w:t>quando:</w:t>
      </w:r>
    </w:p>
    <w:p w14:paraId="455FB87E" w14:textId="77777777" w:rsidR="00FB5B9C" w:rsidRDefault="00797721">
      <w:pPr>
        <w:pStyle w:val="PargrafodaLista"/>
        <w:numPr>
          <w:ilvl w:val="3"/>
          <w:numId w:val="6"/>
        </w:numPr>
        <w:tabs>
          <w:tab w:val="left" w:pos="942"/>
        </w:tabs>
        <w:spacing w:before="229"/>
        <w:ind w:left="942" w:hanging="830"/>
        <w:rPr>
          <w:sz w:val="20"/>
        </w:rPr>
      </w:pPr>
      <w:r>
        <w:rPr>
          <w:sz w:val="20"/>
        </w:rPr>
        <w:t>não</w:t>
      </w:r>
      <w:r>
        <w:rPr>
          <w:spacing w:val="-7"/>
          <w:sz w:val="20"/>
        </w:rPr>
        <w:t xml:space="preserve"> </w:t>
      </w:r>
      <w:r>
        <w:rPr>
          <w:sz w:val="20"/>
        </w:rPr>
        <w:t>enviar</w:t>
      </w:r>
      <w:r>
        <w:rPr>
          <w:spacing w:val="-7"/>
          <w:sz w:val="20"/>
        </w:rPr>
        <w:t xml:space="preserve"> </w:t>
      </w:r>
      <w:r>
        <w:rPr>
          <w:sz w:val="20"/>
        </w:rPr>
        <w:t>a</w:t>
      </w:r>
      <w:r>
        <w:rPr>
          <w:spacing w:val="-4"/>
          <w:sz w:val="20"/>
        </w:rPr>
        <w:t xml:space="preserve"> </w:t>
      </w:r>
      <w:r>
        <w:rPr>
          <w:sz w:val="20"/>
        </w:rPr>
        <w:t>proposta</w:t>
      </w:r>
      <w:r>
        <w:rPr>
          <w:spacing w:val="-8"/>
          <w:sz w:val="20"/>
        </w:rPr>
        <w:t xml:space="preserve"> </w:t>
      </w:r>
      <w:r>
        <w:rPr>
          <w:sz w:val="20"/>
        </w:rPr>
        <w:t>adequada</w:t>
      </w:r>
      <w:r>
        <w:rPr>
          <w:spacing w:val="-5"/>
          <w:sz w:val="20"/>
        </w:rPr>
        <w:t xml:space="preserve"> </w:t>
      </w:r>
      <w:r>
        <w:rPr>
          <w:sz w:val="20"/>
        </w:rPr>
        <w:t>ao</w:t>
      </w:r>
      <w:r>
        <w:rPr>
          <w:spacing w:val="-5"/>
          <w:sz w:val="20"/>
        </w:rPr>
        <w:t xml:space="preserve"> </w:t>
      </w:r>
      <w:r>
        <w:rPr>
          <w:sz w:val="20"/>
        </w:rPr>
        <w:t>último</w:t>
      </w:r>
      <w:r>
        <w:rPr>
          <w:spacing w:val="-7"/>
          <w:sz w:val="20"/>
        </w:rPr>
        <w:t xml:space="preserve"> </w:t>
      </w:r>
      <w:r>
        <w:rPr>
          <w:sz w:val="20"/>
        </w:rPr>
        <w:t>lance</w:t>
      </w:r>
      <w:r>
        <w:rPr>
          <w:spacing w:val="-7"/>
          <w:sz w:val="20"/>
        </w:rPr>
        <w:t xml:space="preserve"> </w:t>
      </w:r>
      <w:r>
        <w:rPr>
          <w:sz w:val="20"/>
        </w:rPr>
        <w:t>ofertado</w:t>
      </w:r>
      <w:r>
        <w:rPr>
          <w:spacing w:val="-4"/>
          <w:sz w:val="20"/>
        </w:rPr>
        <w:t xml:space="preserve"> </w:t>
      </w:r>
      <w:r>
        <w:rPr>
          <w:sz w:val="20"/>
        </w:rPr>
        <w:t>ou</w:t>
      </w:r>
      <w:r>
        <w:rPr>
          <w:spacing w:val="-6"/>
          <w:sz w:val="20"/>
        </w:rPr>
        <w:t xml:space="preserve"> </w:t>
      </w:r>
      <w:r>
        <w:rPr>
          <w:sz w:val="20"/>
        </w:rPr>
        <w:t>após</w:t>
      </w:r>
      <w:r>
        <w:rPr>
          <w:spacing w:val="-4"/>
          <w:sz w:val="20"/>
        </w:rPr>
        <w:t xml:space="preserve"> </w:t>
      </w:r>
      <w:r>
        <w:rPr>
          <w:sz w:val="20"/>
        </w:rPr>
        <w:t>a</w:t>
      </w:r>
      <w:r>
        <w:rPr>
          <w:spacing w:val="-6"/>
          <w:sz w:val="20"/>
        </w:rPr>
        <w:t xml:space="preserve"> </w:t>
      </w:r>
      <w:r>
        <w:rPr>
          <w:spacing w:val="-2"/>
          <w:sz w:val="20"/>
        </w:rPr>
        <w:t>negociação;</w:t>
      </w:r>
    </w:p>
    <w:p w14:paraId="0435A3F3" w14:textId="77777777" w:rsidR="00FB5B9C" w:rsidRDefault="00FB5B9C">
      <w:pPr>
        <w:pStyle w:val="Corpodetexto"/>
        <w:spacing w:before="1"/>
        <w:ind w:left="0"/>
      </w:pPr>
    </w:p>
    <w:p w14:paraId="18DF6384" w14:textId="77777777" w:rsidR="00FB5B9C" w:rsidRDefault="00797721">
      <w:pPr>
        <w:pStyle w:val="PargrafodaLista"/>
        <w:numPr>
          <w:ilvl w:val="3"/>
          <w:numId w:val="6"/>
        </w:numPr>
        <w:tabs>
          <w:tab w:val="left" w:pos="942"/>
        </w:tabs>
        <w:ind w:left="942" w:hanging="830"/>
        <w:rPr>
          <w:sz w:val="20"/>
        </w:rPr>
      </w:pPr>
      <w:r>
        <w:rPr>
          <w:sz w:val="20"/>
        </w:rPr>
        <w:t>recusar-se</w:t>
      </w:r>
      <w:r>
        <w:rPr>
          <w:spacing w:val="-7"/>
          <w:sz w:val="20"/>
        </w:rPr>
        <w:t xml:space="preserve"> </w:t>
      </w:r>
      <w:r>
        <w:rPr>
          <w:sz w:val="20"/>
        </w:rPr>
        <w:t>a</w:t>
      </w:r>
      <w:r>
        <w:rPr>
          <w:spacing w:val="-8"/>
          <w:sz w:val="20"/>
        </w:rPr>
        <w:t xml:space="preserve"> </w:t>
      </w:r>
      <w:r>
        <w:rPr>
          <w:sz w:val="20"/>
        </w:rPr>
        <w:t>enviar</w:t>
      </w:r>
      <w:r>
        <w:rPr>
          <w:spacing w:val="-6"/>
          <w:sz w:val="20"/>
        </w:rPr>
        <w:t xml:space="preserve"> </w:t>
      </w:r>
      <w:r>
        <w:rPr>
          <w:sz w:val="20"/>
        </w:rPr>
        <w:t>o</w:t>
      </w:r>
      <w:r>
        <w:rPr>
          <w:spacing w:val="-7"/>
          <w:sz w:val="20"/>
        </w:rPr>
        <w:t xml:space="preserve"> </w:t>
      </w:r>
      <w:r>
        <w:rPr>
          <w:sz w:val="20"/>
        </w:rPr>
        <w:t>detalhamento</w:t>
      </w:r>
      <w:r>
        <w:rPr>
          <w:spacing w:val="-7"/>
          <w:sz w:val="20"/>
        </w:rPr>
        <w:t xml:space="preserve"> </w:t>
      </w:r>
      <w:r>
        <w:rPr>
          <w:sz w:val="20"/>
        </w:rPr>
        <w:t>da</w:t>
      </w:r>
      <w:r>
        <w:rPr>
          <w:spacing w:val="-6"/>
          <w:sz w:val="20"/>
        </w:rPr>
        <w:t xml:space="preserve"> </w:t>
      </w:r>
      <w:r>
        <w:rPr>
          <w:sz w:val="20"/>
        </w:rPr>
        <w:t>proposta</w:t>
      </w:r>
      <w:r>
        <w:rPr>
          <w:spacing w:val="-8"/>
          <w:sz w:val="20"/>
        </w:rPr>
        <w:t xml:space="preserve"> </w:t>
      </w:r>
      <w:r>
        <w:rPr>
          <w:sz w:val="20"/>
        </w:rPr>
        <w:t>quando</w:t>
      </w:r>
      <w:r>
        <w:rPr>
          <w:spacing w:val="-6"/>
          <w:sz w:val="20"/>
        </w:rPr>
        <w:t xml:space="preserve"> </w:t>
      </w:r>
      <w:r>
        <w:rPr>
          <w:spacing w:val="-2"/>
          <w:sz w:val="20"/>
        </w:rPr>
        <w:t>exigível;</w:t>
      </w:r>
    </w:p>
    <w:p w14:paraId="4CF9884F" w14:textId="77777777" w:rsidR="00FB5B9C" w:rsidRDefault="00FB5B9C">
      <w:pPr>
        <w:pStyle w:val="Corpodetexto"/>
        <w:spacing w:before="1"/>
        <w:ind w:left="0"/>
      </w:pPr>
    </w:p>
    <w:p w14:paraId="1BEF11DF" w14:textId="77777777" w:rsidR="00FB5B9C" w:rsidRDefault="00797721">
      <w:pPr>
        <w:pStyle w:val="PargrafodaLista"/>
        <w:numPr>
          <w:ilvl w:val="3"/>
          <w:numId w:val="6"/>
        </w:numPr>
        <w:tabs>
          <w:tab w:val="left" w:pos="942"/>
        </w:tabs>
        <w:ind w:left="942" w:hanging="830"/>
        <w:rPr>
          <w:sz w:val="20"/>
        </w:rPr>
      </w:pPr>
      <w:r>
        <w:rPr>
          <w:sz w:val="20"/>
        </w:rPr>
        <w:t>pedir</w:t>
      </w:r>
      <w:r>
        <w:rPr>
          <w:spacing w:val="-8"/>
          <w:sz w:val="20"/>
        </w:rPr>
        <w:t xml:space="preserve"> </w:t>
      </w:r>
      <w:r>
        <w:rPr>
          <w:sz w:val="20"/>
        </w:rPr>
        <w:t>para</w:t>
      </w:r>
      <w:r>
        <w:rPr>
          <w:spacing w:val="-9"/>
          <w:sz w:val="20"/>
        </w:rPr>
        <w:t xml:space="preserve"> </w:t>
      </w:r>
      <w:r>
        <w:rPr>
          <w:sz w:val="20"/>
        </w:rPr>
        <w:t>ser</w:t>
      </w:r>
      <w:r>
        <w:rPr>
          <w:spacing w:val="-8"/>
          <w:sz w:val="20"/>
        </w:rPr>
        <w:t xml:space="preserve"> </w:t>
      </w:r>
      <w:r>
        <w:rPr>
          <w:sz w:val="20"/>
        </w:rPr>
        <w:t>desclassificado</w:t>
      </w:r>
      <w:r>
        <w:rPr>
          <w:spacing w:val="-9"/>
          <w:sz w:val="20"/>
        </w:rPr>
        <w:t xml:space="preserve"> </w:t>
      </w:r>
      <w:r>
        <w:rPr>
          <w:sz w:val="20"/>
        </w:rPr>
        <w:t>quando</w:t>
      </w:r>
      <w:r>
        <w:rPr>
          <w:spacing w:val="-7"/>
          <w:sz w:val="20"/>
        </w:rPr>
        <w:t xml:space="preserve"> </w:t>
      </w:r>
      <w:r>
        <w:rPr>
          <w:sz w:val="20"/>
        </w:rPr>
        <w:t>encerrada</w:t>
      </w:r>
      <w:r>
        <w:rPr>
          <w:spacing w:val="-7"/>
          <w:sz w:val="20"/>
        </w:rPr>
        <w:t xml:space="preserve"> </w:t>
      </w:r>
      <w:r>
        <w:rPr>
          <w:sz w:val="20"/>
        </w:rPr>
        <w:t>a</w:t>
      </w:r>
      <w:r>
        <w:rPr>
          <w:spacing w:val="-8"/>
          <w:sz w:val="20"/>
        </w:rPr>
        <w:t xml:space="preserve"> </w:t>
      </w:r>
      <w:r>
        <w:rPr>
          <w:sz w:val="20"/>
        </w:rPr>
        <w:t>etapa</w:t>
      </w:r>
      <w:r>
        <w:rPr>
          <w:spacing w:val="-9"/>
          <w:sz w:val="20"/>
        </w:rPr>
        <w:t xml:space="preserve"> </w:t>
      </w:r>
      <w:r>
        <w:rPr>
          <w:sz w:val="20"/>
        </w:rPr>
        <w:t>competitiva;</w:t>
      </w:r>
      <w:r>
        <w:rPr>
          <w:spacing w:val="-7"/>
          <w:sz w:val="20"/>
        </w:rPr>
        <w:t xml:space="preserve"> </w:t>
      </w:r>
      <w:r>
        <w:rPr>
          <w:spacing w:val="-5"/>
          <w:sz w:val="20"/>
        </w:rPr>
        <w:t>ou</w:t>
      </w:r>
    </w:p>
    <w:p w14:paraId="3D8D6351" w14:textId="77777777" w:rsidR="00FB5B9C" w:rsidRDefault="00797721">
      <w:pPr>
        <w:pStyle w:val="PargrafodaLista"/>
        <w:numPr>
          <w:ilvl w:val="3"/>
          <w:numId w:val="6"/>
        </w:numPr>
        <w:tabs>
          <w:tab w:val="left" w:pos="942"/>
        </w:tabs>
        <w:spacing w:before="228"/>
        <w:ind w:left="942" w:hanging="830"/>
        <w:rPr>
          <w:sz w:val="20"/>
        </w:rPr>
      </w:pPr>
      <w:r>
        <w:rPr>
          <w:sz w:val="20"/>
        </w:rPr>
        <w:t>deixar</w:t>
      </w:r>
      <w:r>
        <w:rPr>
          <w:spacing w:val="-11"/>
          <w:sz w:val="20"/>
        </w:rPr>
        <w:t xml:space="preserve"> </w:t>
      </w:r>
      <w:r>
        <w:rPr>
          <w:sz w:val="20"/>
        </w:rPr>
        <w:t>de</w:t>
      </w:r>
      <w:r>
        <w:rPr>
          <w:spacing w:val="-9"/>
          <w:sz w:val="20"/>
        </w:rPr>
        <w:t xml:space="preserve"> </w:t>
      </w:r>
      <w:r>
        <w:rPr>
          <w:sz w:val="20"/>
        </w:rPr>
        <w:t>apresentar</w:t>
      </w:r>
      <w:r>
        <w:rPr>
          <w:spacing w:val="-10"/>
          <w:sz w:val="20"/>
        </w:rPr>
        <w:t xml:space="preserve"> </w:t>
      </w:r>
      <w:r>
        <w:rPr>
          <w:sz w:val="20"/>
        </w:rPr>
        <w:t>amostra/catálogo/ficha</w:t>
      </w:r>
      <w:r>
        <w:rPr>
          <w:spacing w:val="-12"/>
          <w:sz w:val="20"/>
        </w:rPr>
        <w:t xml:space="preserve"> </w:t>
      </w:r>
      <w:r>
        <w:rPr>
          <w:sz w:val="20"/>
        </w:rPr>
        <w:t>técnica</w:t>
      </w:r>
      <w:r>
        <w:rPr>
          <w:spacing w:val="-10"/>
          <w:sz w:val="20"/>
        </w:rPr>
        <w:t xml:space="preserve"> </w:t>
      </w:r>
      <w:r>
        <w:rPr>
          <w:sz w:val="20"/>
        </w:rPr>
        <w:t>quando</w:t>
      </w:r>
      <w:r>
        <w:rPr>
          <w:spacing w:val="-10"/>
          <w:sz w:val="20"/>
        </w:rPr>
        <w:t xml:space="preserve"> </w:t>
      </w:r>
      <w:r>
        <w:rPr>
          <w:spacing w:val="-2"/>
          <w:sz w:val="20"/>
        </w:rPr>
        <w:t>exigível;</w:t>
      </w:r>
    </w:p>
    <w:p w14:paraId="7427E2F4" w14:textId="77777777" w:rsidR="00FB5B9C" w:rsidRDefault="00FB5B9C">
      <w:pPr>
        <w:pStyle w:val="Corpodetexto"/>
        <w:spacing w:before="1"/>
        <w:ind w:left="0"/>
      </w:pPr>
    </w:p>
    <w:p w14:paraId="393AA440" w14:textId="77777777" w:rsidR="00FB5B9C" w:rsidRDefault="00797721">
      <w:pPr>
        <w:pStyle w:val="PargrafodaLista"/>
        <w:numPr>
          <w:ilvl w:val="3"/>
          <w:numId w:val="6"/>
        </w:numPr>
        <w:tabs>
          <w:tab w:val="left" w:pos="944"/>
        </w:tabs>
        <w:ind w:right="142" w:firstLine="0"/>
        <w:rPr>
          <w:sz w:val="20"/>
        </w:rPr>
      </w:pPr>
      <w:r>
        <w:rPr>
          <w:sz w:val="20"/>
        </w:rPr>
        <w:t>apresentar proposta</w:t>
      </w:r>
      <w:r>
        <w:rPr>
          <w:spacing w:val="-3"/>
          <w:sz w:val="20"/>
        </w:rPr>
        <w:t xml:space="preserve"> </w:t>
      </w:r>
      <w:r>
        <w:rPr>
          <w:sz w:val="20"/>
        </w:rPr>
        <w:t>ou</w:t>
      </w:r>
      <w:r>
        <w:rPr>
          <w:spacing w:val="-1"/>
          <w:sz w:val="20"/>
        </w:rPr>
        <w:t xml:space="preserve"> </w:t>
      </w:r>
      <w:r>
        <w:rPr>
          <w:sz w:val="20"/>
        </w:rPr>
        <w:t>amostra/catálogo/ficha</w:t>
      </w:r>
      <w:r>
        <w:rPr>
          <w:spacing w:val="-4"/>
          <w:sz w:val="20"/>
        </w:rPr>
        <w:t xml:space="preserve"> </w:t>
      </w:r>
      <w:r>
        <w:rPr>
          <w:sz w:val="20"/>
        </w:rPr>
        <w:t>técnica</w:t>
      </w:r>
      <w:r>
        <w:rPr>
          <w:spacing w:val="-1"/>
          <w:sz w:val="20"/>
        </w:rPr>
        <w:t xml:space="preserve"> </w:t>
      </w:r>
      <w:r>
        <w:rPr>
          <w:sz w:val="20"/>
        </w:rPr>
        <w:t>em</w:t>
      </w:r>
      <w:r>
        <w:rPr>
          <w:spacing w:val="-1"/>
          <w:sz w:val="20"/>
        </w:rPr>
        <w:t xml:space="preserve"> </w:t>
      </w:r>
      <w:r>
        <w:rPr>
          <w:sz w:val="20"/>
        </w:rPr>
        <w:t>desacordo</w:t>
      </w:r>
      <w:r>
        <w:rPr>
          <w:spacing w:val="-3"/>
          <w:sz w:val="20"/>
        </w:rPr>
        <w:t xml:space="preserve"> </w:t>
      </w:r>
      <w:r>
        <w:rPr>
          <w:sz w:val="20"/>
        </w:rPr>
        <w:t>com</w:t>
      </w:r>
      <w:r>
        <w:rPr>
          <w:spacing w:val="-3"/>
          <w:sz w:val="20"/>
        </w:rPr>
        <w:t xml:space="preserve"> </w:t>
      </w:r>
      <w:r>
        <w:rPr>
          <w:sz w:val="20"/>
        </w:rPr>
        <w:t>as especificações do</w:t>
      </w:r>
      <w:r>
        <w:rPr>
          <w:spacing w:val="-1"/>
          <w:sz w:val="20"/>
        </w:rPr>
        <w:t xml:space="preserve"> </w:t>
      </w:r>
      <w:r>
        <w:rPr>
          <w:sz w:val="20"/>
        </w:rPr>
        <w:t>edital</w:t>
      </w:r>
      <w:r>
        <w:rPr>
          <w:spacing w:val="-1"/>
          <w:sz w:val="20"/>
        </w:rPr>
        <w:t xml:space="preserve"> </w:t>
      </w:r>
      <w:r>
        <w:rPr>
          <w:sz w:val="20"/>
        </w:rPr>
        <w:t>e seus anexos;</w:t>
      </w:r>
    </w:p>
    <w:p w14:paraId="19BBFD99" w14:textId="77777777" w:rsidR="00FB5B9C" w:rsidRDefault="00FB5B9C">
      <w:pPr>
        <w:pStyle w:val="Corpodetexto"/>
        <w:spacing w:before="2"/>
        <w:ind w:left="0"/>
      </w:pPr>
    </w:p>
    <w:p w14:paraId="5BFCA1F5" w14:textId="77777777" w:rsidR="00FB5B9C" w:rsidRDefault="00797721">
      <w:pPr>
        <w:pStyle w:val="PargrafodaLista"/>
        <w:numPr>
          <w:ilvl w:val="2"/>
          <w:numId w:val="6"/>
        </w:numPr>
        <w:tabs>
          <w:tab w:val="left" w:pos="784"/>
        </w:tabs>
        <w:ind w:right="143" w:firstLine="0"/>
        <w:rPr>
          <w:sz w:val="20"/>
        </w:rPr>
      </w:pPr>
      <w:r>
        <w:rPr>
          <w:sz w:val="20"/>
        </w:rPr>
        <w:t>não celebrar o contrato ou não entregar a documentação exigida para a contratação, quando convocado dentro do prazo de validade de sua proposta;</w:t>
      </w:r>
    </w:p>
    <w:p w14:paraId="05DE29DF" w14:textId="77777777" w:rsidR="00FB5B9C" w:rsidRDefault="00797721">
      <w:pPr>
        <w:pStyle w:val="PargrafodaLista"/>
        <w:numPr>
          <w:ilvl w:val="3"/>
          <w:numId w:val="6"/>
        </w:numPr>
        <w:tabs>
          <w:tab w:val="left" w:pos="947"/>
        </w:tabs>
        <w:spacing w:before="229"/>
        <w:ind w:right="138" w:firstLine="0"/>
        <w:rPr>
          <w:sz w:val="20"/>
        </w:rPr>
      </w:pPr>
      <w:r>
        <w:rPr>
          <w:sz w:val="20"/>
        </w:rPr>
        <w:t>recusar-se, sem justificativa, a assinar o contrato ou a ata de registro de preço, ou a aceitar ou retirar o instrumento equivalente no prazo estabelecido pela Administração;</w:t>
      </w:r>
    </w:p>
    <w:p w14:paraId="36F8F8C6" w14:textId="77777777" w:rsidR="00FB5B9C" w:rsidRDefault="00797721">
      <w:pPr>
        <w:pStyle w:val="PargrafodaLista"/>
        <w:numPr>
          <w:ilvl w:val="2"/>
          <w:numId w:val="6"/>
        </w:numPr>
        <w:tabs>
          <w:tab w:val="left" w:pos="774"/>
        </w:tabs>
        <w:spacing w:before="228"/>
        <w:ind w:right="132" w:firstLine="0"/>
        <w:rPr>
          <w:sz w:val="20"/>
        </w:rPr>
      </w:pPr>
      <w:r>
        <w:rPr>
          <w:sz w:val="20"/>
        </w:rPr>
        <w:t>apresentar</w:t>
      </w:r>
      <w:r>
        <w:rPr>
          <w:spacing w:val="-4"/>
          <w:sz w:val="20"/>
        </w:rPr>
        <w:t xml:space="preserve"> </w:t>
      </w:r>
      <w:r>
        <w:rPr>
          <w:sz w:val="20"/>
        </w:rPr>
        <w:t>declaração</w:t>
      </w:r>
      <w:r>
        <w:rPr>
          <w:spacing w:val="-5"/>
          <w:sz w:val="20"/>
        </w:rPr>
        <w:t xml:space="preserve"> </w:t>
      </w:r>
      <w:r>
        <w:rPr>
          <w:sz w:val="20"/>
        </w:rPr>
        <w:t>ou</w:t>
      </w:r>
      <w:r>
        <w:rPr>
          <w:spacing w:val="-5"/>
          <w:sz w:val="20"/>
        </w:rPr>
        <w:t xml:space="preserve"> </w:t>
      </w:r>
      <w:r>
        <w:rPr>
          <w:sz w:val="20"/>
        </w:rPr>
        <w:t>documentação</w:t>
      </w:r>
      <w:r>
        <w:rPr>
          <w:spacing w:val="-4"/>
          <w:sz w:val="20"/>
        </w:rPr>
        <w:t xml:space="preserve"> </w:t>
      </w:r>
      <w:r>
        <w:rPr>
          <w:sz w:val="20"/>
        </w:rPr>
        <w:t>falsa</w:t>
      </w:r>
      <w:r>
        <w:rPr>
          <w:spacing w:val="-2"/>
          <w:sz w:val="20"/>
        </w:rPr>
        <w:t xml:space="preserve"> </w:t>
      </w:r>
      <w:r>
        <w:rPr>
          <w:sz w:val="20"/>
        </w:rPr>
        <w:t>exigida</w:t>
      </w:r>
      <w:r>
        <w:rPr>
          <w:spacing w:val="-5"/>
          <w:sz w:val="20"/>
        </w:rPr>
        <w:t xml:space="preserve"> </w:t>
      </w:r>
      <w:r>
        <w:rPr>
          <w:sz w:val="20"/>
        </w:rPr>
        <w:t>para</w:t>
      </w:r>
      <w:r>
        <w:rPr>
          <w:spacing w:val="-4"/>
          <w:sz w:val="20"/>
        </w:rPr>
        <w:t xml:space="preserve"> </w:t>
      </w:r>
      <w:r>
        <w:rPr>
          <w:sz w:val="20"/>
        </w:rPr>
        <w:t>o certame</w:t>
      </w:r>
      <w:r>
        <w:rPr>
          <w:spacing w:val="-4"/>
          <w:sz w:val="20"/>
        </w:rPr>
        <w:t xml:space="preserve"> </w:t>
      </w:r>
      <w:r>
        <w:rPr>
          <w:sz w:val="20"/>
        </w:rPr>
        <w:t>ou</w:t>
      </w:r>
      <w:r>
        <w:rPr>
          <w:spacing w:val="-3"/>
          <w:sz w:val="20"/>
        </w:rPr>
        <w:t xml:space="preserve"> </w:t>
      </w:r>
      <w:r>
        <w:rPr>
          <w:sz w:val="20"/>
        </w:rPr>
        <w:t>prestar</w:t>
      </w:r>
      <w:r>
        <w:rPr>
          <w:spacing w:val="-4"/>
          <w:sz w:val="20"/>
        </w:rPr>
        <w:t xml:space="preserve"> </w:t>
      </w:r>
      <w:r>
        <w:rPr>
          <w:sz w:val="20"/>
        </w:rPr>
        <w:t>declaração</w:t>
      </w:r>
      <w:r>
        <w:rPr>
          <w:spacing w:val="-5"/>
          <w:sz w:val="20"/>
        </w:rPr>
        <w:t xml:space="preserve"> </w:t>
      </w:r>
      <w:r>
        <w:rPr>
          <w:sz w:val="20"/>
        </w:rPr>
        <w:t>falsa</w:t>
      </w:r>
      <w:r>
        <w:rPr>
          <w:spacing w:val="-4"/>
          <w:sz w:val="20"/>
        </w:rPr>
        <w:t xml:space="preserve"> </w:t>
      </w:r>
      <w:r>
        <w:rPr>
          <w:sz w:val="20"/>
        </w:rPr>
        <w:t>durante a licitação</w:t>
      </w:r>
    </w:p>
    <w:p w14:paraId="086C9694" w14:textId="77777777" w:rsidR="00FB5B9C" w:rsidRDefault="00FB5B9C">
      <w:pPr>
        <w:pStyle w:val="Corpodetexto"/>
        <w:spacing w:before="1"/>
        <w:ind w:left="0"/>
      </w:pPr>
    </w:p>
    <w:p w14:paraId="48D96CA7" w14:textId="77777777" w:rsidR="00FB5B9C" w:rsidRDefault="00797721">
      <w:pPr>
        <w:pStyle w:val="PargrafodaLista"/>
        <w:numPr>
          <w:ilvl w:val="2"/>
          <w:numId w:val="6"/>
        </w:numPr>
        <w:tabs>
          <w:tab w:val="left" w:pos="774"/>
        </w:tabs>
        <w:spacing w:before="1"/>
        <w:ind w:left="774" w:hanging="662"/>
        <w:rPr>
          <w:sz w:val="20"/>
        </w:rPr>
      </w:pPr>
      <w:r>
        <w:rPr>
          <w:sz w:val="20"/>
        </w:rPr>
        <w:t>fraudar</w:t>
      </w:r>
      <w:r>
        <w:rPr>
          <w:spacing w:val="-3"/>
          <w:sz w:val="20"/>
        </w:rPr>
        <w:t xml:space="preserve"> </w:t>
      </w:r>
      <w:r>
        <w:rPr>
          <w:sz w:val="20"/>
        </w:rPr>
        <w:t>a</w:t>
      </w:r>
      <w:r>
        <w:rPr>
          <w:spacing w:val="-5"/>
          <w:sz w:val="20"/>
        </w:rPr>
        <w:t xml:space="preserve"> </w:t>
      </w:r>
      <w:r>
        <w:rPr>
          <w:spacing w:val="-2"/>
          <w:sz w:val="20"/>
        </w:rPr>
        <w:t>licitação</w:t>
      </w:r>
    </w:p>
    <w:p w14:paraId="582A280B" w14:textId="77777777" w:rsidR="00FB5B9C" w:rsidRDefault="00FB5B9C">
      <w:pPr>
        <w:pStyle w:val="Corpodetexto"/>
        <w:ind w:left="0"/>
      </w:pPr>
    </w:p>
    <w:p w14:paraId="644F24FB" w14:textId="77777777" w:rsidR="00FB5B9C" w:rsidRDefault="00797721">
      <w:pPr>
        <w:pStyle w:val="PargrafodaLista"/>
        <w:numPr>
          <w:ilvl w:val="2"/>
          <w:numId w:val="6"/>
        </w:numPr>
        <w:tabs>
          <w:tab w:val="left" w:pos="774"/>
        </w:tabs>
        <w:ind w:left="774" w:hanging="662"/>
        <w:rPr>
          <w:sz w:val="20"/>
        </w:rPr>
      </w:pPr>
      <w:r>
        <w:rPr>
          <w:sz w:val="20"/>
        </w:rPr>
        <w:t>comportar-se</w:t>
      </w:r>
      <w:r>
        <w:rPr>
          <w:spacing w:val="-8"/>
          <w:sz w:val="20"/>
        </w:rPr>
        <w:t xml:space="preserve"> </w:t>
      </w:r>
      <w:r>
        <w:rPr>
          <w:sz w:val="20"/>
        </w:rPr>
        <w:t>de</w:t>
      </w:r>
      <w:r>
        <w:rPr>
          <w:spacing w:val="-8"/>
          <w:sz w:val="20"/>
        </w:rPr>
        <w:t xml:space="preserve"> </w:t>
      </w:r>
      <w:r>
        <w:rPr>
          <w:sz w:val="20"/>
        </w:rPr>
        <w:t>modo</w:t>
      </w:r>
      <w:r>
        <w:rPr>
          <w:spacing w:val="-7"/>
          <w:sz w:val="20"/>
        </w:rPr>
        <w:t xml:space="preserve"> </w:t>
      </w:r>
      <w:r>
        <w:rPr>
          <w:sz w:val="20"/>
        </w:rPr>
        <w:t>inidôneo</w:t>
      </w:r>
      <w:r>
        <w:rPr>
          <w:spacing w:val="-6"/>
          <w:sz w:val="20"/>
        </w:rPr>
        <w:t xml:space="preserve"> </w:t>
      </w:r>
      <w:r>
        <w:rPr>
          <w:sz w:val="20"/>
        </w:rPr>
        <w:t>ou</w:t>
      </w:r>
      <w:r>
        <w:rPr>
          <w:spacing w:val="-9"/>
          <w:sz w:val="20"/>
        </w:rPr>
        <w:t xml:space="preserve"> </w:t>
      </w:r>
      <w:r>
        <w:rPr>
          <w:sz w:val="20"/>
        </w:rPr>
        <w:t>cometer</w:t>
      </w:r>
      <w:r>
        <w:rPr>
          <w:spacing w:val="-7"/>
          <w:sz w:val="20"/>
        </w:rPr>
        <w:t xml:space="preserve"> </w:t>
      </w:r>
      <w:r>
        <w:rPr>
          <w:sz w:val="20"/>
        </w:rPr>
        <w:t>fraude</w:t>
      </w:r>
      <w:r>
        <w:rPr>
          <w:spacing w:val="-7"/>
          <w:sz w:val="20"/>
        </w:rPr>
        <w:t xml:space="preserve"> </w:t>
      </w:r>
      <w:r>
        <w:rPr>
          <w:sz w:val="20"/>
        </w:rPr>
        <w:t>de</w:t>
      </w:r>
      <w:r>
        <w:rPr>
          <w:spacing w:val="-7"/>
          <w:sz w:val="20"/>
        </w:rPr>
        <w:t xml:space="preserve"> </w:t>
      </w:r>
      <w:r>
        <w:rPr>
          <w:sz w:val="20"/>
        </w:rPr>
        <w:t>qualquer</w:t>
      </w:r>
      <w:r>
        <w:rPr>
          <w:spacing w:val="-7"/>
          <w:sz w:val="20"/>
        </w:rPr>
        <w:t xml:space="preserve"> </w:t>
      </w:r>
      <w:r>
        <w:rPr>
          <w:sz w:val="20"/>
        </w:rPr>
        <w:t>natureza,</w:t>
      </w:r>
      <w:r>
        <w:rPr>
          <w:spacing w:val="-6"/>
          <w:sz w:val="20"/>
        </w:rPr>
        <w:t xml:space="preserve"> </w:t>
      </w:r>
      <w:r>
        <w:rPr>
          <w:sz w:val="20"/>
        </w:rPr>
        <w:t>em</w:t>
      </w:r>
      <w:r>
        <w:rPr>
          <w:spacing w:val="-8"/>
          <w:sz w:val="20"/>
        </w:rPr>
        <w:t xml:space="preserve"> </w:t>
      </w:r>
      <w:r>
        <w:rPr>
          <w:sz w:val="20"/>
        </w:rPr>
        <w:t>especial</w:t>
      </w:r>
      <w:r>
        <w:rPr>
          <w:spacing w:val="-9"/>
          <w:sz w:val="20"/>
        </w:rPr>
        <w:t xml:space="preserve"> </w:t>
      </w:r>
      <w:r>
        <w:rPr>
          <w:spacing w:val="-2"/>
          <w:sz w:val="20"/>
        </w:rPr>
        <w:t>quando:</w:t>
      </w:r>
    </w:p>
    <w:p w14:paraId="4B4A9C1B" w14:textId="77777777" w:rsidR="00FB5B9C" w:rsidRDefault="00797721">
      <w:pPr>
        <w:pStyle w:val="PargrafodaLista"/>
        <w:numPr>
          <w:ilvl w:val="3"/>
          <w:numId w:val="6"/>
        </w:numPr>
        <w:tabs>
          <w:tab w:val="left" w:pos="942"/>
        </w:tabs>
        <w:spacing w:before="229"/>
        <w:ind w:left="942" w:hanging="830"/>
        <w:rPr>
          <w:sz w:val="20"/>
        </w:rPr>
      </w:pPr>
      <w:r>
        <w:rPr>
          <w:sz w:val="20"/>
        </w:rPr>
        <w:t>agir</w:t>
      </w:r>
      <w:r>
        <w:rPr>
          <w:spacing w:val="-6"/>
          <w:sz w:val="20"/>
        </w:rPr>
        <w:t xml:space="preserve"> </w:t>
      </w:r>
      <w:r>
        <w:rPr>
          <w:sz w:val="20"/>
        </w:rPr>
        <w:t>em</w:t>
      </w:r>
      <w:r>
        <w:rPr>
          <w:spacing w:val="-5"/>
          <w:sz w:val="20"/>
        </w:rPr>
        <w:t xml:space="preserve"> </w:t>
      </w:r>
      <w:r>
        <w:rPr>
          <w:sz w:val="20"/>
        </w:rPr>
        <w:t>conluio</w:t>
      </w:r>
      <w:r>
        <w:rPr>
          <w:spacing w:val="-6"/>
          <w:sz w:val="20"/>
        </w:rPr>
        <w:t xml:space="preserve"> </w:t>
      </w:r>
      <w:r>
        <w:rPr>
          <w:sz w:val="20"/>
        </w:rPr>
        <w:t>ou</w:t>
      </w:r>
      <w:r>
        <w:rPr>
          <w:spacing w:val="-6"/>
          <w:sz w:val="20"/>
        </w:rPr>
        <w:t xml:space="preserve"> </w:t>
      </w:r>
      <w:r>
        <w:rPr>
          <w:sz w:val="20"/>
        </w:rPr>
        <w:t>em</w:t>
      </w:r>
      <w:r>
        <w:rPr>
          <w:spacing w:val="-5"/>
          <w:sz w:val="20"/>
        </w:rPr>
        <w:t xml:space="preserve"> </w:t>
      </w:r>
      <w:r>
        <w:rPr>
          <w:sz w:val="20"/>
        </w:rPr>
        <w:t>desconformidade</w:t>
      </w:r>
      <w:r>
        <w:rPr>
          <w:spacing w:val="-6"/>
          <w:sz w:val="20"/>
        </w:rPr>
        <w:t xml:space="preserve"> </w:t>
      </w:r>
      <w:r>
        <w:rPr>
          <w:sz w:val="20"/>
        </w:rPr>
        <w:t>com</w:t>
      </w:r>
      <w:r>
        <w:rPr>
          <w:spacing w:val="-7"/>
          <w:sz w:val="20"/>
        </w:rPr>
        <w:t xml:space="preserve"> </w:t>
      </w:r>
      <w:r>
        <w:rPr>
          <w:sz w:val="20"/>
        </w:rPr>
        <w:t>a</w:t>
      </w:r>
      <w:r>
        <w:rPr>
          <w:spacing w:val="-5"/>
          <w:sz w:val="20"/>
        </w:rPr>
        <w:t xml:space="preserve"> </w:t>
      </w:r>
      <w:r>
        <w:rPr>
          <w:spacing w:val="-4"/>
          <w:sz w:val="20"/>
        </w:rPr>
        <w:t>lei;</w:t>
      </w:r>
    </w:p>
    <w:p w14:paraId="0853995E" w14:textId="77777777" w:rsidR="00FB5B9C" w:rsidRDefault="00FB5B9C">
      <w:pPr>
        <w:pStyle w:val="Corpodetexto"/>
        <w:spacing w:before="1"/>
        <w:ind w:left="0"/>
      </w:pPr>
    </w:p>
    <w:p w14:paraId="0A2F71A9" w14:textId="77777777" w:rsidR="00FB5B9C" w:rsidRDefault="00797721">
      <w:pPr>
        <w:pStyle w:val="PargrafodaLista"/>
        <w:numPr>
          <w:ilvl w:val="3"/>
          <w:numId w:val="6"/>
        </w:numPr>
        <w:tabs>
          <w:tab w:val="left" w:pos="942"/>
        </w:tabs>
        <w:ind w:left="942" w:hanging="830"/>
        <w:rPr>
          <w:sz w:val="20"/>
        </w:rPr>
      </w:pPr>
      <w:r>
        <w:rPr>
          <w:sz w:val="20"/>
        </w:rPr>
        <w:t>induzir</w:t>
      </w:r>
      <w:r>
        <w:rPr>
          <w:spacing w:val="-6"/>
          <w:sz w:val="20"/>
        </w:rPr>
        <w:t xml:space="preserve"> </w:t>
      </w:r>
      <w:r>
        <w:rPr>
          <w:sz w:val="20"/>
        </w:rPr>
        <w:t>deliberadamente</w:t>
      </w:r>
      <w:r>
        <w:rPr>
          <w:spacing w:val="-9"/>
          <w:sz w:val="20"/>
        </w:rPr>
        <w:t xml:space="preserve"> </w:t>
      </w:r>
      <w:r>
        <w:rPr>
          <w:sz w:val="20"/>
        </w:rPr>
        <w:t>a</w:t>
      </w:r>
      <w:r>
        <w:rPr>
          <w:spacing w:val="-7"/>
          <w:sz w:val="20"/>
        </w:rPr>
        <w:t xml:space="preserve"> </w:t>
      </w:r>
      <w:r>
        <w:rPr>
          <w:sz w:val="20"/>
        </w:rPr>
        <w:t>erro</w:t>
      </w:r>
      <w:r>
        <w:rPr>
          <w:spacing w:val="-9"/>
          <w:sz w:val="20"/>
        </w:rPr>
        <w:t xml:space="preserve"> </w:t>
      </w:r>
      <w:r>
        <w:rPr>
          <w:sz w:val="20"/>
        </w:rPr>
        <w:t>no</w:t>
      </w:r>
      <w:r>
        <w:rPr>
          <w:spacing w:val="-8"/>
          <w:sz w:val="20"/>
        </w:rPr>
        <w:t xml:space="preserve"> </w:t>
      </w:r>
      <w:r>
        <w:rPr>
          <w:spacing w:val="-2"/>
          <w:sz w:val="20"/>
        </w:rPr>
        <w:t>julgamento;</w:t>
      </w:r>
    </w:p>
    <w:p w14:paraId="592810F2" w14:textId="77777777" w:rsidR="00FB5B9C" w:rsidRDefault="00FB5B9C">
      <w:pPr>
        <w:pStyle w:val="Corpodetexto"/>
        <w:spacing w:before="1"/>
        <w:ind w:left="0"/>
      </w:pPr>
    </w:p>
    <w:p w14:paraId="711F08B9" w14:textId="77777777" w:rsidR="00FB5B9C" w:rsidRDefault="00797721">
      <w:pPr>
        <w:pStyle w:val="PargrafodaLista"/>
        <w:numPr>
          <w:ilvl w:val="3"/>
          <w:numId w:val="6"/>
        </w:numPr>
        <w:tabs>
          <w:tab w:val="left" w:pos="942"/>
        </w:tabs>
        <w:ind w:left="942" w:hanging="830"/>
        <w:rPr>
          <w:sz w:val="20"/>
        </w:rPr>
      </w:pPr>
      <w:r>
        <w:rPr>
          <w:sz w:val="20"/>
        </w:rPr>
        <w:t>apresentar</w:t>
      </w:r>
      <w:r>
        <w:rPr>
          <w:spacing w:val="-12"/>
          <w:sz w:val="20"/>
        </w:rPr>
        <w:t xml:space="preserve"> </w:t>
      </w:r>
      <w:r>
        <w:rPr>
          <w:sz w:val="20"/>
        </w:rPr>
        <w:t>amostra/catálogo/ficha</w:t>
      </w:r>
      <w:r>
        <w:rPr>
          <w:spacing w:val="-12"/>
          <w:sz w:val="20"/>
        </w:rPr>
        <w:t xml:space="preserve"> </w:t>
      </w:r>
      <w:r>
        <w:rPr>
          <w:sz w:val="20"/>
        </w:rPr>
        <w:t>técnica</w:t>
      </w:r>
      <w:r>
        <w:rPr>
          <w:spacing w:val="-12"/>
          <w:sz w:val="20"/>
        </w:rPr>
        <w:t xml:space="preserve"> </w:t>
      </w:r>
      <w:r>
        <w:rPr>
          <w:sz w:val="20"/>
        </w:rPr>
        <w:t>falsificada</w:t>
      </w:r>
      <w:r>
        <w:rPr>
          <w:spacing w:val="-6"/>
          <w:sz w:val="20"/>
        </w:rPr>
        <w:t xml:space="preserve"> </w:t>
      </w:r>
      <w:r>
        <w:rPr>
          <w:sz w:val="20"/>
        </w:rPr>
        <w:t>ou</w:t>
      </w:r>
      <w:r>
        <w:rPr>
          <w:spacing w:val="-11"/>
          <w:sz w:val="20"/>
        </w:rPr>
        <w:t xml:space="preserve"> </w:t>
      </w:r>
      <w:r>
        <w:rPr>
          <w:spacing w:val="-2"/>
          <w:sz w:val="20"/>
        </w:rPr>
        <w:t>deteriorada;</w:t>
      </w:r>
    </w:p>
    <w:p w14:paraId="4E9EA83A" w14:textId="77777777" w:rsidR="00FB5B9C" w:rsidRDefault="00797721">
      <w:pPr>
        <w:pStyle w:val="PargrafodaLista"/>
        <w:numPr>
          <w:ilvl w:val="2"/>
          <w:numId w:val="6"/>
        </w:numPr>
        <w:tabs>
          <w:tab w:val="left" w:pos="818"/>
        </w:tabs>
        <w:spacing w:before="229"/>
        <w:ind w:left="818" w:hanging="706"/>
        <w:rPr>
          <w:sz w:val="20"/>
        </w:rPr>
      </w:pPr>
      <w:r>
        <w:rPr>
          <w:sz w:val="20"/>
        </w:rPr>
        <w:lastRenderedPageBreak/>
        <w:t>praticar</w:t>
      </w:r>
      <w:r>
        <w:rPr>
          <w:spacing w:val="-6"/>
          <w:sz w:val="20"/>
        </w:rPr>
        <w:t xml:space="preserve"> </w:t>
      </w:r>
      <w:r>
        <w:rPr>
          <w:sz w:val="20"/>
        </w:rPr>
        <w:t>atos</w:t>
      </w:r>
      <w:r>
        <w:rPr>
          <w:spacing w:val="-6"/>
          <w:sz w:val="20"/>
        </w:rPr>
        <w:t xml:space="preserve"> </w:t>
      </w:r>
      <w:r>
        <w:rPr>
          <w:sz w:val="20"/>
        </w:rPr>
        <w:t>ilícitos</w:t>
      </w:r>
      <w:r>
        <w:rPr>
          <w:spacing w:val="-5"/>
          <w:sz w:val="20"/>
        </w:rPr>
        <w:t xml:space="preserve"> </w:t>
      </w:r>
      <w:r>
        <w:rPr>
          <w:sz w:val="20"/>
        </w:rPr>
        <w:t>com</w:t>
      </w:r>
      <w:r>
        <w:rPr>
          <w:spacing w:val="-6"/>
          <w:sz w:val="20"/>
        </w:rPr>
        <w:t xml:space="preserve"> </w:t>
      </w:r>
      <w:r>
        <w:rPr>
          <w:sz w:val="20"/>
        </w:rPr>
        <w:t>vistas</w:t>
      </w:r>
      <w:r>
        <w:rPr>
          <w:spacing w:val="-5"/>
          <w:sz w:val="20"/>
        </w:rPr>
        <w:t xml:space="preserve"> </w:t>
      </w:r>
      <w:r>
        <w:rPr>
          <w:sz w:val="20"/>
        </w:rPr>
        <w:t>a</w:t>
      </w:r>
      <w:r>
        <w:rPr>
          <w:spacing w:val="-7"/>
          <w:sz w:val="20"/>
        </w:rPr>
        <w:t xml:space="preserve"> </w:t>
      </w:r>
      <w:r>
        <w:rPr>
          <w:sz w:val="20"/>
        </w:rPr>
        <w:t>frustrar</w:t>
      </w:r>
      <w:r>
        <w:rPr>
          <w:spacing w:val="-6"/>
          <w:sz w:val="20"/>
        </w:rPr>
        <w:t xml:space="preserve"> </w:t>
      </w:r>
      <w:r>
        <w:rPr>
          <w:sz w:val="20"/>
        </w:rPr>
        <w:t>os</w:t>
      </w:r>
      <w:r>
        <w:rPr>
          <w:spacing w:val="-5"/>
          <w:sz w:val="20"/>
        </w:rPr>
        <w:t xml:space="preserve"> </w:t>
      </w:r>
      <w:r>
        <w:rPr>
          <w:sz w:val="20"/>
        </w:rPr>
        <w:t>objetivos</w:t>
      </w:r>
      <w:r>
        <w:rPr>
          <w:spacing w:val="-3"/>
          <w:sz w:val="20"/>
        </w:rPr>
        <w:t xml:space="preserve"> </w:t>
      </w:r>
      <w:r>
        <w:rPr>
          <w:sz w:val="20"/>
        </w:rPr>
        <w:t>da</w:t>
      </w:r>
      <w:r>
        <w:rPr>
          <w:spacing w:val="-6"/>
          <w:sz w:val="20"/>
        </w:rPr>
        <w:t xml:space="preserve"> </w:t>
      </w:r>
      <w:r>
        <w:rPr>
          <w:spacing w:val="-2"/>
          <w:sz w:val="20"/>
        </w:rPr>
        <w:t>licitação;</w:t>
      </w:r>
    </w:p>
    <w:p w14:paraId="37A89F33" w14:textId="77777777" w:rsidR="00FB5B9C" w:rsidRDefault="00FB5B9C">
      <w:pPr>
        <w:pStyle w:val="Corpodetexto"/>
        <w:ind w:left="0"/>
      </w:pPr>
    </w:p>
    <w:p w14:paraId="5AF0311B" w14:textId="77777777" w:rsidR="00FB5B9C" w:rsidRDefault="00797721">
      <w:pPr>
        <w:pStyle w:val="PargrafodaLista"/>
        <w:numPr>
          <w:ilvl w:val="2"/>
          <w:numId w:val="6"/>
        </w:numPr>
        <w:tabs>
          <w:tab w:val="left" w:pos="774"/>
        </w:tabs>
        <w:ind w:left="774" w:hanging="662"/>
        <w:rPr>
          <w:sz w:val="20"/>
        </w:rPr>
      </w:pPr>
      <w:r>
        <w:rPr>
          <w:sz w:val="20"/>
        </w:rPr>
        <w:t>praticar</w:t>
      </w:r>
      <w:r>
        <w:rPr>
          <w:spacing w:val="-6"/>
          <w:sz w:val="20"/>
        </w:rPr>
        <w:t xml:space="preserve"> </w:t>
      </w:r>
      <w:r>
        <w:rPr>
          <w:sz w:val="20"/>
        </w:rPr>
        <w:t>ato</w:t>
      </w:r>
      <w:r>
        <w:rPr>
          <w:spacing w:val="-3"/>
          <w:sz w:val="20"/>
        </w:rPr>
        <w:t xml:space="preserve"> </w:t>
      </w:r>
      <w:r>
        <w:rPr>
          <w:sz w:val="20"/>
        </w:rPr>
        <w:t>lesivo</w:t>
      </w:r>
      <w:r>
        <w:rPr>
          <w:spacing w:val="-3"/>
          <w:sz w:val="20"/>
        </w:rPr>
        <w:t xml:space="preserve"> </w:t>
      </w:r>
      <w:r>
        <w:rPr>
          <w:sz w:val="20"/>
        </w:rPr>
        <w:t>previsto</w:t>
      </w:r>
      <w:r>
        <w:rPr>
          <w:spacing w:val="-6"/>
          <w:sz w:val="20"/>
        </w:rPr>
        <w:t xml:space="preserve"> </w:t>
      </w:r>
      <w:r>
        <w:rPr>
          <w:sz w:val="20"/>
        </w:rPr>
        <w:t>no</w:t>
      </w:r>
      <w:r>
        <w:rPr>
          <w:spacing w:val="-1"/>
          <w:sz w:val="20"/>
        </w:rPr>
        <w:t xml:space="preserve"> </w:t>
      </w:r>
      <w:r>
        <w:rPr>
          <w:color w:val="000080"/>
          <w:sz w:val="20"/>
          <w:u w:val="single" w:color="000080"/>
        </w:rPr>
        <w:t>art.</w:t>
      </w:r>
      <w:r>
        <w:rPr>
          <w:color w:val="000080"/>
          <w:spacing w:val="-5"/>
          <w:sz w:val="20"/>
          <w:u w:val="single" w:color="000080"/>
        </w:rPr>
        <w:t xml:space="preserve"> </w:t>
      </w:r>
      <w:r>
        <w:rPr>
          <w:color w:val="000080"/>
          <w:sz w:val="20"/>
          <w:u w:val="single" w:color="000080"/>
        </w:rPr>
        <w:t>5º</w:t>
      </w:r>
      <w:r>
        <w:rPr>
          <w:color w:val="000080"/>
          <w:spacing w:val="-5"/>
          <w:sz w:val="20"/>
          <w:u w:val="single" w:color="000080"/>
        </w:rPr>
        <w:t xml:space="preserve"> </w:t>
      </w:r>
      <w:r>
        <w:rPr>
          <w:color w:val="000080"/>
          <w:sz w:val="20"/>
          <w:u w:val="single" w:color="000080"/>
        </w:rPr>
        <w:t>da</w:t>
      </w:r>
      <w:r>
        <w:rPr>
          <w:color w:val="000080"/>
          <w:spacing w:val="-5"/>
          <w:sz w:val="20"/>
          <w:u w:val="single" w:color="000080"/>
        </w:rPr>
        <w:t xml:space="preserve"> </w:t>
      </w:r>
      <w:r>
        <w:rPr>
          <w:color w:val="000080"/>
          <w:sz w:val="20"/>
          <w:u w:val="single" w:color="000080"/>
        </w:rPr>
        <w:t>Lei</w:t>
      </w:r>
      <w:r>
        <w:rPr>
          <w:color w:val="000080"/>
          <w:spacing w:val="-5"/>
          <w:sz w:val="20"/>
          <w:u w:val="single" w:color="000080"/>
        </w:rPr>
        <w:t xml:space="preserve"> </w:t>
      </w:r>
      <w:r>
        <w:rPr>
          <w:color w:val="000080"/>
          <w:sz w:val="20"/>
          <w:u w:val="single" w:color="000080"/>
        </w:rPr>
        <w:t>n.º</w:t>
      </w:r>
      <w:r>
        <w:rPr>
          <w:color w:val="000080"/>
          <w:spacing w:val="-4"/>
          <w:sz w:val="20"/>
          <w:u w:val="single" w:color="000080"/>
        </w:rPr>
        <w:t xml:space="preserve"> </w:t>
      </w:r>
      <w:r>
        <w:rPr>
          <w:color w:val="000080"/>
          <w:sz w:val="20"/>
          <w:u w:val="single" w:color="000080"/>
        </w:rPr>
        <w:t>12.846,</w:t>
      </w:r>
      <w:r>
        <w:rPr>
          <w:color w:val="000080"/>
          <w:spacing w:val="-3"/>
          <w:sz w:val="20"/>
          <w:u w:val="single" w:color="000080"/>
        </w:rPr>
        <w:t xml:space="preserve"> </w:t>
      </w:r>
      <w:r>
        <w:rPr>
          <w:color w:val="000080"/>
          <w:sz w:val="20"/>
          <w:u w:val="single" w:color="000080"/>
        </w:rPr>
        <w:t>de</w:t>
      </w:r>
      <w:r>
        <w:rPr>
          <w:color w:val="000080"/>
          <w:spacing w:val="-6"/>
          <w:sz w:val="20"/>
          <w:u w:val="single" w:color="000080"/>
        </w:rPr>
        <w:t xml:space="preserve"> </w:t>
      </w:r>
      <w:r>
        <w:rPr>
          <w:color w:val="000080"/>
          <w:spacing w:val="-2"/>
          <w:sz w:val="20"/>
          <w:u w:val="single" w:color="000080"/>
        </w:rPr>
        <w:t>2013</w:t>
      </w:r>
      <w:r>
        <w:rPr>
          <w:spacing w:val="-2"/>
          <w:sz w:val="20"/>
        </w:rPr>
        <w:t>.</w:t>
      </w:r>
    </w:p>
    <w:p w14:paraId="4B98C0E2" w14:textId="77777777" w:rsidR="00FB5B9C" w:rsidRDefault="00FB5B9C">
      <w:pPr>
        <w:pStyle w:val="Corpodetexto"/>
        <w:spacing w:before="1"/>
        <w:ind w:left="0"/>
      </w:pPr>
    </w:p>
    <w:p w14:paraId="3E2C8368" w14:textId="77777777" w:rsidR="00FB5B9C" w:rsidRDefault="00797721">
      <w:pPr>
        <w:pStyle w:val="PargrafodaLista"/>
        <w:numPr>
          <w:ilvl w:val="2"/>
          <w:numId w:val="6"/>
        </w:numPr>
        <w:tabs>
          <w:tab w:val="left" w:pos="775"/>
        </w:tabs>
        <w:ind w:left="775" w:hanging="663"/>
        <w:rPr>
          <w:sz w:val="20"/>
        </w:rPr>
      </w:pPr>
      <w:r>
        <w:rPr>
          <w:sz w:val="20"/>
        </w:rPr>
        <w:t>der</w:t>
      </w:r>
      <w:r>
        <w:rPr>
          <w:spacing w:val="-6"/>
          <w:sz w:val="20"/>
        </w:rPr>
        <w:t xml:space="preserve"> </w:t>
      </w:r>
      <w:r>
        <w:rPr>
          <w:sz w:val="20"/>
        </w:rPr>
        <w:t>causa</w:t>
      </w:r>
      <w:r>
        <w:rPr>
          <w:spacing w:val="-4"/>
          <w:sz w:val="20"/>
        </w:rPr>
        <w:t xml:space="preserve"> </w:t>
      </w:r>
      <w:r>
        <w:rPr>
          <w:sz w:val="20"/>
        </w:rPr>
        <w:t>à</w:t>
      </w:r>
      <w:r>
        <w:rPr>
          <w:spacing w:val="-6"/>
          <w:sz w:val="20"/>
        </w:rPr>
        <w:t xml:space="preserve"> </w:t>
      </w:r>
      <w:r>
        <w:rPr>
          <w:sz w:val="20"/>
        </w:rPr>
        <w:t>inexecução</w:t>
      </w:r>
      <w:r>
        <w:rPr>
          <w:spacing w:val="-7"/>
          <w:sz w:val="20"/>
        </w:rPr>
        <w:t xml:space="preserve"> </w:t>
      </w:r>
      <w:r>
        <w:rPr>
          <w:sz w:val="20"/>
        </w:rPr>
        <w:t>parcial</w:t>
      </w:r>
      <w:r>
        <w:rPr>
          <w:spacing w:val="-4"/>
          <w:sz w:val="20"/>
        </w:rPr>
        <w:t xml:space="preserve"> </w:t>
      </w:r>
      <w:r>
        <w:rPr>
          <w:sz w:val="20"/>
        </w:rPr>
        <w:t>do</w:t>
      </w:r>
      <w:r>
        <w:rPr>
          <w:spacing w:val="-7"/>
          <w:sz w:val="20"/>
        </w:rPr>
        <w:t xml:space="preserve"> </w:t>
      </w:r>
      <w:r>
        <w:rPr>
          <w:spacing w:val="-2"/>
          <w:sz w:val="20"/>
        </w:rPr>
        <w:t>contrato;</w:t>
      </w:r>
    </w:p>
    <w:p w14:paraId="4CB9F66F" w14:textId="77777777" w:rsidR="00FB5B9C" w:rsidRDefault="00797721">
      <w:pPr>
        <w:pStyle w:val="PargrafodaLista"/>
        <w:numPr>
          <w:ilvl w:val="2"/>
          <w:numId w:val="6"/>
        </w:numPr>
        <w:tabs>
          <w:tab w:val="left" w:pos="888"/>
        </w:tabs>
        <w:spacing w:before="229"/>
        <w:ind w:right="139" w:firstLine="0"/>
        <w:rPr>
          <w:sz w:val="20"/>
        </w:rPr>
      </w:pPr>
      <w:r>
        <w:rPr>
          <w:sz w:val="20"/>
        </w:rPr>
        <w:t>der</w:t>
      </w:r>
      <w:r>
        <w:rPr>
          <w:spacing w:val="-1"/>
          <w:sz w:val="20"/>
        </w:rPr>
        <w:t xml:space="preserve"> </w:t>
      </w:r>
      <w:r>
        <w:rPr>
          <w:sz w:val="20"/>
        </w:rPr>
        <w:t>causa</w:t>
      </w:r>
      <w:r>
        <w:rPr>
          <w:spacing w:val="-2"/>
          <w:sz w:val="20"/>
        </w:rPr>
        <w:t xml:space="preserve"> </w:t>
      </w:r>
      <w:r>
        <w:rPr>
          <w:sz w:val="20"/>
        </w:rPr>
        <w:t>à</w:t>
      </w:r>
      <w:r>
        <w:rPr>
          <w:spacing w:val="-2"/>
          <w:sz w:val="20"/>
        </w:rPr>
        <w:t xml:space="preserve"> </w:t>
      </w:r>
      <w:r>
        <w:rPr>
          <w:sz w:val="20"/>
        </w:rPr>
        <w:t>inexecução</w:t>
      </w:r>
      <w:r>
        <w:rPr>
          <w:spacing w:val="-3"/>
          <w:sz w:val="20"/>
        </w:rPr>
        <w:t xml:space="preserve"> </w:t>
      </w:r>
      <w:r>
        <w:rPr>
          <w:sz w:val="20"/>
        </w:rPr>
        <w:t>parcial</w:t>
      </w:r>
      <w:r>
        <w:rPr>
          <w:spacing w:val="-3"/>
          <w:sz w:val="20"/>
        </w:rPr>
        <w:t xml:space="preserve"> </w:t>
      </w:r>
      <w:r>
        <w:rPr>
          <w:sz w:val="20"/>
        </w:rPr>
        <w:t>do</w:t>
      </w:r>
      <w:r>
        <w:rPr>
          <w:spacing w:val="-3"/>
          <w:sz w:val="20"/>
        </w:rPr>
        <w:t xml:space="preserve"> </w:t>
      </w:r>
      <w:r>
        <w:rPr>
          <w:sz w:val="20"/>
        </w:rPr>
        <w:t>contrato</w:t>
      </w:r>
      <w:r>
        <w:rPr>
          <w:spacing w:val="-2"/>
          <w:sz w:val="20"/>
        </w:rPr>
        <w:t xml:space="preserve"> </w:t>
      </w:r>
      <w:r>
        <w:rPr>
          <w:sz w:val="20"/>
        </w:rPr>
        <w:t>que</w:t>
      </w:r>
      <w:r>
        <w:rPr>
          <w:spacing w:val="-3"/>
          <w:sz w:val="20"/>
        </w:rPr>
        <w:t xml:space="preserve"> </w:t>
      </w:r>
      <w:r>
        <w:rPr>
          <w:sz w:val="20"/>
        </w:rPr>
        <w:t>cause</w:t>
      </w:r>
      <w:r>
        <w:rPr>
          <w:spacing w:val="-2"/>
          <w:sz w:val="20"/>
        </w:rPr>
        <w:t xml:space="preserve"> </w:t>
      </w:r>
      <w:r>
        <w:rPr>
          <w:sz w:val="20"/>
        </w:rPr>
        <w:t>grave</w:t>
      </w:r>
      <w:r>
        <w:rPr>
          <w:spacing w:val="-2"/>
          <w:sz w:val="20"/>
        </w:rPr>
        <w:t xml:space="preserve"> </w:t>
      </w:r>
      <w:r>
        <w:rPr>
          <w:sz w:val="20"/>
        </w:rPr>
        <w:t>dano</w:t>
      </w:r>
      <w:r>
        <w:rPr>
          <w:spacing w:val="-2"/>
          <w:sz w:val="20"/>
        </w:rPr>
        <w:t xml:space="preserve"> </w:t>
      </w:r>
      <w:r>
        <w:rPr>
          <w:sz w:val="20"/>
        </w:rPr>
        <w:t>à Administração</w:t>
      </w:r>
      <w:r>
        <w:rPr>
          <w:spacing w:val="-3"/>
          <w:sz w:val="20"/>
        </w:rPr>
        <w:t xml:space="preserve"> </w:t>
      </w:r>
      <w:r>
        <w:rPr>
          <w:sz w:val="20"/>
        </w:rPr>
        <w:t>ou</w:t>
      </w:r>
      <w:r>
        <w:rPr>
          <w:spacing w:val="-2"/>
          <w:sz w:val="20"/>
        </w:rPr>
        <w:t xml:space="preserve"> </w:t>
      </w:r>
      <w:r>
        <w:rPr>
          <w:sz w:val="20"/>
        </w:rPr>
        <w:t>ao</w:t>
      </w:r>
      <w:r>
        <w:rPr>
          <w:spacing w:val="-3"/>
          <w:sz w:val="20"/>
        </w:rPr>
        <w:t xml:space="preserve"> </w:t>
      </w:r>
      <w:r>
        <w:rPr>
          <w:sz w:val="20"/>
        </w:rPr>
        <w:t>funcionamento dos serviços públicos ou ao interesse coletivo;</w:t>
      </w:r>
    </w:p>
    <w:p w14:paraId="152FEF5F" w14:textId="77777777" w:rsidR="00FB5B9C" w:rsidRDefault="00FB5B9C">
      <w:pPr>
        <w:pStyle w:val="Corpodetexto"/>
        <w:spacing w:before="1"/>
        <w:ind w:left="0"/>
      </w:pPr>
    </w:p>
    <w:p w14:paraId="6AFECA54" w14:textId="77777777" w:rsidR="00FB5B9C" w:rsidRDefault="00797721">
      <w:pPr>
        <w:pStyle w:val="PargrafodaLista"/>
        <w:numPr>
          <w:ilvl w:val="2"/>
          <w:numId w:val="6"/>
        </w:numPr>
        <w:tabs>
          <w:tab w:val="left" w:pos="888"/>
        </w:tabs>
        <w:ind w:left="888" w:hanging="776"/>
        <w:rPr>
          <w:sz w:val="20"/>
        </w:rPr>
      </w:pPr>
      <w:r>
        <w:rPr>
          <w:sz w:val="20"/>
        </w:rPr>
        <w:t>der</w:t>
      </w:r>
      <w:r>
        <w:rPr>
          <w:spacing w:val="-6"/>
          <w:sz w:val="20"/>
        </w:rPr>
        <w:t xml:space="preserve"> </w:t>
      </w:r>
      <w:r>
        <w:rPr>
          <w:sz w:val="20"/>
        </w:rPr>
        <w:t>causa</w:t>
      </w:r>
      <w:r>
        <w:rPr>
          <w:spacing w:val="-4"/>
          <w:sz w:val="20"/>
        </w:rPr>
        <w:t xml:space="preserve"> </w:t>
      </w:r>
      <w:r>
        <w:rPr>
          <w:sz w:val="20"/>
        </w:rPr>
        <w:t>à</w:t>
      </w:r>
      <w:r>
        <w:rPr>
          <w:spacing w:val="-5"/>
          <w:sz w:val="20"/>
        </w:rPr>
        <w:t xml:space="preserve"> </w:t>
      </w:r>
      <w:r>
        <w:rPr>
          <w:sz w:val="20"/>
        </w:rPr>
        <w:t>inexecução</w:t>
      </w:r>
      <w:r>
        <w:rPr>
          <w:spacing w:val="-7"/>
          <w:sz w:val="20"/>
        </w:rPr>
        <w:t xml:space="preserve"> </w:t>
      </w:r>
      <w:r>
        <w:rPr>
          <w:sz w:val="20"/>
        </w:rPr>
        <w:t>total</w:t>
      </w:r>
      <w:r>
        <w:rPr>
          <w:spacing w:val="-6"/>
          <w:sz w:val="20"/>
        </w:rPr>
        <w:t xml:space="preserve"> </w:t>
      </w:r>
      <w:r>
        <w:rPr>
          <w:sz w:val="20"/>
        </w:rPr>
        <w:t>do</w:t>
      </w:r>
      <w:r>
        <w:rPr>
          <w:spacing w:val="-7"/>
          <w:sz w:val="20"/>
        </w:rPr>
        <w:t xml:space="preserve"> </w:t>
      </w:r>
      <w:r>
        <w:rPr>
          <w:spacing w:val="-2"/>
          <w:sz w:val="20"/>
        </w:rPr>
        <w:t>contrato;</w:t>
      </w:r>
    </w:p>
    <w:p w14:paraId="4BA4E8E8" w14:textId="77777777" w:rsidR="00FB5B9C" w:rsidRPr="003C7F30" w:rsidRDefault="00797721">
      <w:pPr>
        <w:pStyle w:val="PargrafodaLista"/>
        <w:numPr>
          <w:ilvl w:val="2"/>
          <w:numId w:val="6"/>
        </w:numPr>
        <w:tabs>
          <w:tab w:val="left" w:pos="888"/>
        </w:tabs>
        <w:spacing w:before="229"/>
        <w:ind w:left="888" w:hanging="776"/>
        <w:rPr>
          <w:sz w:val="20"/>
        </w:rPr>
      </w:pPr>
      <w:r>
        <w:rPr>
          <w:sz w:val="20"/>
        </w:rPr>
        <w:t>ensejar</w:t>
      </w:r>
      <w:r>
        <w:rPr>
          <w:spacing w:val="-8"/>
          <w:sz w:val="20"/>
        </w:rPr>
        <w:t xml:space="preserve"> </w:t>
      </w:r>
      <w:r>
        <w:rPr>
          <w:sz w:val="20"/>
        </w:rPr>
        <w:t>o</w:t>
      </w:r>
      <w:r>
        <w:rPr>
          <w:spacing w:val="-7"/>
          <w:sz w:val="20"/>
        </w:rPr>
        <w:t xml:space="preserve"> </w:t>
      </w:r>
      <w:r>
        <w:rPr>
          <w:sz w:val="20"/>
        </w:rPr>
        <w:t>retardamento</w:t>
      </w:r>
      <w:r>
        <w:rPr>
          <w:spacing w:val="-7"/>
          <w:sz w:val="20"/>
        </w:rPr>
        <w:t xml:space="preserve"> </w:t>
      </w:r>
      <w:r>
        <w:rPr>
          <w:sz w:val="20"/>
        </w:rPr>
        <w:t>da</w:t>
      </w:r>
      <w:r>
        <w:rPr>
          <w:spacing w:val="-5"/>
          <w:sz w:val="20"/>
        </w:rPr>
        <w:t xml:space="preserve"> </w:t>
      </w:r>
      <w:r>
        <w:rPr>
          <w:sz w:val="20"/>
        </w:rPr>
        <w:t>execução</w:t>
      </w:r>
      <w:r>
        <w:rPr>
          <w:spacing w:val="-5"/>
          <w:sz w:val="20"/>
        </w:rPr>
        <w:t xml:space="preserve"> </w:t>
      </w:r>
      <w:r>
        <w:rPr>
          <w:sz w:val="20"/>
        </w:rPr>
        <w:t>ou</w:t>
      </w:r>
      <w:r>
        <w:rPr>
          <w:spacing w:val="-6"/>
          <w:sz w:val="20"/>
        </w:rPr>
        <w:t xml:space="preserve"> </w:t>
      </w:r>
      <w:r>
        <w:rPr>
          <w:sz w:val="20"/>
        </w:rPr>
        <w:t>da</w:t>
      </w:r>
      <w:r>
        <w:rPr>
          <w:spacing w:val="-7"/>
          <w:sz w:val="20"/>
        </w:rPr>
        <w:t xml:space="preserve"> </w:t>
      </w:r>
      <w:r>
        <w:rPr>
          <w:sz w:val="20"/>
        </w:rPr>
        <w:t>entrega</w:t>
      </w:r>
      <w:r>
        <w:rPr>
          <w:spacing w:val="-7"/>
          <w:sz w:val="20"/>
        </w:rPr>
        <w:t xml:space="preserve"> </w:t>
      </w:r>
      <w:r>
        <w:rPr>
          <w:sz w:val="20"/>
        </w:rPr>
        <w:t>do</w:t>
      </w:r>
      <w:r>
        <w:rPr>
          <w:spacing w:val="-7"/>
          <w:sz w:val="20"/>
        </w:rPr>
        <w:t xml:space="preserve"> </w:t>
      </w:r>
      <w:r>
        <w:rPr>
          <w:sz w:val="20"/>
        </w:rPr>
        <w:t>objeto</w:t>
      </w:r>
      <w:r>
        <w:rPr>
          <w:spacing w:val="-7"/>
          <w:sz w:val="20"/>
        </w:rPr>
        <w:t xml:space="preserve"> </w:t>
      </w:r>
      <w:r>
        <w:rPr>
          <w:sz w:val="20"/>
        </w:rPr>
        <w:t>da</w:t>
      </w:r>
      <w:r>
        <w:rPr>
          <w:spacing w:val="-7"/>
          <w:sz w:val="20"/>
        </w:rPr>
        <w:t xml:space="preserve"> </w:t>
      </w:r>
      <w:r>
        <w:rPr>
          <w:sz w:val="20"/>
        </w:rPr>
        <w:t>contratação</w:t>
      </w:r>
      <w:r>
        <w:rPr>
          <w:spacing w:val="-8"/>
          <w:sz w:val="20"/>
        </w:rPr>
        <w:t xml:space="preserve"> </w:t>
      </w:r>
      <w:r>
        <w:rPr>
          <w:sz w:val="20"/>
        </w:rPr>
        <w:t>sem</w:t>
      </w:r>
      <w:r>
        <w:rPr>
          <w:spacing w:val="-5"/>
          <w:sz w:val="20"/>
        </w:rPr>
        <w:t xml:space="preserve"> </w:t>
      </w:r>
      <w:r>
        <w:rPr>
          <w:sz w:val="20"/>
        </w:rPr>
        <w:t>motivo</w:t>
      </w:r>
      <w:r>
        <w:rPr>
          <w:spacing w:val="-7"/>
          <w:sz w:val="20"/>
        </w:rPr>
        <w:t xml:space="preserve"> </w:t>
      </w:r>
      <w:r>
        <w:rPr>
          <w:spacing w:val="-2"/>
          <w:sz w:val="20"/>
        </w:rPr>
        <w:t>justificado;</w:t>
      </w:r>
    </w:p>
    <w:p w14:paraId="63DF8601" w14:textId="77777777" w:rsidR="003C7F30" w:rsidRPr="003C7F30" w:rsidRDefault="003C7F30" w:rsidP="003C7F30">
      <w:pPr>
        <w:pStyle w:val="SemEspaamento"/>
      </w:pPr>
    </w:p>
    <w:p w14:paraId="1A77BC6A" w14:textId="77777777" w:rsidR="00FB5B9C" w:rsidRDefault="00797721">
      <w:pPr>
        <w:pStyle w:val="PargrafodaLista"/>
        <w:numPr>
          <w:ilvl w:val="2"/>
          <w:numId w:val="6"/>
        </w:numPr>
        <w:tabs>
          <w:tab w:val="left" w:pos="888"/>
        </w:tabs>
        <w:ind w:left="888" w:hanging="776"/>
        <w:rPr>
          <w:sz w:val="20"/>
        </w:rPr>
      </w:pPr>
      <w:r>
        <w:rPr>
          <w:sz w:val="20"/>
        </w:rPr>
        <w:t>apresentar</w:t>
      </w:r>
      <w:r>
        <w:rPr>
          <w:spacing w:val="-7"/>
          <w:sz w:val="20"/>
        </w:rPr>
        <w:t xml:space="preserve"> </w:t>
      </w:r>
      <w:r>
        <w:rPr>
          <w:sz w:val="20"/>
        </w:rPr>
        <w:t>documentação</w:t>
      </w:r>
      <w:r>
        <w:rPr>
          <w:spacing w:val="-8"/>
          <w:sz w:val="20"/>
        </w:rPr>
        <w:t xml:space="preserve"> </w:t>
      </w:r>
      <w:r>
        <w:rPr>
          <w:sz w:val="20"/>
        </w:rPr>
        <w:t>falsa</w:t>
      </w:r>
      <w:r>
        <w:rPr>
          <w:spacing w:val="-8"/>
          <w:sz w:val="20"/>
        </w:rPr>
        <w:t xml:space="preserve"> </w:t>
      </w:r>
      <w:r>
        <w:rPr>
          <w:sz w:val="20"/>
        </w:rPr>
        <w:t>ou</w:t>
      </w:r>
      <w:r>
        <w:rPr>
          <w:spacing w:val="-8"/>
          <w:sz w:val="20"/>
        </w:rPr>
        <w:t xml:space="preserve"> </w:t>
      </w:r>
      <w:r>
        <w:rPr>
          <w:sz w:val="20"/>
        </w:rPr>
        <w:t>prestar</w:t>
      </w:r>
      <w:r>
        <w:rPr>
          <w:spacing w:val="-5"/>
          <w:sz w:val="20"/>
        </w:rPr>
        <w:t xml:space="preserve"> </w:t>
      </w:r>
      <w:r>
        <w:rPr>
          <w:sz w:val="20"/>
        </w:rPr>
        <w:t>declaração</w:t>
      </w:r>
      <w:r>
        <w:rPr>
          <w:spacing w:val="-8"/>
          <w:sz w:val="20"/>
        </w:rPr>
        <w:t xml:space="preserve"> </w:t>
      </w:r>
      <w:r>
        <w:rPr>
          <w:sz w:val="20"/>
        </w:rPr>
        <w:t>falsa</w:t>
      </w:r>
      <w:r>
        <w:rPr>
          <w:spacing w:val="-6"/>
          <w:sz w:val="20"/>
        </w:rPr>
        <w:t xml:space="preserve"> </w:t>
      </w:r>
      <w:r>
        <w:rPr>
          <w:sz w:val="20"/>
        </w:rPr>
        <w:t>durante</w:t>
      </w:r>
      <w:r>
        <w:rPr>
          <w:spacing w:val="-7"/>
          <w:sz w:val="20"/>
        </w:rPr>
        <w:t xml:space="preserve"> </w:t>
      </w:r>
      <w:r>
        <w:rPr>
          <w:sz w:val="20"/>
        </w:rPr>
        <w:t>a</w:t>
      </w:r>
      <w:r>
        <w:rPr>
          <w:spacing w:val="-8"/>
          <w:sz w:val="20"/>
        </w:rPr>
        <w:t xml:space="preserve"> </w:t>
      </w:r>
      <w:r>
        <w:rPr>
          <w:sz w:val="20"/>
        </w:rPr>
        <w:t>execução</w:t>
      </w:r>
      <w:r>
        <w:rPr>
          <w:spacing w:val="-9"/>
          <w:sz w:val="20"/>
        </w:rPr>
        <w:t xml:space="preserve"> </w:t>
      </w:r>
      <w:r>
        <w:rPr>
          <w:sz w:val="20"/>
        </w:rPr>
        <w:t>do</w:t>
      </w:r>
      <w:r>
        <w:rPr>
          <w:spacing w:val="-8"/>
          <w:sz w:val="20"/>
        </w:rPr>
        <w:t xml:space="preserve"> </w:t>
      </w:r>
      <w:r>
        <w:rPr>
          <w:spacing w:val="-2"/>
          <w:sz w:val="20"/>
        </w:rPr>
        <w:t>contrato;</w:t>
      </w:r>
    </w:p>
    <w:p w14:paraId="7E83E20E" w14:textId="77777777" w:rsidR="00FB5B9C" w:rsidRDefault="00FB5B9C">
      <w:pPr>
        <w:pStyle w:val="Corpodetexto"/>
        <w:spacing w:before="1"/>
        <w:ind w:left="0"/>
      </w:pPr>
    </w:p>
    <w:p w14:paraId="24843217" w14:textId="77777777" w:rsidR="00FB5B9C" w:rsidRDefault="00797721">
      <w:pPr>
        <w:pStyle w:val="PargrafodaLista"/>
        <w:numPr>
          <w:ilvl w:val="2"/>
          <w:numId w:val="6"/>
        </w:numPr>
        <w:tabs>
          <w:tab w:val="left" w:pos="888"/>
        </w:tabs>
        <w:ind w:left="888" w:hanging="776"/>
        <w:rPr>
          <w:sz w:val="20"/>
        </w:rPr>
      </w:pPr>
      <w:r>
        <w:rPr>
          <w:sz w:val="20"/>
        </w:rPr>
        <w:t>praticar</w:t>
      </w:r>
      <w:r>
        <w:rPr>
          <w:spacing w:val="-9"/>
          <w:sz w:val="20"/>
        </w:rPr>
        <w:t xml:space="preserve"> </w:t>
      </w:r>
      <w:r>
        <w:rPr>
          <w:sz w:val="20"/>
        </w:rPr>
        <w:t>ato</w:t>
      </w:r>
      <w:r>
        <w:rPr>
          <w:spacing w:val="-6"/>
          <w:sz w:val="20"/>
        </w:rPr>
        <w:t xml:space="preserve"> </w:t>
      </w:r>
      <w:r>
        <w:rPr>
          <w:sz w:val="20"/>
        </w:rPr>
        <w:t>fraudulento</w:t>
      </w:r>
      <w:r>
        <w:rPr>
          <w:spacing w:val="-6"/>
          <w:sz w:val="20"/>
        </w:rPr>
        <w:t xml:space="preserve"> </w:t>
      </w:r>
      <w:r>
        <w:rPr>
          <w:sz w:val="20"/>
        </w:rPr>
        <w:t>na</w:t>
      </w:r>
      <w:r>
        <w:rPr>
          <w:spacing w:val="-8"/>
          <w:sz w:val="20"/>
        </w:rPr>
        <w:t xml:space="preserve"> </w:t>
      </w:r>
      <w:r>
        <w:rPr>
          <w:sz w:val="20"/>
        </w:rPr>
        <w:t>execução</w:t>
      </w:r>
      <w:r>
        <w:rPr>
          <w:spacing w:val="-9"/>
          <w:sz w:val="20"/>
        </w:rPr>
        <w:t xml:space="preserve"> </w:t>
      </w:r>
      <w:r>
        <w:rPr>
          <w:sz w:val="20"/>
        </w:rPr>
        <w:t>do</w:t>
      </w:r>
      <w:r>
        <w:rPr>
          <w:spacing w:val="-8"/>
          <w:sz w:val="20"/>
        </w:rPr>
        <w:t xml:space="preserve"> </w:t>
      </w:r>
      <w:r>
        <w:rPr>
          <w:spacing w:val="-2"/>
          <w:sz w:val="20"/>
        </w:rPr>
        <w:t>contrato;</w:t>
      </w:r>
    </w:p>
    <w:p w14:paraId="7E8271B2" w14:textId="77777777" w:rsidR="00FB5B9C" w:rsidRDefault="00797721">
      <w:pPr>
        <w:pStyle w:val="PargrafodaLista"/>
        <w:numPr>
          <w:ilvl w:val="1"/>
          <w:numId w:val="6"/>
        </w:numPr>
        <w:tabs>
          <w:tab w:val="left" w:pos="593"/>
        </w:tabs>
        <w:spacing w:before="228"/>
        <w:ind w:left="112" w:right="136" w:firstLine="0"/>
        <w:rPr>
          <w:sz w:val="20"/>
        </w:rPr>
      </w:pPr>
      <w:r>
        <w:rPr>
          <w:sz w:val="20"/>
        </w:rPr>
        <w:t>Com</w:t>
      </w:r>
      <w:r>
        <w:rPr>
          <w:spacing w:val="-16"/>
          <w:sz w:val="20"/>
        </w:rPr>
        <w:t xml:space="preserve"> </w:t>
      </w:r>
      <w:r>
        <w:rPr>
          <w:sz w:val="20"/>
        </w:rPr>
        <w:t>fulcro</w:t>
      </w:r>
      <w:r>
        <w:rPr>
          <w:spacing w:val="-14"/>
          <w:sz w:val="20"/>
        </w:rPr>
        <w:t xml:space="preserve"> </w:t>
      </w:r>
      <w:r>
        <w:rPr>
          <w:sz w:val="20"/>
        </w:rPr>
        <w:t>na</w:t>
      </w:r>
      <w:r>
        <w:rPr>
          <w:spacing w:val="-14"/>
          <w:sz w:val="20"/>
        </w:rPr>
        <w:t xml:space="preserve"> </w:t>
      </w:r>
      <w:r>
        <w:rPr>
          <w:color w:val="000080"/>
          <w:sz w:val="20"/>
          <w:u w:val="single" w:color="000080"/>
        </w:rPr>
        <w:t>Lei</w:t>
      </w:r>
      <w:r>
        <w:rPr>
          <w:color w:val="000080"/>
          <w:spacing w:val="-16"/>
          <w:sz w:val="20"/>
          <w:u w:val="single" w:color="000080"/>
        </w:rPr>
        <w:t xml:space="preserve"> </w:t>
      </w:r>
      <w:r>
        <w:rPr>
          <w:color w:val="000080"/>
          <w:sz w:val="20"/>
          <w:u w:val="single" w:color="000080"/>
        </w:rPr>
        <w:t>nº</w:t>
      </w:r>
      <w:r>
        <w:rPr>
          <w:color w:val="000080"/>
          <w:spacing w:val="-16"/>
          <w:sz w:val="20"/>
          <w:u w:val="single" w:color="000080"/>
        </w:rPr>
        <w:t xml:space="preserve"> </w:t>
      </w:r>
      <w:r>
        <w:rPr>
          <w:color w:val="000080"/>
          <w:sz w:val="20"/>
          <w:u w:val="single" w:color="000080"/>
        </w:rPr>
        <w:t>14.133,</w:t>
      </w:r>
      <w:r>
        <w:rPr>
          <w:color w:val="000080"/>
          <w:spacing w:val="-16"/>
          <w:sz w:val="20"/>
          <w:u w:val="single" w:color="000080"/>
        </w:rPr>
        <w:t xml:space="preserve"> </w:t>
      </w:r>
      <w:r>
        <w:rPr>
          <w:color w:val="000080"/>
          <w:sz w:val="20"/>
          <w:u w:val="single" w:color="000080"/>
        </w:rPr>
        <w:t>de</w:t>
      </w:r>
      <w:r>
        <w:rPr>
          <w:color w:val="000080"/>
          <w:spacing w:val="-14"/>
          <w:sz w:val="20"/>
          <w:u w:val="single" w:color="000080"/>
        </w:rPr>
        <w:t xml:space="preserve"> </w:t>
      </w:r>
      <w:r>
        <w:rPr>
          <w:color w:val="000080"/>
          <w:sz w:val="20"/>
          <w:u w:val="single" w:color="000080"/>
        </w:rPr>
        <w:t>2021</w:t>
      </w:r>
      <w:r>
        <w:rPr>
          <w:sz w:val="20"/>
        </w:rPr>
        <w:t>,</w:t>
      </w:r>
      <w:r>
        <w:rPr>
          <w:spacing w:val="-15"/>
          <w:sz w:val="20"/>
        </w:rPr>
        <w:t xml:space="preserve"> </w:t>
      </w:r>
      <w:r>
        <w:rPr>
          <w:sz w:val="20"/>
        </w:rPr>
        <w:t>a</w:t>
      </w:r>
      <w:r>
        <w:rPr>
          <w:spacing w:val="-14"/>
          <w:sz w:val="20"/>
        </w:rPr>
        <w:t xml:space="preserve"> </w:t>
      </w:r>
      <w:r>
        <w:rPr>
          <w:sz w:val="20"/>
        </w:rPr>
        <w:t>Administração</w:t>
      </w:r>
      <w:r>
        <w:rPr>
          <w:spacing w:val="-16"/>
          <w:sz w:val="20"/>
        </w:rPr>
        <w:t xml:space="preserve"> </w:t>
      </w:r>
      <w:r>
        <w:rPr>
          <w:sz w:val="20"/>
        </w:rPr>
        <w:t>poderá,</w:t>
      </w:r>
      <w:r>
        <w:rPr>
          <w:spacing w:val="-16"/>
          <w:sz w:val="20"/>
        </w:rPr>
        <w:t xml:space="preserve"> </w:t>
      </w:r>
      <w:r>
        <w:rPr>
          <w:sz w:val="20"/>
        </w:rPr>
        <w:t>garantida</w:t>
      </w:r>
      <w:r>
        <w:rPr>
          <w:spacing w:val="-16"/>
          <w:sz w:val="20"/>
        </w:rPr>
        <w:t xml:space="preserve"> </w:t>
      </w:r>
      <w:r>
        <w:rPr>
          <w:sz w:val="20"/>
        </w:rPr>
        <w:t>a</w:t>
      </w:r>
      <w:r>
        <w:rPr>
          <w:spacing w:val="-14"/>
          <w:sz w:val="20"/>
        </w:rPr>
        <w:t xml:space="preserve"> </w:t>
      </w:r>
      <w:r>
        <w:rPr>
          <w:sz w:val="20"/>
        </w:rPr>
        <w:t>prévia</w:t>
      </w:r>
      <w:r>
        <w:rPr>
          <w:spacing w:val="-14"/>
          <w:sz w:val="20"/>
        </w:rPr>
        <w:t xml:space="preserve"> </w:t>
      </w:r>
      <w:r>
        <w:rPr>
          <w:sz w:val="20"/>
        </w:rPr>
        <w:t>defesa,</w:t>
      </w:r>
      <w:r>
        <w:rPr>
          <w:spacing w:val="-15"/>
          <w:sz w:val="20"/>
        </w:rPr>
        <w:t xml:space="preserve"> </w:t>
      </w:r>
      <w:r>
        <w:rPr>
          <w:sz w:val="20"/>
        </w:rPr>
        <w:t>aplicar</w:t>
      </w:r>
      <w:r>
        <w:rPr>
          <w:spacing w:val="-15"/>
          <w:sz w:val="20"/>
        </w:rPr>
        <w:t xml:space="preserve"> </w:t>
      </w:r>
      <w:r>
        <w:rPr>
          <w:sz w:val="20"/>
        </w:rPr>
        <w:t>aos</w:t>
      </w:r>
      <w:r>
        <w:rPr>
          <w:spacing w:val="-15"/>
          <w:sz w:val="20"/>
        </w:rPr>
        <w:t xml:space="preserve"> </w:t>
      </w:r>
      <w:r>
        <w:rPr>
          <w:sz w:val="20"/>
        </w:rPr>
        <w:t>licitantes e/ou adjudicatários e contratados as seguintes sanções, sem prejuízo das responsabilidades civil e criminal:</w:t>
      </w:r>
    </w:p>
    <w:p w14:paraId="6D50B598" w14:textId="77777777" w:rsidR="00FB5B9C" w:rsidRDefault="00FB5B9C">
      <w:pPr>
        <w:pStyle w:val="Corpodetexto"/>
        <w:spacing w:before="1"/>
        <w:ind w:left="0"/>
      </w:pPr>
    </w:p>
    <w:p w14:paraId="4C5372D7" w14:textId="77777777" w:rsidR="00FB5B9C" w:rsidRDefault="00797721">
      <w:pPr>
        <w:pStyle w:val="PargrafodaLista"/>
        <w:numPr>
          <w:ilvl w:val="2"/>
          <w:numId w:val="6"/>
        </w:numPr>
        <w:tabs>
          <w:tab w:val="left" w:pos="774"/>
        </w:tabs>
        <w:ind w:left="774" w:hanging="662"/>
        <w:rPr>
          <w:sz w:val="20"/>
        </w:rPr>
      </w:pPr>
      <w:r>
        <w:rPr>
          <w:spacing w:val="-2"/>
          <w:sz w:val="20"/>
        </w:rPr>
        <w:t>advertência;</w:t>
      </w:r>
    </w:p>
    <w:p w14:paraId="38698E3A" w14:textId="77777777" w:rsidR="00FB5B9C" w:rsidRDefault="00797721">
      <w:pPr>
        <w:pStyle w:val="PargrafodaLista"/>
        <w:numPr>
          <w:ilvl w:val="2"/>
          <w:numId w:val="6"/>
        </w:numPr>
        <w:tabs>
          <w:tab w:val="left" w:pos="774"/>
        </w:tabs>
        <w:spacing w:before="229"/>
        <w:ind w:left="774" w:hanging="662"/>
        <w:rPr>
          <w:sz w:val="20"/>
        </w:rPr>
      </w:pPr>
      <w:r>
        <w:rPr>
          <w:spacing w:val="-2"/>
          <w:sz w:val="20"/>
        </w:rPr>
        <w:t>multa;</w:t>
      </w:r>
    </w:p>
    <w:p w14:paraId="44822508" w14:textId="77777777" w:rsidR="00FB5B9C" w:rsidRDefault="00FB5B9C">
      <w:pPr>
        <w:pStyle w:val="Corpodetexto"/>
        <w:spacing w:before="1"/>
        <w:ind w:left="0"/>
      </w:pPr>
    </w:p>
    <w:p w14:paraId="4FD37534" w14:textId="77777777" w:rsidR="00FB5B9C" w:rsidRDefault="00797721">
      <w:pPr>
        <w:pStyle w:val="PargrafodaLista"/>
        <w:numPr>
          <w:ilvl w:val="2"/>
          <w:numId w:val="6"/>
        </w:numPr>
        <w:tabs>
          <w:tab w:val="left" w:pos="777"/>
        </w:tabs>
        <w:ind w:left="777" w:hanging="665"/>
        <w:rPr>
          <w:sz w:val="20"/>
        </w:rPr>
      </w:pPr>
      <w:r>
        <w:rPr>
          <w:sz w:val="20"/>
        </w:rPr>
        <w:t>impedimento</w:t>
      </w:r>
      <w:r>
        <w:rPr>
          <w:spacing w:val="-8"/>
          <w:sz w:val="20"/>
        </w:rPr>
        <w:t xml:space="preserve"> </w:t>
      </w:r>
      <w:r>
        <w:rPr>
          <w:sz w:val="20"/>
        </w:rPr>
        <w:t>de</w:t>
      </w:r>
      <w:r>
        <w:rPr>
          <w:spacing w:val="-7"/>
          <w:sz w:val="20"/>
        </w:rPr>
        <w:t xml:space="preserve"> </w:t>
      </w:r>
      <w:r>
        <w:rPr>
          <w:sz w:val="20"/>
        </w:rPr>
        <w:t>licitar</w:t>
      </w:r>
      <w:r>
        <w:rPr>
          <w:spacing w:val="-8"/>
          <w:sz w:val="20"/>
        </w:rPr>
        <w:t xml:space="preserve"> </w:t>
      </w:r>
      <w:r>
        <w:rPr>
          <w:sz w:val="20"/>
        </w:rPr>
        <w:t>e</w:t>
      </w:r>
      <w:r>
        <w:rPr>
          <w:spacing w:val="-8"/>
          <w:sz w:val="20"/>
        </w:rPr>
        <w:t xml:space="preserve"> </w:t>
      </w:r>
      <w:r>
        <w:rPr>
          <w:sz w:val="20"/>
        </w:rPr>
        <w:t>contratar</w:t>
      </w:r>
      <w:r>
        <w:rPr>
          <w:spacing w:val="-8"/>
          <w:sz w:val="20"/>
        </w:rPr>
        <w:t xml:space="preserve"> </w:t>
      </w:r>
      <w:r>
        <w:rPr>
          <w:spacing w:val="-10"/>
          <w:sz w:val="20"/>
        </w:rPr>
        <w:t>e</w:t>
      </w:r>
    </w:p>
    <w:p w14:paraId="7E4428CC" w14:textId="77777777" w:rsidR="00FB5B9C" w:rsidRDefault="00FB5B9C">
      <w:pPr>
        <w:pStyle w:val="Corpodetexto"/>
        <w:spacing w:before="1"/>
        <w:ind w:left="0"/>
      </w:pPr>
    </w:p>
    <w:p w14:paraId="17DE234E" w14:textId="77777777" w:rsidR="00FB5B9C" w:rsidRDefault="00797721">
      <w:pPr>
        <w:pStyle w:val="PargrafodaLista"/>
        <w:numPr>
          <w:ilvl w:val="2"/>
          <w:numId w:val="6"/>
        </w:numPr>
        <w:tabs>
          <w:tab w:val="left" w:pos="791"/>
        </w:tabs>
        <w:ind w:right="141" w:firstLine="0"/>
        <w:rPr>
          <w:sz w:val="20"/>
        </w:rPr>
      </w:pPr>
      <w:r>
        <w:rPr>
          <w:sz w:val="20"/>
        </w:rPr>
        <w:t>declaração de inidoneidade para licitar ou contratar, enquanto perdurarem os motivos determinantes da punição ou até que seja promovida sua reabilitação perante a própria autoridade que aplicou a penalidade.</w:t>
      </w:r>
    </w:p>
    <w:p w14:paraId="3FFD314A" w14:textId="77777777" w:rsidR="00FB5B9C" w:rsidRDefault="00797721">
      <w:pPr>
        <w:pStyle w:val="PargrafodaLista"/>
        <w:numPr>
          <w:ilvl w:val="1"/>
          <w:numId w:val="6"/>
        </w:numPr>
        <w:tabs>
          <w:tab w:val="left" w:pos="608"/>
        </w:tabs>
        <w:spacing w:before="229"/>
        <w:ind w:left="608" w:hanging="496"/>
        <w:rPr>
          <w:sz w:val="20"/>
        </w:rPr>
      </w:pPr>
      <w:r>
        <w:rPr>
          <w:sz w:val="20"/>
        </w:rPr>
        <w:t>Na</w:t>
      </w:r>
      <w:r>
        <w:rPr>
          <w:spacing w:val="-7"/>
          <w:sz w:val="20"/>
        </w:rPr>
        <w:t xml:space="preserve"> </w:t>
      </w:r>
      <w:r>
        <w:rPr>
          <w:sz w:val="20"/>
        </w:rPr>
        <w:t>aplicação</w:t>
      </w:r>
      <w:r>
        <w:rPr>
          <w:spacing w:val="-7"/>
          <w:sz w:val="20"/>
        </w:rPr>
        <w:t xml:space="preserve"> </w:t>
      </w:r>
      <w:r>
        <w:rPr>
          <w:sz w:val="20"/>
        </w:rPr>
        <w:t>das</w:t>
      </w:r>
      <w:r>
        <w:rPr>
          <w:spacing w:val="-8"/>
          <w:sz w:val="20"/>
        </w:rPr>
        <w:t xml:space="preserve"> </w:t>
      </w:r>
      <w:r>
        <w:rPr>
          <w:sz w:val="20"/>
        </w:rPr>
        <w:t>sanções</w:t>
      </w:r>
      <w:r>
        <w:rPr>
          <w:spacing w:val="-7"/>
          <w:sz w:val="20"/>
        </w:rPr>
        <w:t xml:space="preserve"> </w:t>
      </w:r>
      <w:r>
        <w:rPr>
          <w:sz w:val="20"/>
        </w:rPr>
        <w:t>serão</w:t>
      </w:r>
      <w:r>
        <w:rPr>
          <w:spacing w:val="-8"/>
          <w:sz w:val="20"/>
        </w:rPr>
        <w:t xml:space="preserve"> </w:t>
      </w:r>
      <w:r>
        <w:rPr>
          <w:spacing w:val="-2"/>
          <w:sz w:val="20"/>
        </w:rPr>
        <w:t>considerados:</w:t>
      </w:r>
    </w:p>
    <w:p w14:paraId="6F58C86F" w14:textId="77777777" w:rsidR="00FB5B9C" w:rsidRDefault="00FB5B9C">
      <w:pPr>
        <w:pStyle w:val="Corpodetexto"/>
        <w:spacing w:before="1"/>
        <w:ind w:left="0"/>
      </w:pPr>
    </w:p>
    <w:p w14:paraId="3C0E4163" w14:textId="77777777" w:rsidR="00FB5B9C" w:rsidRDefault="00797721">
      <w:pPr>
        <w:pStyle w:val="PargrafodaLista"/>
        <w:numPr>
          <w:ilvl w:val="2"/>
          <w:numId w:val="6"/>
        </w:numPr>
        <w:tabs>
          <w:tab w:val="left" w:pos="774"/>
        </w:tabs>
        <w:ind w:left="774" w:hanging="662"/>
        <w:rPr>
          <w:sz w:val="20"/>
        </w:rPr>
      </w:pPr>
      <w:r>
        <w:rPr>
          <w:sz w:val="20"/>
        </w:rPr>
        <w:t>a</w:t>
      </w:r>
      <w:r>
        <w:rPr>
          <w:spacing w:val="-4"/>
          <w:sz w:val="20"/>
        </w:rPr>
        <w:t xml:space="preserve"> </w:t>
      </w:r>
      <w:r>
        <w:rPr>
          <w:sz w:val="20"/>
        </w:rPr>
        <w:t>natureza</w:t>
      </w:r>
      <w:r>
        <w:rPr>
          <w:spacing w:val="-5"/>
          <w:sz w:val="20"/>
        </w:rPr>
        <w:t xml:space="preserve"> </w:t>
      </w:r>
      <w:r>
        <w:rPr>
          <w:sz w:val="20"/>
        </w:rPr>
        <w:t>e</w:t>
      </w:r>
      <w:r>
        <w:rPr>
          <w:spacing w:val="-3"/>
          <w:sz w:val="20"/>
        </w:rPr>
        <w:t xml:space="preserve"> </w:t>
      </w:r>
      <w:r>
        <w:rPr>
          <w:sz w:val="20"/>
        </w:rPr>
        <w:t>a</w:t>
      </w:r>
      <w:r>
        <w:rPr>
          <w:spacing w:val="-6"/>
          <w:sz w:val="20"/>
        </w:rPr>
        <w:t xml:space="preserve"> </w:t>
      </w:r>
      <w:r>
        <w:rPr>
          <w:sz w:val="20"/>
        </w:rPr>
        <w:t>gravidade</w:t>
      </w:r>
      <w:r>
        <w:rPr>
          <w:spacing w:val="-3"/>
          <w:sz w:val="20"/>
        </w:rPr>
        <w:t xml:space="preserve"> </w:t>
      </w:r>
      <w:r>
        <w:rPr>
          <w:sz w:val="20"/>
        </w:rPr>
        <w:t>da</w:t>
      </w:r>
      <w:r>
        <w:rPr>
          <w:spacing w:val="-5"/>
          <w:sz w:val="20"/>
        </w:rPr>
        <w:t xml:space="preserve"> </w:t>
      </w:r>
      <w:r>
        <w:rPr>
          <w:sz w:val="20"/>
        </w:rPr>
        <w:t>infração</w:t>
      </w:r>
      <w:r>
        <w:rPr>
          <w:spacing w:val="-6"/>
          <w:sz w:val="20"/>
        </w:rPr>
        <w:t xml:space="preserve"> </w:t>
      </w:r>
      <w:r>
        <w:rPr>
          <w:spacing w:val="-2"/>
          <w:sz w:val="20"/>
        </w:rPr>
        <w:t>cometida.</w:t>
      </w:r>
    </w:p>
    <w:p w14:paraId="09EF3E92" w14:textId="77777777" w:rsidR="00FB5B9C" w:rsidRDefault="00797721">
      <w:pPr>
        <w:pStyle w:val="PargrafodaLista"/>
        <w:numPr>
          <w:ilvl w:val="2"/>
          <w:numId w:val="6"/>
        </w:numPr>
        <w:tabs>
          <w:tab w:val="left" w:pos="774"/>
        </w:tabs>
        <w:spacing w:before="228"/>
        <w:ind w:left="774" w:hanging="662"/>
        <w:rPr>
          <w:sz w:val="20"/>
        </w:rPr>
      </w:pPr>
      <w:r>
        <w:rPr>
          <w:sz w:val="20"/>
        </w:rPr>
        <w:t>as</w:t>
      </w:r>
      <w:r>
        <w:rPr>
          <w:spacing w:val="-5"/>
          <w:sz w:val="20"/>
        </w:rPr>
        <w:t xml:space="preserve"> </w:t>
      </w:r>
      <w:r>
        <w:rPr>
          <w:sz w:val="20"/>
        </w:rPr>
        <w:t>peculiaridades</w:t>
      </w:r>
      <w:r>
        <w:rPr>
          <w:spacing w:val="-7"/>
          <w:sz w:val="20"/>
        </w:rPr>
        <w:t xml:space="preserve"> </w:t>
      </w:r>
      <w:r>
        <w:rPr>
          <w:sz w:val="20"/>
        </w:rPr>
        <w:t>do</w:t>
      </w:r>
      <w:r>
        <w:rPr>
          <w:spacing w:val="-7"/>
          <w:sz w:val="20"/>
        </w:rPr>
        <w:t xml:space="preserve"> </w:t>
      </w:r>
      <w:r>
        <w:rPr>
          <w:sz w:val="20"/>
        </w:rPr>
        <w:t>caso</w:t>
      </w:r>
      <w:r>
        <w:rPr>
          <w:spacing w:val="-8"/>
          <w:sz w:val="20"/>
        </w:rPr>
        <w:t xml:space="preserve"> </w:t>
      </w:r>
      <w:r>
        <w:rPr>
          <w:spacing w:val="-2"/>
          <w:sz w:val="20"/>
        </w:rPr>
        <w:t>concreto</w:t>
      </w:r>
    </w:p>
    <w:p w14:paraId="3A402515" w14:textId="77777777" w:rsidR="00FB5B9C" w:rsidRDefault="00FB5B9C">
      <w:pPr>
        <w:pStyle w:val="Corpodetexto"/>
        <w:spacing w:before="1"/>
        <w:ind w:left="0"/>
      </w:pPr>
    </w:p>
    <w:p w14:paraId="49DB5964" w14:textId="77777777" w:rsidR="00FB5B9C" w:rsidRDefault="00797721">
      <w:pPr>
        <w:pStyle w:val="PargrafodaLista"/>
        <w:numPr>
          <w:ilvl w:val="2"/>
          <w:numId w:val="6"/>
        </w:numPr>
        <w:tabs>
          <w:tab w:val="left" w:pos="818"/>
        </w:tabs>
        <w:ind w:left="818" w:hanging="706"/>
        <w:rPr>
          <w:sz w:val="20"/>
        </w:rPr>
      </w:pPr>
      <w:r>
        <w:rPr>
          <w:sz w:val="20"/>
        </w:rPr>
        <w:t>as</w:t>
      </w:r>
      <w:r>
        <w:rPr>
          <w:spacing w:val="-8"/>
          <w:sz w:val="20"/>
        </w:rPr>
        <w:t xml:space="preserve"> </w:t>
      </w:r>
      <w:r>
        <w:rPr>
          <w:sz w:val="20"/>
        </w:rPr>
        <w:t>circunstâncias</w:t>
      </w:r>
      <w:r>
        <w:rPr>
          <w:spacing w:val="-8"/>
          <w:sz w:val="20"/>
        </w:rPr>
        <w:t xml:space="preserve"> </w:t>
      </w:r>
      <w:r>
        <w:rPr>
          <w:sz w:val="20"/>
        </w:rPr>
        <w:t>agravantes</w:t>
      </w:r>
      <w:r>
        <w:rPr>
          <w:spacing w:val="-8"/>
          <w:sz w:val="20"/>
        </w:rPr>
        <w:t xml:space="preserve"> </w:t>
      </w:r>
      <w:r>
        <w:rPr>
          <w:sz w:val="20"/>
        </w:rPr>
        <w:t>ou</w:t>
      </w:r>
      <w:r>
        <w:rPr>
          <w:spacing w:val="-9"/>
          <w:sz w:val="20"/>
        </w:rPr>
        <w:t xml:space="preserve"> </w:t>
      </w:r>
      <w:r>
        <w:rPr>
          <w:spacing w:val="-2"/>
          <w:sz w:val="20"/>
        </w:rPr>
        <w:t>atenuantes</w:t>
      </w:r>
    </w:p>
    <w:p w14:paraId="7F012518" w14:textId="77777777" w:rsidR="00FB5B9C" w:rsidRDefault="00FB5B9C">
      <w:pPr>
        <w:pStyle w:val="Corpodetexto"/>
        <w:spacing w:before="1"/>
        <w:ind w:left="0"/>
      </w:pPr>
    </w:p>
    <w:p w14:paraId="69F90CC4" w14:textId="77777777" w:rsidR="00FB5B9C" w:rsidRDefault="00797721">
      <w:pPr>
        <w:pStyle w:val="PargrafodaLista"/>
        <w:numPr>
          <w:ilvl w:val="2"/>
          <w:numId w:val="6"/>
        </w:numPr>
        <w:tabs>
          <w:tab w:val="left" w:pos="818"/>
        </w:tabs>
        <w:ind w:left="818" w:hanging="706"/>
        <w:rPr>
          <w:sz w:val="20"/>
        </w:rPr>
      </w:pPr>
      <w:r>
        <w:rPr>
          <w:sz w:val="20"/>
        </w:rPr>
        <w:t>os</w:t>
      </w:r>
      <w:r>
        <w:rPr>
          <w:spacing w:val="-7"/>
          <w:sz w:val="20"/>
        </w:rPr>
        <w:t xml:space="preserve"> </w:t>
      </w:r>
      <w:r>
        <w:rPr>
          <w:sz w:val="20"/>
        </w:rPr>
        <w:t>danos</w:t>
      </w:r>
      <w:r>
        <w:rPr>
          <w:spacing w:val="-7"/>
          <w:sz w:val="20"/>
        </w:rPr>
        <w:t xml:space="preserve"> </w:t>
      </w:r>
      <w:r>
        <w:rPr>
          <w:sz w:val="20"/>
        </w:rPr>
        <w:t>que</w:t>
      </w:r>
      <w:r>
        <w:rPr>
          <w:spacing w:val="-5"/>
          <w:sz w:val="20"/>
        </w:rPr>
        <w:t xml:space="preserve"> </w:t>
      </w:r>
      <w:r>
        <w:rPr>
          <w:sz w:val="20"/>
        </w:rPr>
        <w:t>dela</w:t>
      </w:r>
      <w:r>
        <w:rPr>
          <w:spacing w:val="-6"/>
          <w:sz w:val="20"/>
        </w:rPr>
        <w:t xml:space="preserve"> </w:t>
      </w:r>
      <w:r>
        <w:rPr>
          <w:sz w:val="20"/>
        </w:rPr>
        <w:t>provierem</w:t>
      </w:r>
      <w:r>
        <w:rPr>
          <w:spacing w:val="-8"/>
          <w:sz w:val="20"/>
        </w:rPr>
        <w:t xml:space="preserve"> </w:t>
      </w:r>
      <w:r>
        <w:rPr>
          <w:sz w:val="20"/>
        </w:rPr>
        <w:t>para</w:t>
      </w:r>
      <w:r>
        <w:rPr>
          <w:spacing w:val="-5"/>
          <w:sz w:val="20"/>
        </w:rPr>
        <w:t xml:space="preserve"> </w:t>
      </w:r>
      <w:r>
        <w:rPr>
          <w:sz w:val="20"/>
        </w:rPr>
        <w:t>a</w:t>
      </w:r>
      <w:r>
        <w:rPr>
          <w:spacing w:val="-5"/>
          <w:sz w:val="20"/>
        </w:rPr>
        <w:t xml:space="preserve"> </w:t>
      </w:r>
      <w:r>
        <w:rPr>
          <w:sz w:val="20"/>
        </w:rPr>
        <w:t>Administração</w:t>
      </w:r>
      <w:r>
        <w:rPr>
          <w:spacing w:val="-7"/>
          <w:sz w:val="20"/>
        </w:rPr>
        <w:t xml:space="preserve"> </w:t>
      </w:r>
      <w:r>
        <w:rPr>
          <w:spacing w:val="-2"/>
          <w:sz w:val="20"/>
        </w:rPr>
        <w:t>Pública</w:t>
      </w:r>
    </w:p>
    <w:p w14:paraId="126BAF92" w14:textId="77777777" w:rsidR="00FB5B9C" w:rsidRDefault="00797721">
      <w:pPr>
        <w:pStyle w:val="PargrafodaLista"/>
        <w:numPr>
          <w:ilvl w:val="2"/>
          <w:numId w:val="6"/>
        </w:numPr>
        <w:tabs>
          <w:tab w:val="left" w:pos="818"/>
        </w:tabs>
        <w:spacing w:before="229"/>
        <w:ind w:right="133" w:firstLine="0"/>
        <w:rPr>
          <w:sz w:val="20"/>
        </w:rPr>
      </w:pPr>
      <w:r>
        <w:rPr>
          <w:sz w:val="20"/>
        </w:rPr>
        <w:t>a implantação ou o aperfeiçoamento de programa de integridade, conforme normas e</w:t>
      </w:r>
      <w:r>
        <w:rPr>
          <w:spacing w:val="26"/>
          <w:sz w:val="20"/>
        </w:rPr>
        <w:t xml:space="preserve"> </w:t>
      </w:r>
      <w:r>
        <w:rPr>
          <w:sz w:val="20"/>
        </w:rPr>
        <w:t>orientações dos</w:t>
      </w:r>
      <w:r>
        <w:rPr>
          <w:spacing w:val="40"/>
          <w:sz w:val="20"/>
        </w:rPr>
        <w:t xml:space="preserve"> </w:t>
      </w:r>
      <w:r>
        <w:rPr>
          <w:sz w:val="20"/>
        </w:rPr>
        <w:t>órgãos de controle.</w:t>
      </w:r>
    </w:p>
    <w:p w14:paraId="483B2AE3" w14:textId="77777777" w:rsidR="00FB5B9C" w:rsidRDefault="00FB5B9C">
      <w:pPr>
        <w:pStyle w:val="Corpodetexto"/>
        <w:spacing w:before="1"/>
        <w:ind w:left="0"/>
      </w:pPr>
    </w:p>
    <w:p w14:paraId="20E91ECF" w14:textId="77777777" w:rsidR="00FB5B9C" w:rsidRDefault="00797721">
      <w:pPr>
        <w:pStyle w:val="PargrafodaLista"/>
        <w:numPr>
          <w:ilvl w:val="1"/>
          <w:numId w:val="6"/>
        </w:numPr>
        <w:tabs>
          <w:tab w:val="left" w:pos="621"/>
        </w:tabs>
        <w:ind w:left="112" w:right="129" w:firstLine="0"/>
        <w:rPr>
          <w:sz w:val="20"/>
        </w:rPr>
      </w:pPr>
      <w:r>
        <w:rPr>
          <w:sz w:val="20"/>
        </w:rPr>
        <w:t>O Licitante e/ou Contratado que praticar qualquer das infrações previstas no subitem 12.1. sujeitar-se-á à aplicação</w:t>
      </w:r>
      <w:r>
        <w:rPr>
          <w:spacing w:val="-7"/>
          <w:sz w:val="20"/>
        </w:rPr>
        <w:t xml:space="preserve"> </w:t>
      </w:r>
      <w:r>
        <w:rPr>
          <w:sz w:val="20"/>
        </w:rPr>
        <w:t>da</w:t>
      </w:r>
      <w:r>
        <w:rPr>
          <w:spacing w:val="-7"/>
          <w:sz w:val="20"/>
        </w:rPr>
        <w:t xml:space="preserve"> </w:t>
      </w:r>
      <w:r>
        <w:rPr>
          <w:sz w:val="20"/>
        </w:rPr>
        <w:t>penalidade</w:t>
      </w:r>
      <w:r>
        <w:rPr>
          <w:spacing w:val="-7"/>
          <w:sz w:val="20"/>
        </w:rPr>
        <w:t xml:space="preserve"> </w:t>
      </w:r>
      <w:r>
        <w:rPr>
          <w:sz w:val="20"/>
        </w:rPr>
        <w:t>de</w:t>
      </w:r>
      <w:r>
        <w:rPr>
          <w:spacing w:val="-7"/>
          <w:sz w:val="20"/>
        </w:rPr>
        <w:t xml:space="preserve"> </w:t>
      </w:r>
      <w:r>
        <w:rPr>
          <w:sz w:val="20"/>
        </w:rPr>
        <w:t>multa,</w:t>
      </w:r>
      <w:r>
        <w:rPr>
          <w:spacing w:val="-7"/>
          <w:sz w:val="20"/>
        </w:rPr>
        <w:t xml:space="preserve"> </w:t>
      </w:r>
      <w:r>
        <w:rPr>
          <w:sz w:val="20"/>
        </w:rPr>
        <w:t>sem</w:t>
      </w:r>
      <w:r>
        <w:rPr>
          <w:spacing w:val="-7"/>
          <w:sz w:val="20"/>
        </w:rPr>
        <w:t xml:space="preserve"> </w:t>
      </w:r>
      <w:r>
        <w:rPr>
          <w:sz w:val="20"/>
        </w:rPr>
        <w:t>prejuízo</w:t>
      </w:r>
      <w:r>
        <w:rPr>
          <w:spacing w:val="-7"/>
          <w:sz w:val="20"/>
        </w:rPr>
        <w:t xml:space="preserve"> </w:t>
      </w:r>
      <w:r>
        <w:rPr>
          <w:sz w:val="20"/>
        </w:rPr>
        <w:t>das</w:t>
      </w:r>
      <w:r>
        <w:rPr>
          <w:spacing w:val="-8"/>
          <w:sz w:val="20"/>
        </w:rPr>
        <w:t xml:space="preserve"> </w:t>
      </w:r>
      <w:r>
        <w:rPr>
          <w:sz w:val="20"/>
        </w:rPr>
        <w:t>demais</w:t>
      </w:r>
      <w:r>
        <w:rPr>
          <w:spacing w:val="-5"/>
          <w:sz w:val="20"/>
        </w:rPr>
        <w:t xml:space="preserve"> </w:t>
      </w:r>
      <w:r>
        <w:rPr>
          <w:sz w:val="20"/>
        </w:rPr>
        <w:t>penalidades</w:t>
      </w:r>
      <w:r>
        <w:rPr>
          <w:spacing w:val="-6"/>
          <w:sz w:val="20"/>
        </w:rPr>
        <w:t xml:space="preserve"> </w:t>
      </w:r>
      <w:r>
        <w:rPr>
          <w:sz w:val="20"/>
        </w:rPr>
        <w:t>legais</w:t>
      </w:r>
      <w:r>
        <w:rPr>
          <w:spacing w:val="-8"/>
          <w:sz w:val="20"/>
        </w:rPr>
        <w:t xml:space="preserve"> </w:t>
      </w:r>
      <w:r>
        <w:rPr>
          <w:sz w:val="20"/>
        </w:rPr>
        <w:t>cabíveis,</w:t>
      </w:r>
      <w:r>
        <w:rPr>
          <w:spacing w:val="-6"/>
          <w:sz w:val="20"/>
        </w:rPr>
        <w:t xml:space="preserve"> </w:t>
      </w:r>
      <w:r>
        <w:rPr>
          <w:sz w:val="20"/>
        </w:rPr>
        <w:t>devendo</w:t>
      </w:r>
      <w:r>
        <w:rPr>
          <w:spacing w:val="-7"/>
          <w:sz w:val="20"/>
        </w:rPr>
        <w:t xml:space="preserve"> </w:t>
      </w:r>
      <w:r>
        <w:rPr>
          <w:sz w:val="20"/>
        </w:rPr>
        <w:t>ser</w:t>
      </w:r>
      <w:r>
        <w:rPr>
          <w:spacing w:val="-8"/>
          <w:sz w:val="20"/>
        </w:rPr>
        <w:t xml:space="preserve"> </w:t>
      </w:r>
      <w:r>
        <w:rPr>
          <w:sz w:val="20"/>
        </w:rPr>
        <w:t>observados os seguintes percentuais e diretrizes:</w:t>
      </w:r>
    </w:p>
    <w:p w14:paraId="2A4FA499" w14:textId="77777777" w:rsidR="00FB5B9C" w:rsidRDefault="00797721">
      <w:pPr>
        <w:pStyle w:val="PargrafodaLista"/>
        <w:numPr>
          <w:ilvl w:val="0"/>
          <w:numId w:val="2"/>
        </w:numPr>
        <w:tabs>
          <w:tab w:val="left" w:pos="348"/>
        </w:tabs>
        <w:spacing w:before="229"/>
        <w:ind w:right="129" w:firstLine="0"/>
        <w:rPr>
          <w:sz w:val="20"/>
        </w:rPr>
      </w:pPr>
      <w:r>
        <w:rPr>
          <w:sz w:val="20"/>
        </w:rPr>
        <w:t>multa administrativa de 10% (dez por cento) sobre o valor total da adjudicação da licitação em caso de recusa do licitante ou futuro contratado em assinar contrato, ou aceitar ou retirar o instrumento equivalente;</w:t>
      </w:r>
    </w:p>
    <w:p w14:paraId="4C6A3A4D" w14:textId="77777777" w:rsidR="00FB5B9C" w:rsidRDefault="00FB5B9C">
      <w:pPr>
        <w:pStyle w:val="Corpodetexto"/>
        <w:spacing w:before="1"/>
        <w:ind w:left="0"/>
      </w:pPr>
    </w:p>
    <w:p w14:paraId="224B8912" w14:textId="77777777" w:rsidR="00FB5B9C" w:rsidRDefault="00797721">
      <w:pPr>
        <w:pStyle w:val="PargrafodaLista"/>
        <w:numPr>
          <w:ilvl w:val="0"/>
          <w:numId w:val="2"/>
        </w:numPr>
        <w:tabs>
          <w:tab w:val="left" w:pos="336"/>
        </w:tabs>
        <w:ind w:right="127" w:firstLine="0"/>
        <w:rPr>
          <w:sz w:val="20"/>
        </w:rPr>
      </w:pPr>
      <w:r>
        <w:rPr>
          <w:sz w:val="20"/>
        </w:rPr>
        <w:t>multa</w:t>
      </w:r>
      <w:r>
        <w:rPr>
          <w:spacing w:val="-9"/>
          <w:sz w:val="20"/>
        </w:rPr>
        <w:t xml:space="preserve"> </w:t>
      </w:r>
      <w:r>
        <w:rPr>
          <w:sz w:val="20"/>
        </w:rPr>
        <w:t>administrativa</w:t>
      </w:r>
      <w:r>
        <w:rPr>
          <w:spacing w:val="-9"/>
          <w:sz w:val="20"/>
        </w:rPr>
        <w:t xml:space="preserve"> </w:t>
      </w:r>
      <w:r>
        <w:rPr>
          <w:sz w:val="20"/>
        </w:rPr>
        <w:t>de</w:t>
      </w:r>
      <w:r>
        <w:rPr>
          <w:spacing w:val="-9"/>
          <w:sz w:val="20"/>
        </w:rPr>
        <w:t xml:space="preserve"> </w:t>
      </w:r>
      <w:r>
        <w:rPr>
          <w:sz w:val="20"/>
        </w:rPr>
        <w:t>3%</w:t>
      </w:r>
      <w:r>
        <w:rPr>
          <w:spacing w:val="-10"/>
          <w:sz w:val="20"/>
        </w:rPr>
        <w:t xml:space="preserve"> </w:t>
      </w:r>
      <w:r>
        <w:rPr>
          <w:sz w:val="20"/>
        </w:rPr>
        <w:t>(três</w:t>
      </w:r>
      <w:r>
        <w:rPr>
          <w:spacing w:val="-10"/>
          <w:sz w:val="20"/>
        </w:rPr>
        <w:t xml:space="preserve"> </w:t>
      </w:r>
      <w:r>
        <w:rPr>
          <w:sz w:val="20"/>
        </w:rPr>
        <w:t>por</w:t>
      </w:r>
      <w:r>
        <w:rPr>
          <w:spacing w:val="-10"/>
          <w:sz w:val="20"/>
        </w:rPr>
        <w:t xml:space="preserve"> </w:t>
      </w:r>
      <w:r>
        <w:rPr>
          <w:sz w:val="20"/>
        </w:rPr>
        <w:t>cento)</w:t>
      </w:r>
      <w:r>
        <w:rPr>
          <w:spacing w:val="-10"/>
          <w:sz w:val="20"/>
        </w:rPr>
        <w:t xml:space="preserve"> </w:t>
      </w:r>
      <w:r>
        <w:rPr>
          <w:sz w:val="20"/>
        </w:rPr>
        <w:t>sobre</w:t>
      </w:r>
      <w:r>
        <w:rPr>
          <w:spacing w:val="-9"/>
          <w:sz w:val="20"/>
        </w:rPr>
        <w:t xml:space="preserve"> </w:t>
      </w:r>
      <w:r>
        <w:rPr>
          <w:sz w:val="20"/>
        </w:rPr>
        <w:t>o</w:t>
      </w:r>
      <w:r>
        <w:rPr>
          <w:spacing w:val="-11"/>
          <w:sz w:val="20"/>
        </w:rPr>
        <w:t xml:space="preserve"> </w:t>
      </w:r>
      <w:r>
        <w:rPr>
          <w:sz w:val="20"/>
        </w:rPr>
        <w:t>valor</w:t>
      </w:r>
      <w:r>
        <w:rPr>
          <w:spacing w:val="-8"/>
          <w:sz w:val="20"/>
        </w:rPr>
        <w:t xml:space="preserve"> </w:t>
      </w:r>
      <w:r>
        <w:rPr>
          <w:sz w:val="20"/>
        </w:rPr>
        <w:t>de</w:t>
      </w:r>
      <w:r>
        <w:rPr>
          <w:spacing w:val="-12"/>
          <w:sz w:val="20"/>
        </w:rPr>
        <w:t xml:space="preserve"> </w:t>
      </w:r>
      <w:r>
        <w:rPr>
          <w:sz w:val="20"/>
        </w:rPr>
        <w:t>referência</w:t>
      </w:r>
      <w:r>
        <w:rPr>
          <w:spacing w:val="-11"/>
          <w:sz w:val="20"/>
        </w:rPr>
        <w:t xml:space="preserve"> </w:t>
      </w:r>
      <w:r>
        <w:rPr>
          <w:sz w:val="20"/>
        </w:rPr>
        <w:t>para</w:t>
      </w:r>
      <w:r>
        <w:rPr>
          <w:spacing w:val="-11"/>
          <w:sz w:val="20"/>
        </w:rPr>
        <w:t xml:space="preserve"> </w:t>
      </w:r>
      <w:r>
        <w:rPr>
          <w:sz w:val="20"/>
        </w:rPr>
        <w:t>a</w:t>
      </w:r>
      <w:r>
        <w:rPr>
          <w:spacing w:val="-2"/>
          <w:sz w:val="20"/>
        </w:rPr>
        <w:t xml:space="preserve"> </w:t>
      </w:r>
      <w:r>
        <w:rPr>
          <w:sz w:val="20"/>
        </w:rPr>
        <w:t>licitação,</w:t>
      </w:r>
      <w:r>
        <w:rPr>
          <w:spacing w:val="-9"/>
          <w:sz w:val="20"/>
        </w:rPr>
        <w:t xml:space="preserve"> </w:t>
      </w:r>
      <w:r>
        <w:rPr>
          <w:sz w:val="20"/>
        </w:rPr>
        <w:t>na</w:t>
      </w:r>
      <w:r>
        <w:rPr>
          <w:spacing w:val="-12"/>
          <w:sz w:val="20"/>
        </w:rPr>
        <w:t xml:space="preserve"> </w:t>
      </w:r>
      <w:r>
        <w:rPr>
          <w:sz w:val="20"/>
        </w:rPr>
        <w:t>hipótese</w:t>
      </w:r>
      <w:r>
        <w:rPr>
          <w:spacing w:val="-9"/>
          <w:sz w:val="20"/>
        </w:rPr>
        <w:t xml:space="preserve"> </w:t>
      </w:r>
      <w:r>
        <w:rPr>
          <w:sz w:val="20"/>
        </w:rPr>
        <w:t>de</w:t>
      </w:r>
      <w:r>
        <w:rPr>
          <w:spacing w:val="-9"/>
          <w:sz w:val="20"/>
        </w:rPr>
        <w:t xml:space="preserve"> </w:t>
      </w:r>
      <w:r>
        <w:rPr>
          <w:sz w:val="20"/>
        </w:rPr>
        <w:t>o</w:t>
      </w:r>
      <w:r>
        <w:rPr>
          <w:spacing w:val="-11"/>
          <w:sz w:val="20"/>
        </w:rPr>
        <w:t xml:space="preserve"> </w:t>
      </w:r>
      <w:r>
        <w:rPr>
          <w:sz w:val="20"/>
        </w:rPr>
        <w:t xml:space="preserve">licitante ou futuro contratado retardar injustificadamente o processo de contratação ou descumprir preceito normativo ou qualquer obrigação assumida, nos termos do </w:t>
      </w:r>
      <w:r>
        <w:rPr>
          <w:color w:val="000080"/>
          <w:sz w:val="20"/>
          <w:u w:val="single" w:color="000080"/>
        </w:rPr>
        <w:t>art. 121, inciso III do Decreto Municipal nº 64/23</w:t>
      </w:r>
      <w:r>
        <w:rPr>
          <w:sz w:val="20"/>
        </w:rPr>
        <w:t>.</w:t>
      </w:r>
    </w:p>
    <w:p w14:paraId="46D63CFF" w14:textId="77777777" w:rsidR="00FB5B9C" w:rsidRDefault="00FB5B9C">
      <w:pPr>
        <w:pStyle w:val="Corpodetexto"/>
        <w:ind w:left="0"/>
      </w:pPr>
    </w:p>
    <w:p w14:paraId="23EEEB17" w14:textId="77777777" w:rsidR="00FB5B9C" w:rsidRDefault="00797721">
      <w:pPr>
        <w:pStyle w:val="PargrafodaLista"/>
        <w:numPr>
          <w:ilvl w:val="0"/>
          <w:numId w:val="2"/>
        </w:numPr>
        <w:tabs>
          <w:tab w:val="left" w:pos="336"/>
        </w:tabs>
        <w:ind w:right="136" w:firstLine="0"/>
        <w:rPr>
          <w:sz w:val="20"/>
        </w:rPr>
      </w:pPr>
      <w:r>
        <w:rPr>
          <w:sz w:val="20"/>
        </w:rPr>
        <w:t>multa moratória de 0,33% (zero</w:t>
      </w:r>
      <w:r>
        <w:rPr>
          <w:spacing w:val="-1"/>
          <w:sz w:val="20"/>
        </w:rPr>
        <w:t xml:space="preserve"> </w:t>
      </w:r>
      <w:r>
        <w:rPr>
          <w:sz w:val="20"/>
        </w:rPr>
        <w:t>vírgula trinta e</w:t>
      </w:r>
      <w:r>
        <w:rPr>
          <w:spacing w:val="-1"/>
          <w:sz w:val="20"/>
        </w:rPr>
        <w:t xml:space="preserve"> </w:t>
      </w:r>
      <w:r>
        <w:rPr>
          <w:sz w:val="20"/>
        </w:rPr>
        <w:t>três por cento) por dia</w:t>
      </w:r>
      <w:r>
        <w:rPr>
          <w:spacing w:val="-1"/>
          <w:sz w:val="20"/>
        </w:rPr>
        <w:t xml:space="preserve"> </w:t>
      </w:r>
      <w:r>
        <w:rPr>
          <w:sz w:val="20"/>
        </w:rPr>
        <w:t>de atraso</w:t>
      </w:r>
      <w:r>
        <w:rPr>
          <w:spacing w:val="-1"/>
          <w:sz w:val="20"/>
        </w:rPr>
        <w:t xml:space="preserve"> </w:t>
      </w:r>
      <w:r>
        <w:rPr>
          <w:sz w:val="20"/>
        </w:rPr>
        <w:t>na</w:t>
      </w:r>
      <w:r>
        <w:rPr>
          <w:spacing w:val="-1"/>
          <w:sz w:val="20"/>
        </w:rPr>
        <w:t xml:space="preserve"> </w:t>
      </w:r>
      <w:r>
        <w:rPr>
          <w:sz w:val="20"/>
        </w:rPr>
        <w:t>entrega</w:t>
      </w:r>
      <w:r>
        <w:rPr>
          <w:spacing w:val="-1"/>
          <w:sz w:val="20"/>
        </w:rPr>
        <w:t xml:space="preserve"> </w:t>
      </w:r>
      <w:r>
        <w:rPr>
          <w:sz w:val="20"/>
        </w:rPr>
        <w:t>de bem ou</w:t>
      </w:r>
      <w:r>
        <w:rPr>
          <w:spacing w:val="-1"/>
          <w:sz w:val="20"/>
        </w:rPr>
        <w:t xml:space="preserve"> </w:t>
      </w:r>
      <w:r>
        <w:rPr>
          <w:sz w:val="20"/>
        </w:rPr>
        <w:t>da obra ou</w:t>
      </w:r>
      <w:r>
        <w:rPr>
          <w:spacing w:val="-2"/>
          <w:sz w:val="20"/>
        </w:rPr>
        <w:t xml:space="preserve"> </w:t>
      </w:r>
      <w:r>
        <w:rPr>
          <w:sz w:val="20"/>
        </w:rPr>
        <w:t>na</w:t>
      </w:r>
      <w:r>
        <w:rPr>
          <w:spacing w:val="-1"/>
          <w:sz w:val="20"/>
        </w:rPr>
        <w:t xml:space="preserve"> </w:t>
      </w:r>
      <w:r>
        <w:rPr>
          <w:sz w:val="20"/>
        </w:rPr>
        <w:t>execução dos serviços,</w:t>
      </w:r>
      <w:r>
        <w:rPr>
          <w:spacing w:val="-1"/>
          <w:sz w:val="20"/>
        </w:rPr>
        <w:t xml:space="preserve"> </w:t>
      </w:r>
      <w:r>
        <w:rPr>
          <w:sz w:val="20"/>
        </w:rPr>
        <w:t>até o</w:t>
      </w:r>
      <w:r>
        <w:rPr>
          <w:spacing w:val="-1"/>
          <w:sz w:val="20"/>
        </w:rPr>
        <w:t xml:space="preserve"> </w:t>
      </w:r>
      <w:r>
        <w:rPr>
          <w:sz w:val="20"/>
        </w:rPr>
        <w:t>limite de 9,9% (nove</w:t>
      </w:r>
      <w:r>
        <w:rPr>
          <w:spacing w:val="-1"/>
          <w:sz w:val="20"/>
        </w:rPr>
        <w:t xml:space="preserve"> </w:t>
      </w:r>
      <w:r>
        <w:rPr>
          <w:sz w:val="20"/>
        </w:rPr>
        <w:t>vírgula nove por cento), correspondente a</w:t>
      </w:r>
      <w:r>
        <w:rPr>
          <w:spacing w:val="-1"/>
          <w:sz w:val="20"/>
        </w:rPr>
        <w:t xml:space="preserve"> </w:t>
      </w:r>
      <w:r>
        <w:rPr>
          <w:sz w:val="20"/>
        </w:rPr>
        <w:t>até</w:t>
      </w:r>
      <w:r>
        <w:rPr>
          <w:spacing w:val="-1"/>
          <w:sz w:val="20"/>
        </w:rPr>
        <w:t xml:space="preserve"> </w:t>
      </w:r>
      <w:r>
        <w:rPr>
          <w:sz w:val="20"/>
        </w:rPr>
        <w:t>30</w:t>
      </w:r>
      <w:r>
        <w:rPr>
          <w:spacing w:val="-1"/>
          <w:sz w:val="20"/>
        </w:rPr>
        <w:t xml:space="preserve"> </w:t>
      </w:r>
      <w:r>
        <w:rPr>
          <w:sz w:val="20"/>
        </w:rPr>
        <w:t>(trinta) dias de atraso, calculado sobre o valor da parcela inadimplida, excluídos, quando for o caso, os impostos destacados no documento fiscal;</w:t>
      </w:r>
    </w:p>
    <w:p w14:paraId="45CE6358" w14:textId="77777777" w:rsidR="00FB5B9C" w:rsidRDefault="00797721">
      <w:pPr>
        <w:pStyle w:val="PargrafodaLista"/>
        <w:numPr>
          <w:ilvl w:val="1"/>
          <w:numId w:val="2"/>
        </w:numPr>
        <w:tabs>
          <w:tab w:val="left" w:pos="502"/>
        </w:tabs>
        <w:ind w:right="143" w:firstLine="0"/>
        <w:rPr>
          <w:sz w:val="20"/>
        </w:rPr>
      </w:pPr>
      <w:r>
        <w:rPr>
          <w:sz w:val="20"/>
        </w:rPr>
        <w:lastRenderedPageBreak/>
        <w:t>o</w:t>
      </w:r>
      <w:r>
        <w:rPr>
          <w:spacing w:val="-1"/>
          <w:sz w:val="20"/>
        </w:rPr>
        <w:t xml:space="preserve"> </w:t>
      </w:r>
      <w:r>
        <w:rPr>
          <w:sz w:val="20"/>
        </w:rPr>
        <w:t>atraso</w:t>
      </w:r>
      <w:r>
        <w:rPr>
          <w:spacing w:val="-1"/>
          <w:sz w:val="20"/>
        </w:rPr>
        <w:t xml:space="preserve"> </w:t>
      </w:r>
      <w:r>
        <w:rPr>
          <w:sz w:val="20"/>
        </w:rPr>
        <w:t>a que</w:t>
      </w:r>
      <w:r>
        <w:rPr>
          <w:spacing w:val="-1"/>
          <w:sz w:val="20"/>
        </w:rPr>
        <w:t xml:space="preserve"> </w:t>
      </w:r>
      <w:r>
        <w:rPr>
          <w:sz w:val="20"/>
        </w:rPr>
        <w:t>se</w:t>
      </w:r>
      <w:r>
        <w:rPr>
          <w:spacing w:val="-1"/>
          <w:sz w:val="20"/>
        </w:rPr>
        <w:t xml:space="preserve"> </w:t>
      </w:r>
      <w:r>
        <w:rPr>
          <w:sz w:val="20"/>
        </w:rPr>
        <w:t>refere</w:t>
      </w:r>
      <w:r>
        <w:rPr>
          <w:spacing w:val="-1"/>
          <w:sz w:val="20"/>
        </w:rPr>
        <w:t xml:space="preserve"> </w:t>
      </w:r>
      <w:r>
        <w:rPr>
          <w:sz w:val="20"/>
        </w:rPr>
        <w:t>a</w:t>
      </w:r>
      <w:r>
        <w:rPr>
          <w:spacing w:val="-1"/>
          <w:sz w:val="20"/>
        </w:rPr>
        <w:t xml:space="preserve"> </w:t>
      </w:r>
      <w:r>
        <w:rPr>
          <w:sz w:val="20"/>
        </w:rPr>
        <w:t>alínea</w:t>
      </w:r>
      <w:r>
        <w:rPr>
          <w:spacing w:val="-2"/>
          <w:sz w:val="20"/>
        </w:rPr>
        <w:t xml:space="preserve"> </w:t>
      </w:r>
      <w:r>
        <w:rPr>
          <w:sz w:val="20"/>
        </w:rPr>
        <w:t>anterior, para</w:t>
      </w:r>
      <w:r>
        <w:rPr>
          <w:spacing w:val="-1"/>
          <w:sz w:val="20"/>
        </w:rPr>
        <w:t xml:space="preserve"> </w:t>
      </w:r>
      <w:r>
        <w:rPr>
          <w:sz w:val="20"/>
        </w:rPr>
        <w:t>efeito de</w:t>
      </w:r>
      <w:r>
        <w:rPr>
          <w:spacing w:val="-2"/>
          <w:sz w:val="20"/>
        </w:rPr>
        <w:t xml:space="preserve"> </w:t>
      </w:r>
      <w:r>
        <w:rPr>
          <w:sz w:val="20"/>
        </w:rPr>
        <w:t>cálculo</w:t>
      </w:r>
      <w:r>
        <w:rPr>
          <w:spacing w:val="-1"/>
          <w:sz w:val="20"/>
        </w:rPr>
        <w:t xml:space="preserve"> </w:t>
      </w:r>
      <w:r>
        <w:rPr>
          <w:sz w:val="20"/>
        </w:rPr>
        <w:t>da multa,</w:t>
      </w:r>
      <w:r>
        <w:rPr>
          <w:spacing w:val="-1"/>
          <w:sz w:val="20"/>
        </w:rPr>
        <w:t xml:space="preserve"> </w:t>
      </w:r>
      <w:r>
        <w:rPr>
          <w:sz w:val="20"/>
        </w:rPr>
        <w:t>será</w:t>
      </w:r>
      <w:r>
        <w:rPr>
          <w:spacing w:val="-1"/>
          <w:sz w:val="20"/>
        </w:rPr>
        <w:t xml:space="preserve"> </w:t>
      </w:r>
      <w:r>
        <w:rPr>
          <w:sz w:val="20"/>
        </w:rPr>
        <w:t>contado</w:t>
      </w:r>
      <w:r>
        <w:rPr>
          <w:spacing w:val="-1"/>
          <w:sz w:val="20"/>
        </w:rPr>
        <w:t xml:space="preserve"> </w:t>
      </w:r>
      <w:r>
        <w:rPr>
          <w:sz w:val="20"/>
        </w:rPr>
        <w:t>em</w:t>
      </w:r>
      <w:r>
        <w:rPr>
          <w:spacing w:val="-1"/>
          <w:sz w:val="20"/>
        </w:rPr>
        <w:t xml:space="preserve"> </w:t>
      </w:r>
      <w:r>
        <w:rPr>
          <w:sz w:val="20"/>
        </w:rPr>
        <w:t>dias contínuos,</w:t>
      </w:r>
      <w:r>
        <w:rPr>
          <w:spacing w:val="-1"/>
          <w:sz w:val="20"/>
        </w:rPr>
        <w:t xml:space="preserve"> </w:t>
      </w:r>
      <w:r>
        <w:rPr>
          <w:sz w:val="20"/>
        </w:rPr>
        <w:t>a partir do primeiro dia útil subsequente ao do encerramento do prazo estabelecido para o seu cumprimento.</w:t>
      </w:r>
    </w:p>
    <w:p w14:paraId="19C5F186" w14:textId="77777777" w:rsidR="00FB5B9C" w:rsidRDefault="00FB5B9C">
      <w:pPr>
        <w:pStyle w:val="Corpodetexto"/>
        <w:spacing w:before="1"/>
        <w:ind w:left="0"/>
      </w:pPr>
    </w:p>
    <w:p w14:paraId="59CF7141" w14:textId="77777777" w:rsidR="00FB5B9C" w:rsidRDefault="00797721">
      <w:pPr>
        <w:pStyle w:val="PargrafodaLista"/>
        <w:numPr>
          <w:ilvl w:val="0"/>
          <w:numId w:val="2"/>
        </w:numPr>
        <w:tabs>
          <w:tab w:val="left" w:pos="359"/>
        </w:tabs>
        <w:ind w:right="131" w:firstLine="0"/>
        <w:rPr>
          <w:sz w:val="20"/>
        </w:rPr>
      </w:pPr>
      <w:r>
        <w:rPr>
          <w:sz w:val="20"/>
        </w:rPr>
        <w:t>multa administrativa de 3% (três por cento) sobre o valor total da adjudicação da licitação, quando houver o descumprimento das normas jurídicas atinentes ou das obrigações assumidas, nos termos do art. 121, inciso IV do Decreto Municipal nº 64/23.</w:t>
      </w:r>
    </w:p>
    <w:p w14:paraId="0638A0B6" w14:textId="77777777" w:rsidR="00FB5B9C" w:rsidRDefault="00797721">
      <w:pPr>
        <w:pStyle w:val="PargrafodaLista"/>
        <w:numPr>
          <w:ilvl w:val="0"/>
          <w:numId w:val="2"/>
        </w:numPr>
        <w:tabs>
          <w:tab w:val="left" w:pos="352"/>
        </w:tabs>
        <w:spacing w:before="230"/>
        <w:ind w:right="141" w:firstLine="0"/>
        <w:rPr>
          <w:sz w:val="20"/>
        </w:rPr>
      </w:pPr>
      <w:r>
        <w:rPr>
          <w:sz w:val="20"/>
        </w:rPr>
        <w:t>multa administrativa de 5% (cinco por cento) sobre o valor total da adjudicação da licitação, na hipótese de o contratado</w:t>
      </w:r>
      <w:r>
        <w:rPr>
          <w:spacing w:val="-3"/>
          <w:sz w:val="20"/>
        </w:rPr>
        <w:t xml:space="preserve"> </w:t>
      </w:r>
      <w:r>
        <w:rPr>
          <w:sz w:val="20"/>
        </w:rPr>
        <w:t>entregar</w:t>
      </w:r>
      <w:r>
        <w:rPr>
          <w:spacing w:val="-2"/>
          <w:sz w:val="20"/>
        </w:rPr>
        <w:t xml:space="preserve"> </w:t>
      </w:r>
      <w:r>
        <w:rPr>
          <w:sz w:val="20"/>
        </w:rPr>
        <w:t>o</w:t>
      </w:r>
      <w:r>
        <w:rPr>
          <w:spacing w:val="-1"/>
          <w:sz w:val="20"/>
        </w:rPr>
        <w:t xml:space="preserve"> </w:t>
      </w:r>
      <w:r>
        <w:rPr>
          <w:sz w:val="20"/>
        </w:rPr>
        <w:t>objeto</w:t>
      </w:r>
      <w:r>
        <w:rPr>
          <w:spacing w:val="-3"/>
          <w:sz w:val="20"/>
        </w:rPr>
        <w:t xml:space="preserve"> </w:t>
      </w:r>
      <w:r>
        <w:rPr>
          <w:sz w:val="20"/>
        </w:rPr>
        <w:t>contratual</w:t>
      </w:r>
      <w:r>
        <w:rPr>
          <w:spacing w:val="-2"/>
          <w:sz w:val="20"/>
        </w:rPr>
        <w:t xml:space="preserve"> </w:t>
      </w:r>
      <w:r>
        <w:rPr>
          <w:sz w:val="20"/>
        </w:rPr>
        <w:t>em</w:t>
      </w:r>
      <w:r>
        <w:rPr>
          <w:spacing w:val="-3"/>
          <w:sz w:val="20"/>
        </w:rPr>
        <w:t xml:space="preserve"> </w:t>
      </w:r>
      <w:r>
        <w:rPr>
          <w:sz w:val="20"/>
        </w:rPr>
        <w:t>desacordo</w:t>
      </w:r>
      <w:r>
        <w:rPr>
          <w:spacing w:val="-1"/>
          <w:sz w:val="20"/>
        </w:rPr>
        <w:t xml:space="preserve"> </w:t>
      </w:r>
      <w:r>
        <w:rPr>
          <w:sz w:val="20"/>
        </w:rPr>
        <w:t>com</w:t>
      </w:r>
      <w:r>
        <w:rPr>
          <w:spacing w:val="-3"/>
          <w:sz w:val="20"/>
        </w:rPr>
        <w:t xml:space="preserve"> </w:t>
      </w:r>
      <w:r>
        <w:rPr>
          <w:sz w:val="20"/>
        </w:rPr>
        <w:t>as</w:t>
      </w:r>
      <w:r>
        <w:rPr>
          <w:spacing w:val="-2"/>
          <w:sz w:val="20"/>
        </w:rPr>
        <w:t xml:space="preserve"> </w:t>
      </w:r>
      <w:r>
        <w:rPr>
          <w:sz w:val="20"/>
        </w:rPr>
        <w:t>especificações,</w:t>
      </w:r>
      <w:r>
        <w:rPr>
          <w:spacing w:val="-3"/>
          <w:sz w:val="20"/>
        </w:rPr>
        <w:t xml:space="preserve"> </w:t>
      </w:r>
      <w:r>
        <w:rPr>
          <w:sz w:val="20"/>
        </w:rPr>
        <w:t>condições</w:t>
      </w:r>
      <w:r>
        <w:rPr>
          <w:spacing w:val="-2"/>
          <w:sz w:val="20"/>
        </w:rPr>
        <w:t xml:space="preserve"> </w:t>
      </w:r>
      <w:r>
        <w:rPr>
          <w:sz w:val="20"/>
        </w:rPr>
        <w:t>e</w:t>
      </w:r>
      <w:r>
        <w:rPr>
          <w:spacing w:val="-3"/>
          <w:sz w:val="20"/>
        </w:rPr>
        <w:t xml:space="preserve"> </w:t>
      </w:r>
      <w:r>
        <w:rPr>
          <w:sz w:val="20"/>
        </w:rPr>
        <w:t>qualidade</w:t>
      </w:r>
      <w:r>
        <w:rPr>
          <w:spacing w:val="-3"/>
          <w:sz w:val="20"/>
        </w:rPr>
        <w:t xml:space="preserve"> </w:t>
      </w:r>
      <w:r>
        <w:rPr>
          <w:sz w:val="20"/>
        </w:rPr>
        <w:t>contratadas e/ou com vício, irregularidade ou defeito oculto que o tornem impróprio para o fim a que se destina;</w:t>
      </w:r>
    </w:p>
    <w:p w14:paraId="7682A16A" w14:textId="77777777" w:rsidR="00FB5B9C" w:rsidRDefault="00797721">
      <w:pPr>
        <w:pStyle w:val="PargrafodaLista"/>
        <w:numPr>
          <w:ilvl w:val="1"/>
          <w:numId w:val="2"/>
        </w:numPr>
        <w:tabs>
          <w:tab w:val="left" w:pos="523"/>
        </w:tabs>
        <w:spacing w:before="200"/>
        <w:ind w:right="143" w:firstLine="0"/>
        <w:rPr>
          <w:sz w:val="20"/>
        </w:rPr>
      </w:pPr>
      <w:r>
        <w:rPr>
          <w:sz w:val="20"/>
        </w:rPr>
        <w:t>no caso de prestações continuadas, a multa de que trata a alínea anterior será calculada sobre o valor da parcela contratual entregue em desconformidade ou com vício, irregularidade ou defeito.</w:t>
      </w:r>
    </w:p>
    <w:p w14:paraId="0C7767BB" w14:textId="77777777" w:rsidR="00FB5B9C" w:rsidRDefault="00FB5B9C">
      <w:pPr>
        <w:pStyle w:val="Corpodetexto"/>
        <w:spacing w:before="2"/>
        <w:ind w:left="0"/>
      </w:pPr>
    </w:p>
    <w:p w14:paraId="5BD32D1A" w14:textId="77777777" w:rsidR="00FB5B9C" w:rsidRDefault="00797721">
      <w:pPr>
        <w:pStyle w:val="PargrafodaLista"/>
        <w:numPr>
          <w:ilvl w:val="0"/>
          <w:numId w:val="2"/>
        </w:numPr>
        <w:tabs>
          <w:tab w:val="left" w:pos="304"/>
        </w:tabs>
        <w:ind w:right="143" w:firstLine="0"/>
        <w:rPr>
          <w:sz w:val="20"/>
        </w:rPr>
      </w:pPr>
      <w:r>
        <w:rPr>
          <w:sz w:val="20"/>
        </w:rPr>
        <w:t>multa administrativa de 10% (dez por cento) sobre o valor proporcional à obrigação inadimplida, em caso de inexecução parcial do contrato ou instrumento equivalente;</w:t>
      </w:r>
    </w:p>
    <w:p w14:paraId="4F7612D0" w14:textId="77777777" w:rsidR="00FB5B9C" w:rsidRDefault="00797721">
      <w:pPr>
        <w:pStyle w:val="PargrafodaLista"/>
        <w:numPr>
          <w:ilvl w:val="0"/>
          <w:numId w:val="2"/>
        </w:numPr>
        <w:tabs>
          <w:tab w:val="left" w:pos="359"/>
        </w:tabs>
        <w:spacing w:before="229"/>
        <w:ind w:right="139" w:firstLine="0"/>
        <w:rPr>
          <w:sz w:val="20"/>
        </w:rPr>
      </w:pPr>
      <w:r>
        <w:rPr>
          <w:sz w:val="20"/>
        </w:rPr>
        <w:t>multa administrativa de 20% (vinte por cento) sobre o valor total do contrato ou instrumento equivalente, em caso de inexecução total.</w:t>
      </w:r>
    </w:p>
    <w:p w14:paraId="7FBCA3A1" w14:textId="77777777" w:rsidR="00FB5B9C" w:rsidRDefault="00FB5B9C">
      <w:pPr>
        <w:pStyle w:val="Corpodetexto"/>
        <w:spacing w:before="1"/>
        <w:ind w:left="0"/>
      </w:pPr>
    </w:p>
    <w:p w14:paraId="02DE512D" w14:textId="77777777" w:rsidR="00FB5B9C" w:rsidRDefault="00797721">
      <w:pPr>
        <w:pStyle w:val="PargrafodaLista"/>
        <w:numPr>
          <w:ilvl w:val="1"/>
          <w:numId w:val="6"/>
        </w:numPr>
        <w:tabs>
          <w:tab w:val="left" w:pos="613"/>
        </w:tabs>
        <w:ind w:left="112" w:right="128" w:firstLine="0"/>
        <w:rPr>
          <w:sz w:val="20"/>
        </w:rPr>
      </w:pPr>
      <w:r>
        <w:rPr>
          <w:sz w:val="20"/>
        </w:rPr>
        <w:t>A recusa injustificada do adjudicatário em aceitar ou retirar o instrumento equivalente ao contrato, no prazo estabelecido pela Administração, descrita no item 12.1.3, caracterizará o descumprimento total da obrigação assumida</w:t>
      </w:r>
      <w:r>
        <w:rPr>
          <w:spacing w:val="-1"/>
          <w:sz w:val="20"/>
        </w:rPr>
        <w:t xml:space="preserve"> </w:t>
      </w:r>
      <w:r>
        <w:rPr>
          <w:sz w:val="20"/>
        </w:rPr>
        <w:t>e o sujeitará</w:t>
      </w:r>
      <w:r>
        <w:rPr>
          <w:spacing w:val="-1"/>
          <w:sz w:val="20"/>
        </w:rPr>
        <w:t xml:space="preserve"> </w:t>
      </w:r>
      <w:r>
        <w:rPr>
          <w:sz w:val="20"/>
        </w:rPr>
        <w:t>às penalidades e à imediata perda</w:t>
      </w:r>
      <w:r>
        <w:rPr>
          <w:spacing w:val="-2"/>
          <w:sz w:val="20"/>
        </w:rPr>
        <w:t xml:space="preserve"> </w:t>
      </w:r>
      <w:r>
        <w:rPr>
          <w:sz w:val="20"/>
        </w:rPr>
        <w:t>da</w:t>
      </w:r>
      <w:r>
        <w:rPr>
          <w:spacing w:val="-1"/>
          <w:sz w:val="20"/>
        </w:rPr>
        <w:t xml:space="preserve"> </w:t>
      </w:r>
      <w:r>
        <w:rPr>
          <w:sz w:val="20"/>
        </w:rPr>
        <w:t>garantia de proposta,</w:t>
      </w:r>
      <w:r>
        <w:rPr>
          <w:spacing w:val="-1"/>
          <w:sz w:val="20"/>
        </w:rPr>
        <w:t xml:space="preserve"> </w:t>
      </w:r>
      <w:r>
        <w:rPr>
          <w:sz w:val="20"/>
        </w:rPr>
        <w:t xml:space="preserve">se houver, em favor do órgão ou entidade promotora da licitação, nos termos do </w:t>
      </w:r>
      <w:r>
        <w:rPr>
          <w:color w:val="000080"/>
          <w:sz w:val="20"/>
          <w:u w:val="single" w:color="000080"/>
        </w:rPr>
        <w:t>art. 90, § 5º, da Lei nº 14.133/21</w:t>
      </w:r>
      <w:r>
        <w:rPr>
          <w:sz w:val="20"/>
        </w:rPr>
        <w:t>.</w:t>
      </w:r>
    </w:p>
    <w:p w14:paraId="25DCDE3A" w14:textId="77777777" w:rsidR="00FB5B9C" w:rsidRDefault="00FB5B9C">
      <w:pPr>
        <w:pStyle w:val="Corpodetexto"/>
        <w:ind w:left="0"/>
      </w:pPr>
    </w:p>
    <w:p w14:paraId="2546175D" w14:textId="77777777" w:rsidR="00FB5B9C" w:rsidRDefault="00797721">
      <w:pPr>
        <w:pStyle w:val="PargrafodaLista"/>
        <w:numPr>
          <w:ilvl w:val="1"/>
          <w:numId w:val="6"/>
        </w:numPr>
        <w:tabs>
          <w:tab w:val="left" w:pos="627"/>
        </w:tabs>
        <w:ind w:left="112" w:right="132" w:firstLine="0"/>
        <w:rPr>
          <w:sz w:val="20"/>
        </w:rPr>
      </w:pPr>
      <w:r>
        <w:rPr>
          <w:sz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7">
        <w:r>
          <w:rPr>
            <w:color w:val="000080"/>
            <w:sz w:val="20"/>
            <w:u w:val="single" w:color="000080"/>
          </w:rPr>
          <w:t>Normativa SEGES/ME nº 26, de</w:t>
        </w:r>
      </w:hyperlink>
      <w:r>
        <w:rPr>
          <w:color w:val="000080"/>
          <w:sz w:val="20"/>
        </w:rPr>
        <w:t xml:space="preserve"> </w:t>
      </w:r>
      <w:hyperlink r:id="rId38">
        <w:r>
          <w:rPr>
            <w:color w:val="000080"/>
            <w:sz w:val="20"/>
            <w:u w:val="single" w:color="000080"/>
          </w:rPr>
          <w:t>13 de abril de 2022</w:t>
        </w:r>
        <w:r>
          <w:rPr>
            <w:sz w:val="20"/>
          </w:rPr>
          <w:t>.</w:t>
        </w:r>
      </w:hyperlink>
    </w:p>
    <w:p w14:paraId="0CFB0F6C" w14:textId="77777777" w:rsidR="00FB5B9C" w:rsidRDefault="00FB5B9C">
      <w:pPr>
        <w:pStyle w:val="Corpodetexto"/>
        <w:ind w:left="0"/>
      </w:pPr>
    </w:p>
    <w:p w14:paraId="168B6466" w14:textId="77777777" w:rsidR="00FB5B9C" w:rsidRDefault="00797721">
      <w:pPr>
        <w:pStyle w:val="PargrafodaLista"/>
        <w:numPr>
          <w:ilvl w:val="1"/>
          <w:numId w:val="6"/>
        </w:numPr>
        <w:tabs>
          <w:tab w:val="left" w:pos="601"/>
        </w:tabs>
        <w:ind w:left="112" w:right="138" w:firstLine="0"/>
        <w:rPr>
          <w:sz w:val="20"/>
        </w:rPr>
      </w:pPr>
      <w:r>
        <w:rPr>
          <w:sz w:val="20"/>
        </w:rPr>
        <w:t>Na</w:t>
      </w:r>
      <w:r>
        <w:rPr>
          <w:spacing w:val="-10"/>
          <w:sz w:val="20"/>
        </w:rPr>
        <w:t xml:space="preserve"> </w:t>
      </w:r>
      <w:r>
        <w:rPr>
          <w:sz w:val="20"/>
        </w:rPr>
        <w:t>apuração</w:t>
      </w:r>
      <w:r>
        <w:rPr>
          <w:spacing w:val="-11"/>
          <w:sz w:val="20"/>
        </w:rPr>
        <w:t xml:space="preserve"> </w:t>
      </w:r>
      <w:r>
        <w:rPr>
          <w:sz w:val="20"/>
        </w:rPr>
        <w:t>das</w:t>
      </w:r>
      <w:r>
        <w:rPr>
          <w:spacing w:val="-9"/>
          <w:sz w:val="20"/>
        </w:rPr>
        <w:t xml:space="preserve"> </w:t>
      </w:r>
      <w:r>
        <w:rPr>
          <w:sz w:val="20"/>
        </w:rPr>
        <w:t>infrações</w:t>
      </w:r>
      <w:r>
        <w:rPr>
          <w:spacing w:val="-11"/>
          <w:sz w:val="20"/>
        </w:rPr>
        <w:t xml:space="preserve"> </w:t>
      </w:r>
      <w:r>
        <w:rPr>
          <w:sz w:val="20"/>
        </w:rPr>
        <w:t>e</w:t>
      </w:r>
      <w:r>
        <w:rPr>
          <w:spacing w:val="-10"/>
          <w:sz w:val="20"/>
        </w:rPr>
        <w:t xml:space="preserve"> </w:t>
      </w:r>
      <w:r>
        <w:rPr>
          <w:sz w:val="20"/>
        </w:rPr>
        <w:t>aplicação</w:t>
      </w:r>
      <w:r>
        <w:rPr>
          <w:spacing w:val="-11"/>
          <w:sz w:val="20"/>
        </w:rPr>
        <w:t xml:space="preserve"> </w:t>
      </w:r>
      <w:r>
        <w:rPr>
          <w:sz w:val="20"/>
        </w:rPr>
        <w:t>das</w:t>
      </w:r>
      <w:r>
        <w:rPr>
          <w:spacing w:val="-9"/>
          <w:sz w:val="20"/>
        </w:rPr>
        <w:t xml:space="preserve"> </w:t>
      </w:r>
      <w:r>
        <w:rPr>
          <w:sz w:val="20"/>
        </w:rPr>
        <w:t>sanções</w:t>
      </w:r>
      <w:r>
        <w:rPr>
          <w:spacing w:val="-11"/>
          <w:sz w:val="20"/>
        </w:rPr>
        <w:t xml:space="preserve"> </w:t>
      </w:r>
      <w:r>
        <w:rPr>
          <w:sz w:val="20"/>
        </w:rPr>
        <w:t>previstas</w:t>
      </w:r>
      <w:r>
        <w:rPr>
          <w:spacing w:val="-9"/>
          <w:sz w:val="20"/>
        </w:rPr>
        <w:t xml:space="preserve"> </w:t>
      </w:r>
      <w:r>
        <w:rPr>
          <w:sz w:val="20"/>
        </w:rPr>
        <w:t>neste</w:t>
      </w:r>
      <w:r>
        <w:rPr>
          <w:spacing w:val="-10"/>
          <w:sz w:val="20"/>
        </w:rPr>
        <w:t xml:space="preserve"> </w:t>
      </w:r>
      <w:r>
        <w:rPr>
          <w:sz w:val="20"/>
        </w:rPr>
        <w:t>Edital,</w:t>
      </w:r>
      <w:r>
        <w:rPr>
          <w:spacing w:val="-10"/>
          <w:sz w:val="20"/>
        </w:rPr>
        <w:t xml:space="preserve"> </w:t>
      </w:r>
      <w:r>
        <w:rPr>
          <w:sz w:val="20"/>
        </w:rPr>
        <w:t>serão</w:t>
      </w:r>
      <w:r>
        <w:rPr>
          <w:spacing w:val="-10"/>
          <w:sz w:val="20"/>
        </w:rPr>
        <w:t xml:space="preserve"> </w:t>
      </w:r>
      <w:r>
        <w:rPr>
          <w:sz w:val="20"/>
        </w:rPr>
        <w:t>observadas</w:t>
      </w:r>
      <w:r>
        <w:rPr>
          <w:spacing w:val="-9"/>
          <w:sz w:val="20"/>
        </w:rPr>
        <w:t xml:space="preserve"> </w:t>
      </w:r>
      <w:r>
        <w:rPr>
          <w:sz w:val="20"/>
        </w:rPr>
        <w:t>as</w:t>
      </w:r>
      <w:r>
        <w:rPr>
          <w:spacing w:val="-11"/>
          <w:sz w:val="20"/>
        </w:rPr>
        <w:t xml:space="preserve"> </w:t>
      </w:r>
      <w:r>
        <w:rPr>
          <w:sz w:val="20"/>
        </w:rPr>
        <w:t xml:space="preserve">disposições dos </w:t>
      </w:r>
      <w:r>
        <w:rPr>
          <w:color w:val="000080"/>
          <w:sz w:val="20"/>
          <w:u w:val="single" w:color="000080"/>
        </w:rPr>
        <w:t>arts. 155 a 163 da Lei nº 14.133/21</w:t>
      </w:r>
      <w:r>
        <w:rPr>
          <w:color w:val="000080"/>
          <w:sz w:val="20"/>
        </w:rPr>
        <w:t xml:space="preserve"> </w:t>
      </w:r>
      <w:r>
        <w:rPr>
          <w:sz w:val="20"/>
        </w:rPr>
        <w:t xml:space="preserve">e </w:t>
      </w:r>
      <w:r>
        <w:rPr>
          <w:color w:val="000080"/>
          <w:sz w:val="20"/>
          <w:u w:val="single" w:color="000080"/>
        </w:rPr>
        <w:t>arts. 118 a 134 do Decreto Municipal nº 64/23</w:t>
      </w:r>
      <w:r>
        <w:rPr>
          <w:sz w:val="20"/>
        </w:rPr>
        <w:t>.</w:t>
      </w:r>
    </w:p>
    <w:p w14:paraId="7C975F70" w14:textId="77777777" w:rsidR="00FB5B9C" w:rsidRDefault="00797721">
      <w:pPr>
        <w:pStyle w:val="Ttulo1"/>
        <w:numPr>
          <w:ilvl w:val="0"/>
          <w:numId w:val="6"/>
        </w:numPr>
        <w:tabs>
          <w:tab w:val="left" w:pos="442"/>
        </w:tabs>
        <w:spacing w:before="229"/>
        <w:ind w:left="442" w:hanging="330"/>
      </w:pPr>
      <w:r>
        <w:t>DA</w:t>
      </w:r>
      <w:r>
        <w:rPr>
          <w:spacing w:val="-4"/>
        </w:rPr>
        <w:t xml:space="preserve"> </w:t>
      </w:r>
      <w:r>
        <w:t>IMPUGNAÇÃO</w:t>
      </w:r>
      <w:r>
        <w:rPr>
          <w:spacing w:val="-3"/>
        </w:rPr>
        <w:t xml:space="preserve"> </w:t>
      </w:r>
      <w:r>
        <w:t>AO</w:t>
      </w:r>
      <w:r>
        <w:rPr>
          <w:spacing w:val="-5"/>
        </w:rPr>
        <w:t xml:space="preserve"> </w:t>
      </w:r>
      <w:r>
        <w:t>EDITAL</w:t>
      </w:r>
      <w:r>
        <w:rPr>
          <w:spacing w:val="-3"/>
        </w:rPr>
        <w:t xml:space="preserve"> </w:t>
      </w:r>
      <w:r>
        <w:t>E</w:t>
      </w:r>
      <w:r>
        <w:rPr>
          <w:spacing w:val="-5"/>
        </w:rPr>
        <w:t xml:space="preserve"> </w:t>
      </w:r>
      <w:r>
        <w:t>DO</w:t>
      </w:r>
      <w:r>
        <w:rPr>
          <w:spacing w:val="-4"/>
        </w:rPr>
        <w:t xml:space="preserve"> </w:t>
      </w:r>
      <w:r>
        <w:t>PEDIDO</w:t>
      </w:r>
      <w:r>
        <w:rPr>
          <w:spacing w:val="-4"/>
        </w:rPr>
        <w:t xml:space="preserve"> </w:t>
      </w:r>
      <w:r>
        <w:t>DE</w:t>
      </w:r>
      <w:r>
        <w:rPr>
          <w:spacing w:val="-6"/>
        </w:rPr>
        <w:t xml:space="preserve"> </w:t>
      </w:r>
      <w:r>
        <w:rPr>
          <w:spacing w:val="-2"/>
        </w:rPr>
        <w:t>ESCLARECIMENTO</w:t>
      </w:r>
    </w:p>
    <w:p w14:paraId="56354957" w14:textId="77777777" w:rsidR="00FB5B9C" w:rsidRDefault="00FB5B9C">
      <w:pPr>
        <w:pStyle w:val="Corpodetexto"/>
        <w:spacing w:before="1"/>
        <w:ind w:left="0"/>
        <w:rPr>
          <w:rFonts w:ascii="Arial"/>
          <w:b/>
        </w:rPr>
      </w:pPr>
    </w:p>
    <w:p w14:paraId="554B7FF9" w14:textId="6783DE07" w:rsidR="00FB5B9C" w:rsidRDefault="00797721">
      <w:pPr>
        <w:pStyle w:val="PargrafodaLista"/>
        <w:numPr>
          <w:ilvl w:val="1"/>
          <w:numId w:val="6"/>
        </w:numPr>
        <w:tabs>
          <w:tab w:val="left" w:pos="610"/>
        </w:tabs>
        <w:spacing w:line="259" w:lineRule="auto"/>
        <w:ind w:left="112" w:right="244" w:firstLine="0"/>
        <w:rPr>
          <w:sz w:val="20"/>
        </w:rPr>
      </w:pPr>
      <w:r>
        <w:rPr>
          <w:sz w:val="20"/>
        </w:rPr>
        <w:t>A</w:t>
      </w:r>
      <w:r>
        <w:rPr>
          <w:spacing w:val="-2"/>
          <w:sz w:val="20"/>
        </w:rPr>
        <w:t xml:space="preserve"> </w:t>
      </w:r>
      <w:r>
        <w:rPr>
          <w:sz w:val="20"/>
        </w:rPr>
        <w:t>impugnação</w:t>
      </w:r>
      <w:r>
        <w:rPr>
          <w:spacing w:val="-3"/>
          <w:sz w:val="20"/>
        </w:rPr>
        <w:t xml:space="preserve"> </w:t>
      </w:r>
      <w:r>
        <w:rPr>
          <w:sz w:val="20"/>
        </w:rPr>
        <w:t>deste</w:t>
      </w:r>
      <w:r>
        <w:rPr>
          <w:spacing w:val="-2"/>
          <w:sz w:val="20"/>
        </w:rPr>
        <w:t xml:space="preserve"> </w:t>
      </w:r>
      <w:r>
        <w:rPr>
          <w:sz w:val="20"/>
        </w:rPr>
        <w:t>Edital e</w:t>
      </w:r>
      <w:r>
        <w:rPr>
          <w:spacing w:val="-4"/>
          <w:sz w:val="20"/>
        </w:rPr>
        <w:t xml:space="preserve"> </w:t>
      </w:r>
      <w:r>
        <w:rPr>
          <w:sz w:val="20"/>
        </w:rPr>
        <w:t>os</w:t>
      </w:r>
      <w:r>
        <w:rPr>
          <w:spacing w:val="-1"/>
          <w:sz w:val="20"/>
        </w:rPr>
        <w:t xml:space="preserve"> </w:t>
      </w:r>
      <w:r>
        <w:rPr>
          <w:sz w:val="20"/>
        </w:rPr>
        <w:t>pedidos</w:t>
      </w:r>
      <w:r>
        <w:rPr>
          <w:spacing w:val="-3"/>
          <w:sz w:val="20"/>
        </w:rPr>
        <w:t xml:space="preserve"> </w:t>
      </w:r>
      <w:r>
        <w:rPr>
          <w:sz w:val="20"/>
        </w:rPr>
        <w:t>de</w:t>
      </w:r>
      <w:r>
        <w:rPr>
          <w:spacing w:val="-3"/>
          <w:sz w:val="20"/>
        </w:rPr>
        <w:t xml:space="preserve"> </w:t>
      </w:r>
      <w:r>
        <w:rPr>
          <w:sz w:val="20"/>
        </w:rPr>
        <w:t>esclarecimentos</w:t>
      </w:r>
      <w:r>
        <w:rPr>
          <w:spacing w:val="-3"/>
          <w:sz w:val="20"/>
        </w:rPr>
        <w:t xml:space="preserve"> </w:t>
      </w:r>
      <w:r>
        <w:rPr>
          <w:sz w:val="20"/>
        </w:rPr>
        <w:t>referentes</w:t>
      </w:r>
      <w:r>
        <w:rPr>
          <w:spacing w:val="-3"/>
          <w:sz w:val="20"/>
        </w:rPr>
        <w:t xml:space="preserve"> </w:t>
      </w:r>
      <w:r>
        <w:rPr>
          <w:sz w:val="20"/>
        </w:rPr>
        <w:t>a</w:t>
      </w:r>
      <w:r>
        <w:rPr>
          <w:spacing w:val="-5"/>
          <w:sz w:val="20"/>
        </w:rPr>
        <w:t xml:space="preserve"> </w:t>
      </w:r>
      <w:r>
        <w:rPr>
          <w:sz w:val="20"/>
        </w:rPr>
        <w:t>este</w:t>
      </w:r>
      <w:r>
        <w:rPr>
          <w:spacing w:val="-5"/>
          <w:sz w:val="20"/>
        </w:rPr>
        <w:t xml:space="preserve"> </w:t>
      </w:r>
      <w:r>
        <w:rPr>
          <w:sz w:val="20"/>
        </w:rPr>
        <w:t>processo</w:t>
      </w:r>
      <w:r>
        <w:rPr>
          <w:spacing w:val="-4"/>
          <w:sz w:val="20"/>
        </w:rPr>
        <w:t xml:space="preserve"> </w:t>
      </w:r>
      <w:r>
        <w:rPr>
          <w:sz w:val="20"/>
        </w:rPr>
        <w:t>licitatório,</w:t>
      </w:r>
      <w:r>
        <w:rPr>
          <w:spacing w:val="-4"/>
          <w:sz w:val="20"/>
        </w:rPr>
        <w:t xml:space="preserve"> </w:t>
      </w:r>
      <w:r>
        <w:rPr>
          <w:sz w:val="20"/>
        </w:rPr>
        <w:t xml:space="preserve">deverão ser enviados até 03 (três) dias úteis antes da data de abertura da sessão pública, exclusivamente pelo e-mail </w:t>
      </w:r>
      <w:hyperlink r:id="rId39" w:history="1">
        <w:r w:rsidR="003F190F" w:rsidRPr="000D7011">
          <w:rPr>
            <w:rStyle w:val="Hyperlink"/>
            <w:spacing w:val="-2"/>
            <w:sz w:val="20"/>
            <w:szCs w:val="22"/>
            <w:lang w:val="pt-PT" w:eastAsia="en-US"/>
          </w:rPr>
          <w:t>compras@guarda.ribeiraopreto.sp.gov.br.</w:t>
        </w:r>
      </w:hyperlink>
    </w:p>
    <w:p w14:paraId="4C79467A" w14:textId="77777777" w:rsidR="00FB5B9C" w:rsidRDefault="00797721">
      <w:pPr>
        <w:pStyle w:val="PargrafodaLista"/>
        <w:numPr>
          <w:ilvl w:val="1"/>
          <w:numId w:val="6"/>
        </w:numPr>
        <w:tabs>
          <w:tab w:val="left" w:pos="614"/>
        </w:tabs>
        <w:spacing w:before="160"/>
        <w:ind w:left="112" w:right="141" w:firstLine="0"/>
        <w:rPr>
          <w:sz w:val="20"/>
        </w:rPr>
      </w:pPr>
      <w:r>
        <w:rPr>
          <w:sz w:val="20"/>
        </w:rPr>
        <w:t>A</w:t>
      </w:r>
      <w:r>
        <w:rPr>
          <w:spacing w:val="-1"/>
          <w:sz w:val="20"/>
        </w:rPr>
        <w:t xml:space="preserve"> </w:t>
      </w:r>
      <w:r>
        <w:rPr>
          <w:sz w:val="20"/>
        </w:rPr>
        <w:t>apresentação de</w:t>
      </w:r>
      <w:r>
        <w:rPr>
          <w:spacing w:val="-1"/>
          <w:sz w:val="20"/>
        </w:rPr>
        <w:t xml:space="preserve"> </w:t>
      </w:r>
      <w:r>
        <w:rPr>
          <w:sz w:val="20"/>
        </w:rPr>
        <w:t>impugnação</w:t>
      </w:r>
      <w:r>
        <w:rPr>
          <w:spacing w:val="-1"/>
          <w:sz w:val="20"/>
        </w:rPr>
        <w:t xml:space="preserve"> </w:t>
      </w:r>
      <w:r>
        <w:rPr>
          <w:sz w:val="20"/>
        </w:rPr>
        <w:t>realizada após o</w:t>
      </w:r>
      <w:r>
        <w:rPr>
          <w:spacing w:val="-1"/>
          <w:sz w:val="20"/>
        </w:rPr>
        <w:t xml:space="preserve"> </w:t>
      </w:r>
      <w:r>
        <w:rPr>
          <w:sz w:val="20"/>
        </w:rPr>
        <w:t>prazo</w:t>
      </w:r>
      <w:r>
        <w:rPr>
          <w:spacing w:val="-1"/>
          <w:sz w:val="20"/>
        </w:rPr>
        <w:t xml:space="preserve"> </w:t>
      </w:r>
      <w:r>
        <w:rPr>
          <w:sz w:val="20"/>
        </w:rPr>
        <w:t>estipulado</w:t>
      </w:r>
      <w:r>
        <w:rPr>
          <w:spacing w:val="-1"/>
          <w:sz w:val="20"/>
        </w:rPr>
        <w:t xml:space="preserve"> </w:t>
      </w:r>
      <w:r>
        <w:rPr>
          <w:sz w:val="20"/>
        </w:rPr>
        <w:t>não</w:t>
      </w:r>
      <w:r>
        <w:rPr>
          <w:spacing w:val="-1"/>
          <w:sz w:val="20"/>
        </w:rPr>
        <w:t xml:space="preserve"> </w:t>
      </w:r>
      <w:r>
        <w:rPr>
          <w:sz w:val="20"/>
        </w:rPr>
        <w:t>a</w:t>
      </w:r>
      <w:r>
        <w:rPr>
          <w:spacing w:val="-1"/>
          <w:sz w:val="20"/>
        </w:rPr>
        <w:t xml:space="preserve"> </w:t>
      </w:r>
      <w:r>
        <w:rPr>
          <w:sz w:val="20"/>
        </w:rPr>
        <w:t>caracterizará como</w:t>
      </w:r>
      <w:r>
        <w:rPr>
          <w:spacing w:val="-1"/>
          <w:sz w:val="20"/>
        </w:rPr>
        <w:t xml:space="preserve"> </w:t>
      </w:r>
      <w:r>
        <w:rPr>
          <w:sz w:val="20"/>
        </w:rPr>
        <w:t>tal, recebendo tratamento como mera informação.</w:t>
      </w:r>
    </w:p>
    <w:p w14:paraId="63919A0C" w14:textId="02948811" w:rsidR="00FB5B9C" w:rsidRDefault="00797721">
      <w:pPr>
        <w:pStyle w:val="PargrafodaLista"/>
        <w:numPr>
          <w:ilvl w:val="1"/>
          <w:numId w:val="6"/>
        </w:numPr>
        <w:tabs>
          <w:tab w:val="left" w:pos="607"/>
        </w:tabs>
        <w:spacing w:before="229"/>
        <w:ind w:left="112" w:right="138" w:firstLine="0"/>
        <w:rPr>
          <w:sz w:val="20"/>
        </w:rPr>
      </w:pPr>
      <w:r>
        <w:rPr>
          <w:sz w:val="20"/>
        </w:rPr>
        <w:t>A</w:t>
      </w:r>
      <w:r>
        <w:rPr>
          <w:spacing w:val="-4"/>
          <w:sz w:val="20"/>
        </w:rPr>
        <w:t xml:space="preserve"> </w:t>
      </w:r>
      <w:r>
        <w:rPr>
          <w:sz w:val="20"/>
        </w:rPr>
        <w:t>resposta</w:t>
      </w:r>
      <w:r>
        <w:rPr>
          <w:spacing w:val="-4"/>
          <w:sz w:val="20"/>
        </w:rPr>
        <w:t xml:space="preserve"> </w:t>
      </w:r>
      <w:r>
        <w:rPr>
          <w:sz w:val="20"/>
        </w:rPr>
        <w:t>à</w:t>
      </w:r>
      <w:r>
        <w:rPr>
          <w:spacing w:val="-3"/>
          <w:sz w:val="20"/>
        </w:rPr>
        <w:t xml:space="preserve"> </w:t>
      </w:r>
      <w:r>
        <w:rPr>
          <w:sz w:val="20"/>
        </w:rPr>
        <w:t>impugnação</w:t>
      </w:r>
      <w:r>
        <w:rPr>
          <w:spacing w:val="-6"/>
          <w:sz w:val="20"/>
        </w:rPr>
        <w:t xml:space="preserve"> </w:t>
      </w:r>
      <w:r>
        <w:rPr>
          <w:sz w:val="20"/>
        </w:rPr>
        <w:t>ou</w:t>
      </w:r>
      <w:r>
        <w:rPr>
          <w:spacing w:val="-4"/>
          <w:sz w:val="20"/>
        </w:rPr>
        <w:t xml:space="preserve"> </w:t>
      </w:r>
      <w:r>
        <w:rPr>
          <w:sz w:val="20"/>
        </w:rPr>
        <w:t>ao</w:t>
      </w:r>
      <w:r>
        <w:rPr>
          <w:spacing w:val="-6"/>
          <w:sz w:val="20"/>
        </w:rPr>
        <w:t xml:space="preserve"> </w:t>
      </w:r>
      <w:r>
        <w:rPr>
          <w:sz w:val="20"/>
        </w:rPr>
        <w:t>pedido</w:t>
      </w:r>
      <w:r>
        <w:rPr>
          <w:spacing w:val="-4"/>
          <w:sz w:val="20"/>
        </w:rPr>
        <w:t xml:space="preserve"> </w:t>
      </w:r>
      <w:r>
        <w:rPr>
          <w:sz w:val="20"/>
        </w:rPr>
        <w:t>de</w:t>
      </w:r>
      <w:r>
        <w:rPr>
          <w:spacing w:val="-4"/>
          <w:sz w:val="20"/>
        </w:rPr>
        <w:t xml:space="preserve"> </w:t>
      </w:r>
      <w:r>
        <w:rPr>
          <w:sz w:val="20"/>
        </w:rPr>
        <w:t>esclarecimento</w:t>
      </w:r>
      <w:r>
        <w:rPr>
          <w:spacing w:val="-4"/>
          <w:sz w:val="20"/>
        </w:rPr>
        <w:t xml:space="preserve"> </w:t>
      </w:r>
      <w:r>
        <w:rPr>
          <w:sz w:val="20"/>
        </w:rPr>
        <w:t>será</w:t>
      </w:r>
      <w:r>
        <w:rPr>
          <w:spacing w:val="-5"/>
          <w:sz w:val="20"/>
        </w:rPr>
        <w:t xml:space="preserve"> </w:t>
      </w:r>
      <w:r>
        <w:rPr>
          <w:sz w:val="20"/>
        </w:rPr>
        <w:t>divulgado</w:t>
      </w:r>
      <w:r>
        <w:rPr>
          <w:spacing w:val="-3"/>
          <w:sz w:val="20"/>
        </w:rPr>
        <w:t xml:space="preserve"> </w:t>
      </w:r>
      <w:r>
        <w:rPr>
          <w:sz w:val="20"/>
        </w:rPr>
        <w:t>em</w:t>
      </w:r>
      <w:r>
        <w:rPr>
          <w:spacing w:val="-6"/>
          <w:sz w:val="20"/>
        </w:rPr>
        <w:t xml:space="preserve"> </w:t>
      </w:r>
      <w:r>
        <w:rPr>
          <w:sz w:val="20"/>
        </w:rPr>
        <w:t>sítio</w:t>
      </w:r>
      <w:r>
        <w:rPr>
          <w:spacing w:val="-6"/>
          <w:sz w:val="20"/>
        </w:rPr>
        <w:t xml:space="preserve"> </w:t>
      </w:r>
      <w:r>
        <w:rPr>
          <w:sz w:val="20"/>
        </w:rPr>
        <w:t>eletrônico</w:t>
      </w:r>
      <w:r>
        <w:rPr>
          <w:spacing w:val="-4"/>
          <w:sz w:val="20"/>
        </w:rPr>
        <w:t xml:space="preserve"> </w:t>
      </w:r>
      <w:r>
        <w:rPr>
          <w:sz w:val="20"/>
        </w:rPr>
        <w:t>oficial</w:t>
      </w:r>
      <w:r>
        <w:rPr>
          <w:spacing w:val="-4"/>
          <w:sz w:val="20"/>
        </w:rPr>
        <w:t xml:space="preserve"> </w:t>
      </w:r>
      <w:r>
        <w:rPr>
          <w:sz w:val="20"/>
        </w:rPr>
        <w:t>no</w:t>
      </w:r>
      <w:r>
        <w:rPr>
          <w:spacing w:val="-4"/>
          <w:sz w:val="20"/>
        </w:rPr>
        <w:t xml:space="preserve"> </w:t>
      </w:r>
      <w:r>
        <w:rPr>
          <w:sz w:val="20"/>
        </w:rPr>
        <w:t>prazo de até 3 (três) dias úteis, limitado ao último dia útil anterior à data de abertura da sessão pública.</w:t>
      </w:r>
    </w:p>
    <w:p w14:paraId="1734A3AF" w14:textId="77777777" w:rsidR="00E02090" w:rsidRDefault="00E02090" w:rsidP="00E02090">
      <w:pPr>
        <w:pStyle w:val="SemEspaamento"/>
      </w:pPr>
    </w:p>
    <w:p w14:paraId="32729BA2" w14:textId="77777777" w:rsidR="00FB5B9C" w:rsidRDefault="00797721">
      <w:pPr>
        <w:pStyle w:val="PargrafodaLista"/>
        <w:numPr>
          <w:ilvl w:val="1"/>
          <w:numId w:val="6"/>
        </w:numPr>
        <w:tabs>
          <w:tab w:val="left" w:pos="610"/>
        </w:tabs>
        <w:ind w:left="610" w:hanging="498"/>
        <w:rPr>
          <w:sz w:val="20"/>
        </w:rPr>
      </w:pPr>
      <w:r>
        <w:rPr>
          <w:sz w:val="20"/>
        </w:rPr>
        <w:t>As</w:t>
      </w:r>
      <w:r>
        <w:rPr>
          <w:spacing w:val="-7"/>
          <w:sz w:val="20"/>
        </w:rPr>
        <w:t xml:space="preserve"> </w:t>
      </w:r>
      <w:r>
        <w:rPr>
          <w:sz w:val="20"/>
        </w:rPr>
        <w:t>impugnações</w:t>
      </w:r>
      <w:r>
        <w:rPr>
          <w:spacing w:val="-7"/>
          <w:sz w:val="20"/>
        </w:rPr>
        <w:t xml:space="preserve"> </w:t>
      </w:r>
      <w:r>
        <w:rPr>
          <w:sz w:val="20"/>
        </w:rPr>
        <w:t>e</w:t>
      </w:r>
      <w:r>
        <w:rPr>
          <w:spacing w:val="-5"/>
          <w:sz w:val="20"/>
        </w:rPr>
        <w:t xml:space="preserve"> </w:t>
      </w:r>
      <w:r>
        <w:rPr>
          <w:sz w:val="20"/>
        </w:rPr>
        <w:t>pedidos</w:t>
      </w:r>
      <w:r>
        <w:rPr>
          <w:spacing w:val="-7"/>
          <w:sz w:val="20"/>
        </w:rPr>
        <w:t xml:space="preserve"> </w:t>
      </w:r>
      <w:r>
        <w:rPr>
          <w:sz w:val="20"/>
        </w:rPr>
        <w:t>de</w:t>
      </w:r>
      <w:r>
        <w:rPr>
          <w:spacing w:val="-6"/>
          <w:sz w:val="20"/>
        </w:rPr>
        <w:t xml:space="preserve"> </w:t>
      </w:r>
      <w:r>
        <w:rPr>
          <w:sz w:val="20"/>
        </w:rPr>
        <w:t>esclarecimentos</w:t>
      </w:r>
      <w:r>
        <w:rPr>
          <w:spacing w:val="-7"/>
          <w:sz w:val="20"/>
        </w:rPr>
        <w:t xml:space="preserve"> </w:t>
      </w:r>
      <w:r>
        <w:rPr>
          <w:sz w:val="20"/>
        </w:rPr>
        <w:t>não</w:t>
      </w:r>
      <w:r>
        <w:rPr>
          <w:spacing w:val="-8"/>
          <w:sz w:val="20"/>
        </w:rPr>
        <w:t xml:space="preserve"> </w:t>
      </w:r>
      <w:r>
        <w:rPr>
          <w:sz w:val="20"/>
        </w:rPr>
        <w:t>suspendem</w:t>
      </w:r>
      <w:r>
        <w:rPr>
          <w:spacing w:val="-8"/>
          <w:sz w:val="20"/>
        </w:rPr>
        <w:t xml:space="preserve"> </w:t>
      </w:r>
      <w:r>
        <w:rPr>
          <w:sz w:val="20"/>
        </w:rPr>
        <w:t>os</w:t>
      </w:r>
      <w:r>
        <w:rPr>
          <w:spacing w:val="-6"/>
          <w:sz w:val="20"/>
        </w:rPr>
        <w:t xml:space="preserve"> </w:t>
      </w:r>
      <w:r>
        <w:rPr>
          <w:sz w:val="20"/>
        </w:rPr>
        <w:t>prazos</w:t>
      </w:r>
      <w:r>
        <w:rPr>
          <w:spacing w:val="-7"/>
          <w:sz w:val="20"/>
        </w:rPr>
        <w:t xml:space="preserve"> </w:t>
      </w:r>
      <w:r>
        <w:rPr>
          <w:sz w:val="20"/>
        </w:rPr>
        <w:t>previstos</w:t>
      </w:r>
      <w:r>
        <w:rPr>
          <w:spacing w:val="-6"/>
          <w:sz w:val="20"/>
        </w:rPr>
        <w:t xml:space="preserve"> </w:t>
      </w:r>
      <w:r>
        <w:rPr>
          <w:sz w:val="20"/>
        </w:rPr>
        <w:t>no</w:t>
      </w:r>
      <w:r>
        <w:rPr>
          <w:spacing w:val="-9"/>
          <w:sz w:val="20"/>
        </w:rPr>
        <w:t xml:space="preserve"> </w:t>
      </w:r>
      <w:r>
        <w:rPr>
          <w:spacing w:val="-2"/>
          <w:sz w:val="20"/>
        </w:rPr>
        <w:t>certame.</w:t>
      </w:r>
    </w:p>
    <w:p w14:paraId="71C96F2A" w14:textId="77777777" w:rsidR="00FB5B9C" w:rsidRDefault="00797721">
      <w:pPr>
        <w:pStyle w:val="PargrafodaLista"/>
        <w:numPr>
          <w:ilvl w:val="1"/>
          <w:numId w:val="6"/>
        </w:numPr>
        <w:tabs>
          <w:tab w:val="left" w:pos="651"/>
        </w:tabs>
        <w:spacing w:before="228"/>
        <w:ind w:left="112" w:right="140" w:firstLine="0"/>
        <w:rPr>
          <w:sz w:val="20"/>
        </w:rPr>
      </w:pPr>
      <w:r>
        <w:rPr>
          <w:sz w:val="20"/>
        </w:rPr>
        <w:t>Quando o acolhimento da impugnação implicar alteração do Edital capaz de afetar a formulação das propostas, será designada nova data para a realização do certame.</w:t>
      </w:r>
    </w:p>
    <w:p w14:paraId="3082E97B" w14:textId="179E2578" w:rsidR="000819EC" w:rsidRPr="003F190F" w:rsidRDefault="00797721" w:rsidP="003F190F">
      <w:pPr>
        <w:pStyle w:val="PargrafodaLista"/>
        <w:numPr>
          <w:ilvl w:val="1"/>
          <w:numId w:val="6"/>
        </w:numPr>
        <w:tabs>
          <w:tab w:val="left" w:pos="651"/>
        </w:tabs>
        <w:spacing w:before="228"/>
        <w:ind w:left="112" w:right="140" w:firstLine="0"/>
        <w:rPr>
          <w:sz w:val="20"/>
        </w:rPr>
      </w:pPr>
      <w:r w:rsidRPr="003F190F">
        <w:rPr>
          <w:sz w:val="20"/>
          <w:szCs w:val="20"/>
        </w:rPr>
        <w:t xml:space="preserve">As respostas aos pedidos de esclarecimentos e impugnações serão divulgadas pelo Portal de Compras do Governo Federal </w:t>
      </w:r>
      <w:hyperlink r:id="rId40">
        <w:r w:rsidRPr="003F190F">
          <w:rPr>
            <w:color w:val="0000FF"/>
            <w:sz w:val="20"/>
            <w:szCs w:val="20"/>
            <w:u w:val="single" w:color="0000FF"/>
          </w:rPr>
          <w:t>www.comprasgovernamentais.gov.br</w:t>
        </w:r>
      </w:hyperlink>
      <w:r w:rsidRPr="003F190F">
        <w:rPr>
          <w:color w:val="0000FF"/>
          <w:sz w:val="20"/>
          <w:szCs w:val="20"/>
        </w:rPr>
        <w:t xml:space="preserve"> </w:t>
      </w:r>
      <w:r w:rsidRPr="003F190F">
        <w:rPr>
          <w:sz w:val="20"/>
          <w:szCs w:val="20"/>
        </w:rPr>
        <w:t xml:space="preserve">e na página de licitações da </w:t>
      </w:r>
      <w:r w:rsidR="002A38CD" w:rsidRPr="003F190F">
        <w:rPr>
          <w:sz w:val="20"/>
          <w:szCs w:val="20"/>
        </w:rPr>
        <w:t>Guarda Civil Metropolitana de Ribeirão Preto</w:t>
      </w:r>
      <w:r w:rsidR="002A38CD">
        <w:t xml:space="preserve"> </w:t>
      </w:r>
      <w:r w:rsidR="000819EC">
        <w:t xml:space="preserve">  </w:t>
      </w:r>
      <w:hyperlink r:id="rId41" w:history="1">
        <w:r w:rsidR="000819EC" w:rsidRPr="003F190F">
          <w:rPr>
            <w:rStyle w:val="Hyperlink"/>
            <w:rFonts w:ascii="Arial" w:hAnsi="Arial" w:cs="Arial"/>
            <w:sz w:val="20"/>
            <w:szCs w:val="20"/>
          </w:rPr>
          <w:t>http://www.ribeiraopreto.sp.gov.br/portal/guarda-municipal/licitacoes-pregao</w:t>
        </w:r>
      </w:hyperlink>
      <w:r w:rsidR="000819EC" w:rsidRPr="003F190F">
        <w:rPr>
          <w:rStyle w:val="Hyperlink"/>
          <w:rFonts w:ascii="Arial" w:hAnsi="Arial" w:cs="Arial"/>
          <w:sz w:val="20"/>
          <w:szCs w:val="20"/>
        </w:rPr>
        <w:t>.</w:t>
      </w:r>
    </w:p>
    <w:p w14:paraId="322E6082" w14:textId="77777777" w:rsidR="00FB5B9C" w:rsidRDefault="00797721">
      <w:pPr>
        <w:pStyle w:val="PargrafodaLista"/>
        <w:numPr>
          <w:ilvl w:val="1"/>
          <w:numId w:val="6"/>
        </w:numPr>
        <w:tabs>
          <w:tab w:val="left" w:pos="598"/>
        </w:tabs>
        <w:spacing w:before="230"/>
        <w:ind w:left="112" w:right="140" w:firstLine="0"/>
        <w:rPr>
          <w:sz w:val="20"/>
        </w:rPr>
      </w:pPr>
      <w:r>
        <w:rPr>
          <w:sz w:val="20"/>
        </w:rPr>
        <w:t>Questões</w:t>
      </w:r>
      <w:r>
        <w:rPr>
          <w:spacing w:val="-14"/>
          <w:sz w:val="20"/>
        </w:rPr>
        <w:t xml:space="preserve"> </w:t>
      </w:r>
      <w:r>
        <w:rPr>
          <w:sz w:val="20"/>
        </w:rPr>
        <w:t>estranhas</w:t>
      </w:r>
      <w:r>
        <w:rPr>
          <w:spacing w:val="-14"/>
          <w:sz w:val="20"/>
        </w:rPr>
        <w:t xml:space="preserve"> </w:t>
      </w:r>
      <w:r>
        <w:rPr>
          <w:sz w:val="20"/>
        </w:rPr>
        <w:t>ao</w:t>
      </w:r>
      <w:r>
        <w:rPr>
          <w:spacing w:val="-14"/>
          <w:sz w:val="20"/>
        </w:rPr>
        <w:t xml:space="preserve"> </w:t>
      </w:r>
      <w:r>
        <w:rPr>
          <w:sz w:val="20"/>
        </w:rPr>
        <w:t>objeto</w:t>
      </w:r>
      <w:r>
        <w:rPr>
          <w:spacing w:val="-14"/>
          <w:sz w:val="20"/>
        </w:rPr>
        <w:t xml:space="preserve"> </w:t>
      </w:r>
      <w:r>
        <w:rPr>
          <w:sz w:val="20"/>
        </w:rPr>
        <w:t>e</w:t>
      </w:r>
      <w:r>
        <w:rPr>
          <w:spacing w:val="-14"/>
          <w:sz w:val="20"/>
        </w:rPr>
        <w:t xml:space="preserve"> </w:t>
      </w:r>
      <w:r>
        <w:rPr>
          <w:sz w:val="20"/>
        </w:rPr>
        <w:t>as</w:t>
      </w:r>
      <w:r>
        <w:rPr>
          <w:spacing w:val="-14"/>
          <w:sz w:val="20"/>
        </w:rPr>
        <w:t xml:space="preserve"> </w:t>
      </w:r>
      <w:r>
        <w:rPr>
          <w:sz w:val="20"/>
        </w:rPr>
        <w:t>que</w:t>
      </w:r>
      <w:r>
        <w:rPr>
          <w:spacing w:val="-14"/>
          <w:sz w:val="20"/>
        </w:rPr>
        <w:t xml:space="preserve"> </w:t>
      </w:r>
      <w:r>
        <w:rPr>
          <w:sz w:val="20"/>
        </w:rPr>
        <w:t>remetam</w:t>
      </w:r>
      <w:r>
        <w:rPr>
          <w:spacing w:val="-14"/>
          <w:sz w:val="20"/>
        </w:rPr>
        <w:t xml:space="preserve"> </w:t>
      </w:r>
      <w:r>
        <w:rPr>
          <w:sz w:val="20"/>
        </w:rPr>
        <w:t>à</w:t>
      </w:r>
      <w:r>
        <w:rPr>
          <w:spacing w:val="-14"/>
          <w:sz w:val="20"/>
        </w:rPr>
        <w:t xml:space="preserve"> </w:t>
      </w:r>
      <w:r>
        <w:rPr>
          <w:sz w:val="20"/>
        </w:rPr>
        <w:t>interpretação</w:t>
      </w:r>
      <w:r>
        <w:rPr>
          <w:spacing w:val="-13"/>
          <w:sz w:val="20"/>
        </w:rPr>
        <w:t xml:space="preserve"> </w:t>
      </w:r>
      <w:r>
        <w:rPr>
          <w:sz w:val="20"/>
        </w:rPr>
        <w:t>da</w:t>
      </w:r>
      <w:r>
        <w:rPr>
          <w:spacing w:val="-14"/>
          <w:sz w:val="20"/>
        </w:rPr>
        <w:t xml:space="preserve"> </w:t>
      </w:r>
      <w:r>
        <w:rPr>
          <w:sz w:val="20"/>
        </w:rPr>
        <w:t>Lei</w:t>
      </w:r>
      <w:r>
        <w:rPr>
          <w:spacing w:val="-14"/>
          <w:sz w:val="20"/>
        </w:rPr>
        <w:t xml:space="preserve"> </w:t>
      </w:r>
      <w:r>
        <w:rPr>
          <w:sz w:val="20"/>
        </w:rPr>
        <w:t>de</w:t>
      </w:r>
      <w:r>
        <w:rPr>
          <w:spacing w:val="-14"/>
          <w:sz w:val="20"/>
        </w:rPr>
        <w:t xml:space="preserve"> </w:t>
      </w:r>
      <w:r>
        <w:rPr>
          <w:sz w:val="20"/>
        </w:rPr>
        <w:t>licitações</w:t>
      </w:r>
      <w:r>
        <w:rPr>
          <w:spacing w:val="-14"/>
          <w:sz w:val="20"/>
        </w:rPr>
        <w:t xml:space="preserve"> </w:t>
      </w:r>
      <w:r>
        <w:rPr>
          <w:sz w:val="20"/>
        </w:rPr>
        <w:t>e/ou</w:t>
      </w:r>
      <w:r>
        <w:rPr>
          <w:spacing w:val="-14"/>
          <w:sz w:val="20"/>
        </w:rPr>
        <w:t xml:space="preserve"> </w:t>
      </w:r>
      <w:r>
        <w:rPr>
          <w:sz w:val="20"/>
        </w:rPr>
        <w:t>legislação</w:t>
      </w:r>
      <w:r>
        <w:rPr>
          <w:spacing w:val="-14"/>
          <w:sz w:val="20"/>
        </w:rPr>
        <w:t xml:space="preserve"> </w:t>
      </w:r>
      <w:r>
        <w:rPr>
          <w:sz w:val="20"/>
        </w:rPr>
        <w:t>correlata, serão desconsideradas.</w:t>
      </w:r>
    </w:p>
    <w:p w14:paraId="38393B83" w14:textId="77777777" w:rsidR="00FB5B9C" w:rsidRDefault="00797721">
      <w:pPr>
        <w:pStyle w:val="Ttulo1"/>
        <w:numPr>
          <w:ilvl w:val="0"/>
          <w:numId w:val="6"/>
        </w:numPr>
        <w:tabs>
          <w:tab w:val="left" w:pos="442"/>
        </w:tabs>
        <w:spacing w:before="228"/>
        <w:ind w:left="442" w:hanging="330"/>
      </w:pPr>
      <w:r>
        <w:lastRenderedPageBreak/>
        <w:t>DAS</w:t>
      </w:r>
      <w:r>
        <w:rPr>
          <w:spacing w:val="-10"/>
        </w:rPr>
        <w:t xml:space="preserve"> </w:t>
      </w:r>
      <w:r>
        <w:t>DISPOSIÇÕES</w:t>
      </w:r>
      <w:r>
        <w:rPr>
          <w:spacing w:val="-5"/>
        </w:rPr>
        <w:t xml:space="preserve"> </w:t>
      </w:r>
      <w:r>
        <w:rPr>
          <w:spacing w:val="-2"/>
        </w:rPr>
        <w:t>GERAIS</w:t>
      </w:r>
    </w:p>
    <w:p w14:paraId="06ACD3BB" w14:textId="77777777" w:rsidR="00FB5B9C" w:rsidRDefault="00FB5B9C">
      <w:pPr>
        <w:pStyle w:val="Corpodetexto"/>
        <w:spacing w:before="1"/>
        <w:ind w:left="0"/>
        <w:rPr>
          <w:rFonts w:ascii="Arial"/>
          <w:b/>
        </w:rPr>
      </w:pPr>
    </w:p>
    <w:p w14:paraId="2F4356D2" w14:textId="4F882FD4" w:rsidR="00FB5B9C" w:rsidRDefault="00797721">
      <w:pPr>
        <w:pStyle w:val="PargrafodaLista"/>
        <w:numPr>
          <w:ilvl w:val="1"/>
          <w:numId w:val="6"/>
        </w:numPr>
        <w:tabs>
          <w:tab w:val="left" w:pos="617"/>
        </w:tabs>
        <w:ind w:left="112" w:right="131" w:firstLine="0"/>
        <w:rPr>
          <w:sz w:val="20"/>
        </w:rPr>
      </w:pPr>
      <w:r>
        <w:rPr>
          <w:sz w:val="20"/>
        </w:rPr>
        <w:t xml:space="preserve">A </w:t>
      </w:r>
      <w:r w:rsidR="002907EE">
        <w:rPr>
          <w:sz w:val="20"/>
        </w:rPr>
        <w:t xml:space="preserve">Guarda Civil Metropolitana de </w:t>
      </w:r>
      <w:r>
        <w:rPr>
          <w:sz w:val="20"/>
        </w:rPr>
        <w:t>Ribeirão Preto poderá, até a aceitação ou retirada do instrumento equivalente ao contrato, desclassificar a empresa vencedora por despacho fundamentado sem direito à indenização ou ressarcimento</w:t>
      </w:r>
      <w:r>
        <w:rPr>
          <w:spacing w:val="-14"/>
          <w:sz w:val="20"/>
        </w:rPr>
        <w:t xml:space="preserve"> </w:t>
      </w:r>
      <w:r>
        <w:rPr>
          <w:sz w:val="20"/>
        </w:rPr>
        <w:t>e</w:t>
      </w:r>
      <w:r>
        <w:rPr>
          <w:spacing w:val="-14"/>
          <w:sz w:val="20"/>
        </w:rPr>
        <w:t xml:space="preserve"> </w:t>
      </w:r>
      <w:r>
        <w:rPr>
          <w:sz w:val="20"/>
        </w:rPr>
        <w:t>sem</w:t>
      </w:r>
      <w:r>
        <w:rPr>
          <w:spacing w:val="-13"/>
          <w:sz w:val="20"/>
        </w:rPr>
        <w:t xml:space="preserve"> </w:t>
      </w:r>
      <w:r>
        <w:rPr>
          <w:sz w:val="20"/>
        </w:rPr>
        <w:t>prejuízo</w:t>
      </w:r>
      <w:r>
        <w:rPr>
          <w:spacing w:val="-14"/>
          <w:sz w:val="20"/>
        </w:rPr>
        <w:t xml:space="preserve"> </w:t>
      </w:r>
      <w:r>
        <w:rPr>
          <w:sz w:val="20"/>
        </w:rPr>
        <w:t>de</w:t>
      </w:r>
      <w:r>
        <w:rPr>
          <w:spacing w:val="-13"/>
          <w:sz w:val="20"/>
        </w:rPr>
        <w:t xml:space="preserve"> </w:t>
      </w:r>
      <w:r>
        <w:rPr>
          <w:sz w:val="20"/>
        </w:rPr>
        <w:t>outras</w:t>
      </w:r>
      <w:r>
        <w:rPr>
          <w:spacing w:val="-14"/>
          <w:sz w:val="20"/>
        </w:rPr>
        <w:t xml:space="preserve"> </w:t>
      </w:r>
      <w:r>
        <w:rPr>
          <w:sz w:val="20"/>
        </w:rPr>
        <w:t>sanções</w:t>
      </w:r>
      <w:r>
        <w:rPr>
          <w:spacing w:val="-14"/>
          <w:sz w:val="20"/>
        </w:rPr>
        <w:t xml:space="preserve"> </w:t>
      </w:r>
      <w:r>
        <w:rPr>
          <w:sz w:val="20"/>
        </w:rPr>
        <w:t>cabíveis,</w:t>
      </w:r>
      <w:r>
        <w:rPr>
          <w:spacing w:val="-14"/>
          <w:sz w:val="20"/>
        </w:rPr>
        <w:t xml:space="preserve"> </w:t>
      </w:r>
      <w:r>
        <w:rPr>
          <w:sz w:val="20"/>
        </w:rPr>
        <w:t>se</w:t>
      </w:r>
      <w:r>
        <w:rPr>
          <w:spacing w:val="-13"/>
          <w:sz w:val="20"/>
        </w:rPr>
        <w:t xml:space="preserve"> </w:t>
      </w:r>
      <w:r>
        <w:rPr>
          <w:sz w:val="20"/>
        </w:rPr>
        <w:t>tiver</w:t>
      </w:r>
      <w:r>
        <w:rPr>
          <w:spacing w:val="-14"/>
          <w:sz w:val="20"/>
        </w:rPr>
        <w:t xml:space="preserve"> </w:t>
      </w:r>
      <w:r>
        <w:rPr>
          <w:sz w:val="20"/>
        </w:rPr>
        <w:t>notícia</w:t>
      </w:r>
      <w:r>
        <w:rPr>
          <w:spacing w:val="-13"/>
          <w:sz w:val="20"/>
        </w:rPr>
        <w:t xml:space="preserve"> </w:t>
      </w:r>
      <w:r>
        <w:rPr>
          <w:sz w:val="20"/>
        </w:rPr>
        <w:t>de</w:t>
      </w:r>
      <w:r>
        <w:rPr>
          <w:spacing w:val="-13"/>
          <w:sz w:val="20"/>
        </w:rPr>
        <w:t xml:space="preserve"> </w:t>
      </w:r>
      <w:r>
        <w:rPr>
          <w:sz w:val="20"/>
        </w:rPr>
        <w:t>qualquer</w:t>
      </w:r>
      <w:r>
        <w:rPr>
          <w:spacing w:val="-14"/>
          <w:sz w:val="20"/>
        </w:rPr>
        <w:t xml:space="preserve"> </w:t>
      </w:r>
      <w:r>
        <w:rPr>
          <w:sz w:val="20"/>
        </w:rPr>
        <w:t>fato</w:t>
      </w:r>
      <w:r>
        <w:rPr>
          <w:spacing w:val="-13"/>
          <w:sz w:val="20"/>
        </w:rPr>
        <w:t xml:space="preserve"> </w:t>
      </w:r>
      <w:r>
        <w:rPr>
          <w:sz w:val="20"/>
        </w:rPr>
        <w:t>ou</w:t>
      </w:r>
      <w:r>
        <w:rPr>
          <w:spacing w:val="-13"/>
          <w:sz w:val="20"/>
        </w:rPr>
        <w:t xml:space="preserve"> </w:t>
      </w:r>
      <w:r>
        <w:rPr>
          <w:sz w:val="20"/>
        </w:rPr>
        <w:t>circunstância</w:t>
      </w:r>
      <w:r>
        <w:rPr>
          <w:spacing w:val="-13"/>
          <w:sz w:val="20"/>
        </w:rPr>
        <w:t xml:space="preserve"> </w:t>
      </w:r>
      <w:r>
        <w:rPr>
          <w:sz w:val="20"/>
        </w:rPr>
        <w:t>anterior ou posterior ao julgamento da licitação que desabone sua idoneidade financeira, técnica ou administrativa.</w:t>
      </w:r>
    </w:p>
    <w:p w14:paraId="45667E5F" w14:textId="77777777" w:rsidR="00FB5B9C" w:rsidRDefault="00FB5B9C">
      <w:pPr>
        <w:pStyle w:val="Corpodetexto"/>
        <w:ind w:left="0"/>
      </w:pPr>
    </w:p>
    <w:p w14:paraId="080AD250" w14:textId="77777777" w:rsidR="00FB5B9C" w:rsidRDefault="00797721">
      <w:pPr>
        <w:pStyle w:val="PargrafodaLista"/>
        <w:numPr>
          <w:ilvl w:val="1"/>
          <w:numId w:val="6"/>
        </w:numPr>
        <w:tabs>
          <w:tab w:val="left" w:pos="610"/>
        </w:tabs>
        <w:ind w:left="610" w:hanging="498"/>
        <w:rPr>
          <w:sz w:val="20"/>
        </w:rPr>
      </w:pPr>
      <w:r>
        <w:rPr>
          <w:sz w:val="20"/>
        </w:rPr>
        <w:t>Da</w:t>
      </w:r>
      <w:r>
        <w:rPr>
          <w:spacing w:val="-7"/>
          <w:sz w:val="20"/>
        </w:rPr>
        <w:t xml:space="preserve"> </w:t>
      </w:r>
      <w:r>
        <w:rPr>
          <w:sz w:val="20"/>
        </w:rPr>
        <w:t>sessão</w:t>
      </w:r>
      <w:r>
        <w:rPr>
          <w:spacing w:val="-6"/>
          <w:sz w:val="20"/>
        </w:rPr>
        <w:t xml:space="preserve"> </w:t>
      </w:r>
      <w:r>
        <w:rPr>
          <w:sz w:val="20"/>
        </w:rPr>
        <w:t>pública</w:t>
      </w:r>
      <w:r>
        <w:rPr>
          <w:spacing w:val="-7"/>
          <w:sz w:val="20"/>
        </w:rPr>
        <w:t xml:space="preserve"> </w:t>
      </w:r>
      <w:r>
        <w:rPr>
          <w:sz w:val="20"/>
        </w:rPr>
        <w:t>do</w:t>
      </w:r>
      <w:r>
        <w:rPr>
          <w:spacing w:val="-5"/>
          <w:sz w:val="20"/>
        </w:rPr>
        <w:t xml:space="preserve"> </w:t>
      </w:r>
      <w:r>
        <w:rPr>
          <w:sz w:val="20"/>
        </w:rPr>
        <w:t>Pregão</w:t>
      </w:r>
      <w:r>
        <w:rPr>
          <w:spacing w:val="-8"/>
          <w:sz w:val="20"/>
        </w:rPr>
        <w:t xml:space="preserve"> </w:t>
      </w:r>
      <w:r>
        <w:rPr>
          <w:sz w:val="20"/>
        </w:rPr>
        <w:t>divulgar-se-á</w:t>
      </w:r>
      <w:r>
        <w:rPr>
          <w:spacing w:val="-5"/>
          <w:sz w:val="20"/>
        </w:rPr>
        <w:t xml:space="preserve"> </w:t>
      </w:r>
      <w:r>
        <w:rPr>
          <w:sz w:val="20"/>
        </w:rPr>
        <w:t>Ata</w:t>
      </w:r>
      <w:r>
        <w:rPr>
          <w:spacing w:val="-5"/>
          <w:sz w:val="20"/>
        </w:rPr>
        <w:t xml:space="preserve"> </w:t>
      </w:r>
      <w:r>
        <w:rPr>
          <w:sz w:val="20"/>
        </w:rPr>
        <w:t>no</w:t>
      </w:r>
      <w:r>
        <w:rPr>
          <w:spacing w:val="-6"/>
          <w:sz w:val="20"/>
        </w:rPr>
        <w:t xml:space="preserve"> </w:t>
      </w:r>
      <w:r>
        <w:rPr>
          <w:sz w:val="20"/>
        </w:rPr>
        <w:t>sistema</w:t>
      </w:r>
      <w:r>
        <w:rPr>
          <w:spacing w:val="-7"/>
          <w:sz w:val="20"/>
        </w:rPr>
        <w:t xml:space="preserve"> </w:t>
      </w:r>
      <w:r>
        <w:rPr>
          <w:spacing w:val="-2"/>
          <w:sz w:val="20"/>
        </w:rPr>
        <w:t>eletrônico.</w:t>
      </w:r>
    </w:p>
    <w:p w14:paraId="1B549431" w14:textId="77777777" w:rsidR="00FB5B9C" w:rsidRDefault="00797721">
      <w:pPr>
        <w:pStyle w:val="PargrafodaLista"/>
        <w:numPr>
          <w:ilvl w:val="1"/>
          <w:numId w:val="6"/>
        </w:numPr>
        <w:tabs>
          <w:tab w:val="left" w:pos="610"/>
        </w:tabs>
        <w:spacing w:before="200"/>
        <w:ind w:left="112" w:right="139" w:firstLine="0"/>
        <w:rPr>
          <w:sz w:val="20"/>
        </w:rPr>
      </w:pPr>
      <w:r>
        <w:rPr>
          <w:sz w:val="20"/>
        </w:rPr>
        <w:t>Não</w:t>
      </w:r>
      <w:r>
        <w:rPr>
          <w:spacing w:val="-2"/>
          <w:sz w:val="20"/>
        </w:rPr>
        <w:t xml:space="preserve"> </w:t>
      </w:r>
      <w:r>
        <w:rPr>
          <w:sz w:val="20"/>
        </w:rPr>
        <w:t>havendo</w:t>
      </w:r>
      <w:r>
        <w:rPr>
          <w:spacing w:val="-3"/>
          <w:sz w:val="20"/>
        </w:rPr>
        <w:t xml:space="preserve"> </w:t>
      </w:r>
      <w:r>
        <w:rPr>
          <w:sz w:val="20"/>
        </w:rPr>
        <w:t>expediente</w:t>
      </w:r>
      <w:r>
        <w:rPr>
          <w:spacing w:val="-3"/>
          <w:sz w:val="20"/>
        </w:rPr>
        <w:t xml:space="preserve"> </w:t>
      </w:r>
      <w:r>
        <w:rPr>
          <w:sz w:val="20"/>
        </w:rPr>
        <w:t>ou</w:t>
      </w:r>
      <w:r>
        <w:rPr>
          <w:spacing w:val="-2"/>
          <w:sz w:val="20"/>
        </w:rPr>
        <w:t xml:space="preserve"> </w:t>
      </w:r>
      <w:r>
        <w:rPr>
          <w:sz w:val="20"/>
        </w:rPr>
        <w:t>ocorrendo</w:t>
      </w:r>
      <w:r>
        <w:rPr>
          <w:spacing w:val="-2"/>
          <w:sz w:val="20"/>
        </w:rPr>
        <w:t xml:space="preserve"> </w:t>
      </w:r>
      <w:r>
        <w:rPr>
          <w:sz w:val="20"/>
        </w:rPr>
        <w:t>qualquer</w:t>
      </w:r>
      <w:r>
        <w:rPr>
          <w:spacing w:val="-1"/>
          <w:sz w:val="20"/>
        </w:rPr>
        <w:t xml:space="preserve"> </w:t>
      </w:r>
      <w:r>
        <w:rPr>
          <w:sz w:val="20"/>
        </w:rPr>
        <w:t>fato</w:t>
      </w:r>
      <w:r>
        <w:rPr>
          <w:spacing w:val="-4"/>
          <w:sz w:val="20"/>
        </w:rPr>
        <w:t xml:space="preserve"> </w:t>
      </w:r>
      <w:r>
        <w:rPr>
          <w:sz w:val="20"/>
        </w:rPr>
        <w:t>superveniente</w:t>
      </w:r>
      <w:r>
        <w:rPr>
          <w:spacing w:val="-2"/>
          <w:sz w:val="20"/>
        </w:rPr>
        <w:t xml:space="preserve"> </w:t>
      </w:r>
      <w:r>
        <w:rPr>
          <w:sz w:val="20"/>
        </w:rPr>
        <w:t>que</w:t>
      </w:r>
      <w:r>
        <w:rPr>
          <w:spacing w:val="-2"/>
          <w:sz w:val="20"/>
        </w:rPr>
        <w:t xml:space="preserve"> </w:t>
      </w:r>
      <w:r>
        <w:rPr>
          <w:sz w:val="20"/>
        </w:rPr>
        <w:t>impeça</w:t>
      </w:r>
      <w:r>
        <w:rPr>
          <w:spacing w:val="-4"/>
          <w:sz w:val="20"/>
        </w:rPr>
        <w:t xml:space="preserve"> </w:t>
      </w:r>
      <w:r>
        <w:rPr>
          <w:sz w:val="20"/>
        </w:rPr>
        <w:t>a</w:t>
      </w:r>
      <w:r>
        <w:rPr>
          <w:spacing w:val="-2"/>
          <w:sz w:val="20"/>
        </w:rPr>
        <w:t xml:space="preserve"> </w:t>
      </w:r>
      <w:r>
        <w:rPr>
          <w:sz w:val="20"/>
        </w:rPr>
        <w:t>realização</w:t>
      </w:r>
      <w:r>
        <w:rPr>
          <w:spacing w:val="-4"/>
          <w:sz w:val="20"/>
        </w:rPr>
        <w:t xml:space="preserve"> </w:t>
      </w:r>
      <w:r>
        <w:rPr>
          <w:sz w:val="20"/>
        </w:rPr>
        <w:t>do</w:t>
      </w:r>
      <w:r>
        <w:rPr>
          <w:spacing w:val="-4"/>
          <w:sz w:val="20"/>
        </w:rPr>
        <w:t xml:space="preserve"> </w:t>
      </w:r>
      <w:r>
        <w:rPr>
          <w:sz w:val="20"/>
        </w:rPr>
        <w:t>certame</w:t>
      </w:r>
      <w:r>
        <w:rPr>
          <w:spacing w:val="-4"/>
          <w:sz w:val="20"/>
        </w:rPr>
        <w:t xml:space="preserve"> </w:t>
      </w:r>
      <w:r>
        <w:rPr>
          <w:sz w:val="20"/>
        </w:rPr>
        <w:t>na data</w:t>
      </w:r>
      <w:r>
        <w:rPr>
          <w:spacing w:val="-7"/>
          <w:sz w:val="20"/>
        </w:rPr>
        <w:t xml:space="preserve"> </w:t>
      </w:r>
      <w:r>
        <w:rPr>
          <w:sz w:val="20"/>
        </w:rPr>
        <w:t>marcada,</w:t>
      </w:r>
      <w:r>
        <w:rPr>
          <w:spacing w:val="-7"/>
          <w:sz w:val="20"/>
        </w:rPr>
        <w:t xml:space="preserve"> </w:t>
      </w:r>
      <w:r>
        <w:rPr>
          <w:sz w:val="20"/>
        </w:rPr>
        <w:t>a</w:t>
      </w:r>
      <w:r>
        <w:rPr>
          <w:spacing w:val="-9"/>
          <w:sz w:val="20"/>
        </w:rPr>
        <w:t xml:space="preserve"> </w:t>
      </w:r>
      <w:r>
        <w:rPr>
          <w:sz w:val="20"/>
        </w:rPr>
        <w:t>sessão</w:t>
      </w:r>
      <w:r>
        <w:rPr>
          <w:spacing w:val="-9"/>
          <w:sz w:val="20"/>
        </w:rPr>
        <w:t xml:space="preserve"> </w:t>
      </w:r>
      <w:r>
        <w:rPr>
          <w:sz w:val="20"/>
        </w:rPr>
        <w:t>será</w:t>
      </w:r>
      <w:r>
        <w:rPr>
          <w:spacing w:val="-9"/>
          <w:sz w:val="20"/>
        </w:rPr>
        <w:t xml:space="preserve"> </w:t>
      </w:r>
      <w:r>
        <w:rPr>
          <w:sz w:val="20"/>
        </w:rPr>
        <w:t>automaticamente</w:t>
      </w:r>
      <w:r>
        <w:rPr>
          <w:spacing w:val="-7"/>
          <w:sz w:val="20"/>
        </w:rPr>
        <w:t xml:space="preserve"> </w:t>
      </w:r>
      <w:r>
        <w:rPr>
          <w:sz w:val="20"/>
        </w:rPr>
        <w:t>transferida</w:t>
      </w:r>
      <w:r>
        <w:rPr>
          <w:spacing w:val="-7"/>
          <w:sz w:val="20"/>
        </w:rPr>
        <w:t xml:space="preserve"> </w:t>
      </w:r>
      <w:r>
        <w:rPr>
          <w:sz w:val="20"/>
        </w:rPr>
        <w:t>para</w:t>
      </w:r>
      <w:r>
        <w:rPr>
          <w:spacing w:val="-7"/>
          <w:sz w:val="20"/>
        </w:rPr>
        <w:t xml:space="preserve"> </w:t>
      </w:r>
      <w:r>
        <w:rPr>
          <w:sz w:val="20"/>
        </w:rPr>
        <w:t>o</w:t>
      </w:r>
      <w:r>
        <w:rPr>
          <w:spacing w:val="-7"/>
          <w:sz w:val="20"/>
        </w:rPr>
        <w:t xml:space="preserve"> </w:t>
      </w:r>
      <w:r>
        <w:rPr>
          <w:sz w:val="20"/>
        </w:rPr>
        <w:t>primeiro</w:t>
      </w:r>
      <w:r>
        <w:rPr>
          <w:spacing w:val="-7"/>
          <w:sz w:val="20"/>
        </w:rPr>
        <w:t xml:space="preserve"> </w:t>
      </w:r>
      <w:r>
        <w:rPr>
          <w:sz w:val="20"/>
        </w:rPr>
        <w:t>dia</w:t>
      </w:r>
      <w:r>
        <w:rPr>
          <w:spacing w:val="-7"/>
          <w:sz w:val="20"/>
        </w:rPr>
        <w:t xml:space="preserve"> </w:t>
      </w:r>
      <w:r>
        <w:rPr>
          <w:sz w:val="20"/>
        </w:rPr>
        <w:t>útil</w:t>
      </w:r>
      <w:r>
        <w:rPr>
          <w:spacing w:val="-10"/>
          <w:sz w:val="20"/>
        </w:rPr>
        <w:t xml:space="preserve"> </w:t>
      </w:r>
      <w:r>
        <w:rPr>
          <w:sz w:val="20"/>
        </w:rPr>
        <w:t>subsequente,</w:t>
      </w:r>
      <w:r>
        <w:rPr>
          <w:spacing w:val="-9"/>
          <w:sz w:val="20"/>
        </w:rPr>
        <w:t xml:space="preserve"> </w:t>
      </w:r>
      <w:r>
        <w:rPr>
          <w:sz w:val="20"/>
        </w:rPr>
        <w:t>no</w:t>
      </w:r>
      <w:r>
        <w:rPr>
          <w:spacing w:val="-7"/>
          <w:sz w:val="20"/>
        </w:rPr>
        <w:t xml:space="preserve"> </w:t>
      </w:r>
      <w:r>
        <w:rPr>
          <w:sz w:val="20"/>
        </w:rPr>
        <w:t>mesmo</w:t>
      </w:r>
      <w:r>
        <w:rPr>
          <w:spacing w:val="-7"/>
          <w:sz w:val="20"/>
        </w:rPr>
        <w:t xml:space="preserve"> </w:t>
      </w:r>
      <w:r>
        <w:rPr>
          <w:sz w:val="20"/>
        </w:rPr>
        <w:t>horário anteriormente estabelecido, desde que não haja comunicação em contrário, pelo Pregoeiro.</w:t>
      </w:r>
    </w:p>
    <w:p w14:paraId="16C5DE31" w14:textId="77777777" w:rsidR="00FB5B9C" w:rsidRDefault="00FB5B9C">
      <w:pPr>
        <w:pStyle w:val="Corpodetexto"/>
        <w:ind w:left="0"/>
      </w:pPr>
    </w:p>
    <w:p w14:paraId="3FE9AEBB" w14:textId="77777777" w:rsidR="00FB5B9C" w:rsidRDefault="00797721">
      <w:pPr>
        <w:pStyle w:val="PargrafodaLista"/>
        <w:numPr>
          <w:ilvl w:val="1"/>
          <w:numId w:val="6"/>
        </w:numPr>
        <w:tabs>
          <w:tab w:val="left" w:pos="595"/>
        </w:tabs>
        <w:ind w:left="112" w:right="135" w:firstLine="0"/>
        <w:rPr>
          <w:sz w:val="20"/>
        </w:rPr>
      </w:pPr>
      <w:r>
        <w:rPr>
          <w:sz w:val="20"/>
        </w:rPr>
        <w:t>Todas</w:t>
      </w:r>
      <w:r>
        <w:rPr>
          <w:spacing w:val="-14"/>
          <w:sz w:val="20"/>
        </w:rPr>
        <w:t xml:space="preserve"> </w:t>
      </w:r>
      <w:r>
        <w:rPr>
          <w:sz w:val="20"/>
        </w:rPr>
        <w:t>as</w:t>
      </w:r>
      <w:r>
        <w:rPr>
          <w:spacing w:val="-14"/>
          <w:sz w:val="20"/>
        </w:rPr>
        <w:t xml:space="preserve"> </w:t>
      </w:r>
      <w:r>
        <w:rPr>
          <w:sz w:val="20"/>
        </w:rPr>
        <w:t>referências</w:t>
      </w:r>
      <w:r>
        <w:rPr>
          <w:spacing w:val="-14"/>
          <w:sz w:val="20"/>
        </w:rPr>
        <w:t xml:space="preserve"> </w:t>
      </w:r>
      <w:r>
        <w:rPr>
          <w:sz w:val="20"/>
        </w:rPr>
        <w:t>de</w:t>
      </w:r>
      <w:r>
        <w:rPr>
          <w:spacing w:val="-14"/>
          <w:sz w:val="20"/>
        </w:rPr>
        <w:t xml:space="preserve"> </w:t>
      </w:r>
      <w:r>
        <w:rPr>
          <w:sz w:val="20"/>
        </w:rPr>
        <w:t>tempo</w:t>
      </w:r>
      <w:r>
        <w:rPr>
          <w:spacing w:val="-14"/>
          <w:sz w:val="20"/>
        </w:rPr>
        <w:t xml:space="preserve"> </w:t>
      </w:r>
      <w:r>
        <w:rPr>
          <w:sz w:val="20"/>
        </w:rPr>
        <w:t>no</w:t>
      </w:r>
      <w:r>
        <w:rPr>
          <w:spacing w:val="-14"/>
          <w:sz w:val="20"/>
        </w:rPr>
        <w:t xml:space="preserve"> </w:t>
      </w:r>
      <w:r>
        <w:rPr>
          <w:sz w:val="20"/>
        </w:rPr>
        <w:t>Edital,</w:t>
      </w:r>
      <w:r>
        <w:rPr>
          <w:spacing w:val="-14"/>
          <w:sz w:val="20"/>
        </w:rPr>
        <w:t xml:space="preserve"> </w:t>
      </w:r>
      <w:r>
        <w:rPr>
          <w:sz w:val="20"/>
        </w:rPr>
        <w:t>no</w:t>
      </w:r>
      <w:r>
        <w:rPr>
          <w:spacing w:val="-14"/>
          <w:sz w:val="20"/>
        </w:rPr>
        <w:t xml:space="preserve"> </w:t>
      </w:r>
      <w:r>
        <w:rPr>
          <w:sz w:val="20"/>
        </w:rPr>
        <w:t>aviso</w:t>
      </w:r>
      <w:r>
        <w:rPr>
          <w:spacing w:val="-14"/>
          <w:sz w:val="20"/>
        </w:rPr>
        <w:t xml:space="preserve"> </w:t>
      </w:r>
      <w:r>
        <w:rPr>
          <w:sz w:val="20"/>
        </w:rPr>
        <w:t>e</w:t>
      </w:r>
      <w:r>
        <w:rPr>
          <w:spacing w:val="-13"/>
          <w:sz w:val="20"/>
        </w:rPr>
        <w:t xml:space="preserve"> </w:t>
      </w:r>
      <w:r>
        <w:rPr>
          <w:sz w:val="20"/>
        </w:rPr>
        <w:t>durante</w:t>
      </w:r>
      <w:r>
        <w:rPr>
          <w:spacing w:val="-14"/>
          <w:sz w:val="20"/>
        </w:rPr>
        <w:t xml:space="preserve"> </w:t>
      </w:r>
      <w:r>
        <w:rPr>
          <w:sz w:val="20"/>
        </w:rPr>
        <w:t>a</w:t>
      </w:r>
      <w:r>
        <w:rPr>
          <w:spacing w:val="-14"/>
          <w:sz w:val="20"/>
        </w:rPr>
        <w:t xml:space="preserve"> </w:t>
      </w:r>
      <w:r>
        <w:rPr>
          <w:sz w:val="20"/>
        </w:rPr>
        <w:t>sessão</w:t>
      </w:r>
      <w:r>
        <w:rPr>
          <w:spacing w:val="-14"/>
          <w:sz w:val="20"/>
        </w:rPr>
        <w:t xml:space="preserve"> </w:t>
      </w:r>
      <w:r>
        <w:rPr>
          <w:sz w:val="20"/>
        </w:rPr>
        <w:t>pública</w:t>
      </w:r>
      <w:r>
        <w:rPr>
          <w:spacing w:val="-14"/>
          <w:sz w:val="20"/>
        </w:rPr>
        <w:t xml:space="preserve"> </w:t>
      </w:r>
      <w:r>
        <w:rPr>
          <w:sz w:val="20"/>
        </w:rPr>
        <w:t>observarão</w:t>
      </w:r>
      <w:r>
        <w:rPr>
          <w:spacing w:val="-14"/>
          <w:sz w:val="20"/>
        </w:rPr>
        <w:t xml:space="preserve"> </w:t>
      </w:r>
      <w:r>
        <w:rPr>
          <w:sz w:val="20"/>
        </w:rPr>
        <w:t>o</w:t>
      </w:r>
      <w:r>
        <w:rPr>
          <w:spacing w:val="-14"/>
          <w:sz w:val="20"/>
        </w:rPr>
        <w:t xml:space="preserve"> </w:t>
      </w:r>
      <w:r>
        <w:rPr>
          <w:sz w:val="20"/>
        </w:rPr>
        <w:t>horário</w:t>
      </w:r>
      <w:r>
        <w:rPr>
          <w:spacing w:val="-14"/>
          <w:sz w:val="20"/>
        </w:rPr>
        <w:t xml:space="preserve"> </w:t>
      </w:r>
      <w:r>
        <w:rPr>
          <w:sz w:val="20"/>
        </w:rPr>
        <w:t>de</w:t>
      </w:r>
      <w:r>
        <w:rPr>
          <w:spacing w:val="-14"/>
          <w:sz w:val="20"/>
        </w:rPr>
        <w:t xml:space="preserve"> </w:t>
      </w:r>
      <w:r>
        <w:rPr>
          <w:sz w:val="20"/>
        </w:rPr>
        <w:t>Brasília – DF.</w:t>
      </w:r>
    </w:p>
    <w:p w14:paraId="02E106DE" w14:textId="77777777" w:rsidR="00FB5B9C" w:rsidRDefault="00FB5B9C">
      <w:pPr>
        <w:pStyle w:val="Corpodetexto"/>
        <w:spacing w:before="1"/>
        <w:ind w:left="0"/>
      </w:pPr>
    </w:p>
    <w:p w14:paraId="0DD11857" w14:textId="77777777" w:rsidR="00FB5B9C" w:rsidRDefault="00797721">
      <w:pPr>
        <w:pStyle w:val="PargrafodaLista"/>
        <w:numPr>
          <w:ilvl w:val="1"/>
          <w:numId w:val="6"/>
        </w:numPr>
        <w:tabs>
          <w:tab w:val="left" w:pos="610"/>
        </w:tabs>
        <w:ind w:left="112" w:right="124" w:firstLine="0"/>
        <w:rPr>
          <w:sz w:val="20"/>
        </w:rPr>
      </w:pPr>
      <w:r>
        <w:rPr>
          <w:sz w:val="20"/>
        </w:rPr>
        <w:t>Na</w:t>
      </w:r>
      <w:r>
        <w:rPr>
          <w:spacing w:val="-2"/>
          <w:sz w:val="20"/>
        </w:rPr>
        <w:t xml:space="preserve"> </w:t>
      </w:r>
      <w:r>
        <w:rPr>
          <w:sz w:val="20"/>
        </w:rPr>
        <w:t>contagem</w:t>
      </w:r>
      <w:r>
        <w:rPr>
          <w:spacing w:val="-1"/>
          <w:sz w:val="20"/>
        </w:rPr>
        <w:t xml:space="preserve"> </w:t>
      </w:r>
      <w:r>
        <w:rPr>
          <w:sz w:val="20"/>
        </w:rPr>
        <w:t>dos</w:t>
      </w:r>
      <w:r>
        <w:rPr>
          <w:spacing w:val="-1"/>
          <w:sz w:val="20"/>
        </w:rPr>
        <w:t xml:space="preserve"> </w:t>
      </w:r>
      <w:r>
        <w:rPr>
          <w:sz w:val="20"/>
        </w:rPr>
        <w:t>prazos</w:t>
      </w:r>
      <w:r>
        <w:rPr>
          <w:spacing w:val="-2"/>
          <w:sz w:val="20"/>
        </w:rPr>
        <w:t xml:space="preserve"> </w:t>
      </w:r>
      <w:r>
        <w:rPr>
          <w:sz w:val="20"/>
        </w:rPr>
        <w:t>estabelecidos</w:t>
      </w:r>
      <w:r>
        <w:rPr>
          <w:spacing w:val="-1"/>
          <w:sz w:val="20"/>
        </w:rPr>
        <w:t xml:space="preserve"> </w:t>
      </w:r>
      <w:r>
        <w:rPr>
          <w:sz w:val="20"/>
        </w:rPr>
        <w:t>neste</w:t>
      </w:r>
      <w:r>
        <w:rPr>
          <w:spacing w:val="-2"/>
          <w:sz w:val="20"/>
        </w:rPr>
        <w:t xml:space="preserve"> </w:t>
      </w:r>
      <w:r>
        <w:rPr>
          <w:sz w:val="20"/>
        </w:rPr>
        <w:t>edital</w:t>
      </w:r>
      <w:r>
        <w:rPr>
          <w:spacing w:val="-3"/>
          <w:sz w:val="20"/>
        </w:rPr>
        <w:t xml:space="preserve"> </w:t>
      </w:r>
      <w:r>
        <w:rPr>
          <w:sz w:val="20"/>
        </w:rPr>
        <w:t>e</w:t>
      </w:r>
      <w:r>
        <w:rPr>
          <w:spacing w:val="-3"/>
          <w:sz w:val="20"/>
        </w:rPr>
        <w:t xml:space="preserve"> </w:t>
      </w:r>
      <w:r>
        <w:rPr>
          <w:sz w:val="20"/>
        </w:rPr>
        <w:t>seus</w:t>
      </w:r>
      <w:r>
        <w:rPr>
          <w:spacing w:val="-1"/>
          <w:sz w:val="20"/>
        </w:rPr>
        <w:t xml:space="preserve"> </w:t>
      </w:r>
      <w:r>
        <w:rPr>
          <w:sz w:val="20"/>
        </w:rPr>
        <w:t>anexos,</w:t>
      </w:r>
      <w:r>
        <w:rPr>
          <w:spacing w:val="-2"/>
          <w:sz w:val="20"/>
        </w:rPr>
        <w:t xml:space="preserve"> </w:t>
      </w:r>
      <w:r>
        <w:rPr>
          <w:sz w:val="20"/>
        </w:rPr>
        <w:t>excluir-se-á</w:t>
      </w:r>
      <w:r>
        <w:rPr>
          <w:spacing w:val="-2"/>
          <w:sz w:val="20"/>
        </w:rPr>
        <w:t xml:space="preserve"> </w:t>
      </w:r>
      <w:r>
        <w:rPr>
          <w:sz w:val="20"/>
        </w:rPr>
        <w:t>o</w:t>
      </w:r>
      <w:r>
        <w:rPr>
          <w:spacing w:val="-3"/>
          <w:sz w:val="20"/>
        </w:rPr>
        <w:t xml:space="preserve"> </w:t>
      </w:r>
      <w:r>
        <w:rPr>
          <w:sz w:val="20"/>
        </w:rPr>
        <w:t>dia</w:t>
      </w:r>
      <w:r>
        <w:rPr>
          <w:spacing w:val="-1"/>
          <w:sz w:val="20"/>
        </w:rPr>
        <w:t xml:space="preserve"> </w:t>
      </w:r>
      <w:r>
        <w:rPr>
          <w:sz w:val="20"/>
        </w:rPr>
        <w:t>do</w:t>
      </w:r>
      <w:r>
        <w:rPr>
          <w:spacing w:val="-1"/>
          <w:sz w:val="20"/>
        </w:rPr>
        <w:t xml:space="preserve"> </w:t>
      </w:r>
      <w:r>
        <w:rPr>
          <w:sz w:val="20"/>
        </w:rPr>
        <w:t>início</w:t>
      </w:r>
      <w:r>
        <w:rPr>
          <w:spacing w:val="-2"/>
          <w:sz w:val="20"/>
        </w:rPr>
        <w:t xml:space="preserve"> </w:t>
      </w:r>
      <w:r>
        <w:rPr>
          <w:sz w:val="20"/>
        </w:rPr>
        <w:t>e</w:t>
      </w:r>
      <w:r>
        <w:rPr>
          <w:spacing w:val="-1"/>
          <w:sz w:val="20"/>
        </w:rPr>
        <w:t xml:space="preserve"> </w:t>
      </w:r>
      <w:r>
        <w:rPr>
          <w:sz w:val="20"/>
        </w:rPr>
        <w:t>incluir-se-á o</w:t>
      </w:r>
      <w:r>
        <w:rPr>
          <w:spacing w:val="-14"/>
          <w:sz w:val="20"/>
        </w:rPr>
        <w:t xml:space="preserve"> </w:t>
      </w:r>
      <w:r>
        <w:rPr>
          <w:sz w:val="20"/>
        </w:rPr>
        <w:t>do</w:t>
      </w:r>
      <w:r>
        <w:rPr>
          <w:spacing w:val="-14"/>
          <w:sz w:val="20"/>
        </w:rPr>
        <w:t xml:space="preserve"> </w:t>
      </w:r>
      <w:r>
        <w:rPr>
          <w:sz w:val="20"/>
        </w:rPr>
        <w:t>vencimento,</w:t>
      </w:r>
      <w:r>
        <w:rPr>
          <w:spacing w:val="-14"/>
          <w:sz w:val="20"/>
        </w:rPr>
        <w:t xml:space="preserve"> </w:t>
      </w:r>
      <w:r>
        <w:rPr>
          <w:sz w:val="20"/>
        </w:rPr>
        <w:t>e</w:t>
      </w:r>
      <w:r>
        <w:rPr>
          <w:spacing w:val="-14"/>
          <w:sz w:val="20"/>
        </w:rPr>
        <w:t xml:space="preserve"> </w:t>
      </w:r>
      <w:r>
        <w:rPr>
          <w:sz w:val="20"/>
        </w:rPr>
        <w:t>considerar-se-ão</w:t>
      </w:r>
      <w:r>
        <w:rPr>
          <w:spacing w:val="-14"/>
          <w:sz w:val="20"/>
        </w:rPr>
        <w:t xml:space="preserve"> </w:t>
      </w:r>
      <w:r>
        <w:rPr>
          <w:sz w:val="20"/>
        </w:rPr>
        <w:t>os</w:t>
      </w:r>
      <w:r>
        <w:rPr>
          <w:spacing w:val="-11"/>
          <w:sz w:val="20"/>
        </w:rPr>
        <w:t xml:space="preserve"> </w:t>
      </w:r>
      <w:r>
        <w:rPr>
          <w:sz w:val="20"/>
        </w:rPr>
        <w:t>dias</w:t>
      </w:r>
      <w:r>
        <w:rPr>
          <w:spacing w:val="-12"/>
          <w:sz w:val="20"/>
        </w:rPr>
        <w:t xml:space="preserve"> </w:t>
      </w:r>
      <w:r>
        <w:rPr>
          <w:sz w:val="20"/>
        </w:rPr>
        <w:t>consecutivos,</w:t>
      </w:r>
      <w:r>
        <w:rPr>
          <w:spacing w:val="-14"/>
          <w:sz w:val="20"/>
        </w:rPr>
        <w:t xml:space="preserve"> </w:t>
      </w:r>
      <w:r>
        <w:rPr>
          <w:sz w:val="20"/>
        </w:rPr>
        <w:t>exceto</w:t>
      </w:r>
      <w:r>
        <w:rPr>
          <w:spacing w:val="-12"/>
          <w:sz w:val="20"/>
        </w:rPr>
        <w:t xml:space="preserve"> </w:t>
      </w:r>
      <w:r>
        <w:rPr>
          <w:sz w:val="20"/>
        </w:rPr>
        <w:t>quando</w:t>
      </w:r>
      <w:r>
        <w:rPr>
          <w:spacing w:val="-14"/>
          <w:sz w:val="20"/>
        </w:rPr>
        <w:t xml:space="preserve"> </w:t>
      </w:r>
      <w:r>
        <w:rPr>
          <w:sz w:val="20"/>
        </w:rPr>
        <w:t>for</w:t>
      </w:r>
      <w:r>
        <w:rPr>
          <w:spacing w:val="-13"/>
          <w:sz w:val="20"/>
        </w:rPr>
        <w:t xml:space="preserve"> </w:t>
      </w:r>
      <w:r>
        <w:rPr>
          <w:sz w:val="20"/>
        </w:rPr>
        <w:t>explicitamente</w:t>
      </w:r>
      <w:r>
        <w:rPr>
          <w:spacing w:val="-13"/>
          <w:sz w:val="20"/>
        </w:rPr>
        <w:t xml:space="preserve"> </w:t>
      </w:r>
      <w:r>
        <w:rPr>
          <w:sz w:val="20"/>
        </w:rPr>
        <w:t>disposto</w:t>
      </w:r>
      <w:r>
        <w:rPr>
          <w:spacing w:val="-13"/>
          <w:sz w:val="20"/>
        </w:rPr>
        <w:t xml:space="preserve"> </w:t>
      </w:r>
      <w:r>
        <w:rPr>
          <w:sz w:val="20"/>
        </w:rPr>
        <w:t>em</w:t>
      </w:r>
      <w:r>
        <w:rPr>
          <w:spacing w:val="-14"/>
          <w:sz w:val="20"/>
        </w:rPr>
        <w:t xml:space="preserve"> </w:t>
      </w:r>
      <w:r>
        <w:rPr>
          <w:sz w:val="20"/>
        </w:rPr>
        <w:t>contrário. Só se iniciam e vencem os prazos em dias de expediente no Município de Ribeirão Preto.</w:t>
      </w:r>
    </w:p>
    <w:p w14:paraId="299F8319" w14:textId="77777777" w:rsidR="00FB5B9C" w:rsidRDefault="00FB5B9C">
      <w:pPr>
        <w:pStyle w:val="Corpodetexto"/>
        <w:ind w:left="0"/>
      </w:pPr>
    </w:p>
    <w:p w14:paraId="6775171E" w14:textId="77777777" w:rsidR="00FB5B9C" w:rsidRDefault="00797721">
      <w:pPr>
        <w:pStyle w:val="PargrafodaLista"/>
        <w:numPr>
          <w:ilvl w:val="1"/>
          <w:numId w:val="6"/>
        </w:numPr>
        <w:tabs>
          <w:tab w:val="left" w:pos="610"/>
        </w:tabs>
        <w:ind w:left="610" w:hanging="498"/>
        <w:rPr>
          <w:sz w:val="20"/>
        </w:rPr>
      </w:pPr>
      <w:r>
        <w:rPr>
          <w:sz w:val="20"/>
        </w:rPr>
        <w:t>A</w:t>
      </w:r>
      <w:r>
        <w:rPr>
          <w:spacing w:val="-8"/>
          <w:sz w:val="20"/>
        </w:rPr>
        <w:t xml:space="preserve"> </w:t>
      </w:r>
      <w:r>
        <w:rPr>
          <w:sz w:val="20"/>
        </w:rPr>
        <w:t>homologação</w:t>
      </w:r>
      <w:r>
        <w:rPr>
          <w:spacing w:val="-7"/>
          <w:sz w:val="20"/>
        </w:rPr>
        <w:t xml:space="preserve"> </w:t>
      </w:r>
      <w:r>
        <w:rPr>
          <w:sz w:val="20"/>
        </w:rPr>
        <w:t>do</w:t>
      </w:r>
      <w:r>
        <w:rPr>
          <w:spacing w:val="-8"/>
          <w:sz w:val="20"/>
        </w:rPr>
        <w:t xml:space="preserve"> </w:t>
      </w:r>
      <w:r>
        <w:rPr>
          <w:sz w:val="20"/>
        </w:rPr>
        <w:t>resultado</w:t>
      </w:r>
      <w:r>
        <w:rPr>
          <w:spacing w:val="-8"/>
          <w:sz w:val="20"/>
        </w:rPr>
        <w:t xml:space="preserve"> </w:t>
      </w:r>
      <w:r>
        <w:rPr>
          <w:sz w:val="20"/>
        </w:rPr>
        <w:t>desta</w:t>
      </w:r>
      <w:r>
        <w:rPr>
          <w:spacing w:val="-9"/>
          <w:sz w:val="20"/>
        </w:rPr>
        <w:t xml:space="preserve"> </w:t>
      </w:r>
      <w:r>
        <w:rPr>
          <w:sz w:val="20"/>
        </w:rPr>
        <w:t>licitação</w:t>
      </w:r>
      <w:r>
        <w:rPr>
          <w:spacing w:val="-7"/>
          <w:sz w:val="20"/>
        </w:rPr>
        <w:t xml:space="preserve"> </w:t>
      </w:r>
      <w:r>
        <w:rPr>
          <w:sz w:val="20"/>
        </w:rPr>
        <w:t>não</w:t>
      </w:r>
      <w:r>
        <w:rPr>
          <w:spacing w:val="-6"/>
          <w:sz w:val="20"/>
        </w:rPr>
        <w:t xml:space="preserve"> </w:t>
      </w:r>
      <w:r>
        <w:rPr>
          <w:sz w:val="20"/>
        </w:rPr>
        <w:t>implicará</w:t>
      </w:r>
      <w:r>
        <w:rPr>
          <w:spacing w:val="-6"/>
          <w:sz w:val="20"/>
        </w:rPr>
        <w:t xml:space="preserve"> </w:t>
      </w:r>
      <w:r>
        <w:rPr>
          <w:sz w:val="20"/>
        </w:rPr>
        <w:t>direito</w:t>
      </w:r>
      <w:r>
        <w:rPr>
          <w:spacing w:val="-8"/>
          <w:sz w:val="20"/>
        </w:rPr>
        <w:t xml:space="preserve"> </w:t>
      </w:r>
      <w:r>
        <w:rPr>
          <w:sz w:val="20"/>
        </w:rPr>
        <w:t>à</w:t>
      </w:r>
      <w:r>
        <w:rPr>
          <w:spacing w:val="-8"/>
          <w:sz w:val="20"/>
        </w:rPr>
        <w:t xml:space="preserve"> </w:t>
      </w:r>
      <w:r>
        <w:rPr>
          <w:spacing w:val="-2"/>
          <w:sz w:val="20"/>
        </w:rPr>
        <w:t>contratação.</w:t>
      </w:r>
    </w:p>
    <w:p w14:paraId="1204CD37" w14:textId="77777777" w:rsidR="00FB5B9C" w:rsidRDefault="00FB5B9C">
      <w:pPr>
        <w:pStyle w:val="Corpodetexto"/>
        <w:spacing w:before="1"/>
        <w:ind w:left="0"/>
      </w:pPr>
    </w:p>
    <w:p w14:paraId="5D417F5C" w14:textId="77777777" w:rsidR="00FB5B9C" w:rsidRDefault="00797721">
      <w:pPr>
        <w:pStyle w:val="PargrafodaLista"/>
        <w:numPr>
          <w:ilvl w:val="1"/>
          <w:numId w:val="6"/>
        </w:numPr>
        <w:tabs>
          <w:tab w:val="left" w:pos="617"/>
        </w:tabs>
        <w:ind w:left="112" w:right="141" w:firstLine="0"/>
        <w:rPr>
          <w:sz w:val="20"/>
        </w:rPr>
      </w:pPr>
      <w:r>
        <w:rPr>
          <w:sz w:val="20"/>
        </w:rPr>
        <w:t>As normas disciplinadoras da licitação serão sempre interpretadas em favor da ampliação da disputa entre os</w:t>
      </w:r>
      <w:r>
        <w:rPr>
          <w:spacing w:val="-6"/>
          <w:sz w:val="20"/>
        </w:rPr>
        <w:t xml:space="preserve"> </w:t>
      </w:r>
      <w:r>
        <w:rPr>
          <w:sz w:val="20"/>
        </w:rPr>
        <w:t>interessados,</w:t>
      </w:r>
      <w:r>
        <w:rPr>
          <w:spacing w:val="-6"/>
          <w:sz w:val="20"/>
        </w:rPr>
        <w:t xml:space="preserve"> </w:t>
      </w:r>
      <w:r>
        <w:rPr>
          <w:sz w:val="20"/>
        </w:rPr>
        <w:t>desde</w:t>
      </w:r>
      <w:r>
        <w:rPr>
          <w:spacing w:val="-7"/>
          <w:sz w:val="20"/>
        </w:rPr>
        <w:t xml:space="preserve"> </w:t>
      </w:r>
      <w:r>
        <w:rPr>
          <w:sz w:val="20"/>
        </w:rPr>
        <w:t>que</w:t>
      </w:r>
      <w:r>
        <w:rPr>
          <w:spacing w:val="-5"/>
          <w:sz w:val="20"/>
        </w:rPr>
        <w:t xml:space="preserve"> </w:t>
      </w:r>
      <w:r>
        <w:rPr>
          <w:sz w:val="20"/>
        </w:rPr>
        <w:t>não</w:t>
      </w:r>
      <w:r>
        <w:rPr>
          <w:spacing w:val="-7"/>
          <w:sz w:val="20"/>
        </w:rPr>
        <w:t xml:space="preserve"> </w:t>
      </w:r>
      <w:r>
        <w:rPr>
          <w:sz w:val="20"/>
        </w:rPr>
        <w:t>comprometam</w:t>
      </w:r>
      <w:r>
        <w:rPr>
          <w:spacing w:val="-7"/>
          <w:sz w:val="20"/>
        </w:rPr>
        <w:t xml:space="preserve"> </w:t>
      </w:r>
      <w:r>
        <w:rPr>
          <w:sz w:val="20"/>
        </w:rPr>
        <w:t>o</w:t>
      </w:r>
      <w:r>
        <w:rPr>
          <w:spacing w:val="-7"/>
          <w:sz w:val="20"/>
        </w:rPr>
        <w:t xml:space="preserve"> </w:t>
      </w:r>
      <w:r>
        <w:rPr>
          <w:sz w:val="20"/>
        </w:rPr>
        <w:t>interesse</w:t>
      </w:r>
      <w:r>
        <w:rPr>
          <w:spacing w:val="-7"/>
          <w:sz w:val="20"/>
        </w:rPr>
        <w:t xml:space="preserve"> </w:t>
      </w:r>
      <w:r>
        <w:rPr>
          <w:sz w:val="20"/>
        </w:rPr>
        <w:t>da</w:t>
      </w:r>
      <w:r>
        <w:rPr>
          <w:spacing w:val="-7"/>
          <w:sz w:val="20"/>
        </w:rPr>
        <w:t xml:space="preserve"> </w:t>
      </w:r>
      <w:r>
        <w:rPr>
          <w:sz w:val="20"/>
        </w:rPr>
        <w:t>Administração,</w:t>
      </w:r>
      <w:r>
        <w:rPr>
          <w:spacing w:val="-6"/>
          <w:sz w:val="20"/>
        </w:rPr>
        <w:t xml:space="preserve"> </w:t>
      </w:r>
      <w:r>
        <w:rPr>
          <w:sz w:val="20"/>
        </w:rPr>
        <w:t>o</w:t>
      </w:r>
      <w:r>
        <w:rPr>
          <w:spacing w:val="-7"/>
          <w:sz w:val="20"/>
        </w:rPr>
        <w:t xml:space="preserve"> </w:t>
      </w:r>
      <w:r>
        <w:rPr>
          <w:sz w:val="20"/>
        </w:rPr>
        <w:t>princípio</w:t>
      </w:r>
      <w:r>
        <w:rPr>
          <w:spacing w:val="-4"/>
          <w:sz w:val="20"/>
        </w:rPr>
        <w:t xml:space="preserve"> </w:t>
      </w:r>
      <w:r>
        <w:rPr>
          <w:sz w:val="20"/>
        </w:rPr>
        <w:t>da</w:t>
      </w:r>
      <w:r>
        <w:rPr>
          <w:spacing w:val="-4"/>
          <w:sz w:val="20"/>
        </w:rPr>
        <w:t xml:space="preserve"> </w:t>
      </w:r>
      <w:r>
        <w:rPr>
          <w:sz w:val="20"/>
        </w:rPr>
        <w:t>isonomia,</w:t>
      </w:r>
      <w:r>
        <w:rPr>
          <w:spacing w:val="-7"/>
          <w:sz w:val="20"/>
        </w:rPr>
        <w:t xml:space="preserve"> </w:t>
      </w:r>
      <w:r>
        <w:rPr>
          <w:sz w:val="20"/>
        </w:rPr>
        <w:t>a</w:t>
      </w:r>
      <w:r>
        <w:rPr>
          <w:spacing w:val="-7"/>
          <w:sz w:val="20"/>
        </w:rPr>
        <w:t xml:space="preserve"> </w:t>
      </w:r>
      <w:r>
        <w:rPr>
          <w:sz w:val="20"/>
        </w:rPr>
        <w:t>finalidade e a segurança da contratação.</w:t>
      </w:r>
    </w:p>
    <w:p w14:paraId="34BFD818" w14:textId="77777777" w:rsidR="00FB5B9C" w:rsidRDefault="00797721">
      <w:pPr>
        <w:pStyle w:val="PargrafodaLista"/>
        <w:numPr>
          <w:ilvl w:val="1"/>
          <w:numId w:val="6"/>
        </w:numPr>
        <w:tabs>
          <w:tab w:val="left" w:pos="612"/>
        </w:tabs>
        <w:spacing w:before="229"/>
        <w:ind w:left="112" w:right="143" w:firstLine="0"/>
        <w:rPr>
          <w:sz w:val="20"/>
        </w:rPr>
      </w:pPr>
      <w:r>
        <w:rPr>
          <w:sz w:val="20"/>
        </w:rPr>
        <w:t>Em</w:t>
      </w:r>
      <w:r>
        <w:rPr>
          <w:spacing w:val="-2"/>
          <w:sz w:val="20"/>
        </w:rPr>
        <w:t xml:space="preserve"> </w:t>
      </w:r>
      <w:r>
        <w:rPr>
          <w:sz w:val="20"/>
        </w:rPr>
        <w:t>caso de</w:t>
      </w:r>
      <w:r>
        <w:rPr>
          <w:spacing w:val="-3"/>
          <w:sz w:val="20"/>
        </w:rPr>
        <w:t xml:space="preserve"> </w:t>
      </w:r>
      <w:r>
        <w:rPr>
          <w:sz w:val="20"/>
        </w:rPr>
        <w:t>divergência</w:t>
      </w:r>
      <w:r>
        <w:rPr>
          <w:spacing w:val="-2"/>
          <w:sz w:val="20"/>
        </w:rPr>
        <w:t xml:space="preserve"> </w:t>
      </w:r>
      <w:r>
        <w:rPr>
          <w:sz w:val="20"/>
        </w:rPr>
        <w:t>entre disposições</w:t>
      </w:r>
      <w:r>
        <w:rPr>
          <w:spacing w:val="-1"/>
          <w:sz w:val="20"/>
        </w:rPr>
        <w:t xml:space="preserve"> </w:t>
      </w:r>
      <w:r>
        <w:rPr>
          <w:sz w:val="20"/>
        </w:rPr>
        <w:t>deste Edital</w:t>
      </w:r>
      <w:r>
        <w:rPr>
          <w:spacing w:val="-1"/>
          <w:sz w:val="20"/>
        </w:rPr>
        <w:t xml:space="preserve"> </w:t>
      </w:r>
      <w:r>
        <w:rPr>
          <w:sz w:val="20"/>
        </w:rPr>
        <w:t>e</w:t>
      </w:r>
      <w:r>
        <w:rPr>
          <w:spacing w:val="-2"/>
          <w:sz w:val="20"/>
        </w:rPr>
        <w:t xml:space="preserve"> </w:t>
      </w:r>
      <w:r>
        <w:rPr>
          <w:sz w:val="20"/>
        </w:rPr>
        <w:t>de</w:t>
      </w:r>
      <w:r>
        <w:rPr>
          <w:spacing w:val="-3"/>
          <w:sz w:val="20"/>
        </w:rPr>
        <w:t xml:space="preserve"> </w:t>
      </w:r>
      <w:r>
        <w:rPr>
          <w:sz w:val="20"/>
        </w:rPr>
        <w:t>seus</w:t>
      </w:r>
      <w:r>
        <w:rPr>
          <w:spacing w:val="-1"/>
          <w:sz w:val="20"/>
        </w:rPr>
        <w:t xml:space="preserve"> </w:t>
      </w:r>
      <w:r>
        <w:rPr>
          <w:sz w:val="20"/>
        </w:rPr>
        <w:t>anexos</w:t>
      </w:r>
      <w:r>
        <w:rPr>
          <w:spacing w:val="-1"/>
          <w:sz w:val="20"/>
        </w:rPr>
        <w:t xml:space="preserve"> </w:t>
      </w:r>
      <w:r>
        <w:rPr>
          <w:sz w:val="20"/>
        </w:rPr>
        <w:t>ou</w:t>
      </w:r>
      <w:r>
        <w:rPr>
          <w:spacing w:val="-2"/>
          <w:sz w:val="20"/>
        </w:rPr>
        <w:t xml:space="preserve"> </w:t>
      </w:r>
      <w:r>
        <w:rPr>
          <w:sz w:val="20"/>
        </w:rPr>
        <w:t>demais</w:t>
      </w:r>
      <w:r>
        <w:rPr>
          <w:spacing w:val="-1"/>
          <w:sz w:val="20"/>
        </w:rPr>
        <w:t xml:space="preserve"> </w:t>
      </w:r>
      <w:r>
        <w:rPr>
          <w:sz w:val="20"/>
        </w:rPr>
        <w:t>peças</w:t>
      </w:r>
      <w:r>
        <w:rPr>
          <w:spacing w:val="-1"/>
          <w:sz w:val="20"/>
        </w:rPr>
        <w:t xml:space="preserve"> </w:t>
      </w:r>
      <w:r>
        <w:rPr>
          <w:sz w:val="20"/>
        </w:rPr>
        <w:t>que</w:t>
      </w:r>
      <w:r>
        <w:rPr>
          <w:spacing w:val="-2"/>
          <w:sz w:val="20"/>
        </w:rPr>
        <w:t xml:space="preserve"> </w:t>
      </w:r>
      <w:r>
        <w:rPr>
          <w:sz w:val="20"/>
        </w:rPr>
        <w:t>compõem</w:t>
      </w:r>
      <w:r>
        <w:rPr>
          <w:spacing w:val="-2"/>
          <w:sz w:val="20"/>
        </w:rPr>
        <w:t xml:space="preserve"> </w:t>
      </w:r>
      <w:r>
        <w:rPr>
          <w:sz w:val="20"/>
        </w:rPr>
        <w:t>o processo, prevalecerá as deste Edital.</w:t>
      </w:r>
    </w:p>
    <w:p w14:paraId="3ED1EB3C" w14:textId="77777777" w:rsidR="00FB5B9C" w:rsidRDefault="00FB5B9C">
      <w:pPr>
        <w:pStyle w:val="Corpodetexto"/>
        <w:spacing w:before="1"/>
        <w:ind w:left="0"/>
      </w:pPr>
    </w:p>
    <w:p w14:paraId="163A2076" w14:textId="77777777" w:rsidR="00FB5B9C" w:rsidRDefault="00797721">
      <w:pPr>
        <w:pStyle w:val="PargrafodaLista"/>
        <w:numPr>
          <w:ilvl w:val="1"/>
          <w:numId w:val="6"/>
        </w:numPr>
        <w:tabs>
          <w:tab w:val="left" w:pos="621"/>
        </w:tabs>
        <w:ind w:left="112" w:right="140" w:firstLine="0"/>
        <w:rPr>
          <w:sz w:val="20"/>
        </w:rPr>
      </w:pPr>
      <w:r>
        <w:rPr>
          <w:sz w:val="20"/>
        </w:rPr>
        <w:t>É facultado ao Pregoeiro ou Autoridade Superior, em qualquer fase da licitação, a promoção de diligência destinada a esclarecer ou a complementar a instrução do processo.</w:t>
      </w:r>
    </w:p>
    <w:p w14:paraId="4EFC032B" w14:textId="77777777" w:rsidR="00FB5B9C" w:rsidRDefault="00797721">
      <w:pPr>
        <w:pStyle w:val="PargrafodaLista"/>
        <w:numPr>
          <w:ilvl w:val="1"/>
          <w:numId w:val="6"/>
        </w:numPr>
        <w:tabs>
          <w:tab w:val="left" w:pos="731"/>
        </w:tabs>
        <w:spacing w:before="229"/>
        <w:ind w:left="112" w:right="141" w:firstLine="0"/>
        <w:rPr>
          <w:sz w:val="20"/>
        </w:rPr>
      </w:pPr>
      <w:r>
        <w:rPr>
          <w:sz w:val="20"/>
        </w:rPr>
        <w:t>O desatendimento de exigências formais não essenciais não importará o afastamento do licitante, desde que seja possível o aproveitamento do ato, observados os princípios da isonomia e do interesse público.</w:t>
      </w:r>
    </w:p>
    <w:p w14:paraId="35125A38" w14:textId="77777777" w:rsidR="00FB5B9C" w:rsidRDefault="00FB5B9C">
      <w:pPr>
        <w:pStyle w:val="Corpodetexto"/>
        <w:spacing w:before="2"/>
        <w:ind w:left="0"/>
      </w:pPr>
    </w:p>
    <w:p w14:paraId="1C1BE8C4" w14:textId="77777777" w:rsidR="00FB5B9C" w:rsidRDefault="00797721">
      <w:pPr>
        <w:pStyle w:val="PargrafodaLista"/>
        <w:numPr>
          <w:ilvl w:val="1"/>
          <w:numId w:val="6"/>
        </w:numPr>
        <w:tabs>
          <w:tab w:val="left" w:pos="712"/>
        </w:tabs>
        <w:ind w:left="112" w:right="138" w:firstLine="0"/>
        <w:rPr>
          <w:sz w:val="20"/>
        </w:rPr>
      </w:pPr>
      <w:r>
        <w:rPr>
          <w:sz w:val="20"/>
        </w:rPr>
        <w:t>Os</w:t>
      </w:r>
      <w:r>
        <w:rPr>
          <w:spacing w:val="-11"/>
          <w:sz w:val="20"/>
        </w:rPr>
        <w:t xml:space="preserve"> </w:t>
      </w:r>
      <w:r>
        <w:rPr>
          <w:sz w:val="20"/>
        </w:rPr>
        <w:t>licitantes</w:t>
      </w:r>
      <w:r>
        <w:rPr>
          <w:spacing w:val="-11"/>
          <w:sz w:val="20"/>
        </w:rPr>
        <w:t xml:space="preserve"> </w:t>
      </w:r>
      <w:r>
        <w:rPr>
          <w:sz w:val="20"/>
        </w:rPr>
        <w:t>assumem</w:t>
      </w:r>
      <w:r>
        <w:rPr>
          <w:spacing w:val="-11"/>
          <w:sz w:val="20"/>
        </w:rPr>
        <w:t xml:space="preserve"> </w:t>
      </w:r>
      <w:r>
        <w:rPr>
          <w:sz w:val="20"/>
        </w:rPr>
        <w:t>todos</w:t>
      </w:r>
      <w:r>
        <w:rPr>
          <w:spacing w:val="-11"/>
          <w:sz w:val="20"/>
        </w:rPr>
        <w:t xml:space="preserve"> </w:t>
      </w:r>
      <w:r>
        <w:rPr>
          <w:sz w:val="20"/>
        </w:rPr>
        <w:t>os</w:t>
      </w:r>
      <w:r>
        <w:rPr>
          <w:spacing w:val="-11"/>
          <w:sz w:val="20"/>
        </w:rPr>
        <w:t xml:space="preserve"> </w:t>
      </w:r>
      <w:r>
        <w:rPr>
          <w:sz w:val="20"/>
        </w:rPr>
        <w:t>custos</w:t>
      </w:r>
      <w:r>
        <w:rPr>
          <w:spacing w:val="-11"/>
          <w:sz w:val="20"/>
        </w:rPr>
        <w:t xml:space="preserve"> </w:t>
      </w:r>
      <w:r>
        <w:rPr>
          <w:sz w:val="20"/>
        </w:rPr>
        <w:t>de</w:t>
      </w:r>
      <w:r>
        <w:rPr>
          <w:spacing w:val="-12"/>
          <w:sz w:val="20"/>
        </w:rPr>
        <w:t xml:space="preserve"> </w:t>
      </w:r>
      <w:r>
        <w:rPr>
          <w:sz w:val="20"/>
        </w:rPr>
        <w:t>preparação</w:t>
      </w:r>
      <w:r>
        <w:rPr>
          <w:spacing w:val="-12"/>
          <w:sz w:val="20"/>
        </w:rPr>
        <w:t xml:space="preserve"> </w:t>
      </w:r>
      <w:r>
        <w:rPr>
          <w:sz w:val="20"/>
        </w:rPr>
        <w:t>e</w:t>
      </w:r>
      <w:r>
        <w:rPr>
          <w:spacing w:val="-11"/>
          <w:sz w:val="20"/>
        </w:rPr>
        <w:t xml:space="preserve"> </w:t>
      </w:r>
      <w:r>
        <w:rPr>
          <w:sz w:val="20"/>
        </w:rPr>
        <w:t>apresentação</w:t>
      </w:r>
      <w:r>
        <w:rPr>
          <w:spacing w:val="-12"/>
          <w:sz w:val="20"/>
        </w:rPr>
        <w:t xml:space="preserve"> </w:t>
      </w:r>
      <w:r>
        <w:rPr>
          <w:sz w:val="20"/>
        </w:rPr>
        <w:t>de</w:t>
      </w:r>
      <w:r>
        <w:rPr>
          <w:spacing w:val="-11"/>
          <w:sz w:val="20"/>
        </w:rPr>
        <w:t xml:space="preserve"> </w:t>
      </w:r>
      <w:r>
        <w:rPr>
          <w:sz w:val="20"/>
        </w:rPr>
        <w:t>suas</w:t>
      </w:r>
      <w:r>
        <w:rPr>
          <w:spacing w:val="-11"/>
          <w:sz w:val="20"/>
        </w:rPr>
        <w:t xml:space="preserve"> </w:t>
      </w:r>
      <w:r>
        <w:rPr>
          <w:sz w:val="20"/>
        </w:rPr>
        <w:t>propostas</w:t>
      </w:r>
      <w:r>
        <w:rPr>
          <w:spacing w:val="-11"/>
          <w:sz w:val="20"/>
        </w:rPr>
        <w:t xml:space="preserve"> </w:t>
      </w:r>
      <w:r>
        <w:rPr>
          <w:sz w:val="20"/>
        </w:rPr>
        <w:t>e</w:t>
      </w:r>
      <w:r>
        <w:rPr>
          <w:spacing w:val="-12"/>
          <w:sz w:val="20"/>
        </w:rPr>
        <w:t xml:space="preserve"> </w:t>
      </w:r>
      <w:r>
        <w:rPr>
          <w:sz w:val="20"/>
        </w:rPr>
        <w:t>a</w:t>
      </w:r>
      <w:r>
        <w:rPr>
          <w:spacing w:val="-11"/>
          <w:sz w:val="20"/>
        </w:rPr>
        <w:t xml:space="preserve"> </w:t>
      </w:r>
      <w:r>
        <w:rPr>
          <w:sz w:val="20"/>
        </w:rPr>
        <w:t>Administração não será, em nenhum caso, responsável por esses custos, independentemente da condução ou do resultado do processo licitatório.</w:t>
      </w:r>
    </w:p>
    <w:p w14:paraId="75BD798C" w14:textId="77777777" w:rsidR="00FB5B9C" w:rsidRDefault="00797721">
      <w:pPr>
        <w:pStyle w:val="PargrafodaLista"/>
        <w:numPr>
          <w:ilvl w:val="1"/>
          <w:numId w:val="6"/>
        </w:numPr>
        <w:tabs>
          <w:tab w:val="left" w:pos="731"/>
        </w:tabs>
        <w:spacing w:before="229"/>
        <w:ind w:left="112" w:right="136" w:firstLine="0"/>
        <w:rPr>
          <w:sz w:val="20"/>
        </w:rPr>
      </w:pPr>
      <w:r>
        <w:rPr>
          <w:sz w:val="20"/>
        </w:rPr>
        <w:t>Fica assegurado ao Município o direito de no interesse da Administração, revogar, a qualquer tempo, no todo ou em parte, a presente licitação, ou anulá-la por ilegalidade dando ciência aos participantes, na forma da legislação vigente.</w:t>
      </w:r>
    </w:p>
    <w:p w14:paraId="00ECE19B" w14:textId="77777777" w:rsidR="00FB5B9C" w:rsidRDefault="00797721">
      <w:pPr>
        <w:pStyle w:val="PargrafodaLista"/>
        <w:numPr>
          <w:ilvl w:val="1"/>
          <w:numId w:val="6"/>
        </w:numPr>
        <w:tabs>
          <w:tab w:val="left" w:pos="720"/>
        </w:tabs>
        <w:spacing w:before="229"/>
        <w:ind w:left="112" w:right="126" w:firstLine="0"/>
        <w:rPr>
          <w:sz w:val="20"/>
        </w:rPr>
      </w:pPr>
      <w:r>
        <w:rPr>
          <w:sz w:val="20"/>
        </w:rPr>
        <w:t>Aplica-se</w:t>
      </w:r>
      <w:r>
        <w:rPr>
          <w:spacing w:val="-5"/>
          <w:sz w:val="20"/>
        </w:rPr>
        <w:t xml:space="preserve"> </w:t>
      </w:r>
      <w:r>
        <w:rPr>
          <w:sz w:val="20"/>
        </w:rPr>
        <w:t>nos</w:t>
      </w:r>
      <w:r>
        <w:rPr>
          <w:spacing w:val="-3"/>
          <w:sz w:val="20"/>
        </w:rPr>
        <w:t xml:space="preserve"> </w:t>
      </w:r>
      <w:r>
        <w:rPr>
          <w:sz w:val="20"/>
        </w:rPr>
        <w:t>casos</w:t>
      </w:r>
      <w:r>
        <w:rPr>
          <w:spacing w:val="-3"/>
          <w:sz w:val="20"/>
        </w:rPr>
        <w:t xml:space="preserve"> </w:t>
      </w:r>
      <w:r>
        <w:rPr>
          <w:sz w:val="20"/>
        </w:rPr>
        <w:t>omissos,</w:t>
      </w:r>
      <w:r>
        <w:rPr>
          <w:spacing w:val="-4"/>
          <w:sz w:val="20"/>
        </w:rPr>
        <w:t xml:space="preserve"> </w:t>
      </w:r>
      <w:r>
        <w:rPr>
          <w:sz w:val="20"/>
        </w:rPr>
        <w:t>o</w:t>
      </w:r>
      <w:r>
        <w:rPr>
          <w:spacing w:val="-5"/>
          <w:sz w:val="20"/>
        </w:rPr>
        <w:t xml:space="preserve"> </w:t>
      </w:r>
      <w:r>
        <w:rPr>
          <w:sz w:val="20"/>
        </w:rPr>
        <w:t>disposto</w:t>
      </w:r>
      <w:r>
        <w:rPr>
          <w:spacing w:val="-5"/>
          <w:sz w:val="20"/>
        </w:rPr>
        <w:t xml:space="preserve"> </w:t>
      </w:r>
      <w:r>
        <w:rPr>
          <w:sz w:val="20"/>
        </w:rPr>
        <w:t>na</w:t>
      </w:r>
      <w:r>
        <w:rPr>
          <w:spacing w:val="-1"/>
          <w:sz w:val="20"/>
        </w:rPr>
        <w:t xml:space="preserve"> </w:t>
      </w:r>
      <w:r>
        <w:rPr>
          <w:color w:val="000080"/>
          <w:sz w:val="20"/>
          <w:u w:val="single" w:color="000080"/>
        </w:rPr>
        <w:t>Lei</w:t>
      </w:r>
      <w:r>
        <w:rPr>
          <w:color w:val="000080"/>
          <w:spacing w:val="-3"/>
          <w:sz w:val="20"/>
          <w:u w:val="single" w:color="000080"/>
        </w:rPr>
        <w:t xml:space="preserve"> </w:t>
      </w:r>
      <w:r>
        <w:rPr>
          <w:color w:val="000080"/>
          <w:sz w:val="20"/>
          <w:u w:val="single" w:color="000080"/>
        </w:rPr>
        <w:t>nº</w:t>
      </w:r>
      <w:r>
        <w:rPr>
          <w:color w:val="000080"/>
          <w:spacing w:val="-5"/>
          <w:sz w:val="20"/>
          <w:u w:val="single" w:color="000080"/>
        </w:rPr>
        <w:t xml:space="preserve"> </w:t>
      </w:r>
      <w:r>
        <w:rPr>
          <w:color w:val="000080"/>
          <w:sz w:val="20"/>
          <w:u w:val="single" w:color="000080"/>
        </w:rPr>
        <w:t>14.133</w:t>
      </w:r>
      <w:r>
        <w:rPr>
          <w:color w:val="000080"/>
          <w:spacing w:val="-4"/>
          <w:sz w:val="20"/>
          <w:u w:val="single" w:color="000080"/>
        </w:rPr>
        <w:t xml:space="preserve"> </w:t>
      </w:r>
      <w:r>
        <w:rPr>
          <w:color w:val="000080"/>
          <w:sz w:val="20"/>
          <w:u w:val="single" w:color="000080"/>
        </w:rPr>
        <w:t>de</w:t>
      </w:r>
      <w:r>
        <w:rPr>
          <w:color w:val="000080"/>
          <w:spacing w:val="-4"/>
          <w:sz w:val="20"/>
          <w:u w:val="single" w:color="000080"/>
        </w:rPr>
        <w:t xml:space="preserve"> </w:t>
      </w:r>
      <w:r>
        <w:rPr>
          <w:color w:val="000080"/>
          <w:sz w:val="20"/>
          <w:u w:val="single" w:color="000080"/>
        </w:rPr>
        <w:t>01/04/2021</w:t>
      </w:r>
      <w:r>
        <w:rPr>
          <w:color w:val="000080"/>
          <w:spacing w:val="-7"/>
          <w:sz w:val="20"/>
        </w:rPr>
        <w:t xml:space="preserve"> </w:t>
      </w:r>
      <w:r>
        <w:rPr>
          <w:sz w:val="20"/>
        </w:rPr>
        <w:t>e</w:t>
      </w:r>
      <w:r>
        <w:rPr>
          <w:spacing w:val="-2"/>
          <w:sz w:val="20"/>
        </w:rPr>
        <w:t xml:space="preserve"> </w:t>
      </w:r>
      <w:r>
        <w:rPr>
          <w:sz w:val="20"/>
        </w:rPr>
        <w:t>suas</w:t>
      </w:r>
      <w:r>
        <w:rPr>
          <w:spacing w:val="-5"/>
          <w:sz w:val="20"/>
        </w:rPr>
        <w:t xml:space="preserve"> </w:t>
      </w:r>
      <w:r>
        <w:rPr>
          <w:sz w:val="20"/>
        </w:rPr>
        <w:t>alterações</w:t>
      </w:r>
      <w:r>
        <w:rPr>
          <w:spacing w:val="-3"/>
          <w:sz w:val="20"/>
        </w:rPr>
        <w:t xml:space="preserve"> </w:t>
      </w:r>
      <w:r>
        <w:rPr>
          <w:sz w:val="20"/>
        </w:rPr>
        <w:t>posteriores,</w:t>
      </w:r>
      <w:r>
        <w:rPr>
          <w:spacing w:val="-6"/>
          <w:sz w:val="20"/>
        </w:rPr>
        <w:t xml:space="preserve"> </w:t>
      </w:r>
      <w:r>
        <w:rPr>
          <w:color w:val="000080"/>
          <w:sz w:val="20"/>
          <w:u w:val="single" w:color="000080"/>
        </w:rPr>
        <w:t>Lei</w:t>
      </w:r>
      <w:r>
        <w:rPr>
          <w:color w:val="000080"/>
          <w:sz w:val="20"/>
        </w:rPr>
        <w:t xml:space="preserve"> </w:t>
      </w:r>
      <w:r>
        <w:rPr>
          <w:color w:val="000080"/>
          <w:sz w:val="20"/>
          <w:u w:val="single" w:color="000080"/>
        </w:rPr>
        <w:t>Complementar nº 123 de 14/12/2006</w:t>
      </w:r>
      <w:r>
        <w:rPr>
          <w:color w:val="000080"/>
          <w:sz w:val="20"/>
        </w:rPr>
        <w:t xml:space="preserve"> </w:t>
      </w:r>
      <w:r>
        <w:rPr>
          <w:sz w:val="20"/>
        </w:rPr>
        <w:t xml:space="preserve">e suas alterações posteriores, </w:t>
      </w:r>
      <w:r>
        <w:rPr>
          <w:color w:val="000080"/>
          <w:sz w:val="20"/>
          <w:u w:val="single" w:color="000080"/>
        </w:rPr>
        <w:t>Decreto Municipal nº 64 de 22/03/2023</w:t>
      </w:r>
      <w:r>
        <w:rPr>
          <w:sz w:val="20"/>
        </w:rPr>
        <w:t>.</w:t>
      </w:r>
    </w:p>
    <w:p w14:paraId="1A97A099" w14:textId="77777777" w:rsidR="00FB5B9C" w:rsidRDefault="00FB5B9C">
      <w:pPr>
        <w:pStyle w:val="Corpodetexto"/>
        <w:spacing w:before="1"/>
        <w:ind w:left="0"/>
      </w:pPr>
    </w:p>
    <w:p w14:paraId="45F8C448" w14:textId="77777777" w:rsidR="00FB5B9C" w:rsidRDefault="00797721">
      <w:pPr>
        <w:pStyle w:val="PargrafodaLista"/>
        <w:numPr>
          <w:ilvl w:val="1"/>
          <w:numId w:val="6"/>
        </w:numPr>
        <w:tabs>
          <w:tab w:val="left" w:pos="710"/>
        </w:tabs>
        <w:ind w:left="112" w:right="138" w:firstLine="0"/>
        <w:rPr>
          <w:sz w:val="20"/>
        </w:rPr>
      </w:pPr>
      <w:r>
        <w:rPr>
          <w:sz w:val="20"/>
        </w:rPr>
        <w:t>Fica</w:t>
      </w:r>
      <w:r>
        <w:rPr>
          <w:spacing w:val="-14"/>
          <w:sz w:val="20"/>
        </w:rPr>
        <w:t xml:space="preserve"> </w:t>
      </w:r>
      <w:r>
        <w:rPr>
          <w:sz w:val="20"/>
        </w:rPr>
        <w:t>eleito</w:t>
      </w:r>
      <w:r>
        <w:rPr>
          <w:spacing w:val="-12"/>
          <w:sz w:val="20"/>
        </w:rPr>
        <w:t xml:space="preserve"> </w:t>
      </w:r>
      <w:r>
        <w:rPr>
          <w:sz w:val="20"/>
        </w:rPr>
        <w:t>o</w:t>
      </w:r>
      <w:r>
        <w:rPr>
          <w:spacing w:val="-14"/>
          <w:sz w:val="20"/>
        </w:rPr>
        <w:t xml:space="preserve"> </w:t>
      </w:r>
      <w:r>
        <w:rPr>
          <w:sz w:val="20"/>
        </w:rPr>
        <w:t>Foro</w:t>
      </w:r>
      <w:r>
        <w:rPr>
          <w:spacing w:val="-13"/>
          <w:sz w:val="20"/>
        </w:rPr>
        <w:t xml:space="preserve"> </w:t>
      </w:r>
      <w:r>
        <w:rPr>
          <w:sz w:val="20"/>
        </w:rPr>
        <w:t>da</w:t>
      </w:r>
      <w:r>
        <w:rPr>
          <w:spacing w:val="-11"/>
          <w:sz w:val="20"/>
        </w:rPr>
        <w:t xml:space="preserve"> </w:t>
      </w:r>
      <w:r>
        <w:rPr>
          <w:sz w:val="20"/>
        </w:rPr>
        <w:t>Comarca</w:t>
      </w:r>
      <w:r>
        <w:rPr>
          <w:spacing w:val="-11"/>
          <w:sz w:val="20"/>
        </w:rPr>
        <w:t xml:space="preserve"> </w:t>
      </w:r>
      <w:r>
        <w:rPr>
          <w:sz w:val="20"/>
        </w:rPr>
        <w:t>de</w:t>
      </w:r>
      <w:r>
        <w:rPr>
          <w:spacing w:val="-12"/>
          <w:sz w:val="20"/>
        </w:rPr>
        <w:t xml:space="preserve"> </w:t>
      </w:r>
      <w:r>
        <w:rPr>
          <w:sz w:val="20"/>
        </w:rPr>
        <w:t>Ribeirão</w:t>
      </w:r>
      <w:r>
        <w:rPr>
          <w:spacing w:val="-12"/>
          <w:sz w:val="20"/>
        </w:rPr>
        <w:t xml:space="preserve"> </w:t>
      </w:r>
      <w:r>
        <w:rPr>
          <w:sz w:val="20"/>
        </w:rPr>
        <w:t>Preto/SP,</w:t>
      </w:r>
      <w:r>
        <w:rPr>
          <w:spacing w:val="-11"/>
          <w:sz w:val="20"/>
        </w:rPr>
        <w:t xml:space="preserve"> </w:t>
      </w:r>
      <w:r>
        <w:rPr>
          <w:sz w:val="20"/>
        </w:rPr>
        <w:t>com</w:t>
      </w:r>
      <w:r>
        <w:rPr>
          <w:spacing w:val="-12"/>
          <w:sz w:val="20"/>
        </w:rPr>
        <w:t xml:space="preserve"> </w:t>
      </w:r>
      <w:r>
        <w:rPr>
          <w:sz w:val="20"/>
        </w:rPr>
        <w:t>renúncia</w:t>
      </w:r>
      <w:r>
        <w:rPr>
          <w:spacing w:val="-12"/>
          <w:sz w:val="20"/>
        </w:rPr>
        <w:t xml:space="preserve"> </w:t>
      </w:r>
      <w:r>
        <w:rPr>
          <w:sz w:val="20"/>
        </w:rPr>
        <w:t>de</w:t>
      </w:r>
      <w:r>
        <w:rPr>
          <w:spacing w:val="-12"/>
          <w:sz w:val="20"/>
        </w:rPr>
        <w:t xml:space="preserve"> </w:t>
      </w:r>
      <w:r>
        <w:rPr>
          <w:sz w:val="20"/>
        </w:rPr>
        <w:t>qualquer</w:t>
      </w:r>
      <w:r>
        <w:rPr>
          <w:spacing w:val="-13"/>
          <w:sz w:val="20"/>
        </w:rPr>
        <w:t xml:space="preserve"> </w:t>
      </w:r>
      <w:r>
        <w:rPr>
          <w:sz w:val="20"/>
        </w:rPr>
        <w:t>outro,</w:t>
      </w:r>
      <w:r>
        <w:rPr>
          <w:spacing w:val="-11"/>
          <w:sz w:val="20"/>
        </w:rPr>
        <w:t xml:space="preserve"> </w:t>
      </w:r>
      <w:r>
        <w:rPr>
          <w:sz w:val="20"/>
        </w:rPr>
        <w:t>para</w:t>
      </w:r>
      <w:r>
        <w:rPr>
          <w:spacing w:val="-12"/>
          <w:sz w:val="20"/>
        </w:rPr>
        <w:t xml:space="preserve"> </w:t>
      </w:r>
      <w:r>
        <w:rPr>
          <w:sz w:val="20"/>
        </w:rPr>
        <w:t>dirimir</w:t>
      </w:r>
      <w:r>
        <w:rPr>
          <w:spacing w:val="-13"/>
          <w:sz w:val="20"/>
        </w:rPr>
        <w:t xml:space="preserve"> </w:t>
      </w:r>
      <w:r>
        <w:rPr>
          <w:sz w:val="20"/>
        </w:rPr>
        <w:t>quaisquer questões pertinentes ao presente Pregão.</w:t>
      </w:r>
    </w:p>
    <w:p w14:paraId="738ED40F" w14:textId="77777777" w:rsidR="00FB5B9C" w:rsidRDefault="00FB5B9C">
      <w:pPr>
        <w:pStyle w:val="Corpodetexto"/>
        <w:ind w:left="0"/>
      </w:pPr>
    </w:p>
    <w:p w14:paraId="496A3A23" w14:textId="1B6FAFDA" w:rsidR="00FB5B9C" w:rsidRDefault="00797721">
      <w:pPr>
        <w:pStyle w:val="PargrafodaLista"/>
        <w:numPr>
          <w:ilvl w:val="1"/>
          <w:numId w:val="6"/>
        </w:numPr>
        <w:tabs>
          <w:tab w:val="left" w:pos="705"/>
        </w:tabs>
        <w:ind w:left="112" w:right="137" w:firstLine="0"/>
        <w:rPr>
          <w:sz w:val="20"/>
        </w:rPr>
      </w:pPr>
      <w:r>
        <w:rPr>
          <w:sz w:val="20"/>
        </w:rPr>
        <w:t>O</w:t>
      </w:r>
      <w:r>
        <w:rPr>
          <w:spacing w:val="-14"/>
          <w:sz w:val="20"/>
        </w:rPr>
        <w:t xml:space="preserve"> </w:t>
      </w:r>
      <w:r>
        <w:rPr>
          <w:sz w:val="20"/>
        </w:rPr>
        <w:t>Edital</w:t>
      </w:r>
      <w:r>
        <w:rPr>
          <w:spacing w:val="-14"/>
          <w:sz w:val="20"/>
        </w:rPr>
        <w:t xml:space="preserve"> </w:t>
      </w:r>
      <w:r>
        <w:rPr>
          <w:sz w:val="20"/>
        </w:rPr>
        <w:t>e</w:t>
      </w:r>
      <w:r>
        <w:rPr>
          <w:spacing w:val="-16"/>
          <w:sz w:val="20"/>
        </w:rPr>
        <w:t xml:space="preserve"> </w:t>
      </w:r>
      <w:r>
        <w:rPr>
          <w:sz w:val="20"/>
        </w:rPr>
        <w:t>seus</w:t>
      </w:r>
      <w:r>
        <w:rPr>
          <w:spacing w:val="-14"/>
          <w:sz w:val="20"/>
        </w:rPr>
        <w:t xml:space="preserve"> </w:t>
      </w:r>
      <w:r>
        <w:rPr>
          <w:sz w:val="20"/>
        </w:rPr>
        <w:t>anexos</w:t>
      </w:r>
      <w:r>
        <w:rPr>
          <w:spacing w:val="-15"/>
          <w:sz w:val="20"/>
        </w:rPr>
        <w:t xml:space="preserve"> </w:t>
      </w:r>
      <w:r>
        <w:rPr>
          <w:sz w:val="20"/>
        </w:rPr>
        <w:t>estarão</w:t>
      </w:r>
      <w:r>
        <w:rPr>
          <w:spacing w:val="-14"/>
          <w:sz w:val="20"/>
        </w:rPr>
        <w:t xml:space="preserve"> </w:t>
      </w:r>
      <w:r>
        <w:rPr>
          <w:sz w:val="20"/>
        </w:rPr>
        <w:t>disponíveis,</w:t>
      </w:r>
      <w:r>
        <w:rPr>
          <w:spacing w:val="-14"/>
          <w:sz w:val="20"/>
        </w:rPr>
        <w:t xml:space="preserve"> </w:t>
      </w:r>
      <w:r>
        <w:rPr>
          <w:sz w:val="20"/>
        </w:rPr>
        <w:t>na</w:t>
      </w:r>
      <w:r>
        <w:rPr>
          <w:spacing w:val="-14"/>
          <w:sz w:val="20"/>
        </w:rPr>
        <w:t xml:space="preserve"> </w:t>
      </w:r>
      <w:r>
        <w:rPr>
          <w:sz w:val="20"/>
        </w:rPr>
        <w:t>íntegra,</w:t>
      </w:r>
      <w:r>
        <w:rPr>
          <w:spacing w:val="-14"/>
          <w:sz w:val="20"/>
        </w:rPr>
        <w:t xml:space="preserve"> </w:t>
      </w:r>
      <w:r>
        <w:rPr>
          <w:sz w:val="20"/>
        </w:rPr>
        <w:t>no</w:t>
      </w:r>
      <w:r>
        <w:rPr>
          <w:spacing w:val="-14"/>
          <w:sz w:val="20"/>
        </w:rPr>
        <w:t xml:space="preserve"> </w:t>
      </w:r>
      <w:r>
        <w:rPr>
          <w:sz w:val="20"/>
        </w:rPr>
        <w:t>Portal</w:t>
      </w:r>
      <w:r>
        <w:rPr>
          <w:spacing w:val="-16"/>
          <w:sz w:val="20"/>
        </w:rPr>
        <w:t xml:space="preserve"> </w:t>
      </w:r>
      <w:r>
        <w:rPr>
          <w:sz w:val="20"/>
        </w:rPr>
        <w:t>Nacional</w:t>
      </w:r>
      <w:r>
        <w:rPr>
          <w:spacing w:val="-14"/>
          <w:sz w:val="20"/>
        </w:rPr>
        <w:t xml:space="preserve"> </w:t>
      </w:r>
      <w:r>
        <w:rPr>
          <w:sz w:val="20"/>
        </w:rPr>
        <w:t>de</w:t>
      </w:r>
      <w:r>
        <w:rPr>
          <w:spacing w:val="-16"/>
          <w:sz w:val="20"/>
        </w:rPr>
        <w:t xml:space="preserve"> </w:t>
      </w:r>
      <w:r>
        <w:rPr>
          <w:sz w:val="20"/>
        </w:rPr>
        <w:t>Contratações</w:t>
      </w:r>
      <w:r>
        <w:rPr>
          <w:spacing w:val="-15"/>
          <w:sz w:val="20"/>
        </w:rPr>
        <w:t xml:space="preserve"> </w:t>
      </w:r>
      <w:r>
        <w:rPr>
          <w:sz w:val="20"/>
        </w:rPr>
        <w:t>Públicas</w:t>
      </w:r>
      <w:r>
        <w:rPr>
          <w:spacing w:val="-15"/>
          <w:sz w:val="20"/>
        </w:rPr>
        <w:t xml:space="preserve"> </w:t>
      </w:r>
      <w:r>
        <w:rPr>
          <w:sz w:val="20"/>
        </w:rPr>
        <w:t>(PNCP) e endereço eletrônico</w:t>
      </w:r>
      <w:r w:rsidR="002907EE">
        <w:rPr>
          <w:sz w:val="20"/>
        </w:rPr>
        <w:t xml:space="preserve"> </w:t>
      </w:r>
      <w:hyperlink r:id="rId42" w:history="1">
        <w:r w:rsidR="002907EE" w:rsidRPr="00056B48">
          <w:rPr>
            <w:rStyle w:val="Hyperlink"/>
            <w:rFonts w:ascii="Arial" w:hAnsi="Arial" w:cs="Arial"/>
            <w:sz w:val="20"/>
            <w:szCs w:val="20"/>
          </w:rPr>
          <w:t>http://www.ribeiraopreto.sp.gov.br/portal/guarda-municipal/licitacoes-pregao</w:t>
        </w:r>
      </w:hyperlink>
      <w:r w:rsidR="002907EE">
        <w:rPr>
          <w:sz w:val="20"/>
        </w:rPr>
        <w:t xml:space="preserve"> </w:t>
      </w:r>
      <w:r>
        <w:rPr>
          <w:sz w:val="20"/>
        </w:rPr>
        <w:t xml:space="preserve"> </w:t>
      </w:r>
    </w:p>
    <w:p w14:paraId="0B451FC5" w14:textId="77777777" w:rsidR="00FB5B9C" w:rsidRDefault="00FB5B9C">
      <w:pPr>
        <w:pStyle w:val="Corpodetexto"/>
        <w:spacing w:before="1"/>
        <w:ind w:left="0"/>
      </w:pPr>
    </w:p>
    <w:p w14:paraId="75E06DE1" w14:textId="77777777" w:rsidR="00FB5B9C" w:rsidRDefault="00797721">
      <w:pPr>
        <w:pStyle w:val="Ttulo1"/>
        <w:numPr>
          <w:ilvl w:val="0"/>
          <w:numId w:val="6"/>
        </w:numPr>
        <w:tabs>
          <w:tab w:val="left" w:pos="441"/>
        </w:tabs>
        <w:ind w:left="441" w:hanging="329"/>
      </w:pPr>
      <w:r>
        <w:t>DOS</w:t>
      </w:r>
      <w:r>
        <w:rPr>
          <w:spacing w:val="-4"/>
        </w:rPr>
        <w:t xml:space="preserve"> </w:t>
      </w:r>
      <w:r>
        <w:rPr>
          <w:spacing w:val="-2"/>
        </w:rPr>
        <w:t>ANEXOS</w:t>
      </w:r>
    </w:p>
    <w:p w14:paraId="3DE43C1C" w14:textId="77777777" w:rsidR="00FB5B9C" w:rsidRDefault="00797721">
      <w:pPr>
        <w:pStyle w:val="PargrafodaLista"/>
        <w:numPr>
          <w:ilvl w:val="1"/>
          <w:numId w:val="6"/>
        </w:numPr>
        <w:tabs>
          <w:tab w:val="left" w:pos="608"/>
        </w:tabs>
        <w:spacing w:before="229"/>
        <w:ind w:left="608" w:hanging="496"/>
        <w:rPr>
          <w:sz w:val="20"/>
        </w:rPr>
      </w:pPr>
      <w:r>
        <w:rPr>
          <w:sz w:val="20"/>
        </w:rPr>
        <w:t>Integram</w:t>
      </w:r>
      <w:r>
        <w:rPr>
          <w:spacing w:val="-6"/>
          <w:sz w:val="20"/>
        </w:rPr>
        <w:t xml:space="preserve"> </w:t>
      </w:r>
      <w:r>
        <w:rPr>
          <w:sz w:val="20"/>
        </w:rPr>
        <w:t>este</w:t>
      </w:r>
      <w:r>
        <w:rPr>
          <w:spacing w:val="-4"/>
          <w:sz w:val="20"/>
        </w:rPr>
        <w:t xml:space="preserve"> </w:t>
      </w:r>
      <w:r>
        <w:rPr>
          <w:sz w:val="20"/>
        </w:rPr>
        <w:t>Edital,</w:t>
      </w:r>
      <w:r>
        <w:rPr>
          <w:spacing w:val="-6"/>
          <w:sz w:val="20"/>
        </w:rPr>
        <w:t xml:space="preserve"> </w:t>
      </w:r>
      <w:r>
        <w:rPr>
          <w:sz w:val="20"/>
        </w:rPr>
        <w:t>para</w:t>
      </w:r>
      <w:r>
        <w:rPr>
          <w:spacing w:val="-7"/>
          <w:sz w:val="20"/>
        </w:rPr>
        <w:t xml:space="preserve"> </w:t>
      </w:r>
      <w:r>
        <w:rPr>
          <w:sz w:val="20"/>
        </w:rPr>
        <w:t>todos</w:t>
      </w:r>
      <w:r>
        <w:rPr>
          <w:spacing w:val="-6"/>
          <w:sz w:val="20"/>
        </w:rPr>
        <w:t xml:space="preserve"> </w:t>
      </w:r>
      <w:r>
        <w:rPr>
          <w:sz w:val="20"/>
        </w:rPr>
        <w:t>os</w:t>
      </w:r>
      <w:r>
        <w:rPr>
          <w:spacing w:val="-6"/>
          <w:sz w:val="20"/>
        </w:rPr>
        <w:t xml:space="preserve"> </w:t>
      </w:r>
      <w:r>
        <w:rPr>
          <w:sz w:val="20"/>
        </w:rPr>
        <w:t>fins</w:t>
      </w:r>
      <w:r>
        <w:rPr>
          <w:spacing w:val="-7"/>
          <w:sz w:val="20"/>
        </w:rPr>
        <w:t xml:space="preserve"> </w:t>
      </w:r>
      <w:r>
        <w:rPr>
          <w:sz w:val="20"/>
        </w:rPr>
        <w:t>e</w:t>
      </w:r>
      <w:r>
        <w:rPr>
          <w:spacing w:val="-5"/>
          <w:sz w:val="20"/>
        </w:rPr>
        <w:t xml:space="preserve"> </w:t>
      </w:r>
      <w:r>
        <w:rPr>
          <w:sz w:val="20"/>
        </w:rPr>
        <w:t>efeitos,</w:t>
      </w:r>
      <w:r>
        <w:rPr>
          <w:spacing w:val="-5"/>
          <w:sz w:val="20"/>
        </w:rPr>
        <w:t xml:space="preserve"> </w:t>
      </w:r>
      <w:r>
        <w:rPr>
          <w:sz w:val="20"/>
        </w:rPr>
        <w:t>os</w:t>
      </w:r>
      <w:r>
        <w:rPr>
          <w:spacing w:val="-7"/>
          <w:sz w:val="20"/>
        </w:rPr>
        <w:t xml:space="preserve"> </w:t>
      </w:r>
      <w:r>
        <w:rPr>
          <w:sz w:val="20"/>
        </w:rPr>
        <w:t>seguintes</w:t>
      </w:r>
      <w:r>
        <w:rPr>
          <w:spacing w:val="-4"/>
          <w:sz w:val="20"/>
        </w:rPr>
        <w:t xml:space="preserve"> </w:t>
      </w:r>
      <w:r>
        <w:rPr>
          <w:spacing w:val="-2"/>
          <w:sz w:val="20"/>
        </w:rPr>
        <w:t>anexos:</w:t>
      </w:r>
    </w:p>
    <w:p w14:paraId="77E2E33F" w14:textId="77777777" w:rsidR="00FB5B9C" w:rsidRDefault="00FB5B9C">
      <w:pPr>
        <w:pStyle w:val="Corpodetexto"/>
        <w:ind w:left="0"/>
      </w:pPr>
    </w:p>
    <w:p w14:paraId="5634E95D" w14:textId="77777777" w:rsidR="00FB5B9C" w:rsidRDefault="00797721">
      <w:pPr>
        <w:ind w:left="112"/>
        <w:rPr>
          <w:spacing w:val="-2"/>
          <w:sz w:val="20"/>
        </w:rPr>
      </w:pPr>
      <w:r>
        <w:rPr>
          <w:rFonts w:ascii="Arial" w:hAnsi="Arial"/>
          <w:b/>
          <w:sz w:val="20"/>
        </w:rPr>
        <w:lastRenderedPageBreak/>
        <w:t>Anexo</w:t>
      </w:r>
      <w:r>
        <w:rPr>
          <w:rFonts w:ascii="Arial" w:hAnsi="Arial"/>
          <w:b/>
          <w:spacing w:val="-5"/>
          <w:sz w:val="20"/>
        </w:rPr>
        <w:t xml:space="preserve"> </w:t>
      </w:r>
      <w:r>
        <w:rPr>
          <w:rFonts w:ascii="Arial" w:hAnsi="Arial"/>
          <w:b/>
          <w:sz w:val="20"/>
        </w:rPr>
        <w:t>I</w:t>
      </w:r>
      <w:r>
        <w:rPr>
          <w:rFonts w:ascii="Arial" w:hAnsi="Arial"/>
          <w:b/>
          <w:spacing w:val="-3"/>
          <w:sz w:val="20"/>
        </w:rPr>
        <w:t xml:space="preserve"> </w:t>
      </w:r>
      <w:r>
        <w:rPr>
          <w:rFonts w:ascii="Arial" w:hAnsi="Arial"/>
          <w:b/>
          <w:sz w:val="20"/>
        </w:rPr>
        <w:t>–</w:t>
      </w:r>
      <w:r>
        <w:rPr>
          <w:rFonts w:ascii="Arial" w:hAnsi="Arial"/>
          <w:b/>
          <w:spacing w:val="-6"/>
          <w:sz w:val="20"/>
        </w:rPr>
        <w:t xml:space="preserve"> </w:t>
      </w:r>
      <w:r>
        <w:rPr>
          <w:sz w:val="20"/>
        </w:rPr>
        <w:t>Proposta</w:t>
      </w:r>
      <w:r>
        <w:rPr>
          <w:spacing w:val="-4"/>
          <w:sz w:val="20"/>
        </w:rPr>
        <w:t xml:space="preserve"> </w:t>
      </w:r>
      <w:r>
        <w:rPr>
          <w:spacing w:val="-2"/>
          <w:sz w:val="20"/>
        </w:rPr>
        <w:t>Comercial;</w:t>
      </w:r>
    </w:p>
    <w:p w14:paraId="7BA27489" w14:textId="77777777" w:rsidR="002907EE" w:rsidRDefault="002907EE">
      <w:pPr>
        <w:ind w:left="112"/>
        <w:rPr>
          <w:sz w:val="20"/>
        </w:rPr>
      </w:pPr>
    </w:p>
    <w:p w14:paraId="46E969D4" w14:textId="68E02931" w:rsidR="00FB5B9C" w:rsidRDefault="00797721">
      <w:pPr>
        <w:pStyle w:val="Corpodetexto"/>
        <w:spacing w:before="1"/>
        <w:rPr>
          <w:spacing w:val="-2"/>
        </w:rPr>
      </w:pPr>
      <w:r>
        <w:rPr>
          <w:rFonts w:ascii="Arial" w:hAnsi="Arial"/>
          <w:b/>
        </w:rPr>
        <w:t>Anexo</w:t>
      </w:r>
      <w:r>
        <w:rPr>
          <w:rFonts w:ascii="Arial" w:hAnsi="Arial"/>
          <w:b/>
          <w:spacing w:val="-8"/>
        </w:rPr>
        <w:t xml:space="preserve"> </w:t>
      </w:r>
      <w:r>
        <w:rPr>
          <w:rFonts w:ascii="Arial" w:hAnsi="Arial"/>
          <w:b/>
        </w:rPr>
        <w:t>II</w:t>
      </w:r>
      <w:r>
        <w:rPr>
          <w:rFonts w:ascii="Arial" w:hAnsi="Arial"/>
          <w:b/>
          <w:spacing w:val="-5"/>
        </w:rPr>
        <w:t xml:space="preserve"> </w:t>
      </w:r>
      <w:r>
        <w:rPr>
          <w:rFonts w:ascii="Arial" w:hAnsi="Arial"/>
          <w:b/>
        </w:rPr>
        <w:t>–</w:t>
      </w:r>
      <w:r>
        <w:rPr>
          <w:rFonts w:ascii="Arial" w:hAnsi="Arial"/>
          <w:b/>
          <w:spacing w:val="-8"/>
        </w:rPr>
        <w:t xml:space="preserve"> </w:t>
      </w:r>
      <w:r>
        <w:t>Termo</w:t>
      </w:r>
      <w:r>
        <w:rPr>
          <w:spacing w:val="-8"/>
        </w:rPr>
        <w:t xml:space="preserve"> </w:t>
      </w:r>
      <w:r>
        <w:t>de</w:t>
      </w:r>
      <w:r>
        <w:rPr>
          <w:spacing w:val="-6"/>
        </w:rPr>
        <w:t xml:space="preserve"> </w:t>
      </w:r>
      <w:r>
        <w:t>Referência</w:t>
      </w:r>
      <w:r>
        <w:rPr>
          <w:spacing w:val="-8"/>
        </w:rPr>
        <w:t xml:space="preserve"> </w:t>
      </w:r>
    </w:p>
    <w:p w14:paraId="00336ED8" w14:textId="77777777" w:rsidR="002907EE" w:rsidRDefault="002907EE">
      <w:pPr>
        <w:pStyle w:val="Corpodetexto"/>
        <w:spacing w:before="1"/>
      </w:pPr>
    </w:p>
    <w:p w14:paraId="718E0F7E" w14:textId="7C00B1F9" w:rsidR="00FB5B9C" w:rsidRDefault="00797721" w:rsidP="002907EE">
      <w:pPr>
        <w:ind w:left="112"/>
        <w:rPr>
          <w:spacing w:val="-2"/>
          <w:sz w:val="20"/>
        </w:rPr>
      </w:pPr>
      <w:r>
        <w:rPr>
          <w:rFonts w:ascii="Arial" w:hAnsi="Arial"/>
          <w:b/>
          <w:sz w:val="20"/>
        </w:rPr>
        <w:t>Apêndice</w:t>
      </w:r>
      <w:r>
        <w:rPr>
          <w:rFonts w:ascii="Arial" w:hAnsi="Arial"/>
          <w:b/>
          <w:spacing w:val="-10"/>
          <w:sz w:val="20"/>
        </w:rPr>
        <w:t xml:space="preserve"> </w:t>
      </w:r>
      <w:r>
        <w:rPr>
          <w:rFonts w:ascii="Arial" w:hAnsi="Arial"/>
          <w:b/>
          <w:sz w:val="20"/>
        </w:rPr>
        <w:t>do</w:t>
      </w:r>
      <w:r>
        <w:rPr>
          <w:rFonts w:ascii="Arial" w:hAnsi="Arial"/>
          <w:b/>
          <w:spacing w:val="-8"/>
          <w:sz w:val="20"/>
        </w:rPr>
        <w:t xml:space="preserve"> </w:t>
      </w:r>
      <w:r>
        <w:rPr>
          <w:rFonts w:ascii="Arial" w:hAnsi="Arial"/>
          <w:b/>
          <w:sz w:val="20"/>
        </w:rPr>
        <w:t>Anexo</w:t>
      </w:r>
      <w:r>
        <w:rPr>
          <w:rFonts w:ascii="Arial" w:hAnsi="Arial"/>
          <w:b/>
          <w:spacing w:val="-7"/>
          <w:sz w:val="20"/>
        </w:rPr>
        <w:t xml:space="preserve"> </w:t>
      </w:r>
      <w:r>
        <w:rPr>
          <w:rFonts w:ascii="Arial" w:hAnsi="Arial"/>
          <w:b/>
          <w:sz w:val="20"/>
        </w:rPr>
        <w:t>II</w:t>
      </w:r>
      <w:r>
        <w:rPr>
          <w:rFonts w:ascii="Arial" w:hAnsi="Arial"/>
          <w:b/>
          <w:spacing w:val="-6"/>
          <w:sz w:val="20"/>
        </w:rPr>
        <w:t xml:space="preserve"> </w:t>
      </w:r>
      <w:r>
        <w:rPr>
          <w:sz w:val="20"/>
        </w:rPr>
        <w:t>–</w:t>
      </w:r>
      <w:r>
        <w:rPr>
          <w:spacing w:val="-7"/>
          <w:sz w:val="20"/>
        </w:rPr>
        <w:t xml:space="preserve"> </w:t>
      </w:r>
      <w:r>
        <w:rPr>
          <w:sz w:val="20"/>
        </w:rPr>
        <w:t>Estudo</w:t>
      </w:r>
      <w:r>
        <w:rPr>
          <w:spacing w:val="-9"/>
          <w:sz w:val="20"/>
        </w:rPr>
        <w:t xml:space="preserve"> </w:t>
      </w:r>
      <w:r>
        <w:rPr>
          <w:sz w:val="20"/>
        </w:rPr>
        <w:t>Técnico</w:t>
      </w:r>
      <w:r>
        <w:rPr>
          <w:spacing w:val="-7"/>
          <w:sz w:val="20"/>
        </w:rPr>
        <w:t xml:space="preserve"> </w:t>
      </w:r>
      <w:r>
        <w:rPr>
          <w:sz w:val="20"/>
        </w:rPr>
        <w:t>Preliminar</w:t>
      </w:r>
      <w:r>
        <w:rPr>
          <w:spacing w:val="-7"/>
          <w:sz w:val="20"/>
        </w:rPr>
        <w:t xml:space="preserve"> </w:t>
      </w:r>
    </w:p>
    <w:p w14:paraId="5D320626" w14:textId="77777777" w:rsidR="002907EE" w:rsidRDefault="002907EE" w:rsidP="002907EE">
      <w:pPr>
        <w:ind w:left="112"/>
        <w:rPr>
          <w:spacing w:val="-2"/>
          <w:sz w:val="20"/>
        </w:rPr>
      </w:pPr>
    </w:p>
    <w:p w14:paraId="3AB827CF" w14:textId="0186CD48" w:rsidR="002907EE" w:rsidRPr="00BF6D85" w:rsidRDefault="00BF6D85" w:rsidP="002907EE">
      <w:pPr>
        <w:ind w:left="101"/>
        <w:rPr>
          <w:sz w:val="20"/>
          <w:szCs w:val="20"/>
        </w:rPr>
      </w:pPr>
      <w:r w:rsidRPr="00BF6D85">
        <w:rPr>
          <w:rFonts w:ascii="Arial" w:hAnsi="Arial"/>
          <w:b/>
          <w:sz w:val="20"/>
          <w:szCs w:val="20"/>
        </w:rPr>
        <w:t>Anexo</w:t>
      </w:r>
      <w:r w:rsidRPr="00BF6D85">
        <w:rPr>
          <w:rFonts w:ascii="Arial" w:hAnsi="Arial"/>
          <w:b/>
          <w:spacing w:val="-8"/>
          <w:sz w:val="20"/>
          <w:szCs w:val="20"/>
        </w:rPr>
        <w:t xml:space="preserve"> </w:t>
      </w:r>
      <w:r w:rsidRPr="00BF6D85">
        <w:rPr>
          <w:rFonts w:ascii="Arial" w:hAnsi="Arial"/>
          <w:b/>
          <w:sz w:val="20"/>
          <w:szCs w:val="20"/>
        </w:rPr>
        <w:t>IV</w:t>
      </w:r>
      <w:r>
        <w:rPr>
          <w:rFonts w:ascii="Arial" w:hAnsi="Arial"/>
          <w:b/>
          <w:sz w:val="20"/>
          <w:szCs w:val="20"/>
        </w:rPr>
        <w:t xml:space="preserve"> – </w:t>
      </w:r>
      <w:r w:rsidRPr="00BF6D85">
        <w:rPr>
          <w:rFonts w:ascii="Arial" w:hAnsi="Arial"/>
          <w:bCs/>
          <w:sz w:val="20"/>
          <w:szCs w:val="20"/>
        </w:rPr>
        <w:t>Minuta de Contrato</w:t>
      </w:r>
    </w:p>
    <w:p w14:paraId="2F25D2E9" w14:textId="77777777" w:rsidR="002907EE" w:rsidRDefault="002907EE" w:rsidP="002907EE">
      <w:pPr>
        <w:ind w:left="101"/>
        <w:rPr>
          <w:sz w:val="24"/>
        </w:rPr>
      </w:pPr>
    </w:p>
    <w:p w14:paraId="6023FA91" w14:textId="77777777" w:rsidR="002907EE" w:rsidRDefault="002907EE" w:rsidP="002907EE">
      <w:pPr>
        <w:pStyle w:val="Corpodetexto"/>
      </w:pPr>
    </w:p>
    <w:p w14:paraId="3014B9D0" w14:textId="77777777" w:rsidR="002907EE" w:rsidRDefault="002907EE">
      <w:pPr>
        <w:pStyle w:val="Corpodetexto"/>
        <w:ind w:left="359" w:right="376"/>
        <w:jc w:val="center"/>
        <w:rPr>
          <w:spacing w:val="-4"/>
        </w:rPr>
      </w:pPr>
    </w:p>
    <w:p w14:paraId="19CB79D4" w14:textId="22E62081" w:rsidR="002907EE" w:rsidRDefault="002907EE" w:rsidP="002907EE">
      <w:pPr>
        <w:pStyle w:val="Corpodetexto"/>
        <w:ind w:left="101"/>
      </w:pPr>
      <w:r>
        <w:t>Ribeirão</w:t>
      </w:r>
      <w:r>
        <w:rPr>
          <w:spacing w:val="-4"/>
        </w:rPr>
        <w:t xml:space="preserve"> </w:t>
      </w:r>
      <w:r>
        <w:t>Preto,</w:t>
      </w:r>
      <w:r>
        <w:rPr>
          <w:spacing w:val="-2"/>
        </w:rPr>
        <w:t xml:space="preserve"> </w:t>
      </w:r>
      <w:r w:rsidR="00501CD9">
        <w:rPr>
          <w:spacing w:val="-2"/>
        </w:rPr>
        <w:t>2</w:t>
      </w:r>
      <w:r w:rsidR="00461D14">
        <w:rPr>
          <w:spacing w:val="-2"/>
        </w:rPr>
        <w:t>7</w:t>
      </w:r>
      <w:r>
        <w:rPr>
          <w:spacing w:val="-2"/>
        </w:rPr>
        <w:t xml:space="preserve"> </w:t>
      </w:r>
      <w:r>
        <w:t>de</w:t>
      </w:r>
      <w:r w:rsidR="008D0E95">
        <w:rPr>
          <w:spacing w:val="-2"/>
        </w:rPr>
        <w:t xml:space="preserve"> maio </w:t>
      </w:r>
      <w:r>
        <w:t>de</w:t>
      </w:r>
      <w:r>
        <w:rPr>
          <w:spacing w:val="-2"/>
        </w:rPr>
        <w:t xml:space="preserve"> </w:t>
      </w:r>
      <w:r w:rsidR="008D0E95">
        <w:rPr>
          <w:spacing w:val="-4"/>
        </w:rPr>
        <w:t>2026.</w:t>
      </w:r>
    </w:p>
    <w:p w14:paraId="2E0D67B9" w14:textId="77777777" w:rsidR="002907EE" w:rsidRDefault="002907EE" w:rsidP="002907EE">
      <w:pPr>
        <w:pStyle w:val="Corpodetexto"/>
      </w:pPr>
    </w:p>
    <w:p w14:paraId="5350F667" w14:textId="77777777" w:rsidR="002907EE" w:rsidRDefault="002907EE" w:rsidP="002907EE">
      <w:pPr>
        <w:pStyle w:val="Corpodetexto"/>
      </w:pPr>
    </w:p>
    <w:p w14:paraId="6409B138" w14:textId="77777777" w:rsidR="002907EE" w:rsidRDefault="002907EE" w:rsidP="002907EE">
      <w:pPr>
        <w:pStyle w:val="Corpodetexto"/>
      </w:pPr>
    </w:p>
    <w:p w14:paraId="769CC0CD" w14:textId="77777777" w:rsidR="002907EE" w:rsidRDefault="002907EE" w:rsidP="002907EE">
      <w:pPr>
        <w:pStyle w:val="Corpodetexto"/>
      </w:pPr>
    </w:p>
    <w:p w14:paraId="62E0AF72" w14:textId="77777777" w:rsidR="002907EE" w:rsidRDefault="002907EE" w:rsidP="002907EE">
      <w:pPr>
        <w:pStyle w:val="Corpodetexto"/>
        <w:spacing w:before="86"/>
      </w:pPr>
    </w:p>
    <w:p w14:paraId="313DDB9C" w14:textId="1187D070" w:rsidR="00797721" w:rsidRDefault="008D0E95" w:rsidP="002907EE">
      <w:pPr>
        <w:pStyle w:val="Corpodetexto"/>
        <w:spacing w:line="264" w:lineRule="auto"/>
        <w:ind w:left="2271" w:right="2984" w:firstLine="640"/>
        <w:jc w:val="center"/>
      </w:pPr>
      <w:r>
        <w:t>Edson Ferreira da Silva</w:t>
      </w:r>
    </w:p>
    <w:p w14:paraId="1245C60C" w14:textId="714E7082" w:rsidR="002907EE" w:rsidRDefault="000D4BE3" w:rsidP="000D4BE3">
      <w:pPr>
        <w:pStyle w:val="Corpodetexto"/>
        <w:spacing w:line="264" w:lineRule="auto"/>
        <w:ind w:left="2271" w:right="2984" w:firstLine="640"/>
      </w:pPr>
      <w:r>
        <w:t xml:space="preserve">                 </w:t>
      </w:r>
      <w:r w:rsidR="00797721">
        <w:t>Superintendente Comandante</w:t>
      </w:r>
    </w:p>
    <w:p w14:paraId="6C3427B4" w14:textId="77777777" w:rsidR="00FB5B9C" w:rsidRDefault="00FB5B9C">
      <w:pPr>
        <w:pStyle w:val="Corpodetexto"/>
        <w:spacing w:before="74"/>
        <w:ind w:left="0"/>
      </w:pPr>
    </w:p>
    <w:p w14:paraId="27E42532" w14:textId="77777777" w:rsidR="00FB5B9C" w:rsidRDefault="00FB5B9C">
      <w:pPr>
        <w:sectPr w:rsidR="00FB5B9C">
          <w:headerReference w:type="default" r:id="rId43"/>
          <w:footerReference w:type="default" r:id="rId44"/>
          <w:pgSz w:w="11910" w:h="16840"/>
          <w:pgMar w:top="2200" w:right="860" w:bottom="900" w:left="740" w:header="575" w:footer="707" w:gutter="0"/>
          <w:cols w:space="720"/>
        </w:sectPr>
      </w:pPr>
    </w:p>
    <w:p w14:paraId="53A821B0" w14:textId="769D63FE" w:rsidR="00FB5B9C" w:rsidRDefault="00797721" w:rsidP="002907EE">
      <w:pPr>
        <w:pStyle w:val="Ttulo2"/>
        <w:spacing w:before="93"/>
        <w:ind w:left="3" w:right="343"/>
        <w:jc w:val="center"/>
      </w:pPr>
      <w:r>
        <w:rPr>
          <w:b w:val="0"/>
        </w:rPr>
        <w:br w:type="column"/>
      </w:r>
    </w:p>
    <w:p w14:paraId="7421381F" w14:textId="77777777" w:rsidR="00FB5B9C" w:rsidRDefault="00FB5B9C">
      <w:pPr>
        <w:jc w:val="center"/>
        <w:sectPr w:rsidR="00FB5B9C">
          <w:type w:val="continuous"/>
          <w:pgSz w:w="11910" w:h="16840"/>
          <w:pgMar w:top="2200" w:right="860" w:bottom="900" w:left="740" w:header="575" w:footer="707" w:gutter="0"/>
          <w:cols w:num="2" w:space="720" w:equalWidth="0">
            <w:col w:w="3947" w:space="561"/>
            <w:col w:w="5802"/>
          </w:cols>
        </w:sectPr>
      </w:pPr>
    </w:p>
    <w:p w14:paraId="3972FFA3" w14:textId="77777777" w:rsidR="00FB5B9C" w:rsidRDefault="00797721">
      <w:pPr>
        <w:spacing w:before="201"/>
        <w:ind w:left="359" w:right="379"/>
        <w:jc w:val="center"/>
        <w:rPr>
          <w:rFonts w:ascii="Arial"/>
          <w:b/>
          <w:sz w:val="32"/>
        </w:rPr>
      </w:pPr>
      <w:r>
        <w:rPr>
          <w:rFonts w:ascii="Arial"/>
          <w:b/>
          <w:sz w:val="32"/>
        </w:rPr>
        <w:lastRenderedPageBreak/>
        <w:t>ANEXO</w:t>
      </w:r>
      <w:r>
        <w:rPr>
          <w:rFonts w:ascii="Arial"/>
          <w:b/>
          <w:spacing w:val="-14"/>
          <w:sz w:val="32"/>
        </w:rPr>
        <w:t xml:space="preserve"> </w:t>
      </w:r>
      <w:r>
        <w:rPr>
          <w:rFonts w:ascii="Arial"/>
          <w:b/>
          <w:spacing w:val="-10"/>
          <w:sz w:val="32"/>
        </w:rPr>
        <w:t>I</w:t>
      </w:r>
    </w:p>
    <w:p w14:paraId="0BC5EC28" w14:textId="77777777" w:rsidR="00FB5B9C" w:rsidRDefault="00797721">
      <w:pPr>
        <w:spacing w:before="278"/>
        <w:ind w:left="359" w:right="376"/>
        <w:jc w:val="center"/>
        <w:rPr>
          <w:rFonts w:ascii="Arial"/>
          <w:b/>
          <w:sz w:val="24"/>
        </w:rPr>
      </w:pPr>
      <w:r>
        <w:rPr>
          <w:rFonts w:ascii="Arial"/>
          <w:b/>
          <w:sz w:val="24"/>
          <w:u w:val="single"/>
        </w:rPr>
        <w:t>PROPOSTA</w:t>
      </w:r>
      <w:r>
        <w:rPr>
          <w:rFonts w:ascii="Arial"/>
          <w:b/>
          <w:spacing w:val="-3"/>
          <w:sz w:val="24"/>
          <w:u w:val="single"/>
        </w:rPr>
        <w:t xml:space="preserve"> </w:t>
      </w:r>
      <w:r>
        <w:rPr>
          <w:rFonts w:ascii="Arial"/>
          <w:b/>
          <w:spacing w:val="-2"/>
          <w:sz w:val="24"/>
          <w:u w:val="single"/>
        </w:rPr>
        <w:t>COMERCIAL</w:t>
      </w:r>
    </w:p>
    <w:p w14:paraId="43016923" w14:textId="4DD4AE2F" w:rsidR="00FB5B9C" w:rsidRDefault="00797721">
      <w:pPr>
        <w:spacing w:before="227"/>
        <w:ind w:left="112"/>
        <w:rPr>
          <w:spacing w:val="-2"/>
          <w:sz w:val="20"/>
        </w:rPr>
      </w:pPr>
      <w:r>
        <w:rPr>
          <w:rFonts w:ascii="Arial" w:hAnsi="Arial"/>
          <w:b/>
          <w:sz w:val="20"/>
        </w:rPr>
        <w:t>Pregão</w:t>
      </w:r>
      <w:r>
        <w:rPr>
          <w:rFonts w:ascii="Arial" w:hAnsi="Arial"/>
          <w:b/>
          <w:spacing w:val="-6"/>
          <w:sz w:val="20"/>
        </w:rPr>
        <w:t xml:space="preserve"> </w:t>
      </w:r>
      <w:r>
        <w:rPr>
          <w:rFonts w:ascii="Arial" w:hAnsi="Arial"/>
          <w:b/>
          <w:sz w:val="20"/>
        </w:rPr>
        <w:t>Eletrônico</w:t>
      </w:r>
      <w:r>
        <w:rPr>
          <w:rFonts w:ascii="Arial" w:hAnsi="Arial"/>
          <w:b/>
          <w:spacing w:val="-6"/>
          <w:sz w:val="20"/>
        </w:rPr>
        <w:t xml:space="preserve"> </w:t>
      </w:r>
      <w:r>
        <w:rPr>
          <w:rFonts w:ascii="Arial" w:hAnsi="Arial"/>
          <w:b/>
          <w:sz w:val="20"/>
        </w:rPr>
        <w:t>n°</w:t>
      </w:r>
      <w:r>
        <w:rPr>
          <w:rFonts w:ascii="Arial" w:hAnsi="Arial"/>
          <w:b/>
          <w:spacing w:val="-5"/>
          <w:sz w:val="20"/>
        </w:rPr>
        <w:t xml:space="preserve"> </w:t>
      </w:r>
      <w:r w:rsidR="0079235E">
        <w:rPr>
          <w:spacing w:val="-2"/>
          <w:sz w:val="20"/>
        </w:rPr>
        <w:t>02</w:t>
      </w:r>
      <w:r w:rsidR="005C12C9">
        <w:rPr>
          <w:spacing w:val="-2"/>
          <w:sz w:val="20"/>
        </w:rPr>
        <w:t>/2026</w:t>
      </w:r>
    </w:p>
    <w:p w14:paraId="42C1E03C" w14:textId="0FEA6457" w:rsidR="001E75AE" w:rsidRDefault="001E75AE" w:rsidP="001E75AE">
      <w:pPr>
        <w:pStyle w:val="SemEspaamento"/>
      </w:pPr>
      <w:r>
        <w:rPr>
          <w:b/>
          <w:bCs/>
        </w:rPr>
        <w:t xml:space="preserve"> </w:t>
      </w:r>
      <w:r w:rsidRPr="001E75AE">
        <w:rPr>
          <w:b/>
          <w:bCs/>
        </w:rPr>
        <w:t>(Sistema</w:t>
      </w:r>
      <w:r w:rsidRPr="001E75AE">
        <w:rPr>
          <w:b/>
          <w:bCs/>
          <w:spacing w:val="-6"/>
        </w:rPr>
        <w:t xml:space="preserve"> </w:t>
      </w:r>
      <w:r w:rsidRPr="001E75AE">
        <w:rPr>
          <w:b/>
          <w:bCs/>
        </w:rPr>
        <w:t>Compras.gov</w:t>
      </w:r>
      <w:r w:rsidRPr="001E75AE">
        <w:rPr>
          <w:b/>
          <w:bCs/>
          <w:spacing w:val="-6"/>
        </w:rPr>
        <w:t xml:space="preserve"> </w:t>
      </w:r>
      <w:r w:rsidRPr="001E75AE">
        <w:rPr>
          <w:b/>
          <w:bCs/>
        </w:rPr>
        <w:t>-</w:t>
      </w:r>
      <w:r w:rsidRPr="001E75AE">
        <w:rPr>
          <w:b/>
          <w:bCs/>
          <w:spacing w:val="-6"/>
        </w:rPr>
        <w:t xml:space="preserve"> </w:t>
      </w:r>
      <w:r w:rsidRPr="001E75AE">
        <w:rPr>
          <w:b/>
          <w:bCs/>
        </w:rPr>
        <w:t>PREGÃO</w:t>
      </w:r>
      <w:r w:rsidRPr="001E75AE">
        <w:rPr>
          <w:b/>
          <w:bCs/>
          <w:spacing w:val="-6"/>
        </w:rPr>
        <w:t xml:space="preserve"> </w:t>
      </w:r>
      <w:r w:rsidRPr="001E75AE">
        <w:rPr>
          <w:b/>
          <w:bCs/>
        </w:rPr>
        <w:t>ELETRÔNICO</w:t>
      </w:r>
      <w:r w:rsidRPr="001E75AE">
        <w:rPr>
          <w:b/>
          <w:bCs/>
          <w:spacing w:val="-7"/>
        </w:rPr>
        <w:t xml:space="preserve"> </w:t>
      </w:r>
      <w:r w:rsidRPr="001E75AE">
        <w:rPr>
          <w:b/>
          <w:bCs/>
        </w:rPr>
        <w:t>Nº</w:t>
      </w:r>
      <w:r w:rsidRPr="001E75AE">
        <w:rPr>
          <w:spacing w:val="-7"/>
        </w:rPr>
        <w:t xml:space="preserve"> </w:t>
      </w:r>
      <w:r w:rsidRPr="00434B16">
        <w:t>(</w:t>
      </w:r>
      <w:r w:rsidR="00434B16" w:rsidRPr="00434B16">
        <w:rPr>
          <w:rFonts w:ascii="Arial" w:hAnsi="Arial" w:cs="Arial"/>
          <w:bCs/>
        </w:rPr>
        <w:t>9000</w:t>
      </w:r>
      <w:r w:rsidR="00434B16">
        <w:rPr>
          <w:rFonts w:ascii="Arial" w:hAnsi="Arial" w:cs="Arial"/>
          <w:bCs/>
        </w:rPr>
        <w:t>2</w:t>
      </w:r>
      <w:r w:rsidR="005C12C9" w:rsidRPr="00434B16">
        <w:rPr>
          <w:rFonts w:ascii="Arial" w:hAnsi="Arial" w:cs="Arial"/>
          <w:bCs/>
        </w:rPr>
        <w:t>/</w:t>
      </w:r>
      <w:r w:rsidR="005C12C9" w:rsidRPr="00434B16">
        <w:rPr>
          <w:rFonts w:ascii="Arial" w:hAnsi="Arial" w:cs="Arial"/>
        </w:rPr>
        <w:t>2026</w:t>
      </w:r>
      <w:r w:rsidRPr="00434B16">
        <w:rPr>
          <w:rFonts w:ascii="Arial" w:hAnsi="Arial" w:cs="Arial"/>
        </w:rPr>
        <w:t>)</w:t>
      </w:r>
    </w:p>
    <w:p w14:paraId="282B3CCE" w14:textId="54CEE9A0" w:rsidR="00FB5B9C" w:rsidRDefault="00797721">
      <w:pPr>
        <w:spacing w:before="1"/>
        <w:ind w:left="112"/>
        <w:rPr>
          <w:spacing w:val="-2"/>
          <w:sz w:val="20"/>
        </w:rPr>
      </w:pPr>
      <w:r>
        <w:rPr>
          <w:rFonts w:ascii="Arial" w:hAnsi="Arial"/>
          <w:b/>
          <w:sz w:val="20"/>
        </w:rPr>
        <w:t>Processo</w:t>
      </w:r>
      <w:r>
        <w:rPr>
          <w:rFonts w:ascii="Arial" w:hAnsi="Arial"/>
          <w:b/>
          <w:spacing w:val="-9"/>
          <w:sz w:val="20"/>
        </w:rPr>
        <w:t xml:space="preserve"> </w:t>
      </w:r>
      <w:r>
        <w:rPr>
          <w:rFonts w:ascii="Arial" w:hAnsi="Arial"/>
          <w:b/>
          <w:sz w:val="20"/>
        </w:rPr>
        <w:t>Administrativo</w:t>
      </w:r>
      <w:r>
        <w:rPr>
          <w:rFonts w:ascii="Arial" w:hAnsi="Arial"/>
          <w:b/>
          <w:spacing w:val="-8"/>
          <w:sz w:val="20"/>
        </w:rPr>
        <w:t xml:space="preserve"> </w:t>
      </w:r>
      <w:r>
        <w:rPr>
          <w:rFonts w:ascii="Arial" w:hAnsi="Arial"/>
          <w:b/>
          <w:sz w:val="20"/>
        </w:rPr>
        <w:t>n°</w:t>
      </w:r>
      <w:r>
        <w:rPr>
          <w:rFonts w:ascii="Arial" w:hAnsi="Arial"/>
          <w:b/>
          <w:spacing w:val="-9"/>
          <w:sz w:val="20"/>
        </w:rPr>
        <w:t xml:space="preserve"> </w:t>
      </w:r>
      <w:r w:rsidR="005C12C9" w:rsidRPr="005C12C9">
        <w:rPr>
          <w:rFonts w:ascii="Arial" w:hAnsi="Arial"/>
          <w:spacing w:val="-9"/>
          <w:sz w:val="20"/>
        </w:rPr>
        <w:t>212</w:t>
      </w:r>
      <w:r w:rsidRPr="005C12C9">
        <w:rPr>
          <w:spacing w:val="-2"/>
          <w:sz w:val="20"/>
        </w:rPr>
        <w:t>/</w:t>
      </w:r>
      <w:r>
        <w:rPr>
          <w:spacing w:val="-2"/>
          <w:sz w:val="20"/>
        </w:rPr>
        <w:t>202</w:t>
      </w:r>
      <w:r w:rsidR="005C12C9">
        <w:rPr>
          <w:spacing w:val="-2"/>
          <w:sz w:val="20"/>
        </w:rPr>
        <w:t>6</w:t>
      </w:r>
    </w:p>
    <w:p w14:paraId="0D93D538" w14:textId="77777777" w:rsidR="001E75AE" w:rsidRDefault="001E75AE">
      <w:pPr>
        <w:spacing w:before="1"/>
        <w:ind w:left="112"/>
        <w:rPr>
          <w:sz w:val="20"/>
        </w:rPr>
      </w:pPr>
    </w:p>
    <w:p w14:paraId="1CBE0817" w14:textId="77777777" w:rsidR="0079235E" w:rsidRPr="00501CD9" w:rsidRDefault="00797721" w:rsidP="0079235E">
      <w:pPr>
        <w:tabs>
          <w:tab w:val="left" w:pos="284"/>
        </w:tabs>
        <w:spacing w:before="17"/>
        <w:ind w:right="1"/>
        <w:jc w:val="both"/>
        <w:rPr>
          <w:rFonts w:ascii="Arial" w:hAnsi="Arial" w:cs="Arial"/>
          <w:b/>
          <w:sz w:val="20"/>
          <w:szCs w:val="20"/>
        </w:rPr>
      </w:pPr>
      <w:r>
        <w:rPr>
          <w:rFonts w:ascii="Arial" w:hAnsi="Arial"/>
          <w:b/>
        </w:rPr>
        <w:t xml:space="preserve">Objeto: </w:t>
      </w:r>
      <w:r w:rsidR="0079235E" w:rsidRPr="00501CD9">
        <w:rPr>
          <w:rFonts w:ascii="Arial" w:hAnsi="Arial" w:cs="Arial"/>
          <w:sz w:val="20"/>
          <w:szCs w:val="20"/>
        </w:rPr>
        <w:t>: Aquisição</w:t>
      </w:r>
      <w:r w:rsidR="0079235E" w:rsidRPr="00501CD9">
        <w:rPr>
          <w:rFonts w:ascii="Arial" w:hAnsi="Arial" w:cs="Arial"/>
          <w:b/>
          <w:sz w:val="20"/>
          <w:szCs w:val="20"/>
        </w:rPr>
        <w:t xml:space="preserve"> </w:t>
      </w:r>
      <w:r w:rsidR="0079235E" w:rsidRPr="00501CD9">
        <w:rPr>
          <w:rFonts w:ascii="Arial" w:hAnsi="Arial" w:cs="Arial"/>
          <w:sz w:val="20"/>
          <w:szCs w:val="20"/>
        </w:rPr>
        <w:t>de 70(setenta) Coletes de Proteção Balística Nível IIIA masculinos e femininos (Painéis balísticos e Capas táticas azul noturno), para os novos integrantes da Guarda Civil Metropolitana de Ribeirão Preto., conforme edital e seus anexos.</w:t>
      </w:r>
    </w:p>
    <w:p w14:paraId="1DC8838E" w14:textId="41490BF5" w:rsidR="00FB5B9C" w:rsidRDefault="00FB5B9C">
      <w:pPr>
        <w:pStyle w:val="Corpodetexto"/>
        <w:ind w:right="129"/>
        <w:jc w:val="both"/>
      </w:pPr>
    </w:p>
    <w:p w14:paraId="4B95C1D5" w14:textId="77777777" w:rsidR="001E75AE" w:rsidRDefault="001E75AE">
      <w:pPr>
        <w:pStyle w:val="Corpodetexto"/>
        <w:ind w:right="129"/>
        <w:jc w:val="both"/>
      </w:pPr>
    </w:p>
    <w:p w14:paraId="306B9476" w14:textId="77777777" w:rsidR="00FB5B9C" w:rsidRDefault="00797721">
      <w:pPr>
        <w:spacing w:line="229" w:lineRule="exact"/>
        <w:ind w:left="112"/>
        <w:rPr>
          <w:rFonts w:ascii="Arial"/>
          <w:b/>
          <w:sz w:val="20"/>
        </w:rPr>
      </w:pPr>
      <w:r>
        <w:rPr>
          <w:rFonts w:ascii="Arial"/>
          <w:b/>
          <w:sz w:val="20"/>
        </w:rPr>
        <w:t>Nome</w:t>
      </w:r>
      <w:r>
        <w:rPr>
          <w:rFonts w:ascii="Arial"/>
          <w:b/>
          <w:spacing w:val="-6"/>
          <w:sz w:val="20"/>
        </w:rPr>
        <w:t xml:space="preserve"> </w:t>
      </w:r>
      <w:r>
        <w:rPr>
          <w:rFonts w:ascii="Arial"/>
          <w:b/>
          <w:sz w:val="20"/>
        </w:rPr>
        <w:t>da</w:t>
      </w:r>
      <w:r>
        <w:rPr>
          <w:rFonts w:ascii="Arial"/>
          <w:b/>
          <w:spacing w:val="-3"/>
          <w:sz w:val="20"/>
        </w:rPr>
        <w:t xml:space="preserve"> </w:t>
      </w:r>
      <w:r>
        <w:rPr>
          <w:rFonts w:ascii="Arial"/>
          <w:b/>
          <w:spacing w:val="-2"/>
          <w:sz w:val="20"/>
        </w:rPr>
        <w:t>Proponente:</w:t>
      </w:r>
    </w:p>
    <w:p w14:paraId="2A2B3D59" w14:textId="1F9B52D4" w:rsidR="00FB5B9C" w:rsidRDefault="00501CD9">
      <w:pPr>
        <w:pStyle w:val="Ttulo1"/>
        <w:spacing w:before="1"/>
        <w:ind w:left="112" w:firstLine="0"/>
        <w:jc w:val="left"/>
      </w:pPr>
      <w:r>
        <w:rPr>
          <w:noProof/>
          <w:lang w:val="pt-BR" w:eastAsia="pt-BR"/>
        </w:rPr>
        <mc:AlternateContent>
          <mc:Choice Requires="wps">
            <w:drawing>
              <wp:anchor distT="0" distB="0" distL="0" distR="0" simplePos="0" relativeHeight="15729664" behindDoc="0" locked="0" layoutInCell="1" allowOverlap="1" wp14:anchorId="02CA7058" wp14:editId="0B9A9607">
                <wp:simplePos x="0" y="0"/>
                <wp:positionH relativeFrom="page">
                  <wp:posOffset>7804150</wp:posOffset>
                </wp:positionH>
                <wp:positionV relativeFrom="paragraph">
                  <wp:posOffset>158115</wp:posOffset>
                </wp:positionV>
                <wp:extent cx="152400" cy="15240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152400"/>
                        </a:xfrm>
                        <a:custGeom>
                          <a:avLst/>
                          <a:gdLst/>
                          <a:ahLst/>
                          <a:cxnLst/>
                          <a:rect l="l" t="t" r="r" b="b"/>
                          <a:pathLst>
                            <a:path w="152400" h="152400">
                              <a:moveTo>
                                <a:pt x="0" y="76200"/>
                              </a:moveTo>
                              <a:lnTo>
                                <a:pt x="22318" y="22318"/>
                              </a:lnTo>
                              <a:lnTo>
                                <a:pt x="76200" y="0"/>
                              </a:lnTo>
                              <a:lnTo>
                                <a:pt x="130081" y="22318"/>
                              </a:lnTo>
                              <a:lnTo>
                                <a:pt x="152400" y="76200"/>
                              </a:lnTo>
                              <a:lnTo>
                                <a:pt x="130081" y="130081"/>
                              </a:lnTo>
                              <a:lnTo>
                                <a:pt x="76200" y="152400"/>
                              </a:lnTo>
                              <a:lnTo>
                                <a:pt x="22318" y="130081"/>
                              </a:lnTo>
                              <a:lnTo>
                                <a:pt x="0" y="76200"/>
                              </a:lnTo>
                              <a:close/>
                            </a:path>
                          </a:pathLst>
                        </a:custGeom>
                        <a:solidFill>
                          <a:srgbClr val="FFEF66">
                            <a:alpha val="79998"/>
                          </a:srgbClr>
                        </a:solidFill>
                      </wps:spPr>
                      <wps:bodyPr wrap="square" lIns="0" tIns="0" rIns="0" bIns="0" rtlCol="0">
                        <a:prstTxWarp prst="textNoShape">
                          <a:avLst/>
                        </a:prstTxWarp>
                        <a:noAutofit/>
                      </wps:bodyPr>
                    </wps:wsp>
                  </a:graphicData>
                </a:graphic>
              </wp:anchor>
            </w:drawing>
          </mc:Choice>
          <mc:Fallback>
            <w:pict>
              <v:shape w14:anchorId="17F40852" id="Graphic 7" o:spid="_x0000_s1026" style="position:absolute;margin-left:614.5pt;margin-top:12.45pt;width:12pt;height:12pt;z-index:15729664;visibility:visible;mso-wrap-style:square;mso-wrap-distance-left:0;mso-wrap-distance-top:0;mso-wrap-distance-right:0;mso-wrap-distance-bottom:0;mso-position-horizontal:absolute;mso-position-horizontal-relative:page;mso-position-vertical:absolute;mso-position-vertical-relative:text;v-text-anchor:top" coordsize="15240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" path="m,76200l22318,22318,76200,r53881,22318l152400,76200r-22319,53881l76200,152400,22318,130081,,76200xe" fillcolor="#ffef66" stroked="f">
                <v:fill opacity="52428f"/>
                <v:path arrowok="t"/>
                <w10:wrap anchorx="page"/>
              </v:shape>
            </w:pict>
          </mc:Fallback>
        </mc:AlternateContent>
      </w:r>
      <w:r w:rsidR="00797721">
        <w:rPr>
          <w:spacing w:val="-2"/>
        </w:rPr>
        <w:t>CNPJ:</w:t>
      </w:r>
    </w:p>
    <w:p w14:paraId="57DD47F0" w14:textId="2EAC35DE" w:rsidR="00FB5B9C" w:rsidRDefault="00797721">
      <w:pPr>
        <w:pStyle w:val="Ttulo2"/>
        <w:ind w:right="8973"/>
      </w:pPr>
      <w:r>
        <w:rPr>
          <w:spacing w:val="-2"/>
        </w:rPr>
        <w:t>Endereço Telefone/Fax E-mail:</w:t>
      </w:r>
    </w:p>
    <w:p w14:paraId="5F1D9C66" w14:textId="77777777" w:rsidR="00FB5B9C" w:rsidRDefault="00797721">
      <w:pPr>
        <w:tabs>
          <w:tab w:val="left" w:pos="2377"/>
          <w:tab w:val="left" w:pos="6091"/>
        </w:tabs>
        <w:spacing w:line="229" w:lineRule="exact"/>
        <w:ind w:left="112"/>
        <w:rPr>
          <w:rFonts w:ascii="Arial" w:hAnsi="Arial"/>
          <w:b/>
          <w:spacing w:val="-5"/>
          <w:sz w:val="20"/>
        </w:rPr>
      </w:pPr>
      <w:r>
        <w:rPr>
          <w:rFonts w:ascii="Arial" w:hAnsi="Arial"/>
          <w:b/>
          <w:spacing w:val="-2"/>
          <w:sz w:val="20"/>
        </w:rPr>
        <w:t>Banco:</w:t>
      </w:r>
      <w:r>
        <w:rPr>
          <w:rFonts w:ascii="Arial" w:hAnsi="Arial"/>
          <w:b/>
          <w:sz w:val="20"/>
        </w:rPr>
        <w:tab/>
        <w:t>Conta</w:t>
      </w:r>
      <w:r>
        <w:rPr>
          <w:rFonts w:ascii="Arial" w:hAnsi="Arial"/>
          <w:b/>
          <w:spacing w:val="-7"/>
          <w:sz w:val="20"/>
        </w:rPr>
        <w:t xml:space="preserve"> </w:t>
      </w:r>
      <w:r>
        <w:rPr>
          <w:rFonts w:ascii="Arial" w:hAnsi="Arial"/>
          <w:b/>
          <w:spacing w:val="-2"/>
          <w:sz w:val="20"/>
        </w:rPr>
        <w:t>Corrente:</w:t>
      </w:r>
      <w:r>
        <w:rPr>
          <w:rFonts w:ascii="Arial" w:hAnsi="Arial"/>
          <w:b/>
          <w:sz w:val="20"/>
        </w:rPr>
        <w:tab/>
        <w:t>Ag.</w:t>
      </w:r>
      <w:r>
        <w:rPr>
          <w:rFonts w:ascii="Arial" w:hAnsi="Arial"/>
          <w:b/>
          <w:spacing w:val="-3"/>
          <w:sz w:val="20"/>
        </w:rPr>
        <w:t xml:space="preserve"> </w:t>
      </w:r>
      <w:r>
        <w:rPr>
          <w:rFonts w:ascii="Arial" w:hAnsi="Arial"/>
          <w:b/>
          <w:spacing w:val="-5"/>
          <w:sz w:val="20"/>
        </w:rPr>
        <w:t>N°</w:t>
      </w:r>
    </w:p>
    <w:p w14:paraId="71B2C445" w14:textId="77777777" w:rsidR="0083581F" w:rsidRDefault="0083581F">
      <w:pPr>
        <w:tabs>
          <w:tab w:val="left" w:pos="2377"/>
          <w:tab w:val="left" w:pos="6091"/>
        </w:tabs>
        <w:spacing w:line="229" w:lineRule="exact"/>
        <w:ind w:left="112"/>
        <w:rPr>
          <w:rFonts w:ascii="Arial" w:hAnsi="Arial"/>
          <w:b/>
          <w:sz w:val="20"/>
        </w:rPr>
      </w:pPr>
    </w:p>
    <w:p w14:paraId="0E05E992" w14:textId="77777777" w:rsidR="00FB5B9C" w:rsidRDefault="00FB5B9C">
      <w:pPr>
        <w:pStyle w:val="Corpodetexto"/>
        <w:ind w:left="0"/>
        <w:rPr>
          <w:rFonts w:ascii="Arial"/>
          <w:b/>
        </w:rPr>
      </w:pPr>
    </w:p>
    <w:tbl>
      <w:tblPr>
        <w:tblStyle w:val="TableNormal"/>
        <w:tblW w:w="10280" w:type="dxa"/>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4"/>
        <w:gridCol w:w="4111"/>
        <w:gridCol w:w="1134"/>
        <w:gridCol w:w="2268"/>
        <w:gridCol w:w="1843"/>
      </w:tblGrid>
      <w:tr w:rsidR="0083581F" w:rsidRPr="006B39BB" w14:paraId="2EA2EAA1" w14:textId="77777777" w:rsidTr="0083581F">
        <w:trPr>
          <w:trHeight w:val="681"/>
        </w:trPr>
        <w:tc>
          <w:tcPr>
            <w:tcW w:w="924" w:type="dxa"/>
            <w:shd w:val="clear" w:color="auto" w:fill="DBE5F1" w:themeFill="accent1" w:themeFillTint="33"/>
            <w:vAlign w:val="center"/>
          </w:tcPr>
          <w:p w14:paraId="317BEF55" w14:textId="77777777" w:rsidR="0083581F" w:rsidRPr="006B39BB" w:rsidRDefault="0083581F" w:rsidP="00AA1D9D">
            <w:pPr>
              <w:pStyle w:val="TableParagraph"/>
              <w:spacing w:before="124"/>
              <w:ind w:left="105" w:right="95"/>
              <w:jc w:val="center"/>
              <w:rPr>
                <w:rFonts w:ascii="Times New Roman" w:hAnsi="Times New Roman" w:cs="Times New Roman"/>
                <w:b/>
                <w:iCs/>
                <w:sz w:val="24"/>
                <w:szCs w:val="24"/>
              </w:rPr>
            </w:pPr>
            <w:r w:rsidRPr="006B39BB">
              <w:rPr>
                <w:rFonts w:ascii="Times New Roman" w:hAnsi="Times New Roman" w:cs="Times New Roman"/>
                <w:b/>
                <w:iCs/>
                <w:sz w:val="24"/>
                <w:szCs w:val="24"/>
              </w:rPr>
              <w:t>ITEM</w:t>
            </w:r>
          </w:p>
        </w:tc>
        <w:tc>
          <w:tcPr>
            <w:tcW w:w="4111" w:type="dxa"/>
            <w:shd w:val="clear" w:color="auto" w:fill="DBE5F1" w:themeFill="accent1" w:themeFillTint="33"/>
            <w:vAlign w:val="center"/>
          </w:tcPr>
          <w:p w14:paraId="7A996272" w14:textId="77777777" w:rsidR="0083581F" w:rsidRPr="006B39BB" w:rsidRDefault="0083581F" w:rsidP="00AA1D9D">
            <w:pPr>
              <w:pStyle w:val="TableParagraph"/>
              <w:spacing w:before="124"/>
              <w:ind w:left="108"/>
              <w:jc w:val="center"/>
              <w:rPr>
                <w:rFonts w:ascii="Times New Roman" w:hAnsi="Times New Roman" w:cs="Times New Roman"/>
                <w:b/>
                <w:iCs/>
                <w:sz w:val="24"/>
                <w:szCs w:val="24"/>
              </w:rPr>
            </w:pPr>
            <w:r w:rsidRPr="006B39BB">
              <w:rPr>
                <w:rFonts w:ascii="Times New Roman" w:hAnsi="Times New Roman" w:cs="Times New Roman"/>
                <w:b/>
                <w:iCs/>
                <w:w w:val="95"/>
                <w:sz w:val="24"/>
                <w:szCs w:val="24"/>
              </w:rPr>
              <w:t>DESCRIÇÃO</w:t>
            </w:r>
            <w:r w:rsidRPr="006B39BB">
              <w:rPr>
                <w:rFonts w:ascii="Times New Roman" w:hAnsi="Times New Roman" w:cs="Times New Roman"/>
                <w:b/>
                <w:iCs/>
                <w:spacing w:val="-5"/>
                <w:w w:val="95"/>
                <w:sz w:val="24"/>
                <w:szCs w:val="24"/>
              </w:rPr>
              <w:t xml:space="preserve"> </w:t>
            </w:r>
            <w:r w:rsidRPr="006B39BB">
              <w:rPr>
                <w:rFonts w:ascii="Times New Roman" w:hAnsi="Times New Roman" w:cs="Times New Roman"/>
                <w:b/>
                <w:iCs/>
                <w:w w:val="95"/>
                <w:sz w:val="24"/>
                <w:szCs w:val="24"/>
              </w:rPr>
              <w:t>BÁSICA</w:t>
            </w:r>
          </w:p>
        </w:tc>
        <w:tc>
          <w:tcPr>
            <w:tcW w:w="1134" w:type="dxa"/>
            <w:shd w:val="clear" w:color="auto" w:fill="DBE5F1" w:themeFill="accent1" w:themeFillTint="33"/>
            <w:vAlign w:val="center"/>
          </w:tcPr>
          <w:p w14:paraId="6962B60F" w14:textId="77777777" w:rsidR="0083581F" w:rsidRPr="006B39BB" w:rsidRDefault="0083581F" w:rsidP="00AA1D9D">
            <w:pPr>
              <w:pStyle w:val="TableParagraph"/>
              <w:spacing w:before="124"/>
              <w:ind w:left="91" w:right="81"/>
              <w:jc w:val="center"/>
              <w:rPr>
                <w:rFonts w:ascii="Times New Roman" w:hAnsi="Times New Roman" w:cs="Times New Roman"/>
                <w:b/>
                <w:iCs/>
                <w:sz w:val="24"/>
                <w:szCs w:val="24"/>
              </w:rPr>
            </w:pPr>
            <w:r w:rsidRPr="006B39BB">
              <w:rPr>
                <w:rFonts w:ascii="Times New Roman" w:hAnsi="Times New Roman" w:cs="Times New Roman"/>
                <w:b/>
                <w:iCs/>
                <w:sz w:val="24"/>
                <w:szCs w:val="24"/>
              </w:rPr>
              <w:t>QUANT.</w:t>
            </w:r>
          </w:p>
        </w:tc>
        <w:tc>
          <w:tcPr>
            <w:tcW w:w="2268" w:type="dxa"/>
            <w:shd w:val="clear" w:color="auto" w:fill="DBE5F1" w:themeFill="accent1" w:themeFillTint="33"/>
            <w:vAlign w:val="center"/>
          </w:tcPr>
          <w:p w14:paraId="0AEF4707" w14:textId="77777777" w:rsidR="0083581F" w:rsidRPr="006B39BB" w:rsidRDefault="0083581F" w:rsidP="00AA1D9D">
            <w:pPr>
              <w:pStyle w:val="TableParagraph"/>
              <w:tabs>
                <w:tab w:val="left" w:pos="168"/>
              </w:tabs>
              <w:spacing w:line="264" w:lineRule="exact"/>
              <w:ind w:left="422" w:right="426" w:hanging="254"/>
              <w:jc w:val="center"/>
              <w:rPr>
                <w:rFonts w:ascii="Times New Roman" w:hAnsi="Times New Roman" w:cs="Times New Roman"/>
                <w:b/>
                <w:iCs/>
                <w:spacing w:val="-54"/>
                <w:w w:val="95"/>
                <w:sz w:val="24"/>
                <w:szCs w:val="24"/>
              </w:rPr>
            </w:pPr>
            <w:r w:rsidRPr="006B39BB">
              <w:rPr>
                <w:rFonts w:ascii="Times New Roman" w:hAnsi="Times New Roman" w:cs="Times New Roman"/>
                <w:b/>
                <w:iCs/>
                <w:spacing w:val="-2"/>
                <w:w w:val="95"/>
                <w:sz w:val="24"/>
                <w:szCs w:val="24"/>
              </w:rPr>
              <w:t>VALOR UNITÁRIO</w:t>
            </w:r>
          </w:p>
          <w:p w14:paraId="18848866" w14:textId="77777777" w:rsidR="0083581F" w:rsidRPr="006B39BB" w:rsidRDefault="0083581F" w:rsidP="00AA1D9D">
            <w:pPr>
              <w:pStyle w:val="TableParagraph"/>
              <w:spacing w:line="264" w:lineRule="exact"/>
              <w:ind w:left="426" w:right="152" w:hanging="254"/>
              <w:jc w:val="center"/>
              <w:rPr>
                <w:rFonts w:ascii="Times New Roman" w:hAnsi="Times New Roman" w:cs="Times New Roman"/>
                <w:b/>
                <w:iCs/>
                <w:sz w:val="24"/>
                <w:szCs w:val="24"/>
              </w:rPr>
            </w:pPr>
            <w:r w:rsidRPr="006B39BB">
              <w:rPr>
                <w:rFonts w:ascii="Times New Roman" w:hAnsi="Times New Roman" w:cs="Times New Roman"/>
                <w:b/>
                <w:iCs/>
                <w:sz w:val="24"/>
                <w:szCs w:val="24"/>
              </w:rPr>
              <w:t>ESTIMADO</w:t>
            </w:r>
          </w:p>
        </w:tc>
        <w:tc>
          <w:tcPr>
            <w:tcW w:w="1843" w:type="dxa"/>
            <w:shd w:val="clear" w:color="auto" w:fill="DBE5F1" w:themeFill="accent1" w:themeFillTint="33"/>
            <w:vAlign w:val="center"/>
          </w:tcPr>
          <w:p w14:paraId="2F717504" w14:textId="77777777" w:rsidR="0083581F" w:rsidRPr="006B39BB" w:rsidRDefault="0083581F" w:rsidP="00AA1D9D">
            <w:pPr>
              <w:pStyle w:val="TableParagraph"/>
              <w:spacing w:before="124"/>
              <w:ind w:left="189" w:right="179"/>
              <w:jc w:val="center"/>
              <w:rPr>
                <w:rFonts w:ascii="Times New Roman" w:hAnsi="Times New Roman" w:cs="Times New Roman"/>
                <w:b/>
                <w:iCs/>
                <w:sz w:val="24"/>
                <w:szCs w:val="24"/>
              </w:rPr>
            </w:pPr>
            <w:r w:rsidRPr="006B39BB">
              <w:rPr>
                <w:rFonts w:ascii="Times New Roman" w:hAnsi="Times New Roman" w:cs="Times New Roman"/>
                <w:b/>
                <w:iCs/>
                <w:w w:val="95"/>
                <w:sz w:val="24"/>
                <w:szCs w:val="24"/>
              </w:rPr>
              <w:t>TOTAL</w:t>
            </w:r>
            <w:r w:rsidRPr="006B39BB">
              <w:rPr>
                <w:rFonts w:ascii="Times New Roman" w:hAnsi="Times New Roman" w:cs="Times New Roman"/>
                <w:b/>
                <w:iCs/>
                <w:spacing w:val="-3"/>
                <w:w w:val="95"/>
                <w:sz w:val="24"/>
                <w:szCs w:val="24"/>
              </w:rPr>
              <w:t xml:space="preserve"> </w:t>
            </w:r>
            <w:r w:rsidRPr="006B39BB">
              <w:rPr>
                <w:rFonts w:ascii="Times New Roman" w:hAnsi="Times New Roman" w:cs="Times New Roman"/>
                <w:b/>
                <w:iCs/>
                <w:w w:val="95"/>
                <w:sz w:val="24"/>
                <w:szCs w:val="24"/>
              </w:rPr>
              <w:t>POR</w:t>
            </w:r>
            <w:r w:rsidRPr="006B39BB">
              <w:rPr>
                <w:rFonts w:ascii="Times New Roman" w:hAnsi="Times New Roman" w:cs="Times New Roman"/>
                <w:b/>
                <w:iCs/>
                <w:spacing w:val="-3"/>
                <w:w w:val="95"/>
                <w:sz w:val="24"/>
                <w:szCs w:val="24"/>
              </w:rPr>
              <w:t xml:space="preserve"> </w:t>
            </w:r>
            <w:r w:rsidRPr="006B39BB">
              <w:rPr>
                <w:rFonts w:ascii="Times New Roman" w:hAnsi="Times New Roman" w:cs="Times New Roman"/>
                <w:b/>
                <w:iCs/>
                <w:w w:val="95"/>
                <w:sz w:val="24"/>
                <w:szCs w:val="24"/>
              </w:rPr>
              <w:t>ITEM</w:t>
            </w:r>
          </w:p>
        </w:tc>
      </w:tr>
      <w:tr w:rsidR="0083581F" w:rsidRPr="006B39BB" w14:paraId="4F9789AE" w14:textId="77777777" w:rsidTr="0083581F">
        <w:trPr>
          <w:trHeight w:val="975"/>
        </w:trPr>
        <w:tc>
          <w:tcPr>
            <w:tcW w:w="924" w:type="dxa"/>
            <w:vAlign w:val="center"/>
          </w:tcPr>
          <w:p w14:paraId="3B0FE39A" w14:textId="77777777" w:rsidR="0083581F" w:rsidRPr="006B39BB" w:rsidRDefault="0083581F" w:rsidP="00AA1D9D">
            <w:pPr>
              <w:pStyle w:val="TableParagraph"/>
              <w:spacing w:before="9"/>
              <w:jc w:val="center"/>
              <w:rPr>
                <w:rFonts w:ascii="Times New Roman" w:hAnsi="Times New Roman" w:cs="Times New Roman"/>
                <w:iCs/>
                <w:sz w:val="24"/>
                <w:szCs w:val="24"/>
              </w:rPr>
            </w:pPr>
            <w:r w:rsidRPr="006B39BB">
              <w:rPr>
                <w:rFonts w:ascii="Times New Roman" w:hAnsi="Times New Roman" w:cs="Times New Roman"/>
                <w:iCs/>
                <w:sz w:val="24"/>
                <w:szCs w:val="24"/>
              </w:rPr>
              <w:t>1</w:t>
            </w:r>
          </w:p>
        </w:tc>
        <w:tc>
          <w:tcPr>
            <w:tcW w:w="4111" w:type="dxa"/>
            <w:vAlign w:val="center"/>
          </w:tcPr>
          <w:p w14:paraId="6B9B5EDD" w14:textId="77777777" w:rsidR="0083581F" w:rsidRPr="006B39BB" w:rsidRDefault="0083581F" w:rsidP="00AA1D9D">
            <w:pPr>
              <w:pStyle w:val="TableParagraph"/>
              <w:spacing w:line="270" w:lineRule="atLeast"/>
              <w:ind w:left="108" w:right="96"/>
              <w:rPr>
                <w:rFonts w:ascii="Times New Roman" w:eastAsia="Calibri" w:hAnsi="Times New Roman" w:cs="Times New Roman"/>
                <w:sz w:val="24"/>
                <w:szCs w:val="24"/>
              </w:rPr>
            </w:pPr>
            <w:r w:rsidRPr="006B39BB">
              <w:rPr>
                <w:rFonts w:ascii="Times New Roman" w:hAnsi="Times New Roman" w:cs="Times New Roman"/>
                <w:sz w:val="24"/>
                <w:szCs w:val="24"/>
              </w:rPr>
              <w:t>COLETE BALISTICO</w:t>
            </w:r>
            <w:r w:rsidRPr="006B39BB">
              <w:rPr>
                <w:rFonts w:ascii="Times New Roman" w:eastAsia="Calibri" w:hAnsi="Times New Roman" w:cs="Times New Roman"/>
                <w:sz w:val="24"/>
                <w:szCs w:val="24"/>
              </w:rPr>
              <w:t xml:space="preserve"> NIVEL IIIA PREFERENCIALMENTE FEMININO</w:t>
            </w:r>
            <w:r>
              <w:rPr>
                <w:rFonts w:ascii="Times New Roman" w:eastAsia="Calibri" w:hAnsi="Times New Roman" w:cs="Times New Roman"/>
                <w:sz w:val="24"/>
                <w:szCs w:val="24"/>
              </w:rPr>
              <w:t xml:space="preserve"> COM CAPAS TÁTICAS NA COR AZUL NOTURNO</w:t>
            </w:r>
            <w:r w:rsidRPr="006B39BB">
              <w:rPr>
                <w:rFonts w:ascii="Times New Roman" w:eastAsia="Calibri" w:hAnsi="Times New Roman" w:cs="Times New Roman"/>
                <w:sz w:val="24"/>
                <w:szCs w:val="24"/>
              </w:rPr>
              <w:t xml:space="preserve"> –</w:t>
            </w:r>
          </w:p>
          <w:p w14:paraId="42932EE9" w14:textId="77777777" w:rsidR="0083581F" w:rsidRPr="006B39BB" w:rsidRDefault="0083581F" w:rsidP="00AA1D9D">
            <w:pPr>
              <w:pStyle w:val="TableParagraph"/>
              <w:spacing w:line="270" w:lineRule="atLeast"/>
              <w:ind w:left="108" w:right="96"/>
              <w:rPr>
                <w:rFonts w:ascii="Times New Roman" w:hAnsi="Times New Roman" w:cs="Times New Roman"/>
                <w:sz w:val="24"/>
                <w:szCs w:val="24"/>
              </w:rPr>
            </w:pPr>
            <w:r w:rsidRPr="006B39BB">
              <w:rPr>
                <w:rFonts w:ascii="Times New Roman" w:eastAsia="Calibri" w:hAnsi="Times New Roman" w:cs="Times New Roman"/>
                <w:sz w:val="24"/>
                <w:szCs w:val="24"/>
              </w:rPr>
              <w:t xml:space="preserve"> </w:t>
            </w:r>
          </w:p>
        </w:tc>
        <w:tc>
          <w:tcPr>
            <w:tcW w:w="1134" w:type="dxa"/>
            <w:vAlign w:val="center"/>
          </w:tcPr>
          <w:p w14:paraId="237B6668" w14:textId="77777777" w:rsidR="0083581F" w:rsidRPr="006B39BB" w:rsidRDefault="0083581F" w:rsidP="00AA1D9D">
            <w:pPr>
              <w:pStyle w:val="TableParagraph"/>
              <w:spacing w:before="9"/>
              <w:jc w:val="center"/>
              <w:rPr>
                <w:rFonts w:ascii="Times New Roman" w:hAnsi="Times New Roman" w:cs="Times New Roman"/>
                <w:sz w:val="24"/>
                <w:szCs w:val="24"/>
              </w:rPr>
            </w:pPr>
            <w:r>
              <w:rPr>
                <w:rFonts w:ascii="Times New Roman" w:hAnsi="Times New Roman" w:cs="Times New Roman"/>
                <w:sz w:val="24"/>
                <w:szCs w:val="24"/>
              </w:rPr>
              <w:t>03</w:t>
            </w:r>
          </w:p>
        </w:tc>
        <w:tc>
          <w:tcPr>
            <w:tcW w:w="2268" w:type="dxa"/>
            <w:vAlign w:val="center"/>
          </w:tcPr>
          <w:p w14:paraId="50145B61" w14:textId="7A794464" w:rsidR="0083581F" w:rsidRPr="00437609" w:rsidRDefault="0083581F" w:rsidP="00AA1D9D">
            <w:pPr>
              <w:jc w:val="center"/>
              <w:rPr>
                <w:rFonts w:ascii="Times New Roman" w:hAnsi="Times New Roman" w:cs="Times New Roman"/>
                <w:sz w:val="24"/>
                <w:szCs w:val="24"/>
              </w:rPr>
            </w:pPr>
            <w:r w:rsidRPr="00437609">
              <w:rPr>
                <w:rFonts w:ascii="Times New Roman" w:hAnsi="Times New Roman" w:cs="Times New Roman"/>
                <w:sz w:val="24"/>
                <w:szCs w:val="24"/>
              </w:rPr>
              <w:t>R$</w:t>
            </w:r>
          </w:p>
        </w:tc>
        <w:tc>
          <w:tcPr>
            <w:tcW w:w="1843" w:type="dxa"/>
            <w:vAlign w:val="center"/>
          </w:tcPr>
          <w:p w14:paraId="38026989" w14:textId="46CA76BA"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R$</w:t>
            </w:r>
          </w:p>
        </w:tc>
      </w:tr>
      <w:tr w:rsidR="0083581F" w:rsidRPr="006B39BB" w14:paraId="736B0E0C" w14:textId="77777777" w:rsidTr="0083581F">
        <w:trPr>
          <w:trHeight w:val="975"/>
        </w:trPr>
        <w:tc>
          <w:tcPr>
            <w:tcW w:w="924" w:type="dxa"/>
            <w:vAlign w:val="center"/>
          </w:tcPr>
          <w:p w14:paraId="0389BB0C" w14:textId="77777777" w:rsidR="0083581F" w:rsidRPr="006B39BB" w:rsidRDefault="0083581F" w:rsidP="00AA1D9D">
            <w:pPr>
              <w:pStyle w:val="TableParagraph"/>
              <w:spacing w:before="9"/>
              <w:jc w:val="center"/>
              <w:rPr>
                <w:rFonts w:ascii="Times New Roman" w:hAnsi="Times New Roman" w:cs="Times New Roman"/>
                <w:iCs/>
                <w:sz w:val="24"/>
                <w:szCs w:val="24"/>
              </w:rPr>
            </w:pPr>
          </w:p>
          <w:p w14:paraId="55D95EE0" w14:textId="77777777" w:rsidR="0083581F" w:rsidRPr="006B39BB" w:rsidRDefault="0083581F" w:rsidP="00AA1D9D">
            <w:pPr>
              <w:pStyle w:val="TableParagraph"/>
              <w:ind w:left="10"/>
              <w:jc w:val="center"/>
              <w:rPr>
                <w:rFonts w:ascii="Times New Roman" w:hAnsi="Times New Roman" w:cs="Times New Roman"/>
                <w:bCs/>
                <w:iCs/>
                <w:sz w:val="24"/>
                <w:szCs w:val="24"/>
              </w:rPr>
            </w:pPr>
            <w:r w:rsidRPr="006B39BB">
              <w:rPr>
                <w:rFonts w:ascii="Times New Roman" w:hAnsi="Times New Roman" w:cs="Times New Roman"/>
                <w:bCs/>
                <w:iCs/>
                <w:sz w:val="24"/>
                <w:szCs w:val="24"/>
              </w:rPr>
              <w:t>2</w:t>
            </w:r>
          </w:p>
        </w:tc>
        <w:tc>
          <w:tcPr>
            <w:tcW w:w="4111" w:type="dxa"/>
            <w:vAlign w:val="center"/>
          </w:tcPr>
          <w:p w14:paraId="0F1994F7" w14:textId="77777777" w:rsidR="0083581F" w:rsidRPr="006B39BB" w:rsidRDefault="0083581F" w:rsidP="00AA1D9D">
            <w:pPr>
              <w:pStyle w:val="TableParagraph"/>
              <w:spacing w:line="270" w:lineRule="atLeast"/>
              <w:ind w:left="108" w:right="96"/>
              <w:rPr>
                <w:rFonts w:ascii="Times New Roman" w:hAnsi="Times New Roman" w:cs="Times New Roman"/>
                <w:b/>
                <w:sz w:val="24"/>
                <w:szCs w:val="24"/>
              </w:rPr>
            </w:pPr>
            <w:r w:rsidRPr="006B39BB">
              <w:rPr>
                <w:rFonts w:ascii="Times New Roman" w:hAnsi="Times New Roman" w:cs="Times New Roman"/>
                <w:sz w:val="24"/>
                <w:szCs w:val="24"/>
              </w:rPr>
              <w:t>COLETE BALISTICO</w:t>
            </w:r>
            <w:r w:rsidRPr="006B39BB">
              <w:rPr>
                <w:rFonts w:ascii="Times New Roman" w:eastAsia="Calibri" w:hAnsi="Times New Roman" w:cs="Times New Roman"/>
                <w:sz w:val="24"/>
                <w:szCs w:val="24"/>
              </w:rPr>
              <w:t xml:space="preserve"> NIVEL IIIA MASCULINO –</w:t>
            </w:r>
            <w:r>
              <w:rPr>
                <w:rFonts w:ascii="Times New Roman" w:eastAsia="Calibri" w:hAnsi="Times New Roman" w:cs="Times New Roman"/>
                <w:sz w:val="24"/>
                <w:szCs w:val="24"/>
              </w:rPr>
              <w:t xml:space="preserve"> COM CAPAS TÁTICAS NA COR AZUL NOTURNO</w:t>
            </w:r>
          </w:p>
        </w:tc>
        <w:tc>
          <w:tcPr>
            <w:tcW w:w="1134" w:type="dxa"/>
            <w:vAlign w:val="center"/>
          </w:tcPr>
          <w:p w14:paraId="6374762F" w14:textId="77777777" w:rsidR="0083581F" w:rsidRPr="006B39BB" w:rsidRDefault="0083581F" w:rsidP="00AA1D9D">
            <w:pPr>
              <w:pStyle w:val="TableParagraph"/>
              <w:ind w:left="91" w:right="81"/>
              <w:jc w:val="center"/>
              <w:rPr>
                <w:rFonts w:ascii="Times New Roman" w:hAnsi="Times New Roman" w:cs="Times New Roman"/>
                <w:sz w:val="24"/>
                <w:szCs w:val="24"/>
              </w:rPr>
            </w:pPr>
            <w:r>
              <w:rPr>
                <w:rFonts w:ascii="Times New Roman" w:hAnsi="Times New Roman" w:cs="Times New Roman"/>
                <w:sz w:val="24"/>
                <w:szCs w:val="24"/>
              </w:rPr>
              <w:t>67</w:t>
            </w:r>
          </w:p>
        </w:tc>
        <w:tc>
          <w:tcPr>
            <w:tcW w:w="2268" w:type="dxa"/>
            <w:vAlign w:val="center"/>
          </w:tcPr>
          <w:p w14:paraId="05E6DA98" w14:textId="4574F1F3" w:rsidR="0083581F" w:rsidRPr="00437609" w:rsidRDefault="0083581F" w:rsidP="00AA1D9D">
            <w:pPr>
              <w:jc w:val="center"/>
              <w:rPr>
                <w:rFonts w:ascii="Times New Roman" w:hAnsi="Times New Roman" w:cs="Times New Roman"/>
                <w:sz w:val="24"/>
                <w:szCs w:val="24"/>
              </w:rPr>
            </w:pPr>
            <w:r w:rsidRPr="00437609">
              <w:rPr>
                <w:rFonts w:ascii="Times New Roman" w:hAnsi="Times New Roman" w:cs="Times New Roman"/>
                <w:sz w:val="24"/>
                <w:szCs w:val="24"/>
              </w:rPr>
              <w:t>R$</w:t>
            </w:r>
          </w:p>
        </w:tc>
        <w:tc>
          <w:tcPr>
            <w:tcW w:w="1843" w:type="dxa"/>
            <w:vAlign w:val="center"/>
          </w:tcPr>
          <w:p w14:paraId="045CB3D1" w14:textId="165BBB4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R$</w:t>
            </w:r>
          </w:p>
        </w:tc>
      </w:tr>
      <w:tr w:rsidR="0083581F" w:rsidRPr="006B39BB" w14:paraId="3AEF6E57" w14:textId="77777777" w:rsidTr="0083581F">
        <w:trPr>
          <w:trHeight w:val="674"/>
        </w:trPr>
        <w:tc>
          <w:tcPr>
            <w:tcW w:w="10280" w:type="dxa"/>
            <w:gridSpan w:val="5"/>
            <w:vAlign w:val="center"/>
          </w:tcPr>
          <w:p w14:paraId="6D06DA3E" w14:textId="51745AAC" w:rsidR="0083581F" w:rsidRPr="006B39BB" w:rsidRDefault="0083581F" w:rsidP="0083581F">
            <w:pPr>
              <w:pStyle w:val="TableParagraph"/>
              <w:spacing w:before="9"/>
              <w:rPr>
                <w:rFonts w:ascii="Times New Roman" w:hAnsi="Times New Roman" w:cs="Times New Roman"/>
                <w:b/>
                <w:bCs/>
                <w:sz w:val="24"/>
                <w:szCs w:val="24"/>
              </w:rPr>
            </w:pPr>
            <w:r w:rsidRPr="006B39BB">
              <w:rPr>
                <w:rFonts w:ascii="Times New Roman" w:hAnsi="Times New Roman" w:cs="Times New Roman"/>
                <w:b/>
                <w:bCs/>
                <w:sz w:val="24"/>
                <w:szCs w:val="24"/>
              </w:rPr>
              <w:t>VALOR TOTAL ESTIMADO</w:t>
            </w:r>
            <w:r w:rsidRPr="00437609">
              <w:rPr>
                <w:rFonts w:ascii="Times New Roman" w:hAnsi="Times New Roman" w:cs="Times New Roman"/>
                <w:b/>
                <w:bCs/>
                <w:sz w:val="24"/>
                <w:szCs w:val="24"/>
              </w:rPr>
              <w:t>:  R$</w:t>
            </w:r>
            <w:r w:rsidRPr="00437609">
              <w:rPr>
                <w:b/>
                <w:bCs/>
                <w:sz w:val="24"/>
                <w:szCs w:val="24"/>
              </w:rPr>
              <w:t>238.144,20</w:t>
            </w:r>
          </w:p>
        </w:tc>
      </w:tr>
    </w:tbl>
    <w:p w14:paraId="104D45E1" w14:textId="77777777" w:rsidR="00A1416A" w:rsidRDefault="00A1416A">
      <w:pPr>
        <w:ind w:left="112"/>
        <w:rPr>
          <w:rFonts w:ascii="Arial" w:hAnsi="Arial"/>
          <w:b/>
          <w:spacing w:val="-2"/>
          <w:sz w:val="18"/>
          <w:u w:val="single"/>
        </w:rPr>
      </w:pPr>
    </w:p>
    <w:p w14:paraId="01806418" w14:textId="77777777" w:rsidR="000B2A3A" w:rsidRDefault="000B2A3A">
      <w:pPr>
        <w:ind w:left="112"/>
        <w:rPr>
          <w:rFonts w:ascii="Arial" w:hAnsi="Arial"/>
          <w:b/>
          <w:spacing w:val="-2"/>
          <w:sz w:val="18"/>
          <w:u w:val="single"/>
        </w:rPr>
      </w:pPr>
    </w:p>
    <w:p w14:paraId="2261B169" w14:textId="77777777" w:rsidR="00713C4D" w:rsidRDefault="00713C4D">
      <w:pPr>
        <w:ind w:left="112"/>
        <w:rPr>
          <w:rFonts w:ascii="Arial" w:hAnsi="Arial"/>
          <w:b/>
          <w:spacing w:val="-2"/>
          <w:sz w:val="18"/>
          <w:u w:val="single"/>
        </w:rPr>
      </w:pPr>
    </w:p>
    <w:p w14:paraId="1352DDA0" w14:textId="233AD09C" w:rsidR="00FB5B9C" w:rsidRDefault="00797721">
      <w:pPr>
        <w:ind w:left="112"/>
        <w:rPr>
          <w:rFonts w:ascii="Arial" w:hAnsi="Arial"/>
          <w:b/>
          <w:sz w:val="18"/>
        </w:rPr>
      </w:pPr>
      <w:r>
        <w:rPr>
          <w:rFonts w:ascii="Arial" w:hAnsi="Arial"/>
          <w:b/>
          <w:spacing w:val="-2"/>
          <w:sz w:val="18"/>
          <w:u w:val="single"/>
        </w:rPr>
        <w:t>OBSERVAÇÕES:</w:t>
      </w:r>
    </w:p>
    <w:p w14:paraId="6D0CF0FB" w14:textId="77777777" w:rsidR="00FB5B9C" w:rsidRDefault="00FB5B9C">
      <w:pPr>
        <w:pStyle w:val="Corpodetexto"/>
        <w:spacing w:before="2"/>
        <w:ind w:left="0"/>
        <w:rPr>
          <w:rFonts w:ascii="Arial"/>
          <w:b/>
          <w:sz w:val="18"/>
        </w:rPr>
      </w:pPr>
    </w:p>
    <w:p w14:paraId="2485AD52" w14:textId="77777777" w:rsidR="00FB5B9C" w:rsidRPr="00A27EA6" w:rsidRDefault="00797721">
      <w:pPr>
        <w:pStyle w:val="PargrafodaLista"/>
        <w:numPr>
          <w:ilvl w:val="0"/>
          <w:numId w:val="1"/>
        </w:numPr>
        <w:tabs>
          <w:tab w:val="left" w:pos="394"/>
        </w:tabs>
        <w:spacing w:line="228" w:lineRule="exact"/>
        <w:ind w:left="394" w:hanging="282"/>
        <w:rPr>
          <w:rFonts w:ascii="Arial" w:hAnsi="Arial" w:cs="Arial"/>
          <w:sz w:val="20"/>
          <w:szCs w:val="20"/>
        </w:rPr>
      </w:pPr>
      <w:r w:rsidRPr="00A27EA6">
        <w:rPr>
          <w:rFonts w:ascii="Arial" w:hAnsi="Arial" w:cs="Arial"/>
          <w:sz w:val="20"/>
          <w:szCs w:val="20"/>
        </w:rPr>
        <w:t>O</w:t>
      </w:r>
      <w:r w:rsidRPr="00A27EA6">
        <w:rPr>
          <w:rFonts w:ascii="Arial" w:hAnsi="Arial" w:cs="Arial"/>
          <w:spacing w:val="-3"/>
          <w:sz w:val="20"/>
          <w:szCs w:val="20"/>
        </w:rPr>
        <w:t xml:space="preserve"> </w:t>
      </w:r>
      <w:r w:rsidRPr="00A27EA6">
        <w:rPr>
          <w:rFonts w:ascii="Arial" w:hAnsi="Arial" w:cs="Arial"/>
          <w:sz w:val="20"/>
          <w:szCs w:val="20"/>
        </w:rPr>
        <w:t>frete</w:t>
      </w:r>
      <w:r w:rsidRPr="00A27EA6">
        <w:rPr>
          <w:rFonts w:ascii="Arial" w:hAnsi="Arial" w:cs="Arial"/>
          <w:spacing w:val="-2"/>
          <w:sz w:val="20"/>
          <w:szCs w:val="20"/>
        </w:rPr>
        <w:t xml:space="preserve"> </w:t>
      </w:r>
      <w:r w:rsidRPr="00A27EA6">
        <w:rPr>
          <w:rFonts w:ascii="Arial" w:hAnsi="Arial" w:cs="Arial"/>
          <w:sz w:val="20"/>
          <w:szCs w:val="20"/>
        </w:rPr>
        <w:t>deverá</w:t>
      </w:r>
      <w:r w:rsidRPr="00A27EA6">
        <w:rPr>
          <w:rFonts w:ascii="Arial" w:hAnsi="Arial" w:cs="Arial"/>
          <w:spacing w:val="-2"/>
          <w:sz w:val="20"/>
          <w:szCs w:val="20"/>
        </w:rPr>
        <w:t xml:space="preserve"> </w:t>
      </w:r>
      <w:r w:rsidRPr="00A27EA6">
        <w:rPr>
          <w:rFonts w:ascii="Arial" w:hAnsi="Arial" w:cs="Arial"/>
          <w:sz w:val="20"/>
          <w:szCs w:val="20"/>
        </w:rPr>
        <w:t>ser</w:t>
      </w:r>
      <w:r w:rsidRPr="00A27EA6">
        <w:rPr>
          <w:rFonts w:ascii="Arial" w:hAnsi="Arial" w:cs="Arial"/>
          <w:spacing w:val="-3"/>
          <w:sz w:val="20"/>
          <w:szCs w:val="20"/>
        </w:rPr>
        <w:t xml:space="preserve"> </w:t>
      </w:r>
      <w:r w:rsidRPr="00A27EA6">
        <w:rPr>
          <w:rFonts w:ascii="Arial" w:hAnsi="Arial" w:cs="Arial"/>
          <w:sz w:val="20"/>
          <w:szCs w:val="20"/>
        </w:rPr>
        <w:t>por</w:t>
      </w:r>
      <w:r w:rsidRPr="00A27EA6">
        <w:rPr>
          <w:rFonts w:ascii="Arial" w:hAnsi="Arial" w:cs="Arial"/>
          <w:spacing w:val="-3"/>
          <w:sz w:val="20"/>
          <w:szCs w:val="20"/>
        </w:rPr>
        <w:t xml:space="preserve"> </w:t>
      </w:r>
      <w:r w:rsidRPr="00A27EA6">
        <w:rPr>
          <w:rFonts w:ascii="Arial" w:hAnsi="Arial" w:cs="Arial"/>
          <w:sz w:val="20"/>
          <w:szCs w:val="20"/>
        </w:rPr>
        <w:t>conta</w:t>
      </w:r>
      <w:r w:rsidRPr="00A27EA6">
        <w:rPr>
          <w:rFonts w:ascii="Arial" w:hAnsi="Arial" w:cs="Arial"/>
          <w:spacing w:val="-2"/>
          <w:sz w:val="20"/>
          <w:szCs w:val="20"/>
        </w:rPr>
        <w:t xml:space="preserve"> </w:t>
      </w:r>
      <w:r w:rsidRPr="00A27EA6">
        <w:rPr>
          <w:rFonts w:ascii="Arial" w:hAnsi="Arial" w:cs="Arial"/>
          <w:sz w:val="20"/>
          <w:szCs w:val="20"/>
        </w:rPr>
        <w:t>da</w:t>
      </w:r>
      <w:r w:rsidRPr="00A27EA6">
        <w:rPr>
          <w:rFonts w:ascii="Arial" w:hAnsi="Arial" w:cs="Arial"/>
          <w:spacing w:val="-2"/>
          <w:sz w:val="20"/>
          <w:szCs w:val="20"/>
        </w:rPr>
        <w:t xml:space="preserve"> </w:t>
      </w:r>
      <w:r w:rsidRPr="00A27EA6">
        <w:rPr>
          <w:rFonts w:ascii="Arial" w:hAnsi="Arial" w:cs="Arial"/>
          <w:sz w:val="20"/>
          <w:szCs w:val="20"/>
        </w:rPr>
        <w:t>empresa</w:t>
      </w:r>
      <w:r w:rsidRPr="00A27EA6">
        <w:rPr>
          <w:rFonts w:ascii="Arial" w:hAnsi="Arial" w:cs="Arial"/>
          <w:spacing w:val="-2"/>
          <w:sz w:val="20"/>
          <w:szCs w:val="20"/>
        </w:rPr>
        <w:t xml:space="preserve"> vencedora.</w:t>
      </w:r>
    </w:p>
    <w:p w14:paraId="4642D958" w14:textId="77777777" w:rsidR="00A27EA6" w:rsidRPr="00A27EA6" w:rsidRDefault="00A27EA6" w:rsidP="00A27EA6">
      <w:pPr>
        <w:pStyle w:val="PargrafodaLista"/>
        <w:tabs>
          <w:tab w:val="left" w:pos="394"/>
        </w:tabs>
        <w:spacing w:line="228" w:lineRule="exact"/>
        <w:ind w:left="394"/>
        <w:rPr>
          <w:rFonts w:ascii="Arial" w:hAnsi="Arial" w:cs="Arial"/>
          <w:sz w:val="20"/>
          <w:szCs w:val="20"/>
        </w:rPr>
      </w:pPr>
    </w:p>
    <w:p w14:paraId="3756D810" w14:textId="77777777" w:rsidR="00FB5B9C" w:rsidRPr="00A27EA6" w:rsidRDefault="00797721">
      <w:pPr>
        <w:pStyle w:val="PargrafodaLista"/>
        <w:numPr>
          <w:ilvl w:val="0"/>
          <w:numId w:val="1"/>
        </w:numPr>
        <w:tabs>
          <w:tab w:val="left" w:pos="394"/>
        </w:tabs>
        <w:spacing w:line="226" w:lineRule="exact"/>
        <w:ind w:left="394" w:hanging="282"/>
        <w:rPr>
          <w:rFonts w:ascii="Arial" w:hAnsi="Arial" w:cs="Arial"/>
          <w:sz w:val="20"/>
          <w:szCs w:val="20"/>
        </w:rPr>
      </w:pPr>
      <w:r w:rsidRPr="00A27EA6">
        <w:rPr>
          <w:rFonts w:ascii="Arial" w:hAnsi="Arial" w:cs="Arial"/>
          <w:b/>
          <w:sz w:val="20"/>
          <w:szCs w:val="20"/>
        </w:rPr>
        <w:t>O</w:t>
      </w:r>
      <w:r w:rsidRPr="00A27EA6">
        <w:rPr>
          <w:rFonts w:ascii="Arial" w:hAnsi="Arial" w:cs="Arial"/>
          <w:b/>
          <w:spacing w:val="-6"/>
          <w:sz w:val="20"/>
          <w:szCs w:val="20"/>
        </w:rPr>
        <w:t xml:space="preserve"> </w:t>
      </w:r>
      <w:r w:rsidRPr="00A27EA6">
        <w:rPr>
          <w:rFonts w:ascii="Arial" w:hAnsi="Arial" w:cs="Arial"/>
          <w:b/>
          <w:sz w:val="20"/>
          <w:szCs w:val="20"/>
        </w:rPr>
        <w:t>prazo</w:t>
      </w:r>
      <w:r w:rsidRPr="00A27EA6">
        <w:rPr>
          <w:rFonts w:ascii="Arial" w:hAnsi="Arial" w:cs="Arial"/>
          <w:b/>
          <w:spacing w:val="-2"/>
          <w:sz w:val="20"/>
          <w:szCs w:val="20"/>
        </w:rPr>
        <w:t xml:space="preserve"> </w:t>
      </w:r>
      <w:r w:rsidRPr="00A27EA6">
        <w:rPr>
          <w:rFonts w:ascii="Arial" w:hAnsi="Arial" w:cs="Arial"/>
          <w:b/>
          <w:sz w:val="20"/>
          <w:szCs w:val="20"/>
        </w:rPr>
        <w:t>de</w:t>
      </w:r>
      <w:r w:rsidRPr="00A27EA6">
        <w:rPr>
          <w:rFonts w:ascii="Arial" w:hAnsi="Arial" w:cs="Arial"/>
          <w:b/>
          <w:spacing w:val="-4"/>
          <w:sz w:val="20"/>
          <w:szCs w:val="20"/>
        </w:rPr>
        <w:t xml:space="preserve"> </w:t>
      </w:r>
      <w:r w:rsidRPr="00A27EA6">
        <w:rPr>
          <w:rFonts w:ascii="Arial" w:hAnsi="Arial" w:cs="Arial"/>
          <w:b/>
          <w:sz w:val="20"/>
          <w:szCs w:val="20"/>
        </w:rPr>
        <w:t>validade</w:t>
      </w:r>
      <w:r w:rsidRPr="00A27EA6">
        <w:rPr>
          <w:rFonts w:ascii="Arial" w:hAnsi="Arial" w:cs="Arial"/>
          <w:b/>
          <w:spacing w:val="-4"/>
          <w:sz w:val="20"/>
          <w:szCs w:val="20"/>
        </w:rPr>
        <w:t xml:space="preserve"> </w:t>
      </w:r>
      <w:r w:rsidRPr="00A27EA6">
        <w:rPr>
          <w:rFonts w:ascii="Arial" w:hAnsi="Arial" w:cs="Arial"/>
          <w:b/>
          <w:sz w:val="20"/>
          <w:szCs w:val="20"/>
        </w:rPr>
        <w:t>da</w:t>
      </w:r>
      <w:r w:rsidRPr="00A27EA6">
        <w:rPr>
          <w:rFonts w:ascii="Arial" w:hAnsi="Arial" w:cs="Arial"/>
          <w:b/>
          <w:spacing w:val="-2"/>
          <w:sz w:val="20"/>
          <w:szCs w:val="20"/>
        </w:rPr>
        <w:t xml:space="preserve"> </w:t>
      </w:r>
      <w:r w:rsidRPr="00A27EA6">
        <w:rPr>
          <w:rFonts w:ascii="Arial" w:hAnsi="Arial" w:cs="Arial"/>
          <w:b/>
          <w:sz w:val="20"/>
          <w:szCs w:val="20"/>
        </w:rPr>
        <w:t>proposta:</w:t>
      </w:r>
      <w:r w:rsidRPr="00A27EA6">
        <w:rPr>
          <w:rFonts w:ascii="Arial" w:hAnsi="Arial" w:cs="Arial"/>
          <w:b/>
          <w:spacing w:val="1"/>
          <w:sz w:val="20"/>
          <w:szCs w:val="20"/>
        </w:rPr>
        <w:t xml:space="preserve"> </w:t>
      </w:r>
      <w:r w:rsidRPr="00A27EA6">
        <w:rPr>
          <w:rFonts w:ascii="Arial" w:hAnsi="Arial" w:cs="Arial"/>
          <w:sz w:val="20"/>
          <w:szCs w:val="20"/>
        </w:rPr>
        <w:t>Não</w:t>
      </w:r>
      <w:r w:rsidRPr="00A27EA6">
        <w:rPr>
          <w:rFonts w:ascii="Arial" w:hAnsi="Arial" w:cs="Arial"/>
          <w:spacing w:val="-4"/>
          <w:sz w:val="20"/>
          <w:szCs w:val="20"/>
        </w:rPr>
        <w:t xml:space="preserve"> </w:t>
      </w:r>
      <w:r w:rsidRPr="00A27EA6">
        <w:rPr>
          <w:rFonts w:ascii="Arial" w:hAnsi="Arial" w:cs="Arial"/>
          <w:sz w:val="20"/>
          <w:szCs w:val="20"/>
        </w:rPr>
        <w:t>poderá</w:t>
      </w:r>
      <w:r w:rsidRPr="00A27EA6">
        <w:rPr>
          <w:rFonts w:ascii="Arial" w:hAnsi="Arial" w:cs="Arial"/>
          <w:spacing w:val="-4"/>
          <w:sz w:val="20"/>
          <w:szCs w:val="20"/>
        </w:rPr>
        <w:t xml:space="preserve"> </w:t>
      </w:r>
      <w:r w:rsidRPr="00A27EA6">
        <w:rPr>
          <w:rFonts w:ascii="Arial" w:hAnsi="Arial" w:cs="Arial"/>
          <w:sz w:val="20"/>
          <w:szCs w:val="20"/>
        </w:rPr>
        <w:t>ser</w:t>
      </w:r>
      <w:r w:rsidRPr="00A27EA6">
        <w:rPr>
          <w:rFonts w:ascii="Arial" w:hAnsi="Arial" w:cs="Arial"/>
          <w:spacing w:val="-2"/>
          <w:sz w:val="20"/>
          <w:szCs w:val="20"/>
        </w:rPr>
        <w:t xml:space="preserve"> </w:t>
      </w:r>
      <w:r w:rsidRPr="00A27EA6">
        <w:rPr>
          <w:rFonts w:ascii="Arial" w:hAnsi="Arial" w:cs="Arial"/>
          <w:sz w:val="20"/>
          <w:szCs w:val="20"/>
        </w:rPr>
        <w:t>inferior</w:t>
      </w:r>
      <w:r w:rsidRPr="00A27EA6">
        <w:rPr>
          <w:rFonts w:ascii="Arial" w:hAnsi="Arial" w:cs="Arial"/>
          <w:spacing w:val="-4"/>
          <w:sz w:val="20"/>
          <w:szCs w:val="20"/>
        </w:rPr>
        <w:t xml:space="preserve"> </w:t>
      </w:r>
      <w:r w:rsidRPr="00A27EA6">
        <w:rPr>
          <w:rFonts w:ascii="Arial" w:hAnsi="Arial" w:cs="Arial"/>
          <w:sz w:val="20"/>
          <w:szCs w:val="20"/>
        </w:rPr>
        <w:t xml:space="preserve">a </w:t>
      </w:r>
      <w:r w:rsidRPr="00A27EA6">
        <w:rPr>
          <w:rFonts w:ascii="Arial" w:hAnsi="Arial" w:cs="Arial"/>
          <w:b/>
          <w:sz w:val="20"/>
          <w:szCs w:val="20"/>
        </w:rPr>
        <w:t>60</w:t>
      </w:r>
      <w:r w:rsidRPr="00A27EA6">
        <w:rPr>
          <w:rFonts w:ascii="Arial" w:hAnsi="Arial" w:cs="Arial"/>
          <w:b/>
          <w:spacing w:val="-2"/>
          <w:sz w:val="20"/>
          <w:szCs w:val="20"/>
        </w:rPr>
        <w:t xml:space="preserve"> </w:t>
      </w:r>
      <w:r w:rsidRPr="00A27EA6">
        <w:rPr>
          <w:rFonts w:ascii="Arial" w:hAnsi="Arial" w:cs="Arial"/>
          <w:b/>
          <w:sz w:val="20"/>
          <w:szCs w:val="20"/>
        </w:rPr>
        <w:t>(sessenta)</w:t>
      </w:r>
      <w:r w:rsidRPr="00A27EA6">
        <w:rPr>
          <w:rFonts w:ascii="Arial" w:hAnsi="Arial" w:cs="Arial"/>
          <w:b/>
          <w:spacing w:val="-2"/>
          <w:sz w:val="20"/>
          <w:szCs w:val="20"/>
        </w:rPr>
        <w:t xml:space="preserve"> </w:t>
      </w:r>
      <w:r w:rsidRPr="00A27EA6">
        <w:rPr>
          <w:rFonts w:ascii="Arial" w:hAnsi="Arial" w:cs="Arial"/>
          <w:b/>
          <w:sz w:val="20"/>
          <w:szCs w:val="20"/>
        </w:rPr>
        <w:t>dias</w:t>
      </w:r>
      <w:r w:rsidRPr="00A27EA6">
        <w:rPr>
          <w:rFonts w:ascii="Arial" w:hAnsi="Arial" w:cs="Arial"/>
          <w:sz w:val="20"/>
          <w:szCs w:val="20"/>
        </w:rPr>
        <w:t>,</w:t>
      </w:r>
      <w:r w:rsidRPr="00A27EA6">
        <w:rPr>
          <w:rFonts w:ascii="Arial" w:hAnsi="Arial" w:cs="Arial"/>
          <w:spacing w:val="-4"/>
          <w:sz w:val="20"/>
          <w:szCs w:val="20"/>
        </w:rPr>
        <w:t xml:space="preserve"> </w:t>
      </w:r>
      <w:r w:rsidRPr="00A27EA6">
        <w:rPr>
          <w:rFonts w:ascii="Arial" w:hAnsi="Arial" w:cs="Arial"/>
          <w:sz w:val="20"/>
          <w:szCs w:val="20"/>
        </w:rPr>
        <w:t>contados</w:t>
      </w:r>
      <w:r w:rsidRPr="00A27EA6">
        <w:rPr>
          <w:rFonts w:ascii="Arial" w:hAnsi="Arial" w:cs="Arial"/>
          <w:spacing w:val="-1"/>
          <w:sz w:val="20"/>
          <w:szCs w:val="20"/>
        </w:rPr>
        <w:t xml:space="preserve"> </w:t>
      </w:r>
      <w:r w:rsidRPr="00A27EA6">
        <w:rPr>
          <w:rFonts w:ascii="Arial" w:hAnsi="Arial" w:cs="Arial"/>
          <w:sz w:val="20"/>
          <w:szCs w:val="20"/>
        </w:rPr>
        <w:t>a</w:t>
      </w:r>
      <w:r w:rsidRPr="00A27EA6">
        <w:rPr>
          <w:rFonts w:ascii="Arial" w:hAnsi="Arial" w:cs="Arial"/>
          <w:spacing w:val="-2"/>
          <w:sz w:val="20"/>
          <w:szCs w:val="20"/>
        </w:rPr>
        <w:t xml:space="preserve"> </w:t>
      </w:r>
      <w:r w:rsidRPr="00A27EA6">
        <w:rPr>
          <w:rFonts w:ascii="Arial" w:hAnsi="Arial" w:cs="Arial"/>
          <w:sz w:val="20"/>
          <w:szCs w:val="20"/>
        </w:rPr>
        <w:t>partir</w:t>
      </w:r>
      <w:r w:rsidRPr="00A27EA6">
        <w:rPr>
          <w:rFonts w:ascii="Arial" w:hAnsi="Arial" w:cs="Arial"/>
          <w:spacing w:val="-4"/>
          <w:sz w:val="20"/>
          <w:szCs w:val="20"/>
        </w:rPr>
        <w:t xml:space="preserve"> </w:t>
      </w:r>
      <w:r w:rsidRPr="00A27EA6">
        <w:rPr>
          <w:rFonts w:ascii="Arial" w:hAnsi="Arial" w:cs="Arial"/>
          <w:sz w:val="20"/>
          <w:szCs w:val="20"/>
        </w:rPr>
        <w:t>da</w:t>
      </w:r>
      <w:r w:rsidRPr="00A27EA6">
        <w:rPr>
          <w:rFonts w:ascii="Arial" w:hAnsi="Arial" w:cs="Arial"/>
          <w:spacing w:val="-2"/>
          <w:sz w:val="20"/>
          <w:szCs w:val="20"/>
        </w:rPr>
        <w:t xml:space="preserve"> </w:t>
      </w:r>
      <w:r w:rsidRPr="00A27EA6">
        <w:rPr>
          <w:rFonts w:ascii="Arial" w:hAnsi="Arial" w:cs="Arial"/>
          <w:sz w:val="20"/>
          <w:szCs w:val="20"/>
        </w:rPr>
        <w:t>data</w:t>
      </w:r>
      <w:r w:rsidRPr="00A27EA6">
        <w:rPr>
          <w:rFonts w:ascii="Arial" w:hAnsi="Arial" w:cs="Arial"/>
          <w:spacing w:val="-4"/>
          <w:sz w:val="20"/>
          <w:szCs w:val="20"/>
        </w:rPr>
        <w:t xml:space="preserve"> </w:t>
      </w:r>
      <w:r w:rsidRPr="00A27EA6">
        <w:rPr>
          <w:rFonts w:ascii="Arial" w:hAnsi="Arial" w:cs="Arial"/>
          <w:sz w:val="20"/>
          <w:szCs w:val="20"/>
        </w:rPr>
        <w:t>da</w:t>
      </w:r>
      <w:r w:rsidRPr="00A27EA6">
        <w:rPr>
          <w:rFonts w:ascii="Arial" w:hAnsi="Arial" w:cs="Arial"/>
          <w:spacing w:val="-2"/>
          <w:sz w:val="20"/>
          <w:szCs w:val="20"/>
        </w:rPr>
        <w:t xml:space="preserve"> Proposta.</w:t>
      </w:r>
    </w:p>
    <w:p w14:paraId="7FA97928" w14:textId="77777777" w:rsidR="00A27EA6" w:rsidRPr="00A27EA6" w:rsidRDefault="00A27EA6" w:rsidP="00A27EA6">
      <w:pPr>
        <w:pStyle w:val="PargrafodaLista"/>
        <w:rPr>
          <w:rFonts w:ascii="Arial" w:hAnsi="Arial" w:cs="Arial"/>
          <w:sz w:val="20"/>
          <w:szCs w:val="20"/>
        </w:rPr>
      </w:pPr>
    </w:p>
    <w:p w14:paraId="6C88E9A3" w14:textId="6AA447A1" w:rsidR="00FB5B9C" w:rsidRPr="00A27EA6" w:rsidRDefault="00797721" w:rsidP="00A27EA6">
      <w:pPr>
        <w:pStyle w:val="PargrafodaLista"/>
        <w:numPr>
          <w:ilvl w:val="0"/>
          <w:numId w:val="1"/>
        </w:numPr>
        <w:tabs>
          <w:tab w:val="left" w:pos="394"/>
        </w:tabs>
        <w:spacing w:line="204" w:lineRule="exact"/>
        <w:ind w:left="426"/>
        <w:rPr>
          <w:rFonts w:ascii="Arial" w:hAnsi="Arial" w:cs="Arial"/>
          <w:sz w:val="20"/>
          <w:szCs w:val="20"/>
        </w:rPr>
      </w:pPr>
      <w:r w:rsidRPr="00A27EA6">
        <w:rPr>
          <w:rFonts w:ascii="Arial" w:hAnsi="Arial" w:cs="Arial"/>
          <w:b/>
          <w:sz w:val="20"/>
          <w:szCs w:val="20"/>
        </w:rPr>
        <w:t>DESCRIÇÃO</w:t>
      </w:r>
      <w:r w:rsidRPr="00A27EA6">
        <w:rPr>
          <w:rFonts w:ascii="Arial" w:hAnsi="Arial" w:cs="Arial"/>
          <w:b/>
          <w:spacing w:val="11"/>
          <w:sz w:val="20"/>
          <w:szCs w:val="20"/>
        </w:rPr>
        <w:t xml:space="preserve"> </w:t>
      </w:r>
      <w:r w:rsidRPr="00A27EA6">
        <w:rPr>
          <w:rFonts w:ascii="Arial" w:hAnsi="Arial" w:cs="Arial"/>
          <w:b/>
          <w:sz w:val="20"/>
          <w:szCs w:val="20"/>
        </w:rPr>
        <w:t>DETALHADA</w:t>
      </w:r>
      <w:r w:rsidRPr="00A27EA6">
        <w:rPr>
          <w:rFonts w:ascii="Arial" w:hAnsi="Arial" w:cs="Arial"/>
          <w:b/>
          <w:spacing w:val="14"/>
          <w:sz w:val="20"/>
          <w:szCs w:val="20"/>
        </w:rPr>
        <w:t xml:space="preserve"> </w:t>
      </w:r>
      <w:r w:rsidRPr="00A27EA6">
        <w:rPr>
          <w:rFonts w:ascii="Arial" w:hAnsi="Arial" w:cs="Arial"/>
          <w:b/>
          <w:sz w:val="20"/>
          <w:szCs w:val="20"/>
        </w:rPr>
        <w:t>DO</w:t>
      </w:r>
      <w:r w:rsidRPr="00A27EA6">
        <w:rPr>
          <w:rFonts w:ascii="Arial" w:hAnsi="Arial" w:cs="Arial"/>
          <w:b/>
          <w:spacing w:val="14"/>
          <w:sz w:val="20"/>
          <w:szCs w:val="20"/>
        </w:rPr>
        <w:t xml:space="preserve"> </w:t>
      </w:r>
      <w:r w:rsidRPr="00A27EA6">
        <w:rPr>
          <w:rFonts w:ascii="Arial" w:hAnsi="Arial" w:cs="Arial"/>
          <w:b/>
          <w:sz w:val="20"/>
          <w:szCs w:val="20"/>
        </w:rPr>
        <w:t>PRODUTO</w:t>
      </w:r>
      <w:r w:rsidRPr="00A27EA6">
        <w:rPr>
          <w:rFonts w:ascii="Arial" w:hAnsi="Arial" w:cs="Arial"/>
          <w:b/>
          <w:spacing w:val="14"/>
          <w:sz w:val="20"/>
          <w:szCs w:val="20"/>
        </w:rPr>
        <w:t xml:space="preserve"> </w:t>
      </w:r>
      <w:r w:rsidRPr="00A27EA6">
        <w:rPr>
          <w:rFonts w:ascii="Arial" w:hAnsi="Arial" w:cs="Arial"/>
          <w:b/>
          <w:sz w:val="20"/>
          <w:szCs w:val="20"/>
        </w:rPr>
        <w:t>OFERTADO:</w:t>
      </w:r>
      <w:r w:rsidRPr="00A27EA6">
        <w:rPr>
          <w:rFonts w:ascii="Arial" w:hAnsi="Arial" w:cs="Arial"/>
          <w:b/>
          <w:spacing w:val="17"/>
          <w:sz w:val="20"/>
          <w:szCs w:val="20"/>
        </w:rPr>
        <w:t xml:space="preserve"> </w:t>
      </w:r>
      <w:r w:rsidRPr="00A27EA6">
        <w:rPr>
          <w:rFonts w:ascii="Arial" w:hAnsi="Arial" w:cs="Arial"/>
          <w:sz w:val="20"/>
          <w:szCs w:val="20"/>
        </w:rPr>
        <w:t>MARCA</w:t>
      </w:r>
      <w:r w:rsidRPr="00A27EA6">
        <w:rPr>
          <w:rFonts w:ascii="Arial" w:hAnsi="Arial" w:cs="Arial"/>
          <w:spacing w:val="15"/>
          <w:sz w:val="20"/>
          <w:szCs w:val="20"/>
        </w:rPr>
        <w:t xml:space="preserve"> </w:t>
      </w:r>
      <w:r w:rsidRPr="00A27EA6">
        <w:rPr>
          <w:rFonts w:ascii="Arial" w:hAnsi="Arial" w:cs="Arial"/>
          <w:sz w:val="20"/>
          <w:szCs w:val="20"/>
        </w:rPr>
        <w:t>/</w:t>
      </w:r>
      <w:r w:rsidRPr="00A27EA6">
        <w:rPr>
          <w:rFonts w:ascii="Arial" w:hAnsi="Arial" w:cs="Arial"/>
          <w:spacing w:val="13"/>
          <w:sz w:val="20"/>
          <w:szCs w:val="20"/>
        </w:rPr>
        <w:t xml:space="preserve"> </w:t>
      </w:r>
      <w:r w:rsidRPr="00A27EA6">
        <w:rPr>
          <w:rFonts w:ascii="Arial" w:hAnsi="Arial" w:cs="Arial"/>
          <w:sz w:val="20"/>
          <w:szCs w:val="20"/>
        </w:rPr>
        <w:t>CARACTERÍSTICAS</w:t>
      </w:r>
      <w:r w:rsidRPr="00A27EA6">
        <w:rPr>
          <w:rFonts w:ascii="Arial" w:hAnsi="Arial" w:cs="Arial"/>
          <w:spacing w:val="15"/>
          <w:sz w:val="20"/>
          <w:szCs w:val="20"/>
        </w:rPr>
        <w:t xml:space="preserve"> </w:t>
      </w:r>
      <w:r w:rsidRPr="00A27EA6">
        <w:rPr>
          <w:rFonts w:ascii="Arial" w:hAnsi="Arial" w:cs="Arial"/>
          <w:sz w:val="20"/>
          <w:szCs w:val="20"/>
        </w:rPr>
        <w:t>TÉCNICAS</w:t>
      </w:r>
      <w:r w:rsidRPr="00A27EA6">
        <w:rPr>
          <w:rFonts w:ascii="Arial" w:hAnsi="Arial" w:cs="Arial"/>
          <w:spacing w:val="13"/>
          <w:sz w:val="20"/>
          <w:szCs w:val="20"/>
        </w:rPr>
        <w:t xml:space="preserve"> </w:t>
      </w:r>
      <w:r w:rsidRPr="00A27EA6">
        <w:rPr>
          <w:rFonts w:ascii="Arial" w:hAnsi="Arial" w:cs="Arial"/>
          <w:sz w:val="20"/>
          <w:szCs w:val="20"/>
        </w:rPr>
        <w:t>/</w:t>
      </w:r>
      <w:r w:rsidRPr="00A27EA6">
        <w:rPr>
          <w:rFonts w:ascii="Arial" w:hAnsi="Arial" w:cs="Arial"/>
          <w:spacing w:val="13"/>
          <w:sz w:val="20"/>
          <w:szCs w:val="20"/>
        </w:rPr>
        <w:t xml:space="preserve"> </w:t>
      </w:r>
      <w:r w:rsidR="00A27EA6">
        <w:rPr>
          <w:rFonts w:ascii="Arial" w:hAnsi="Arial" w:cs="Arial"/>
          <w:spacing w:val="13"/>
          <w:sz w:val="20"/>
          <w:szCs w:val="20"/>
        </w:rPr>
        <w:t xml:space="preserve">  </w:t>
      </w:r>
      <w:r w:rsidRPr="00A27EA6">
        <w:rPr>
          <w:rFonts w:ascii="Arial" w:hAnsi="Arial" w:cs="Arial"/>
          <w:sz w:val="20"/>
          <w:szCs w:val="20"/>
        </w:rPr>
        <w:t>FABRICANTE</w:t>
      </w:r>
      <w:r w:rsidRPr="00A27EA6">
        <w:rPr>
          <w:rFonts w:ascii="Arial" w:hAnsi="Arial" w:cs="Arial"/>
          <w:spacing w:val="13"/>
          <w:sz w:val="20"/>
          <w:szCs w:val="20"/>
        </w:rPr>
        <w:t xml:space="preserve"> </w:t>
      </w:r>
      <w:r w:rsidRPr="00A27EA6">
        <w:rPr>
          <w:rFonts w:ascii="Arial" w:hAnsi="Arial" w:cs="Arial"/>
          <w:spacing w:val="-10"/>
          <w:sz w:val="20"/>
          <w:szCs w:val="20"/>
        </w:rPr>
        <w:t>e</w:t>
      </w:r>
      <w:r w:rsidR="00A27EA6">
        <w:rPr>
          <w:rFonts w:ascii="Arial" w:hAnsi="Arial" w:cs="Arial"/>
          <w:spacing w:val="-10"/>
          <w:sz w:val="20"/>
          <w:szCs w:val="20"/>
        </w:rPr>
        <w:t xml:space="preserve"> o</w:t>
      </w:r>
      <w:r w:rsidRPr="00A27EA6">
        <w:rPr>
          <w:rFonts w:ascii="Arial" w:hAnsi="Arial" w:cs="Arial"/>
          <w:sz w:val="20"/>
          <w:szCs w:val="20"/>
        </w:rPr>
        <w:t>utros</w:t>
      </w:r>
      <w:r w:rsidRPr="00A27EA6">
        <w:rPr>
          <w:rFonts w:ascii="Arial" w:hAnsi="Arial" w:cs="Arial"/>
          <w:spacing w:val="-6"/>
          <w:sz w:val="20"/>
          <w:szCs w:val="20"/>
        </w:rPr>
        <w:t xml:space="preserve"> </w:t>
      </w:r>
      <w:r w:rsidRPr="00A27EA6">
        <w:rPr>
          <w:rFonts w:ascii="Arial" w:hAnsi="Arial" w:cs="Arial"/>
          <w:sz w:val="20"/>
          <w:szCs w:val="20"/>
        </w:rPr>
        <w:t>elementos</w:t>
      </w:r>
      <w:r w:rsidRPr="00A27EA6">
        <w:rPr>
          <w:rFonts w:ascii="Arial" w:hAnsi="Arial" w:cs="Arial"/>
          <w:spacing w:val="-4"/>
          <w:sz w:val="20"/>
          <w:szCs w:val="20"/>
        </w:rPr>
        <w:t xml:space="preserve"> </w:t>
      </w:r>
      <w:r w:rsidRPr="00A27EA6">
        <w:rPr>
          <w:rFonts w:ascii="Arial" w:hAnsi="Arial" w:cs="Arial"/>
          <w:sz w:val="20"/>
          <w:szCs w:val="20"/>
        </w:rPr>
        <w:t>necessários</w:t>
      </w:r>
      <w:r w:rsidRPr="00A27EA6">
        <w:rPr>
          <w:rFonts w:ascii="Arial" w:hAnsi="Arial" w:cs="Arial"/>
          <w:spacing w:val="-5"/>
          <w:sz w:val="20"/>
          <w:szCs w:val="20"/>
        </w:rPr>
        <w:t xml:space="preserve"> </w:t>
      </w:r>
      <w:r w:rsidRPr="00A27EA6">
        <w:rPr>
          <w:rFonts w:ascii="Arial" w:hAnsi="Arial" w:cs="Arial"/>
          <w:sz w:val="20"/>
          <w:szCs w:val="20"/>
        </w:rPr>
        <w:t>que</w:t>
      </w:r>
      <w:r w:rsidRPr="00A27EA6">
        <w:rPr>
          <w:rFonts w:ascii="Arial" w:hAnsi="Arial" w:cs="Arial"/>
          <w:spacing w:val="-5"/>
          <w:sz w:val="20"/>
          <w:szCs w:val="20"/>
        </w:rPr>
        <w:t xml:space="preserve"> </w:t>
      </w:r>
      <w:r w:rsidRPr="00A27EA6">
        <w:rPr>
          <w:rFonts w:ascii="Arial" w:hAnsi="Arial" w:cs="Arial"/>
          <w:sz w:val="20"/>
          <w:szCs w:val="20"/>
        </w:rPr>
        <w:t>identifiquem</w:t>
      </w:r>
      <w:r w:rsidRPr="00A27EA6">
        <w:rPr>
          <w:rFonts w:ascii="Arial" w:hAnsi="Arial" w:cs="Arial"/>
          <w:spacing w:val="-3"/>
          <w:sz w:val="20"/>
          <w:szCs w:val="20"/>
        </w:rPr>
        <w:t xml:space="preserve"> </w:t>
      </w:r>
      <w:r w:rsidRPr="00A27EA6">
        <w:rPr>
          <w:rFonts w:ascii="Arial" w:hAnsi="Arial" w:cs="Arial"/>
          <w:sz w:val="20"/>
          <w:szCs w:val="20"/>
        </w:rPr>
        <w:t>os</w:t>
      </w:r>
      <w:r w:rsidRPr="00A27EA6">
        <w:rPr>
          <w:rFonts w:ascii="Arial" w:hAnsi="Arial" w:cs="Arial"/>
          <w:spacing w:val="-4"/>
          <w:sz w:val="20"/>
          <w:szCs w:val="20"/>
        </w:rPr>
        <w:t xml:space="preserve"> </w:t>
      </w:r>
      <w:r w:rsidRPr="00A27EA6">
        <w:rPr>
          <w:rFonts w:ascii="Arial" w:hAnsi="Arial" w:cs="Arial"/>
          <w:sz w:val="20"/>
          <w:szCs w:val="20"/>
        </w:rPr>
        <w:t>produtos</w:t>
      </w:r>
      <w:r w:rsidRPr="00A27EA6">
        <w:rPr>
          <w:rFonts w:ascii="Arial" w:hAnsi="Arial" w:cs="Arial"/>
          <w:spacing w:val="-3"/>
          <w:sz w:val="20"/>
          <w:szCs w:val="20"/>
        </w:rPr>
        <w:t xml:space="preserve"> </w:t>
      </w:r>
      <w:r w:rsidRPr="00A27EA6">
        <w:rPr>
          <w:rFonts w:ascii="Arial" w:hAnsi="Arial" w:cs="Arial"/>
          <w:spacing w:val="-2"/>
          <w:sz w:val="20"/>
          <w:szCs w:val="20"/>
        </w:rPr>
        <w:t>cotados.</w:t>
      </w:r>
    </w:p>
    <w:p w14:paraId="6851200F" w14:textId="77777777" w:rsidR="00A27EA6" w:rsidRPr="00A27EA6" w:rsidRDefault="00A27EA6" w:rsidP="00A27EA6">
      <w:pPr>
        <w:pStyle w:val="PargrafodaLista"/>
        <w:rPr>
          <w:rFonts w:ascii="Arial" w:hAnsi="Arial" w:cs="Arial"/>
          <w:sz w:val="20"/>
          <w:szCs w:val="20"/>
        </w:rPr>
      </w:pPr>
    </w:p>
    <w:p w14:paraId="5B780FCB" w14:textId="77777777" w:rsidR="00FB5B9C" w:rsidRPr="00A27EA6" w:rsidRDefault="00797721">
      <w:pPr>
        <w:pStyle w:val="PargrafodaLista"/>
        <w:numPr>
          <w:ilvl w:val="0"/>
          <w:numId w:val="1"/>
        </w:numPr>
        <w:tabs>
          <w:tab w:val="left" w:pos="394"/>
        </w:tabs>
        <w:ind w:left="394" w:hanging="282"/>
        <w:rPr>
          <w:rFonts w:ascii="Arial" w:hAnsi="Arial" w:cs="Arial"/>
          <w:sz w:val="20"/>
          <w:szCs w:val="20"/>
        </w:rPr>
      </w:pPr>
      <w:r w:rsidRPr="00A27EA6">
        <w:rPr>
          <w:rFonts w:ascii="Arial" w:hAnsi="Arial" w:cs="Arial"/>
          <w:sz w:val="20"/>
          <w:szCs w:val="20"/>
        </w:rPr>
        <w:t>Local,</w:t>
      </w:r>
      <w:r w:rsidRPr="00A27EA6">
        <w:rPr>
          <w:rFonts w:ascii="Arial" w:hAnsi="Arial" w:cs="Arial"/>
          <w:spacing w:val="-3"/>
          <w:sz w:val="20"/>
          <w:szCs w:val="20"/>
        </w:rPr>
        <w:t xml:space="preserve"> </w:t>
      </w:r>
      <w:r w:rsidRPr="00A27EA6">
        <w:rPr>
          <w:rFonts w:ascii="Arial" w:hAnsi="Arial" w:cs="Arial"/>
          <w:sz w:val="20"/>
          <w:szCs w:val="20"/>
        </w:rPr>
        <w:t>data,</w:t>
      </w:r>
      <w:r w:rsidRPr="00A27EA6">
        <w:rPr>
          <w:rFonts w:ascii="Arial" w:hAnsi="Arial" w:cs="Arial"/>
          <w:spacing w:val="-5"/>
          <w:sz w:val="20"/>
          <w:szCs w:val="20"/>
        </w:rPr>
        <w:t xml:space="preserve"> </w:t>
      </w:r>
      <w:r w:rsidRPr="00A27EA6">
        <w:rPr>
          <w:rFonts w:ascii="Arial" w:hAnsi="Arial" w:cs="Arial"/>
          <w:sz w:val="20"/>
          <w:szCs w:val="20"/>
        </w:rPr>
        <w:t>assinatura</w:t>
      </w:r>
      <w:r w:rsidRPr="00A27EA6">
        <w:rPr>
          <w:rFonts w:ascii="Arial" w:hAnsi="Arial" w:cs="Arial"/>
          <w:spacing w:val="-4"/>
          <w:sz w:val="20"/>
          <w:szCs w:val="20"/>
        </w:rPr>
        <w:t xml:space="preserve"> </w:t>
      </w:r>
      <w:r w:rsidRPr="00A27EA6">
        <w:rPr>
          <w:rFonts w:ascii="Arial" w:hAnsi="Arial" w:cs="Arial"/>
          <w:sz w:val="20"/>
          <w:szCs w:val="20"/>
        </w:rPr>
        <w:t>e</w:t>
      </w:r>
      <w:r w:rsidRPr="00A27EA6">
        <w:rPr>
          <w:rFonts w:ascii="Arial" w:hAnsi="Arial" w:cs="Arial"/>
          <w:spacing w:val="-3"/>
          <w:sz w:val="20"/>
          <w:szCs w:val="20"/>
        </w:rPr>
        <w:t xml:space="preserve"> </w:t>
      </w:r>
      <w:r w:rsidRPr="00A27EA6">
        <w:rPr>
          <w:rFonts w:ascii="Arial" w:hAnsi="Arial" w:cs="Arial"/>
          <w:sz w:val="20"/>
          <w:szCs w:val="20"/>
        </w:rPr>
        <w:t>Identificação</w:t>
      </w:r>
      <w:r w:rsidRPr="00A27EA6">
        <w:rPr>
          <w:rFonts w:ascii="Arial" w:hAnsi="Arial" w:cs="Arial"/>
          <w:spacing w:val="-4"/>
          <w:sz w:val="20"/>
          <w:szCs w:val="20"/>
        </w:rPr>
        <w:t xml:space="preserve"> </w:t>
      </w:r>
      <w:r w:rsidRPr="00A27EA6">
        <w:rPr>
          <w:rFonts w:ascii="Arial" w:hAnsi="Arial" w:cs="Arial"/>
          <w:sz w:val="20"/>
          <w:szCs w:val="20"/>
        </w:rPr>
        <w:t>do</w:t>
      </w:r>
      <w:r w:rsidRPr="00A27EA6">
        <w:rPr>
          <w:rFonts w:ascii="Arial" w:hAnsi="Arial" w:cs="Arial"/>
          <w:spacing w:val="-3"/>
          <w:sz w:val="20"/>
          <w:szCs w:val="20"/>
        </w:rPr>
        <w:t xml:space="preserve"> </w:t>
      </w:r>
      <w:r w:rsidRPr="00A27EA6">
        <w:rPr>
          <w:rFonts w:ascii="Arial" w:hAnsi="Arial" w:cs="Arial"/>
          <w:sz w:val="20"/>
          <w:szCs w:val="20"/>
        </w:rPr>
        <w:t>representante</w:t>
      </w:r>
      <w:r w:rsidRPr="00A27EA6">
        <w:rPr>
          <w:rFonts w:ascii="Arial" w:hAnsi="Arial" w:cs="Arial"/>
          <w:spacing w:val="-5"/>
          <w:sz w:val="20"/>
          <w:szCs w:val="20"/>
        </w:rPr>
        <w:t xml:space="preserve"> </w:t>
      </w:r>
      <w:r w:rsidRPr="00A27EA6">
        <w:rPr>
          <w:rFonts w:ascii="Arial" w:hAnsi="Arial" w:cs="Arial"/>
          <w:sz w:val="20"/>
          <w:szCs w:val="20"/>
        </w:rPr>
        <w:t>legal</w:t>
      </w:r>
      <w:r w:rsidRPr="00A27EA6">
        <w:rPr>
          <w:rFonts w:ascii="Arial" w:hAnsi="Arial" w:cs="Arial"/>
          <w:spacing w:val="-4"/>
          <w:sz w:val="20"/>
          <w:szCs w:val="20"/>
        </w:rPr>
        <w:t xml:space="preserve"> </w:t>
      </w:r>
      <w:r w:rsidRPr="00A27EA6">
        <w:rPr>
          <w:rFonts w:ascii="Arial" w:hAnsi="Arial" w:cs="Arial"/>
          <w:sz w:val="20"/>
          <w:szCs w:val="20"/>
        </w:rPr>
        <w:t>da</w:t>
      </w:r>
      <w:r w:rsidRPr="00A27EA6">
        <w:rPr>
          <w:rFonts w:ascii="Arial" w:hAnsi="Arial" w:cs="Arial"/>
          <w:spacing w:val="-3"/>
          <w:sz w:val="20"/>
          <w:szCs w:val="20"/>
        </w:rPr>
        <w:t xml:space="preserve"> </w:t>
      </w:r>
      <w:r w:rsidRPr="00A27EA6">
        <w:rPr>
          <w:rFonts w:ascii="Arial" w:hAnsi="Arial" w:cs="Arial"/>
          <w:sz w:val="20"/>
          <w:szCs w:val="20"/>
        </w:rPr>
        <w:t>empresa</w:t>
      </w:r>
      <w:r w:rsidRPr="00A27EA6">
        <w:rPr>
          <w:rFonts w:ascii="Arial" w:hAnsi="Arial" w:cs="Arial"/>
          <w:spacing w:val="-2"/>
          <w:sz w:val="20"/>
          <w:szCs w:val="20"/>
        </w:rPr>
        <w:t xml:space="preserve"> </w:t>
      </w:r>
      <w:r w:rsidRPr="00A27EA6">
        <w:rPr>
          <w:rFonts w:ascii="Arial" w:hAnsi="Arial" w:cs="Arial"/>
          <w:sz w:val="20"/>
          <w:szCs w:val="20"/>
        </w:rPr>
        <w:t>(Nome,</w:t>
      </w:r>
      <w:r w:rsidRPr="00A27EA6">
        <w:rPr>
          <w:rFonts w:ascii="Arial" w:hAnsi="Arial" w:cs="Arial"/>
          <w:spacing w:val="-5"/>
          <w:sz w:val="20"/>
          <w:szCs w:val="20"/>
        </w:rPr>
        <w:t xml:space="preserve"> </w:t>
      </w:r>
      <w:r w:rsidRPr="00A27EA6">
        <w:rPr>
          <w:rFonts w:ascii="Arial" w:hAnsi="Arial" w:cs="Arial"/>
          <w:sz w:val="20"/>
          <w:szCs w:val="20"/>
        </w:rPr>
        <w:t>Cargo,</w:t>
      </w:r>
      <w:r w:rsidRPr="00A27EA6">
        <w:rPr>
          <w:rFonts w:ascii="Arial" w:hAnsi="Arial" w:cs="Arial"/>
          <w:spacing w:val="-4"/>
          <w:sz w:val="20"/>
          <w:szCs w:val="20"/>
        </w:rPr>
        <w:t xml:space="preserve"> </w:t>
      </w:r>
      <w:r w:rsidRPr="00A27EA6">
        <w:rPr>
          <w:rFonts w:ascii="Arial" w:hAnsi="Arial" w:cs="Arial"/>
          <w:sz w:val="20"/>
          <w:szCs w:val="20"/>
        </w:rPr>
        <w:t>RG</w:t>
      </w:r>
      <w:r w:rsidRPr="00A27EA6">
        <w:rPr>
          <w:rFonts w:ascii="Arial" w:hAnsi="Arial" w:cs="Arial"/>
          <w:spacing w:val="-4"/>
          <w:sz w:val="20"/>
          <w:szCs w:val="20"/>
        </w:rPr>
        <w:t xml:space="preserve"> </w:t>
      </w:r>
      <w:r w:rsidRPr="00A27EA6">
        <w:rPr>
          <w:rFonts w:ascii="Arial" w:hAnsi="Arial" w:cs="Arial"/>
          <w:sz w:val="20"/>
          <w:szCs w:val="20"/>
        </w:rPr>
        <w:t>e</w:t>
      </w:r>
      <w:r w:rsidRPr="00A27EA6">
        <w:rPr>
          <w:rFonts w:ascii="Arial" w:hAnsi="Arial" w:cs="Arial"/>
          <w:spacing w:val="-3"/>
          <w:sz w:val="20"/>
          <w:szCs w:val="20"/>
        </w:rPr>
        <w:t xml:space="preserve"> </w:t>
      </w:r>
      <w:r w:rsidRPr="00A27EA6">
        <w:rPr>
          <w:rFonts w:ascii="Arial" w:hAnsi="Arial" w:cs="Arial"/>
          <w:spacing w:val="-2"/>
          <w:sz w:val="20"/>
          <w:szCs w:val="20"/>
        </w:rPr>
        <w:t>CPF).</w:t>
      </w:r>
    </w:p>
    <w:p w14:paraId="6AB78DB5" w14:textId="77777777" w:rsidR="00A27EA6" w:rsidRPr="00A27EA6" w:rsidRDefault="00A27EA6" w:rsidP="00A27EA6">
      <w:pPr>
        <w:pStyle w:val="PargrafodaLista"/>
        <w:rPr>
          <w:rFonts w:ascii="Arial" w:hAnsi="Arial" w:cs="Arial"/>
          <w:sz w:val="20"/>
          <w:szCs w:val="20"/>
        </w:rPr>
      </w:pPr>
    </w:p>
    <w:p w14:paraId="4358DA90" w14:textId="3ACFBE32" w:rsidR="0083581F" w:rsidRPr="0083581F" w:rsidRDefault="00A27EA6" w:rsidP="00726B03">
      <w:pPr>
        <w:pStyle w:val="PargrafodaLista"/>
        <w:numPr>
          <w:ilvl w:val="0"/>
          <w:numId w:val="1"/>
        </w:numPr>
        <w:tabs>
          <w:tab w:val="left" w:pos="394"/>
        </w:tabs>
        <w:ind w:left="394" w:hanging="282"/>
        <w:rPr>
          <w:rFonts w:ascii="Arial" w:hAnsi="Arial" w:cs="Arial"/>
          <w:sz w:val="20"/>
          <w:szCs w:val="20"/>
        </w:rPr>
      </w:pPr>
      <w:r w:rsidRPr="00A27EA6">
        <w:rPr>
          <w:rFonts w:ascii="Arial" w:hAnsi="Arial" w:cs="Arial"/>
          <w:sz w:val="20"/>
          <w:szCs w:val="20"/>
        </w:rPr>
        <w:t>A proposta comercial deve estar em conformidade com as informações e requisitos estabelecidos no edital e nos anexos apresentados, inclusive conforme o Anexo II – Termo de Referênci</w:t>
      </w:r>
      <w:r w:rsidR="0083581F">
        <w:rPr>
          <w:rFonts w:ascii="Arial" w:hAnsi="Arial" w:cs="Arial"/>
          <w:sz w:val="20"/>
          <w:szCs w:val="20"/>
        </w:rPr>
        <w:t>a</w:t>
      </w:r>
    </w:p>
    <w:p w14:paraId="3D7E9310" w14:textId="77777777" w:rsidR="0083581F" w:rsidRPr="0083581F" w:rsidRDefault="0083581F" w:rsidP="0083581F">
      <w:pPr>
        <w:pStyle w:val="Ttulo"/>
        <w:ind w:left="2129" w:right="2268"/>
        <w:rPr>
          <w:spacing w:val="-3"/>
          <w:sz w:val="28"/>
          <w:szCs w:val="28"/>
        </w:rPr>
      </w:pPr>
      <w:r w:rsidRPr="0083581F">
        <w:rPr>
          <w:sz w:val="28"/>
          <w:szCs w:val="28"/>
        </w:rPr>
        <w:lastRenderedPageBreak/>
        <w:t>TERMO</w:t>
      </w:r>
      <w:r w:rsidRPr="0083581F">
        <w:rPr>
          <w:spacing w:val="-3"/>
          <w:sz w:val="28"/>
          <w:szCs w:val="28"/>
        </w:rPr>
        <w:t xml:space="preserve"> </w:t>
      </w:r>
      <w:r w:rsidRPr="0083581F">
        <w:rPr>
          <w:sz w:val="28"/>
          <w:szCs w:val="28"/>
        </w:rPr>
        <w:t>DE</w:t>
      </w:r>
      <w:r w:rsidRPr="0083581F">
        <w:rPr>
          <w:spacing w:val="-4"/>
          <w:sz w:val="28"/>
          <w:szCs w:val="28"/>
        </w:rPr>
        <w:t xml:space="preserve"> </w:t>
      </w:r>
      <w:r w:rsidRPr="0083581F">
        <w:rPr>
          <w:sz w:val="28"/>
          <w:szCs w:val="28"/>
        </w:rPr>
        <w:t>REFERÊNCIA</w:t>
      </w:r>
      <w:r w:rsidRPr="0083581F">
        <w:rPr>
          <w:spacing w:val="-4"/>
          <w:sz w:val="28"/>
          <w:szCs w:val="28"/>
        </w:rPr>
        <w:t xml:space="preserve"> </w:t>
      </w:r>
      <w:r w:rsidRPr="0083581F">
        <w:rPr>
          <w:sz w:val="28"/>
          <w:szCs w:val="28"/>
        </w:rPr>
        <w:t>–</w:t>
      </w:r>
      <w:r w:rsidRPr="0083581F">
        <w:rPr>
          <w:spacing w:val="-3"/>
          <w:sz w:val="28"/>
          <w:szCs w:val="28"/>
        </w:rPr>
        <w:t xml:space="preserve"> </w:t>
      </w:r>
    </w:p>
    <w:p w14:paraId="1CCF50E0" w14:textId="4EC05FF3" w:rsidR="0083581F" w:rsidRPr="0083581F" w:rsidRDefault="0083581F" w:rsidP="0083581F">
      <w:pPr>
        <w:pStyle w:val="Ttulo"/>
        <w:ind w:left="2129" w:right="2268"/>
        <w:rPr>
          <w:u w:val="thick"/>
        </w:rPr>
      </w:pPr>
      <w:r w:rsidRPr="0083581F">
        <w:rPr>
          <w:sz w:val="28"/>
          <w:szCs w:val="28"/>
          <w:u w:val="thick"/>
        </w:rPr>
        <w:t>AQUISIÇÕES</w:t>
      </w:r>
    </w:p>
    <w:p w14:paraId="585E5AD8" w14:textId="77777777" w:rsidR="0083581F" w:rsidRPr="006B39BB" w:rsidRDefault="0083581F" w:rsidP="0083581F">
      <w:pPr>
        <w:pStyle w:val="Corpodetexto"/>
        <w:rPr>
          <w:rFonts w:ascii="Times New Roman" w:hAnsi="Times New Roman" w:cs="Times New Roman"/>
          <w:sz w:val="24"/>
          <w:szCs w:val="24"/>
        </w:rPr>
      </w:pPr>
    </w:p>
    <w:p w14:paraId="36CFF686" w14:textId="77777777" w:rsidR="0083581F" w:rsidRPr="006B39BB" w:rsidRDefault="0083581F" w:rsidP="00FF4C20">
      <w:pPr>
        <w:pStyle w:val="Ttulo1"/>
        <w:numPr>
          <w:ilvl w:val="0"/>
          <w:numId w:val="13"/>
        </w:numPr>
        <w:tabs>
          <w:tab w:val="left" w:pos="471"/>
        </w:tabs>
        <w:ind w:left="962" w:hanging="361"/>
        <w:jc w:val="left"/>
        <w:rPr>
          <w:rFonts w:ascii="Times New Roman" w:hAnsi="Times New Roman" w:cs="Times New Roman"/>
          <w:sz w:val="24"/>
          <w:szCs w:val="24"/>
        </w:rPr>
      </w:pPr>
      <w:r w:rsidRPr="006B39BB">
        <w:rPr>
          <w:rFonts w:ascii="Times New Roman" w:hAnsi="Times New Roman" w:cs="Times New Roman"/>
          <w:sz w:val="24"/>
          <w:szCs w:val="24"/>
        </w:rPr>
        <w:t>CONDIÇÕES</w:t>
      </w:r>
      <w:r w:rsidRPr="006B39BB">
        <w:rPr>
          <w:rFonts w:ascii="Times New Roman" w:hAnsi="Times New Roman" w:cs="Times New Roman"/>
          <w:spacing w:val="-6"/>
          <w:sz w:val="24"/>
          <w:szCs w:val="24"/>
        </w:rPr>
        <w:t xml:space="preserve"> </w:t>
      </w:r>
      <w:r w:rsidRPr="006B39BB">
        <w:rPr>
          <w:rFonts w:ascii="Times New Roman" w:hAnsi="Times New Roman" w:cs="Times New Roman"/>
          <w:sz w:val="24"/>
          <w:szCs w:val="24"/>
        </w:rPr>
        <w:t>GERAIS</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CONTRATAÇÃO</w:t>
      </w:r>
    </w:p>
    <w:p w14:paraId="6331354A" w14:textId="77777777" w:rsidR="0083581F" w:rsidRPr="006B39BB" w:rsidRDefault="0083581F" w:rsidP="0083581F">
      <w:pPr>
        <w:pStyle w:val="Corpodetexto"/>
        <w:rPr>
          <w:rFonts w:ascii="Times New Roman" w:hAnsi="Times New Roman" w:cs="Times New Roman"/>
          <w:b/>
          <w:sz w:val="24"/>
          <w:szCs w:val="24"/>
        </w:rPr>
      </w:pPr>
    </w:p>
    <w:p w14:paraId="71D64414" w14:textId="77777777" w:rsidR="0083581F" w:rsidRPr="006B39BB" w:rsidRDefault="0083581F" w:rsidP="0083581F">
      <w:pPr>
        <w:pStyle w:val="Corpodetexto"/>
        <w:ind w:left="685" w:right="249"/>
        <w:jc w:val="both"/>
        <w:rPr>
          <w:rFonts w:ascii="Times New Roman" w:hAnsi="Times New Roman" w:cs="Times New Roman"/>
          <w:sz w:val="24"/>
          <w:szCs w:val="24"/>
        </w:rPr>
      </w:pPr>
      <w:r w:rsidRPr="006B39BB">
        <w:rPr>
          <w:rFonts w:ascii="Times New Roman" w:hAnsi="Times New Roman" w:cs="Times New Roman"/>
          <w:b/>
          <w:bCs/>
          <w:sz w:val="24"/>
          <w:szCs w:val="24"/>
        </w:rPr>
        <w:t>Objeto:</w:t>
      </w:r>
      <w:r w:rsidRPr="006B39BB">
        <w:rPr>
          <w:rFonts w:ascii="Times New Roman" w:hAnsi="Times New Roman" w:cs="Times New Roman"/>
          <w:sz w:val="24"/>
          <w:szCs w:val="24"/>
        </w:rPr>
        <w:t xml:space="preserve"> Aquisição</w:t>
      </w:r>
      <w:r w:rsidRPr="006B39BB">
        <w:rPr>
          <w:rFonts w:ascii="Times New Roman" w:hAnsi="Times New Roman" w:cs="Times New Roman"/>
          <w:b/>
          <w:sz w:val="24"/>
          <w:szCs w:val="24"/>
        </w:rPr>
        <w:t xml:space="preserve"> </w:t>
      </w:r>
      <w:r w:rsidRPr="006B39BB">
        <w:rPr>
          <w:rFonts w:ascii="Times New Roman" w:hAnsi="Times New Roman" w:cs="Times New Roman"/>
          <w:sz w:val="24"/>
          <w:szCs w:val="24"/>
        </w:rPr>
        <w:t>de 70 (setenta) Coletes de Proteção Balística Nível IIIA masculinos e femininos (Painéis balísticos e Capas táticas azul noturno), para os novos integrantes da Guarda Civil Metropolitana de Ribeirão Preto., nos termos da tabela abaixo, conforme condições e exigências estabelecidas neste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instrumento.</w:t>
      </w:r>
    </w:p>
    <w:p w14:paraId="43FE9832" w14:textId="77777777" w:rsidR="0083581F" w:rsidRPr="006B39BB" w:rsidRDefault="0083581F" w:rsidP="0083581F">
      <w:pPr>
        <w:pStyle w:val="Corpodetexto"/>
        <w:rPr>
          <w:rFonts w:ascii="Times New Roman" w:hAnsi="Times New Roman" w:cs="Times New Roman"/>
          <w:sz w:val="24"/>
          <w:szCs w:val="24"/>
        </w:rPr>
      </w:pPr>
    </w:p>
    <w:tbl>
      <w:tblPr>
        <w:tblW w:w="10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993"/>
        <w:gridCol w:w="3260"/>
        <w:gridCol w:w="1676"/>
        <w:gridCol w:w="1835"/>
        <w:gridCol w:w="1875"/>
      </w:tblGrid>
      <w:tr w:rsidR="0083581F" w:rsidRPr="006B39BB" w14:paraId="3C01CE65" w14:textId="77777777" w:rsidTr="00AA1D9D">
        <w:trPr>
          <w:trHeight w:val="716"/>
          <w:jc w:val="center"/>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1921836B" w14:textId="77777777" w:rsidR="0083581F" w:rsidRPr="006B39BB" w:rsidRDefault="0083581F" w:rsidP="00AA1D9D">
            <w:pPr>
              <w:suppressAutoHyphens/>
              <w:jc w:val="center"/>
              <w:rPr>
                <w:rFonts w:ascii="Times New Roman" w:eastAsia="Arial" w:hAnsi="Times New Roman" w:cs="Times New Roman"/>
                <w:b/>
                <w:bCs/>
                <w:color w:val="000000" w:themeColor="text1"/>
                <w:sz w:val="24"/>
                <w:szCs w:val="24"/>
              </w:rPr>
            </w:pPr>
            <w:r w:rsidRPr="006B39BB">
              <w:rPr>
                <w:rFonts w:ascii="Times New Roman" w:eastAsia="Arial" w:hAnsi="Times New Roman" w:cs="Times New Roman"/>
                <w:b/>
                <w:bCs/>
                <w:color w:val="000000" w:themeColor="text1"/>
                <w:sz w:val="24"/>
                <w:szCs w:val="24"/>
              </w:rPr>
              <w:t>GRUPO</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35BB5DC3" w14:textId="77777777" w:rsidR="0083581F" w:rsidRPr="006B39BB" w:rsidRDefault="0083581F" w:rsidP="00AA1D9D">
            <w:pPr>
              <w:suppressAutoHyphens/>
              <w:jc w:val="center"/>
              <w:rPr>
                <w:rFonts w:ascii="Times New Roman" w:eastAsia="Arial" w:hAnsi="Times New Roman" w:cs="Times New Roman"/>
                <w:b/>
                <w:bCs/>
                <w:color w:val="000000"/>
                <w:sz w:val="24"/>
                <w:szCs w:val="24"/>
              </w:rPr>
            </w:pPr>
            <w:r w:rsidRPr="006B39BB">
              <w:rPr>
                <w:rFonts w:ascii="Times New Roman" w:eastAsia="Arial" w:hAnsi="Times New Roman" w:cs="Times New Roman"/>
                <w:b/>
                <w:bCs/>
                <w:color w:val="000000" w:themeColor="text1"/>
                <w:sz w:val="24"/>
                <w:szCs w:val="24"/>
              </w:rPr>
              <w:t>ITEM</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hideMark/>
          </w:tcPr>
          <w:p w14:paraId="7008DD06" w14:textId="77777777" w:rsidR="0083581F" w:rsidRPr="006B39BB" w:rsidRDefault="0083581F" w:rsidP="00AA1D9D">
            <w:pPr>
              <w:suppressAutoHyphens/>
              <w:ind w:right="-148"/>
              <w:jc w:val="center"/>
              <w:rPr>
                <w:rFonts w:ascii="Times New Roman" w:eastAsia="Arial" w:hAnsi="Times New Roman" w:cs="Times New Roman"/>
                <w:color w:val="000000"/>
                <w:sz w:val="24"/>
                <w:szCs w:val="24"/>
              </w:rPr>
            </w:pPr>
            <w:r w:rsidRPr="006B39BB">
              <w:rPr>
                <w:rFonts w:ascii="Times New Roman" w:eastAsia="Arial" w:hAnsi="Times New Roman" w:cs="Times New Roman"/>
                <w:b/>
                <w:bCs/>
                <w:color w:val="000000" w:themeColor="text1"/>
                <w:sz w:val="24"/>
                <w:szCs w:val="24"/>
              </w:rPr>
              <w:t>ESPECIFICAÇÃO</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hideMark/>
          </w:tcPr>
          <w:p w14:paraId="1F14318F" w14:textId="77777777" w:rsidR="0083581F" w:rsidRPr="006B39BB" w:rsidRDefault="0083581F" w:rsidP="00AA1D9D">
            <w:pPr>
              <w:suppressAutoHyphens/>
              <w:jc w:val="center"/>
              <w:rPr>
                <w:rFonts w:ascii="Times New Roman" w:eastAsia="Arial" w:hAnsi="Times New Roman" w:cs="Times New Roman"/>
                <w:color w:val="000000"/>
                <w:sz w:val="24"/>
                <w:szCs w:val="24"/>
              </w:rPr>
            </w:pPr>
            <w:r w:rsidRPr="006B39BB">
              <w:rPr>
                <w:rFonts w:ascii="Times New Roman" w:eastAsia="Arial" w:hAnsi="Times New Roman" w:cs="Times New Roman"/>
                <w:b/>
                <w:bCs/>
                <w:color w:val="000000" w:themeColor="text1"/>
                <w:sz w:val="24"/>
                <w:szCs w:val="24"/>
              </w:rPr>
              <w:t>CATMAT</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hideMark/>
          </w:tcPr>
          <w:p w14:paraId="64BDF085" w14:textId="77777777" w:rsidR="0083581F" w:rsidRPr="006B39BB" w:rsidRDefault="0083581F" w:rsidP="00AA1D9D">
            <w:pPr>
              <w:suppressAutoHyphens/>
              <w:jc w:val="center"/>
              <w:rPr>
                <w:rFonts w:ascii="Times New Roman" w:eastAsia="Arial" w:hAnsi="Times New Roman" w:cs="Times New Roman"/>
                <w:color w:val="000000"/>
                <w:sz w:val="24"/>
                <w:szCs w:val="24"/>
              </w:rPr>
            </w:pPr>
            <w:r w:rsidRPr="006B39BB">
              <w:rPr>
                <w:rFonts w:ascii="Times New Roman" w:eastAsia="Arial" w:hAnsi="Times New Roman" w:cs="Times New Roman"/>
                <w:b/>
                <w:bCs/>
                <w:color w:val="000000" w:themeColor="text1"/>
                <w:sz w:val="24"/>
                <w:szCs w:val="24"/>
              </w:rPr>
              <w:t>UNIDADE DE MEDIDA</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65C119A5" w14:textId="77777777" w:rsidR="0083581F" w:rsidRPr="006B39BB" w:rsidRDefault="0083581F" w:rsidP="00AA1D9D">
            <w:pPr>
              <w:suppressAutoHyphens/>
              <w:jc w:val="center"/>
              <w:rPr>
                <w:rFonts w:ascii="Times New Roman" w:eastAsia="Arial" w:hAnsi="Times New Roman" w:cs="Times New Roman"/>
                <w:b/>
                <w:bCs/>
                <w:sz w:val="24"/>
                <w:szCs w:val="24"/>
              </w:rPr>
            </w:pPr>
            <w:r w:rsidRPr="006B39BB">
              <w:rPr>
                <w:rFonts w:ascii="Times New Roman" w:eastAsia="Arial" w:hAnsi="Times New Roman" w:cs="Times New Roman"/>
                <w:b/>
                <w:bCs/>
                <w:sz w:val="24"/>
                <w:szCs w:val="24"/>
              </w:rPr>
              <w:t>QUANTIDADE</w:t>
            </w:r>
          </w:p>
        </w:tc>
      </w:tr>
      <w:tr w:rsidR="0083581F" w:rsidRPr="006B39BB" w14:paraId="19F7E5F4" w14:textId="77777777" w:rsidTr="00AA1D9D">
        <w:trPr>
          <w:trHeight w:val="567"/>
          <w:jc w:val="center"/>
        </w:trPr>
        <w:tc>
          <w:tcPr>
            <w:tcW w:w="1129" w:type="dxa"/>
            <w:vMerge w:val="restart"/>
            <w:tcBorders>
              <w:top w:val="single" w:sz="4" w:space="0" w:color="000000" w:themeColor="text1"/>
              <w:left w:val="single" w:sz="4" w:space="0" w:color="000000" w:themeColor="text1"/>
              <w:right w:val="single" w:sz="4" w:space="0" w:color="000000" w:themeColor="text1"/>
            </w:tcBorders>
            <w:vAlign w:val="center"/>
          </w:tcPr>
          <w:p w14:paraId="2C57D168" w14:textId="77777777" w:rsidR="0083581F" w:rsidRPr="006B39BB" w:rsidRDefault="0083581F" w:rsidP="00AA1D9D">
            <w:pPr>
              <w:suppressAutoHyphens/>
              <w:jc w:val="center"/>
              <w:rPr>
                <w:rFonts w:ascii="Times New Roman" w:eastAsia="Arial" w:hAnsi="Times New Roman" w:cs="Times New Roman"/>
                <w:b/>
                <w:bCs/>
                <w:sz w:val="24"/>
                <w:szCs w:val="24"/>
              </w:rPr>
            </w:pPr>
            <w:r w:rsidRPr="006B39BB">
              <w:rPr>
                <w:rFonts w:ascii="Times New Roman" w:eastAsia="Arial" w:hAnsi="Times New Roman" w:cs="Times New Roman"/>
                <w:b/>
                <w:bCs/>
                <w:sz w:val="24"/>
                <w:szCs w:val="24"/>
              </w:rPr>
              <w:t>1</w:t>
            </w:r>
          </w:p>
          <w:p w14:paraId="40095F05" w14:textId="77777777" w:rsidR="0083581F" w:rsidRPr="006B39BB" w:rsidRDefault="0083581F" w:rsidP="00AA1D9D">
            <w:pPr>
              <w:suppressAutoHyphens/>
              <w:jc w:val="center"/>
              <w:rPr>
                <w:rFonts w:ascii="Times New Roman" w:eastAsia="Arial" w:hAnsi="Times New Roman" w:cs="Times New Roman"/>
                <w:b/>
                <w:bCs/>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8F0D4C" w14:textId="77777777" w:rsidR="0083581F" w:rsidRPr="006B39BB" w:rsidRDefault="0083581F" w:rsidP="00AA1D9D">
            <w:pPr>
              <w:suppressAutoHyphens/>
              <w:jc w:val="center"/>
              <w:rPr>
                <w:rFonts w:ascii="Times New Roman" w:eastAsia="Arial" w:hAnsi="Times New Roman" w:cs="Times New Roman"/>
                <w:b/>
                <w:bCs/>
                <w:sz w:val="24"/>
                <w:szCs w:val="24"/>
              </w:rPr>
            </w:pPr>
            <w:r w:rsidRPr="006B39BB">
              <w:rPr>
                <w:rFonts w:ascii="Times New Roman" w:eastAsia="Arial" w:hAnsi="Times New Roman" w:cs="Times New Roman"/>
                <w:b/>
                <w:bCs/>
                <w:sz w:val="24"/>
                <w:szCs w:val="24"/>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FDE538" w14:textId="77777777" w:rsidR="0083581F" w:rsidRPr="006B39BB" w:rsidRDefault="0083581F" w:rsidP="00AA1D9D">
            <w:pPr>
              <w:spacing w:line="256" w:lineRule="auto"/>
              <w:jc w:val="both"/>
              <w:rPr>
                <w:rFonts w:ascii="Times New Roman" w:eastAsia="Calibri" w:hAnsi="Times New Roman" w:cs="Times New Roman"/>
                <w:sz w:val="24"/>
                <w:szCs w:val="24"/>
              </w:rPr>
            </w:pPr>
            <w:r w:rsidRPr="006B39BB">
              <w:rPr>
                <w:rFonts w:ascii="Times New Roman" w:hAnsi="Times New Roman" w:cs="Times New Roman"/>
                <w:sz w:val="24"/>
                <w:szCs w:val="24"/>
              </w:rPr>
              <w:t>COLETE BALISTICO</w:t>
            </w:r>
            <w:r w:rsidRPr="006B39BB">
              <w:rPr>
                <w:rFonts w:ascii="Times New Roman" w:eastAsia="Calibri" w:hAnsi="Times New Roman" w:cs="Times New Roman"/>
                <w:sz w:val="24"/>
                <w:szCs w:val="24"/>
              </w:rPr>
              <w:t xml:space="preserve"> NIVEL IIIA PREFERENCIALMENTE FEMININO COM CAPA TÁTICA AZUL NOTURNO; </w:t>
            </w:r>
          </w:p>
          <w:p w14:paraId="1B4F4932" w14:textId="77777777" w:rsidR="0083581F" w:rsidRPr="006B39BB" w:rsidRDefault="0083581F" w:rsidP="00AA1D9D">
            <w:pPr>
              <w:spacing w:line="256" w:lineRule="auto"/>
              <w:jc w:val="both"/>
              <w:rPr>
                <w:rFonts w:ascii="Times New Roman" w:hAnsi="Times New Roman" w:cs="Times New Roman"/>
                <w:b/>
                <w:bCs/>
                <w:sz w:val="24"/>
                <w:szCs w:val="24"/>
              </w:rPr>
            </w:pPr>
          </w:p>
          <w:p w14:paraId="4BB7D150" w14:textId="77777777" w:rsidR="0083581F" w:rsidRPr="006B39BB" w:rsidRDefault="0083581F" w:rsidP="00AA1D9D">
            <w:pPr>
              <w:spacing w:line="256" w:lineRule="auto"/>
              <w:jc w:val="both"/>
              <w:rPr>
                <w:rFonts w:ascii="Times New Roman" w:hAnsi="Times New Roman" w:cs="Times New Roman"/>
                <w:b/>
                <w:bCs/>
                <w:color w:val="FF0000"/>
                <w:sz w:val="24"/>
                <w:szCs w:val="24"/>
              </w:rPr>
            </w:pPr>
            <w:r w:rsidRPr="006B39BB">
              <w:rPr>
                <w:rFonts w:ascii="Times New Roman" w:hAnsi="Times New Roman" w:cs="Times New Roman"/>
                <w:sz w:val="24"/>
                <w:szCs w:val="24"/>
                <w:u w:val="single"/>
              </w:rPr>
              <w:t>A especificação detalhada constará no subitem 3.2 deste Termo</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E5D535" w14:textId="77777777" w:rsidR="0083581F" w:rsidRPr="006B39BB" w:rsidRDefault="0083581F" w:rsidP="00AA1D9D">
            <w:pPr>
              <w:suppressAutoHyphens/>
              <w:jc w:val="center"/>
              <w:rPr>
                <w:rFonts w:ascii="Times New Roman" w:hAnsi="Times New Roman" w:cs="Times New Roman"/>
                <w:sz w:val="24"/>
                <w:szCs w:val="24"/>
              </w:rPr>
            </w:pPr>
            <w:r w:rsidRPr="006B39BB">
              <w:rPr>
                <w:rFonts w:ascii="Times New Roman" w:hAnsi="Times New Roman" w:cs="Times New Roman"/>
                <w:sz w:val="24"/>
                <w:szCs w:val="24"/>
              </w:rPr>
              <w:t>398266</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3148B7" w14:textId="77777777" w:rsidR="0083581F" w:rsidRPr="006B39BB" w:rsidRDefault="0083581F" w:rsidP="00AA1D9D">
            <w:pPr>
              <w:suppressAutoHyphens/>
              <w:jc w:val="center"/>
              <w:rPr>
                <w:rFonts w:ascii="Times New Roman" w:hAnsi="Times New Roman" w:cs="Times New Roman"/>
                <w:bCs/>
                <w:color w:val="000000" w:themeColor="text1"/>
                <w:sz w:val="24"/>
                <w:szCs w:val="24"/>
              </w:rPr>
            </w:pPr>
            <w:r w:rsidRPr="006B39BB">
              <w:rPr>
                <w:rFonts w:ascii="Times New Roman" w:hAnsi="Times New Roman" w:cs="Times New Roman"/>
                <w:bCs/>
                <w:color w:val="000000" w:themeColor="text1"/>
                <w:sz w:val="24"/>
                <w:szCs w:val="24"/>
              </w:rPr>
              <w:t>Unidade</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BF74FD" w14:textId="77777777" w:rsidR="0083581F" w:rsidRPr="006B39BB" w:rsidRDefault="0083581F" w:rsidP="00AA1D9D">
            <w:pPr>
              <w:suppressAutoHyphens/>
              <w:jc w:val="center"/>
              <w:rPr>
                <w:rFonts w:ascii="Times New Roman" w:eastAsia="Arial" w:hAnsi="Times New Roman" w:cs="Times New Roman"/>
                <w:color w:val="000000"/>
                <w:sz w:val="24"/>
                <w:szCs w:val="24"/>
              </w:rPr>
            </w:pPr>
            <w:r w:rsidRPr="006B39BB">
              <w:rPr>
                <w:rFonts w:ascii="Times New Roman" w:eastAsia="Arial" w:hAnsi="Times New Roman" w:cs="Times New Roman"/>
                <w:color w:val="000000"/>
                <w:sz w:val="24"/>
                <w:szCs w:val="24"/>
              </w:rPr>
              <w:t>03</w:t>
            </w:r>
          </w:p>
        </w:tc>
      </w:tr>
      <w:tr w:rsidR="0083581F" w:rsidRPr="006B39BB" w14:paraId="24B29BC7" w14:textId="77777777" w:rsidTr="00AA1D9D">
        <w:trPr>
          <w:trHeight w:val="567"/>
          <w:jc w:val="center"/>
        </w:trPr>
        <w:tc>
          <w:tcPr>
            <w:tcW w:w="1129" w:type="dxa"/>
            <w:vMerge/>
            <w:tcBorders>
              <w:left w:val="single" w:sz="4" w:space="0" w:color="000000" w:themeColor="text1"/>
              <w:right w:val="single" w:sz="4" w:space="0" w:color="000000" w:themeColor="text1"/>
            </w:tcBorders>
            <w:vAlign w:val="center"/>
          </w:tcPr>
          <w:p w14:paraId="563D8586" w14:textId="77777777" w:rsidR="0083581F" w:rsidRPr="006B39BB" w:rsidRDefault="0083581F" w:rsidP="00AA1D9D">
            <w:pPr>
              <w:suppressAutoHyphens/>
              <w:jc w:val="center"/>
              <w:rPr>
                <w:rFonts w:ascii="Times New Roman" w:eastAsia="Arial" w:hAnsi="Times New Roman" w:cs="Times New Roman"/>
                <w:b/>
                <w:bCs/>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385540" w14:textId="77777777" w:rsidR="0083581F" w:rsidRPr="006B39BB" w:rsidRDefault="0083581F" w:rsidP="00AA1D9D">
            <w:pPr>
              <w:suppressAutoHyphens/>
              <w:jc w:val="center"/>
              <w:rPr>
                <w:rFonts w:ascii="Times New Roman" w:eastAsia="Arial" w:hAnsi="Times New Roman" w:cs="Times New Roman"/>
                <w:b/>
                <w:bCs/>
                <w:sz w:val="24"/>
                <w:szCs w:val="24"/>
              </w:rPr>
            </w:pPr>
            <w:r w:rsidRPr="006B39BB">
              <w:rPr>
                <w:rFonts w:ascii="Times New Roman" w:eastAsia="Arial" w:hAnsi="Times New Roman" w:cs="Times New Roman"/>
                <w:b/>
                <w:bCs/>
                <w:sz w:val="24"/>
                <w:szCs w:val="24"/>
              </w:rPr>
              <w:t>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2B3D7C" w14:textId="77777777" w:rsidR="0083581F" w:rsidRPr="006B39BB" w:rsidRDefault="0083581F" w:rsidP="00AA1D9D">
            <w:pPr>
              <w:spacing w:line="256" w:lineRule="auto"/>
              <w:jc w:val="both"/>
              <w:rPr>
                <w:rFonts w:ascii="Times New Roman" w:eastAsia="Calibri" w:hAnsi="Times New Roman" w:cs="Times New Roman"/>
                <w:sz w:val="24"/>
                <w:szCs w:val="24"/>
              </w:rPr>
            </w:pPr>
            <w:r w:rsidRPr="006B39BB">
              <w:rPr>
                <w:rFonts w:ascii="Times New Roman" w:hAnsi="Times New Roman" w:cs="Times New Roman"/>
                <w:sz w:val="24"/>
                <w:szCs w:val="24"/>
              </w:rPr>
              <w:t>COLETE BALISTICO</w:t>
            </w:r>
            <w:r w:rsidRPr="006B39BB">
              <w:rPr>
                <w:rFonts w:ascii="Times New Roman" w:eastAsia="Calibri" w:hAnsi="Times New Roman" w:cs="Times New Roman"/>
                <w:sz w:val="24"/>
                <w:szCs w:val="24"/>
              </w:rPr>
              <w:t xml:space="preserve"> NIVEL IIIA MASCULINO COM CAPA TÁTICA AZUL NOTURNO;</w:t>
            </w:r>
          </w:p>
          <w:p w14:paraId="4AE29197" w14:textId="77777777" w:rsidR="0083581F" w:rsidRPr="006B39BB" w:rsidRDefault="0083581F" w:rsidP="00AA1D9D">
            <w:pPr>
              <w:spacing w:line="256" w:lineRule="auto"/>
              <w:jc w:val="both"/>
              <w:rPr>
                <w:rFonts w:ascii="Times New Roman" w:hAnsi="Times New Roman" w:cs="Times New Roman"/>
                <w:b/>
                <w:bCs/>
                <w:sz w:val="24"/>
                <w:szCs w:val="24"/>
              </w:rPr>
            </w:pPr>
          </w:p>
          <w:p w14:paraId="70F83BFF" w14:textId="77777777" w:rsidR="0083581F" w:rsidRPr="006B39BB" w:rsidRDefault="0083581F" w:rsidP="00AA1D9D">
            <w:pPr>
              <w:suppressAutoHyphens/>
              <w:rPr>
                <w:rFonts w:ascii="Times New Roman" w:eastAsia="Arial" w:hAnsi="Times New Roman" w:cs="Times New Roman"/>
                <w:sz w:val="24"/>
                <w:szCs w:val="24"/>
              </w:rPr>
            </w:pPr>
            <w:r w:rsidRPr="006B39BB">
              <w:rPr>
                <w:rFonts w:ascii="Times New Roman" w:hAnsi="Times New Roman" w:cs="Times New Roman"/>
                <w:sz w:val="24"/>
                <w:szCs w:val="24"/>
                <w:u w:val="single"/>
              </w:rPr>
              <w:t>A especificação detalhada constará no subitem 3.2 deste Termo</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22A649" w14:textId="77777777" w:rsidR="0083581F" w:rsidRPr="006B39BB" w:rsidRDefault="0083581F" w:rsidP="00AA1D9D">
            <w:pPr>
              <w:suppressAutoHyphens/>
              <w:jc w:val="center"/>
              <w:rPr>
                <w:rFonts w:ascii="Times New Roman" w:eastAsia="Arial" w:hAnsi="Times New Roman" w:cs="Times New Roman"/>
                <w:color w:val="000000"/>
                <w:sz w:val="24"/>
                <w:szCs w:val="24"/>
              </w:rPr>
            </w:pPr>
            <w:r w:rsidRPr="006B39BB">
              <w:rPr>
                <w:rFonts w:ascii="Times New Roman" w:hAnsi="Times New Roman" w:cs="Times New Roman"/>
                <w:sz w:val="24"/>
                <w:szCs w:val="24"/>
              </w:rPr>
              <w:t>398266</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523A14" w14:textId="77777777" w:rsidR="0083581F" w:rsidRPr="006B39BB" w:rsidRDefault="0083581F" w:rsidP="00AA1D9D">
            <w:pPr>
              <w:suppressAutoHyphens/>
              <w:jc w:val="center"/>
              <w:rPr>
                <w:rFonts w:ascii="Times New Roman" w:eastAsia="Arial" w:hAnsi="Times New Roman" w:cs="Times New Roman"/>
                <w:color w:val="000000"/>
                <w:sz w:val="24"/>
                <w:szCs w:val="24"/>
              </w:rPr>
            </w:pPr>
            <w:r w:rsidRPr="006B39BB">
              <w:rPr>
                <w:rFonts w:ascii="Times New Roman" w:hAnsi="Times New Roman" w:cs="Times New Roman"/>
                <w:bCs/>
                <w:color w:val="000000" w:themeColor="text1"/>
                <w:sz w:val="24"/>
                <w:szCs w:val="24"/>
              </w:rPr>
              <w:t>Unidade</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AD8F8" w14:textId="77777777" w:rsidR="0083581F" w:rsidRPr="006B39BB" w:rsidRDefault="0083581F" w:rsidP="00AA1D9D">
            <w:pPr>
              <w:suppressAutoHyphens/>
              <w:jc w:val="center"/>
              <w:rPr>
                <w:rFonts w:ascii="Times New Roman" w:eastAsia="Arial" w:hAnsi="Times New Roman" w:cs="Times New Roman"/>
                <w:color w:val="000000"/>
                <w:sz w:val="24"/>
                <w:szCs w:val="24"/>
              </w:rPr>
            </w:pPr>
            <w:r w:rsidRPr="006B39BB">
              <w:rPr>
                <w:rFonts w:ascii="Times New Roman" w:eastAsia="Arial" w:hAnsi="Times New Roman" w:cs="Times New Roman"/>
                <w:color w:val="000000"/>
                <w:sz w:val="24"/>
                <w:szCs w:val="24"/>
              </w:rPr>
              <w:t>67</w:t>
            </w:r>
          </w:p>
        </w:tc>
      </w:tr>
    </w:tbl>
    <w:p w14:paraId="730EFA88" w14:textId="77777777" w:rsidR="0083581F" w:rsidRPr="006B39BB" w:rsidRDefault="0083581F" w:rsidP="0083581F">
      <w:pPr>
        <w:pStyle w:val="Corpodetexto"/>
        <w:rPr>
          <w:rFonts w:ascii="Times New Roman" w:hAnsi="Times New Roman" w:cs="Times New Roman"/>
          <w:sz w:val="24"/>
          <w:szCs w:val="24"/>
        </w:rPr>
      </w:pPr>
    </w:p>
    <w:p w14:paraId="20AE1A0F" w14:textId="77777777" w:rsidR="0083581F" w:rsidRPr="006B39BB" w:rsidRDefault="0083581F" w:rsidP="00FF4C20">
      <w:pPr>
        <w:pStyle w:val="PargrafodaLista"/>
        <w:numPr>
          <w:ilvl w:val="1"/>
          <w:numId w:val="13"/>
        </w:numPr>
        <w:tabs>
          <w:tab w:val="left" w:pos="685"/>
        </w:tabs>
        <w:ind w:left="684" w:right="250"/>
        <w:rPr>
          <w:rFonts w:ascii="Times New Roman" w:hAnsi="Times New Roman" w:cs="Times New Roman"/>
          <w:sz w:val="24"/>
          <w:szCs w:val="24"/>
        </w:rPr>
      </w:pPr>
      <w:r w:rsidRPr="006B39BB">
        <w:rPr>
          <w:rFonts w:ascii="Times New Roman" w:hAnsi="Times New Roman" w:cs="Times New Roman"/>
          <w:sz w:val="24"/>
          <w:szCs w:val="24"/>
        </w:rPr>
        <w:t>Os</w:t>
      </w:r>
      <w:r w:rsidRPr="006B39BB">
        <w:rPr>
          <w:rFonts w:ascii="Times New Roman" w:hAnsi="Times New Roman" w:cs="Times New Roman"/>
          <w:spacing w:val="20"/>
          <w:sz w:val="24"/>
          <w:szCs w:val="24"/>
        </w:rPr>
        <w:t xml:space="preserve"> </w:t>
      </w:r>
      <w:r w:rsidRPr="006B39BB">
        <w:rPr>
          <w:rFonts w:ascii="Times New Roman" w:hAnsi="Times New Roman" w:cs="Times New Roman"/>
          <w:sz w:val="24"/>
          <w:szCs w:val="24"/>
        </w:rPr>
        <w:t>bens</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objeto</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desta</w:t>
      </w:r>
      <w:r w:rsidRPr="006B39BB">
        <w:rPr>
          <w:rFonts w:ascii="Times New Roman" w:hAnsi="Times New Roman" w:cs="Times New Roman"/>
          <w:spacing w:val="20"/>
          <w:sz w:val="24"/>
          <w:szCs w:val="24"/>
        </w:rPr>
        <w:t xml:space="preserve"> </w:t>
      </w:r>
      <w:r w:rsidRPr="006B39BB">
        <w:rPr>
          <w:rFonts w:ascii="Times New Roman" w:hAnsi="Times New Roman" w:cs="Times New Roman"/>
          <w:sz w:val="24"/>
          <w:szCs w:val="24"/>
        </w:rPr>
        <w:t>contratação</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são</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caracterizados</w:t>
      </w:r>
      <w:r w:rsidRPr="006B39BB">
        <w:rPr>
          <w:rFonts w:ascii="Times New Roman" w:hAnsi="Times New Roman" w:cs="Times New Roman"/>
          <w:spacing w:val="20"/>
          <w:sz w:val="24"/>
          <w:szCs w:val="24"/>
        </w:rPr>
        <w:t xml:space="preserve"> </w:t>
      </w:r>
      <w:r w:rsidRPr="006B39BB">
        <w:rPr>
          <w:rFonts w:ascii="Times New Roman" w:hAnsi="Times New Roman" w:cs="Times New Roman"/>
          <w:sz w:val="24"/>
          <w:szCs w:val="24"/>
        </w:rPr>
        <w:t>como</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comuns,</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conforme</w:t>
      </w:r>
      <w:r w:rsidRPr="006B39BB">
        <w:rPr>
          <w:rFonts w:ascii="Times New Roman" w:hAnsi="Times New Roman" w:cs="Times New Roman"/>
          <w:spacing w:val="20"/>
          <w:sz w:val="24"/>
          <w:szCs w:val="24"/>
        </w:rPr>
        <w:t xml:space="preserve"> </w:t>
      </w:r>
      <w:r w:rsidRPr="006B39BB">
        <w:rPr>
          <w:rFonts w:ascii="Times New Roman" w:hAnsi="Times New Roman" w:cs="Times New Roman"/>
          <w:sz w:val="24"/>
          <w:szCs w:val="24"/>
        </w:rPr>
        <w:t>justificativa</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constante</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Estudo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Técnico Preliminar.</w:t>
      </w:r>
    </w:p>
    <w:p w14:paraId="522A8598" w14:textId="77777777" w:rsidR="0083581F" w:rsidRPr="006B39BB" w:rsidRDefault="0083581F" w:rsidP="0083581F">
      <w:pPr>
        <w:pStyle w:val="Corpodetexto"/>
        <w:jc w:val="both"/>
        <w:rPr>
          <w:rFonts w:ascii="Times New Roman" w:hAnsi="Times New Roman" w:cs="Times New Roman"/>
          <w:sz w:val="24"/>
          <w:szCs w:val="24"/>
        </w:rPr>
      </w:pPr>
    </w:p>
    <w:p w14:paraId="4453F162" w14:textId="77777777" w:rsidR="0083581F" w:rsidRPr="006B39BB" w:rsidRDefault="0083581F" w:rsidP="00FF4C20">
      <w:pPr>
        <w:pStyle w:val="PargrafodaLista"/>
        <w:numPr>
          <w:ilvl w:val="1"/>
          <w:numId w:val="13"/>
        </w:numPr>
        <w:tabs>
          <w:tab w:val="left" w:pos="685"/>
        </w:tabs>
        <w:ind w:left="684" w:right="250"/>
        <w:rPr>
          <w:rFonts w:ascii="Times New Roman" w:hAnsi="Times New Roman" w:cs="Times New Roman"/>
          <w:sz w:val="24"/>
          <w:szCs w:val="24"/>
        </w:rPr>
      </w:pPr>
      <w:r w:rsidRPr="006B39BB">
        <w:rPr>
          <w:rFonts w:ascii="Times New Roman" w:hAnsi="Times New Roman" w:cs="Times New Roman"/>
          <w:sz w:val="24"/>
          <w:szCs w:val="24"/>
        </w:rPr>
        <w: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objeto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desta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contratação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não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enquadra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como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sendo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bem</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luxo,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conforme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justificativa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constante</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Estudo Técnico Preliminar.</w:t>
      </w:r>
    </w:p>
    <w:p w14:paraId="63601C48" w14:textId="77777777" w:rsidR="0083581F" w:rsidRPr="006B39BB" w:rsidRDefault="0083581F" w:rsidP="0083581F">
      <w:pPr>
        <w:pStyle w:val="Corpodetexto"/>
        <w:spacing w:before="11"/>
        <w:jc w:val="both"/>
        <w:rPr>
          <w:rFonts w:ascii="Times New Roman" w:hAnsi="Times New Roman" w:cs="Times New Roman"/>
          <w:sz w:val="24"/>
          <w:szCs w:val="24"/>
        </w:rPr>
      </w:pPr>
    </w:p>
    <w:p w14:paraId="7929F4A2" w14:textId="77777777" w:rsidR="0083581F" w:rsidRPr="006B39BB" w:rsidRDefault="0083581F" w:rsidP="00FF4C20">
      <w:pPr>
        <w:pStyle w:val="PargrafodaLista"/>
        <w:numPr>
          <w:ilvl w:val="1"/>
          <w:numId w:val="13"/>
        </w:numPr>
        <w:tabs>
          <w:tab w:val="left" w:pos="685"/>
        </w:tabs>
        <w:ind w:left="684" w:right="250"/>
        <w:rPr>
          <w:rFonts w:ascii="Times New Roman" w:hAnsi="Times New Roman" w:cs="Times New Roman"/>
          <w:iCs/>
          <w:sz w:val="24"/>
          <w:szCs w:val="24"/>
        </w:rPr>
      </w:pPr>
      <w:r w:rsidRPr="006B39BB">
        <w:rPr>
          <w:rFonts w:ascii="Times New Roman" w:hAnsi="Times New Roman" w:cs="Times New Roman"/>
          <w:iCs/>
          <w:sz w:val="24"/>
          <w:szCs w:val="24"/>
        </w:rPr>
        <w:t>O</w:t>
      </w:r>
      <w:r w:rsidRPr="006B39BB">
        <w:rPr>
          <w:rFonts w:ascii="Times New Roman" w:hAnsi="Times New Roman" w:cs="Times New Roman"/>
          <w:iCs/>
          <w:spacing w:val="44"/>
          <w:sz w:val="24"/>
          <w:szCs w:val="24"/>
        </w:rPr>
        <w:t xml:space="preserve"> </w:t>
      </w:r>
      <w:r w:rsidRPr="006B39BB">
        <w:rPr>
          <w:rFonts w:ascii="Times New Roman" w:hAnsi="Times New Roman" w:cs="Times New Roman"/>
          <w:iCs/>
          <w:sz w:val="24"/>
          <w:szCs w:val="24"/>
        </w:rPr>
        <w:t>prazo</w:t>
      </w:r>
      <w:r w:rsidRPr="006B39BB">
        <w:rPr>
          <w:rFonts w:ascii="Times New Roman" w:hAnsi="Times New Roman" w:cs="Times New Roman"/>
          <w:iCs/>
          <w:spacing w:val="46"/>
          <w:sz w:val="24"/>
          <w:szCs w:val="24"/>
        </w:rPr>
        <w:t xml:space="preserve"> </w:t>
      </w:r>
      <w:r w:rsidRPr="006B39BB">
        <w:rPr>
          <w:rFonts w:ascii="Times New Roman" w:hAnsi="Times New Roman" w:cs="Times New Roman"/>
          <w:iCs/>
          <w:sz w:val="24"/>
          <w:szCs w:val="24"/>
        </w:rPr>
        <w:t>de</w:t>
      </w:r>
      <w:r w:rsidRPr="006B39BB">
        <w:rPr>
          <w:rFonts w:ascii="Times New Roman" w:hAnsi="Times New Roman" w:cs="Times New Roman"/>
          <w:iCs/>
          <w:spacing w:val="45"/>
          <w:sz w:val="24"/>
          <w:szCs w:val="24"/>
        </w:rPr>
        <w:t xml:space="preserve"> </w:t>
      </w:r>
      <w:r w:rsidRPr="006B39BB">
        <w:rPr>
          <w:rFonts w:ascii="Times New Roman" w:hAnsi="Times New Roman" w:cs="Times New Roman"/>
          <w:iCs/>
          <w:sz w:val="24"/>
          <w:szCs w:val="24"/>
        </w:rPr>
        <w:t>vigência</w:t>
      </w:r>
      <w:r w:rsidRPr="006B39BB">
        <w:rPr>
          <w:rFonts w:ascii="Times New Roman" w:hAnsi="Times New Roman" w:cs="Times New Roman"/>
          <w:iCs/>
          <w:spacing w:val="46"/>
          <w:sz w:val="24"/>
          <w:szCs w:val="24"/>
        </w:rPr>
        <w:t xml:space="preserve"> </w:t>
      </w:r>
      <w:r w:rsidRPr="006B39BB">
        <w:rPr>
          <w:rFonts w:ascii="Times New Roman" w:hAnsi="Times New Roman" w:cs="Times New Roman"/>
          <w:iCs/>
          <w:sz w:val="24"/>
          <w:szCs w:val="24"/>
        </w:rPr>
        <w:t>da</w:t>
      </w:r>
      <w:r w:rsidRPr="006B39BB">
        <w:rPr>
          <w:rFonts w:ascii="Times New Roman" w:hAnsi="Times New Roman" w:cs="Times New Roman"/>
          <w:iCs/>
          <w:spacing w:val="46"/>
          <w:sz w:val="24"/>
          <w:szCs w:val="24"/>
        </w:rPr>
        <w:t xml:space="preserve"> </w:t>
      </w:r>
      <w:r w:rsidRPr="006B39BB">
        <w:rPr>
          <w:rFonts w:ascii="Times New Roman" w:hAnsi="Times New Roman" w:cs="Times New Roman"/>
          <w:iCs/>
          <w:sz w:val="24"/>
          <w:szCs w:val="24"/>
        </w:rPr>
        <w:t>contratação</w:t>
      </w:r>
      <w:r w:rsidRPr="006B39BB">
        <w:rPr>
          <w:rFonts w:ascii="Times New Roman" w:hAnsi="Times New Roman" w:cs="Times New Roman"/>
          <w:iCs/>
          <w:spacing w:val="46"/>
          <w:sz w:val="24"/>
          <w:szCs w:val="24"/>
        </w:rPr>
        <w:t xml:space="preserve"> </w:t>
      </w:r>
      <w:r w:rsidRPr="006B39BB">
        <w:rPr>
          <w:rFonts w:ascii="Times New Roman" w:hAnsi="Times New Roman" w:cs="Times New Roman"/>
          <w:iCs/>
          <w:sz w:val="24"/>
          <w:szCs w:val="24"/>
        </w:rPr>
        <w:t>é</w:t>
      </w:r>
      <w:r w:rsidRPr="006B39BB">
        <w:rPr>
          <w:rFonts w:ascii="Times New Roman" w:hAnsi="Times New Roman" w:cs="Times New Roman"/>
          <w:iCs/>
          <w:spacing w:val="46"/>
          <w:sz w:val="24"/>
          <w:szCs w:val="24"/>
        </w:rPr>
        <w:t xml:space="preserve"> </w:t>
      </w:r>
      <w:r w:rsidRPr="006B39BB">
        <w:rPr>
          <w:rFonts w:ascii="Times New Roman" w:hAnsi="Times New Roman" w:cs="Times New Roman"/>
          <w:iCs/>
          <w:sz w:val="24"/>
          <w:szCs w:val="24"/>
        </w:rPr>
        <w:t>de</w:t>
      </w:r>
      <w:r w:rsidRPr="006B39BB">
        <w:rPr>
          <w:rFonts w:ascii="Times New Roman" w:hAnsi="Times New Roman" w:cs="Times New Roman"/>
          <w:iCs/>
          <w:spacing w:val="46"/>
          <w:sz w:val="24"/>
          <w:szCs w:val="24"/>
        </w:rPr>
        <w:t xml:space="preserve"> </w:t>
      </w:r>
      <w:r w:rsidRPr="006B39BB">
        <w:rPr>
          <w:rFonts w:ascii="Times New Roman" w:hAnsi="Times New Roman" w:cs="Times New Roman"/>
          <w:iCs/>
          <w:sz w:val="24"/>
          <w:szCs w:val="24"/>
        </w:rPr>
        <w:t>90 (noventa)</w:t>
      </w:r>
      <w:r w:rsidRPr="006B39BB">
        <w:rPr>
          <w:rFonts w:ascii="Times New Roman" w:hAnsi="Times New Roman" w:cs="Times New Roman"/>
          <w:iCs/>
          <w:spacing w:val="46"/>
          <w:sz w:val="24"/>
          <w:szCs w:val="24"/>
        </w:rPr>
        <w:t xml:space="preserve"> </w:t>
      </w:r>
      <w:r w:rsidRPr="006B39BB">
        <w:rPr>
          <w:rFonts w:ascii="Times New Roman" w:hAnsi="Times New Roman" w:cs="Times New Roman"/>
          <w:iCs/>
          <w:sz w:val="24"/>
          <w:szCs w:val="24"/>
        </w:rPr>
        <w:t>dias</w:t>
      </w:r>
      <w:r w:rsidRPr="006B39BB">
        <w:rPr>
          <w:rFonts w:ascii="Times New Roman" w:hAnsi="Times New Roman" w:cs="Times New Roman"/>
          <w:iCs/>
          <w:spacing w:val="46"/>
          <w:sz w:val="24"/>
          <w:szCs w:val="24"/>
        </w:rPr>
        <w:t xml:space="preserve"> </w:t>
      </w:r>
      <w:r w:rsidRPr="006B39BB">
        <w:rPr>
          <w:rFonts w:ascii="Times New Roman" w:hAnsi="Times New Roman" w:cs="Times New Roman"/>
          <w:iCs/>
          <w:sz w:val="24"/>
          <w:szCs w:val="24"/>
        </w:rPr>
        <w:t>contados</w:t>
      </w:r>
      <w:r w:rsidRPr="006B39BB">
        <w:rPr>
          <w:rFonts w:ascii="Times New Roman" w:hAnsi="Times New Roman" w:cs="Times New Roman"/>
          <w:iCs/>
          <w:spacing w:val="46"/>
          <w:sz w:val="24"/>
          <w:szCs w:val="24"/>
        </w:rPr>
        <w:t xml:space="preserve"> </w:t>
      </w:r>
      <w:r w:rsidRPr="006B39BB">
        <w:rPr>
          <w:rFonts w:ascii="Times New Roman" w:hAnsi="Times New Roman" w:cs="Times New Roman"/>
          <w:iCs/>
          <w:sz w:val="24"/>
          <w:szCs w:val="24"/>
        </w:rPr>
        <w:t>da</w:t>
      </w:r>
      <w:r w:rsidRPr="006B39BB">
        <w:rPr>
          <w:rFonts w:ascii="Times New Roman" w:hAnsi="Times New Roman" w:cs="Times New Roman"/>
          <w:iCs/>
          <w:spacing w:val="45"/>
          <w:sz w:val="24"/>
          <w:szCs w:val="24"/>
        </w:rPr>
        <w:t xml:space="preserve"> </w:t>
      </w:r>
      <w:r w:rsidRPr="006B39BB">
        <w:rPr>
          <w:rFonts w:ascii="Times New Roman" w:hAnsi="Times New Roman" w:cs="Times New Roman"/>
          <w:iCs/>
          <w:sz w:val="24"/>
          <w:szCs w:val="24"/>
        </w:rPr>
        <w:t>data</w:t>
      </w:r>
      <w:r w:rsidRPr="006B39BB">
        <w:rPr>
          <w:rFonts w:ascii="Times New Roman" w:hAnsi="Times New Roman" w:cs="Times New Roman"/>
          <w:iCs/>
          <w:spacing w:val="46"/>
          <w:sz w:val="24"/>
          <w:szCs w:val="24"/>
        </w:rPr>
        <w:t xml:space="preserve"> </w:t>
      </w:r>
      <w:r w:rsidRPr="006B39BB">
        <w:rPr>
          <w:rFonts w:ascii="Times New Roman" w:hAnsi="Times New Roman" w:cs="Times New Roman"/>
          <w:iCs/>
          <w:sz w:val="24"/>
          <w:szCs w:val="24"/>
        </w:rPr>
        <w:t>determinada</w:t>
      </w:r>
      <w:r w:rsidRPr="006B39BB">
        <w:rPr>
          <w:rFonts w:ascii="Times New Roman" w:hAnsi="Times New Roman" w:cs="Times New Roman"/>
          <w:iCs/>
          <w:spacing w:val="45"/>
          <w:sz w:val="24"/>
          <w:szCs w:val="24"/>
        </w:rPr>
        <w:t xml:space="preserve"> </w:t>
      </w:r>
      <w:r w:rsidRPr="006B39BB">
        <w:rPr>
          <w:rFonts w:ascii="Times New Roman" w:hAnsi="Times New Roman" w:cs="Times New Roman"/>
          <w:iCs/>
          <w:sz w:val="24"/>
          <w:szCs w:val="24"/>
        </w:rPr>
        <w:t>na</w:t>
      </w:r>
      <w:r w:rsidRPr="006B39BB">
        <w:rPr>
          <w:rFonts w:ascii="Times New Roman" w:hAnsi="Times New Roman" w:cs="Times New Roman"/>
          <w:iCs/>
          <w:spacing w:val="45"/>
          <w:sz w:val="24"/>
          <w:szCs w:val="24"/>
        </w:rPr>
        <w:t xml:space="preserve"> </w:t>
      </w:r>
      <w:r w:rsidRPr="006B39BB">
        <w:rPr>
          <w:rFonts w:ascii="Times New Roman" w:hAnsi="Times New Roman" w:cs="Times New Roman"/>
          <w:iCs/>
          <w:sz w:val="24"/>
          <w:szCs w:val="24"/>
        </w:rPr>
        <w:t>Autorização</w:t>
      </w:r>
      <w:r w:rsidRPr="006B39BB">
        <w:rPr>
          <w:rFonts w:ascii="Times New Roman" w:hAnsi="Times New Roman" w:cs="Times New Roman"/>
          <w:iCs/>
          <w:spacing w:val="46"/>
          <w:sz w:val="24"/>
          <w:szCs w:val="24"/>
        </w:rPr>
        <w:t xml:space="preserve"> </w:t>
      </w:r>
      <w:r w:rsidRPr="006B39BB">
        <w:rPr>
          <w:rFonts w:ascii="Times New Roman" w:hAnsi="Times New Roman" w:cs="Times New Roman"/>
          <w:iCs/>
          <w:sz w:val="24"/>
          <w:szCs w:val="24"/>
        </w:rPr>
        <w:t xml:space="preserve">de </w:t>
      </w:r>
      <w:r w:rsidRPr="006B39BB">
        <w:rPr>
          <w:rFonts w:ascii="Times New Roman" w:hAnsi="Times New Roman" w:cs="Times New Roman"/>
          <w:iCs/>
          <w:spacing w:val="-52"/>
          <w:sz w:val="24"/>
          <w:szCs w:val="24"/>
        </w:rPr>
        <w:t xml:space="preserve"> </w:t>
      </w:r>
      <w:r w:rsidRPr="006B39BB">
        <w:rPr>
          <w:rFonts w:ascii="Times New Roman" w:hAnsi="Times New Roman" w:cs="Times New Roman"/>
          <w:iCs/>
          <w:sz w:val="24"/>
          <w:szCs w:val="24"/>
        </w:rPr>
        <w:t>Fornecimento.</w:t>
      </w:r>
    </w:p>
    <w:p w14:paraId="599ADC11" w14:textId="77777777" w:rsidR="0083581F" w:rsidRPr="006B39BB" w:rsidRDefault="0083581F" w:rsidP="0083581F">
      <w:pPr>
        <w:pStyle w:val="PargrafodaLista"/>
        <w:tabs>
          <w:tab w:val="left" w:pos="685"/>
        </w:tabs>
        <w:ind w:left="684" w:right="250"/>
        <w:jc w:val="right"/>
        <w:rPr>
          <w:rFonts w:ascii="Times New Roman" w:hAnsi="Times New Roman" w:cs="Times New Roman"/>
          <w:iCs/>
          <w:sz w:val="24"/>
          <w:szCs w:val="24"/>
        </w:rPr>
      </w:pPr>
    </w:p>
    <w:p w14:paraId="24F963B3" w14:textId="77777777" w:rsidR="0083581F" w:rsidRPr="006B39BB" w:rsidRDefault="0083581F" w:rsidP="00FF4C20">
      <w:pPr>
        <w:pStyle w:val="Ttulo1"/>
        <w:numPr>
          <w:ilvl w:val="0"/>
          <w:numId w:val="13"/>
        </w:numPr>
        <w:tabs>
          <w:tab w:val="left" w:pos="471"/>
        </w:tabs>
        <w:ind w:left="962" w:hanging="361"/>
        <w:jc w:val="left"/>
        <w:rPr>
          <w:rFonts w:ascii="Times New Roman" w:hAnsi="Times New Roman" w:cs="Times New Roman"/>
          <w:sz w:val="24"/>
          <w:szCs w:val="24"/>
        </w:rPr>
      </w:pPr>
      <w:r w:rsidRPr="006B39BB">
        <w:rPr>
          <w:rFonts w:ascii="Times New Roman" w:hAnsi="Times New Roman" w:cs="Times New Roman"/>
          <w:sz w:val="24"/>
          <w:szCs w:val="24"/>
        </w:rPr>
        <w:t>FUNDAMENTAÇÃO</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DESCRIÇÃO</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NECESSIDADE</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CONTRATAÇÃO</w:t>
      </w:r>
    </w:p>
    <w:p w14:paraId="0E72969B" w14:textId="77777777" w:rsidR="0083581F" w:rsidRPr="006B39BB" w:rsidRDefault="0083581F" w:rsidP="0083581F">
      <w:pPr>
        <w:pStyle w:val="Corpodetexto"/>
        <w:rPr>
          <w:rFonts w:ascii="Times New Roman" w:hAnsi="Times New Roman" w:cs="Times New Roman"/>
          <w:b/>
          <w:sz w:val="24"/>
          <w:szCs w:val="24"/>
        </w:rPr>
      </w:pPr>
    </w:p>
    <w:p w14:paraId="5D088436" w14:textId="77777777" w:rsidR="0083581F" w:rsidRPr="006B39BB" w:rsidRDefault="0083581F" w:rsidP="00FF4C20">
      <w:pPr>
        <w:pStyle w:val="PargrafodaLista"/>
        <w:numPr>
          <w:ilvl w:val="1"/>
          <w:numId w:val="13"/>
        </w:numPr>
        <w:tabs>
          <w:tab w:val="left" w:pos="685"/>
          <w:tab w:val="left" w:pos="10179"/>
        </w:tabs>
        <w:ind w:left="684" w:right="251"/>
        <w:rPr>
          <w:rFonts w:ascii="Times New Roman" w:hAnsi="Times New Roman" w:cs="Times New Roman"/>
          <w:sz w:val="24"/>
          <w:szCs w:val="24"/>
        </w:rPr>
      </w:pPr>
      <w:r w:rsidRPr="006B39BB">
        <w:rPr>
          <w:rFonts w:ascii="Times New Roman" w:hAnsi="Times New Roman" w:cs="Times New Roman"/>
          <w:sz w:val="24"/>
          <w:szCs w:val="24"/>
        </w:rPr>
        <w:t>A</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Fundamentação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Contratação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seus</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quantitativos</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encontra-se</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pormenorizada</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em</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Tópico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específico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Estudos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Técnicos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Preliminares,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apêndice deste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Termo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Referência.</w:t>
      </w:r>
    </w:p>
    <w:p w14:paraId="2AC4E588" w14:textId="77777777" w:rsidR="0083581F" w:rsidRPr="006B39BB" w:rsidRDefault="0083581F" w:rsidP="0083581F">
      <w:pPr>
        <w:pStyle w:val="Corpodetexto"/>
        <w:jc w:val="both"/>
        <w:rPr>
          <w:rFonts w:ascii="Times New Roman" w:hAnsi="Times New Roman" w:cs="Times New Roman"/>
          <w:sz w:val="24"/>
          <w:szCs w:val="24"/>
        </w:rPr>
      </w:pPr>
    </w:p>
    <w:p w14:paraId="5EA66B0B" w14:textId="77777777" w:rsidR="0083581F" w:rsidRPr="006B39BB" w:rsidRDefault="0083581F" w:rsidP="00FF4C20">
      <w:pPr>
        <w:pStyle w:val="Ttulo1"/>
        <w:numPr>
          <w:ilvl w:val="0"/>
          <w:numId w:val="13"/>
        </w:numPr>
        <w:tabs>
          <w:tab w:val="left" w:pos="471"/>
        </w:tabs>
        <w:ind w:left="962" w:right="251" w:hanging="567"/>
        <w:jc w:val="both"/>
        <w:rPr>
          <w:rFonts w:ascii="Times New Roman" w:hAnsi="Times New Roman" w:cs="Times New Roman"/>
          <w:sz w:val="24"/>
          <w:szCs w:val="24"/>
        </w:rPr>
      </w:pPr>
      <w:r w:rsidRPr="006B39BB">
        <w:rPr>
          <w:rFonts w:ascii="Times New Roman" w:hAnsi="Times New Roman" w:cs="Times New Roman"/>
          <w:sz w:val="24"/>
          <w:szCs w:val="24"/>
        </w:rPr>
        <w:t>DESCRIÇÃO</w:t>
      </w:r>
      <w:r w:rsidRPr="006B39BB">
        <w:rPr>
          <w:rFonts w:ascii="Times New Roman" w:hAnsi="Times New Roman" w:cs="Times New Roman"/>
          <w:spacing w:val="50"/>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51"/>
          <w:sz w:val="24"/>
          <w:szCs w:val="24"/>
        </w:rPr>
        <w:t xml:space="preserve"> </w:t>
      </w:r>
      <w:r w:rsidRPr="006B39BB">
        <w:rPr>
          <w:rFonts w:ascii="Times New Roman" w:hAnsi="Times New Roman" w:cs="Times New Roman"/>
          <w:sz w:val="24"/>
          <w:szCs w:val="24"/>
        </w:rPr>
        <w:t>SOLUÇÃO</w:t>
      </w:r>
      <w:r w:rsidRPr="006B39BB">
        <w:rPr>
          <w:rFonts w:ascii="Times New Roman" w:hAnsi="Times New Roman" w:cs="Times New Roman"/>
          <w:spacing w:val="50"/>
          <w:sz w:val="24"/>
          <w:szCs w:val="24"/>
        </w:rPr>
        <w:t xml:space="preserve"> </w:t>
      </w:r>
      <w:r w:rsidRPr="006B39BB">
        <w:rPr>
          <w:rFonts w:ascii="Times New Roman" w:hAnsi="Times New Roman" w:cs="Times New Roman"/>
          <w:sz w:val="24"/>
          <w:szCs w:val="24"/>
        </w:rPr>
        <w:t>COMO</w:t>
      </w:r>
      <w:r w:rsidRPr="006B39BB">
        <w:rPr>
          <w:rFonts w:ascii="Times New Roman" w:hAnsi="Times New Roman" w:cs="Times New Roman"/>
          <w:spacing w:val="51"/>
          <w:sz w:val="24"/>
          <w:szCs w:val="24"/>
        </w:rPr>
        <w:t xml:space="preserve"> </w:t>
      </w:r>
      <w:r w:rsidRPr="006B39BB">
        <w:rPr>
          <w:rFonts w:ascii="Times New Roman" w:hAnsi="Times New Roman" w:cs="Times New Roman"/>
          <w:sz w:val="24"/>
          <w:szCs w:val="24"/>
        </w:rPr>
        <w:t>UM</w:t>
      </w:r>
      <w:r w:rsidRPr="006B39BB">
        <w:rPr>
          <w:rFonts w:ascii="Times New Roman" w:hAnsi="Times New Roman" w:cs="Times New Roman"/>
          <w:spacing w:val="51"/>
          <w:sz w:val="24"/>
          <w:szCs w:val="24"/>
        </w:rPr>
        <w:t xml:space="preserve"> </w:t>
      </w:r>
      <w:r w:rsidRPr="006B39BB">
        <w:rPr>
          <w:rFonts w:ascii="Times New Roman" w:hAnsi="Times New Roman" w:cs="Times New Roman"/>
          <w:sz w:val="24"/>
          <w:szCs w:val="24"/>
        </w:rPr>
        <w:t>TODO</w:t>
      </w:r>
      <w:r w:rsidRPr="006B39BB">
        <w:rPr>
          <w:rFonts w:ascii="Times New Roman" w:hAnsi="Times New Roman" w:cs="Times New Roman"/>
          <w:spacing w:val="50"/>
          <w:sz w:val="24"/>
          <w:szCs w:val="24"/>
        </w:rPr>
        <w:t xml:space="preserve"> </w:t>
      </w:r>
      <w:r w:rsidRPr="006B39BB">
        <w:rPr>
          <w:rFonts w:ascii="Times New Roman" w:hAnsi="Times New Roman" w:cs="Times New Roman"/>
          <w:sz w:val="24"/>
          <w:szCs w:val="24"/>
        </w:rPr>
        <w:t>CONSIDERADO</w:t>
      </w:r>
      <w:r w:rsidRPr="006B39BB">
        <w:rPr>
          <w:rFonts w:ascii="Times New Roman" w:hAnsi="Times New Roman" w:cs="Times New Roman"/>
          <w:spacing w:val="5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50"/>
          <w:sz w:val="24"/>
          <w:szCs w:val="24"/>
        </w:rPr>
        <w:t xml:space="preserve"> </w:t>
      </w:r>
      <w:r w:rsidRPr="006B39BB">
        <w:rPr>
          <w:rFonts w:ascii="Times New Roman" w:hAnsi="Times New Roman" w:cs="Times New Roman"/>
          <w:sz w:val="24"/>
          <w:szCs w:val="24"/>
        </w:rPr>
        <w:t>CICLO</w:t>
      </w:r>
      <w:r w:rsidRPr="006B39BB">
        <w:rPr>
          <w:rFonts w:ascii="Times New Roman" w:hAnsi="Times New Roman" w:cs="Times New Roman"/>
          <w:spacing w:val="5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51"/>
          <w:sz w:val="24"/>
          <w:szCs w:val="24"/>
        </w:rPr>
        <w:t xml:space="preserve"> </w:t>
      </w:r>
      <w:r w:rsidRPr="006B39BB">
        <w:rPr>
          <w:rFonts w:ascii="Times New Roman" w:hAnsi="Times New Roman" w:cs="Times New Roman"/>
          <w:sz w:val="24"/>
          <w:szCs w:val="24"/>
        </w:rPr>
        <w:lastRenderedPageBreak/>
        <w:t>VIDA</w:t>
      </w:r>
      <w:r w:rsidRPr="006B39BB">
        <w:rPr>
          <w:rFonts w:ascii="Times New Roman" w:hAnsi="Times New Roman" w:cs="Times New Roman"/>
          <w:spacing w:val="50"/>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51"/>
          <w:sz w:val="24"/>
          <w:szCs w:val="24"/>
        </w:rPr>
        <w:t xml:space="preserve"> </w:t>
      </w:r>
      <w:r w:rsidRPr="006B39BB">
        <w:rPr>
          <w:rFonts w:ascii="Times New Roman" w:hAnsi="Times New Roman" w:cs="Times New Roman"/>
          <w:sz w:val="24"/>
          <w:szCs w:val="24"/>
        </w:rPr>
        <w:t>OBJETO</w:t>
      </w:r>
      <w:r w:rsidRPr="006B39BB">
        <w:rPr>
          <w:rFonts w:ascii="Times New Roman" w:hAnsi="Times New Roman" w:cs="Times New Roman"/>
          <w:spacing w:val="51"/>
          <w:sz w:val="24"/>
          <w:szCs w:val="24"/>
        </w:rPr>
        <w:t xml:space="preserve"> </w:t>
      </w:r>
      <w:r w:rsidRPr="006B39BB">
        <w:rPr>
          <w:rFonts w:ascii="Times New Roman" w:hAnsi="Times New Roman" w:cs="Times New Roman"/>
          <w:sz w:val="24"/>
          <w:szCs w:val="24"/>
        </w:rPr>
        <w:t>E</w:t>
      </w:r>
      <w:r>
        <w:rPr>
          <w:rFonts w:ascii="Times New Roman" w:hAnsi="Times New Roman" w:cs="Times New Roman"/>
          <w:sz w:val="24"/>
          <w:szCs w:val="24"/>
        </w:rPr>
        <w:t xml:space="preserve"> </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ESPECIFICAÇÃO 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PRODUTO</w:t>
      </w:r>
    </w:p>
    <w:p w14:paraId="316580A1" w14:textId="77777777" w:rsidR="0083581F" w:rsidRPr="006B39BB" w:rsidRDefault="0083581F" w:rsidP="0083581F">
      <w:pPr>
        <w:pStyle w:val="Ttulo1"/>
        <w:tabs>
          <w:tab w:val="left" w:pos="471"/>
        </w:tabs>
        <w:ind w:left="470" w:right="251"/>
        <w:rPr>
          <w:rFonts w:ascii="Times New Roman" w:hAnsi="Times New Roman" w:cs="Times New Roman"/>
          <w:sz w:val="24"/>
          <w:szCs w:val="24"/>
        </w:rPr>
      </w:pPr>
    </w:p>
    <w:p w14:paraId="1E046F17" w14:textId="77777777" w:rsidR="0083581F" w:rsidRPr="006B39BB" w:rsidRDefault="0083581F" w:rsidP="00FF4C20">
      <w:pPr>
        <w:pStyle w:val="PargrafodaLista"/>
        <w:numPr>
          <w:ilvl w:val="1"/>
          <w:numId w:val="13"/>
        </w:numPr>
        <w:tabs>
          <w:tab w:val="left" w:pos="685"/>
        </w:tabs>
        <w:ind w:left="684" w:right="250"/>
        <w:rPr>
          <w:rFonts w:ascii="Times New Roman" w:hAnsi="Times New Roman" w:cs="Times New Roman"/>
          <w:iCs/>
          <w:sz w:val="24"/>
          <w:szCs w:val="24"/>
        </w:rPr>
      </w:pPr>
      <w:r w:rsidRPr="006B39BB">
        <w:rPr>
          <w:rFonts w:ascii="Times New Roman" w:hAnsi="Times New Roman" w:cs="Times New Roman"/>
          <w:iCs/>
          <w:sz w:val="24"/>
          <w:szCs w:val="24"/>
        </w:rPr>
        <w:t>A</w:t>
      </w:r>
      <w:r w:rsidRPr="006B39BB">
        <w:rPr>
          <w:rFonts w:ascii="Times New Roman" w:hAnsi="Times New Roman" w:cs="Times New Roman"/>
          <w:iCs/>
          <w:spacing w:val="39"/>
          <w:sz w:val="24"/>
          <w:szCs w:val="24"/>
        </w:rPr>
        <w:t xml:space="preserve"> </w:t>
      </w:r>
      <w:r w:rsidRPr="006B39BB">
        <w:rPr>
          <w:rFonts w:ascii="Times New Roman" w:hAnsi="Times New Roman" w:cs="Times New Roman"/>
          <w:iCs/>
          <w:sz w:val="24"/>
          <w:szCs w:val="24"/>
        </w:rPr>
        <w:t>descrição</w:t>
      </w:r>
      <w:r w:rsidRPr="006B39BB">
        <w:rPr>
          <w:rFonts w:ascii="Times New Roman" w:hAnsi="Times New Roman" w:cs="Times New Roman"/>
          <w:iCs/>
          <w:spacing w:val="40"/>
          <w:sz w:val="24"/>
          <w:szCs w:val="24"/>
        </w:rPr>
        <w:t xml:space="preserve"> </w:t>
      </w:r>
      <w:r w:rsidRPr="006B39BB">
        <w:rPr>
          <w:rFonts w:ascii="Times New Roman" w:hAnsi="Times New Roman" w:cs="Times New Roman"/>
          <w:iCs/>
          <w:sz w:val="24"/>
          <w:szCs w:val="24"/>
        </w:rPr>
        <w:t>da</w:t>
      </w:r>
      <w:r w:rsidRPr="006B39BB">
        <w:rPr>
          <w:rFonts w:ascii="Times New Roman" w:hAnsi="Times New Roman" w:cs="Times New Roman"/>
          <w:iCs/>
          <w:spacing w:val="40"/>
          <w:sz w:val="24"/>
          <w:szCs w:val="24"/>
        </w:rPr>
        <w:t xml:space="preserve"> </w:t>
      </w:r>
      <w:r w:rsidRPr="006B39BB">
        <w:rPr>
          <w:rFonts w:ascii="Times New Roman" w:hAnsi="Times New Roman" w:cs="Times New Roman"/>
          <w:iCs/>
          <w:sz w:val="24"/>
          <w:szCs w:val="24"/>
        </w:rPr>
        <w:t>solução</w:t>
      </w:r>
      <w:r w:rsidRPr="006B39BB">
        <w:rPr>
          <w:rFonts w:ascii="Times New Roman" w:hAnsi="Times New Roman" w:cs="Times New Roman"/>
          <w:iCs/>
          <w:spacing w:val="40"/>
          <w:sz w:val="24"/>
          <w:szCs w:val="24"/>
        </w:rPr>
        <w:t xml:space="preserve"> </w:t>
      </w:r>
      <w:r w:rsidRPr="006B39BB">
        <w:rPr>
          <w:rFonts w:ascii="Times New Roman" w:hAnsi="Times New Roman" w:cs="Times New Roman"/>
          <w:iCs/>
          <w:sz w:val="24"/>
          <w:szCs w:val="24"/>
        </w:rPr>
        <w:t>como</w:t>
      </w:r>
      <w:r w:rsidRPr="006B39BB">
        <w:rPr>
          <w:rFonts w:ascii="Times New Roman" w:hAnsi="Times New Roman" w:cs="Times New Roman"/>
          <w:iCs/>
          <w:spacing w:val="40"/>
          <w:sz w:val="24"/>
          <w:szCs w:val="24"/>
        </w:rPr>
        <w:t xml:space="preserve"> </w:t>
      </w:r>
      <w:r w:rsidRPr="006B39BB">
        <w:rPr>
          <w:rFonts w:ascii="Times New Roman" w:hAnsi="Times New Roman" w:cs="Times New Roman"/>
          <w:iCs/>
          <w:sz w:val="24"/>
          <w:szCs w:val="24"/>
        </w:rPr>
        <w:t>um</w:t>
      </w:r>
      <w:r w:rsidRPr="006B39BB">
        <w:rPr>
          <w:rFonts w:ascii="Times New Roman" w:hAnsi="Times New Roman" w:cs="Times New Roman"/>
          <w:iCs/>
          <w:spacing w:val="40"/>
          <w:sz w:val="24"/>
          <w:szCs w:val="24"/>
        </w:rPr>
        <w:t xml:space="preserve"> </w:t>
      </w:r>
      <w:r w:rsidRPr="006B39BB">
        <w:rPr>
          <w:rFonts w:ascii="Times New Roman" w:hAnsi="Times New Roman" w:cs="Times New Roman"/>
          <w:iCs/>
          <w:sz w:val="24"/>
          <w:szCs w:val="24"/>
        </w:rPr>
        <w:t>todo</w:t>
      </w:r>
      <w:r w:rsidRPr="006B39BB">
        <w:rPr>
          <w:rFonts w:ascii="Times New Roman" w:hAnsi="Times New Roman" w:cs="Times New Roman"/>
          <w:iCs/>
          <w:spacing w:val="40"/>
          <w:sz w:val="24"/>
          <w:szCs w:val="24"/>
        </w:rPr>
        <w:t xml:space="preserve"> </w:t>
      </w:r>
      <w:r w:rsidRPr="006B39BB">
        <w:rPr>
          <w:rFonts w:ascii="Times New Roman" w:hAnsi="Times New Roman" w:cs="Times New Roman"/>
          <w:iCs/>
          <w:sz w:val="24"/>
          <w:szCs w:val="24"/>
        </w:rPr>
        <w:t>encontra-se</w:t>
      </w:r>
      <w:r w:rsidRPr="006B39BB">
        <w:rPr>
          <w:rFonts w:ascii="Times New Roman" w:hAnsi="Times New Roman" w:cs="Times New Roman"/>
          <w:iCs/>
          <w:spacing w:val="40"/>
          <w:sz w:val="24"/>
          <w:szCs w:val="24"/>
        </w:rPr>
        <w:t xml:space="preserve"> </w:t>
      </w:r>
      <w:r w:rsidRPr="006B39BB">
        <w:rPr>
          <w:rFonts w:ascii="Times New Roman" w:hAnsi="Times New Roman" w:cs="Times New Roman"/>
          <w:iCs/>
          <w:sz w:val="24"/>
          <w:szCs w:val="24"/>
        </w:rPr>
        <w:t>pormenorizada</w:t>
      </w:r>
      <w:r w:rsidRPr="006B39BB">
        <w:rPr>
          <w:rFonts w:ascii="Times New Roman" w:hAnsi="Times New Roman" w:cs="Times New Roman"/>
          <w:iCs/>
          <w:spacing w:val="40"/>
          <w:sz w:val="24"/>
          <w:szCs w:val="24"/>
        </w:rPr>
        <w:t xml:space="preserve"> </w:t>
      </w:r>
      <w:r w:rsidRPr="006B39BB">
        <w:rPr>
          <w:rFonts w:ascii="Times New Roman" w:hAnsi="Times New Roman" w:cs="Times New Roman"/>
          <w:iCs/>
          <w:sz w:val="24"/>
          <w:szCs w:val="24"/>
        </w:rPr>
        <w:t>em</w:t>
      </w:r>
      <w:r w:rsidRPr="006B39BB">
        <w:rPr>
          <w:rFonts w:ascii="Times New Roman" w:hAnsi="Times New Roman" w:cs="Times New Roman"/>
          <w:iCs/>
          <w:spacing w:val="40"/>
          <w:sz w:val="24"/>
          <w:szCs w:val="24"/>
        </w:rPr>
        <w:t xml:space="preserve"> </w:t>
      </w:r>
      <w:r w:rsidRPr="006B39BB">
        <w:rPr>
          <w:rFonts w:ascii="Times New Roman" w:hAnsi="Times New Roman" w:cs="Times New Roman"/>
          <w:iCs/>
          <w:sz w:val="24"/>
          <w:szCs w:val="24"/>
        </w:rPr>
        <w:t>tópico</w:t>
      </w:r>
      <w:r w:rsidRPr="006B39BB">
        <w:rPr>
          <w:rFonts w:ascii="Times New Roman" w:hAnsi="Times New Roman" w:cs="Times New Roman"/>
          <w:iCs/>
          <w:spacing w:val="39"/>
          <w:sz w:val="24"/>
          <w:szCs w:val="24"/>
        </w:rPr>
        <w:t xml:space="preserve"> </w:t>
      </w:r>
      <w:r w:rsidRPr="006B39BB">
        <w:rPr>
          <w:rFonts w:ascii="Times New Roman" w:hAnsi="Times New Roman" w:cs="Times New Roman"/>
          <w:iCs/>
          <w:sz w:val="24"/>
          <w:szCs w:val="24"/>
        </w:rPr>
        <w:t>específico</w:t>
      </w:r>
      <w:r w:rsidRPr="006B39BB">
        <w:rPr>
          <w:rFonts w:ascii="Times New Roman" w:hAnsi="Times New Roman" w:cs="Times New Roman"/>
          <w:iCs/>
          <w:spacing w:val="40"/>
          <w:sz w:val="24"/>
          <w:szCs w:val="24"/>
        </w:rPr>
        <w:t xml:space="preserve"> </w:t>
      </w:r>
      <w:r w:rsidRPr="006B39BB">
        <w:rPr>
          <w:rFonts w:ascii="Times New Roman" w:hAnsi="Times New Roman" w:cs="Times New Roman"/>
          <w:iCs/>
          <w:sz w:val="24"/>
          <w:szCs w:val="24"/>
        </w:rPr>
        <w:t>dos</w:t>
      </w:r>
      <w:r w:rsidRPr="006B39BB">
        <w:rPr>
          <w:rFonts w:ascii="Times New Roman" w:hAnsi="Times New Roman" w:cs="Times New Roman"/>
          <w:iCs/>
          <w:spacing w:val="40"/>
          <w:sz w:val="24"/>
          <w:szCs w:val="24"/>
        </w:rPr>
        <w:t xml:space="preserve"> </w:t>
      </w:r>
      <w:r w:rsidRPr="006B39BB">
        <w:rPr>
          <w:rFonts w:ascii="Times New Roman" w:hAnsi="Times New Roman" w:cs="Times New Roman"/>
          <w:iCs/>
          <w:sz w:val="24"/>
          <w:szCs w:val="24"/>
        </w:rPr>
        <w:t>Estudos</w:t>
      </w:r>
      <w:r w:rsidRPr="006B39BB">
        <w:rPr>
          <w:rFonts w:ascii="Times New Roman" w:hAnsi="Times New Roman" w:cs="Times New Roman"/>
          <w:iCs/>
          <w:spacing w:val="-52"/>
          <w:sz w:val="24"/>
          <w:szCs w:val="24"/>
        </w:rPr>
        <w:t xml:space="preserve"> </w:t>
      </w:r>
      <w:r w:rsidRPr="006B39BB">
        <w:rPr>
          <w:rFonts w:ascii="Times New Roman" w:hAnsi="Times New Roman" w:cs="Times New Roman"/>
          <w:iCs/>
          <w:sz w:val="24"/>
          <w:szCs w:val="24"/>
        </w:rPr>
        <w:t>Técnicos</w:t>
      </w:r>
      <w:r w:rsidRPr="006B39BB">
        <w:rPr>
          <w:rFonts w:ascii="Times New Roman" w:hAnsi="Times New Roman" w:cs="Times New Roman"/>
          <w:iCs/>
          <w:spacing w:val="-1"/>
          <w:sz w:val="24"/>
          <w:szCs w:val="24"/>
        </w:rPr>
        <w:t xml:space="preserve"> </w:t>
      </w:r>
      <w:r w:rsidRPr="006B39BB">
        <w:rPr>
          <w:rFonts w:ascii="Times New Roman" w:hAnsi="Times New Roman" w:cs="Times New Roman"/>
          <w:iCs/>
          <w:sz w:val="24"/>
          <w:szCs w:val="24"/>
        </w:rPr>
        <w:t>Preliminares,</w:t>
      </w:r>
      <w:r w:rsidRPr="006B39BB">
        <w:rPr>
          <w:rFonts w:ascii="Times New Roman" w:hAnsi="Times New Roman" w:cs="Times New Roman"/>
          <w:iCs/>
          <w:spacing w:val="-1"/>
          <w:sz w:val="24"/>
          <w:szCs w:val="24"/>
        </w:rPr>
        <w:t xml:space="preserve"> </w:t>
      </w:r>
      <w:r w:rsidRPr="006B39BB">
        <w:rPr>
          <w:rFonts w:ascii="Times New Roman" w:hAnsi="Times New Roman" w:cs="Times New Roman"/>
          <w:iCs/>
          <w:sz w:val="24"/>
          <w:szCs w:val="24"/>
        </w:rPr>
        <w:t>apêndice</w:t>
      </w:r>
      <w:r w:rsidRPr="006B39BB">
        <w:rPr>
          <w:rFonts w:ascii="Times New Roman" w:hAnsi="Times New Roman" w:cs="Times New Roman"/>
          <w:iCs/>
          <w:spacing w:val="-1"/>
          <w:sz w:val="24"/>
          <w:szCs w:val="24"/>
        </w:rPr>
        <w:t xml:space="preserve"> </w:t>
      </w:r>
      <w:r w:rsidRPr="006B39BB">
        <w:rPr>
          <w:rFonts w:ascii="Times New Roman" w:hAnsi="Times New Roman" w:cs="Times New Roman"/>
          <w:iCs/>
          <w:sz w:val="24"/>
          <w:szCs w:val="24"/>
        </w:rPr>
        <w:t>deste</w:t>
      </w:r>
      <w:r w:rsidRPr="006B39BB">
        <w:rPr>
          <w:rFonts w:ascii="Times New Roman" w:hAnsi="Times New Roman" w:cs="Times New Roman"/>
          <w:iCs/>
          <w:spacing w:val="-2"/>
          <w:sz w:val="24"/>
          <w:szCs w:val="24"/>
        </w:rPr>
        <w:t xml:space="preserve"> </w:t>
      </w:r>
      <w:r w:rsidRPr="006B39BB">
        <w:rPr>
          <w:rFonts w:ascii="Times New Roman" w:hAnsi="Times New Roman" w:cs="Times New Roman"/>
          <w:iCs/>
          <w:sz w:val="24"/>
          <w:szCs w:val="24"/>
        </w:rPr>
        <w:t>Termo de</w:t>
      </w:r>
      <w:r w:rsidRPr="006B39BB">
        <w:rPr>
          <w:rFonts w:ascii="Times New Roman" w:hAnsi="Times New Roman" w:cs="Times New Roman"/>
          <w:iCs/>
          <w:spacing w:val="-1"/>
          <w:sz w:val="24"/>
          <w:szCs w:val="24"/>
        </w:rPr>
        <w:t xml:space="preserve"> </w:t>
      </w:r>
      <w:r w:rsidRPr="006B39BB">
        <w:rPr>
          <w:rFonts w:ascii="Times New Roman" w:hAnsi="Times New Roman" w:cs="Times New Roman"/>
          <w:iCs/>
          <w:sz w:val="24"/>
          <w:szCs w:val="24"/>
        </w:rPr>
        <w:t>Referência.</w:t>
      </w:r>
    </w:p>
    <w:p w14:paraId="2B268D97" w14:textId="77777777" w:rsidR="0083581F" w:rsidRPr="006B39BB" w:rsidRDefault="0083581F" w:rsidP="0083581F">
      <w:pPr>
        <w:pStyle w:val="Corpodetexto"/>
        <w:jc w:val="both"/>
        <w:rPr>
          <w:rFonts w:ascii="Times New Roman" w:hAnsi="Times New Roman" w:cs="Times New Roman"/>
          <w:i/>
          <w:sz w:val="24"/>
          <w:szCs w:val="24"/>
        </w:rPr>
      </w:pPr>
    </w:p>
    <w:p w14:paraId="0112913B" w14:textId="77777777" w:rsidR="0083581F" w:rsidRPr="006B39BB" w:rsidRDefault="0083581F" w:rsidP="0083581F">
      <w:pPr>
        <w:pStyle w:val="Ttulo1"/>
        <w:ind w:left="110"/>
        <w:rPr>
          <w:rFonts w:ascii="Times New Roman" w:hAnsi="Times New Roman" w:cs="Times New Roman"/>
          <w:sz w:val="24"/>
          <w:szCs w:val="24"/>
        </w:rPr>
      </w:pPr>
      <w:r w:rsidRPr="006B39BB">
        <w:rPr>
          <w:rFonts w:ascii="Times New Roman" w:hAnsi="Times New Roman" w:cs="Times New Roman"/>
          <w:sz w:val="24"/>
          <w:szCs w:val="24"/>
        </w:rPr>
        <w:t>Especificação</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dos</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materiais</w:t>
      </w:r>
    </w:p>
    <w:p w14:paraId="405A40D3" w14:textId="77777777" w:rsidR="0083581F" w:rsidRPr="006B39BB" w:rsidRDefault="0083581F" w:rsidP="0083581F">
      <w:pPr>
        <w:pStyle w:val="Corpodetexto"/>
        <w:rPr>
          <w:rFonts w:ascii="Times New Roman" w:hAnsi="Times New Roman" w:cs="Times New Roman"/>
          <w:b/>
          <w:sz w:val="24"/>
          <w:szCs w:val="24"/>
        </w:rPr>
      </w:pPr>
    </w:p>
    <w:p w14:paraId="6175C7ED" w14:textId="77777777" w:rsidR="0083581F" w:rsidRPr="006B39BB" w:rsidRDefault="0083581F" w:rsidP="00FF4C20">
      <w:pPr>
        <w:pStyle w:val="PargrafodaLista"/>
        <w:numPr>
          <w:ilvl w:val="1"/>
          <w:numId w:val="13"/>
        </w:numPr>
        <w:tabs>
          <w:tab w:val="left" w:pos="685"/>
        </w:tabs>
        <w:ind w:left="684" w:right="250"/>
        <w:rPr>
          <w:rFonts w:ascii="Times New Roman" w:hAnsi="Times New Roman" w:cs="Times New Roman"/>
          <w:b/>
          <w:i/>
          <w:sz w:val="24"/>
          <w:szCs w:val="24"/>
        </w:rPr>
      </w:pPr>
      <w:r w:rsidRPr="006B39BB">
        <w:rPr>
          <w:rFonts w:ascii="Times New Roman" w:hAnsi="Times New Roman" w:cs="Times New Roman"/>
          <w:b/>
          <w:iCs/>
          <w:sz w:val="24"/>
          <w:szCs w:val="24"/>
        </w:rPr>
        <w:t>Itens</w:t>
      </w:r>
      <w:r w:rsidRPr="006B39BB">
        <w:rPr>
          <w:rFonts w:ascii="Times New Roman" w:hAnsi="Times New Roman" w:cs="Times New Roman"/>
          <w:b/>
          <w:iCs/>
          <w:spacing w:val="21"/>
          <w:sz w:val="24"/>
          <w:szCs w:val="24"/>
        </w:rPr>
        <w:t xml:space="preserve"> </w:t>
      </w:r>
      <w:r w:rsidRPr="006B39BB">
        <w:rPr>
          <w:rFonts w:ascii="Times New Roman" w:hAnsi="Times New Roman" w:cs="Times New Roman"/>
          <w:b/>
          <w:bCs/>
          <w:sz w:val="24"/>
          <w:szCs w:val="24"/>
        </w:rPr>
        <w:t>1 a 5 – DESCRIÇÃO DOS COLETES BALÍSTICOS MASCULINO E PREFERENCIALMENTE FEMININO</w:t>
      </w:r>
    </w:p>
    <w:p w14:paraId="7E83BC44" w14:textId="77777777" w:rsidR="0083581F" w:rsidRPr="006B39BB" w:rsidRDefault="0083581F" w:rsidP="0083581F">
      <w:pPr>
        <w:pStyle w:val="PargrafodaLista"/>
        <w:tabs>
          <w:tab w:val="left" w:pos="685"/>
        </w:tabs>
        <w:ind w:left="684" w:right="250"/>
        <w:rPr>
          <w:rFonts w:ascii="Times New Roman" w:hAnsi="Times New Roman" w:cs="Times New Roman"/>
          <w:b/>
          <w:i/>
          <w:sz w:val="24"/>
          <w:szCs w:val="24"/>
        </w:rPr>
      </w:pPr>
    </w:p>
    <w:p w14:paraId="1EDA6F7F"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b/>
          <w:bCs/>
          <w:sz w:val="24"/>
          <w:szCs w:val="24"/>
        </w:rPr>
        <w:t>3.2.1 COLETE BALÍSTICO</w:t>
      </w:r>
    </w:p>
    <w:p w14:paraId="3CF4191A" w14:textId="77777777" w:rsidR="0083581F" w:rsidRPr="006B39BB" w:rsidRDefault="0083581F" w:rsidP="0083581F">
      <w:pPr>
        <w:adjustRightInd w:val="0"/>
        <w:jc w:val="both"/>
        <w:rPr>
          <w:rFonts w:ascii="Times New Roman" w:hAnsi="Times New Roman" w:cs="Times New Roman"/>
          <w:b/>
          <w:bCs/>
          <w:sz w:val="24"/>
          <w:szCs w:val="24"/>
        </w:rPr>
      </w:pPr>
    </w:p>
    <w:p w14:paraId="7B73DC99"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sz w:val="24"/>
          <w:szCs w:val="24"/>
        </w:rPr>
        <w:t>O material objeto deste memorial descritivo deverá obedecer às normas exigidas pelo Ministério da Defesa - Exército Brasileiro, por meio do Campo de Provas de Marambaia, de acordo com a norma Padrão NIJ Standard 0101.04, no que diz respeito às normas balísticas, como também às exigências complementares abaixo descritas:</w:t>
      </w:r>
    </w:p>
    <w:p w14:paraId="26E2D7D7" w14:textId="77777777" w:rsidR="0083581F" w:rsidRPr="006B39BB" w:rsidRDefault="0083581F" w:rsidP="0083581F">
      <w:pPr>
        <w:adjustRightInd w:val="0"/>
        <w:jc w:val="both"/>
        <w:rPr>
          <w:rFonts w:ascii="Times New Roman" w:hAnsi="Times New Roman" w:cs="Times New Roman"/>
          <w:b/>
          <w:bCs/>
          <w:sz w:val="24"/>
          <w:szCs w:val="24"/>
        </w:rPr>
      </w:pPr>
    </w:p>
    <w:p w14:paraId="677F0920"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b/>
          <w:bCs/>
          <w:sz w:val="24"/>
          <w:szCs w:val="24"/>
        </w:rPr>
        <w:t xml:space="preserve">RESISTÊNCIA MÍNIMA </w:t>
      </w:r>
    </w:p>
    <w:p w14:paraId="0F8E0F68" w14:textId="77777777" w:rsidR="0083581F" w:rsidRPr="006B39BB" w:rsidRDefault="0083581F" w:rsidP="0083581F">
      <w:pPr>
        <w:adjustRightInd w:val="0"/>
        <w:jc w:val="both"/>
        <w:rPr>
          <w:rFonts w:ascii="Times New Roman" w:hAnsi="Times New Roman" w:cs="Times New Roman"/>
          <w:b/>
          <w:bCs/>
          <w:sz w:val="24"/>
          <w:szCs w:val="24"/>
        </w:rPr>
      </w:pPr>
    </w:p>
    <w:p w14:paraId="57F1C925" w14:textId="77777777" w:rsidR="0083581F" w:rsidRPr="006B39BB" w:rsidRDefault="0083581F" w:rsidP="0083581F">
      <w:pPr>
        <w:adjustRightInd w:val="0"/>
        <w:jc w:val="both"/>
        <w:rPr>
          <w:rFonts w:ascii="Times New Roman" w:hAnsi="Times New Roman" w:cs="Times New Roman"/>
          <w:sz w:val="24"/>
          <w:szCs w:val="24"/>
        </w:rPr>
      </w:pPr>
      <w:r w:rsidRPr="006B39BB">
        <w:rPr>
          <w:rFonts w:ascii="Times New Roman" w:hAnsi="Times New Roman" w:cs="Times New Roman"/>
          <w:sz w:val="24"/>
          <w:szCs w:val="24"/>
        </w:rPr>
        <w:t>Colete de proteção balística, fabricação nacional, nível III-A conforme Norma NIJ Standard 0101.04/0101.06 e Normativa SENASP  003/21.</w:t>
      </w:r>
    </w:p>
    <w:p w14:paraId="71BE6B67"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sz w:val="24"/>
          <w:szCs w:val="24"/>
        </w:rPr>
        <w:t>Modelo Ostensivo masculino e preferencialmente feminino.</w:t>
      </w:r>
    </w:p>
    <w:p w14:paraId="312B3BE4" w14:textId="77777777" w:rsidR="0083581F" w:rsidRPr="006B39BB" w:rsidRDefault="0083581F" w:rsidP="0083581F">
      <w:pPr>
        <w:adjustRightInd w:val="0"/>
        <w:jc w:val="both"/>
        <w:rPr>
          <w:rFonts w:ascii="Times New Roman" w:hAnsi="Times New Roman" w:cs="Times New Roman"/>
          <w:b/>
          <w:bCs/>
          <w:sz w:val="24"/>
          <w:szCs w:val="24"/>
        </w:rPr>
      </w:pPr>
    </w:p>
    <w:p w14:paraId="62A55BD7"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b/>
          <w:bCs/>
          <w:sz w:val="24"/>
          <w:szCs w:val="24"/>
        </w:rPr>
        <w:t xml:space="preserve">CONFECÇÃO DOS PAINÉIS BALÍSTICOS: </w:t>
      </w:r>
    </w:p>
    <w:p w14:paraId="7CC121EA" w14:textId="77777777" w:rsidR="0083581F" w:rsidRPr="006B39BB" w:rsidRDefault="0083581F" w:rsidP="0083581F">
      <w:pPr>
        <w:adjustRightInd w:val="0"/>
        <w:jc w:val="both"/>
        <w:rPr>
          <w:rFonts w:ascii="Times New Roman" w:hAnsi="Times New Roman" w:cs="Times New Roman"/>
          <w:b/>
          <w:bCs/>
          <w:sz w:val="24"/>
          <w:szCs w:val="24"/>
        </w:rPr>
      </w:pPr>
    </w:p>
    <w:p w14:paraId="183F13E8" w14:textId="77777777" w:rsidR="0083581F" w:rsidRPr="006B39BB" w:rsidRDefault="0083581F" w:rsidP="0083581F">
      <w:pPr>
        <w:widowControl/>
        <w:adjustRightInd w:val="0"/>
        <w:jc w:val="both"/>
        <w:rPr>
          <w:rFonts w:ascii="Times New Roman" w:hAnsi="Times New Roman" w:cs="Times New Roman"/>
          <w:sz w:val="24"/>
          <w:szCs w:val="24"/>
        </w:rPr>
      </w:pPr>
      <w:r w:rsidRPr="006B39BB">
        <w:rPr>
          <w:rFonts w:ascii="Times New Roman" w:hAnsi="Times New Roman" w:cs="Times New Roman"/>
          <w:sz w:val="24"/>
          <w:szCs w:val="24"/>
        </w:rPr>
        <w:t xml:space="preserve">Nível III-A, suficiente para resistir impactos de projéteis de arma de fogo dos calibres 9 mm e 44 Magnum, produzido em painéis flexíveis confeccionado com 08 (oito) camadas de </w:t>
      </w:r>
      <w:r w:rsidRPr="006B39BB">
        <w:rPr>
          <w:rFonts w:ascii="Times New Roman" w:hAnsi="Times New Roman" w:cs="Times New Roman"/>
          <w:bCs/>
          <w:sz w:val="24"/>
          <w:szCs w:val="24"/>
        </w:rPr>
        <w:t>aramida XP (Multiaxial) e 04 (quatro) camadas de aramida XD (Unidirecional)</w:t>
      </w:r>
      <w:r w:rsidRPr="006B39BB">
        <w:rPr>
          <w:rFonts w:ascii="Times New Roman" w:hAnsi="Times New Roman" w:cs="Times New Roman"/>
          <w:sz w:val="24"/>
          <w:szCs w:val="24"/>
        </w:rPr>
        <w:t>,</w:t>
      </w:r>
      <w:r w:rsidRPr="006B39BB">
        <w:rPr>
          <w:rFonts w:ascii="Times New Roman" w:hAnsi="Times New Roman" w:cs="Times New Roman"/>
          <w:bCs/>
          <w:sz w:val="24"/>
          <w:szCs w:val="24"/>
        </w:rPr>
        <w:t xml:space="preserve"> </w:t>
      </w:r>
      <w:r w:rsidRPr="006B39BB">
        <w:rPr>
          <w:rFonts w:ascii="Times New Roman" w:hAnsi="Times New Roman" w:cs="Times New Roman"/>
          <w:sz w:val="24"/>
          <w:szCs w:val="24"/>
        </w:rPr>
        <w:t xml:space="preserve">para uso policial, devendo proporcionar proteção frontal e dorsal, tendo no máximo 12 (doze) camadas obedecendo as normas exigidas pelo Comando do Exército Brasileiro, aplicadas no campo de provas da Marambaia conforme a Norma </w:t>
      </w:r>
      <w:r w:rsidRPr="006B39BB">
        <w:rPr>
          <w:rFonts w:ascii="Times New Roman" w:hAnsi="Times New Roman" w:cs="Times New Roman"/>
          <w:bCs/>
          <w:sz w:val="24"/>
          <w:szCs w:val="24"/>
        </w:rPr>
        <w:t>NIJ Standard 0101.04</w:t>
      </w:r>
      <w:r w:rsidRPr="006B39BB">
        <w:rPr>
          <w:rFonts w:ascii="Times New Roman" w:hAnsi="Times New Roman" w:cs="Times New Roman"/>
          <w:sz w:val="24"/>
          <w:szCs w:val="24"/>
        </w:rPr>
        <w:t xml:space="preserve">. </w:t>
      </w:r>
    </w:p>
    <w:p w14:paraId="46EB7589" w14:textId="77777777" w:rsidR="0083581F" w:rsidRPr="006B39BB" w:rsidRDefault="0083581F" w:rsidP="0083581F">
      <w:pPr>
        <w:widowControl/>
        <w:adjustRightInd w:val="0"/>
        <w:jc w:val="both"/>
        <w:rPr>
          <w:rFonts w:ascii="Times New Roman" w:hAnsi="Times New Roman" w:cs="Times New Roman"/>
          <w:sz w:val="24"/>
          <w:szCs w:val="24"/>
        </w:rPr>
      </w:pPr>
    </w:p>
    <w:p w14:paraId="5208E2D5" w14:textId="77777777" w:rsidR="0083581F" w:rsidRPr="006B39BB" w:rsidRDefault="0083581F" w:rsidP="0083581F">
      <w:pPr>
        <w:widowControl/>
        <w:adjustRightInd w:val="0"/>
        <w:jc w:val="both"/>
        <w:rPr>
          <w:rFonts w:ascii="Times New Roman" w:hAnsi="Times New Roman" w:cs="Times New Roman"/>
          <w:sz w:val="24"/>
          <w:szCs w:val="24"/>
        </w:rPr>
      </w:pPr>
      <w:r w:rsidRPr="006B39BB">
        <w:rPr>
          <w:rFonts w:ascii="Times New Roman" w:hAnsi="Times New Roman" w:cs="Times New Roman"/>
          <w:sz w:val="24"/>
          <w:szCs w:val="24"/>
        </w:rPr>
        <w:t xml:space="preserve">O conjunto do painel balístico será subdividido em duas partes, sendo uma para possibilitar proteção tórax-abdominal e a outra a região dorsal, devendo agir não somente na paralisação da trajetória do projétil impactado contra o colete, mas também na perfeita absorção das ondas de choque resultantes.  </w:t>
      </w:r>
    </w:p>
    <w:p w14:paraId="39F2EBF5" w14:textId="77777777" w:rsidR="0083581F" w:rsidRPr="006B39BB" w:rsidRDefault="0083581F" w:rsidP="0083581F">
      <w:pPr>
        <w:widowControl/>
        <w:adjustRightInd w:val="0"/>
        <w:jc w:val="both"/>
        <w:rPr>
          <w:rFonts w:ascii="Times New Roman" w:hAnsi="Times New Roman" w:cs="Times New Roman"/>
          <w:sz w:val="24"/>
          <w:szCs w:val="24"/>
        </w:rPr>
      </w:pPr>
    </w:p>
    <w:p w14:paraId="3752E308" w14:textId="77777777" w:rsidR="0083581F" w:rsidRPr="006B39BB" w:rsidRDefault="0083581F" w:rsidP="0083581F">
      <w:pPr>
        <w:widowControl/>
        <w:adjustRightInd w:val="0"/>
        <w:jc w:val="both"/>
        <w:rPr>
          <w:rFonts w:ascii="Times New Roman" w:hAnsi="Times New Roman" w:cs="Times New Roman"/>
          <w:sz w:val="24"/>
          <w:szCs w:val="24"/>
        </w:rPr>
      </w:pPr>
      <w:r w:rsidRPr="006B39BB">
        <w:rPr>
          <w:rFonts w:ascii="Times New Roman" w:hAnsi="Times New Roman" w:cs="Times New Roman"/>
          <w:sz w:val="24"/>
          <w:szCs w:val="24"/>
        </w:rPr>
        <w:t>O painel balístico deve ser formado apenas pela superposição de camadas de materiais balísticos do tipo aramida, não devendo ser utilizada camadas de outros tipos de materiais;</w:t>
      </w:r>
    </w:p>
    <w:p w14:paraId="01DC7942" w14:textId="77777777" w:rsidR="0083581F" w:rsidRPr="006B39BB" w:rsidRDefault="0083581F" w:rsidP="0083581F">
      <w:pPr>
        <w:widowControl/>
        <w:adjustRightInd w:val="0"/>
        <w:jc w:val="both"/>
        <w:rPr>
          <w:rFonts w:ascii="Times New Roman" w:hAnsi="Times New Roman" w:cs="Times New Roman"/>
          <w:color w:val="FF0000"/>
          <w:sz w:val="24"/>
          <w:szCs w:val="24"/>
        </w:rPr>
      </w:pPr>
    </w:p>
    <w:p w14:paraId="02249A2B"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b/>
          <w:bCs/>
          <w:sz w:val="24"/>
          <w:szCs w:val="24"/>
        </w:rPr>
        <w:t>DESCRITIVO</w:t>
      </w:r>
    </w:p>
    <w:p w14:paraId="513B1826" w14:textId="77777777" w:rsidR="0083581F" w:rsidRPr="006B39BB" w:rsidRDefault="0083581F" w:rsidP="0083581F">
      <w:pPr>
        <w:adjustRightInd w:val="0"/>
        <w:jc w:val="both"/>
        <w:rPr>
          <w:rFonts w:ascii="Times New Roman" w:hAnsi="Times New Roman" w:cs="Times New Roman"/>
          <w:b/>
          <w:bCs/>
          <w:sz w:val="24"/>
          <w:szCs w:val="24"/>
        </w:rPr>
      </w:pPr>
    </w:p>
    <w:p w14:paraId="631A40F1" w14:textId="77777777" w:rsidR="0083581F" w:rsidRPr="006B39BB" w:rsidRDefault="0083581F" w:rsidP="0083581F">
      <w:pPr>
        <w:adjustRightInd w:val="0"/>
        <w:jc w:val="both"/>
        <w:rPr>
          <w:rFonts w:ascii="Times New Roman" w:hAnsi="Times New Roman" w:cs="Times New Roman"/>
          <w:sz w:val="24"/>
          <w:szCs w:val="24"/>
        </w:rPr>
      </w:pPr>
      <w:r w:rsidRPr="006B39BB">
        <w:rPr>
          <w:rFonts w:ascii="Times New Roman" w:hAnsi="Times New Roman" w:cs="Times New Roman"/>
          <w:sz w:val="24"/>
          <w:szCs w:val="24"/>
        </w:rPr>
        <w:t xml:space="preserve">O colete deverá ser confeccionado em material de qualidade, que ofereça a proteção balística exigida nesta Especificação Técnica, agindo não somente na paralisação da trajetória do projétil impactado contra o colete, mas também na absorção das ondas de choque resultantes (Trauma); </w:t>
      </w:r>
    </w:p>
    <w:p w14:paraId="013A3944" w14:textId="77777777" w:rsidR="0083581F" w:rsidRPr="006B39BB" w:rsidRDefault="0083581F" w:rsidP="0083581F">
      <w:pPr>
        <w:adjustRightInd w:val="0"/>
        <w:jc w:val="both"/>
        <w:rPr>
          <w:rFonts w:ascii="Times New Roman" w:hAnsi="Times New Roman" w:cs="Times New Roman"/>
          <w:sz w:val="24"/>
          <w:szCs w:val="24"/>
        </w:rPr>
      </w:pPr>
    </w:p>
    <w:p w14:paraId="31B3A5C5"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b/>
          <w:bCs/>
          <w:sz w:val="24"/>
          <w:szCs w:val="24"/>
        </w:rPr>
        <w:t>IDENTIFICAÇÃO DOS PAINÉIS DE PROTEÇÃO BALÍSTICA</w:t>
      </w:r>
    </w:p>
    <w:p w14:paraId="53EB35A8" w14:textId="77777777" w:rsidR="0083581F" w:rsidRPr="006B39BB" w:rsidRDefault="0083581F" w:rsidP="0083581F">
      <w:pPr>
        <w:adjustRightInd w:val="0"/>
        <w:jc w:val="both"/>
        <w:rPr>
          <w:rFonts w:ascii="Times New Roman" w:hAnsi="Times New Roman" w:cs="Times New Roman"/>
          <w:b/>
          <w:bCs/>
          <w:sz w:val="24"/>
          <w:szCs w:val="24"/>
        </w:rPr>
      </w:pPr>
    </w:p>
    <w:p w14:paraId="01765121" w14:textId="77777777" w:rsidR="0083581F" w:rsidRPr="006B39BB" w:rsidRDefault="0083581F" w:rsidP="0083581F">
      <w:pPr>
        <w:adjustRightInd w:val="0"/>
        <w:jc w:val="both"/>
        <w:rPr>
          <w:rFonts w:ascii="Times New Roman" w:hAnsi="Times New Roman" w:cs="Times New Roman"/>
          <w:sz w:val="24"/>
          <w:szCs w:val="24"/>
        </w:rPr>
      </w:pPr>
      <w:r w:rsidRPr="006B39BB">
        <w:rPr>
          <w:rFonts w:ascii="Times New Roman" w:hAnsi="Times New Roman" w:cs="Times New Roman"/>
          <w:sz w:val="24"/>
          <w:szCs w:val="24"/>
        </w:rPr>
        <w:t xml:space="preserve">Os painéis de proteção balística deverão possuir, fixada na primeira camada, uma etiqueta com numerações </w:t>
      </w:r>
      <w:r w:rsidRPr="006B39BB">
        <w:rPr>
          <w:rFonts w:ascii="Times New Roman" w:hAnsi="Times New Roman" w:cs="Times New Roman"/>
          <w:sz w:val="24"/>
          <w:szCs w:val="24"/>
        </w:rPr>
        <w:lastRenderedPageBreak/>
        <w:t>do lote e de série, usuário, marca, modelo, tamanho, data de fabricação e de validade, resistente à fricção ou à ação de líquidos/suor, com tinta garantidamente indelével, pelo prazo mínimo de 06 (seis) anos.</w:t>
      </w:r>
    </w:p>
    <w:p w14:paraId="331307C0" w14:textId="77777777" w:rsidR="0083581F" w:rsidRPr="006B39BB" w:rsidRDefault="0083581F" w:rsidP="0083581F">
      <w:pPr>
        <w:adjustRightInd w:val="0"/>
        <w:jc w:val="both"/>
        <w:rPr>
          <w:rFonts w:ascii="Times New Roman" w:hAnsi="Times New Roman" w:cs="Times New Roman"/>
          <w:sz w:val="24"/>
          <w:szCs w:val="24"/>
        </w:rPr>
      </w:pPr>
    </w:p>
    <w:p w14:paraId="7C1D2365"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b/>
          <w:bCs/>
          <w:sz w:val="24"/>
          <w:szCs w:val="24"/>
        </w:rPr>
        <w:t>CAPAS INTERNAS (invólucros)</w:t>
      </w:r>
    </w:p>
    <w:p w14:paraId="04E3CC73" w14:textId="77777777" w:rsidR="0083581F" w:rsidRPr="006B39BB" w:rsidRDefault="0083581F" w:rsidP="0083581F">
      <w:pPr>
        <w:adjustRightInd w:val="0"/>
        <w:jc w:val="both"/>
        <w:rPr>
          <w:rFonts w:ascii="Times New Roman" w:hAnsi="Times New Roman" w:cs="Times New Roman"/>
          <w:b/>
          <w:bCs/>
          <w:sz w:val="24"/>
          <w:szCs w:val="24"/>
        </w:rPr>
      </w:pPr>
    </w:p>
    <w:p w14:paraId="3226FF1E" w14:textId="77777777" w:rsidR="0083581F" w:rsidRPr="006B39BB" w:rsidRDefault="0083581F" w:rsidP="0083581F">
      <w:pPr>
        <w:adjustRightInd w:val="0"/>
        <w:jc w:val="both"/>
        <w:rPr>
          <w:rFonts w:ascii="Times New Roman" w:hAnsi="Times New Roman" w:cs="Times New Roman"/>
          <w:sz w:val="24"/>
          <w:szCs w:val="24"/>
        </w:rPr>
      </w:pPr>
      <w:r w:rsidRPr="006B39BB">
        <w:rPr>
          <w:rFonts w:ascii="Times New Roman" w:hAnsi="Times New Roman" w:cs="Times New Roman"/>
          <w:sz w:val="24"/>
          <w:szCs w:val="24"/>
        </w:rPr>
        <w:t xml:space="preserve">Os painéis balísticos deverão ser recobertos por uma capa interna confeccionada em tecido com filamento </w:t>
      </w:r>
      <w:r w:rsidRPr="006B39BB">
        <w:rPr>
          <w:rFonts w:ascii="Times New Roman" w:hAnsi="Times New Roman" w:cs="Times New Roman"/>
          <w:bCs/>
          <w:sz w:val="24"/>
          <w:szCs w:val="24"/>
        </w:rPr>
        <w:t>100% poliamida 6.6</w:t>
      </w:r>
      <w:r w:rsidRPr="006B39BB">
        <w:rPr>
          <w:rFonts w:ascii="Times New Roman" w:hAnsi="Times New Roman" w:cs="Times New Roman"/>
          <w:sz w:val="24"/>
          <w:szCs w:val="24"/>
        </w:rPr>
        <w:t xml:space="preserve">, multifilamento de alta tenacidade, liso, </w:t>
      </w:r>
      <w:r w:rsidRPr="006B39BB">
        <w:rPr>
          <w:rFonts w:ascii="Times New Roman" w:hAnsi="Times New Roman" w:cs="Times New Roman"/>
          <w:bCs/>
          <w:sz w:val="24"/>
          <w:szCs w:val="24"/>
        </w:rPr>
        <w:t xml:space="preserve">título 210 Denier com 34 filamentos </w:t>
      </w:r>
      <w:r w:rsidRPr="006B39BB">
        <w:rPr>
          <w:rFonts w:ascii="Times New Roman" w:hAnsi="Times New Roman" w:cs="Times New Roman"/>
          <w:sz w:val="24"/>
          <w:szCs w:val="24"/>
        </w:rPr>
        <w:t>ou similar, a fim de protegê-los de diversos fatores tais como: umidade água de chuva, suor do corpo do usuário, imersões, com fechamento em termofusão ou ultrassom.</w:t>
      </w:r>
    </w:p>
    <w:p w14:paraId="1D15E33D" w14:textId="77777777" w:rsidR="0083581F" w:rsidRPr="006B39BB" w:rsidRDefault="0083581F" w:rsidP="0083581F">
      <w:pPr>
        <w:adjustRightInd w:val="0"/>
        <w:jc w:val="both"/>
        <w:rPr>
          <w:rFonts w:ascii="Times New Roman" w:hAnsi="Times New Roman" w:cs="Times New Roman"/>
          <w:b/>
          <w:sz w:val="24"/>
          <w:szCs w:val="24"/>
        </w:rPr>
      </w:pPr>
    </w:p>
    <w:p w14:paraId="6BBB5D9F"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b/>
          <w:bCs/>
          <w:sz w:val="24"/>
          <w:szCs w:val="24"/>
        </w:rPr>
        <w:t>DA GARANTIA DO PRODUTO</w:t>
      </w:r>
    </w:p>
    <w:p w14:paraId="0E037B06" w14:textId="77777777" w:rsidR="0083581F" w:rsidRPr="006B39BB" w:rsidRDefault="0083581F" w:rsidP="0083581F">
      <w:pPr>
        <w:adjustRightInd w:val="0"/>
        <w:jc w:val="both"/>
        <w:rPr>
          <w:rFonts w:ascii="Times New Roman" w:hAnsi="Times New Roman" w:cs="Times New Roman"/>
          <w:b/>
          <w:bCs/>
          <w:sz w:val="24"/>
          <w:szCs w:val="24"/>
        </w:rPr>
      </w:pPr>
    </w:p>
    <w:p w14:paraId="36935C23" w14:textId="77777777" w:rsidR="0083581F" w:rsidRDefault="0083581F" w:rsidP="0083581F">
      <w:pPr>
        <w:adjustRightInd w:val="0"/>
        <w:jc w:val="both"/>
        <w:rPr>
          <w:rFonts w:ascii="Times New Roman" w:hAnsi="Times New Roman" w:cs="Times New Roman"/>
          <w:sz w:val="24"/>
          <w:szCs w:val="24"/>
        </w:rPr>
      </w:pPr>
      <w:r w:rsidRPr="006B39BB">
        <w:rPr>
          <w:rFonts w:ascii="Times New Roman" w:hAnsi="Times New Roman" w:cs="Times New Roman"/>
          <w:sz w:val="24"/>
          <w:szCs w:val="24"/>
        </w:rPr>
        <w:t>A garantia ao conjunto do painel balístico, incluídos invólucro e etiqueta identificação, pelo prazo mínimo de 06 (seis) anos, contados a partir do recebimento dos coletes.</w:t>
      </w:r>
    </w:p>
    <w:p w14:paraId="4E428514" w14:textId="77777777" w:rsidR="0083581F" w:rsidRPr="006B39BB" w:rsidRDefault="0083581F" w:rsidP="0083581F">
      <w:pPr>
        <w:adjustRightInd w:val="0"/>
        <w:jc w:val="both"/>
        <w:rPr>
          <w:rFonts w:ascii="Times New Roman" w:hAnsi="Times New Roman" w:cs="Times New Roman"/>
          <w:sz w:val="24"/>
          <w:szCs w:val="24"/>
        </w:rPr>
      </w:pPr>
      <w:r w:rsidRPr="006B39BB">
        <w:rPr>
          <w:rFonts w:ascii="Times New Roman" w:hAnsi="Times New Roman" w:cs="Times New Roman"/>
          <w:sz w:val="24"/>
          <w:szCs w:val="24"/>
        </w:rPr>
        <w:t xml:space="preserve"> </w:t>
      </w:r>
    </w:p>
    <w:p w14:paraId="68F82C5A" w14:textId="77777777" w:rsidR="0083581F" w:rsidRPr="006B39BB" w:rsidRDefault="0083581F" w:rsidP="0083581F">
      <w:pPr>
        <w:adjustRightInd w:val="0"/>
        <w:jc w:val="both"/>
        <w:rPr>
          <w:rFonts w:ascii="Times New Roman" w:hAnsi="Times New Roman" w:cs="Times New Roman"/>
          <w:b/>
          <w:sz w:val="24"/>
          <w:szCs w:val="24"/>
        </w:rPr>
      </w:pPr>
      <w:r w:rsidRPr="006B39BB">
        <w:rPr>
          <w:rFonts w:ascii="Times New Roman" w:hAnsi="Times New Roman" w:cs="Times New Roman"/>
          <w:b/>
          <w:sz w:val="24"/>
          <w:szCs w:val="24"/>
        </w:rPr>
        <w:t>MEDIDAS PAINEL BALISTICO:</w:t>
      </w:r>
    </w:p>
    <w:p w14:paraId="13CA5B9B" w14:textId="77777777" w:rsidR="0083581F" w:rsidRPr="006B39BB" w:rsidRDefault="0083581F" w:rsidP="0083581F">
      <w:pPr>
        <w:adjustRightInd w:val="0"/>
        <w:jc w:val="both"/>
        <w:rPr>
          <w:rFonts w:ascii="Times New Roman" w:hAnsi="Times New Roman" w:cs="Times New Roman"/>
          <w:b/>
          <w:sz w:val="24"/>
          <w:szCs w:val="24"/>
        </w:rPr>
      </w:pPr>
    </w:p>
    <w:p w14:paraId="5528F3CB" w14:textId="77777777" w:rsidR="0083581F" w:rsidRPr="006B39BB" w:rsidRDefault="0083581F" w:rsidP="0083581F">
      <w:pPr>
        <w:adjustRightInd w:val="0"/>
        <w:jc w:val="both"/>
        <w:rPr>
          <w:rFonts w:ascii="Times New Roman" w:hAnsi="Times New Roman" w:cs="Times New Roman"/>
          <w:color w:val="EE0000"/>
          <w:sz w:val="24"/>
          <w:szCs w:val="24"/>
        </w:rPr>
      </w:pPr>
      <w:r w:rsidRPr="006B39BB">
        <w:rPr>
          <w:rFonts w:ascii="Times New Roman" w:hAnsi="Times New Roman" w:cs="Times New Roman"/>
          <w:sz w:val="24"/>
          <w:szCs w:val="24"/>
        </w:rPr>
        <w:t xml:space="preserve">Deverão obedecer aos padrões SENASP para o modelo masculino e preferencialmente feminino, conforme Anexo </w:t>
      </w:r>
    </w:p>
    <w:p w14:paraId="1F1D8C36" w14:textId="77777777" w:rsidR="0083581F" w:rsidRPr="006B39BB" w:rsidRDefault="0083581F" w:rsidP="0083581F">
      <w:pPr>
        <w:adjustRightInd w:val="0"/>
        <w:jc w:val="both"/>
        <w:rPr>
          <w:rFonts w:ascii="Times New Roman" w:hAnsi="Times New Roman" w:cs="Times New Roman"/>
          <w:sz w:val="24"/>
          <w:szCs w:val="24"/>
        </w:rPr>
      </w:pPr>
    </w:p>
    <w:p w14:paraId="4B98C8CF" w14:textId="77777777" w:rsidR="0083581F" w:rsidRPr="006B39BB" w:rsidRDefault="0083581F" w:rsidP="0083581F">
      <w:pPr>
        <w:jc w:val="both"/>
        <w:rPr>
          <w:rFonts w:ascii="Times New Roman" w:hAnsi="Times New Roman" w:cs="Times New Roman"/>
          <w:b/>
          <w:bCs/>
          <w:sz w:val="24"/>
          <w:szCs w:val="24"/>
        </w:rPr>
      </w:pPr>
      <w:r w:rsidRPr="006B39BB">
        <w:rPr>
          <w:rFonts w:ascii="Times New Roman" w:hAnsi="Times New Roman" w:cs="Times New Roman"/>
          <w:b/>
          <w:bCs/>
          <w:sz w:val="24"/>
          <w:szCs w:val="24"/>
        </w:rPr>
        <w:t xml:space="preserve">AMOSTRA </w:t>
      </w:r>
    </w:p>
    <w:p w14:paraId="3F5C9B32" w14:textId="77777777" w:rsidR="0083581F" w:rsidRPr="008E3C33" w:rsidRDefault="0083581F" w:rsidP="0083581F">
      <w:pPr>
        <w:spacing w:before="100" w:beforeAutospacing="1" w:after="100" w:afterAutospacing="1"/>
        <w:ind w:right="141"/>
        <w:rPr>
          <w:rFonts w:ascii="Times New Roman" w:hAnsi="Times New Roman" w:cs="Times New Roman"/>
          <w:sz w:val="24"/>
          <w:szCs w:val="24"/>
          <w:lang w:val="pt-BR"/>
        </w:rPr>
      </w:pPr>
      <w:r w:rsidRPr="008E3C33">
        <w:rPr>
          <w:rFonts w:ascii="Times New Roman" w:hAnsi="Times New Roman" w:cs="Times New Roman"/>
          <w:sz w:val="24"/>
          <w:szCs w:val="24"/>
          <w:lang w:val="pt-BR"/>
        </w:rPr>
        <w:t xml:space="preserve">A empresa habilitada em primeiro lugar deverá, no prazo máximo de 5 (cinco) dias úteis, fornecer amostras do colete completo contemplando toda a grade de tamanhos, para análise e validação por parte da equipe técnica. </w:t>
      </w:r>
    </w:p>
    <w:p w14:paraId="05F2FEE5" w14:textId="77777777" w:rsidR="0083581F" w:rsidRDefault="0083581F" w:rsidP="0083581F">
      <w:pPr>
        <w:spacing w:before="100" w:beforeAutospacing="1" w:after="100" w:afterAutospacing="1"/>
        <w:ind w:right="141"/>
        <w:rPr>
          <w:rFonts w:ascii="Times New Roman" w:hAnsi="Times New Roman" w:cs="Times New Roman"/>
          <w:b/>
          <w:bCs/>
          <w:sz w:val="24"/>
          <w:szCs w:val="24"/>
        </w:rPr>
      </w:pPr>
      <w:r w:rsidRPr="006B39BB">
        <w:rPr>
          <w:rFonts w:ascii="Times New Roman" w:hAnsi="Times New Roman" w:cs="Times New Roman"/>
          <w:b/>
          <w:bCs/>
          <w:sz w:val="24"/>
          <w:szCs w:val="24"/>
        </w:rPr>
        <w:t>RECEBIMENTO E ANÁLISE DA AMOSTRA</w:t>
      </w:r>
    </w:p>
    <w:p w14:paraId="37A03A51" w14:textId="0B2AD9D2" w:rsidR="0083581F" w:rsidRPr="00DF7B94" w:rsidRDefault="0083581F" w:rsidP="0083581F">
      <w:pPr>
        <w:spacing w:before="100" w:beforeAutospacing="1" w:after="100" w:afterAutospacing="1"/>
        <w:ind w:right="141"/>
        <w:rPr>
          <w:rFonts w:ascii="Times New Roman" w:hAnsi="Times New Roman" w:cs="Times New Roman"/>
          <w:b/>
          <w:bCs/>
          <w:sz w:val="24"/>
          <w:szCs w:val="24"/>
        </w:rPr>
      </w:pPr>
      <w:r w:rsidRPr="006B39BB">
        <w:rPr>
          <w:rFonts w:ascii="Times New Roman" w:hAnsi="Times New Roman" w:cs="Times New Roman"/>
          <w:sz w:val="24"/>
          <w:szCs w:val="24"/>
        </w:rPr>
        <w:br/>
        <w:t>As amostras dos coletes balísticos serão recebidas e submetidas à análise conforme os critérios estabelecidos neste Termo de Referência. A avaliação abrangerá aspectos técnicos e estéticos, garantindo que o produto atenda aos requisitos exigidos.</w:t>
      </w:r>
    </w:p>
    <w:p w14:paraId="18E9F558" w14:textId="77777777" w:rsidR="0083581F" w:rsidRPr="006B39BB" w:rsidRDefault="0083581F" w:rsidP="0083581F">
      <w:pPr>
        <w:spacing w:before="100" w:beforeAutospacing="1" w:after="100" w:afterAutospacing="1"/>
        <w:rPr>
          <w:rFonts w:ascii="Times New Roman" w:hAnsi="Times New Roman" w:cs="Times New Roman"/>
          <w:sz w:val="24"/>
          <w:szCs w:val="24"/>
        </w:rPr>
      </w:pPr>
      <w:r w:rsidRPr="006B39BB">
        <w:rPr>
          <w:rFonts w:ascii="Times New Roman" w:hAnsi="Times New Roman" w:cs="Times New Roman"/>
          <w:b/>
          <w:bCs/>
          <w:sz w:val="24"/>
          <w:szCs w:val="24"/>
        </w:rPr>
        <w:t>Critérios de Análise Estética:</w:t>
      </w:r>
    </w:p>
    <w:p w14:paraId="6275E21F"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Acabamento e qualidade da costura;</w:t>
      </w:r>
    </w:p>
    <w:p w14:paraId="5F709F18"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Regularidade e uniformidade do tecido externo;</w:t>
      </w:r>
    </w:p>
    <w:p w14:paraId="7E9441C5"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Fixação e funcionalidade dos fechos e ajustes;</w:t>
      </w:r>
    </w:p>
    <w:p w14:paraId="18AC0B8B"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Simetria e conformidade do design com o modelo apresentado na proposta;</w:t>
      </w:r>
    </w:p>
    <w:p w14:paraId="1B439968"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Ausência de defeitos visíveis, como manchas, rasgos ou desalinhamentos;</w:t>
      </w:r>
    </w:p>
    <w:p w14:paraId="0B60F051"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 xml:space="preserve">Qualidade dos bordados, incluindo: </w:t>
      </w:r>
    </w:p>
    <w:p w14:paraId="20F01C7C"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Fidelidade ao layout aprovado (cores, fontes e proporções);</w:t>
      </w:r>
    </w:p>
    <w:p w14:paraId="36817858"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Precisão na costura, evitando falhas, fios soltos ou distorções;</w:t>
      </w:r>
    </w:p>
    <w:p w14:paraId="1FF2A3C2" w14:textId="77777777" w:rsidR="0083581F" w:rsidRPr="006B39BB" w:rsidRDefault="0083581F" w:rsidP="0083581F">
      <w:pPr>
        <w:spacing w:before="100" w:beforeAutospacing="1" w:after="100" w:afterAutospacing="1"/>
        <w:rPr>
          <w:rFonts w:ascii="Times New Roman" w:hAnsi="Times New Roman" w:cs="Times New Roman"/>
          <w:sz w:val="24"/>
          <w:szCs w:val="24"/>
        </w:rPr>
      </w:pPr>
      <w:r w:rsidRPr="006B39BB">
        <w:rPr>
          <w:rFonts w:ascii="Times New Roman" w:hAnsi="Times New Roman" w:cs="Times New Roman"/>
          <w:b/>
          <w:bCs/>
          <w:sz w:val="24"/>
          <w:szCs w:val="24"/>
        </w:rPr>
        <w:t>Critérios de Análise Técnica:</w:t>
      </w:r>
    </w:p>
    <w:p w14:paraId="3A811082" w14:textId="77777777" w:rsidR="0083581F" w:rsidRPr="006B39BB" w:rsidRDefault="0083581F" w:rsidP="00FF4C20">
      <w:pPr>
        <w:widowControl/>
        <w:numPr>
          <w:ilvl w:val="0"/>
          <w:numId w:val="18"/>
        </w:numPr>
        <w:autoSpaceDE/>
        <w:autoSpaceDN/>
        <w:rPr>
          <w:rFonts w:ascii="Times New Roman" w:hAnsi="Times New Roman" w:cs="Times New Roman"/>
          <w:sz w:val="24"/>
          <w:szCs w:val="24"/>
        </w:rPr>
      </w:pPr>
      <w:r w:rsidRPr="006B39BB">
        <w:rPr>
          <w:rFonts w:ascii="Times New Roman" w:hAnsi="Times New Roman" w:cs="Times New Roman"/>
          <w:sz w:val="24"/>
          <w:szCs w:val="24"/>
        </w:rPr>
        <w:lastRenderedPageBreak/>
        <w:t>Contagem das camadas do painel balístico para verificar a conformidade com a Certificação ou RETEX, garantindo que a amostra apresentada esteja de acordo com o modelo homologado;</w:t>
      </w:r>
    </w:p>
    <w:p w14:paraId="04632C90" w14:textId="77777777" w:rsidR="0083581F" w:rsidRPr="006B39BB" w:rsidRDefault="0083581F" w:rsidP="00FF4C20">
      <w:pPr>
        <w:widowControl/>
        <w:numPr>
          <w:ilvl w:val="0"/>
          <w:numId w:val="18"/>
        </w:numPr>
        <w:autoSpaceDE/>
        <w:autoSpaceDN/>
        <w:rPr>
          <w:rFonts w:ascii="Times New Roman" w:hAnsi="Times New Roman" w:cs="Times New Roman"/>
          <w:sz w:val="24"/>
          <w:szCs w:val="24"/>
        </w:rPr>
      </w:pPr>
      <w:r w:rsidRPr="006B39BB">
        <w:rPr>
          <w:rFonts w:ascii="Times New Roman" w:hAnsi="Times New Roman" w:cs="Times New Roman"/>
          <w:sz w:val="24"/>
          <w:szCs w:val="24"/>
        </w:rPr>
        <w:t>Conferência das etiquetas de identificação do painel balístico;</w:t>
      </w:r>
    </w:p>
    <w:p w14:paraId="6BB141EA" w14:textId="77777777" w:rsidR="0083581F" w:rsidRPr="006B39BB" w:rsidRDefault="0083581F" w:rsidP="00FF4C20">
      <w:pPr>
        <w:widowControl/>
        <w:numPr>
          <w:ilvl w:val="0"/>
          <w:numId w:val="18"/>
        </w:numPr>
        <w:autoSpaceDE/>
        <w:autoSpaceDN/>
        <w:rPr>
          <w:rFonts w:ascii="Times New Roman" w:hAnsi="Times New Roman" w:cs="Times New Roman"/>
          <w:sz w:val="24"/>
          <w:szCs w:val="24"/>
        </w:rPr>
      </w:pPr>
      <w:r w:rsidRPr="006B39BB">
        <w:rPr>
          <w:rFonts w:ascii="Times New Roman" w:hAnsi="Times New Roman" w:cs="Times New Roman"/>
          <w:sz w:val="24"/>
          <w:szCs w:val="24"/>
        </w:rPr>
        <w:t>Análise dimensional para garantir que as medidas estejam compatíveis com as especificações exigidas;</w:t>
      </w:r>
    </w:p>
    <w:p w14:paraId="0A3A914B" w14:textId="77777777" w:rsidR="0083581F" w:rsidRPr="006B39BB" w:rsidRDefault="0083581F" w:rsidP="00FF4C20">
      <w:pPr>
        <w:widowControl/>
        <w:numPr>
          <w:ilvl w:val="0"/>
          <w:numId w:val="18"/>
        </w:numPr>
        <w:autoSpaceDE/>
        <w:autoSpaceDN/>
        <w:rPr>
          <w:rFonts w:ascii="Times New Roman" w:hAnsi="Times New Roman" w:cs="Times New Roman"/>
          <w:sz w:val="24"/>
          <w:szCs w:val="24"/>
        </w:rPr>
      </w:pPr>
      <w:r w:rsidRPr="006B39BB">
        <w:rPr>
          <w:rFonts w:ascii="Times New Roman" w:hAnsi="Times New Roman" w:cs="Times New Roman"/>
          <w:sz w:val="24"/>
          <w:szCs w:val="24"/>
        </w:rPr>
        <w:t>Inspeção do material do painel balístico quanto à integridade e ausência de danos ou falhas.</w:t>
      </w:r>
    </w:p>
    <w:p w14:paraId="03E4914A" w14:textId="77777777" w:rsidR="0083581F" w:rsidRPr="006B39BB" w:rsidRDefault="0083581F" w:rsidP="0083581F">
      <w:pPr>
        <w:adjustRightInd w:val="0"/>
        <w:jc w:val="both"/>
        <w:rPr>
          <w:rFonts w:ascii="Times New Roman" w:hAnsi="Times New Roman" w:cs="Times New Roman"/>
          <w:sz w:val="24"/>
          <w:szCs w:val="24"/>
        </w:rPr>
      </w:pPr>
    </w:p>
    <w:p w14:paraId="72A66958" w14:textId="77777777" w:rsidR="0083581F" w:rsidRPr="006B39BB" w:rsidRDefault="0083581F" w:rsidP="0083581F">
      <w:pPr>
        <w:adjustRightInd w:val="0"/>
        <w:jc w:val="both"/>
        <w:rPr>
          <w:rFonts w:ascii="Times New Roman" w:hAnsi="Times New Roman" w:cs="Times New Roman"/>
          <w:sz w:val="24"/>
          <w:szCs w:val="24"/>
        </w:rPr>
      </w:pPr>
    </w:p>
    <w:p w14:paraId="75244E46" w14:textId="77777777" w:rsidR="0083581F" w:rsidRPr="006B39BB" w:rsidRDefault="0083581F" w:rsidP="0083581F">
      <w:pPr>
        <w:adjustRightInd w:val="0"/>
        <w:jc w:val="both"/>
        <w:rPr>
          <w:rFonts w:ascii="Times New Roman" w:hAnsi="Times New Roman" w:cs="Times New Roman"/>
          <w:sz w:val="24"/>
          <w:szCs w:val="24"/>
        </w:rPr>
      </w:pPr>
      <w:r w:rsidRPr="006B39BB">
        <w:rPr>
          <w:rFonts w:ascii="Times New Roman" w:hAnsi="Times New Roman" w:cs="Times New Roman"/>
          <w:sz w:val="24"/>
          <w:szCs w:val="24"/>
        </w:rPr>
        <w:t>Acompanhado dos seguintes documentos na proposta comercial:</w:t>
      </w:r>
    </w:p>
    <w:p w14:paraId="0CDBD6A2" w14:textId="77777777" w:rsidR="0083581F" w:rsidRPr="006B39BB" w:rsidRDefault="0083581F" w:rsidP="0083581F">
      <w:pPr>
        <w:adjustRightInd w:val="0"/>
        <w:jc w:val="both"/>
        <w:rPr>
          <w:rFonts w:ascii="Times New Roman" w:hAnsi="Times New Roman" w:cs="Times New Roman"/>
          <w:sz w:val="24"/>
          <w:szCs w:val="24"/>
        </w:rPr>
      </w:pPr>
    </w:p>
    <w:p w14:paraId="68C5BA6C" w14:textId="77777777" w:rsidR="0083581F" w:rsidRPr="006B39BB" w:rsidRDefault="0083581F" w:rsidP="0083581F">
      <w:pPr>
        <w:adjustRightInd w:val="0"/>
        <w:spacing w:line="276" w:lineRule="auto"/>
        <w:jc w:val="both"/>
        <w:rPr>
          <w:rFonts w:ascii="Times New Roman" w:hAnsi="Times New Roman" w:cs="Times New Roman"/>
          <w:sz w:val="24"/>
          <w:szCs w:val="24"/>
        </w:rPr>
      </w:pPr>
      <w:r w:rsidRPr="006B39BB">
        <w:rPr>
          <w:rFonts w:ascii="Times New Roman" w:hAnsi="Times New Roman" w:cs="Times New Roman"/>
          <w:sz w:val="24"/>
          <w:szCs w:val="24"/>
        </w:rPr>
        <w:t>a) RAT (Relatório de Avaliação Técnica) e RETEX (Relatório Técnico Experimental) específicos do objeto ofertado, emitidos pelo Ministério da Defesa – Exército Brasileiro; ou Certificação;</w:t>
      </w:r>
    </w:p>
    <w:p w14:paraId="048DBC92" w14:textId="77777777" w:rsidR="0083581F" w:rsidRPr="006B39BB" w:rsidRDefault="0083581F" w:rsidP="0083581F">
      <w:pPr>
        <w:adjustRightInd w:val="0"/>
        <w:spacing w:line="276" w:lineRule="auto"/>
        <w:jc w:val="both"/>
        <w:rPr>
          <w:rFonts w:ascii="Times New Roman" w:hAnsi="Times New Roman" w:cs="Times New Roman"/>
          <w:sz w:val="24"/>
          <w:szCs w:val="24"/>
        </w:rPr>
      </w:pPr>
      <w:r w:rsidRPr="006B39BB">
        <w:rPr>
          <w:rFonts w:ascii="Times New Roman" w:hAnsi="Times New Roman" w:cs="Times New Roman"/>
          <w:sz w:val="24"/>
          <w:szCs w:val="24"/>
        </w:rPr>
        <w:t xml:space="preserve">b) </w:t>
      </w:r>
      <w:r w:rsidRPr="006B39BB">
        <w:rPr>
          <w:rFonts w:ascii="Times New Roman" w:hAnsi="Times New Roman" w:cs="Times New Roman"/>
          <w:bCs/>
          <w:sz w:val="24"/>
          <w:szCs w:val="24"/>
        </w:rPr>
        <w:t>Título de Registro</w:t>
      </w:r>
      <w:r w:rsidRPr="006B39BB">
        <w:rPr>
          <w:rFonts w:ascii="Times New Roman" w:hAnsi="Times New Roman" w:cs="Times New Roman"/>
          <w:sz w:val="24"/>
          <w:szCs w:val="24"/>
        </w:rPr>
        <w:t xml:space="preserve"> se for fabricante ou o </w:t>
      </w:r>
      <w:r w:rsidRPr="006B39BB">
        <w:rPr>
          <w:rFonts w:ascii="Times New Roman" w:hAnsi="Times New Roman" w:cs="Times New Roman"/>
          <w:bCs/>
          <w:sz w:val="24"/>
          <w:szCs w:val="24"/>
        </w:rPr>
        <w:t>Certificado de Registro</w:t>
      </w:r>
      <w:r w:rsidRPr="006B39BB">
        <w:rPr>
          <w:rFonts w:ascii="Times New Roman" w:hAnsi="Times New Roman" w:cs="Times New Roman"/>
          <w:sz w:val="24"/>
          <w:szCs w:val="24"/>
        </w:rPr>
        <w:t>, se comerciante, do objeto Colete Balístico, ambos expedidos pelo Exército Brasileiro;</w:t>
      </w:r>
    </w:p>
    <w:p w14:paraId="4C87DFC4" w14:textId="77777777" w:rsidR="0083581F" w:rsidRPr="006B39BB" w:rsidRDefault="0083581F" w:rsidP="0083581F">
      <w:pPr>
        <w:adjustRightInd w:val="0"/>
        <w:spacing w:line="276" w:lineRule="auto"/>
        <w:jc w:val="both"/>
        <w:rPr>
          <w:rFonts w:ascii="Times New Roman" w:hAnsi="Times New Roman" w:cs="Times New Roman"/>
          <w:sz w:val="24"/>
          <w:szCs w:val="24"/>
        </w:rPr>
      </w:pPr>
      <w:r w:rsidRPr="006B39BB">
        <w:rPr>
          <w:rFonts w:ascii="Times New Roman" w:hAnsi="Times New Roman" w:cs="Times New Roman"/>
          <w:sz w:val="24"/>
          <w:szCs w:val="24"/>
        </w:rPr>
        <w:t>c) Garantia dos coletes e a validade dos painéis de proteção balísticas de 06</w:t>
      </w:r>
      <w:r w:rsidRPr="006B39BB">
        <w:rPr>
          <w:rFonts w:ascii="Times New Roman" w:hAnsi="Times New Roman" w:cs="Times New Roman"/>
          <w:bCs/>
          <w:sz w:val="24"/>
          <w:szCs w:val="24"/>
        </w:rPr>
        <w:t xml:space="preserve"> (seis) anos</w:t>
      </w:r>
      <w:r w:rsidRPr="006B39BB">
        <w:rPr>
          <w:rFonts w:ascii="Times New Roman" w:hAnsi="Times New Roman" w:cs="Times New Roman"/>
          <w:sz w:val="24"/>
          <w:szCs w:val="24"/>
        </w:rPr>
        <w:t>, sendo que esta informação deverá constar da etiqueta de identificação de todos os coletes;</w:t>
      </w:r>
    </w:p>
    <w:p w14:paraId="13A03AEC" w14:textId="77777777" w:rsidR="0083581F" w:rsidRPr="006B39BB" w:rsidRDefault="0083581F" w:rsidP="0083581F">
      <w:pPr>
        <w:adjustRightInd w:val="0"/>
        <w:spacing w:line="276" w:lineRule="auto"/>
        <w:jc w:val="both"/>
        <w:rPr>
          <w:rFonts w:ascii="Times New Roman" w:hAnsi="Times New Roman" w:cs="Times New Roman"/>
          <w:sz w:val="24"/>
          <w:szCs w:val="24"/>
          <w:lang w:eastAsia="ar-SA"/>
        </w:rPr>
      </w:pPr>
      <w:r w:rsidRPr="006B39BB">
        <w:rPr>
          <w:rFonts w:ascii="Times New Roman" w:hAnsi="Times New Roman" w:cs="Times New Roman"/>
          <w:sz w:val="24"/>
          <w:szCs w:val="24"/>
        </w:rPr>
        <w:t>d) Laudo da capa interna do tecido utilizados na confecção dos coletes. O</w:t>
      </w:r>
      <w:r w:rsidRPr="006B39BB">
        <w:rPr>
          <w:rFonts w:ascii="Times New Roman" w:hAnsi="Times New Roman" w:cs="Times New Roman"/>
          <w:sz w:val="24"/>
          <w:szCs w:val="24"/>
          <w:lang w:eastAsia="ar-SA"/>
        </w:rPr>
        <w:t>s laudos deverão ser emitidos pelo IPT, SENAI ou laboratório que seja acreditado pelo INMETRO, com data da emissão inferior a 24 meses;</w:t>
      </w:r>
    </w:p>
    <w:p w14:paraId="0501259D" w14:textId="77777777" w:rsidR="0083581F" w:rsidRPr="006B39BB" w:rsidRDefault="0083581F" w:rsidP="0083581F">
      <w:pPr>
        <w:spacing w:after="120"/>
        <w:jc w:val="both"/>
        <w:rPr>
          <w:rFonts w:ascii="Times New Roman" w:hAnsi="Times New Roman" w:cs="Times New Roman"/>
          <w:b/>
          <w:sz w:val="24"/>
          <w:szCs w:val="24"/>
        </w:rPr>
      </w:pPr>
      <w:r w:rsidRPr="006B39BB">
        <w:rPr>
          <w:rFonts w:ascii="Times New Roman" w:hAnsi="Times New Roman" w:cs="Times New Roman"/>
          <w:sz w:val="24"/>
          <w:szCs w:val="24"/>
          <w:lang w:eastAsia="ar-SA"/>
        </w:rPr>
        <w:t xml:space="preserve">e) Certificado de Aprovação conforme Portaria </w:t>
      </w:r>
      <w:r w:rsidRPr="006B39BB">
        <w:rPr>
          <w:rFonts w:ascii="Times New Roman" w:hAnsi="Times New Roman" w:cs="Times New Roman"/>
          <w:sz w:val="24"/>
          <w:szCs w:val="24"/>
          <w:shd w:val="clear" w:color="auto" w:fill="F7F7F7"/>
        </w:rPr>
        <w:t>nº 191 de 04 de dezembro de 2006.</w:t>
      </w:r>
    </w:p>
    <w:p w14:paraId="180C9C27" w14:textId="77777777" w:rsidR="0083581F" w:rsidRPr="006B39BB" w:rsidRDefault="0083581F" w:rsidP="0083581F">
      <w:pPr>
        <w:adjustRightInd w:val="0"/>
        <w:jc w:val="both"/>
        <w:rPr>
          <w:rFonts w:ascii="Times New Roman" w:hAnsi="Times New Roman" w:cs="Times New Roman"/>
          <w:sz w:val="24"/>
          <w:szCs w:val="24"/>
        </w:rPr>
      </w:pPr>
      <w:r w:rsidRPr="006B39BB">
        <w:rPr>
          <w:rFonts w:ascii="Times New Roman" w:hAnsi="Times New Roman" w:cs="Times New Roman"/>
          <w:sz w:val="24"/>
          <w:szCs w:val="24"/>
        </w:rPr>
        <w:t>f) Declaração que caso vencedora, a empresa se compromete a fazer o descarte dos coletes quando vencidos.</w:t>
      </w:r>
    </w:p>
    <w:p w14:paraId="36CF4CC6" w14:textId="77777777" w:rsidR="0083581F" w:rsidRPr="006B39BB" w:rsidRDefault="0083581F" w:rsidP="0083581F">
      <w:pPr>
        <w:adjustRightInd w:val="0"/>
        <w:jc w:val="both"/>
        <w:rPr>
          <w:rFonts w:ascii="Times New Roman" w:hAnsi="Times New Roman" w:cs="Times New Roman"/>
          <w:sz w:val="24"/>
          <w:szCs w:val="24"/>
        </w:rPr>
      </w:pPr>
    </w:p>
    <w:p w14:paraId="49C12225" w14:textId="77777777" w:rsidR="0083581F" w:rsidRPr="006B39BB" w:rsidRDefault="0083581F" w:rsidP="0083581F">
      <w:pPr>
        <w:adjustRightInd w:val="0"/>
        <w:jc w:val="both"/>
        <w:rPr>
          <w:rFonts w:ascii="Times New Roman" w:hAnsi="Times New Roman" w:cs="Times New Roman"/>
          <w:b/>
          <w:sz w:val="24"/>
          <w:szCs w:val="24"/>
        </w:rPr>
      </w:pPr>
      <w:r w:rsidRPr="006B39BB">
        <w:rPr>
          <w:rFonts w:ascii="Times New Roman" w:hAnsi="Times New Roman" w:cs="Times New Roman"/>
          <w:b/>
          <w:sz w:val="24"/>
          <w:szCs w:val="24"/>
        </w:rPr>
        <w:t xml:space="preserve">Os laudos solicitados no item D deverão apresentar resultados conforme especificado abaixo: </w:t>
      </w:r>
    </w:p>
    <w:p w14:paraId="1147B398" w14:textId="77777777" w:rsidR="0083581F" w:rsidRPr="006B39BB" w:rsidRDefault="0083581F" w:rsidP="0083581F">
      <w:pPr>
        <w:adjustRightInd w:val="0"/>
        <w:spacing w:line="276" w:lineRule="auto"/>
        <w:jc w:val="both"/>
        <w:rPr>
          <w:rFonts w:ascii="Times New Roman" w:hAnsi="Times New Roman" w:cs="Times New Roman"/>
          <w:sz w:val="24"/>
          <w:szCs w:val="24"/>
          <w:lang w:eastAsia="ar-SA"/>
        </w:rPr>
      </w:pPr>
    </w:p>
    <w:p w14:paraId="06C19302" w14:textId="77777777" w:rsidR="0083581F" w:rsidRPr="006B39BB" w:rsidRDefault="0083581F" w:rsidP="0083581F">
      <w:pPr>
        <w:spacing w:line="276" w:lineRule="auto"/>
        <w:jc w:val="both"/>
        <w:rPr>
          <w:rFonts w:ascii="Times New Roman" w:hAnsi="Times New Roman" w:cs="Times New Roman"/>
          <w:b/>
          <w:bCs/>
          <w:sz w:val="24"/>
          <w:szCs w:val="24"/>
        </w:rPr>
      </w:pPr>
      <w:r w:rsidRPr="006B39BB">
        <w:rPr>
          <w:rFonts w:ascii="Times New Roman" w:hAnsi="Times New Roman" w:cs="Times New Roman"/>
          <w:b/>
          <w:sz w:val="24"/>
          <w:szCs w:val="24"/>
        </w:rPr>
        <w:t>Capas internas</w:t>
      </w:r>
      <w:r w:rsidRPr="006B39BB">
        <w:rPr>
          <w:rFonts w:ascii="Times New Roman" w:hAnsi="Times New Roman" w:cs="Times New Roman"/>
          <w:sz w:val="24"/>
          <w:szCs w:val="24"/>
        </w:rPr>
        <w:t xml:space="preserve"> </w:t>
      </w:r>
      <w:r w:rsidRPr="006B39BB">
        <w:rPr>
          <w:rFonts w:ascii="Times New Roman" w:hAnsi="Times New Roman" w:cs="Times New Roman"/>
          <w:b/>
          <w:bCs/>
          <w:sz w:val="24"/>
          <w:szCs w:val="24"/>
        </w:rPr>
        <w:t>Nylon</w:t>
      </w:r>
    </w:p>
    <w:p w14:paraId="5CDA32EA" w14:textId="77777777" w:rsidR="0083581F" w:rsidRPr="006B39BB" w:rsidRDefault="0083581F" w:rsidP="0083581F">
      <w:pPr>
        <w:adjustRightInd w:val="0"/>
        <w:jc w:val="both"/>
        <w:rPr>
          <w:rFonts w:ascii="Times New Roman" w:hAnsi="Times New Roman" w:cs="Times New Roman"/>
          <w:sz w:val="24"/>
          <w:szCs w:val="24"/>
        </w:rPr>
      </w:pPr>
    </w:p>
    <w:tbl>
      <w:tblPr>
        <w:tblW w:w="10064" w:type="dxa"/>
        <w:jc w:val="center"/>
        <w:tblCellMar>
          <w:left w:w="70" w:type="dxa"/>
          <w:right w:w="70" w:type="dxa"/>
        </w:tblCellMar>
        <w:tblLook w:val="04A0" w:firstRow="1" w:lastRow="0" w:firstColumn="1" w:lastColumn="0" w:noHBand="0" w:noVBand="1"/>
      </w:tblPr>
      <w:tblGrid>
        <w:gridCol w:w="3215"/>
        <w:gridCol w:w="1985"/>
        <w:gridCol w:w="4864"/>
      </w:tblGrid>
      <w:tr w:rsidR="0083581F" w:rsidRPr="006B39BB" w14:paraId="34FAC83F" w14:textId="77777777" w:rsidTr="00AA1D9D">
        <w:trPr>
          <w:trHeight w:val="480"/>
          <w:jc w:val="center"/>
        </w:trPr>
        <w:tc>
          <w:tcPr>
            <w:tcW w:w="3215" w:type="dxa"/>
            <w:tcBorders>
              <w:top w:val="single" w:sz="8" w:space="0" w:color="auto"/>
              <w:left w:val="single" w:sz="8" w:space="0" w:color="auto"/>
              <w:bottom w:val="single" w:sz="8" w:space="0" w:color="auto"/>
              <w:right w:val="single" w:sz="4" w:space="0" w:color="auto"/>
            </w:tcBorders>
            <w:shd w:val="clear" w:color="auto" w:fill="D9D9D9"/>
            <w:noWrap/>
            <w:vAlign w:val="center"/>
            <w:hideMark/>
          </w:tcPr>
          <w:p w14:paraId="39E02542"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Ensaio</w:t>
            </w:r>
          </w:p>
        </w:tc>
        <w:tc>
          <w:tcPr>
            <w:tcW w:w="1985" w:type="dxa"/>
            <w:tcBorders>
              <w:top w:val="single" w:sz="8" w:space="0" w:color="auto"/>
              <w:left w:val="nil"/>
              <w:bottom w:val="single" w:sz="8" w:space="0" w:color="auto"/>
              <w:right w:val="single" w:sz="4" w:space="0" w:color="auto"/>
            </w:tcBorders>
            <w:shd w:val="clear" w:color="auto" w:fill="D9D9D9"/>
            <w:noWrap/>
            <w:vAlign w:val="center"/>
            <w:hideMark/>
          </w:tcPr>
          <w:p w14:paraId="67021E2E"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Metodologia</w:t>
            </w:r>
          </w:p>
        </w:tc>
        <w:tc>
          <w:tcPr>
            <w:tcW w:w="4864" w:type="dxa"/>
            <w:tcBorders>
              <w:top w:val="single" w:sz="8" w:space="0" w:color="auto"/>
              <w:left w:val="nil"/>
              <w:bottom w:val="single" w:sz="8" w:space="0" w:color="auto"/>
              <w:right w:val="single" w:sz="8" w:space="0" w:color="auto"/>
            </w:tcBorders>
            <w:shd w:val="clear" w:color="auto" w:fill="D9D9D9"/>
            <w:noWrap/>
            <w:vAlign w:val="center"/>
            <w:hideMark/>
          </w:tcPr>
          <w:p w14:paraId="574CB64F"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Resultado Esperado</w:t>
            </w:r>
          </w:p>
        </w:tc>
      </w:tr>
      <w:tr w:rsidR="0083581F" w:rsidRPr="006B39BB" w14:paraId="23A9C85E" w14:textId="77777777" w:rsidTr="00AA1D9D">
        <w:trPr>
          <w:trHeight w:val="417"/>
          <w:jc w:val="center"/>
        </w:trPr>
        <w:tc>
          <w:tcPr>
            <w:tcW w:w="3215" w:type="dxa"/>
            <w:tcBorders>
              <w:top w:val="nil"/>
              <w:left w:val="single" w:sz="8" w:space="0" w:color="auto"/>
              <w:bottom w:val="single" w:sz="4" w:space="0" w:color="auto"/>
              <w:right w:val="single" w:sz="4" w:space="0" w:color="auto"/>
            </w:tcBorders>
            <w:vAlign w:val="center"/>
          </w:tcPr>
          <w:p w14:paraId="13E0E0AC"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b/>
                <w:bCs/>
                <w:sz w:val="24"/>
                <w:szCs w:val="24"/>
              </w:rPr>
              <w:t>Composição</w:t>
            </w:r>
            <w:r w:rsidRPr="006B39BB">
              <w:rPr>
                <w:rFonts w:ascii="Times New Roman" w:hAnsi="Times New Roman" w:cs="Times New Roman"/>
                <w:sz w:val="24"/>
                <w:szCs w:val="24"/>
              </w:rPr>
              <w:t xml:space="preserve"> (Análise qualitativa e quantitativa do conteúdo fibroso)</w:t>
            </w:r>
          </w:p>
        </w:tc>
        <w:tc>
          <w:tcPr>
            <w:tcW w:w="1985" w:type="dxa"/>
            <w:tcBorders>
              <w:top w:val="nil"/>
              <w:left w:val="nil"/>
              <w:bottom w:val="single" w:sz="4" w:space="0" w:color="auto"/>
              <w:right w:val="single" w:sz="4" w:space="0" w:color="auto"/>
            </w:tcBorders>
            <w:vAlign w:val="center"/>
          </w:tcPr>
          <w:p w14:paraId="3517DA69"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AATCC 20/2021 e AATCC 20A/2021</w:t>
            </w:r>
          </w:p>
        </w:tc>
        <w:tc>
          <w:tcPr>
            <w:tcW w:w="4864" w:type="dxa"/>
            <w:tcBorders>
              <w:top w:val="nil"/>
              <w:left w:val="nil"/>
              <w:bottom w:val="single" w:sz="4" w:space="0" w:color="auto"/>
              <w:right w:val="single" w:sz="8" w:space="0" w:color="auto"/>
            </w:tcBorders>
            <w:vAlign w:val="center"/>
          </w:tcPr>
          <w:p w14:paraId="6F22C343"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Poliamida 100%</w:t>
            </w:r>
          </w:p>
        </w:tc>
      </w:tr>
      <w:tr w:rsidR="0083581F" w:rsidRPr="006B39BB" w14:paraId="66D60266" w14:textId="77777777" w:rsidTr="00AA1D9D">
        <w:trPr>
          <w:trHeight w:val="229"/>
          <w:jc w:val="center"/>
        </w:trPr>
        <w:tc>
          <w:tcPr>
            <w:tcW w:w="3215" w:type="dxa"/>
            <w:vMerge w:val="restart"/>
            <w:tcBorders>
              <w:top w:val="single" w:sz="4" w:space="0" w:color="auto"/>
              <w:left w:val="single" w:sz="8" w:space="0" w:color="auto"/>
              <w:right w:val="single" w:sz="4" w:space="0" w:color="auto"/>
            </w:tcBorders>
            <w:vAlign w:val="center"/>
          </w:tcPr>
          <w:p w14:paraId="43788EB2"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 xml:space="preserve">Resistência a tração e alongamento </w:t>
            </w:r>
            <w:r w:rsidRPr="006B39BB">
              <w:rPr>
                <w:rFonts w:ascii="Times New Roman" w:hAnsi="Times New Roman" w:cs="Times New Roman"/>
                <w:b/>
                <w:sz w:val="24"/>
                <w:szCs w:val="24"/>
              </w:rPr>
              <w:t>a ruptura</w:t>
            </w:r>
          </w:p>
        </w:tc>
        <w:tc>
          <w:tcPr>
            <w:tcW w:w="1985" w:type="dxa"/>
            <w:vMerge w:val="restart"/>
            <w:tcBorders>
              <w:top w:val="single" w:sz="4" w:space="0" w:color="auto"/>
              <w:left w:val="nil"/>
              <w:right w:val="single" w:sz="4" w:space="0" w:color="auto"/>
            </w:tcBorders>
            <w:vAlign w:val="center"/>
          </w:tcPr>
          <w:p w14:paraId="0307269F"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NBR 14552/21</w:t>
            </w:r>
          </w:p>
        </w:tc>
        <w:tc>
          <w:tcPr>
            <w:tcW w:w="4864" w:type="dxa"/>
            <w:tcBorders>
              <w:top w:val="single" w:sz="4" w:space="0" w:color="auto"/>
              <w:left w:val="nil"/>
              <w:bottom w:val="single" w:sz="4" w:space="0" w:color="auto"/>
              <w:right w:val="single" w:sz="8" w:space="0" w:color="auto"/>
            </w:tcBorders>
            <w:vAlign w:val="center"/>
          </w:tcPr>
          <w:p w14:paraId="44616114"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Tração urdume: 335,52 N/cm</w:t>
            </w:r>
          </w:p>
        </w:tc>
      </w:tr>
      <w:tr w:rsidR="0083581F" w:rsidRPr="006B39BB" w14:paraId="362823F2" w14:textId="77777777" w:rsidTr="00AA1D9D">
        <w:trPr>
          <w:trHeight w:val="261"/>
          <w:jc w:val="center"/>
        </w:trPr>
        <w:tc>
          <w:tcPr>
            <w:tcW w:w="3215" w:type="dxa"/>
            <w:vMerge/>
            <w:tcBorders>
              <w:left w:val="single" w:sz="8" w:space="0" w:color="auto"/>
              <w:right w:val="single" w:sz="4" w:space="0" w:color="auto"/>
            </w:tcBorders>
            <w:vAlign w:val="center"/>
          </w:tcPr>
          <w:p w14:paraId="3B26F47F"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607E8620"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70EC593B"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Tração urdume: 33,55 N/cm</w:t>
            </w:r>
          </w:p>
        </w:tc>
      </w:tr>
      <w:tr w:rsidR="0083581F" w:rsidRPr="006B39BB" w14:paraId="31610E2C" w14:textId="77777777" w:rsidTr="00AA1D9D">
        <w:trPr>
          <w:trHeight w:val="279"/>
          <w:jc w:val="center"/>
        </w:trPr>
        <w:tc>
          <w:tcPr>
            <w:tcW w:w="3215" w:type="dxa"/>
            <w:vMerge/>
            <w:tcBorders>
              <w:left w:val="single" w:sz="8" w:space="0" w:color="auto"/>
              <w:right w:val="single" w:sz="4" w:space="0" w:color="auto"/>
            </w:tcBorders>
            <w:vAlign w:val="center"/>
          </w:tcPr>
          <w:p w14:paraId="3CF7C9F7"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090BD469" w14:textId="77777777" w:rsidR="0083581F" w:rsidRPr="006B39BB" w:rsidRDefault="0083581F" w:rsidP="00AA1D9D">
            <w:pPr>
              <w:jc w:val="center"/>
              <w:rPr>
                <w:rFonts w:ascii="Times New Roman" w:hAnsi="Times New Roman" w:cs="Times New Roman"/>
                <w:sz w:val="24"/>
                <w:szCs w:val="24"/>
              </w:rPr>
            </w:pPr>
          </w:p>
        </w:tc>
        <w:tc>
          <w:tcPr>
            <w:tcW w:w="4864" w:type="dxa"/>
            <w:tcBorders>
              <w:top w:val="nil"/>
              <w:left w:val="nil"/>
              <w:bottom w:val="single" w:sz="4" w:space="0" w:color="auto"/>
              <w:right w:val="single" w:sz="8" w:space="0" w:color="auto"/>
            </w:tcBorders>
            <w:vAlign w:val="center"/>
          </w:tcPr>
          <w:p w14:paraId="25E08528"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 xml:space="preserve">CV% Tração urdume:  6,26 % </w:t>
            </w:r>
          </w:p>
        </w:tc>
      </w:tr>
      <w:tr w:rsidR="0083581F" w:rsidRPr="006B39BB" w14:paraId="65A0AB0D" w14:textId="77777777" w:rsidTr="00AA1D9D">
        <w:trPr>
          <w:trHeight w:val="127"/>
          <w:jc w:val="center"/>
        </w:trPr>
        <w:tc>
          <w:tcPr>
            <w:tcW w:w="3215" w:type="dxa"/>
            <w:vMerge/>
            <w:tcBorders>
              <w:left w:val="single" w:sz="8" w:space="0" w:color="auto"/>
              <w:right w:val="single" w:sz="4" w:space="0" w:color="auto"/>
            </w:tcBorders>
            <w:vAlign w:val="center"/>
          </w:tcPr>
          <w:p w14:paraId="73698220"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31B20527" w14:textId="77777777" w:rsidR="0083581F" w:rsidRPr="006B39BB" w:rsidRDefault="0083581F" w:rsidP="00AA1D9D">
            <w:pPr>
              <w:jc w:val="center"/>
              <w:rPr>
                <w:rFonts w:ascii="Times New Roman" w:hAnsi="Times New Roman" w:cs="Times New Roman"/>
                <w:sz w:val="24"/>
                <w:szCs w:val="24"/>
              </w:rPr>
            </w:pPr>
          </w:p>
        </w:tc>
        <w:tc>
          <w:tcPr>
            <w:tcW w:w="4864" w:type="dxa"/>
            <w:tcBorders>
              <w:top w:val="nil"/>
              <w:left w:val="nil"/>
              <w:bottom w:val="single" w:sz="4" w:space="0" w:color="auto"/>
              <w:right w:val="single" w:sz="8" w:space="0" w:color="auto"/>
            </w:tcBorders>
            <w:vAlign w:val="center"/>
          </w:tcPr>
          <w:p w14:paraId="157C8901"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Alongamento urdume: 26,29 %</w:t>
            </w:r>
          </w:p>
        </w:tc>
      </w:tr>
      <w:tr w:rsidR="0083581F" w:rsidRPr="006B39BB" w14:paraId="5F279E5F" w14:textId="77777777" w:rsidTr="00AA1D9D">
        <w:trPr>
          <w:trHeight w:val="195"/>
          <w:jc w:val="center"/>
        </w:trPr>
        <w:tc>
          <w:tcPr>
            <w:tcW w:w="3215" w:type="dxa"/>
            <w:vMerge/>
            <w:tcBorders>
              <w:left w:val="single" w:sz="8" w:space="0" w:color="auto"/>
              <w:right w:val="single" w:sz="4" w:space="0" w:color="auto"/>
            </w:tcBorders>
            <w:vAlign w:val="center"/>
          </w:tcPr>
          <w:p w14:paraId="5FCEFAB2"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22746ADD" w14:textId="77777777" w:rsidR="0083581F" w:rsidRPr="006B39BB" w:rsidRDefault="0083581F" w:rsidP="00AA1D9D">
            <w:pPr>
              <w:jc w:val="center"/>
              <w:rPr>
                <w:rFonts w:ascii="Times New Roman" w:hAnsi="Times New Roman" w:cs="Times New Roman"/>
                <w:sz w:val="24"/>
                <w:szCs w:val="24"/>
              </w:rPr>
            </w:pPr>
          </w:p>
        </w:tc>
        <w:tc>
          <w:tcPr>
            <w:tcW w:w="4864" w:type="dxa"/>
            <w:tcBorders>
              <w:top w:val="nil"/>
              <w:left w:val="nil"/>
              <w:bottom w:val="single" w:sz="4" w:space="0" w:color="auto"/>
              <w:right w:val="single" w:sz="8" w:space="0" w:color="auto"/>
            </w:tcBorders>
            <w:vAlign w:val="center"/>
          </w:tcPr>
          <w:p w14:paraId="67345ED9"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Alongamento urdume – 6,00 %</w:t>
            </w:r>
          </w:p>
        </w:tc>
      </w:tr>
      <w:tr w:rsidR="0083581F" w:rsidRPr="006B39BB" w14:paraId="22F962B0" w14:textId="77777777" w:rsidTr="00AA1D9D">
        <w:trPr>
          <w:trHeight w:val="70"/>
          <w:jc w:val="center"/>
        </w:trPr>
        <w:tc>
          <w:tcPr>
            <w:tcW w:w="3215" w:type="dxa"/>
            <w:vMerge/>
            <w:tcBorders>
              <w:left w:val="single" w:sz="8" w:space="0" w:color="auto"/>
              <w:right w:val="single" w:sz="4" w:space="0" w:color="auto"/>
            </w:tcBorders>
            <w:vAlign w:val="center"/>
          </w:tcPr>
          <w:p w14:paraId="0DF37FCD"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517A946B"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669CA882"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Tração trama – 297,64 N/cm</w:t>
            </w:r>
          </w:p>
        </w:tc>
      </w:tr>
      <w:tr w:rsidR="0083581F" w:rsidRPr="006B39BB" w14:paraId="361A3954" w14:textId="77777777" w:rsidTr="00AA1D9D">
        <w:trPr>
          <w:trHeight w:val="70"/>
          <w:jc w:val="center"/>
        </w:trPr>
        <w:tc>
          <w:tcPr>
            <w:tcW w:w="3215" w:type="dxa"/>
            <w:vMerge/>
            <w:tcBorders>
              <w:left w:val="single" w:sz="8" w:space="0" w:color="auto"/>
              <w:right w:val="single" w:sz="4" w:space="0" w:color="auto"/>
            </w:tcBorders>
            <w:vAlign w:val="center"/>
          </w:tcPr>
          <w:p w14:paraId="544BBD26"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78A43205"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4E1FD424"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Tração trama – 29,76 – mm</w:t>
            </w:r>
          </w:p>
        </w:tc>
      </w:tr>
      <w:tr w:rsidR="0083581F" w:rsidRPr="006B39BB" w14:paraId="6725CE52" w14:textId="77777777" w:rsidTr="00AA1D9D">
        <w:trPr>
          <w:trHeight w:val="70"/>
          <w:jc w:val="center"/>
        </w:trPr>
        <w:tc>
          <w:tcPr>
            <w:tcW w:w="3215" w:type="dxa"/>
            <w:vMerge/>
            <w:tcBorders>
              <w:left w:val="single" w:sz="8" w:space="0" w:color="auto"/>
              <w:right w:val="single" w:sz="4" w:space="0" w:color="auto"/>
            </w:tcBorders>
            <w:vAlign w:val="center"/>
          </w:tcPr>
          <w:p w14:paraId="27161399"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14FAA462"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6E81083C"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Tração trama – 3,56 %</w:t>
            </w:r>
          </w:p>
        </w:tc>
      </w:tr>
      <w:tr w:rsidR="0083581F" w:rsidRPr="006B39BB" w14:paraId="2A918C4D" w14:textId="77777777" w:rsidTr="00AA1D9D">
        <w:trPr>
          <w:trHeight w:val="70"/>
          <w:jc w:val="center"/>
        </w:trPr>
        <w:tc>
          <w:tcPr>
            <w:tcW w:w="3215" w:type="dxa"/>
            <w:vMerge/>
            <w:tcBorders>
              <w:left w:val="single" w:sz="8" w:space="0" w:color="auto"/>
              <w:right w:val="single" w:sz="4" w:space="0" w:color="auto"/>
            </w:tcBorders>
            <w:vAlign w:val="center"/>
          </w:tcPr>
          <w:p w14:paraId="3069089D"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487C4D4B"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63AE236A"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Alongamento trama – 27,04 %</w:t>
            </w:r>
          </w:p>
        </w:tc>
      </w:tr>
      <w:tr w:rsidR="0083581F" w:rsidRPr="006B39BB" w14:paraId="75546F3B" w14:textId="77777777" w:rsidTr="00AA1D9D">
        <w:trPr>
          <w:trHeight w:val="229"/>
          <w:jc w:val="center"/>
        </w:trPr>
        <w:tc>
          <w:tcPr>
            <w:tcW w:w="3215" w:type="dxa"/>
            <w:vMerge/>
            <w:tcBorders>
              <w:left w:val="single" w:sz="8" w:space="0" w:color="auto"/>
              <w:bottom w:val="single" w:sz="4" w:space="0" w:color="auto"/>
              <w:right w:val="single" w:sz="4" w:space="0" w:color="auto"/>
            </w:tcBorders>
            <w:vAlign w:val="center"/>
          </w:tcPr>
          <w:p w14:paraId="2CC023F1"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bottom w:val="single" w:sz="4" w:space="0" w:color="auto"/>
              <w:right w:val="single" w:sz="4" w:space="0" w:color="auto"/>
            </w:tcBorders>
            <w:vAlign w:val="center"/>
          </w:tcPr>
          <w:p w14:paraId="622F9058"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55C157DC"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Alongamento trama – 2,92 %</w:t>
            </w:r>
          </w:p>
        </w:tc>
      </w:tr>
      <w:tr w:rsidR="0083581F" w:rsidRPr="006B39BB" w14:paraId="446E8964" w14:textId="77777777" w:rsidTr="00AA1D9D">
        <w:trPr>
          <w:trHeight w:val="228"/>
          <w:jc w:val="center"/>
        </w:trPr>
        <w:tc>
          <w:tcPr>
            <w:tcW w:w="3215" w:type="dxa"/>
            <w:vMerge w:val="restart"/>
            <w:tcBorders>
              <w:left w:val="single" w:sz="8" w:space="0" w:color="auto"/>
              <w:right w:val="single" w:sz="4" w:space="0" w:color="auto"/>
            </w:tcBorders>
            <w:vAlign w:val="center"/>
          </w:tcPr>
          <w:p w14:paraId="433C223E"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 xml:space="preserve">Rasgo                                                         </w:t>
            </w:r>
          </w:p>
          <w:p w14:paraId="74FA8F71"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 xml:space="preserve"> (continuação do rasgo)</w:t>
            </w:r>
          </w:p>
        </w:tc>
        <w:tc>
          <w:tcPr>
            <w:tcW w:w="1985" w:type="dxa"/>
            <w:vMerge w:val="restart"/>
            <w:tcBorders>
              <w:left w:val="nil"/>
              <w:right w:val="single" w:sz="4" w:space="0" w:color="auto"/>
            </w:tcBorders>
            <w:vAlign w:val="center"/>
          </w:tcPr>
          <w:p w14:paraId="4B5DE9F8"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NBR 14553/20</w:t>
            </w:r>
          </w:p>
        </w:tc>
        <w:tc>
          <w:tcPr>
            <w:tcW w:w="4864" w:type="dxa"/>
            <w:tcBorders>
              <w:top w:val="single" w:sz="4" w:space="0" w:color="auto"/>
              <w:left w:val="nil"/>
              <w:bottom w:val="single" w:sz="4" w:space="0" w:color="auto"/>
              <w:right w:val="single" w:sz="8" w:space="0" w:color="auto"/>
            </w:tcBorders>
            <w:vAlign w:val="center"/>
          </w:tcPr>
          <w:p w14:paraId="6CE5BC1D"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Rasgo urdume – Resultado 70,51 – N</w:t>
            </w:r>
          </w:p>
        </w:tc>
      </w:tr>
      <w:tr w:rsidR="0083581F" w:rsidRPr="006B39BB" w14:paraId="445666B9" w14:textId="77777777" w:rsidTr="00AA1D9D">
        <w:trPr>
          <w:trHeight w:val="255"/>
          <w:jc w:val="center"/>
        </w:trPr>
        <w:tc>
          <w:tcPr>
            <w:tcW w:w="3215" w:type="dxa"/>
            <w:vMerge/>
            <w:tcBorders>
              <w:left w:val="single" w:sz="8" w:space="0" w:color="auto"/>
              <w:right w:val="single" w:sz="4" w:space="0" w:color="auto"/>
            </w:tcBorders>
            <w:vAlign w:val="center"/>
          </w:tcPr>
          <w:p w14:paraId="5F9987AF"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1FF733EC"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right w:val="single" w:sz="8" w:space="0" w:color="auto"/>
            </w:tcBorders>
            <w:vAlign w:val="center"/>
          </w:tcPr>
          <w:p w14:paraId="698F9510"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Rasgo Urdume – Resultado 5,10 - %</w:t>
            </w:r>
          </w:p>
        </w:tc>
      </w:tr>
      <w:tr w:rsidR="0083581F" w:rsidRPr="006B39BB" w14:paraId="55008CED" w14:textId="77777777" w:rsidTr="00AA1D9D">
        <w:trPr>
          <w:trHeight w:val="229"/>
          <w:jc w:val="center"/>
        </w:trPr>
        <w:tc>
          <w:tcPr>
            <w:tcW w:w="3215" w:type="dxa"/>
            <w:vMerge/>
            <w:tcBorders>
              <w:left w:val="single" w:sz="8" w:space="0" w:color="auto"/>
              <w:right w:val="single" w:sz="4" w:space="0" w:color="auto"/>
            </w:tcBorders>
            <w:vAlign w:val="center"/>
          </w:tcPr>
          <w:p w14:paraId="41AF8DDD"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06E23C24"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3029F74A"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Rasgo trama – Resultado 42,87 – N</w:t>
            </w:r>
          </w:p>
        </w:tc>
      </w:tr>
      <w:tr w:rsidR="0083581F" w:rsidRPr="006B39BB" w14:paraId="525E2B13" w14:textId="77777777" w:rsidTr="00AA1D9D">
        <w:trPr>
          <w:trHeight w:val="229"/>
          <w:jc w:val="center"/>
        </w:trPr>
        <w:tc>
          <w:tcPr>
            <w:tcW w:w="3215" w:type="dxa"/>
            <w:vMerge/>
            <w:tcBorders>
              <w:left w:val="single" w:sz="8" w:space="0" w:color="auto"/>
              <w:bottom w:val="single" w:sz="4" w:space="0" w:color="auto"/>
              <w:right w:val="single" w:sz="4" w:space="0" w:color="auto"/>
            </w:tcBorders>
            <w:vAlign w:val="center"/>
          </w:tcPr>
          <w:p w14:paraId="112B3F09"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bottom w:val="single" w:sz="4" w:space="0" w:color="auto"/>
              <w:right w:val="single" w:sz="4" w:space="0" w:color="auto"/>
            </w:tcBorders>
            <w:vAlign w:val="center"/>
          </w:tcPr>
          <w:p w14:paraId="431DF511"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6F4F5AE0"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rasgo trama – Resultado 1,78 - %</w:t>
            </w:r>
          </w:p>
        </w:tc>
      </w:tr>
      <w:tr w:rsidR="0083581F" w:rsidRPr="006B39BB" w14:paraId="7186F85D" w14:textId="77777777" w:rsidTr="00AA1D9D">
        <w:trPr>
          <w:trHeight w:val="229"/>
          <w:jc w:val="center"/>
        </w:trPr>
        <w:tc>
          <w:tcPr>
            <w:tcW w:w="3215" w:type="dxa"/>
            <w:vMerge w:val="restart"/>
            <w:tcBorders>
              <w:top w:val="single" w:sz="4" w:space="0" w:color="auto"/>
              <w:left w:val="single" w:sz="8" w:space="0" w:color="auto"/>
              <w:right w:val="single" w:sz="4" w:space="0" w:color="auto"/>
            </w:tcBorders>
            <w:vAlign w:val="center"/>
          </w:tcPr>
          <w:p w14:paraId="01A760BB"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 xml:space="preserve">Repelência a água – Spray </w:t>
            </w:r>
            <w:r w:rsidRPr="006B39BB">
              <w:rPr>
                <w:rFonts w:ascii="Times New Roman" w:hAnsi="Times New Roman" w:cs="Times New Roman"/>
                <w:b/>
                <w:bCs/>
                <w:sz w:val="24"/>
                <w:szCs w:val="24"/>
              </w:rPr>
              <w:lastRenderedPageBreak/>
              <w:t>test</w:t>
            </w:r>
          </w:p>
        </w:tc>
        <w:tc>
          <w:tcPr>
            <w:tcW w:w="1985" w:type="dxa"/>
            <w:vMerge w:val="restart"/>
            <w:tcBorders>
              <w:top w:val="single" w:sz="4" w:space="0" w:color="auto"/>
              <w:left w:val="nil"/>
              <w:right w:val="single" w:sz="4" w:space="0" w:color="auto"/>
            </w:tcBorders>
            <w:vAlign w:val="center"/>
          </w:tcPr>
          <w:p w14:paraId="0D369DD5"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lastRenderedPageBreak/>
              <w:t>AATCC 22:2017</w:t>
            </w:r>
          </w:p>
        </w:tc>
        <w:tc>
          <w:tcPr>
            <w:tcW w:w="4864" w:type="dxa"/>
            <w:tcBorders>
              <w:top w:val="nil"/>
              <w:left w:val="nil"/>
              <w:bottom w:val="single" w:sz="4" w:space="0" w:color="auto"/>
              <w:right w:val="single" w:sz="8" w:space="0" w:color="auto"/>
            </w:tcBorders>
            <w:vAlign w:val="center"/>
          </w:tcPr>
          <w:p w14:paraId="0351BB31"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Variável CP1 – Resultado 50</w:t>
            </w:r>
          </w:p>
        </w:tc>
      </w:tr>
      <w:tr w:rsidR="0083581F" w:rsidRPr="006B39BB" w14:paraId="7F27F121" w14:textId="77777777" w:rsidTr="00AA1D9D">
        <w:trPr>
          <w:trHeight w:val="248"/>
          <w:jc w:val="center"/>
        </w:trPr>
        <w:tc>
          <w:tcPr>
            <w:tcW w:w="3215" w:type="dxa"/>
            <w:vMerge/>
            <w:tcBorders>
              <w:left w:val="single" w:sz="8" w:space="0" w:color="auto"/>
              <w:right w:val="single" w:sz="4" w:space="0" w:color="auto"/>
            </w:tcBorders>
            <w:vAlign w:val="center"/>
          </w:tcPr>
          <w:p w14:paraId="61F2FAC3"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418B0473" w14:textId="77777777" w:rsidR="0083581F" w:rsidRPr="006B39BB" w:rsidRDefault="0083581F" w:rsidP="00AA1D9D">
            <w:pPr>
              <w:jc w:val="center"/>
              <w:rPr>
                <w:rFonts w:ascii="Times New Roman" w:hAnsi="Times New Roman" w:cs="Times New Roman"/>
                <w:sz w:val="24"/>
                <w:szCs w:val="24"/>
              </w:rPr>
            </w:pPr>
          </w:p>
        </w:tc>
        <w:tc>
          <w:tcPr>
            <w:tcW w:w="4864" w:type="dxa"/>
            <w:tcBorders>
              <w:top w:val="nil"/>
              <w:left w:val="nil"/>
              <w:bottom w:val="single" w:sz="4" w:space="0" w:color="auto"/>
              <w:right w:val="single" w:sz="8" w:space="0" w:color="auto"/>
            </w:tcBorders>
            <w:vAlign w:val="center"/>
          </w:tcPr>
          <w:p w14:paraId="0D36820D"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Variável CP2 – Resultado 50</w:t>
            </w:r>
          </w:p>
        </w:tc>
      </w:tr>
      <w:tr w:rsidR="0083581F" w:rsidRPr="006B39BB" w14:paraId="3CF4FEBA" w14:textId="77777777" w:rsidTr="00AA1D9D">
        <w:trPr>
          <w:trHeight w:val="137"/>
          <w:jc w:val="center"/>
        </w:trPr>
        <w:tc>
          <w:tcPr>
            <w:tcW w:w="3215" w:type="dxa"/>
            <w:vMerge/>
            <w:tcBorders>
              <w:left w:val="single" w:sz="8" w:space="0" w:color="auto"/>
              <w:right w:val="single" w:sz="4" w:space="0" w:color="auto"/>
            </w:tcBorders>
            <w:vAlign w:val="center"/>
          </w:tcPr>
          <w:p w14:paraId="3A5A78F9"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3BDFB735" w14:textId="77777777" w:rsidR="0083581F" w:rsidRPr="006B39BB" w:rsidRDefault="0083581F" w:rsidP="00AA1D9D">
            <w:pPr>
              <w:jc w:val="center"/>
              <w:rPr>
                <w:rFonts w:ascii="Times New Roman" w:hAnsi="Times New Roman" w:cs="Times New Roman"/>
                <w:sz w:val="24"/>
                <w:szCs w:val="24"/>
              </w:rPr>
            </w:pPr>
          </w:p>
        </w:tc>
        <w:tc>
          <w:tcPr>
            <w:tcW w:w="4864" w:type="dxa"/>
            <w:tcBorders>
              <w:top w:val="nil"/>
              <w:left w:val="nil"/>
              <w:bottom w:val="single" w:sz="4" w:space="0" w:color="auto"/>
              <w:right w:val="single" w:sz="8" w:space="0" w:color="auto"/>
            </w:tcBorders>
            <w:vAlign w:val="center"/>
          </w:tcPr>
          <w:p w14:paraId="1084426D"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Variável CP31 – Resultado 50</w:t>
            </w:r>
          </w:p>
        </w:tc>
      </w:tr>
      <w:tr w:rsidR="0083581F" w:rsidRPr="006B39BB" w14:paraId="2C07AACF" w14:textId="77777777" w:rsidTr="00AA1D9D">
        <w:trPr>
          <w:trHeight w:val="169"/>
          <w:jc w:val="center"/>
        </w:trPr>
        <w:tc>
          <w:tcPr>
            <w:tcW w:w="3215" w:type="dxa"/>
            <w:vMerge/>
            <w:tcBorders>
              <w:left w:val="single" w:sz="8" w:space="0" w:color="auto"/>
              <w:bottom w:val="single" w:sz="4" w:space="0" w:color="auto"/>
              <w:right w:val="single" w:sz="4" w:space="0" w:color="auto"/>
            </w:tcBorders>
            <w:vAlign w:val="center"/>
          </w:tcPr>
          <w:p w14:paraId="1DDD0914"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bottom w:val="single" w:sz="4" w:space="0" w:color="auto"/>
              <w:right w:val="single" w:sz="4" w:space="0" w:color="auto"/>
            </w:tcBorders>
            <w:vAlign w:val="center"/>
          </w:tcPr>
          <w:p w14:paraId="43B20022" w14:textId="77777777" w:rsidR="0083581F" w:rsidRPr="006B39BB" w:rsidRDefault="0083581F" w:rsidP="00AA1D9D">
            <w:pPr>
              <w:jc w:val="center"/>
              <w:rPr>
                <w:rFonts w:ascii="Times New Roman" w:hAnsi="Times New Roman" w:cs="Times New Roman"/>
                <w:sz w:val="24"/>
                <w:szCs w:val="24"/>
              </w:rPr>
            </w:pPr>
          </w:p>
        </w:tc>
        <w:tc>
          <w:tcPr>
            <w:tcW w:w="4864" w:type="dxa"/>
            <w:tcBorders>
              <w:top w:val="nil"/>
              <w:left w:val="nil"/>
              <w:bottom w:val="single" w:sz="4" w:space="0" w:color="auto"/>
              <w:right w:val="single" w:sz="8" w:space="0" w:color="auto"/>
            </w:tcBorders>
            <w:vAlign w:val="center"/>
          </w:tcPr>
          <w:p w14:paraId="1EBBF737"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Padrão fotográfico – AATCC 22</w:t>
            </w:r>
          </w:p>
        </w:tc>
      </w:tr>
      <w:tr w:rsidR="0083581F" w:rsidRPr="006B39BB" w14:paraId="5848AB19" w14:textId="77777777" w:rsidTr="00AA1D9D">
        <w:trPr>
          <w:trHeight w:val="201"/>
          <w:jc w:val="center"/>
        </w:trPr>
        <w:tc>
          <w:tcPr>
            <w:tcW w:w="3215" w:type="dxa"/>
            <w:vMerge w:val="restart"/>
            <w:tcBorders>
              <w:top w:val="single" w:sz="4" w:space="0" w:color="auto"/>
              <w:left w:val="single" w:sz="8" w:space="0" w:color="auto"/>
              <w:right w:val="single" w:sz="4" w:space="0" w:color="auto"/>
            </w:tcBorders>
            <w:vAlign w:val="center"/>
          </w:tcPr>
          <w:p w14:paraId="3D309905"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Repelência líquida aquosa: teste de resistência à solução água / álcool</w:t>
            </w:r>
          </w:p>
        </w:tc>
        <w:tc>
          <w:tcPr>
            <w:tcW w:w="1985" w:type="dxa"/>
            <w:vMerge w:val="restart"/>
            <w:tcBorders>
              <w:top w:val="single" w:sz="4" w:space="0" w:color="auto"/>
              <w:left w:val="nil"/>
              <w:right w:val="single" w:sz="4" w:space="0" w:color="auto"/>
            </w:tcBorders>
            <w:vAlign w:val="center"/>
          </w:tcPr>
          <w:p w14:paraId="0C6B3C25"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AATCC 193/2012</w:t>
            </w:r>
          </w:p>
        </w:tc>
        <w:tc>
          <w:tcPr>
            <w:tcW w:w="4864" w:type="dxa"/>
            <w:tcBorders>
              <w:top w:val="single" w:sz="4" w:space="0" w:color="auto"/>
              <w:left w:val="nil"/>
              <w:right w:val="single" w:sz="8" w:space="0" w:color="auto"/>
            </w:tcBorders>
            <w:vAlign w:val="center"/>
          </w:tcPr>
          <w:p w14:paraId="08EF1D6E"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0 – 100:00 Água: Isopropanol – Resultado A</w:t>
            </w:r>
          </w:p>
        </w:tc>
      </w:tr>
      <w:tr w:rsidR="0083581F" w:rsidRPr="006B39BB" w14:paraId="20151267" w14:textId="77777777" w:rsidTr="00AA1D9D">
        <w:trPr>
          <w:trHeight w:val="219"/>
          <w:jc w:val="center"/>
        </w:trPr>
        <w:tc>
          <w:tcPr>
            <w:tcW w:w="3215" w:type="dxa"/>
            <w:vMerge/>
            <w:tcBorders>
              <w:left w:val="single" w:sz="8" w:space="0" w:color="auto"/>
              <w:right w:val="single" w:sz="4" w:space="0" w:color="auto"/>
            </w:tcBorders>
            <w:vAlign w:val="center"/>
          </w:tcPr>
          <w:p w14:paraId="76D8C960"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75B26C45"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58F091C5"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1 – 98:02 Água: Isopropanol – Resultado A</w:t>
            </w:r>
          </w:p>
        </w:tc>
      </w:tr>
      <w:tr w:rsidR="0083581F" w:rsidRPr="006B39BB" w14:paraId="5CC4951F" w14:textId="77777777" w:rsidTr="00AA1D9D">
        <w:trPr>
          <w:trHeight w:val="109"/>
          <w:jc w:val="center"/>
        </w:trPr>
        <w:tc>
          <w:tcPr>
            <w:tcW w:w="3215" w:type="dxa"/>
            <w:vMerge/>
            <w:tcBorders>
              <w:left w:val="single" w:sz="8" w:space="0" w:color="auto"/>
              <w:right w:val="single" w:sz="4" w:space="0" w:color="auto"/>
            </w:tcBorders>
            <w:vAlign w:val="center"/>
          </w:tcPr>
          <w:p w14:paraId="636FB91B"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501D29C8"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09D8C9DB"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2 – 95:05 Água: Isopropanol – Resultado A</w:t>
            </w:r>
          </w:p>
        </w:tc>
      </w:tr>
      <w:tr w:rsidR="0083581F" w:rsidRPr="006B39BB" w14:paraId="62F20187" w14:textId="77777777" w:rsidTr="00AA1D9D">
        <w:trPr>
          <w:trHeight w:val="283"/>
          <w:jc w:val="center"/>
        </w:trPr>
        <w:tc>
          <w:tcPr>
            <w:tcW w:w="3215" w:type="dxa"/>
            <w:vMerge/>
            <w:tcBorders>
              <w:left w:val="single" w:sz="8" w:space="0" w:color="auto"/>
              <w:right w:val="single" w:sz="4" w:space="0" w:color="auto"/>
            </w:tcBorders>
            <w:vAlign w:val="center"/>
          </w:tcPr>
          <w:p w14:paraId="7C99B9CC"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3079CAC2"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4B6453DC"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3 – 90:10 Água: Isopropanol – Resultado B</w:t>
            </w:r>
          </w:p>
        </w:tc>
      </w:tr>
      <w:tr w:rsidR="0083581F" w:rsidRPr="006B39BB" w14:paraId="0C5F08E4" w14:textId="77777777" w:rsidTr="00AA1D9D">
        <w:trPr>
          <w:trHeight w:val="146"/>
          <w:jc w:val="center"/>
        </w:trPr>
        <w:tc>
          <w:tcPr>
            <w:tcW w:w="3215" w:type="dxa"/>
            <w:vMerge/>
            <w:tcBorders>
              <w:left w:val="single" w:sz="8" w:space="0" w:color="auto"/>
              <w:right w:val="single" w:sz="4" w:space="0" w:color="auto"/>
            </w:tcBorders>
            <w:vAlign w:val="center"/>
          </w:tcPr>
          <w:p w14:paraId="79317361"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79243A2F"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7DD91747"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4 – 80:20 Água: Isopropanol – Resultado B</w:t>
            </w:r>
          </w:p>
        </w:tc>
      </w:tr>
      <w:tr w:rsidR="0083581F" w:rsidRPr="006B39BB" w14:paraId="281672CB" w14:textId="77777777" w:rsidTr="00AA1D9D">
        <w:trPr>
          <w:trHeight w:val="163"/>
          <w:jc w:val="center"/>
        </w:trPr>
        <w:tc>
          <w:tcPr>
            <w:tcW w:w="3215" w:type="dxa"/>
            <w:vMerge/>
            <w:tcBorders>
              <w:left w:val="single" w:sz="8" w:space="0" w:color="auto"/>
              <w:right w:val="single" w:sz="4" w:space="0" w:color="auto"/>
            </w:tcBorders>
            <w:vAlign w:val="center"/>
          </w:tcPr>
          <w:p w14:paraId="34E4BD50"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463F7F87"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0D0C333D"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5 – 70:30 Água: Isopropanol – Resultado C</w:t>
            </w:r>
          </w:p>
        </w:tc>
      </w:tr>
      <w:tr w:rsidR="0083581F" w:rsidRPr="006B39BB" w14:paraId="3F8D837E" w14:textId="77777777" w:rsidTr="00AA1D9D">
        <w:trPr>
          <w:trHeight w:val="255"/>
          <w:jc w:val="center"/>
        </w:trPr>
        <w:tc>
          <w:tcPr>
            <w:tcW w:w="3215" w:type="dxa"/>
            <w:vMerge/>
            <w:tcBorders>
              <w:left w:val="single" w:sz="8" w:space="0" w:color="auto"/>
              <w:right w:val="single" w:sz="4" w:space="0" w:color="auto"/>
            </w:tcBorders>
            <w:vAlign w:val="center"/>
          </w:tcPr>
          <w:p w14:paraId="003EA21A"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7DDD7670"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3415B355"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6 – 60:40 Água: Isopropanol – Resultado D</w:t>
            </w:r>
          </w:p>
        </w:tc>
      </w:tr>
      <w:tr w:rsidR="0083581F" w:rsidRPr="006B39BB" w14:paraId="4080A6C5" w14:textId="77777777" w:rsidTr="00AA1D9D">
        <w:trPr>
          <w:trHeight w:val="244"/>
          <w:jc w:val="center"/>
        </w:trPr>
        <w:tc>
          <w:tcPr>
            <w:tcW w:w="3215" w:type="dxa"/>
            <w:vMerge/>
            <w:tcBorders>
              <w:left w:val="single" w:sz="8" w:space="0" w:color="auto"/>
              <w:right w:val="single" w:sz="4" w:space="0" w:color="auto"/>
            </w:tcBorders>
            <w:vAlign w:val="center"/>
          </w:tcPr>
          <w:p w14:paraId="32FA5AC8"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4979749C"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537B693A"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7 – 50:50 Água: Isopropanol – Resultado D</w:t>
            </w:r>
          </w:p>
        </w:tc>
      </w:tr>
      <w:tr w:rsidR="0083581F" w:rsidRPr="006B39BB" w14:paraId="312407E7" w14:textId="77777777" w:rsidTr="00AA1D9D">
        <w:trPr>
          <w:trHeight w:val="225"/>
          <w:jc w:val="center"/>
        </w:trPr>
        <w:tc>
          <w:tcPr>
            <w:tcW w:w="3215" w:type="dxa"/>
            <w:vMerge/>
            <w:tcBorders>
              <w:left w:val="single" w:sz="8" w:space="0" w:color="auto"/>
              <w:bottom w:val="single" w:sz="4" w:space="0" w:color="auto"/>
              <w:right w:val="single" w:sz="4" w:space="0" w:color="auto"/>
            </w:tcBorders>
            <w:vAlign w:val="center"/>
          </w:tcPr>
          <w:p w14:paraId="228A9F19"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vAlign w:val="center"/>
          </w:tcPr>
          <w:p w14:paraId="3B063928"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8" w:space="0" w:color="auto"/>
            </w:tcBorders>
            <w:vAlign w:val="center"/>
          </w:tcPr>
          <w:p w14:paraId="78CB7A69"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8 – 40:60 Água: Isopropanol – Resultado D</w:t>
            </w:r>
          </w:p>
        </w:tc>
      </w:tr>
      <w:tr w:rsidR="0083581F" w:rsidRPr="006B39BB" w14:paraId="640DD6AF" w14:textId="77777777" w:rsidTr="00AA1D9D">
        <w:trPr>
          <w:trHeight w:val="139"/>
          <w:jc w:val="center"/>
        </w:trPr>
        <w:tc>
          <w:tcPr>
            <w:tcW w:w="3215" w:type="dxa"/>
            <w:tcBorders>
              <w:top w:val="single" w:sz="4" w:space="0" w:color="auto"/>
              <w:left w:val="single" w:sz="4" w:space="0" w:color="auto"/>
              <w:right w:val="single" w:sz="4" w:space="0" w:color="auto"/>
            </w:tcBorders>
            <w:vAlign w:val="center"/>
          </w:tcPr>
          <w:p w14:paraId="4E500933"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Ligamento em tecidos planos</w:t>
            </w:r>
          </w:p>
        </w:tc>
        <w:tc>
          <w:tcPr>
            <w:tcW w:w="1985" w:type="dxa"/>
            <w:tcBorders>
              <w:top w:val="single" w:sz="4" w:space="0" w:color="auto"/>
              <w:left w:val="nil"/>
              <w:right w:val="single" w:sz="4" w:space="0" w:color="auto"/>
            </w:tcBorders>
            <w:noWrap/>
            <w:vAlign w:val="center"/>
          </w:tcPr>
          <w:p w14:paraId="6F7DD306"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NBR 12996/93 e</w:t>
            </w:r>
            <w:r w:rsidRPr="006B39BB">
              <w:rPr>
                <w:rFonts w:ascii="Times New Roman" w:hAnsi="Times New Roman" w:cs="Times New Roman"/>
                <w:sz w:val="24"/>
                <w:szCs w:val="24"/>
              </w:rPr>
              <w:br/>
              <w:t xml:space="preserve"> NBR 12546/17</w:t>
            </w:r>
          </w:p>
        </w:tc>
        <w:tc>
          <w:tcPr>
            <w:tcW w:w="4864" w:type="dxa"/>
            <w:tcBorders>
              <w:top w:val="single" w:sz="4" w:space="0" w:color="auto"/>
              <w:left w:val="nil"/>
              <w:right w:val="single" w:sz="4" w:space="0" w:color="auto"/>
            </w:tcBorders>
            <w:noWrap/>
            <w:vAlign w:val="bottom"/>
          </w:tcPr>
          <w:p w14:paraId="491583CA"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Variável:  Ligamento - Resultado: Tela</w:t>
            </w:r>
          </w:p>
          <w:p w14:paraId="596DCAE7" w14:textId="77777777" w:rsidR="0083581F" w:rsidRPr="006B39BB" w:rsidRDefault="0083581F" w:rsidP="00AA1D9D">
            <w:pPr>
              <w:jc w:val="center"/>
              <w:rPr>
                <w:rFonts w:ascii="Times New Roman" w:hAnsi="Times New Roman" w:cs="Times New Roman"/>
                <w:sz w:val="24"/>
                <w:szCs w:val="24"/>
              </w:rPr>
            </w:pPr>
          </w:p>
        </w:tc>
      </w:tr>
      <w:tr w:rsidR="0083581F" w:rsidRPr="006B39BB" w14:paraId="1BBDBCF5" w14:textId="77777777" w:rsidTr="00AA1D9D">
        <w:trPr>
          <w:trHeight w:val="247"/>
          <w:jc w:val="center"/>
        </w:trPr>
        <w:tc>
          <w:tcPr>
            <w:tcW w:w="3215" w:type="dxa"/>
            <w:vMerge w:val="restart"/>
            <w:tcBorders>
              <w:top w:val="single" w:sz="4" w:space="0" w:color="auto"/>
              <w:left w:val="single" w:sz="4" w:space="0" w:color="auto"/>
              <w:right w:val="single" w:sz="4" w:space="0" w:color="auto"/>
            </w:tcBorders>
            <w:vAlign w:val="center"/>
          </w:tcPr>
          <w:p w14:paraId="01F1DE74"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Densidade de fios</w:t>
            </w:r>
          </w:p>
        </w:tc>
        <w:tc>
          <w:tcPr>
            <w:tcW w:w="1985" w:type="dxa"/>
            <w:vMerge w:val="restart"/>
            <w:tcBorders>
              <w:top w:val="single" w:sz="4" w:space="0" w:color="auto"/>
              <w:left w:val="nil"/>
              <w:right w:val="single" w:sz="4" w:space="0" w:color="auto"/>
            </w:tcBorders>
            <w:noWrap/>
            <w:vAlign w:val="center"/>
          </w:tcPr>
          <w:p w14:paraId="36EFCAAE"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NBR 10588/15</w:t>
            </w:r>
          </w:p>
        </w:tc>
        <w:tc>
          <w:tcPr>
            <w:tcW w:w="4864" w:type="dxa"/>
            <w:tcBorders>
              <w:top w:val="single" w:sz="4" w:space="0" w:color="auto"/>
              <w:left w:val="nil"/>
              <w:bottom w:val="single" w:sz="4" w:space="0" w:color="auto"/>
              <w:right w:val="single" w:sz="4" w:space="0" w:color="auto"/>
            </w:tcBorders>
            <w:noWrap/>
            <w:vAlign w:val="bottom"/>
          </w:tcPr>
          <w:p w14:paraId="283F3414"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Urdume: 24,0 fios/cm</w:t>
            </w:r>
          </w:p>
        </w:tc>
      </w:tr>
      <w:tr w:rsidR="0083581F" w:rsidRPr="006B39BB" w14:paraId="48EFE027" w14:textId="77777777" w:rsidTr="00AA1D9D">
        <w:trPr>
          <w:trHeight w:val="247"/>
          <w:jc w:val="center"/>
        </w:trPr>
        <w:tc>
          <w:tcPr>
            <w:tcW w:w="3215" w:type="dxa"/>
            <w:vMerge/>
            <w:tcBorders>
              <w:left w:val="single" w:sz="4" w:space="0" w:color="auto"/>
              <w:bottom w:val="single" w:sz="4" w:space="0" w:color="auto"/>
              <w:right w:val="single" w:sz="4" w:space="0" w:color="auto"/>
            </w:tcBorders>
            <w:vAlign w:val="center"/>
          </w:tcPr>
          <w:p w14:paraId="5906C6BD"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bottom w:val="single" w:sz="4" w:space="0" w:color="auto"/>
              <w:right w:val="single" w:sz="4" w:space="0" w:color="auto"/>
            </w:tcBorders>
            <w:noWrap/>
            <w:vAlign w:val="center"/>
          </w:tcPr>
          <w:p w14:paraId="7403224A"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374764B9"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Trama: 22,0 fios/cm</w:t>
            </w:r>
          </w:p>
        </w:tc>
      </w:tr>
      <w:tr w:rsidR="0083581F" w:rsidRPr="006B39BB" w14:paraId="22899FCC" w14:textId="77777777" w:rsidTr="00AA1D9D">
        <w:trPr>
          <w:trHeight w:val="504"/>
          <w:jc w:val="center"/>
        </w:trPr>
        <w:tc>
          <w:tcPr>
            <w:tcW w:w="3215" w:type="dxa"/>
            <w:tcBorders>
              <w:top w:val="single" w:sz="4" w:space="0" w:color="auto"/>
              <w:left w:val="single" w:sz="4" w:space="0" w:color="auto"/>
              <w:bottom w:val="single" w:sz="4" w:space="0" w:color="auto"/>
              <w:right w:val="single" w:sz="4" w:space="0" w:color="auto"/>
            </w:tcBorders>
            <w:vAlign w:val="center"/>
          </w:tcPr>
          <w:p w14:paraId="357714EE"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Gramatura de tecidos</w:t>
            </w:r>
          </w:p>
        </w:tc>
        <w:tc>
          <w:tcPr>
            <w:tcW w:w="1985" w:type="dxa"/>
            <w:tcBorders>
              <w:top w:val="single" w:sz="4" w:space="0" w:color="auto"/>
              <w:left w:val="nil"/>
              <w:bottom w:val="single" w:sz="4" w:space="0" w:color="auto"/>
              <w:right w:val="single" w:sz="4" w:space="0" w:color="auto"/>
            </w:tcBorders>
            <w:noWrap/>
            <w:vAlign w:val="center"/>
          </w:tcPr>
          <w:p w14:paraId="346AC35B"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NBR 10591/08</w:t>
            </w:r>
          </w:p>
        </w:tc>
        <w:tc>
          <w:tcPr>
            <w:tcW w:w="4864" w:type="dxa"/>
            <w:tcBorders>
              <w:top w:val="single" w:sz="4" w:space="0" w:color="auto"/>
              <w:left w:val="nil"/>
              <w:bottom w:val="single" w:sz="4" w:space="0" w:color="auto"/>
              <w:right w:val="single" w:sz="4" w:space="0" w:color="auto"/>
            </w:tcBorders>
            <w:noWrap/>
            <w:vAlign w:val="bottom"/>
          </w:tcPr>
          <w:p w14:paraId="7ED54C2D"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Gramatura  – Resultado 234,30g/m²</w:t>
            </w:r>
          </w:p>
          <w:p w14:paraId="57D85D8C"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Coeficente de variação 1,30%</w:t>
            </w:r>
          </w:p>
        </w:tc>
      </w:tr>
      <w:tr w:rsidR="0083581F" w:rsidRPr="006B39BB" w14:paraId="4298A12B" w14:textId="77777777" w:rsidTr="00AA1D9D">
        <w:trPr>
          <w:trHeight w:val="234"/>
          <w:jc w:val="center"/>
        </w:trPr>
        <w:tc>
          <w:tcPr>
            <w:tcW w:w="3215" w:type="dxa"/>
            <w:vMerge w:val="restart"/>
            <w:tcBorders>
              <w:top w:val="single" w:sz="4" w:space="0" w:color="auto"/>
              <w:left w:val="single" w:sz="4" w:space="0" w:color="auto"/>
              <w:right w:val="single" w:sz="4" w:space="0" w:color="auto"/>
            </w:tcBorders>
            <w:vAlign w:val="center"/>
          </w:tcPr>
          <w:p w14:paraId="14C42A15"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Determinação da formação de pilling</w:t>
            </w:r>
          </w:p>
        </w:tc>
        <w:tc>
          <w:tcPr>
            <w:tcW w:w="1985" w:type="dxa"/>
            <w:vMerge w:val="restart"/>
            <w:tcBorders>
              <w:top w:val="single" w:sz="4" w:space="0" w:color="auto"/>
              <w:left w:val="nil"/>
              <w:right w:val="single" w:sz="4" w:space="0" w:color="auto"/>
            </w:tcBorders>
            <w:noWrap/>
            <w:vAlign w:val="center"/>
          </w:tcPr>
          <w:p w14:paraId="448F1A5B"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ISO 12945-2/20</w:t>
            </w:r>
          </w:p>
        </w:tc>
        <w:tc>
          <w:tcPr>
            <w:tcW w:w="4864" w:type="dxa"/>
            <w:tcBorders>
              <w:top w:val="single" w:sz="4" w:space="0" w:color="auto"/>
              <w:left w:val="nil"/>
              <w:bottom w:val="single" w:sz="4" w:space="0" w:color="auto"/>
              <w:right w:val="single" w:sz="4" w:space="0" w:color="auto"/>
            </w:tcBorders>
            <w:noWrap/>
            <w:vAlign w:val="bottom"/>
          </w:tcPr>
          <w:p w14:paraId="40F2EDC6"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CP1 – 5 – 5 – 5 – 5</w:t>
            </w:r>
          </w:p>
        </w:tc>
      </w:tr>
      <w:tr w:rsidR="0083581F" w:rsidRPr="006B39BB" w14:paraId="6E0CFC35" w14:textId="77777777" w:rsidTr="00AA1D9D">
        <w:trPr>
          <w:trHeight w:val="255"/>
          <w:jc w:val="center"/>
        </w:trPr>
        <w:tc>
          <w:tcPr>
            <w:tcW w:w="3215" w:type="dxa"/>
            <w:vMerge/>
            <w:tcBorders>
              <w:left w:val="single" w:sz="4" w:space="0" w:color="auto"/>
              <w:right w:val="single" w:sz="4" w:space="0" w:color="auto"/>
            </w:tcBorders>
            <w:vAlign w:val="center"/>
          </w:tcPr>
          <w:p w14:paraId="746BB919"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63A8E30D"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611B4402"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 xml:space="preserve">CP2 – 5 – 5 – 5 – 5 </w:t>
            </w:r>
          </w:p>
        </w:tc>
      </w:tr>
      <w:tr w:rsidR="0083581F" w:rsidRPr="006B39BB" w14:paraId="65C353A3" w14:textId="77777777" w:rsidTr="00AA1D9D">
        <w:trPr>
          <w:trHeight w:val="300"/>
          <w:jc w:val="center"/>
        </w:trPr>
        <w:tc>
          <w:tcPr>
            <w:tcW w:w="3215" w:type="dxa"/>
            <w:vMerge/>
            <w:tcBorders>
              <w:left w:val="single" w:sz="4" w:space="0" w:color="auto"/>
              <w:right w:val="single" w:sz="4" w:space="0" w:color="auto"/>
            </w:tcBorders>
            <w:vAlign w:val="center"/>
          </w:tcPr>
          <w:p w14:paraId="03346449"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0BF7EEB5"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418D5359"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CP3 – 5 – 5 – 5 – 5</w:t>
            </w:r>
          </w:p>
        </w:tc>
      </w:tr>
      <w:tr w:rsidR="0083581F" w:rsidRPr="006B39BB" w14:paraId="5EC8EA47" w14:textId="77777777" w:rsidTr="00AA1D9D">
        <w:trPr>
          <w:trHeight w:val="189"/>
          <w:jc w:val="center"/>
        </w:trPr>
        <w:tc>
          <w:tcPr>
            <w:tcW w:w="3215" w:type="dxa"/>
            <w:vMerge/>
            <w:tcBorders>
              <w:left w:val="single" w:sz="4" w:space="0" w:color="auto"/>
              <w:right w:val="single" w:sz="4" w:space="0" w:color="auto"/>
            </w:tcBorders>
            <w:vAlign w:val="center"/>
          </w:tcPr>
          <w:p w14:paraId="116C8EBA"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0CAC2860"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4395A432"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CP4 – 55 – 5 – 5 – 5</w:t>
            </w:r>
          </w:p>
        </w:tc>
      </w:tr>
      <w:tr w:rsidR="0083581F" w:rsidRPr="006B39BB" w14:paraId="597E0907" w14:textId="77777777" w:rsidTr="00AA1D9D">
        <w:trPr>
          <w:trHeight w:val="255"/>
          <w:jc w:val="center"/>
        </w:trPr>
        <w:tc>
          <w:tcPr>
            <w:tcW w:w="3215" w:type="dxa"/>
            <w:vMerge/>
            <w:tcBorders>
              <w:left w:val="single" w:sz="4" w:space="0" w:color="auto"/>
              <w:right w:val="single" w:sz="4" w:space="0" w:color="auto"/>
            </w:tcBorders>
            <w:vAlign w:val="center"/>
          </w:tcPr>
          <w:p w14:paraId="5CD09702"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493E132C"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6D726AF4"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Pilling Standard – 5 – 5 – 5 – 5</w:t>
            </w:r>
          </w:p>
        </w:tc>
      </w:tr>
      <w:tr w:rsidR="0083581F" w:rsidRPr="006B39BB" w14:paraId="0C8863B5" w14:textId="77777777" w:rsidTr="00AA1D9D">
        <w:trPr>
          <w:trHeight w:val="240"/>
          <w:jc w:val="center"/>
        </w:trPr>
        <w:tc>
          <w:tcPr>
            <w:tcW w:w="3215" w:type="dxa"/>
            <w:vMerge/>
            <w:tcBorders>
              <w:left w:val="single" w:sz="4" w:space="0" w:color="auto"/>
              <w:right w:val="single" w:sz="4" w:space="0" w:color="auto"/>
            </w:tcBorders>
            <w:vAlign w:val="center"/>
          </w:tcPr>
          <w:p w14:paraId="532D2B15"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06DAA0CB"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0C574F43"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Nº de ciclos – 125 – 500 – 1000 – 2000</w:t>
            </w:r>
          </w:p>
        </w:tc>
      </w:tr>
      <w:tr w:rsidR="0083581F" w:rsidRPr="006B39BB" w14:paraId="53C946C0" w14:textId="77777777" w:rsidTr="00AA1D9D">
        <w:trPr>
          <w:trHeight w:val="255"/>
          <w:jc w:val="center"/>
        </w:trPr>
        <w:tc>
          <w:tcPr>
            <w:tcW w:w="3215" w:type="dxa"/>
            <w:vMerge/>
            <w:tcBorders>
              <w:left w:val="single" w:sz="4" w:space="0" w:color="auto"/>
              <w:right w:val="single" w:sz="4" w:space="0" w:color="auto"/>
            </w:tcBorders>
            <w:vAlign w:val="center"/>
          </w:tcPr>
          <w:p w14:paraId="6765CA3A"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470C0B1B"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3412E433"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Padrão - Woven</w:t>
            </w:r>
          </w:p>
        </w:tc>
      </w:tr>
      <w:tr w:rsidR="0083581F" w:rsidRPr="006B39BB" w14:paraId="4F37B8FD" w14:textId="77777777" w:rsidTr="00AA1D9D">
        <w:trPr>
          <w:trHeight w:val="234"/>
          <w:jc w:val="center"/>
        </w:trPr>
        <w:tc>
          <w:tcPr>
            <w:tcW w:w="3215" w:type="dxa"/>
            <w:vMerge w:val="restart"/>
            <w:tcBorders>
              <w:top w:val="single" w:sz="4" w:space="0" w:color="auto"/>
              <w:left w:val="single" w:sz="4" w:space="0" w:color="auto"/>
              <w:right w:val="single" w:sz="4" w:space="0" w:color="auto"/>
            </w:tcBorders>
            <w:vAlign w:val="center"/>
          </w:tcPr>
          <w:p w14:paraId="6BAC25DD"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Contagem de filamentos</w:t>
            </w:r>
          </w:p>
        </w:tc>
        <w:tc>
          <w:tcPr>
            <w:tcW w:w="1985" w:type="dxa"/>
            <w:vMerge w:val="restart"/>
            <w:tcBorders>
              <w:top w:val="single" w:sz="4" w:space="0" w:color="auto"/>
              <w:left w:val="nil"/>
              <w:right w:val="single" w:sz="4" w:space="0" w:color="auto"/>
            </w:tcBorders>
            <w:noWrap/>
            <w:vAlign w:val="center"/>
          </w:tcPr>
          <w:p w14:paraId="463581A0"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NBR 15291/05</w:t>
            </w:r>
          </w:p>
        </w:tc>
        <w:tc>
          <w:tcPr>
            <w:tcW w:w="4864" w:type="dxa"/>
            <w:tcBorders>
              <w:top w:val="single" w:sz="4" w:space="0" w:color="auto"/>
              <w:left w:val="nil"/>
              <w:bottom w:val="single" w:sz="4" w:space="0" w:color="auto"/>
              <w:right w:val="single" w:sz="4" w:space="0" w:color="auto"/>
            </w:tcBorders>
            <w:noWrap/>
            <w:vAlign w:val="bottom"/>
          </w:tcPr>
          <w:p w14:paraId="0DBAB829"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Número Filamentos Urdume – 34 – Filamentos</w:t>
            </w:r>
          </w:p>
        </w:tc>
      </w:tr>
      <w:tr w:rsidR="0083581F" w:rsidRPr="006B39BB" w14:paraId="526244B1" w14:textId="77777777" w:rsidTr="00AA1D9D">
        <w:trPr>
          <w:trHeight w:val="255"/>
          <w:jc w:val="center"/>
        </w:trPr>
        <w:tc>
          <w:tcPr>
            <w:tcW w:w="3215" w:type="dxa"/>
            <w:vMerge/>
            <w:tcBorders>
              <w:left w:val="single" w:sz="4" w:space="0" w:color="auto"/>
              <w:right w:val="single" w:sz="4" w:space="0" w:color="auto"/>
            </w:tcBorders>
            <w:vAlign w:val="center"/>
          </w:tcPr>
          <w:p w14:paraId="27C08F50"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2146BBE4"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31A2ECC6"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- 0 - %</w:t>
            </w:r>
          </w:p>
        </w:tc>
      </w:tr>
      <w:tr w:rsidR="0083581F" w:rsidRPr="006B39BB" w14:paraId="00A312ED" w14:textId="77777777" w:rsidTr="00AA1D9D">
        <w:trPr>
          <w:trHeight w:val="270"/>
          <w:jc w:val="center"/>
        </w:trPr>
        <w:tc>
          <w:tcPr>
            <w:tcW w:w="3215" w:type="dxa"/>
            <w:vMerge/>
            <w:tcBorders>
              <w:left w:val="single" w:sz="4" w:space="0" w:color="auto"/>
              <w:right w:val="single" w:sz="4" w:space="0" w:color="auto"/>
            </w:tcBorders>
            <w:vAlign w:val="center"/>
          </w:tcPr>
          <w:p w14:paraId="1EF20F32"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473DC349"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2779A45C"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Número Filamentos Trama – 34 – Filamentos</w:t>
            </w:r>
          </w:p>
        </w:tc>
      </w:tr>
      <w:tr w:rsidR="0083581F" w:rsidRPr="006B39BB" w14:paraId="15B197B3" w14:textId="77777777" w:rsidTr="00AA1D9D">
        <w:trPr>
          <w:trHeight w:val="219"/>
          <w:jc w:val="center"/>
        </w:trPr>
        <w:tc>
          <w:tcPr>
            <w:tcW w:w="3215" w:type="dxa"/>
            <w:vMerge/>
            <w:tcBorders>
              <w:left w:val="single" w:sz="4" w:space="0" w:color="auto"/>
              <w:bottom w:val="single" w:sz="4" w:space="0" w:color="auto"/>
              <w:right w:val="single" w:sz="4" w:space="0" w:color="auto"/>
            </w:tcBorders>
            <w:vAlign w:val="center"/>
          </w:tcPr>
          <w:p w14:paraId="0B19B5BD"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bottom w:val="single" w:sz="4" w:space="0" w:color="auto"/>
              <w:right w:val="single" w:sz="4" w:space="0" w:color="auto"/>
            </w:tcBorders>
            <w:noWrap/>
            <w:vAlign w:val="center"/>
          </w:tcPr>
          <w:p w14:paraId="745DCA82"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4D2EC111"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- 0 - %</w:t>
            </w:r>
          </w:p>
        </w:tc>
      </w:tr>
      <w:tr w:rsidR="0083581F" w:rsidRPr="006B39BB" w14:paraId="29DF12CF" w14:textId="77777777" w:rsidTr="00AA1D9D">
        <w:trPr>
          <w:trHeight w:val="239"/>
          <w:jc w:val="center"/>
        </w:trPr>
        <w:tc>
          <w:tcPr>
            <w:tcW w:w="3215" w:type="dxa"/>
            <w:vMerge w:val="restart"/>
            <w:tcBorders>
              <w:top w:val="single" w:sz="4" w:space="0" w:color="auto"/>
              <w:left w:val="single" w:sz="4" w:space="0" w:color="auto"/>
              <w:right w:val="single" w:sz="4" w:space="0" w:color="auto"/>
            </w:tcBorders>
            <w:vAlign w:val="center"/>
          </w:tcPr>
          <w:p w14:paraId="59155E6E"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Determinação do título de fios                           Fio de Urdume</w:t>
            </w:r>
          </w:p>
        </w:tc>
        <w:tc>
          <w:tcPr>
            <w:tcW w:w="1985" w:type="dxa"/>
            <w:vMerge w:val="restart"/>
            <w:tcBorders>
              <w:top w:val="single" w:sz="4" w:space="0" w:color="auto"/>
              <w:left w:val="nil"/>
              <w:right w:val="single" w:sz="4" w:space="0" w:color="auto"/>
            </w:tcBorders>
            <w:noWrap/>
            <w:vAlign w:val="center"/>
          </w:tcPr>
          <w:p w14:paraId="23D488D7"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ASTM D 1059:2001</w:t>
            </w:r>
          </w:p>
        </w:tc>
        <w:tc>
          <w:tcPr>
            <w:tcW w:w="4864" w:type="dxa"/>
            <w:tcBorders>
              <w:top w:val="single" w:sz="4" w:space="0" w:color="auto"/>
              <w:left w:val="nil"/>
              <w:bottom w:val="single" w:sz="4" w:space="0" w:color="auto"/>
              <w:right w:val="single" w:sz="4" w:space="0" w:color="auto"/>
            </w:tcBorders>
            <w:noWrap/>
            <w:vAlign w:val="bottom"/>
          </w:tcPr>
          <w:p w14:paraId="2B9262A5"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28,78 – Tex</w:t>
            </w:r>
          </w:p>
        </w:tc>
      </w:tr>
      <w:tr w:rsidR="0083581F" w:rsidRPr="006B39BB" w14:paraId="25C82A17" w14:textId="77777777" w:rsidTr="00AA1D9D">
        <w:trPr>
          <w:trHeight w:val="239"/>
          <w:jc w:val="center"/>
        </w:trPr>
        <w:tc>
          <w:tcPr>
            <w:tcW w:w="3215" w:type="dxa"/>
            <w:vMerge/>
            <w:tcBorders>
              <w:left w:val="single" w:sz="4" w:space="0" w:color="auto"/>
              <w:right w:val="single" w:sz="4" w:space="0" w:color="auto"/>
            </w:tcBorders>
            <w:vAlign w:val="center"/>
          </w:tcPr>
          <w:p w14:paraId="6DE151E2"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780F3E43"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7BD49795"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287,79 – Dtex</w:t>
            </w:r>
          </w:p>
        </w:tc>
      </w:tr>
      <w:tr w:rsidR="0083581F" w:rsidRPr="006B39BB" w14:paraId="443F9277" w14:textId="77777777" w:rsidTr="00AA1D9D">
        <w:trPr>
          <w:trHeight w:val="239"/>
          <w:jc w:val="center"/>
        </w:trPr>
        <w:tc>
          <w:tcPr>
            <w:tcW w:w="3215" w:type="dxa"/>
            <w:vMerge/>
            <w:tcBorders>
              <w:left w:val="single" w:sz="4" w:space="0" w:color="auto"/>
              <w:right w:val="single" w:sz="4" w:space="0" w:color="auto"/>
            </w:tcBorders>
            <w:vAlign w:val="center"/>
          </w:tcPr>
          <w:p w14:paraId="0B036AAF"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1D206324"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7E880BF4"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259,01 – Denier</w:t>
            </w:r>
          </w:p>
        </w:tc>
      </w:tr>
      <w:tr w:rsidR="0083581F" w:rsidRPr="006B39BB" w14:paraId="00AEB871" w14:textId="77777777" w:rsidTr="00AA1D9D">
        <w:trPr>
          <w:trHeight w:val="239"/>
          <w:jc w:val="center"/>
        </w:trPr>
        <w:tc>
          <w:tcPr>
            <w:tcW w:w="3215" w:type="dxa"/>
            <w:vMerge/>
            <w:tcBorders>
              <w:left w:val="single" w:sz="4" w:space="0" w:color="auto"/>
              <w:right w:val="single" w:sz="4" w:space="0" w:color="auto"/>
            </w:tcBorders>
            <w:vAlign w:val="center"/>
          </w:tcPr>
          <w:p w14:paraId="55E2BEC3"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76BD2F61"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52CF95B2"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20,50 – Ne</w:t>
            </w:r>
          </w:p>
        </w:tc>
      </w:tr>
      <w:tr w:rsidR="0083581F" w:rsidRPr="006B39BB" w14:paraId="18A5E3A0" w14:textId="77777777" w:rsidTr="00AA1D9D">
        <w:trPr>
          <w:trHeight w:val="239"/>
          <w:jc w:val="center"/>
        </w:trPr>
        <w:tc>
          <w:tcPr>
            <w:tcW w:w="3215" w:type="dxa"/>
            <w:vMerge/>
            <w:tcBorders>
              <w:left w:val="single" w:sz="4" w:space="0" w:color="auto"/>
              <w:right w:val="single" w:sz="4" w:space="0" w:color="auto"/>
            </w:tcBorders>
            <w:vAlign w:val="center"/>
          </w:tcPr>
          <w:p w14:paraId="49E6744F"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2908C974"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51252268"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- 1,58 - %</w:t>
            </w:r>
          </w:p>
        </w:tc>
      </w:tr>
      <w:tr w:rsidR="0083581F" w:rsidRPr="006B39BB" w14:paraId="5B30CF8C" w14:textId="77777777" w:rsidTr="00AA1D9D">
        <w:trPr>
          <w:trHeight w:val="239"/>
          <w:jc w:val="center"/>
        </w:trPr>
        <w:tc>
          <w:tcPr>
            <w:tcW w:w="3215" w:type="dxa"/>
            <w:vMerge/>
            <w:tcBorders>
              <w:left w:val="single" w:sz="4" w:space="0" w:color="auto"/>
              <w:bottom w:val="single" w:sz="4" w:space="0" w:color="auto"/>
              <w:right w:val="single" w:sz="4" w:space="0" w:color="auto"/>
            </w:tcBorders>
            <w:vAlign w:val="center"/>
          </w:tcPr>
          <w:p w14:paraId="2F1A1D8F"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bottom w:val="single" w:sz="4" w:space="0" w:color="auto"/>
              <w:right w:val="single" w:sz="4" w:space="0" w:color="auto"/>
            </w:tcBorders>
            <w:noWrap/>
            <w:vAlign w:val="center"/>
          </w:tcPr>
          <w:p w14:paraId="17ECC5C7"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716C1A10"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Comprimento – 0,50 - m</w:t>
            </w:r>
          </w:p>
        </w:tc>
      </w:tr>
      <w:tr w:rsidR="0083581F" w:rsidRPr="006B39BB" w14:paraId="363D956A" w14:textId="77777777" w:rsidTr="00AA1D9D">
        <w:trPr>
          <w:trHeight w:val="239"/>
          <w:jc w:val="center"/>
        </w:trPr>
        <w:tc>
          <w:tcPr>
            <w:tcW w:w="3215" w:type="dxa"/>
            <w:vMerge w:val="restart"/>
            <w:tcBorders>
              <w:top w:val="single" w:sz="4" w:space="0" w:color="auto"/>
              <w:left w:val="single" w:sz="4" w:space="0" w:color="auto"/>
              <w:right w:val="single" w:sz="4" w:space="0" w:color="auto"/>
            </w:tcBorders>
            <w:vAlign w:val="center"/>
          </w:tcPr>
          <w:p w14:paraId="7A9711E3"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Determinação do título de fios                    Fios de Trama</w:t>
            </w:r>
          </w:p>
        </w:tc>
        <w:tc>
          <w:tcPr>
            <w:tcW w:w="1985" w:type="dxa"/>
            <w:vMerge w:val="restart"/>
            <w:tcBorders>
              <w:top w:val="single" w:sz="4" w:space="0" w:color="auto"/>
              <w:left w:val="nil"/>
              <w:right w:val="single" w:sz="4" w:space="0" w:color="auto"/>
            </w:tcBorders>
            <w:noWrap/>
            <w:vAlign w:val="center"/>
          </w:tcPr>
          <w:p w14:paraId="10961E1D"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ASTM D 1059:2001</w:t>
            </w:r>
          </w:p>
        </w:tc>
        <w:tc>
          <w:tcPr>
            <w:tcW w:w="4864" w:type="dxa"/>
            <w:tcBorders>
              <w:top w:val="single" w:sz="4" w:space="0" w:color="auto"/>
              <w:left w:val="nil"/>
              <w:bottom w:val="single" w:sz="4" w:space="0" w:color="auto"/>
              <w:right w:val="single" w:sz="4" w:space="0" w:color="auto"/>
            </w:tcBorders>
            <w:noWrap/>
            <w:vAlign w:val="bottom"/>
          </w:tcPr>
          <w:p w14:paraId="6A0E00B2"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28,55 – Tex</w:t>
            </w:r>
          </w:p>
        </w:tc>
      </w:tr>
      <w:tr w:rsidR="0083581F" w:rsidRPr="006B39BB" w14:paraId="79546F84" w14:textId="77777777" w:rsidTr="00AA1D9D">
        <w:trPr>
          <w:trHeight w:val="239"/>
          <w:jc w:val="center"/>
        </w:trPr>
        <w:tc>
          <w:tcPr>
            <w:tcW w:w="3215" w:type="dxa"/>
            <w:vMerge/>
            <w:tcBorders>
              <w:left w:val="single" w:sz="4" w:space="0" w:color="auto"/>
              <w:right w:val="single" w:sz="4" w:space="0" w:color="auto"/>
            </w:tcBorders>
            <w:vAlign w:val="center"/>
          </w:tcPr>
          <w:p w14:paraId="7399DACC"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706BB566"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6F1AFC78"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285,49 – Dtex</w:t>
            </w:r>
          </w:p>
        </w:tc>
      </w:tr>
      <w:tr w:rsidR="0083581F" w:rsidRPr="006B39BB" w14:paraId="3E7C66C9" w14:textId="77777777" w:rsidTr="00AA1D9D">
        <w:trPr>
          <w:trHeight w:val="239"/>
          <w:jc w:val="center"/>
        </w:trPr>
        <w:tc>
          <w:tcPr>
            <w:tcW w:w="3215" w:type="dxa"/>
            <w:vMerge/>
            <w:tcBorders>
              <w:left w:val="single" w:sz="4" w:space="0" w:color="auto"/>
              <w:right w:val="single" w:sz="4" w:space="0" w:color="auto"/>
            </w:tcBorders>
            <w:vAlign w:val="center"/>
          </w:tcPr>
          <w:p w14:paraId="374718C2"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3D8DA36B"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7DC30AA5"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256,94 – Denier</w:t>
            </w:r>
          </w:p>
        </w:tc>
      </w:tr>
      <w:tr w:rsidR="0083581F" w:rsidRPr="006B39BB" w14:paraId="6C923281" w14:textId="77777777" w:rsidTr="00AA1D9D">
        <w:trPr>
          <w:trHeight w:val="239"/>
          <w:jc w:val="center"/>
        </w:trPr>
        <w:tc>
          <w:tcPr>
            <w:tcW w:w="3215" w:type="dxa"/>
            <w:vMerge/>
            <w:tcBorders>
              <w:left w:val="single" w:sz="4" w:space="0" w:color="auto"/>
              <w:right w:val="single" w:sz="4" w:space="0" w:color="auto"/>
            </w:tcBorders>
            <w:vAlign w:val="center"/>
          </w:tcPr>
          <w:p w14:paraId="457FF6D3"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592CD345"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27B1D702"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20,67 – Ne</w:t>
            </w:r>
          </w:p>
        </w:tc>
      </w:tr>
      <w:tr w:rsidR="0083581F" w:rsidRPr="006B39BB" w14:paraId="68BA7DCC" w14:textId="77777777" w:rsidTr="00AA1D9D">
        <w:trPr>
          <w:trHeight w:val="239"/>
          <w:jc w:val="center"/>
        </w:trPr>
        <w:tc>
          <w:tcPr>
            <w:tcW w:w="3215" w:type="dxa"/>
            <w:vMerge/>
            <w:tcBorders>
              <w:left w:val="single" w:sz="4" w:space="0" w:color="auto"/>
              <w:right w:val="single" w:sz="4" w:space="0" w:color="auto"/>
            </w:tcBorders>
            <w:vAlign w:val="center"/>
          </w:tcPr>
          <w:p w14:paraId="3FA86358"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39F7F0C6"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77DCB28B"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- 0,94 - %</w:t>
            </w:r>
          </w:p>
        </w:tc>
      </w:tr>
      <w:tr w:rsidR="0083581F" w:rsidRPr="006B39BB" w14:paraId="5531FB9C" w14:textId="77777777" w:rsidTr="00AA1D9D">
        <w:trPr>
          <w:trHeight w:val="239"/>
          <w:jc w:val="center"/>
        </w:trPr>
        <w:tc>
          <w:tcPr>
            <w:tcW w:w="3215" w:type="dxa"/>
            <w:vMerge/>
            <w:tcBorders>
              <w:left w:val="single" w:sz="4" w:space="0" w:color="auto"/>
              <w:right w:val="single" w:sz="4" w:space="0" w:color="auto"/>
            </w:tcBorders>
            <w:vAlign w:val="center"/>
          </w:tcPr>
          <w:p w14:paraId="5578EC53"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1B0F179A"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2D09348E"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Comprimento – 0,50 - m</w:t>
            </w:r>
          </w:p>
        </w:tc>
      </w:tr>
      <w:tr w:rsidR="0083581F" w:rsidRPr="006B39BB" w14:paraId="06312218" w14:textId="77777777" w:rsidTr="00AA1D9D">
        <w:trPr>
          <w:trHeight w:val="239"/>
          <w:jc w:val="center"/>
        </w:trPr>
        <w:tc>
          <w:tcPr>
            <w:tcW w:w="3215" w:type="dxa"/>
            <w:vMerge w:val="restart"/>
            <w:tcBorders>
              <w:top w:val="single" w:sz="4" w:space="0" w:color="auto"/>
              <w:left w:val="single" w:sz="4" w:space="0" w:color="auto"/>
              <w:right w:val="single" w:sz="4" w:space="0" w:color="auto"/>
            </w:tcBorders>
            <w:vAlign w:val="center"/>
          </w:tcPr>
          <w:p w14:paraId="798E6935"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Título de fios – comprimento reduzido                Fio de Urdume</w:t>
            </w:r>
          </w:p>
        </w:tc>
        <w:tc>
          <w:tcPr>
            <w:tcW w:w="1985" w:type="dxa"/>
            <w:vMerge w:val="restart"/>
            <w:tcBorders>
              <w:top w:val="single" w:sz="4" w:space="0" w:color="auto"/>
              <w:left w:val="nil"/>
              <w:right w:val="single" w:sz="4" w:space="0" w:color="auto"/>
            </w:tcBorders>
            <w:noWrap/>
            <w:vAlign w:val="center"/>
          </w:tcPr>
          <w:p w14:paraId="676718C7"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NBR 13216/94</w:t>
            </w:r>
          </w:p>
        </w:tc>
        <w:tc>
          <w:tcPr>
            <w:tcW w:w="4864" w:type="dxa"/>
            <w:tcBorders>
              <w:top w:val="single" w:sz="4" w:space="0" w:color="auto"/>
              <w:left w:val="nil"/>
              <w:bottom w:val="single" w:sz="4" w:space="0" w:color="auto"/>
              <w:right w:val="single" w:sz="4" w:space="0" w:color="auto"/>
            </w:tcBorders>
            <w:noWrap/>
            <w:vAlign w:val="bottom"/>
          </w:tcPr>
          <w:p w14:paraId="792E7450"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28,78 – Tex</w:t>
            </w:r>
          </w:p>
        </w:tc>
      </w:tr>
      <w:tr w:rsidR="0083581F" w:rsidRPr="006B39BB" w14:paraId="6CD4B4AD" w14:textId="77777777" w:rsidTr="00AA1D9D">
        <w:trPr>
          <w:trHeight w:val="271"/>
          <w:jc w:val="center"/>
        </w:trPr>
        <w:tc>
          <w:tcPr>
            <w:tcW w:w="3215" w:type="dxa"/>
            <w:vMerge/>
            <w:tcBorders>
              <w:left w:val="single" w:sz="4" w:space="0" w:color="auto"/>
              <w:right w:val="single" w:sz="4" w:space="0" w:color="auto"/>
            </w:tcBorders>
            <w:vAlign w:val="center"/>
          </w:tcPr>
          <w:p w14:paraId="25F59E1B"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5ABF2BCD"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730047F0"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287,79 – Dtex</w:t>
            </w:r>
          </w:p>
        </w:tc>
      </w:tr>
      <w:tr w:rsidR="0083581F" w:rsidRPr="006B39BB" w14:paraId="2409B3B4" w14:textId="77777777" w:rsidTr="00AA1D9D">
        <w:trPr>
          <w:trHeight w:val="261"/>
          <w:jc w:val="center"/>
        </w:trPr>
        <w:tc>
          <w:tcPr>
            <w:tcW w:w="3215" w:type="dxa"/>
            <w:vMerge/>
            <w:tcBorders>
              <w:left w:val="single" w:sz="4" w:space="0" w:color="auto"/>
              <w:right w:val="single" w:sz="4" w:space="0" w:color="auto"/>
            </w:tcBorders>
            <w:vAlign w:val="center"/>
          </w:tcPr>
          <w:p w14:paraId="37243FAB"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04AB4F7A"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3B14B251"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259,01 – Denier</w:t>
            </w:r>
          </w:p>
        </w:tc>
      </w:tr>
      <w:tr w:rsidR="0083581F" w:rsidRPr="006B39BB" w14:paraId="254DE078" w14:textId="77777777" w:rsidTr="00AA1D9D">
        <w:trPr>
          <w:trHeight w:val="279"/>
          <w:jc w:val="center"/>
        </w:trPr>
        <w:tc>
          <w:tcPr>
            <w:tcW w:w="3215" w:type="dxa"/>
            <w:vMerge/>
            <w:tcBorders>
              <w:left w:val="single" w:sz="4" w:space="0" w:color="auto"/>
              <w:right w:val="single" w:sz="4" w:space="0" w:color="auto"/>
            </w:tcBorders>
            <w:vAlign w:val="center"/>
          </w:tcPr>
          <w:p w14:paraId="233FD7E9"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634ABF1D"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4592A196"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20,50 – Ne</w:t>
            </w:r>
          </w:p>
        </w:tc>
      </w:tr>
      <w:tr w:rsidR="0083581F" w:rsidRPr="006B39BB" w14:paraId="6C1F58C7" w14:textId="77777777" w:rsidTr="00AA1D9D">
        <w:trPr>
          <w:trHeight w:val="141"/>
          <w:jc w:val="center"/>
        </w:trPr>
        <w:tc>
          <w:tcPr>
            <w:tcW w:w="3215" w:type="dxa"/>
            <w:vMerge/>
            <w:tcBorders>
              <w:left w:val="single" w:sz="4" w:space="0" w:color="auto"/>
              <w:right w:val="single" w:sz="4" w:space="0" w:color="auto"/>
            </w:tcBorders>
            <w:vAlign w:val="center"/>
          </w:tcPr>
          <w:p w14:paraId="37A9216E"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6E743786"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7B830337"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- 1,58 - %</w:t>
            </w:r>
          </w:p>
        </w:tc>
      </w:tr>
      <w:tr w:rsidR="0083581F" w:rsidRPr="006B39BB" w14:paraId="5649DEE0" w14:textId="77777777" w:rsidTr="00AA1D9D">
        <w:trPr>
          <w:trHeight w:val="159"/>
          <w:jc w:val="center"/>
        </w:trPr>
        <w:tc>
          <w:tcPr>
            <w:tcW w:w="3215" w:type="dxa"/>
            <w:vMerge/>
            <w:tcBorders>
              <w:left w:val="single" w:sz="4" w:space="0" w:color="auto"/>
              <w:bottom w:val="single" w:sz="4" w:space="0" w:color="auto"/>
              <w:right w:val="single" w:sz="4" w:space="0" w:color="auto"/>
            </w:tcBorders>
            <w:vAlign w:val="center"/>
          </w:tcPr>
          <w:p w14:paraId="099DB79E" w14:textId="77777777" w:rsidR="0083581F" w:rsidRPr="006B39BB" w:rsidRDefault="0083581F" w:rsidP="00AA1D9D">
            <w:pPr>
              <w:jc w:val="center"/>
              <w:rPr>
                <w:rFonts w:ascii="Times New Roman" w:hAnsi="Times New Roman" w:cs="Times New Roman"/>
                <w:b/>
                <w:bCs/>
                <w:sz w:val="24"/>
                <w:szCs w:val="24"/>
              </w:rPr>
            </w:pPr>
          </w:p>
        </w:tc>
        <w:tc>
          <w:tcPr>
            <w:tcW w:w="1985" w:type="dxa"/>
            <w:vMerge/>
            <w:tcBorders>
              <w:left w:val="nil"/>
              <w:bottom w:val="single" w:sz="4" w:space="0" w:color="auto"/>
              <w:right w:val="single" w:sz="4" w:space="0" w:color="auto"/>
            </w:tcBorders>
            <w:noWrap/>
            <w:vAlign w:val="center"/>
          </w:tcPr>
          <w:p w14:paraId="0299DC7A"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63ABF103"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Comprimento – 0,50 - m</w:t>
            </w:r>
          </w:p>
        </w:tc>
      </w:tr>
      <w:tr w:rsidR="0083581F" w:rsidRPr="006B39BB" w14:paraId="780F7058" w14:textId="77777777" w:rsidTr="00AA1D9D">
        <w:trPr>
          <w:trHeight w:val="191"/>
          <w:jc w:val="center"/>
        </w:trPr>
        <w:tc>
          <w:tcPr>
            <w:tcW w:w="3215" w:type="dxa"/>
            <w:vMerge w:val="restart"/>
            <w:tcBorders>
              <w:top w:val="single" w:sz="4" w:space="0" w:color="auto"/>
              <w:left w:val="single" w:sz="4" w:space="0" w:color="auto"/>
              <w:right w:val="single" w:sz="4" w:space="0" w:color="auto"/>
            </w:tcBorders>
            <w:vAlign w:val="center"/>
          </w:tcPr>
          <w:p w14:paraId="6AF81F99" w14:textId="77777777" w:rsidR="0083581F" w:rsidRPr="006B39BB" w:rsidRDefault="0083581F" w:rsidP="00AA1D9D">
            <w:pPr>
              <w:jc w:val="center"/>
              <w:rPr>
                <w:rFonts w:ascii="Times New Roman" w:hAnsi="Times New Roman" w:cs="Times New Roman"/>
                <w:b/>
                <w:bCs/>
                <w:sz w:val="24"/>
                <w:szCs w:val="24"/>
              </w:rPr>
            </w:pPr>
            <w:r w:rsidRPr="006B39BB">
              <w:rPr>
                <w:rFonts w:ascii="Times New Roman" w:hAnsi="Times New Roman" w:cs="Times New Roman"/>
                <w:b/>
                <w:bCs/>
                <w:sz w:val="24"/>
                <w:szCs w:val="24"/>
              </w:rPr>
              <w:t>Título de fios – comprimento reduzido                Fio de Trama</w:t>
            </w:r>
          </w:p>
        </w:tc>
        <w:tc>
          <w:tcPr>
            <w:tcW w:w="1985" w:type="dxa"/>
            <w:vMerge w:val="restart"/>
            <w:tcBorders>
              <w:top w:val="single" w:sz="4" w:space="0" w:color="auto"/>
              <w:left w:val="nil"/>
              <w:right w:val="single" w:sz="4" w:space="0" w:color="auto"/>
            </w:tcBorders>
            <w:noWrap/>
            <w:vAlign w:val="center"/>
          </w:tcPr>
          <w:p w14:paraId="4BE123D2"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NBR 13216/94</w:t>
            </w:r>
          </w:p>
        </w:tc>
        <w:tc>
          <w:tcPr>
            <w:tcW w:w="4864" w:type="dxa"/>
            <w:tcBorders>
              <w:top w:val="single" w:sz="4" w:space="0" w:color="auto"/>
              <w:left w:val="nil"/>
              <w:bottom w:val="single" w:sz="4" w:space="0" w:color="auto"/>
              <w:right w:val="single" w:sz="4" w:space="0" w:color="auto"/>
            </w:tcBorders>
            <w:noWrap/>
            <w:vAlign w:val="bottom"/>
          </w:tcPr>
          <w:p w14:paraId="17281738"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28,55 – Tex</w:t>
            </w:r>
          </w:p>
        </w:tc>
      </w:tr>
      <w:tr w:rsidR="0083581F" w:rsidRPr="006B39BB" w14:paraId="62EE30DB" w14:textId="77777777" w:rsidTr="00AA1D9D">
        <w:trPr>
          <w:trHeight w:val="223"/>
          <w:jc w:val="center"/>
        </w:trPr>
        <w:tc>
          <w:tcPr>
            <w:tcW w:w="3215" w:type="dxa"/>
            <w:vMerge/>
            <w:tcBorders>
              <w:left w:val="single" w:sz="4" w:space="0" w:color="auto"/>
              <w:right w:val="single" w:sz="4" w:space="0" w:color="auto"/>
            </w:tcBorders>
            <w:vAlign w:val="center"/>
          </w:tcPr>
          <w:p w14:paraId="0355D83C" w14:textId="77777777" w:rsidR="0083581F" w:rsidRPr="006B39BB" w:rsidRDefault="0083581F" w:rsidP="00AA1D9D">
            <w:pP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0F551771"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4E7112E1"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285,49 – Dtex</w:t>
            </w:r>
          </w:p>
        </w:tc>
      </w:tr>
      <w:tr w:rsidR="0083581F" w:rsidRPr="006B39BB" w14:paraId="28C04B53" w14:textId="77777777" w:rsidTr="00AA1D9D">
        <w:trPr>
          <w:trHeight w:val="113"/>
          <w:jc w:val="center"/>
        </w:trPr>
        <w:tc>
          <w:tcPr>
            <w:tcW w:w="3215" w:type="dxa"/>
            <w:vMerge/>
            <w:tcBorders>
              <w:left w:val="single" w:sz="4" w:space="0" w:color="auto"/>
              <w:right w:val="single" w:sz="4" w:space="0" w:color="auto"/>
            </w:tcBorders>
            <w:vAlign w:val="center"/>
          </w:tcPr>
          <w:p w14:paraId="66D529B5" w14:textId="77777777" w:rsidR="0083581F" w:rsidRPr="006B39BB" w:rsidRDefault="0083581F" w:rsidP="00AA1D9D">
            <w:pP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1AADF107"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1E045F14"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256,94 – Denier</w:t>
            </w:r>
          </w:p>
        </w:tc>
      </w:tr>
      <w:tr w:rsidR="0083581F" w:rsidRPr="006B39BB" w14:paraId="1694CAF6" w14:textId="77777777" w:rsidTr="00AA1D9D">
        <w:trPr>
          <w:trHeight w:val="273"/>
          <w:jc w:val="center"/>
        </w:trPr>
        <w:tc>
          <w:tcPr>
            <w:tcW w:w="3215" w:type="dxa"/>
            <w:vMerge/>
            <w:tcBorders>
              <w:left w:val="single" w:sz="4" w:space="0" w:color="auto"/>
              <w:right w:val="single" w:sz="4" w:space="0" w:color="auto"/>
            </w:tcBorders>
            <w:vAlign w:val="center"/>
          </w:tcPr>
          <w:p w14:paraId="74166672" w14:textId="77777777" w:rsidR="0083581F" w:rsidRPr="006B39BB" w:rsidRDefault="0083581F" w:rsidP="00AA1D9D">
            <w:pP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1A652591"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355EF2C9"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Título – 20,67 – Ne</w:t>
            </w:r>
          </w:p>
        </w:tc>
      </w:tr>
      <w:tr w:rsidR="0083581F" w:rsidRPr="006B39BB" w14:paraId="1E3BA99A" w14:textId="77777777" w:rsidTr="00AA1D9D">
        <w:trPr>
          <w:trHeight w:val="136"/>
          <w:jc w:val="center"/>
        </w:trPr>
        <w:tc>
          <w:tcPr>
            <w:tcW w:w="3215" w:type="dxa"/>
            <w:vMerge/>
            <w:tcBorders>
              <w:left w:val="single" w:sz="4" w:space="0" w:color="auto"/>
              <w:right w:val="single" w:sz="4" w:space="0" w:color="auto"/>
            </w:tcBorders>
            <w:vAlign w:val="center"/>
          </w:tcPr>
          <w:p w14:paraId="653AECD9" w14:textId="77777777" w:rsidR="0083581F" w:rsidRPr="006B39BB" w:rsidRDefault="0083581F" w:rsidP="00AA1D9D">
            <w:pPr>
              <w:rPr>
                <w:rFonts w:ascii="Times New Roman" w:hAnsi="Times New Roman" w:cs="Times New Roman"/>
                <w:b/>
                <w:bCs/>
                <w:sz w:val="24"/>
                <w:szCs w:val="24"/>
              </w:rPr>
            </w:pPr>
          </w:p>
        </w:tc>
        <w:tc>
          <w:tcPr>
            <w:tcW w:w="1985" w:type="dxa"/>
            <w:vMerge/>
            <w:tcBorders>
              <w:left w:val="nil"/>
              <w:right w:val="single" w:sz="4" w:space="0" w:color="auto"/>
            </w:tcBorders>
            <w:noWrap/>
            <w:vAlign w:val="center"/>
          </w:tcPr>
          <w:p w14:paraId="209D247D"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478D9937"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- 0,94 - %</w:t>
            </w:r>
          </w:p>
        </w:tc>
      </w:tr>
      <w:tr w:rsidR="0083581F" w:rsidRPr="006B39BB" w14:paraId="67D67704" w14:textId="77777777" w:rsidTr="00AA1D9D">
        <w:trPr>
          <w:trHeight w:val="167"/>
          <w:jc w:val="center"/>
        </w:trPr>
        <w:tc>
          <w:tcPr>
            <w:tcW w:w="3215" w:type="dxa"/>
            <w:vMerge/>
            <w:tcBorders>
              <w:left w:val="single" w:sz="4" w:space="0" w:color="auto"/>
              <w:bottom w:val="single" w:sz="4" w:space="0" w:color="auto"/>
              <w:right w:val="single" w:sz="4" w:space="0" w:color="auto"/>
            </w:tcBorders>
            <w:vAlign w:val="center"/>
          </w:tcPr>
          <w:p w14:paraId="71E62B85" w14:textId="77777777" w:rsidR="0083581F" w:rsidRPr="006B39BB" w:rsidRDefault="0083581F" w:rsidP="00AA1D9D">
            <w:pPr>
              <w:rPr>
                <w:rFonts w:ascii="Times New Roman" w:hAnsi="Times New Roman" w:cs="Times New Roman"/>
                <w:b/>
                <w:bCs/>
                <w:sz w:val="24"/>
                <w:szCs w:val="24"/>
              </w:rPr>
            </w:pPr>
          </w:p>
        </w:tc>
        <w:tc>
          <w:tcPr>
            <w:tcW w:w="1985" w:type="dxa"/>
            <w:vMerge/>
            <w:tcBorders>
              <w:left w:val="nil"/>
              <w:bottom w:val="single" w:sz="4" w:space="0" w:color="auto"/>
              <w:right w:val="single" w:sz="4" w:space="0" w:color="auto"/>
            </w:tcBorders>
            <w:noWrap/>
            <w:vAlign w:val="center"/>
          </w:tcPr>
          <w:p w14:paraId="26207E76" w14:textId="77777777" w:rsidR="0083581F" w:rsidRPr="006B39BB" w:rsidRDefault="0083581F" w:rsidP="00AA1D9D">
            <w:pPr>
              <w:jc w:val="center"/>
              <w:rPr>
                <w:rFonts w:ascii="Times New Roman" w:hAnsi="Times New Roman" w:cs="Times New Roman"/>
                <w:sz w:val="24"/>
                <w:szCs w:val="24"/>
              </w:rPr>
            </w:pPr>
          </w:p>
        </w:tc>
        <w:tc>
          <w:tcPr>
            <w:tcW w:w="4864" w:type="dxa"/>
            <w:tcBorders>
              <w:top w:val="single" w:sz="4" w:space="0" w:color="auto"/>
              <w:left w:val="nil"/>
              <w:bottom w:val="single" w:sz="4" w:space="0" w:color="auto"/>
              <w:right w:val="single" w:sz="4" w:space="0" w:color="auto"/>
            </w:tcBorders>
            <w:noWrap/>
            <w:vAlign w:val="bottom"/>
          </w:tcPr>
          <w:p w14:paraId="47A03322"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Comprimento – 0,50 - m</w:t>
            </w:r>
          </w:p>
        </w:tc>
      </w:tr>
    </w:tbl>
    <w:p w14:paraId="29A0C23A" w14:textId="77777777" w:rsidR="0083581F" w:rsidRPr="006B39BB" w:rsidRDefault="0083581F" w:rsidP="0083581F">
      <w:pPr>
        <w:adjustRightInd w:val="0"/>
        <w:jc w:val="both"/>
        <w:rPr>
          <w:rFonts w:ascii="Times New Roman" w:hAnsi="Times New Roman" w:cs="Times New Roman"/>
          <w:sz w:val="24"/>
          <w:szCs w:val="24"/>
        </w:rPr>
      </w:pPr>
    </w:p>
    <w:p w14:paraId="1747E285" w14:textId="77777777" w:rsidR="0083581F" w:rsidRPr="006B39BB" w:rsidRDefault="0083581F" w:rsidP="0083581F">
      <w:pPr>
        <w:adjustRightInd w:val="0"/>
        <w:jc w:val="both"/>
        <w:rPr>
          <w:rFonts w:ascii="Times New Roman" w:hAnsi="Times New Roman" w:cs="Times New Roman"/>
          <w:sz w:val="24"/>
          <w:szCs w:val="24"/>
        </w:rPr>
      </w:pPr>
    </w:p>
    <w:p w14:paraId="3BC9CBAD" w14:textId="77777777" w:rsidR="0083581F" w:rsidRPr="006B39BB" w:rsidRDefault="0083581F" w:rsidP="0083581F">
      <w:pPr>
        <w:adjustRightInd w:val="0"/>
        <w:jc w:val="both"/>
        <w:rPr>
          <w:rFonts w:ascii="Times New Roman" w:hAnsi="Times New Roman" w:cs="Times New Roman"/>
          <w:b/>
          <w:sz w:val="24"/>
          <w:szCs w:val="24"/>
        </w:rPr>
      </w:pPr>
      <w:r w:rsidRPr="006B39BB">
        <w:rPr>
          <w:rFonts w:ascii="Times New Roman" w:hAnsi="Times New Roman" w:cs="Times New Roman"/>
          <w:b/>
          <w:sz w:val="24"/>
          <w:szCs w:val="24"/>
        </w:rPr>
        <w:t>Molde SENASP em anexo</w:t>
      </w:r>
    </w:p>
    <w:p w14:paraId="47979100" w14:textId="77777777" w:rsidR="0083581F" w:rsidRPr="006B39BB" w:rsidRDefault="0083581F" w:rsidP="0083581F">
      <w:pPr>
        <w:adjustRightInd w:val="0"/>
        <w:jc w:val="both"/>
        <w:rPr>
          <w:rFonts w:ascii="Times New Roman" w:hAnsi="Times New Roman" w:cs="Times New Roman"/>
          <w:b/>
          <w:sz w:val="24"/>
          <w:szCs w:val="24"/>
        </w:rPr>
      </w:pPr>
    </w:p>
    <w:p w14:paraId="1CA28F15" w14:textId="77777777" w:rsidR="0083581F" w:rsidRPr="006B39BB" w:rsidRDefault="0083581F" w:rsidP="0083581F">
      <w:pPr>
        <w:adjustRightInd w:val="0"/>
        <w:jc w:val="both"/>
        <w:rPr>
          <w:rFonts w:ascii="Times New Roman" w:hAnsi="Times New Roman" w:cs="Times New Roman"/>
          <w:sz w:val="24"/>
          <w:szCs w:val="24"/>
        </w:rPr>
      </w:pPr>
      <w:r w:rsidRPr="006B39BB">
        <w:rPr>
          <w:rFonts w:ascii="Times New Roman" w:hAnsi="Times New Roman" w:cs="Times New Roman"/>
          <w:bCs/>
          <w:sz w:val="24"/>
          <w:szCs w:val="24"/>
        </w:rPr>
        <w:t>(MASCULINO e</w:t>
      </w:r>
      <w:r w:rsidRPr="006B39BB">
        <w:rPr>
          <w:rFonts w:ascii="Times New Roman" w:hAnsi="Times New Roman" w:cs="Times New Roman"/>
          <w:b/>
          <w:sz w:val="24"/>
          <w:szCs w:val="24"/>
        </w:rPr>
        <w:t xml:space="preserve"> </w:t>
      </w:r>
      <w:r w:rsidRPr="006B39BB">
        <w:rPr>
          <w:rFonts w:ascii="Times New Roman" w:hAnsi="Times New Roman" w:cs="Times New Roman"/>
          <w:sz w:val="24"/>
          <w:szCs w:val="24"/>
        </w:rPr>
        <w:t>PREFERENCIALMENTE FEMININO)</w:t>
      </w:r>
    </w:p>
    <w:p w14:paraId="2357E98E" w14:textId="77777777" w:rsidR="0083581F" w:rsidRPr="006B39BB" w:rsidRDefault="0083581F" w:rsidP="0083581F">
      <w:pPr>
        <w:adjustRightInd w:val="0"/>
        <w:jc w:val="both"/>
        <w:rPr>
          <w:rFonts w:ascii="Times New Roman" w:hAnsi="Times New Roman" w:cs="Times New Roman"/>
          <w:sz w:val="24"/>
          <w:szCs w:val="24"/>
        </w:rPr>
      </w:pPr>
    </w:p>
    <w:p w14:paraId="7EA7A6A7" w14:textId="77777777" w:rsidR="0083581F" w:rsidRPr="006B39BB" w:rsidRDefault="0083581F" w:rsidP="0083581F">
      <w:pPr>
        <w:adjustRightInd w:val="0"/>
        <w:jc w:val="both"/>
        <w:rPr>
          <w:rFonts w:ascii="Times New Roman" w:hAnsi="Times New Roman" w:cs="Times New Roman"/>
          <w:sz w:val="24"/>
          <w:szCs w:val="24"/>
        </w:rPr>
      </w:pPr>
    </w:p>
    <w:p w14:paraId="00B14C1C" w14:textId="77777777" w:rsidR="0083581F" w:rsidRPr="006B39BB" w:rsidRDefault="0083581F" w:rsidP="0083581F">
      <w:pPr>
        <w:adjustRightInd w:val="0"/>
        <w:jc w:val="center"/>
        <w:rPr>
          <w:rFonts w:ascii="Times New Roman" w:hAnsi="Times New Roman" w:cs="Times New Roman"/>
          <w:sz w:val="24"/>
          <w:szCs w:val="24"/>
        </w:rPr>
      </w:pPr>
      <w:r w:rsidRPr="006B39BB">
        <w:rPr>
          <w:rFonts w:ascii="Times New Roman" w:hAnsi="Times New Roman" w:cs="Times New Roman"/>
          <w:sz w:val="24"/>
          <w:szCs w:val="24"/>
        </w:rPr>
        <w:t>PREFERENCIALMENTE FEMININO</w:t>
      </w:r>
    </w:p>
    <w:p w14:paraId="2CC16FF7" w14:textId="77777777" w:rsidR="0083581F" w:rsidRPr="006B39BB" w:rsidRDefault="0083581F" w:rsidP="0083581F">
      <w:pPr>
        <w:adjustRightInd w:val="0"/>
        <w:spacing w:line="276" w:lineRule="auto"/>
        <w:jc w:val="both"/>
        <w:rPr>
          <w:rFonts w:ascii="Times New Roman" w:hAnsi="Times New Roman" w:cs="Times New Roman"/>
          <w:sz w:val="24"/>
          <w:szCs w:val="24"/>
          <w:lang w:eastAsia="ar-SA"/>
        </w:rPr>
      </w:pPr>
    </w:p>
    <w:p w14:paraId="13F12D80" w14:textId="77777777" w:rsidR="0083581F" w:rsidRPr="006B39BB" w:rsidRDefault="0083581F" w:rsidP="0083581F">
      <w:pPr>
        <w:adjustRightInd w:val="0"/>
        <w:spacing w:line="276" w:lineRule="auto"/>
        <w:jc w:val="center"/>
        <w:rPr>
          <w:rFonts w:ascii="Times New Roman" w:hAnsi="Times New Roman" w:cs="Times New Roman"/>
          <w:sz w:val="24"/>
          <w:szCs w:val="24"/>
          <w:lang w:eastAsia="ar-SA"/>
        </w:rPr>
      </w:pPr>
      <w:r w:rsidRPr="006B39BB">
        <w:rPr>
          <w:rFonts w:ascii="Times New Roman" w:hAnsi="Times New Roman" w:cs="Times New Roman"/>
          <w:noProof/>
          <w:sz w:val="24"/>
          <w:szCs w:val="24"/>
        </w:rPr>
        <w:drawing>
          <wp:inline distT="0" distB="0" distL="0" distR="0" wp14:anchorId="69B8DB42" wp14:editId="73C05BCC">
            <wp:extent cx="5400675" cy="3524250"/>
            <wp:effectExtent l="0" t="0" r="9525" b="0"/>
            <wp:docPr id="100136306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400675" cy="3524250"/>
                    </a:xfrm>
                    <a:prstGeom prst="rect">
                      <a:avLst/>
                    </a:prstGeom>
                    <a:noFill/>
                    <a:ln>
                      <a:noFill/>
                    </a:ln>
                  </pic:spPr>
                </pic:pic>
              </a:graphicData>
            </a:graphic>
          </wp:inline>
        </w:drawing>
      </w:r>
    </w:p>
    <w:p w14:paraId="266B5384" w14:textId="77777777" w:rsidR="0083581F" w:rsidRPr="006B39BB" w:rsidRDefault="0083581F" w:rsidP="0083581F">
      <w:pPr>
        <w:adjustRightInd w:val="0"/>
        <w:spacing w:line="276" w:lineRule="auto"/>
        <w:jc w:val="center"/>
        <w:rPr>
          <w:rFonts w:ascii="Times New Roman" w:hAnsi="Times New Roman" w:cs="Times New Roman"/>
          <w:sz w:val="24"/>
          <w:szCs w:val="24"/>
          <w:lang w:eastAsia="ar-SA"/>
        </w:rPr>
      </w:pPr>
    </w:p>
    <w:p w14:paraId="7E6FC022" w14:textId="77777777" w:rsidR="0083581F" w:rsidRPr="006B39BB" w:rsidRDefault="0083581F" w:rsidP="0083581F">
      <w:pPr>
        <w:adjustRightInd w:val="0"/>
        <w:spacing w:line="276" w:lineRule="auto"/>
        <w:jc w:val="center"/>
        <w:rPr>
          <w:rFonts w:ascii="Times New Roman" w:hAnsi="Times New Roman" w:cs="Times New Roman"/>
          <w:sz w:val="24"/>
          <w:szCs w:val="24"/>
          <w:lang w:eastAsia="ar-SA"/>
        </w:rPr>
      </w:pPr>
    </w:p>
    <w:p w14:paraId="202AE45B" w14:textId="77777777" w:rsidR="0083581F" w:rsidRPr="006B39BB" w:rsidRDefault="0083581F" w:rsidP="0083581F">
      <w:pPr>
        <w:adjustRightInd w:val="0"/>
        <w:spacing w:line="276" w:lineRule="auto"/>
        <w:jc w:val="center"/>
        <w:rPr>
          <w:rFonts w:ascii="Times New Roman" w:hAnsi="Times New Roman" w:cs="Times New Roman"/>
          <w:sz w:val="24"/>
          <w:szCs w:val="24"/>
          <w:lang w:eastAsia="ar-SA"/>
        </w:rPr>
      </w:pPr>
    </w:p>
    <w:p w14:paraId="28874D01" w14:textId="77777777" w:rsidR="0083581F" w:rsidRPr="006B39BB" w:rsidRDefault="0083581F" w:rsidP="0083581F">
      <w:pPr>
        <w:adjustRightInd w:val="0"/>
        <w:jc w:val="center"/>
        <w:rPr>
          <w:rFonts w:ascii="Times New Roman" w:hAnsi="Times New Roman" w:cs="Times New Roman"/>
          <w:sz w:val="24"/>
          <w:szCs w:val="24"/>
        </w:rPr>
      </w:pPr>
      <w:r w:rsidRPr="006B39BB">
        <w:rPr>
          <w:rFonts w:ascii="Times New Roman" w:hAnsi="Times New Roman" w:cs="Times New Roman"/>
          <w:sz w:val="24"/>
          <w:szCs w:val="24"/>
        </w:rPr>
        <w:t>MASCULINO</w:t>
      </w:r>
    </w:p>
    <w:p w14:paraId="69A1DFF3" w14:textId="77777777" w:rsidR="0083581F" w:rsidRPr="006B39BB" w:rsidRDefault="0083581F" w:rsidP="0083581F">
      <w:pPr>
        <w:adjustRightInd w:val="0"/>
        <w:spacing w:line="276" w:lineRule="auto"/>
        <w:jc w:val="center"/>
        <w:rPr>
          <w:rFonts w:ascii="Times New Roman" w:hAnsi="Times New Roman" w:cs="Times New Roman"/>
          <w:sz w:val="24"/>
          <w:szCs w:val="24"/>
          <w:lang w:eastAsia="ar-SA"/>
        </w:rPr>
      </w:pPr>
      <w:r w:rsidRPr="006B39BB">
        <w:rPr>
          <w:rFonts w:ascii="Times New Roman" w:hAnsi="Times New Roman" w:cs="Times New Roman"/>
          <w:noProof/>
          <w:sz w:val="24"/>
          <w:szCs w:val="24"/>
        </w:rPr>
        <w:lastRenderedPageBreak/>
        <w:drawing>
          <wp:inline distT="0" distB="0" distL="0" distR="0" wp14:anchorId="358EA5BC" wp14:editId="3C78E441">
            <wp:extent cx="5400675" cy="3648075"/>
            <wp:effectExtent l="0" t="0" r="9525" b="9525"/>
            <wp:docPr id="1807901956"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00675" cy="3648075"/>
                    </a:xfrm>
                    <a:prstGeom prst="rect">
                      <a:avLst/>
                    </a:prstGeom>
                    <a:noFill/>
                    <a:ln>
                      <a:noFill/>
                    </a:ln>
                  </pic:spPr>
                </pic:pic>
              </a:graphicData>
            </a:graphic>
          </wp:inline>
        </w:drawing>
      </w:r>
    </w:p>
    <w:p w14:paraId="02195D26" w14:textId="77777777" w:rsidR="0083581F" w:rsidRPr="006B39BB" w:rsidRDefault="0083581F" w:rsidP="0083581F">
      <w:pPr>
        <w:adjustRightInd w:val="0"/>
        <w:spacing w:line="276" w:lineRule="auto"/>
        <w:rPr>
          <w:rFonts w:ascii="Times New Roman" w:hAnsi="Times New Roman" w:cs="Times New Roman"/>
          <w:sz w:val="24"/>
          <w:szCs w:val="24"/>
          <w:lang w:eastAsia="ar-SA"/>
        </w:rPr>
      </w:pPr>
    </w:p>
    <w:p w14:paraId="2217358D" w14:textId="77777777" w:rsidR="0083581F" w:rsidRPr="006B39BB" w:rsidRDefault="0083581F" w:rsidP="0083581F">
      <w:pPr>
        <w:adjustRightInd w:val="0"/>
        <w:jc w:val="both"/>
        <w:rPr>
          <w:rFonts w:ascii="Times New Roman" w:hAnsi="Times New Roman" w:cs="Times New Roman"/>
          <w:b/>
          <w:sz w:val="24"/>
          <w:szCs w:val="24"/>
        </w:rPr>
      </w:pPr>
      <w:r w:rsidRPr="006B39BB">
        <w:rPr>
          <w:rFonts w:ascii="Times New Roman" w:hAnsi="Times New Roman" w:cs="Times New Roman"/>
          <w:b/>
          <w:sz w:val="24"/>
          <w:szCs w:val="24"/>
        </w:rPr>
        <w:t xml:space="preserve">Os laudos solicitados deverão apresentar resultados conforme especificado abaixo: </w:t>
      </w:r>
    </w:p>
    <w:p w14:paraId="6F6E2549" w14:textId="77777777" w:rsidR="0083581F" w:rsidRPr="006B39BB" w:rsidRDefault="0083581F" w:rsidP="0083581F">
      <w:pPr>
        <w:spacing w:line="276" w:lineRule="auto"/>
        <w:jc w:val="both"/>
        <w:rPr>
          <w:rFonts w:ascii="Times New Roman" w:hAnsi="Times New Roman" w:cs="Times New Roman"/>
          <w:sz w:val="24"/>
          <w:szCs w:val="24"/>
        </w:rPr>
      </w:pPr>
    </w:p>
    <w:p w14:paraId="6F9941CD" w14:textId="77777777" w:rsidR="0083581F" w:rsidRPr="006B39BB" w:rsidRDefault="0083581F" w:rsidP="0083581F">
      <w:pPr>
        <w:spacing w:line="276" w:lineRule="auto"/>
        <w:jc w:val="both"/>
        <w:rPr>
          <w:rFonts w:ascii="Times New Roman" w:hAnsi="Times New Roman" w:cs="Times New Roman"/>
          <w:sz w:val="24"/>
          <w:szCs w:val="24"/>
        </w:rPr>
      </w:pPr>
      <w:r w:rsidRPr="006B39BB">
        <w:rPr>
          <w:rFonts w:ascii="Times New Roman" w:hAnsi="Times New Roman" w:cs="Times New Roman"/>
          <w:b/>
          <w:sz w:val="24"/>
          <w:szCs w:val="24"/>
        </w:rPr>
        <w:t>Tecido com gerenciamento térmico</w:t>
      </w:r>
      <w:r w:rsidRPr="006B39BB">
        <w:rPr>
          <w:rFonts w:ascii="Times New Roman" w:hAnsi="Times New Roman" w:cs="Times New Roman"/>
          <w:sz w:val="24"/>
          <w:szCs w:val="24"/>
        </w:rPr>
        <w:t xml:space="preserve"> (3D)</w:t>
      </w:r>
    </w:p>
    <w:p w14:paraId="657E3F0B" w14:textId="77777777" w:rsidR="0083581F" w:rsidRPr="006B39BB" w:rsidRDefault="0083581F" w:rsidP="0083581F">
      <w:pPr>
        <w:adjustRightInd w:val="0"/>
        <w:spacing w:line="276" w:lineRule="auto"/>
        <w:jc w:val="center"/>
        <w:rPr>
          <w:rFonts w:ascii="Times New Roman" w:hAnsi="Times New Roman" w:cs="Times New Roman"/>
          <w:sz w:val="24"/>
          <w:szCs w:val="24"/>
          <w:lang w:eastAsia="ar-SA"/>
        </w:rPr>
      </w:pPr>
    </w:p>
    <w:tbl>
      <w:tblPr>
        <w:tblW w:w="8221" w:type="dxa"/>
        <w:tblInd w:w="496" w:type="dxa"/>
        <w:tblCellMar>
          <w:left w:w="70" w:type="dxa"/>
          <w:right w:w="70" w:type="dxa"/>
        </w:tblCellMar>
        <w:tblLook w:val="04A0" w:firstRow="1" w:lastRow="0" w:firstColumn="1" w:lastColumn="0" w:noHBand="0" w:noVBand="1"/>
      </w:tblPr>
      <w:tblGrid>
        <w:gridCol w:w="2551"/>
        <w:gridCol w:w="2268"/>
        <w:gridCol w:w="3402"/>
      </w:tblGrid>
      <w:tr w:rsidR="0083581F" w:rsidRPr="006B39BB" w14:paraId="469F1AB4" w14:textId="77777777" w:rsidTr="00AA1D9D">
        <w:trPr>
          <w:trHeight w:val="480"/>
        </w:trPr>
        <w:tc>
          <w:tcPr>
            <w:tcW w:w="2551" w:type="dxa"/>
            <w:tcBorders>
              <w:top w:val="single" w:sz="8" w:space="0" w:color="auto"/>
              <w:left w:val="single" w:sz="8" w:space="0" w:color="auto"/>
              <w:bottom w:val="single" w:sz="8" w:space="0" w:color="auto"/>
              <w:right w:val="single" w:sz="4" w:space="0" w:color="auto"/>
            </w:tcBorders>
            <w:shd w:val="clear" w:color="auto" w:fill="D9D9D9"/>
            <w:noWrap/>
            <w:vAlign w:val="center"/>
            <w:hideMark/>
          </w:tcPr>
          <w:p w14:paraId="374586A7" w14:textId="77777777" w:rsidR="0083581F" w:rsidRPr="006B39BB" w:rsidRDefault="0083581F" w:rsidP="00AA1D9D">
            <w:pPr>
              <w:jc w:val="center"/>
              <w:rPr>
                <w:rFonts w:ascii="Times New Roman" w:hAnsi="Times New Roman" w:cs="Times New Roman"/>
                <w:b/>
                <w:bCs/>
                <w:color w:val="000000"/>
                <w:sz w:val="24"/>
                <w:szCs w:val="24"/>
              </w:rPr>
            </w:pPr>
            <w:r w:rsidRPr="006B39BB">
              <w:rPr>
                <w:rFonts w:ascii="Times New Roman" w:hAnsi="Times New Roman" w:cs="Times New Roman"/>
                <w:b/>
                <w:bCs/>
                <w:color w:val="000000"/>
                <w:sz w:val="24"/>
                <w:szCs w:val="24"/>
              </w:rPr>
              <w:t>Ensaio</w:t>
            </w:r>
          </w:p>
        </w:tc>
        <w:tc>
          <w:tcPr>
            <w:tcW w:w="2268" w:type="dxa"/>
            <w:tcBorders>
              <w:top w:val="single" w:sz="8" w:space="0" w:color="auto"/>
              <w:left w:val="nil"/>
              <w:bottom w:val="single" w:sz="8" w:space="0" w:color="auto"/>
              <w:right w:val="single" w:sz="4" w:space="0" w:color="auto"/>
            </w:tcBorders>
            <w:shd w:val="clear" w:color="auto" w:fill="D9D9D9"/>
            <w:noWrap/>
            <w:vAlign w:val="center"/>
            <w:hideMark/>
          </w:tcPr>
          <w:p w14:paraId="014B7F9A" w14:textId="77777777" w:rsidR="0083581F" w:rsidRPr="006B39BB" w:rsidRDefault="0083581F" w:rsidP="00AA1D9D">
            <w:pPr>
              <w:jc w:val="center"/>
              <w:rPr>
                <w:rFonts w:ascii="Times New Roman" w:hAnsi="Times New Roman" w:cs="Times New Roman"/>
                <w:b/>
                <w:bCs/>
                <w:color w:val="000000"/>
                <w:sz w:val="24"/>
                <w:szCs w:val="24"/>
              </w:rPr>
            </w:pPr>
            <w:r w:rsidRPr="006B39BB">
              <w:rPr>
                <w:rFonts w:ascii="Times New Roman" w:hAnsi="Times New Roman" w:cs="Times New Roman"/>
                <w:b/>
                <w:bCs/>
                <w:color w:val="000000"/>
                <w:sz w:val="24"/>
                <w:szCs w:val="24"/>
              </w:rPr>
              <w:t>Metodologia</w:t>
            </w:r>
          </w:p>
        </w:tc>
        <w:tc>
          <w:tcPr>
            <w:tcW w:w="3402" w:type="dxa"/>
            <w:tcBorders>
              <w:top w:val="single" w:sz="8" w:space="0" w:color="auto"/>
              <w:left w:val="nil"/>
              <w:bottom w:val="single" w:sz="8" w:space="0" w:color="auto"/>
              <w:right w:val="single" w:sz="8" w:space="0" w:color="auto"/>
            </w:tcBorders>
            <w:shd w:val="clear" w:color="auto" w:fill="D9D9D9"/>
            <w:noWrap/>
            <w:vAlign w:val="center"/>
            <w:hideMark/>
          </w:tcPr>
          <w:p w14:paraId="486ADCA2" w14:textId="77777777" w:rsidR="0083581F" w:rsidRPr="006B39BB" w:rsidRDefault="0083581F" w:rsidP="00AA1D9D">
            <w:pPr>
              <w:jc w:val="center"/>
              <w:rPr>
                <w:rFonts w:ascii="Times New Roman" w:hAnsi="Times New Roman" w:cs="Times New Roman"/>
                <w:b/>
                <w:bCs/>
                <w:color w:val="000000"/>
                <w:sz w:val="24"/>
                <w:szCs w:val="24"/>
              </w:rPr>
            </w:pPr>
            <w:r w:rsidRPr="006B39BB">
              <w:rPr>
                <w:rFonts w:ascii="Times New Roman" w:hAnsi="Times New Roman" w:cs="Times New Roman"/>
                <w:b/>
                <w:bCs/>
                <w:color w:val="000000"/>
                <w:sz w:val="24"/>
                <w:szCs w:val="24"/>
              </w:rPr>
              <w:t>Resultado Esperado</w:t>
            </w:r>
          </w:p>
        </w:tc>
      </w:tr>
      <w:tr w:rsidR="0083581F" w:rsidRPr="006B39BB" w14:paraId="1D02233B" w14:textId="77777777" w:rsidTr="00AA1D9D">
        <w:trPr>
          <w:trHeight w:val="497"/>
        </w:trPr>
        <w:tc>
          <w:tcPr>
            <w:tcW w:w="2551" w:type="dxa"/>
            <w:tcBorders>
              <w:top w:val="nil"/>
              <w:left w:val="single" w:sz="8" w:space="0" w:color="auto"/>
              <w:bottom w:val="single" w:sz="4" w:space="0" w:color="auto"/>
              <w:right w:val="single" w:sz="4" w:space="0" w:color="auto"/>
            </w:tcBorders>
            <w:vAlign w:val="center"/>
            <w:hideMark/>
          </w:tcPr>
          <w:p w14:paraId="60D04740" w14:textId="77777777" w:rsidR="0083581F" w:rsidRPr="006B39BB" w:rsidRDefault="0083581F" w:rsidP="00AA1D9D">
            <w:pPr>
              <w:rPr>
                <w:rFonts w:ascii="Times New Roman" w:hAnsi="Times New Roman" w:cs="Times New Roman"/>
                <w:color w:val="000000"/>
                <w:sz w:val="24"/>
                <w:szCs w:val="24"/>
              </w:rPr>
            </w:pPr>
            <w:r w:rsidRPr="006B39BB">
              <w:rPr>
                <w:rFonts w:ascii="Times New Roman" w:hAnsi="Times New Roman" w:cs="Times New Roman"/>
                <w:b/>
                <w:bCs/>
                <w:color w:val="000000"/>
                <w:sz w:val="24"/>
                <w:szCs w:val="24"/>
              </w:rPr>
              <w:t>Composição</w:t>
            </w:r>
            <w:r w:rsidRPr="006B39BB">
              <w:rPr>
                <w:rFonts w:ascii="Times New Roman" w:hAnsi="Times New Roman" w:cs="Times New Roman"/>
                <w:color w:val="000000"/>
                <w:sz w:val="24"/>
                <w:szCs w:val="24"/>
              </w:rPr>
              <w:t xml:space="preserve"> (Análise qualitativa e quantitativa do conteúdo fibroso)</w:t>
            </w:r>
          </w:p>
        </w:tc>
        <w:tc>
          <w:tcPr>
            <w:tcW w:w="2268" w:type="dxa"/>
            <w:tcBorders>
              <w:top w:val="nil"/>
              <w:left w:val="nil"/>
              <w:bottom w:val="single" w:sz="4" w:space="0" w:color="auto"/>
              <w:right w:val="single" w:sz="4" w:space="0" w:color="auto"/>
            </w:tcBorders>
            <w:vAlign w:val="center"/>
            <w:hideMark/>
          </w:tcPr>
          <w:p w14:paraId="314A569D" w14:textId="77777777" w:rsidR="0083581F" w:rsidRPr="006B39BB" w:rsidRDefault="0083581F" w:rsidP="00AA1D9D">
            <w:pPr>
              <w:pStyle w:val="Subttulo"/>
              <w:rPr>
                <w:rStyle w:val="nfase"/>
                <w:rFonts w:ascii="Times New Roman" w:hAnsi="Times New Roman"/>
                <w:i w:val="0"/>
              </w:rPr>
            </w:pPr>
            <w:r w:rsidRPr="006B39BB">
              <w:rPr>
                <w:rStyle w:val="nfase"/>
                <w:rFonts w:ascii="Times New Roman" w:hAnsi="Times New Roman"/>
                <w:i w:val="0"/>
              </w:rPr>
              <w:t>NBR 13538/1995 e NBR 11914/1992</w:t>
            </w:r>
          </w:p>
        </w:tc>
        <w:tc>
          <w:tcPr>
            <w:tcW w:w="3402" w:type="dxa"/>
            <w:tcBorders>
              <w:top w:val="nil"/>
              <w:left w:val="nil"/>
              <w:bottom w:val="single" w:sz="4" w:space="0" w:color="auto"/>
              <w:right w:val="single" w:sz="8" w:space="0" w:color="auto"/>
            </w:tcBorders>
            <w:vAlign w:val="center"/>
            <w:hideMark/>
          </w:tcPr>
          <w:p w14:paraId="0BE9A240"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100% Poliéster</w:t>
            </w:r>
          </w:p>
        </w:tc>
      </w:tr>
      <w:tr w:rsidR="0083581F" w:rsidRPr="006B39BB" w14:paraId="0B8D2D0B" w14:textId="77777777" w:rsidTr="00AA1D9D">
        <w:trPr>
          <w:trHeight w:val="415"/>
        </w:trPr>
        <w:tc>
          <w:tcPr>
            <w:tcW w:w="2551" w:type="dxa"/>
            <w:vMerge w:val="restart"/>
            <w:tcBorders>
              <w:top w:val="nil"/>
              <w:left w:val="single" w:sz="8" w:space="0" w:color="auto"/>
              <w:right w:val="single" w:sz="4" w:space="0" w:color="auto"/>
            </w:tcBorders>
            <w:vAlign w:val="center"/>
          </w:tcPr>
          <w:p w14:paraId="760E47D3" w14:textId="77777777" w:rsidR="0083581F" w:rsidRPr="006B39BB" w:rsidRDefault="0083581F" w:rsidP="00AA1D9D">
            <w:pPr>
              <w:rPr>
                <w:rFonts w:ascii="Times New Roman" w:hAnsi="Times New Roman" w:cs="Times New Roman"/>
                <w:b/>
                <w:bCs/>
                <w:color w:val="000000"/>
                <w:sz w:val="24"/>
                <w:szCs w:val="24"/>
              </w:rPr>
            </w:pPr>
            <w:r w:rsidRPr="006B39BB">
              <w:rPr>
                <w:rFonts w:ascii="Times New Roman" w:hAnsi="Times New Roman" w:cs="Times New Roman"/>
                <w:b/>
                <w:sz w:val="24"/>
                <w:szCs w:val="24"/>
              </w:rPr>
              <w:t>Gramatura de tecidos</w:t>
            </w:r>
          </w:p>
        </w:tc>
        <w:tc>
          <w:tcPr>
            <w:tcW w:w="2268" w:type="dxa"/>
            <w:vMerge w:val="restart"/>
            <w:tcBorders>
              <w:top w:val="nil"/>
              <w:left w:val="nil"/>
              <w:right w:val="single" w:sz="4" w:space="0" w:color="auto"/>
            </w:tcBorders>
            <w:vAlign w:val="center"/>
          </w:tcPr>
          <w:p w14:paraId="1CE66F1A" w14:textId="77777777" w:rsidR="0083581F" w:rsidRPr="006B39BB" w:rsidRDefault="0083581F" w:rsidP="00AA1D9D">
            <w:pPr>
              <w:pStyle w:val="Subttulo"/>
              <w:rPr>
                <w:rStyle w:val="nfase"/>
                <w:rFonts w:ascii="Times New Roman" w:hAnsi="Times New Roman"/>
                <w:i w:val="0"/>
              </w:rPr>
            </w:pPr>
            <w:r w:rsidRPr="006B39BB">
              <w:rPr>
                <w:rStyle w:val="nfase"/>
                <w:rFonts w:ascii="Times New Roman" w:hAnsi="Times New Roman"/>
                <w:i w:val="0"/>
              </w:rPr>
              <w:t>NBR 10591/08</w:t>
            </w:r>
          </w:p>
        </w:tc>
        <w:tc>
          <w:tcPr>
            <w:tcW w:w="3402" w:type="dxa"/>
            <w:tcBorders>
              <w:top w:val="nil"/>
              <w:left w:val="nil"/>
              <w:bottom w:val="single" w:sz="4" w:space="0" w:color="auto"/>
              <w:right w:val="single" w:sz="8" w:space="0" w:color="auto"/>
            </w:tcBorders>
            <w:vAlign w:val="center"/>
          </w:tcPr>
          <w:p w14:paraId="4F40FF40"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sz w:val="24"/>
                <w:szCs w:val="24"/>
              </w:rPr>
              <w:t>Gramatura: Máx. 250,00%</w:t>
            </w:r>
          </w:p>
        </w:tc>
      </w:tr>
      <w:tr w:rsidR="0083581F" w:rsidRPr="006B39BB" w14:paraId="272F1C6D" w14:textId="77777777" w:rsidTr="00AA1D9D">
        <w:trPr>
          <w:trHeight w:val="465"/>
        </w:trPr>
        <w:tc>
          <w:tcPr>
            <w:tcW w:w="2551" w:type="dxa"/>
            <w:vMerge/>
            <w:tcBorders>
              <w:left w:val="single" w:sz="8" w:space="0" w:color="auto"/>
              <w:bottom w:val="single" w:sz="4" w:space="0" w:color="auto"/>
              <w:right w:val="single" w:sz="4" w:space="0" w:color="auto"/>
            </w:tcBorders>
            <w:vAlign w:val="center"/>
          </w:tcPr>
          <w:p w14:paraId="4205BCF6"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bottom w:val="single" w:sz="4" w:space="0" w:color="auto"/>
              <w:right w:val="single" w:sz="4" w:space="0" w:color="auto"/>
            </w:tcBorders>
            <w:vAlign w:val="center"/>
          </w:tcPr>
          <w:p w14:paraId="712F0B85"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34D9EB92" w14:textId="77777777" w:rsidR="0083581F" w:rsidRPr="006B39BB" w:rsidRDefault="0083581F" w:rsidP="00AA1D9D">
            <w:pPr>
              <w:widowControl/>
              <w:adjustRightInd w:val="0"/>
              <w:jc w:val="center"/>
              <w:rPr>
                <w:rFonts w:ascii="Times New Roman" w:hAnsi="Times New Roman" w:cs="Times New Roman"/>
                <w:sz w:val="24"/>
                <w:szCs w:val="24"/>
              </w:rPr>
            </w:pPr>
            <w:r w:rsidRPr="006B39BB">
              <w:rPr>
                <w:rFonts w:ascii="Times New Roman" w:hAnsi="Times New Roman" w:cs="Times New Roman"/>
                <w:sz w:val="24"/>
                <w:szCs w:val="24"/>
              </w:rPr>
              <w:t>Coeficiente de variação (CV): Máx. 1,90%</w:t>
            </w:r>
          </w:p>
        </w:tc>
      </w:tr>
      <w:tr w:rsidR="0083581F" w:rsidRPr="006B39BB" w14:paraId="372E90F0" w14:textId="77777777" w:rsidTr="00AA1D9D">
        <w:trPr>
          <w:trHeight w:val="325"/>
        </w:trPr>
        <w:tc>
          <w:tcPr>
            <w:tcW w:w="2551" w:type="dxa"/>
            <w:vMerge w:val="restart"/>
            <w:tcBorders>
              <w:top w:val="nil"/>
              <w:left w:val="single" w:sz="8" w:space="0" w:color="auto"/>
              <w:right w:val="single" w:sz="4" w:space="0" w:color="auto"/>
            </w:tcBorders>
            <w:vAlign w:val="center"/>
          </w:tcPr>
          <w:p w14:paraId="55625A03" w14:textId="77777777" w:rsidR="0083581F" w:rsidRPr="006B39BB" w:rsidRDefault="0083581F" w:rsidP="00AA1D9D">
            <w:pPr>
              <w:rPr>
                <w:rFonts w:ascii="Times New Roman" w:hAnsi="Times New Roman" w:cs="Times New Roman"/>
                <w:b/>
                <w:bCs/>
                <w:color w:val="000000"/>
                <w:sz w:val="24"/>
                <w:szCs w:val="24"/>
              </w:rPr>
            </w:pPr>
            <w:r w:rsidRPr="006B39BB">
              <w:rPr>
                <w:rFonts w:ascii="Times New Roman" w:hAnsi="Times New Roman" w:cs="Times New Roman"/>
                <w:b/>
                <w:sz w:val="24"/>
                <w:szCs w:val="24"/>
              </w:rPr>
              <w:t>Solidez da cor à lavagem</w:t>
            </w:r>
          </w:p>
        </w:tc>
        <w:tc>
          <w:tcPr>
            <w:tcW w:w="2268" w:type="dxa"/>
            <w:vMerge w:val="restart"/>
            <w:tcBorders>
              <w:top w:val="nil"/>
              <w:left w:val="nil"/>
              <w:right w:val="single" w:sz="4" w:space="0" w:color="auto"/>
            </w:tcBorders>
            <w:vAlign w:val="center"/>
          </w:tcPr>
          <w:p w14:paraId="39240BD1" w14:textId="77777777" w:rsidR="0083581F" w:rsidRPr="006B39BB" w:rsidRDefault="0083581F" w:rsidP="00AA1D9D">
            <w:pPr>
              <w:pStyle w:val="Subttulo"/>
              <w:rPr>
                <w:rStyle w:val="nfase"/>
                <w:rFonts w:ascii="Times New Roman" w:hAnsi="Times New Roman"/>
                <w:i w:val="0"/>
              </w:rPr>
            </w:pPr>
            <w:r w:rsidRPr="006B39BB">
              <w:rPr>
                <w:rStyle w:val="nfase"/>
                <w:rFonts w:ascii="Times New Roman" w:hAnsi="Times New Roman"/>
                <w:i w:val="0"/>
              </w:rPr>
              <w:t xml:space="preserve">AATCC TM 61/2013 </w:t>
            </w:r>
          </w:p>
        </w:tc>
        <w:tc>
          <w:tcPr>
            <w:tcW w:w="3402" w:type="dxa"/>
            <w:tcBorders>
              <w:top w:val="nil"/>
              <w:left w:val="nil"/>
              <w:bottom w:val="single" w:sz="4" w:space="0" w:color="auto"/>
              <w:right w:val="single" w:sz="8" w:space="0" w:color="auto"/>
            </w:tcBorders>
            <w:vAlign w:val="center"/>
          </w:tcPr>
          <w:p w14:paraId="36E62BE4"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Alteração: Máx. 5</w:t>
            </w:r>
          </w:p>
        </w:tc>
      </w:tr>
      <w:tr w:rsidR="0083581F" w:rsidRPr="006B39BB" w14:paraId="4B0F680E" w14:textId="77777777" w:rsidTr="00AA1D9D">
        <w:trPr>
          <w:trHeight w:val="273"/>
        </w:trPr>
        <w:tc>
          <w:tcPr>
            <w:tcW w:w="2551" w:type="dxa"/>
            <w:vMerge/>
            <w:tcBorders>
              <w:left w:val="single" w:sz="8" w:space="0" w:color="auto"/>
              <w:right w:val="single" w:sz="4" w:space="0" w:color="auto"/>
            </w:tcBorders>
            <w:vAlign w:val="center"/>
          </w:tcPr>
          <w:p w14:paraId="107B0921"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5B19E478"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0B5EB340"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sz w:val="24"/>
                <w:szCs w:val="24"/>
              </w:rPr>
              <w:t>Transferência Acetato: Máx. 5</w:t>
            </w:r>
          </w:p>
        </w:tc>
      </w:tr>
      <w:tr w:rsidR="0083581F" w:rsidRPr="006B39BB" w14:paraId="4D329182" w14:textId="77777777" w:rsidTr="00AA1D9D">
        <w:trPr>
          <w:trHeight w:val="265"/>
        </w:trPr>
        <w:tc>
          <w:tcPr>
            <w:tcW w:w="2551" w:type="dxa"/>
            <w:vMerge/>
            <w:tcBorders>
              <w:left w:val="single" w:sz="8" w:space="0" w:color="auto"/>
              <w:right w:val="single" w:sz="4" w:space="0" w:color="auto"/>
            </w:tcBorders>
            <w:vAlign w:val="center"/>
          </w:tcPr>
          <w:p w14:paraId="2917B7B4"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0DEF4D55"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307680A9"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sz w:val="24"/>
                <w:szCs w:val="24"/>
              </w:rPr>
              <w:t>Transferência Algodão: Máx. 6</w:t>
            </w:r>
          </w:p>
        </w:tc>
      </w:tr>
      <w:tr w:rsidR="0083581F" w:rsidRPr="006B39BB" w14:paraId="5B6F9A27" w14:textId="77777777" w:rsidTr="00AA1D9D">
        <w:trPr>
          <w:trHeight w:val="281"/>
        </w:trPr>
        <w:tc>
          <w:tcPr>
            <w:tcW w:w="2551" w:type="dxa"/>
            <w:vMerge/>
            <w:tcBorders>
              <w:left w:val="single" w:sz="8" w:space="0" w:color="auto"/>
              <w:right w:val="single" w:sz="4" w:space="0" w:color="auto"/>
            </w:tcBorders>
            <w:vAlign w:val="center"/>
          </w:tcPr>
          <w:p w14:paraId="28051852"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6682D170"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43A992C0"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sz w:val="24"/>
                <w:szCs w:val="24"/>
              </w:rPr>
              <w:t>Transferência Poliamida: Máx. 5</w:t>
            </w:r>
          </w:p>
        </w:tc>
      </w:tr>
      <w:tr w:rsidR="0083581F" w:rsidRPr="006B39BB" w14:paraId="04AC35F7" w14:textId="77777777" w:rsidTr="00AA1D9D">
        <w:trPr>
          <w:trHeight w:val="271"/>
        </w:trPr>
        <w:tc>
          <w:tcPr>
            <w:tcW w:w="2551" w:type="dxa"/>
            <w:vMerge/>
            <w:tcBorders>
              <w:left w:val="single" w:sz="8" w:space="0" w:color="auto"/>
              <w:right w:val="single" w:sz="4" w:space="0" w:color="auto"/>
            </w:tcBorders>
            <w:vAlign w:val="center"/>
          </w:tcPr>
          <w:p w14:paraId="6379B22B"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4EB4F9F5"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0FE5F9C8"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sz w:val="24"/>
                <w:szCs w:val="24"/>
              </w:rPr>
              <w:t>Transferência Poliéster: Máx. 5</w:t>
            </w:r>
          </w:p>
        </w:tc>
      </w:tr>
      <w:tr w:rsidR="0083581F" w:rsidRPr="006B39BB" w14:paraId="4A19EA09" w14:textId="77777777" w:rsidTr="00AA1D9D">
        <w:trPr>
          <w:trHeight w:val="276"/>
        </w:trPr>
        <w:tc>
          <w:tcPr>
            <w:tcW w:w="2551" w:type="dxa"/>
            <w:vMerge/>
            <w:tcBorders>
              <w:left w:val="single" w:sz="8" w:space="0" w:color="auto"/>
              <w:right w:val="single" w:sz="4" w:space="0" w:color="auto"/>
            </w:tcBorders>
            <w:vAlign w:val="center"/>
          </w:tcPr>
          <w:p w14:paraId="5D9F0312"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3845A82D"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635189A2"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sz w:val="24"/>
                <w:szCs w:val="24"/>
              </w:rPr>
              <w:t>Transferência Acrílico: Máx.6</w:t>
            </w:r>
          </w:p>
        </w:tc>
      </w:tr>
      <w:tr w:rsidR="0083581F" w:rsidRPr="006B39BB" w14:paraId="31F3D6C1" w14:textId="77777777" w:rsidTr="00AA1D9D">
        <w:trPr>
          <w:trHeight w:val="265"/>
        </w:trPr>
        <w:tc>
          <w:tcPr>
            <w:tcW w:w="2551" w:type="dxa"/>
            <w:vMerge/>
            <w:tcBorders>
              <w:left w:val="single" w:sz="8" w:space="0" w:color="auto"/>
              <w:right w:val="single" w:sz="4" w:space="0" w:color="auto"/>
            </w:tcBorders>
            <w:vAlign w:val="center"/>
          </w:tcPr>
          <w:p w14:paraId="5F344178"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72C08F81"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604E2BD1"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Transferência Lã: Máx. 5</w:t>
            </w:r>
          </w:p>
        </w:tc>
      </w:tr>
      <w:tr w:rsidR="0083581F" w:rsidRPr="006B39BB" w14:paraId="3DFB2FA0" w14:textId="77777777" w:rsidTr="00AA1D9D">
        <w:trPr>
          <w:trHeight w:val="283"/>
        </w:trPr>
        <w:tc>
          <w:tcPr>
            <w:tcW w:w="2551" w:type="dxa"/>
            <w:vMerge/>
            <w:tcBorders>
              <w:left w:val="single" w:sz="8" w:space="0" w:color="auto"/>
              <w:bottom w:val="single" w:sz="4" w:space="0" w:color="auto"/>
              <w:right w:val="single" w:sz="4" w:space="0" w:color="auto"/>
            </w:tcBorders>
            <w:vAlign w:val="center"/>
          </w:tcPr>
          <w:p w14:paraId="72827E2E"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bottom w:val="single" w:sz="4" w:space="0" w:color="auto"/>
              <w:right w:val="single" w:sz="4" w:space="0" w:color="auto"/>
            </w:tcBorders>
            <w:vAlign w:val="center"/>
          </w:tcPr>
          <w:p w14:paraId="132FA346"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259771F3"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Método 1A</w:t>
            </w:r>
          </w:p>
        </w:tc>
      </w:tr>
    </w:tbl>
    <w:p w14:paraId="685ED760" w14:textId="77777777" w:rsidR="0083581F" w:rsidRPr="006B39BB" w:rsidRDefault="0083581F" w:rsidP="0083581F">
      <w:pPr>
        <w:rPr>
          <w:rFonts w:ascii="Times New Roman" w:hAnsi="Times New Roman" w:cs="Times New Roman"/>
          <w:sz w:val="24"/>
          <w:szCs w:val="24"/>
        </w:rPr>
      </w:pPr>
    </w:p>
    <w:p w14:paraId="19797E4E" w14:textId="77777777" w:rsidR="0083581F" w:rsidRPr="006B39BB" w:rsidRDefault="0083581F" w:rsidP="0083581F">
      <w:pPr>
        <w:rPr>
          <w:rFonts w:ascii="Times New Roman" w:hAnsi="Times New Roman" w:cs="Times New Roman"/>
          <w:sz w:val="24"/>
          <w:szCs w:val="24"/>
        </w:rPr>
      </w:pPr>
    </w:p>
    <w:tbl>
      <w:tblPr>
        <w:tblW w:w="8221" w:type="dxa"/>
        <w:tblInd w:w="496" w:type="dxa"/>
        <w:tblCellMar>
          <w:left w:w="70" w:type="dxa"/>
          <w:right w:w="70" w:type="dxa"/>
        </w:tblCellMar>
        <w:tblLook w:val="04A0" w:firstRow="1" w:lastRow="0" w:firstColumn="1" w:lastColumn="0" w:noHBand="0" w:noVBand="1"/>
      </w:tblPr>
      <w:tblGrid>
        <w:gridCol w:w="2551"/>
        <w:gridCol w:w="2268"/>
        <w:gridCol w:w="3402"/>
      </w:tblGrid>
      <w:tr w:rsidR="0083581F" w:rsidRPr="006B39BB" w14:paraId="4A37263D" w14:textId="77777777" w:rsidTr="00AA1D9D">
        <w:trPr>
          <w:trHeight w:val="513"/>
        </w:trPr>
        <w:tc>
          <w:tcPr>
            <w:tcW w:w="2551" w:type="dxa"/>
            <w:vMerge w:val="restart"/>
            <w:tcBorders>
              <w:top w:val="single" w:sz="4" w:space="0" w:color="auto"/>
              <w:left w:val="single" w:sz="8" w:space="0" w:color="auto"/>
              <w:right w:val="single" w:sz="4" w:space="0" w:color="auto"/>
            </w:tcBorders>
            <w:vAlign w:val="center"/>
          </w:tcPr>
          <w:p w14:paraId="64EF368C" w14:textId="77777777" w:rsidR="0083581F" w:rsidRPr="006B39BB" w:rsidRDefault="0083581F" w:rsidP="00AA1D9D">
            <w:pPr>
              <w:widowControl/>
              <w:adjustRightInd w:val="0"/>
              <w:rPr>
                <w:rFonts w:ascii="Times New Roman" w:hAnsi="Times New Roman" w:cs="Times New Roman"/>
                <w:b/>
                <w:sz w:val="24"/>
                <w:szCs w:val="24"/>
              </w:rPr>
            </w:pPr>
            <w:r w:rsidRPr="006B39BB">
              <w:rPr>
                <w:rFonts w:ascii="Times New Roman" w:hAnsi="Times New Roman" w:cs="Times New Roman"/>
                <w:b/>
                <w:sz w:val="24"/>
                <w:szCs w:val="24"/>
              </w:rPr>
              <w:t>Resistência a tração e alongamento</w:t>
            </w:r>
            <w:r w:rsidRPr="006B39BB">
              <w:rPr>
                <w:rFonts w:ascii="Times New Roman" w:hAnsi="Times New Roman" w:cs="Times New Roman"/>
                <w:sz w:val="24"/>
                <w:szCs w:val="24"/>
              </w:rPr>
              <w:t xml:space="preserve"> (tiras)</w:t>
            </w:r>
          </w:p>
        </w:tc>
        <w:tc>
          <w:tcPr>
            <w:tcW w:w="2268" w:type="dxa"/>
            <w:vMerge w:val="restart"/>
            <w:tcBorders>
              <w:top w:val="single" w:sz="4" w:space="0" w:color="auto"/>
              <w:left w:val="nil"/>
              <w:right w:val="single" w:sz="4" w:space="0" w:color="auto"/>
            </w:tcBorders>
            <w:vAlign w:val="center"/>
          </w:tcPr>
          <w:p w14:paraId="480C8C40" w14:textId="77777777" w:rsidR="0083581F" w:rsidRPr="006B39BB" w:rsidRDefault="0083581F" w:rsidP="00AA1D9D">
            <w:pPr>
              <w:pStyle w:val="Subttulo"/>
              <w:rPr>
                <w:rStyle w:val="nfase"/>
                <w:rFonts w:ascii="Times New Roman" w:hAnsi="Times New Roman"/>
                <w:i w:val="0"/>
              </w:rPr>
            </w:pPr>
            <w:r w:rsidRPr="006B39BB">
              <w:rPr>
                <w:rStyle w:val="nfase"/>
                <w:rFonts w:ascii="Times New Roman" w:hAnsi="Times New Roman"/>
                <w:i w:val="0"/>
              </w:rPr>
              <w:t>ASTM-D 5035/11</w:t>
            </w:r>
          </w:p>
        </w:tc>
        <w:tc>
          <w:tcPr>
            <w:tcW w:w="3402" w:type="dxa"/>
            <w:tcBorders>
              <w:top w:val="single" w:sz="4" w:space="0" w:color="auto"/>
              <w:left w:val="nil"/>
              <w:bottom w:val="single" w:sz="4" w:space="0" w:color="auto"/>
              <w:right w:val="single" w:sz="8" w:space="0" w:color="auto"/>
            </w:tcBorders>
            <w:vAlign w:val="center"/>
          </w:tcPr>
          <w:p w14:paraId="246D429A"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Tração urdume: Máx. 260,00</w:t>
            </w:r>
          </w:p>
          <w:p w14:paraId="0EA0CF23"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 xml:space="preserve">CV% - Tração urdume: Máx. </w:t>
            </w:r>
            <w:r w:rsidRPr="006B39BB">
              <w:rPr>
                <w:rFonts w:ascii="Times New Roman" w:hAnsi="Times New Roman" w:cs="Times New Roman"/>
                <w:sz w:val="24"/>
                <w:szCs w:val="24"/>
              </w:rPr>
              <w:lastRenderedPageBreak/>
              <w:t>2,50%</w:t>
            </w:r>
          </w:p>
        </w:tc>
      </w:tr>
      <w:tr w:rsidR="0083581F" w:rsidRPr="006B39BB" w14:paraId="3F9F0822" w14:textId="77777777" w:rsidTr="00AA1D9D">
        <w:trPr>
          <w:trHeight w:val="420"/>
        </w:trPr>
        <w:tc>
          <w:tcPr>
            <w:tcW w:w="2551" w:type="dxa"/>
            <w:vMerge/>
            <w:tcBorders>
              <w:left w:val="single" w:sz="8" w:space="0" w:color="auto"/>
              <w:right w:val="single" w:sz="4" w:space="0" w:color="auto"/>
            </w:tcBorders>
            <w:vAlign w:val="center"/>
          </w:tcPr>
          <w:p w14:paraId="40C2D8AA" w14:textId="77777777" w:rsidR="0083581F" w:rsidRPr="006B39BB" w:rsidRDefault="0083581F" w:rsidP="00AA1D9D">
            <w:pPr>
              <w:widowControl/>
              <w:adjustRightInd w:val="0"/>
              <w:rPr>
                <w:rFonts w:ascii="Times New Roman" w:hAnsi="Times New Roman" w:cs="Times New Roman"/>
                <w:b/>
                <w:sz w:val="24"/>
                <w:szCs w:val="24"/>
              </w:rPr>
            </w:pPr>
          </w:p>
        </w:tc>
        <w:tc>
          <w:tcPr>
            <w:tcW w:w="2268" w:type="dxa"/>
            <w:vMerge/>
            <w:tcBorders>
              <w:left w:val="nil"/>
              <w:right w:val="single" w:sz="4" w:space="0" w:color="auto"/>
            </w:tcBorders>
            <w:vAlign w:val="center"/>
          </w:tcPr>
          <w:p w14:paraId="0DFEB7D2"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7FDEA064"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Alongamento urdume: Máx. 50 %</w:t>
            </w:r>
          </w:p>
          <w:p w14:paraId="1ABC29DF"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 xml:space="preserve">CV% - Alongamento urdume: Máx. 4,0% </w:t>
            </w:r>
          </w:p>
        </w:tc>
      </w:tr>
      <w:tr w:rsidR="0083581F" w:rsidRPr="006B39BB" w14:paraId="2EE1EFAB" w14:textId="77777777" w:rsidTr="00AA1D9D">
        <w:trPr>
          <w:trHeight w:val="331"/>
        </w:trPr>
        <w:tc>
          <w:tcPr>
            <w:tcW w:w="2551" w:type="dxa"/>
            <w:vMerge/>
            <w:tcBorders>
              <w:left w:val="single" w:sz="8" w:space="0" w:color="auto"/>
              <w:right w:val="single" w:sz="4" w:space="0" w:color="auto"/>
            </w:tcBorders>
            <w:vAlign w:val="center"/>
          </w:tcPr>
          <w:p w14:paraId="5307DC10"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6F92383D"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right w:val="single" w:sz="8" w:space="0" w:color="auto"/>
            </w:tcBorders>
            <w:vAlign w:val="center"/>
          </w:tcPr>
          <w:p w14:paraId="5784619D"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Tração trama: Máx. 290,00</w:t>
            </w:r>
          </w:p>
          <w:p w14:paraId="0CA19BC8"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Tração trama: Máx. 5,80%</w:t>
            </w:r>
          </w:p>
        </w:tc>
      </w:tr>
      <w:tr w:rsidR="0083581F" w:rsidRPr="006B39BB" w14:paraId="46FC6ECC" w14:textId="77777777" w:rsidTr="00AA1D9D">
        <w:trPr>
          <w:trHeight w:val="561"/>
        </w:trPr>
        <w:tc>
          <w:tcPr>
            <w:tcW w:w="2551" w:type="dxa"/>
            <w:vMerge/>
            <w:tcBorders>
              <w:left w:val="single" w:sz="8" w:space="0" w:color="auto"/>
              <w:bottom w:val="single" w:sz="4" w:space="0" w:color="auto"/>
              <w:right w:val="single" w:sz="4" w:space="0" w:color="auto"/>
            </w:tcBorders>
            <w:vAlign w:val="center"/>
          </w:tcPr>
          <w:p w14:paraId="2CB44CD0"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bottom w:val="single" w:sz="4" w:space="0" w:color="auto"/>
              <w:right w:val="single" w:sz="4" w:space="0" w:color="auto"/>
            </w:tcBorders>
            <w:vAlign w:val="center"/>
          </w:tcPr>
          <w:p w14:paraId="1BF38B4D" w14:textId="77777777" w:rsidR="0083581F" w:rsidRPr="006B39BB" w:rsidRDefault="0083581F" w:rsidP="00AA1D9D">
            <w:pPr>
              <w:pStyle w:val="Subttulo"/>
              <w:rPr>
                <w:rStyle w:val="nfase"/>
                <w:rFonts w:ascii="Times New Roman" w:hAnsi="Times New Roman"/>
                <w:i w:val="0"/>
              </w:rPr>
            </w:pPr>
          </w:p>
        </w:tc>
        <w:tc>
          <w:tcPr>
            <w:tcW w:w="3402" w:type="dxa"/>
            <w:tcBorders>
              <w:left w:val="nil"/>
              <w:bottom w:val="single" w:sz="4" w:space="0" w:color="auto"/>
              <w:right w:val="single" w:sz="8" w:space="0" w:color="auto"/>
            </w:tcBorders>
            <w:vAlign w:val="center"/>
          </w:tcPr>
          <w:p w14:paraId="6933C43D"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Alongamento trama: Máx. 70,80</w:t>
            </w:r>
          </w:p>
          <w:p w14:paraId="01FC4C01"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Alongamento trama: Máx. 10 %</w:t>
            </w:r>
          </w:p>
        </w:tc>
      </w:tr>
      <w:tr w:rsidR="0083581F" w:rsidRPr="006B39BB" w14:paraId="09B88E18" w14:textId="77777777" w:rsidTr="00AA1D9D">
        <w:trPr>
          <w:trHeight w:val="517"/>
        </w:trPr>
        <w:tc>
          <w:tcPr>
            <w:tcW w:w="2551" w:type="dxa"/>
            <w:vMerge w:val="restart"/>
            <w:tcBorders>
              <w:top w:val="single" w:sz="4" w:space="0" w:color="auto"/>
              <w:left w:val="single" w:sz="4" w:space="0" w:color="auto"/>
              <w:bottom w:val="single" w:sz="4" w:space="0" w:color="auto"/>
              <w:right w:val="single" w:sz="4" w:space="0" w:color="auto"/>
            </w:tcBorders>
            <w:vAlign w:val="center"/>
          </w:tcPr>
          <w:p w14:paraId="5D3356EF" w14:textId="77777777" w:rsidR="0083581F" w:rsidRPr="006B39BB" w:rsidRDefault="0083581F" w:rsidP="00AA1D9D">
            <w:pPr>
              <w:rPr>
                <w:rFonts w:ascii="Times New Roman" w:hAnsi="Times New Roman" w:cs="Times New Roman"/>
                <w:b/>
                <w:bCs/>
                <w:color w:val="000000"/>
                <w:sz w:val="24"/>
                <w:szCs w:val="24"/>
              </w:rPr>
            </w:pPr>
            <w:r w:rsidRPr="006B39BB">
              <w:rPr>
                <w:rFonts w:ascii="Times New Roman" w:hAnsi="Times New Roman" w:cs="Times New Roman"/>
                <w:b/>
                <w:sz w:val="24"/>
                <w:szCs w:val="24"/>
              </w:rPr>
              <w:t>Rasgo</w:t>
            </w:r>
            <w:r w:rsidRPr="006B39BB">
              <w:rPr>
                <w:rFonts w:ascii="Times New Roman" w:hAnsi="Times New Roman" w:cs="Times New Roman"/>
                <w:sz w:val="24"/>
                <w:szCs w:val="24"/>
              </w:rPr>
              <w:t xml:space="preserve"> (Tira simples)</w:t>
            </w:r>
          </w:p>
        </w:tc>
        <w:tc>
          <w:tcPr>
            <w:tcW w:w="2268" w:type="dxa"/>
            <w:vMerge w:val="restart"/>
            <w:tcBorders>
              <w:top w:val="single" w:sz="4" w:space="0" w:color="auto"/>
              <w:left w:val="nil"/>
              <w:bottom w:val="single" w:sz="4" w:space="0" w:color="auto"/>
              <w:right w:val="single" w:sz="4" w:space="0" w:color="auto"/>
            </w:tcBorders>
            <w:vAlign w:val="center"/>
          </w:tcPr>
          <w:p w14:paraId="159B02F7" w14:textId="77777777" w:rsidR="0083581F" w:rsidRPr="006B39BB" w:rsidRDefault="0083581F" w:rsidP="00AA1D9D">
            <w:pPr>
              <w:pStyle w:val="Subttulo"/>
              <w:rPr>
                <w:rStyle w:val="nfase"/>
                <w:rFonts w:ascii="Times New Roman" w:hAnsi="Times New Roman"/>
                <w:i w:val="0"/>
              </w:rPr>
            </w:pPr>
            <w:r w:rsidRPr="006B39BB">
              <w:rPr>
                <w:rStyle w:val="nfase"/>
                <w:rFonts w:ascii="Times New Roman" w:hAnsi="Times New Roman"/>
                <w:i w:val="0"/>
              </w:rPr>
              <w:t>ASTM-D2261/17</w:t>
            </w:r>
          </w:p>
        </w:tc>
        <w:tc>
          <w:tcPr>
            <w:tcW w:w="3402" w:type="dxa"/>
            <w:tcBorders>
              <w:top w:val="single" w:sz="4" w:space="0" w:color="auto"/>
              <w:left w:val="nil"/>
              <w:bottom w:val="single" w:sz="4" w:space="0" w:color="auto"/>
              <w:right w:val="single" w:sz="4" w:space="0" w:color="auto"/>
            </w:tcBorders>
            <w:vAlign w:val="center"/>
          </w:tcPr>
          <w:p w14:paraId="76CD8609"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Rasgo urdume: Máx. 60 N</w:t>
            </w:r>
          </w:p>
          <w:p w14:paraId="459BEBF9"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Rasgo urdume: Máx. 4,5%</w:t>
            </w:r>
          </w:p>
        </w:tc>
      </w:tr>
      <w:tr w:rsidR="0083581F" w:rsidRPr="006B39BB" w14:paraId="193F9A61" w14:textId="77777777" w:rsidTr="00AA1D9D">
        <w:trPr>
          <w:trHeight w:val="552"/>
        </w:trPr>
        <w:tc>
          <w:tcPr>
            <w:tcW w:w="2551" w:type="dxa"/>
            <w:vMerge/>
            <w:tcBorders>
              <w:top w:val="single" w:sz="4" w:space="0" w:color="auto"/>
              <w:left w:val="single" w:sz="4" w:space="0" w:color="auto"/>
              <w:bottom w:val="single" w:sz="4" w:space="0" w:color="auto"/>
              <w:right w:val="single" w:sz="4" w:space="0" w:color="auto"/>
            </w:tcBorders>
            <w:vAlign w:val="center"/>
          </w:tcPr>
          <w:p w14:paraId="082FF202"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top w:val="single" w:sz="4" w:space="0" w:color="auto"/>
              <w:left w:val="nil"/>
              <w:bottom w:val="single" w:sz="4" w:space="0" w:color="auto"/>
              <w:right w:val="single" w:sz="4" w:space="0" w:color="auto"/>
            </w:tcBorders>
            <w:vAlign w:val="center"/>
          </w:tcPr>
          <w:p w14:paraId="3263EE8D" w14:textId="77777777" w:rsidR="0083581F" w:rsidRPr="006B39BB" w:rsidRDefault="0083581F" w:rsidP="00AA1D9D">
            <w:pPr>
              <w:pStyle w:val="Subttulo"/>
              <w:rPr>
                <w:rStyle w:val="nfase"/>
                <w:rFonts w:ascii="Times New Roman" w:hAnsi="Times New Roman"/>
                <w:i w:val="0"/>
              </w:rPr>
            </w:pPr>
          </w:p>
        </w:tc>
        <w:tc>
          <w:tcPr>
            <w:tcW w:w="3402" w:type="dxa"/>
            <w:tcBorders>
              <w:top w:val="single" w:sz="4" w:space="0" w:color="auto"/>
              <w:left w:val="nil"/>
              <w:bottom w:val="single" w:sz="4" w:space="0" w:color="auto"/>
              <w:right w:val="single" w:sz="4" w:space="0" w:color="auto"/>
            </w:tcBorders>
            <w:vAlign w:val="center"/>
          </w:tcPr>
          <w:p w14:paraId="3EC35710"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Rasgo trama: Máx. 50 N</w:t>
            </w:r>
          </w:p>
          <w:p w14:paraId="66EFD15C"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CV% - Rasgo trama: Máx. 6,0 %</w:t>
            </w:r>
          </w:p>
        </w:tc>
      </w:tr>
      <w:tr w:rsidR="0083581F" w:rsidRPr="006B39BB" w14:paraId="40F59D36" w14:textId="77777777" w:rsidTr="00AA1D9D">
        <w:trPr>
          <w:trHeight w:val="278"/>
        </w:trPr>
        <w:tc>
          <w:tcPr>
            <w:tcW w:w="2551" w:type="dxa"/>
            <w:vMerge w:val="restart"/>
            <w:tcBorders>
              <w:left w:val="single" w:sz="8" w:space="0" w:color="auto"/>
              <w:right w:val="single" w:sz="4" w:space="0" w:color="auto"/>
            </w:tcBorders>
            <w:vAlign w:val="center"/>
          </w:tcPr>
          <w:p w14:paraId="38123A8E" w14:textId="77777777" w:rsidR="0083581F" w:rsidRPr="006B39BB" w:rsidRDefault="0083581F" w:rsidP="00AA1D9D">
            <w:pPr>
              <w:rPr>
                <w:rFonts w:ascii="Times New Roman" w:hAnsi="Times New Roman" w:cs="Times New Roman"/>
                <w:b/>
                <w:bCs/>
                <w:color w:val="000000"/>
                <w:sz w:val="24"/>
                <w:szCs w:val="24"/>
              </w:rPr>
            </w:pPr>
            <w:r w:rsidRPr="006B39BB">
              <w:rPr>
                <w:rFonts w:ascii="Times New Roman" w:hAnsi="Times New Roman" w:cs="Times New Roman"/>
                <w:b/>
                <w:sz w:val="24"/>
                <w:szCs w:val="24"/>
              </w:rPr>
              <w:t>Densidade de malhas</w:t>
            </w:r>
          </w:p>
        </w:tc>
        <w:tc>
          <w:tcPr>
            <w:tcW w:w="2268" w:type="dxa"/>
            <w:vMerge w:val="restart"/>
            <w:tcBorders>
              <w:left w:val="nil"/>
              <w:right w:val="single" w:sz="4" w:space="0" w:color="auto"/>
            </w:tcBorders>
            <w:vAlign w:val="center"/>
          </w:tcPr>
          <w:p w14:paraId="2E5D1FB8" w14:textId="77777777" w:rsidR="0083581F" w:rsidRPr="006B39BB" w:rsidRDefault="0083581F" w:rsidP="00AA1D9D">
            <w:pPr>
              <w:pStyle w:val="Subttulo"/>
              <w:rPr>
                <w:rStyle w:val="nfase"/>
                <w:rFonts w:ascii="Times New Roman" w:hAnsi="Times New Roman"/>
                <w:i w:val="0"/>
              </w:rPr>
            </w:pPr>
            <w:r w:rsidRPr="006B39BB">
              <w:rPr>
                <w:rStyle w:val="nfase"/>
                <w:rFonts w:ascii="Times New Roman" w:hAnsi="Times New Roman"/>
                <w:i w:val="0"/>
              </w:rPr>
              <w:t>NBR 12060/91</w:t>
            </w:r>
          </w:p>
        </w:tc>
        <w:tc>
          <w:tcPr>
            <w:tcW w:w="3402" w:type="dxa"/>
            <w:tcBorders>
              <w:top w:val="nil"/>
              <w:left w:val="nil"/>
              <w:bottom w:val="single" w:sz="4" w:space="0" w:color="auto"/>
              <w:right w:val="single" w:sz="8" w:space="0" w:color="auto"/>
            </w:tcBorders>
            <w:vAlign w:val="center"/>
          </w:tcPr>
          <w:p w14:paraId="4596B048"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Colunas: Máx. 12,0 malhas/cm</w:t>
            </w:r>
          </w:p>
        </w:tc>
      </w:tr>
      <w:tr w:rsidR="0083581F" w:rsidRPr="006B39BB" w14:paraId="0E053545" w14:textId="77777777" w:rsidTr="00AA1D9D">
        <w:trPr>
          <w:trHeight w:val="277"/>
        </w:trPr>
        <w:tc>
          <w:tcPr>
            <w:tcW w:w="2551" w:type="dxa"/>
            <w:vMerge/>
            <w:tcBorders>
              <w:left w:val="single" w:sz="8" w:space="0" w:color="auto"/>
              <w:bottom w:val="single" w:sz="4" w:space="0" w:color="auto"/>
              <w:right w:val="single" w:sz="4" w:space="0" w:color="auto"/>
            </w:tcBorders>
            <w:vAlign w:val="center"/>
          </w:tcPr>
          <w:p w14:paraId="299CFF67" w14:textId="77777777" w:rsidR="0083581F" w:rsidRPr="006B39BB" w:rsidRDefault="0083581F" w:rsidP="00AA1D9D">
            <w:pPr>
              <w:rPr>
                <w:rFonts w:ascii="Times New Roman" w:hAnsi="Times New Roman" w:cs="Times New Roman"/>
                <w:b/>
                <w:sz w:val="24"/>
                <w:szCs w:val="24"/>
              </w:rPr>
            </w:pPr>
          </w:p>
        </w:tc>
        <w:tc>
          <w:tcPr>
            <w:tcW w:w="2268" w:type="dxa"/>
            <w:vMerge/>
            <w:tcBorders>
              <w:left w:val="nil"/>
              <w:bottom w:val="single" w:sz="4" w:space="0" w:color="auto"/>
              <w:right w:val="single" w:sz="4" w:space="0" w:color="auto"/>
            </w:tcBorders>
            <w:vAlign w:val="center"/>
          </w:tcPr>
          <w:p w14:paraId="06FEE3A5"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7B6FE084"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Carreiras: Máx. 18,0 malhas/cm</w:t>
            </w:r>
          </w:p>
        </w:tc>
      </w:tr>
      <w:tr w:rsidR="0083581F" w:rsidRPr="006B39BB" w14:paraId="0D43C914" w14:textId="77777777" w:rsidTr="00AA1D9D">
        <w:trPr>
          <w:trHeight w:val="291"/>
        </w:trPr>
        <w:tc>
          <w:tcPr>
            <w:tcW w:w="2551" w:type="dxa"/>
            <w:vMerge w:val="restart"/>
            <w:tcBorders>
              <w:top w:val="nil"/>
              <w:left w:val="single" w:sz="8" w:space="0" w:color="auto"/>
              <w:right w:val="single" w:sz="4" w:space="0" w:color="auto"/>
            </w:tcBorders>
            <w:vAlign w:val="center"/>
          </w:tcPr>
          <w:p w14:paraId="78D961B8" w14:textId="77777777" w:rsidR="0083581F" w:rsidRPr="006B39BB" w:rsidRDefault="0083581F" w:rsidP="00AA1D9D">
            <w:pPr>
              <w:widowControl/>
              <w:adjustRightInd w:val="0"/>
              <w:rPr>
                <w:rFonts w:ascii="Times New Roman" w:hAnsi="Times New Roman" w:cs="Times New Roman"/>
                <w:b/>
                <w:sz w:val="24"/>
                <w:szCs w:val="24"/>
              </w:rPr>
            </w:pPr>
            <w:r w:rsidRPr="006B39BB">
              <w:rPr>
                <w:rFonts w:ascii="Times New Roman" w:hAnsi="Times New Roman" w:cs="Times New Roman"/>
                <w:b/>
                <w:sz w:val="24"/>
                <w:szCs w:val="24"/>
              </w:rPr>
              <w:t xml:space="preserve">Abrasão </w:t>
            </w:r>
            <w:r w:rsidRPr="006B39BB">
              <w:rPr>
                <w:rFonts w:ascii="Times New Roman" w:hAnsi="Times New Roman" w:cs="Times New Roman"/>
                <w:sz w:val="24"/>
                <w:szCs w:val="24"/>
              </w:rPr>
              <w:t>(Martindale)</w:t>
            </w:r>
          </w:p>
        </w:tc>
        <w:tc>
          <w:tcPr>
            <w:tcW w:w="2268" w:type="dxa"/>
            <w:vMerge w:val="restart"/>
            <w:tcBorders>
              <w:top w:val="nil"/>
              <w:left w:val="nil"/>
              <w:right w:val="single" w:sz="4" w:space="0" w:color="auto"/>
            </w:tcBorders>
            <w:vAlign w:val="center"/>
          </w:tcPr>
          <w:p w14:paraId="4686BEE3" w14:textId="77777777" w:rsidR="0083581F" w:rsidRPr="006B39BB" w:rsidRDefault="0083581F" w:rsidP="00AA1D9D">
            <w:pPr>
              <w:pStyle w:val="Subttulo"/>
              <w:rPr>
                <w:rStyle w:val="nfase"/>
                <w:rFonts w:ascii="Times New Roman" w:hAnsi="Times New Roman"/>
                <w:i w:val="0"/>
              </w:rPr>
            </w:pPr>
            <w:r w:rsidRPr="006B39BB">
              <w:rPr>
                <w:rStyle w:val="nfase"/>
                <w:rFonts w:ascii="Times New Roman" w:hAnsi="Times New Roman"/>
                <w:i w:val="0"/>
              </w:rPr>
              <w:t>NBR 15496/20</w:t>
            </w:r>
          </w:p>
        </w:tc>
        <w:tc>
          <w:tcPr>
            <w:tcW w:w="3402" w:type="dxa"/>
            <w:tcBorders>
              <w:top w:val="nil"/>
              <w:left w:val="nil"/>
              <w:bottom w:val="single" w:sz="4" w:space="0" w:color="auto"/>
              <w:right w:val="single" w:sz="8" w:space="0" w:color="auto"/>
            </w:tcBorders>
            <w:vAlign w:val="center"/>
          </w:tcPr>
          <w:p w14:paraId="3A55EBCC"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 xml:space="preserve">Alteração de cor (seco): 6 </w:t>
            </w:r>
          </w:p>
        </w:tc>
      </w:tr>
      <w:tr w:rsidR="0083581F" w:rsidRPr="006B39BB" w14:paraId="357FBBDC" w14:textId="77777777" w:rsidTr="00AA1D9D">
        <w:trPr>
          <w:trHeight w:val="267"/>
        </w:trPr>
        <w:tc>
          <w:tcPr>
            <w:tcW w:w="2551" w:type="dxa"/>
            <w:vMerge/>
            <w:tcBorders>
              <w:left w:val="single" w:sz="8" w:space="0" w:color="auto"/>
              <w:right w:val="single" w:sz="4" w:space="0" w:color="auto"/>
            </w:tcBorders>
            <w:vAlign w:val="center"/>
          </w:tcPr>
          <w:p w14:paraId="7C85C12E"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3250F567"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66E33546"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Alteração de cor (úmido): 5</w:t>
            </w:r>
          </w:p>
        </w:tc>
      </w:tr>
      <w:tr w:rsidR="0083581F" w:rsidRPr="006B39BB" w14:paraId="13530CB1" w14:textId="77777777" w:rsidTr="00AA1D9D">
        <w:trPr>
          <w:trHeight w:val="285"/>
        </w:trPr>
        <w:tc>
          <w:tcPr>
            <w:tcW w:w="2551" w:type="dxa"/>
            <w:vMerge/>
            <w:tcBorders>
              <w:left w:val="single" w:sz="8" w:space="0" w:color="auto"/>
              <w:bottom w:val="single" w:sz="4" w:space="0" w:color="auto"/>
              <w:right w:val="single" w:sz="4" w:space="0" w:color="auto"/>
            </w:tcBorders>
            <w:vAlign w:val="center"/>
          </w:tcPr>
          <w:p w14:paraId="0056C350"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bottom w:val="single" w:sz="4" w:space="0" w:color="auto"/>
              <w:right w:val="single" w:sz="4" w:space="0" w:color="auto"/>
            </w:tcBorders>
            <w:vAlign w:val="center"/>
          </w:tcPr>
          <w:p w14:paraId="1B8F861E" w14:textId="77777777" w:rsidR="0083581F" w:rsidRPr="006B39BB" w:rsidRDefault="0083581F" w:rsidP="00AA1D9D">
            <w:pPr>
              <w:pStyle w:val="Subttulo"/>
              <w:rPr>
                <w:rStyle w:val="nfase"/>
                <w:rFonts w:ascii="Times New Roman" w:hAnsi="Times New Roman"/>
                <w:i w:val="0"/>
              </w:rPr>
            </w:pPr>
          </w:p>
        </w:tc>
        <w:tc>
          <w:tcPr>
            <w:tcW w:w="3402" w:type="dxa"/>
            <w:tcBorders>
              <w:top w:val="nil"/>
              <w:left w:val="nil"/>
              <w:bottom w:val="single" w:sz="4" w:space="0" w:color="auto"/>
              <w:right w:val="single" w:sz="8" w:space="0" w:color="auto"/>
            </w:tcBorders>
            <w:vAlign w:val="center"/>
          </w:tcPr>
          <w:p w14:paraId="6C18ED43"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bCs/>
                <w:sz w:val="24"/>
                <w:szCs w:val="24"/>
              </w:rPr>
              <w:t>N° de ciclos: 10.200 (mínimo)</w:t>
            </w:r>
          </w:p>
        </w:tc>
      </w:tr>
      <w:tr w:rsidR="0083581F" w:rsidRPr="006B39BB" w14:paraId="6AE0BCBE" w14:textId="77777777" w:rsidTr="00AA1D9D">
        <w:trPr>
          <w:trHeight w:val="279"/>
        </w:trPr>
        <w:tc>
          <w:tcPr>
            <w:tcW w:w="2551" w:type="dxa"/>
            <w:tcBorders>
              <w:top w:val="single" w:sz="4" w:space="0" w:color="auto"/>
              <w:left w:val="single" w:sz="4" w:space="0" w:color="auto"/>
              <w:bottom w:val="single" w:sz="4" w:space="0" w:color="auto"/>
              <w:right w:val="single" w:sz="4" w:space="0" w:color="auto"/>
            </w:tcBorders>
            <w:vAlign w:val="center"/>
          </w:tcPr>
          <w:p w14:paraId="741AA4C2" w14:textId="77777777" w:rsidR="0083581F" w:rsidRPr="006B39BB" w:rsidRDefault="0083581F" w:rsidP="00AA1D9D">
            <w:pPr>
              <w:rPr>
                <w:rFonts w:ascii="Times New Roman" w:hAnsi="Times New Roman" w:cs="Times New Roman"/>
                <w:b/>
                <w:bCs/>
                <w:color w:val="000000"/>
                <w:sz w:val="24"/>
                <w:szCs w:val="24"/>
              </w:rPr>
            </w:pPr>
            <w:r w:rsidRPr="006B39BB">
              <w:rPr>
                <w:rFonts w:ascii="Times New Roman" w:hAnsi="Times New Roman" w:cs="Times New Roman"/>
                <w:b/>
                <w:bCs/>
                <w:color w:val="000000"/>
                <w:sz w:val="24"/>
                <w:szCs w:val="24"/>
              </w:rPr>
              <w:t>Título de fios – comprimento reduzido</w:t>
            </w:r>
          </w:p>
        </w:tc>
        <w:tc>
          <w:tcPr>
            <w:tcW w:w="2268" w:type="dxa"/>
            <w:tcBorders>
              <w:top w:val="single" w:sz="4" w:space="0" w:color="auto"/>
              <w:left w:val="nil"/>
              <w:bottom w:val="single" w:sz="4" w:space="0" w:color="auto"/>
              <w:right w:val="single" w:sz="4" w:space="0" w:color="auto"/>
            </w:tcBorders>
            <w:vAlign w:val="center"/>
          </w:tcPr>
          <w:p w14:paraId="3D2FAB1A"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NBR 13216/94</w:t>
            </w:r>
          </w:p>
        </w:tc>
        <w:tc>
          <w:tcPr>
            <w:tcW w:w="3402" w:type="dxa"/>
            <w:tcBorders>
              <w:top w:val="single" w:sz="4" w:space="0" w:color="auto"/>
              <w:left w:val="nil"/>
              <w:bottom w:val="single" w:sz="4" w:space="0" w:color="auto"/>
              <w:right w:val="single" w:sz="4" w:space="0" w:color="auto"/>
            </w:tcBorders>
            <w:vAlign w:val="center"/>
          </w:tcPr>
          <w:p w14:paraId="68C3CB66"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Comprimento: Min. 0,60 m</w:t>
            </w:r>
          </w:p>
          <w:p w14:paraId="3A5F08C8"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Sentido do fio: Trama</w:t>
            </w:r>
          </w:p>
        </w:tc>
      </w:tr>
      <w:tr w:rsidR="0083581F" w:rsidRPr="006B39BB" w14:paraId="0B0EE674" w14:textId="77777777" w:rsidTr="00AA1D9D">
        <w:trPr>
          <w:trHeight w:val="402"/>
        </w:trPr>
        <w:tc>
          <w:tcPr>
            <w:tcW w:w="2551" w:type="dxa"/>
            <w:vMerge w:val="restart"/>
            <w:tcBorders>
              <w:top w:val="single" w:sz="4" w:space="0" w:color="auto"/>
              <w:left w:val="single" w:sz="4" w:space="0" w:color="auto"/>
              <w:right w:val="single" w:sz="4" w:space="0" w:color="auto"/>
            </w:tcBorders>
            <w:vAlign w:val="center"/>
          </w:tcPr>
          <w:p w14:paraId="4AB5A7EE" w14:textId="77777777" w:rsidR="0083581F" w:rsidRPr="006B39BB" w:rsidRDefault="0083581F" w:rsidP="00AA1D9D">
            <w:pPr>
              <w:rPr>
                <w:rFonts w:ascii="Times New Roman" w:hAnsi="Times New Roman" w:cs="Times New Roman"/>
                <w:b/>
                <w:bCs/>
                <w:color w:val="000000"/>
                <w:sz w:val="24"/>
                <w:szCs w:val="24"/>
              </w:rPr>
            </w:pPr>
            <w:r w:rsidRPr="006B39BB">
              <w:rPr>
                <w:rFonts w:ascii="Times New Roman" w:hAnsi="Times New Roman" w:cs="Times New Roman"/>
                <w:b/>
                <w:bCs/>
                <w:color w:val="000000"/>
                <w:sz w:val="24"/>
                <w:szCs w:val="24"/>
              </w:rPr>
              <w:t xml:space="preserve">Determinação da hidrofilidade ou umectabilidade – </w:t>
            </w:r>
            <w:r w:rsidRPr="006B39BB">
              <w:rPr>
                <w:rFonts w:ascii="Times New Roman" w:hAnsi="Times New Roman" w:cs="Times New Roman"/>
                <w:bCs/>
                <w:color w:val="000000"/>
                <w:sz w:val="24"/>
                <w:szCs w:val="24"/>
              </w:rPr>
              <w:t>Absorção superficial de água (método gota)</w:t>
            </w:r>
          </w:p>
        </w:tc>
        <w:tc>
          <w:tcPr>
            <w:tcW w:w="2268" w:type="dxa"/>
            <w:vMerge w:val="restart"/>
            <w:tcBorders>
              <w:top w:val="single" w:sz="4" w:space="0" w:color="auto"/>
              <w:left w:val="nil"/>
              <w:right w:val="single" w:sz="4" w:space="0" w:color="auto"/>
            </w:tcBorders>
            <w:vAlign w:val="center"/>
          </w:tcPr>
          <w:p w14:paraId="35F8264F"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AATCC 79/14</w:t>
            </w:r>
          </w:p>
        </w:tc>
        <w:tc>
          <w:tcPr>
            <w:tcW w:w="3402" w:type="dxa"/>
            <w:tcBorders>
              <w:top w:val="single" w:sz="4" w:space="0" w:color="auto"/>
              <w:left w:val="nil"/>
              <w:bottom w:val="single" w:sz="4" w:space="0" w:color="auto"/>
              <w:right w:val="single" w:sz="4" w:space="0" w:color="auto"/>
            </w:tcBorders>
            <w:vAlign w:val="center"/>
          </w:tcPr>
          <w:p w14:paraId="0BE27E2B"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Tempo:  &lt; = 0,30 seg</w:t>
            </w:r>
          </w:p>
        </w:tc>
      </w:tr>
      <w:tr w:rsidR="0083581F" w:rsidRPr="006B39BB" w14:paraId="54C5243B" w14:textId="77777777" w:rsidTr="00AA1D9D">
        <w:trPr>
          <w:trHeight w:val="402"/>
        </w:trPr>
        <w:tc>
          <w:tcPr>
            <w:tcW w:w="2551" w:type="dxa"/>
            <w:vMerge/>
            <w:tcBorders>
              <w:left w:val="single" w:sz="4" w:space="0" w:color="auto"/>
              <w:bottom w:val="single" w:sz="4" w:space="0" w:color="auto"/>
              <w:right w:val="single" w:sz="4" w:space="0" w:color="auto"/>
            </w:tcBorders>
            <w:vAlign w:val="center"/>
          </w:tcPr>
          <w:p w14:paraId="55ABB7C5"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bottom w:val="single" w:sz="4" w:space="0" w:color="auto"/>
              <w:right w:val="single" w:sz="4" w:space="0" w:color="auto"/>
            </w:tcBorders>
            <w:vAlign w:val="center"/>
          </w:tcPr>
          <w:p w14:paraId="37B5F348" w14:textId="77777777" w:rsidR="0083581F" w:rsidRPr="006B39BB" w:rsidRDefault="0083581F" w:rsidP="00AA1D9D">
            <w:pPr>
              <w:jc w:val="center"/>
              <w:rPr>
                <w:rFonts w:ascii="Times New Roman" w:hAnsi="Times New Roman" w:cs="Times New Roman"/>
                <w:color w:val="000000"/>
                <w:sz w:val="24"/>
                <w:szCs w:val="24"/>
              </w:rPr>
            </w:pPr>
          </w:p>
        </w:tc>
        <w:tc>
          <w:tcPr>
            <w:tcW w:w="3402" w:type="dxa"/>
            <w:tcBorders>
              <w:top w:val="single" w:sz="4" w:space="0" w:color="auto"/>
              <w:left w:val="nil"/>
              <w:bottom w:val="single" w:sz="4" w:space="0" w:color="auto"/>
              <w:right w:val="single" w:sz="4" w:space="0" w:color="auto"/>
            </w:tcBorders>
            <w:vAlign w:val="center"/>
          </w:tcPr>
          <w:p w14:paraId="5A42EE84"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Desvio padrão: &lt; = 0,10</w:t>
            </w:r>
          </w:p>
        </w:tc>
      </w:tr>
    </w:tbl>
    <w:p w14:paraId="2A0BC2F4" w14:textId="77777777" w:rsidR="0083581F" w:rsidRPr="006B39BB" w:rsidRDefault="0083581F" w:rsidP="0083581F">
      <w:pPr>
        <w:adjustRightInd w:val="0"/>
        <w:spacing w:line="276" w:lineRule="auto"/>
        <w:jc w:val="center"/>
        <w:rPr>
          <w:rFonts w:ascii="Times New Roman" w:hAnsi="Times New Roman" w:cs="Times New Roman"/>
          <w:sz w:val="24"/>
          <w:szCs w:val="24"/>
          <w:lang w:eastAsia="ar-SA"/>
        </w:rPr>
      </w:pPr>
    </w:p>
    <w:p w14:paraId="2042C41D" w14:textId="77777777" w:rsidR="0083581F" w:rsidRPr="006B39BB" w:rsidRDefault="0083581F" w:rsidP="0083581F">
      <w:pPr>
        <w:spacing w:line="276" w:lineRule="auto"/>
        <w:jc w:val="both"/>
        <w:rPr>
          <w:rFonts w:ascii="Times New Roman" w:hAnsi="Times New Roman" w:cs="Times New Roman"/>
          <w:sz w:val="24"/>
          <w:szCs w:val="24"/>
        </w:rPr>
      </w:pPr>
      <w:r w:rsidRPr="006B39BB">
        <w:rPr>
          <w:rFonts w:ascii="Times New Roman" w:hAnsi="Times New Roman" w:cs="Times New Roman"/>
          <w:b/>
          <w:sz w:val="24"/>
          <w:szCs w:val="24"/>
        </w:rPr>
        <w:t>Capas externas</w:t>
      </w:r>
      <w:r w:rsidRPr="006B39BB">
        <w:rPr>
          <w:rFonts w:ascii="Times New Roman" w:hAnsi="Times New Roman" w:cs="Times New Roman"/>
          <w:sz w:val="24"/>
          <w:szCs w:val="24"/>
        </w:rPr>
        <w:t>:</w:t>
      </w:r>
    </w:p>
    <w:p w14:paraId="3C6A4C3A" w14:textId="77777777" w:rsidR="0083581F" w:rsidRPr="006B39BB" w:rsidRDefault="0083581F" w:rsidP="0083581F">
      <w:pPr>
        <w:adjustRightInd w:val="0"/>
        <w:spacing w:line="276" w:lineRule="auto"/>
        <w:jc w:val="center"/>
        <w:rPr>
          <w:rFonts w:ascii="Times New Roman" w:hAnsi="Times New Roman" w:cs="Times New Roman"/>
          <w:sz w:val="24"/>
          <w:szCs w:val="24"/>
          <w:lang w:eastAsia="ar-SA"/>
        </w:rPr>
      </w:pPr>
    </w:p>
    <w:tbl>
      <w:tblPr>
        <w:tblW w:w="8221" w:type="dxa"/>
        <w:tblInd w:w="496" w:type="dxa"/>
        <w:tblCellMar>
          <w:left w:w="70" w:type="dxa"/>
          <w:right w:w="70" w:type="dxa"/>
        </w:tblCellMar>
        <w:tblLook w:val="04A0" w:firstRow="1" w:lastRow="0" w:firstColumn="1" w:lastColumn="0" w:noHBand="0" w:noVBand="1"/>
      </w:tblPr>
      <w:tblGrid>
        <w:gridCol w:w="2551"/>
        <w:gridCol w:w="2268"/>
        <w:gridCol w:w="3402"/>
      </w:tblGrid>
      <w:tr w:rsidR="0083581F" w:rsidRPr="006B39BB" w14:paraId="351CE74B" w14:textId="77777777" w:rsidTr="00AA1D9D">
        <w:trPr>
          <w:trHeight w:val="480"/>
        </w:trPr>
        <w:tc>
          <w:tcPr>
            <w:tcW w:w="2551" w:type="dxa"/>
            <w:tcBorders>
              <w:top w:val="single" w:sz="8" w:space="0" w:color="auto"/>
              <w:left w:val="single" w:sz="8" w:space="0" w:color="auto"/>
              <w:bottom w:val="single" w:sz="8" w:space="0" w:color="auto"/>
              <w:right w:val="single" w:sz="4" w:space="0" w:color="auto"/>
            </w:tcBorders>
            <w:shd w:val="clear" w:color="auto" w:fill="D9D9D9"/>
            <w:noWrap/>
            <w:vAlign w:val="center"/>
            <w:hideMark/>
          </w:tcPr>
          <w:p w14:paraId="54FB0FAE" w14:textId="77777777" w:rsidR="0083581F" w:rsidRPr="006B39BB" w:rsidRDefault="0083581F" w:rsidP="00AA1D9D">
            <w:pPr>
              <w:jc w:val="center"/>
              <w:rPr>
                <w:rFonts w:ascii="Times New Roman" w:hAnsi="Times New Roman" w:cs="Times New Roman"/>
                <w:b/>
                <w:bCs/>
                <w:color w:val="000000"/>
                <w:sz w:val="24"/>
                <w:szCs w:val="24"/>
              </w:rPr>
            </w:pPr>
            <w:r w:rsidRPr="006B39BB">
              <w:rPr>
                <w:rFonts w:ascii="Times New Roman" w:hAnsi="Times New Roman" w:cs="Times New Roman"/>
                <w:b/>
                <w:bCs/>
                <w:color w:val="000000"/>
                <w:sz w:val="24"/>
                <w:szCs w:val="24"/>
              </w:rPr>
              <w:t>Ensaio</w:t>
            </w:r>
          </w:p>
        </w:tc>
        <w:tc>
          <w:tcPr>
            <w:tcW w:w="2268" w:type="dxa"/>
            <w:tcBorders>
              <w:top w:val="single" w:sz="8" w:space="0" w:color="auto"/>
              <w:left w:val="nil"/>
              <w:bottom w:val="single" w:sz="8" w:space="0" w:color="auto"/>
              <w:right w:val="single" w:sz="4" w:space="0" w:color="auto"/>
            </w:tcBorders>
            <w:shd w:val="clear" w:color="auto" w:fill="D9D9D9"/>
            <w:noWrap/>
            <w:vAlign w:val="center"/>
            <w:hideMark/>
          </w:tcPr>
          <w:p w14:paraId="3E957268" w14:textId="77777777" w:rsidR="0083581F" w:rsidRPr="006B39BB" w:rsidRDefault="0083581F" w:rsidP="00AA1D9D">
            <w:pPr>
              <w:jc w:val="center"/>
              <w:rPr>
                <w:rFonts w:ascii="Times New Roman" w:hAnsi="Times New Roman" w:cs="Times New Roman"/>
                <w:b/>
                <w:bCs/>
                <w:color w:val="000000"/>
                <w:sz w:val="24"/>
                <w:szCs w:val="24"/>
              </w:rPr>
            </w:pPr>
            <w:r w:rsidRPr="006B39BB">
              <w:rPr>
                <w:rFonts w:ascii="Times New Roman" w:hAnsi="Times New Roman" w:cs="Times New Roman"/>
                <w:b/>
                <w:bCs/>
                <w:color w:val="000000"/>
                <w:sz w:val="24"/>
                <w:szCs w:val="24"/>
              </w:rPr>
              <w:t>Metodologia</w:t>
            </w:r>
          </w:p>
        </w:tc>
        <w:tc>
          <w:tcPr>
            <w:tcW w:w="3402" w:type="dxa"/>
            <w:tcBorders>
              <w:top w:val="single" w:sz="8" w:space="0" w:color="auto"/>
              <w:left w:val="nil"/>
              <w:bottom w:val="single" w:sz="8" w:space="0" w:color="auto"/>
              <w:right w:val="single" w:sz="8" w:space="0" w:color="auto"/>
            </w:tcBorders>
            <w:shd w:val="clear" w:color="auto" w:fill="D9D9D9"/>
            <w:noWrap/>
            <w:vAlign w:val="center"/>
            <w:hideMark/>
          </w:tcPr>
          <w:p w14:paraId="0652E4B7" w14:textId="77777777" w:rsidR="0083581F" w:rsidRPr="006B39BB" w:rsidRDefault="0083581F" w:rsidP="00AA1D9D">
            <w:pPr>
              <w:jc w:val="center"/>
              <w:rPr>
                <w:rFonts w:ascii="Times New Roman" w:hAnsi="Times New Roman" w:cs="Times New Roman"/>
                <w:b/>
                <w:bCs/>
                <w:color w:val="000000"/>
                <w:sz w:val="24"/>
                <w:szCs w:val="24"/>
              </w:rPr>
            </w:pPr>
            <w:r w:rsidRPr="006B39BB">
              <w:rPr>
                <w:rFonts w:ascii="Times New Roman" w:hAnsi="Times New Roman" w:cs="Times New Roman"/>
                <w:b/>
                <w:bCs/>
                <w:color w:val="000000"/>
                <w:sz w:val="24"/>
                <w:szCs w:val="24"/>
              </w:rPr>
              <w:t>Resultado Esperado</w:t>
            </w:r>
          </w:p>
        </w:tc>
      </w:tr>
      <w:tr w:rsidR="0083581F" w:rsidRPr="006B39BB" w14:paraId="3410DF5C" w14:textId="77777777" w:rsidTr="00AA1D9D">
        <w:trPr>
          <w:trHeight w:val="279"/>
        </w:trPr>
        <w:tc>
          <w:tcPr>
            <w:tcW w:w="2551" w:type="dxa"/>
            <w:vMerge w:val="restart"/>
            <w:tcBorders>
              <w:top w:val="nil"/>
              <w:left w:val="single" w:sz="8" w:space="0" w:color="auto"/>
              <w:right w:val="single" w:sz="4" w:space="0" w:color="auto"/>
            </w:tcBorders>
            <w:vAlign w:val="center"/>
          </w:tcPr>
          <w:p w14:paraId="30E20588" w14:textId="77777777" w:rsidR="0083581F" w:rsidRPr="006B39BB" w:rsidRDefault="0083581F" w:rsidP="00AA1D9D">
            <w:pPr>
              <w:rPr>
                <w:rFonts w:ascii="Times New Roman" w:hAnsi="Times New Roman" w:cs="Times New Roman"/>
                <w:b/>
                <w:bCs/>
                <w:color w:val="000000"/>
                <w:sz w:val="24"/>
                <w:szCs w:val="24"/>
              </w:rPr>
            </w:pPr>
            <w:r w:rsidRPr="006B39BB">
              <w:rPr>
                <w:rFonts w:ascii="Times New Roman" w:hAnsi="Times New Roman" w:cs="Times New Roman"/>
                <w:b/>
                <w:bCs/>
                <w:color w:val="000000"/>
                <w:sz w:val="24"/>
                <w:szCs w:val="24"/>
              </w:rPr>
              <w:t>Esgarçamento em costura padrão</w:t>
            </w:r>
          </w:p>
        </w:tc>
        <w:tc>
          <w:tcPr>
            <w:tcW w:w="2268" w:type="dxa"/>
            <w:vMerge w:val="restart"/>
            <w:tcBorders>
              <w:top w:val="nil"/>
              <w:left w:val="nil"/>
              <w:right w:val="single" w:sz="4" w:space="0" w:color="auto"/>
            </w:tcBorders>
            <w:vAlign w:val="center"/>
          </w:tcPr>
          <w:p w14:paraId="69FB11B6"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sz w:val="24"/>
                <w:szCs w:val="24"/>
              </w:rPr>
              <w:t>NBR 9925/09</w:t>
            </w:r>
          </w:p>
        </w:tc>
        <w:tc>
          <w:tcPr>
            <w:tcW w:w="3402" w:type="dxa"/>
            <w:tcBorders>
              <w:top w:val="nil"/>
              <w:left w:val="nil"/>
              <w:bottom w:val="single" w:sz="4" w:space="0" w:color="auto"/>
              <w:right w:val="single" w:sz="8" w:space="0" w:color="auto"/>
            </w:tcBorders>
            <w:vAlign w:val="center"/>
          </w:tcPr>
          <w:p w14:paraId="5FE3751E"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Urdume: &lt; = 0,5</w:t>
            </w:r>
          </w:p>
        </w:tc>
      </w:tr>
      <w:tr w:rsidR="0083581F" w:rsidRPr="006B39BB" w14:paraId="28F035AD" w14:textId="77777777" w:rsidTr="00AA1D9D">
        <w:trPr>
          <w:trHeight w:val="269"/>
        </w:trPr>
        <w:tc>
          <w:tcPr>
            <w:tcW w:w="2551" w:type="dxa"/>
            <w:vMerge/>
            <w:tcBorders>
              <w:left w:val="single" w:sz="8" w:space="0" w:color="auto"/>
              <w:right w:val="single" w:sz="4" w:space="0" w:color="auto"/>
            </w:tcBorders>
            <w:vAlign w:val="center"/>
          </w:tcPr>
          <w:p w14:paraId="06558FA3"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1B741112" w14:textId="77777777" w:rsidR="0083581F" w:rsidRPr="006B39BB" w:rsidRDefault="0083581F" w:rsidP="00AA1D9D">
            <w:pPr>
              <w:jc w:val="center"/>
              <w:rPr>
                <w:rFonts w:ascii="Times New Roman" w:hAnsi="Times New Roman" w:cs="Times New Roman"/>
                <w:sz w:val="24"/>
                <w:szCs w:val="24"/>
              </w:rPr>
            </w:pPr>
          </w:p>
        </w:tc>
        <w:tc>
          <w:tcPr>
            <w:tcW w:w="3402" w:type="dxa"/>
            <w:tcBorders>
              <w:top w:val="nil"/>
              <w:left w:val="nil"/>
              <w:bottom w:val="single" w:sz="4" w:space="0" w:color="auto"/>
              <w:right w:val="single" w:sz="8" w:space="0" w:color="auto"/>
            </w:tcBorders>
            <w:vAlign w:val="center"/>
          </w:tcPr>
          <w:p w14:paraId="4EBFA380"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Trama: &lt; = 5</w:t>
            </w:r>
          </w:p>
        </w:tc>
      </w:tr>
      <w:tr w:rsidR="0083581F" w:rsidRPr="006B39BB" w14:paraId="1D477F21" w14:textId="77777777" w:rsidTr="00AA1D9D">
        <w:trPr>
          <w:trHeight w:val="287"/>
        </w:trPr>
        <w:tc>
          <w:tcPr>
            <w:tcW w:w="2551" w:type="dxa"/>
            <w:vMerge/>
            <w:tcBorders>
              <w:left w:val="single" w:sz="8" w:space="0" w:color="auto"/>
              <w:right w:val="single" w:sz="4" w:space="0" w:color="auto"/>
            </w:tcBorders>
            <w:vAlign w:val="center"/>
          </w:tcPr>
          <w:p w14:paraId="2247EEF6"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3CA7274A" w14:textId="77777777" w:rsidR="0083581F" w:rsidRPr="006B39BB" w:rsidRDefault="0083581F" w:rsidP="00AA1D9D">
            <w:pPr>
              <w:jc w:val="center"/>
              <w:rPr>
                <w:rFonts w:ascii="Times New Roman" w:hAnsi="Times New Roman" w:cs="Times New Roman"/>
                <w:sz w:val="24"/>
                <w:szCs w:val="24"/>
              </w:rPr>
            </w:pPr>
          </w:p>
        </w:tc>
        <w:tc>
          <w:tcPr>
            <w:tcW w:w="3402" w:type="dxa"/>
            <w:tcBorders>
              <w:top w:val="nil"/>
              <w:left w:val="nil"/>
              <w:bottom w:val="single" w:sz="4" w:space="0" w:color="auto"/>
              <w:right w:val="single" w:sz="8" w:space="0" w:color="auto"/>
            </w:tcBorders>
            <w:vAlign w:val="center"/>
          </w:tcPr>
          <w:p w14:paraId="739B0624"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Carga utilizada: = 12</w:t>
            </w:r>
          </w:p>
        </w:tc>
      </w:tr>
      <w:tr w:rsidR="0083581F" w:rsidRPr="006B39BB" w14:paraId="309BD6A0" w14:textId="77777777" w:rsidTr="00AA1D9D">
        <w:trPr>
          <w:trHeight w:val="263"/>
        </w:trPr>
        <w:tc>
          <w:tcPr>
            <w:tcW w:w="2551" w:type="dxa"/>
            <w:vMerge/>
            <w:tcBorders>
              <w:left w:val="single" w:sz="8" w:space="0" w:color="auto"/>
              <w:bottom w:val="single" w:sz="4" w:space="0" w:color="auto"/>
              <w:right w:val="single" w:sz="4" w:space="0" w:color="auto"/>
            </w:tcBorders>
            <w:vAlign w:val="center"/>
          </w:tcPr>
          <w:p w14:paraId="5AE4C5C4"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bottom w:val="single" w:sz="4" w:space="0" w:color="auto"/>
              <w:right w:val="single" w:sz="4" w:space="0" w:color="auto"/>
            </w:tcBorders>
            <w:vAlign w:val="center"/>
          </w:tcPr>
          <w:p w14:paraId="1583D390" w14:textId="77777777" w:rsidR="0083581F" w:rsidRPr="006B39BB" w:rsidRDefault="0083581F" w:rsidP="00AA1D9D">
            <w:pPr>
              <w:jc w:val="center"/>
              <w:rPr>
                <w:rFonts w:ascii="Times New Roman" w:hAnsi="Times New Roman" w:cs="Times New Roman"/>
                <w:sz w:val="24"/>
                <w:szCs w:val="24"/>
              </w:rPr>
            </w:pPr>
          </w:p>
        </w:tc>
        <w:tc>
          <w:tcPr>
            <w:tcW w:w="3402" w:type="dxa"/>
            <w:tcBorders>
              <w:top w:val="nil"/>
              <w:left w:val="nil"/>
              <w:bottom w:val="single" w:sz="4" w:space="0" w:color="auto"/>
              <w:right w:val="single" w:sz="8" w:space="0" w:color="auto"/>
            </w:tcBorders>
            <w:vAlign w:val="center"/>
          </w:tcPr>
          <w:p w14:paraId="7D57E93D"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Pontos/cm: &lt; = 4</w:t>
            </w:r>
          </w:p>
        </w:tc>
      </w:tr>
      <w:tr w:rsidR="0083581F" w:rsidRPr="006B39BB" w14:paraId="4E5FEE8B" w14:textId="77777777" w:rsidTr="00AA1D9D">
        <w:trPr>
          <w:trHeight w:val="407"/>
        </w:trPr>
        <w:tc>
          <w:tcPr>
            <w:tcW w:w="2551" w:type="dxa"/>
            <w:vMerge w:val="restart"/>
            <w:tcBorders>
              <w:top w:val="single" w:sz="4" w:space="0" w:color="auto"/>
              <w:left w:val="single" w:sz="8" w:space="0" w:color="auto"/>
              <w:right w:val="single" w:sz="4" w:space="0" w:color="auto"/>
            </w:tcBorders>
            <w:vAlign w:val="center"/>
          </w:tcPr>
          <w:p w14:paraId="65858F90" w14:textId="77777777" w:rsidR="0083581F" w:rsidRPr="006B39BB" w:rsidRDefault="0083581F" w:rsidP="00AA1D9D">
            <w:pPr>
              <w:rPr>
                <w:rFonts w:ascii="Times New Roman" w:hAnsi="Times New Roman" w:cs="Times New Roman"/>
                <w:b/>
                <w:bCs/>
                <w:color w:val="000000"/>
                <w:sz w:val="24"/>
                <w:szCs w:val="24"/>
              </w:rPr>
            </w:pPr>
            <w:r w:rsidRPr="006B39BB">
              <w:rPr>
                <w:rFonts w:ascii="Times New Roman" w:hAnsi="Times New Roman" w:cs="Times New Roman"/>
                <w:b/>
                <w:bCs/>
                <w:color w:val="000000"/>
                <w:sz w:val="24"/>
                <w:szCs w:val="24"/>
              </w:rPr>
              <w:t xml:space="preserve">Resistência a tração e alongamento </w:t>
            </w:r>
            <w:r w:rsidRPr="006B39BB">
              <w:rPr>
                <w:rFonts w:ascii="Times New Roman" w:hAnsi="Times New Roman" w:cs="Times New Roman"/>
                <w:bCs/>
                <w:color w:val="000000"/>
                <w:sz w:val="24"/>
                <w:szCs w:val="24"/>
              </w:rPr>
              <w:t>(tiras)</w:t>
            </w:r>
          </w:p>
        </w:tc>
        <w:tc>
          <w:tcPr>
            <w:tcW w:w="2268" w:type="dxa"/>
            <w:vMerge w:val="restart"/>
            <w:tcBorders>
              <w:top w:val="single" w:sz="4" w:space="0" w:color="auto"/>
              <w:left w:val="nil"/>
              <w:right w:val="single" w:sz="4" w:space="0" w:color="auto"/>
            </w:tcBorders>
            <w:vAlign w:val="center"/>
          </w:tcPr>
          <w:p w14:paraId="4FE1868A"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NBR ISO 13934-1/16</w:t>
            </w:r>
          </w:p>
        </w:tc>
        <w:tc>
          <w:tcPr>
            <w:tcW w:w="3402" w:type="dxa"/>
            <w:tcBorders>
              <w:top w:val="single" w:sz="4" w:space="0" w:color="auto"/>
              <w:left w:val="nil"/>
              <w:bottom w:val="single" w:sz="4" w:space="0" w:color="auto"/>
              <w:right w:val="single" w:sz="8" w:space="0" w:color="auto"/>
            </w:tcBorders>
            <w:vAlign w:val="center"/>
          </w:tcPr>
          <w:p w14:paraId="19F3464F"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Tração urdume: &lt; = 2350,0 N</w:t>
            </w:r>
          </w:p>
          <w:p w14:paraId="24DD06F0"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CV% Tração urdume: Máx. 4,0%</w:t>
            </w:r>
          </w:p>
        </w:tc>
      </w:tr>
      <w:tr w:rsidR="0083581F" w:rsidRPr="006B39BB" w14:paraId="5164B311" w14:textId="77777777" w:rsidTr="00AA1D9D">
        <w:trPr>
          <w:trHeight w:val="407"/>
        </w:trPr>
        <w:tc>
          <w:tcPr>
            <w:tcW w:w="2551" w:type="dxa"/>
            <w:vMerge/>
            <w:tcBorders>
              <w:left w:val="single" w:sz="8" w:space="0" w:color="auto"/>
              <w:right w:val="single" w:sz="4" w:space="0" w:color="auto"/>
            </w:tcBorders>
            <w:vAlign w:val="center"/>
          </w:tcPr>
          <w:p w14:paraId="514F1DAA"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6331F46C" w14:textId="77777777" w:rsidR="0083581F" w:rsidRPr="006B39BB" w:rsidRDefault="0083581F" w:rsidP="00AA1D9D">
            <w:pPr>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8" w:space="0" w:color="auto"/>
            </w:tcBorders>
            <w:vAlign w:val="center"/>
          </w:tcPr>
          <w:p w14:paraId="0E7AC222"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Alongamento urdume: Máx. 30%</w:t>
            </w:r>
          </w:p>
          <w:p w14:paraId="16763F3D"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CV% Alongamento urdume: Máx. 3,0%</w:t>
            </w:r>
          </w:p>
        </w:tc>
      </w:tr>
      <w:tr w:rsidR="0083581F" w:rsidRPr="006B39BB" w14:paraId="5E1E0C5B" w14:textId="77777777" w:rsidTr="00AA1D9D">
        <w:trPr>
          <w:trHeight w:val="407"/>
        </w:trPr>
        <w:tc>
          <w:tcPr>
            <w:tcW w:w="2551" w:type="dxa"/>
            <w:vMerge/>
            <w:tcBorders>
              <w:left w:val="single" w:sz="8" w:space="0" w:color="auto"/>
              <w:right w:val="single" w:sz="4" w:space="0" w:color="auto"/>
            </w:tcBorders>
            <w:vAlign w:val="center"/>
          </w:tcPr>
          <w:p w14:paraId="1F367DF3"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right w:val="single" w:sz="4" w:space="0" w:color="auto"/>
            </w:tcBorders>
            <w:vAlign w:val="center"/>
          </w:tcPr>
          <w:p w14:paraId="088AA6E7" w14:textId="77777777" w:rsidR="0083581F" w:rsidRPr="006B39BB" w:rsidRDefault="0083581F" w:rsidP="00AA1D9D">
            <w:pPr>
              <w:jc w:val="center"/>
              <w:rPr>
                <w:rFonts w:ascii="Times New Roman" w:hAnsi="Times New Roman" w:cs="Times New Roman"/>
                <w:sz w:val="24"/>
                <w:szCs w:val="24"/>
              </w:rPr>
            </w:pPr>
          </w:p>
        </w:tc>
        <w:tc>
          <w:tcPr>
            <w:tcW w:w="3402" w:type="dxa"/>
            <w:tcBorders>
              <w:top w:val="nil"/>
              <w:left w:val="nil"/>
              <w:bottom w:val="single" w:sz="4" w:space="0" w:color="auto"/>
              <w:right w:val="single" w:sz="8" w:space="0" w:color="auto"/>
            </w:tcBorders>
            <w:vAlign w:val="center"/>
          </w:tcPr>
          <w:p w14:paraId="4A31944E"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Tração trama: &lt; = 2000,00 N</w:t>
            </w:r>
          </w:p>
          <w:p w14:paraId="6B134A80"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 xml:space="preserve">CV% Tração trama: Máx. 2,0% </w:t>
            </w:r>
          </w:p>
        </w:tc>
      </w:tr>
      <w:tr w:rsidR="0083581F" w:rsidRPr="006B39BB" w14:paraId="41462A50" w14:textId="77777777" w:rsidTr="00AA1D9D">
        <w:trPr>
          <w:trHeight w:val="407"/>
        </w:trPr>
        <w:tc>
          <w:tcPr>
            <w:tcW w:w="2551" w:type="dxa"/>
            <w:vMerge/>
            <w:tcBorders>
              <w:left w:val="single" w:sz="8" w:space="0" w:color="auto"/>
              <w:bottom w:val="single" w:sz="4" w:space="0" w:color="auto"/>
              <w:right w:val="single" w:sz="4" w:space="0" w:color="auto"/>
            </w:tcBorders>
            <w:vAlign w:val="center"/>
          </w:tcPr>
          <w:p w14:paraId="41CCE2A3"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bottom w:val="single" w:sz="4" w:space="0" w:color="auto"/>
              <w:right w:val="single" w:sz="4" w:space="0" w:color="auto"/>
            </w:tcBorders>
            <w:vAlign w:val="center"/>
          </w:tcPr>
          <w:p w14:paraId="6C1F7069" w14:textId="77777777" w:rsidR="0083581F" w:rsidRPr="006B39BB" w:rsidRDefault="0083581F" w:rsidP="00AA1D9D">
            <w:pPr>
              <w:jc w:val="center"/>
              <w:rPr>
                <w:rFonts w:ascii="Times New Roman" w:hAnsi="Times New Roman" w:cs="Times New Roman"/>
                <w:sz w:val="24"/>
                <w:szCs w:val="24"/>
              </w:rPr>
            </w:pPr>
          </w:p>
        </w:tc>
        <w:tc>
          <w:tcPr>
            <w:tcW w:w="3402" w:type="dxa"/>
            <w:tcBorders>
              <w:top w:val="nil"/>
              <w:left w:val="nil"/>
              <w:bottom w:val="single" w:sz="4" w:space="0" w:color="auto"/>
              <w:right w:val="single" w:sz="8" w:space="0" w:color="auto"/>
            </w:tcBorders>
            <w:vAlign w:val="center"/>
          </w:tcPr>
          <w:p w14:paraId="0D286D40"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Alongamento trama: Máx. 40,0%</w:t>
            </w:r>
          </w:p>
          <w:p w14:paraId="62F3E286"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lastRenderedPageBreak/>
              <w:t>CV% Alongamento trama: Máx. 1,0%</w:t>
            </w:r>
          </w:p>
        </w:tc>
      </w:tr>
      <w:tr w:rsidR="0083581F" w:rsidRPr="006B39BB" w14:paraId="106A31B3" w14:textId="77777777" w:rsidTr="00AA1D9D">
        <w:trPr>
          <w:trHeight w:val="407"/>
        </w:trPr>
        <w:tc>
          <w:tcPr>
            <w:tcW w:w="2551" w:type="dxa"/>
            <w:vMerge w:val="restart"/>
            <w:tcBorders>
              <w:left w:val="single" w:sz="8" w:space="0" w:color="auto"/>
              <w:right w:val="single" w:sz="4" w:space="0" w:color="auto"/>
            </w:tcBorders>
            <w:vAlign w:val="center"/>
          </w:tcPr>
          <w:p w14:paraId="3BD20DAA" w14:textId="77777777" w:rsidR="0083581F" w:rsidRPr="006B39BB" w:rsidRDefault="0083581F" w:rsidP="00AA1D9D">
            <w:pPr>
              <w:rPr>
                <w:rFonts w:ascii="Times New Roman" w:hAnsi="Times New Roman" w:cs="Times New Roman"/>
                <w:b/>
                <w:bCs/>
                <w:color w:val="000000"/>
                <w:sz w:val="24"/>
                <w:szCs w:val="24"/>
              </w:rPr>
            </w:pPr>
            <w:r w:rsidRPr="006B39BB">
              <w:rPr>
                <w:rFonts w:ascii="Times New Roman" w:hAnsi="Times New Roman" w:cs="Times New Roman"/>
                <w:b/>
                <w:bCs/>
                <w:color w:val="000000"/>
                <w:sz w:val="24"/>
                <w:szCs w:val="24"/>
              </w:rPr>
              <w:lastRenderedPageBreak/>
              <w:t>Alteração Dimensional</w:t>
            </w:r>
          </w:p>
        </w:tc>
        <w:tc>
          <w:tcPr>
            <w:tcW w:w="2268" w:type="dxa"/>
            <w:vMerge w:val="restart"/>
            <w:tcBorders>
              <w:left w:val="nil"/>
              <w:right w:val="single" w:sz="4" w:space="0" w:color="auto"/>
            </w:tcBorders>
            <w:vAlign w:val="center"/>
          </w:tcPr>
          <w:p w14:paraId="0462FAFE"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NBR 10320/88</w:t>
            </w:r>
          </w:p>
        </w:tc>
        <w:tc>
          <w:tcPr>
            <w:tcW w:w="3402" w:type="dxa"/>
            <w:tcBorders>
              <w:top w:val="nil"/>
              <w:left w:val="nil"/>
              <w:bottom w:val="single" w:sz="4" w:space="0" w:color="auto"/>
              <w:right w:val="single" w:sz="8" w:space="0" w:color="auto"/>
            </w:tcBorders>
            <w:vAlign w:val="center"/>
          </w:tcPr>
          <w:p w14:paraId="644399A5"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Trama/transversal: Máx. - 0,5%</w:t>
            </w:r>
          </w:p>
        </w:tc>
      </w:tr>
      <w:tr w:rsidR="0083581F" w:rsidRPr="006B39BB" w14:paraId="0F2C2EE5" w14:textId="77777777" w:rsidTr="00AA1D9D">
        <w:trPr>
          <w:trHeight w:val="327"/>
        </w:trPr>
        <w:tc>
          <w:tcPr>
            <w:tcW w:w="2551" w:type="dxa"/>
            <w:vMerge/>
            <w:tcBorders>
              <w:left w:val="single" w:sz="8" w:space="0" w:color="auto"/>
              <w:bottom w:val="single" w:sz="4" w:space="0" w:color="auto"/>
              <w:right w:val="single" w:sz="4" w:space="0" w:color="auto"/>
            </w:tcBorders>
            <w:vAlign w:val="center"/>
          </w:tcPr>
          <w:p w14:paraId="550162F0" w14:textId="77777777" w:rsidR="0083581F" w:rsidRPr="006B39BB" w:rsidRDefault="0083581F" w:rsidP="00AA1D9D">
            <w:pPr>
              <w:rPr>
                <w:rFonts w:ascii="Times New Roman" w:hAnsi="Times New Roman" w:cs="Times New Roman"/>
                <w:b/>
                <w:bCs/>
                <w:color w:val="000000"/>
                <w:sz w:val="24"/>
                <w:szCs w:val="24"/>
              </w:rPr>
            </w:pPr>
          </w:p>
        </w:tc>
        <w:tc>
          <w:tcPr>
            <w:tcW w:w="2268" w:type="dxa"/>
            <w:vMerge/>
            <w:tcBorders>
              <w:left w:val="nil"/>
              <w:bottom w:val="single" w:sz="4" w:space="0" w:color="auto"/>
              <w:right w:val="single" w:sz="4" w:space="0" w:color="auto"/>
            </w:tcBorders>
            <w:vAlign w:val="center"/>
          </w:tcPr>
          <w:p w14:paraId="313D72E5" w14:textId="77777777" w:rsidR="0083581F" w:rsidRPr="006B39BB" w:rsidRDefault="0083581F" w:rsidP="00AA1D9D">
            <w:pPr>
              <w:jc w:val="center"/>
              <w:rPr>
                <w:rFonts w:ascii="Times New Roman" w:hAnsi="Times New Roman" w:cs="Times New Roman"/>
                <w:sz w:val="24"/>
                <w:szCs w:val="24"/>
              </w:rPr>
            </w:pPr>
          </w:p>
        </w:tc>
        <w:tc>
          <w:tcPr>
            <w:tcW w:w="3402" w:type="dxa"/>
            <w:tcBorders>
              <w:top w:val="nil"/>
              <w:left w:val="nil"/>
              <w:bottom w:val="single" w:sz="4" w:space="0" w:color="auto"/>
              <w:right w:val="single" w:sz="8" w:space="0" w:color="auto"/>
            </w:tcBorders>
            <w:vAlign w:val="center"/>
          </w:tcPr>
          <w:p w14:paraId="1D6D8FA3" w14:textId="77777777" w:rsidR="0083581F" w:rsidRPr="006B39BB" w:rsidRDefault="0083581F" w:rsidP="00AA1D9D">
            <w:pPr>
              <w:jc w:val="center"/>
              <w:rPr>
                <w:rFonts w:ascii="Times New Roman" w:hAnsi="Times New Roman" w:cs="Times New Roman"/>
                <w:color w:val="000000"/>
                <w:sz w:val="24"/>
                <w:szCs w:val="24"/>
              </w:rPr>
            </w:pPr>
            <w:r w:rsidRPr="006B39BB">
              <w:rPr>
                <w:rFonts w:ascii="Times New Roman" w:hAnsi="Times New Roman" w:cs="Times New Roman"/>
                <w:color w:val="000000"/>
                <w:sz w:val="24"/>
                <w:szCs w:val="24"/>
              </w:rPr>
              <w:t>Urdume/longitudinal: Máx. – 2,0%</w:t>
            </w:r>
          </w:p>
        </w:tc>
      </w:tr>
    </w:tbl>
    <w:p w14:paraId="2D0FB007" w14:textId="77777777" w:rsidR="0083581F" w:rsidRPr="006B39BB" w:rsidRDefault="0083581F" w:rsidP="0083581F">
      <w:pPr>
        <w:adjustRightInd w:val="0"/>
        <w:jc w:val="both"/>
        <w:rPr>
          <w:rFonts w:ascii="Times New Roman" w:hAnsi="Times New Roman" w:cs="Times New Roman"/>
          <w:sz w:val="24"/>
          <w:szCs w:val="24"/>
        </w:rPr>
      </w:pPr>
    </w:p>
    <w:p w14:paraId="4DE0D628" w14:textId="77777777" w:rsidR="0083581F" w:rsidRPr="006B39BB" w:rsidRDefault="0083581F" w:rsidP="0083581F">
      <w:pPr>
        <w:adjustRightInd w:val="0"/>
        <w:jc w:val="both"/>
        <w:rPr>
          <w:rFonts w:ascii="Times New Roman" w:hAnsi="Times New Roman" w:cs="Times New Roman"/>
          <w:sz w:val="24"/>
          <w:szCs w:val="24"/>
        </w:rPr>
      </w:pPr>
    </w:p>
    <w:p w14:paraId="45849FA9" w14:textId="77777777" w:rsidR="0083581F" w:rsidRPr="006B39BB" w:rsidRDefault="0083581F" w:rsidP="0083581F">
      <w:pPr>
        <w:adjustRightInd w:val="0"/>
        <w:jc w:val="both"/>
        <w:rPr>
          <w:rFonts w:ascii="Times New Roman" w:hAnsi="Times New Roman" w:cs="Times New Roman"/>
          <w:b/>
          <w:sz w:val="24"/>
          <w:szCs w:val="24"/>
        </w:rPr>
      </w:pPr>
      <w:r w:rsidRPr="006B39BB">
        <w:rPr>
          <w:rFonts w:ascii="Times New Roman" w:hAnsi="Times New Roman" w:cs="Times New Roman"/>
          <w:b/>
          <w:bCs/>
          <w:sz w:val="24"/>
          <w:szCs w:val="24"/>
        </w:rPr>
        <w:t>3.2.2 CAPAS EXTERNA MODULAR</w:t>
      </w:r>
    </w:p>
    <w:p w14:paraId="0BEDFC27" w14:textId="77777777" w:rsidR="0083581F" w:rsidRPr="006B39BB" w:rsidRDefault="0083581F" w:rsidP="0083581F">
      <w:pPr>
        <w:widowControl/>
        <w:spacing w:before="100" w:beforeAutospacing="1" w:after="100" w:afterAutospacing="1"/>
        <w:jc w:val="both"/>
        <w:rPr>
          <w:rFonts w:ascii="Times New Roman" w:hAnsi="Times New Roman" w:cs="Times New Roman"/>
          <w:bCs/>
          <w:sz w:val="24"/>
          <w:szCs w:val="24"/>
        </w:rPr>
      </w:pPr>
      <w:r w:rsidRPr="006B39BB">
        <w:rPr>
          <w:rFonts w:ascii="Times New Roman" w:hAnsi="Times New Roman" w:cs="Times New Roman"/>
          <w:bCs/>
          <w:sz w:val="24"/>
          <w:szCs w:val="24"/>
        </w:rPr>
        <w:t>A capa externa deverá ser confeccionada em tecido de alta tenacidade, com gramatura mínima de 1000 Denier, com comprovada resistência à abrasão e à tração, adequada para uso tático e operacional. O tecido deverá possuir tratamento hidro-repelente, garantindo proteção contra umidade e líquidos, sem comprometer a respirabilidade do material.</w:t>
      </w:r>
    </w:p>
    <w:p w14:paraId="43EF0AE8" w14:textId="77777777" w:rsidR="0083581F" w:rsidRPr="006B39BB" w:rsidRDefault="0083581F" w:rsidP="0083581F">
      <w:pPr>
        <w:widowControl/>
        <w:spacing w:before="100" w:beforeAutospacing="1" w:after="100" w:afterAutospacing="1"/>
        <w:jc w:val="both"/>
        <w:rPr>
          <w:rFonts w:ascii="Times New Roman" w:hAnsi="Times New Roman" w:cs="Times New Roman"/>
          <w:bCs/>
          <w:sz w:val="24"/>
          <w:szCs w:val="24"/>
        </w:rPr>
      </w:pPr>
      <w:r w:rsidRPr="006B39BB">
        <w:rPr>
          <w:rFonts w:ascii="Times New Roman" w:hAnsi="Times New Roman" w:cs="Times New Roman"/>
          <w:bCs/>
          <w:sz w:val="24"/>
          <w:szCs w:val="24"/>
        </w:rPr>
        <w:t>Toda a estrutura da capa deverá ser costurada com fio 100% poliamida, proporcionando maior resistência mecânica e durabilidade, especialmente nas áreas de maior atrito. Os fechos e passadores deverão ser confeccionados em material resistente e com tonalidade semelhante à do tecido principal, a fim de manter um acabamento visual uniforme e discreto. Os cursores dos zíperes deverão possuir cordões de fácil manuseio, mesmo com o uso de luvas.</w:t>
      </w:r>
    </w:p>
    <w:p w14:paraId="44823C99" w14:textId="77777777" w:rsidR="0083581F" w:rsidRPr="006B39BB" w:rsidRDefault="0083581F" w:rsidP="0083581F">
      <w:pPr>
        <w:widowControl/>
        <w:spacing w:before="100" w:beforeAutospacing="1" w:after="100" w:afterAutospacing="1"/>
        <w:jc w:val="both"/>
        <w:rPr>
          <w:rFonts w:ascii="Times New Roman" w:hAnsi="Times New Roman" w:cs="Times New Roman"/>
          <w:bCs/>
          <w:sz w:val="24"/>
          <w:szCs w:val="24"/>
        </w:rPr>
      </w:pPr>
      <w:r w:rsidRPr="006B39BB">
        <w:rPr>
          <w:rFonts w:ascii="Times New Roman" w:hAnsi="Times New Roman" w:cs="Times New Roman"/>
          <w:bCs/>
          <w:sz w:val="24"/>
          <w:szCs w:val="24"/>
        </w:rPr>
        <w:t>A capa deverá contar com alça de transporte reforçada, fixada com costuras travetadas em formato “L”, visando garantir segurança e firmeza no transporte. Na parte frontal, deverão estar presentes dois bolsos: um bolso tipo canguru, para acesso rápido e armazenamento, e um segundo bolso com fechamento por zíper na área superior da capa, destinado ao acondicionamento de itens de acesso mais restrito.</w:t>
      </w:r>
    </w:p>
    <w:p w14:paraId="535B9D03" w14:textId="77777777" w:rsidR="0083581F" w:rsidRPr="006B39BB" w:rsidRDefault="0083581F" w:rsidP="0083581F">
      <w:pPr>
        <w:widowControl/>
        <w:spacing w:before="100" w:beforeAutospacing="1" w:after="100" w:afterAutospacing="1"/>
        <w:jc w:val="both"/>
        <w:rPr>
          <w:rFonts w:ascii="Times New Roman" w:hAnsi="Times New Roman" w:cs="Times New Roman"/>
          <w:bCs/>
          <w:sz w:val="24"/>
          <w:szCs w:val="24"/>
        </w:rPr>
      </w:pPr>
      <w:r w:rsidRPr="006B39BB">
        <w:rPr>
          <w:rFonts w:ascii="Times New Roman" w:hAnsi="Times New Roman" w:cs="Times New Roman"/>
          <w:bCs/>
          <w:sz w:val="24"/>
          <w:szCs w:val="24"/>
        </w:rPr>
        <w:t>O compartimento porta-placas deverá possuir sistema de abertura e fechamento com zíper, permitindo fácil inserção ou retirada dos painéis balísticos. As alças da barrigueira deverão possuir sistema de ajuste por meio de fecho de contato, proporcionando adaptação adequada ao corpo do operador. A capa deverá conter passagens com sistema de regulagem para a mangueira de hidratação, facilitando a integração com sistemas de refil.</w:t>
      </w:r>
    </w:p>
    <w:p w14:paraId="7CA35759" w14:textId="77777777" w:rsidR="0083581F" w:rsidRPr="006B39BB" w:rsidRDefault="0083581F" w:rsidP="0083581F">
      <w:pPr>
        <w:widowControl/>
        <w:spacing w:before="100" w:beforeAutospacing="1" w:after="100" w:afterAutospacing="1"/>
        <w:jc w:val="both"/>
        <w:rPr>
          <w:rFonts w:ascii="Times New Roman" w:hAnsi="Times New Roman" w:cs="Times New Roman"/>
          <w:bCs/>
          <w:sz w:val="24"/>
          <w:szCs w:val="24"/>
        </w:rPr>
      </w:pPr>
      <w:r w:rsidRPr="006B39BB">
        <w:rPr>
          <w:rFonts w:ascii="Times New Roman" w:hAnsi="Times New Roman" w:cs="Times New Roman"/>
          <w:bCs/>
          <w:sz w:val="24"/>
          <w:szCs w:val="24"/>
        </w:rPr>
        <w:t>O equipamento deverá conter sistema de soltura rápida, que permita a desmobilização do colete de forma ágil em situações emergenciais. As barrigueiras deverão incluir regulagem por fecho de contato e contar com seções elásticas amortecidas, com o objetivo de proporcionar maior conforto ao operador durante deslocamentos, abaixamentos ou posturas de tiro.</w:t>
      </w:r>
    </w:p>
    <w:p w14:paraId="215AFAAE" w14:textId="77777777" w:rsidR="0083581F" w:rsidRPr="006B39BB" w:rsidRDefault="0083581F" w:rsidP="0083581F">
      <w:pPr>
        <w:widowControl/>
        <w:spacing w:before="100" w:beforeAutospacing="1" w:after="100" w:afterAutospacing="1"/>
        <w:rPr>
          <w:rFonts w:ascii="Times New Roman" w:hAnsi="Times New Roman" w:cs="Times New Roman"/>
          <w:bCs/>
          <w:sz w:val="24"/>
          <w:szCs w:val="24"/>
        </w:rPr>
      </w:pPr>
      <w:r w:rsidRPr="006B39BB">
        <w:rPr>
          <w:rFonts w:ascii="Times New Roman" w:hAnsi="Times New Roman" w:cs="Times New Roman"/>
          <w:bCs/>
          <w:sz w:val="24"/>
          <w:szCs w:val="24"/>
        </w:rPr>
        <w:t>As capas das alças dos ombros deverão apresentar acolchoamento interno em material macio, que ofereça conforto durante o uso prolongado. O forro interno da capa deverá ser confeccionado com tecido tridimensional (tecido 3D), com função de auxiliar na ventilação e dissipação do calor corporal.</w:t>
      </w:r>
    </w:p>
    <w:p w14:paraId="3A4F96BD" w14:textId="77777777" w:rsidR="0083581F" w:rsidRPr="006B39BB" w:rsidRDefault="0083581F" w:rsidP="0083581F">
      <w:pPr>
        <w:widowControl/>
        <w:spacing w:before="100" w:beforeAutospacing="1" w:after="100" w:afterAutospacing="1"/>
        <w:rPr>
          <w:rFonts w:ascii="Times New Roman" w:hAnsi="Times New Roman" w:cs="Times New Roman"/>
          <w:bCs/>
          <w:sz w:val="24"/>
          <w:szCs w:val="24"/>
        </w:rPr>
      </w:pPr>
      <w:r w:rsidRPr="006B39BB">
        <w:rPr>
          <w:rFonts w:ascii="Times New Roman" w:hAnsi="Times New Roman" w:cs="Times New Roman"/>
          <w:bCs/>
          <w:sz w:val="24"/>
          <w:szCs w:val="24"/>
        </w:rPr>
        <w:t>O sistema de fixação modular deverá ser compatível com o padrão M.O.L.L.E., utilizando fitas de alta resistência em poliamida, permitindo a fixação de bolsos e acessórios de forma segura e funcional.</w:t>
      </w:r>
    </w:p>
    <w:p w14:paraId="1A56ACF9" w14:textId="77777777" w:rsidR="0083581F" w:rsidRPr="006B39BB" w:rsidRDefault="0083581F" w:rsidP="0083581F">
      <w:pPr>
        <w:widowControl/>
        <w:spacing w:before="100" w:beforeAutospacing="1" w:after="100" w:afterAutospacing="1"/>
        <w:rPr>
          <w:rFonts w:ascii="Times New Roman" w:hAnsi="Times New Roman" w:cs="Times New Roman"/>
          <w:bCs/>
          <w:sz w:val="24"/>
          <w:szCs w:val="24"/>
        </w:rPr>
      </w:pPr>
      <w:r w:rsidRPr="006B39BB">
        <w:rPr>
          <w:rFonts w:ascii="Times New Roman" w:hAnsi="Times New Roman" w:cs="Times New Roman"/>
          <w:bCs/>
          <w:sz w:val="24"/>
          <w:szCs w:val="24"/>
        </w:rPr>
        <w:t>A capa deverá atender aos tamanhos padronizados previstos pela SENASP (PP, P, M, G e GG), e ser compatível com o padrão balístico NIJ 0101.04.</w:t>
      </w:r>
    </w:p>
    <w:p w14:paraId="0A369DE8"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b/>
          <w:bCs/>
          <w:sz w:val="24"/>
          <w:szCs w:val="24"/>
        </w:rPr>
        <w:t>PERSONALIZAÇÃO</w:t>
      </w:r>
    </w:p>
    <w:p w14:paraId="6C5491C3" w14:textId="77777777" w:rsidR="0083581F" w:rsidRPr="006B39BB" w:rsidRDefault="0083581F" w:rsidP="0083581F">
      <w:pPr>
        <w:adjustRightInd w:val="0"/>
        <w:jc w:val="both"/>
        <w:rPr>
          <w:rFonts w:ascii="Times New Roman" w:hAnsi="Times New Roman" w:cs="Times New Roman"/>
          <w:sz w:val="24"/>
          <w:szCs w:val="24"/>
        </w:rPr>
      </w:pPr>
    </w:p>
    <w:p w14:paraId="0368E6CC" w14:textId="77777777" w:rsidR="0083581F" w:rsidRPr="00E103AE" w:rsidRDefault="0083581F" w:rsidP="0083581F">
      <w:pPr>
        <w:widowControl/>
        <w:pBdr>
          <w:top w:val="nil"/>
          <w:left w:val="nil"/>
          <w:bottom w:val="nil"/>
          <w:right w:val="nil"/>
          <w:between w:val="nil"/>
        </w:pBdr>
        <w:autoSpaceDE/>
        <w:autoSpaceDN/>
        <w:spacing w:line="264" w:lineRule="auto"/>
        <w:ind w:left="1080"/>
        <w:jc w:val="both"/>
        <w:rPr>
          <w:rFonts w:ascii="Times New Roman" w:eastAsia="Arial" w:hAnsi="Times New Roman" w:cs="Times New Roman"/>
          <w:color w:val="000000"/>
          <w:sz w:val="24"/>
          <w:szCs w:val="24"/>
        </w:rPr>
      </w:pPr>
      <w:r w:rsidRPr="00E103AE">
        <w:rPr>
          <w:rFonts w:ascii="Times New Roman" w:eastAsia="Arial" w:hAnsi="Times New Roman" w:cs="Times New Roman"/>
          <w:sz w:val="24"/>
          <w:szCs w:val="24"/>
        </w:rPr>
        <w:t>Em patch tipo emborrachado, sendo um retângulo com fundo preto, medindo 18,5 cm de comprimento e 10,0 cm de altura, e com escrita “GCM” na primeira linha e ‘RIBEIRÃO PRETO” na segunda linha, centralizados e em cinza, medindo 17,0 cm de comprimento e 7,8 cm de altura no total. (Tolerância de ± 0,4 cm para as medidas citadas). </w:t>
      </w:r>
    </w:p>
    <w:p w14:paraId="6A6AC473" w14:textId="77777777" w:rsidR="0083581F" w:rsidRPr="00E103AE" w:rsidRDefault="0083581F" w:rsidP="0083581F">
      <w:pPr>
        <w:pBdr>
          <w:top w:val="nil"/>
          <w:left w:val="nil"/>
          <w:bottom w:val="nil"/>
          <w:right w:val="nil"/>
          <w:between w:val="nil"/>
        </w:pBdr>
        <w:spacing w:line="264" w:lineRule="auto"/>
        <w:ind w:left="1080"/>
        <w:jc w:val="both"/>
        <w:rPr>
          <w:rFonts w:ascii="Times New Roman" w:eastAsia="Arial" w:hAnsi="Times New Roman" w:cs="Times New Roman"/>
          <w:color w:val="000000"/>
          <w:sz w:val="24"/>
          <w:szCs w:val="24"/>
        </w:rPr>
      </w:pPr>
      <w:r w:rsidRPr="00E103AE">
        <w:rPr>
          <w:rFonts w:ascii="Times New Roman" w:eastAsia="Arial" w:hAnsi="Times New Roman" w:cs="Times New Roman"/>
          <w:color w:val="000000"/>
          <w:sz w:val="24"/>
          <w:szCs w:val="24"/>
        </w:rPr>
        <w:t>Confeccionado em material sintético composto por Poliuretano, Silicone e Acrílico, com relevos eletronicamente gravados a laser, através de frequência (gallium), com solidez a lavagem (60 ciclos - lavandeira doméstica) com temperatura entre 40ºc e 60ºc, maleável e resistente mesmo em situação de atrito durante o uso. Material atóxico, isento de metais pesados e gases nocivos à saúde atende.</w:t>
      </w:r>
    </w:p>
    <w:p w14:paraId="1CFF4D4A" w14:textId="77777777" w:rsidR="0083581F" w:rsidRPr="00E103AE" w:rsidRDefault="0083581F" w:rsidP="0083581F">
      <w:pPr>
        <w:pBdr>
          <w:top w:val="nil"/>
          <w:left w:val="nil"/>
          <w:bottom w:val="nil"/>
          <w:right w:val="nil"/>
          <w:between w:val="nil"/>
        </w:pBdr>
        <w:spacing w:line="264" w:lineRule="auto"/>
        <w:ind w:left="1080"/>
        <w:jc w:val="both"/>
        <w:rPr>
          <w:rFonts w:ascii="Times New Roman" w:eastAsia="Arial" w:hAnsi="Times New Roman" w:cs="Times New Roman"/>
          <w:sz w:val="24"/>
          <w:szCs w:val="24"/>
        </w:rPr>
      </w:pPr>
    </w:p>
    <w:p w14:paraId="0944DDBD" w14:textId="77777777" w:rsidR="0083581F" w:rsidRPr="00E103AE" w:rsidRDefault="0083581F" w:rsidP="0083581F">
      <w:pPr>
        <w:pBdr>
          <w:top w:val="nil"/>
          <w:left w:val="nil"/>
          <w:bottom w:val="nil"/>
          <w:right w:val="nil"/>
          <w:between w:val="nil"/>
        </w:pBdr>
        <w:spacing w:line="264" w:lineRule="auto"/>
        <w:ind w:left="1080"/>
        <w:jc w:val="both"/>
        <w:rPr>
          <w:rFonts w:ascii="Times New Roman" w:eastAsia="Arial" w:hAnsi="Times New Roman" w:cs="Times New Roman"/>
          <w:color w:val="000000"/>
          <w:sz w:val="24"/>
          <w:szCs w:val="24"/>
        </w:rPr>
      </w:pPr>
      <w:r w:rsidRPr="00E103AE">
        <w:rPr>
          <w:rFonts w:ascii="Times New Roman" w:eastAsia="Arial" w:hAnsi="Times New Roman" w:cs="Times New Roman"/>
          <w:sz w:val="24"/>
          <w:szCs w:val="24"/>
        </w:rPr>
        <w:t>Localização:</w:t>
      </w:r>
      <w:r w:rsidRPr="00E103AE">
        <w:rPr>
          <w:rFonts w:ascii="Times New Roman" w:eastAsia="Arial" w:hAnsi="Times New Roman" w:cs="Times New Roman"/>
          <w:b/>
          <w:sz w:val="24"/>
          <w:szCs w:val="24"/>
        </w:rPr>
        <w:t xml:space="preserve"> </w:t>
      </w:r>
      <w:r w:rsidRPr="00E103AE">
        <w:rPr>
          <w:rFonts w:ascii="Times New Roman" w:eastAsia="Arial" w:hAnsi="Times New Roman" w:cs="Times New Roman"/>
          <w:sz w:val="24"/>
          <w:szCs w:val="24"/>
        </w:rPr>
        <w:t>Costurada de forma centralizada no recorte superior das costas (tolerância ± 1,0 cm).</w:t>
      </w:r>
    </w:p>
    <w:p w14:paraId="31FB4492" w14:textId="77777777" w:rsidR="0083581F" w:rsidRDefault="0083581F" w:rsidP="0083581F">
      <w:pPr>
        <w:spacing w:line="264" w:lineRule="auto"/>
        <w:ind w:left="1080"/>
        <w:jc w:val="both"/>
        <w:rPr>
          <w:rFonts w:ascii="Arial" w:eastAsia="Arial" w:hAnsi="Arial" w:cs="Arial"/>
          <w:sz w:val="12"/>
          <w:szCs w:val="12"/>
        </w:rPr>
      </w:pPr>
    </w:p>
    <w:p w14:paraId="0F8275A0" w14:textId="77777777" w:rsidR="0083581F" w:rsidRDefault="0083581F" w:rsidP="0083581F">
      <w:pPr>
        <w:spacing w:line="264" w:lineRule="auto"/>
        <w:ind w:left="1080"/>
        <w:jc w:val="center"/>
        <w:rPr>
          <w:rFonts w:ascii="Arial" w:eastAsia="Arial" w:hAnsi="Arial" w:cs="Arial"/>
          <w:b/>
          <w:color w:val="FF0000"/>
        </w:rPr>
      </w:pPr>
      <w:r>
        <w:rPr>
          <w:rFonts w:ascii="Arial" w:eastAsia="Arial" w:hAnsi="Arial" w:cs="Arial"/>
          <w:b/>
          <w:noProof/>
          <w:color w:val="FF0000"/>
          <w:lang w:val="pt-BR" w:eastAsia="pt-BR"/>
        </w:rPr>
        <w:drawing>
          <wp:inline distT="0" distB="0" distL="0" distR="0" wp14:anchorId="04D96BFB" wp14:editId="241031E9">
            <wp:extent cx="5052391" cy="2857500"/>
            <wp:effectExtent l="0" t="0" r="0"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atch costas emborrachado COLETE.jp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5056192" cy="2859650"/>
                    </a:xfrm>
                    <a:prstGeom prst="rect">
                      <a:avLst/>
                    </a:prstGeom>
                  </pic:spPr>
                </pic:pic>
              </a:graphicData>
            </a:graphic>
          </wp:inline>
        </w:drawing>
      </w:r>
    </w:p>
    <w:p w14:paraId="1AE733C6" w14:textId="77777777" w:rsidR="0083581F" w:rsidRPr="006B39BB" w:rsidRDefault="0083581F" w:rsidP="0083581F">
      <w:pPr>
        <w:adjustRightInd w:val="0"/>
        <w:jc w:val="both"/>
        <w:rPr>
          <w:rFonts w:ascii="Times New Roman" w:hAnsi="Times New Roman" w:cs="Times New Roman"/>
          <w:color w:val="EE0000"/>
          <w:sz w:val="24"/>
          <w:szCs w:val="24"/>
        </w:rPr>
      </w:pPr>
    </w:p>
    <w:p w14:paraId="32B9F2B2"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b/>
          <w:bCs/>
          <w:sz w:val="24"/>
          <w:szCs w:val="24"/>
        </w:rPr>
        <w:t>DA GARANTIA DO PRODUTO</w:t>
      </w:r>
    </w:p>
    <w:p w14:paraId="22A0603F" w14:textId="77777777" w:rsidR="0083581F" w:rsidRPr="006B39BB" w:rsidRDefault="0083581F" w:rsidP="0083581F">
      <w:pPr>
        <w:adjustRightInd w:val="0"/>
        <w:jc w:val="both"/>
        <w:rPr>
          <w:rFonts w:ascii="Times New Roman" w:hAnsi="Times New Roman" w:cs="Times New Roman"/>
          <w:b/>
          <w:bCs/>
          <w:sz w:val="24"/>
          <w:szCs w:val="24"/>
        </w:rPr>
      </w:pPr>
    </w:p>
    <w:p w14:paraId="7D991298" w14:textId="77777777" w:rsidR="0083581F" w:rsidRPr="006B39BB" w:rsidRDefault="0083581F" w:rsidP="0083581F">
      <w:pPr>
        <w:adjustRightInd w:val="0"/>
        <w:jc w:val="both"/>
        <w:rPr>
          <w:rFonts w:ascii="Times New Roman" w:hAnsi="Times New Roman" w:cs="Times New Roman"/>
          <w:b/>
          <w:bCs/>
          <w:sz w:val="24"/>
          <w:szCs w:val="24"/>
        </w:rPr>
      </w:pPr>
      <w:r w:rsidRPr="006B39BB">
        <w:rPr>
          <w:rFonts w:ascii="Times New Roman" w:hAnsi="Times New Roman" w:cs="Times New Roman"/>
          <w:sz w:val="24"/>
          <w:szCs w:val="24"/>
        </w:rPr>
        <w:t xml:space="preserve">A garantia da capa, incluídos invólucro e etiqueta identificação, pelo prazo mínimo de 12 (doze) meses. </w:t>
      </w:r>
    </w:p>
    <w:p w14:paraId="746B5CE2" w14:textId="77777777" w:rsidR="0083581F" w:rsidRPr="006B39BB" w:rsidRDefault="0083581F" w:rsidP="0083581F">
      <w:pPr>
        <w:adjustRightInd w:val="0"/>
        <w:jc w:val="both"/>
        <w:rPr>
          <w:rFonts w:ascii="Times New Roman" w:hAnsi="Times New Roman" w:cs="Times New Roman"/>
          <w:sz w:val="24"/>
          <w:szCs w:val="24"/>
        </w:rPr>
      </w:pPr>
    </w:p>
    <w:p w14:paraId="55D73A1E" w14:textId="77777777" w:rsidR="0083581F" w:rsidRPr="006B39BB" w:rsidRDefault="0083581F" w:rsidP="0083581F">
      <w:pPr>
        <w:jc w:val="both"/>
        <w:rPr>
          <w:rFonts w:ascii="Times New Roman" w:hAnsi="Times New Roman" w:cs="Times New Roman"/>
          <w:b/>
          <w:bCs/>
          <w:sz w:val="24"/>
          <w:szCs w:val="24"/>
        </w:rPr>
      </w:pPr>
      <w:r w:rsidRPr="006B39BB">
        <w:rPr>
          <w:rFonts w:ascii="Times New Roman" w:hAnsi="Times New Roman" w:cs="Times New Roman"/>
          <w:b/>
          <w:bCs/>
          <w:sz w:val="24"/>
          <w:szCs w:val="24"/>
        </w:rPr>
        <w:t xml:space="preserve">AMOSTRA </w:t>
      </w:r>
    </w:p>
    <w:p w14:paraId="3CDD8005" w14:textId="77777777" w:rsidR="0083581F" w:rsidRPr="006B39BB" w:rsidRDefault="0083581F" w:rsidP="0083581F">
      <w:pPr>
        <w:jc w:val="both"/>
        <w:rPr>
          <w:rFonts w:ascii="Times New Roman" w:hAnsi="Times New Roman" w:cs="Times New Roman"/>
          <w:b/>
          <w:bCs/>
          <w:sz w:val="24"/>
          <w:szCs w:val="24"/>
        </w:rPr>
      </w:pPr>
    </w:p>
    <w:p w14:paraId="1885019B" w14:textId="77777777" w:rsidR="0083581F" w:rsidRPr="008E3C33" w:rsidRDefault="0083581F" w:rsidP="0083581F">
      <w:pPr>
        <w:jc w:val="both"/>
        <w:rPr>
          <w:rFonts w:ascii="Times New Roman" w:hAnsi="Times New Roman" w:cs="Times New Roman"/>
          <w:sz w:val="24"/>
          <w:szCs w:val="24"/>
          <w:lang w:val="pt-BR"/>
        </w:rPr>
      </w:pPr>
      <w:r w:rsidRPr="008E3C33">
        <w:rPr>
          <w:rFonts w:ascii="Times New Roman" w:hAnsi="Times New Roman" w:cs="Times New Roman"/>
          <w:sz w:val="24"/>
          <w:szCs w:val="24"/>
          <w:lang w:val="pt-BR"/>
        </w:rPr>
        <w:t>A empresa habilitada em primeiro lugar deverá, no prazo máximo de 5 (cinco) dias úteis, fornecer amostras d</w:t>
      </w:r>
      <w:r>
        <w:rPr>
          <w:rFonts w:ascii="Times New Roman" w:hAnsi="Times New Roman" w:cs="Times New Roman"/>
          <w:sz w:val="24"/>
          <w:szCs w:val="24"/>
          <w:lang w:val="pt-BR"/>
        </w:rPr>
        <w:t>as capas táticas</w:t>
      </w:r>
      <w:r w:rsidRPr="008E3C33">
        <w:rPr>
          <w:rFonts w:ascii="Times New Roman" w:hAnsi="Times New Roman" w:cs="Times New Roman"/>
          <w:sz w:val="24"/>
          <w:szCs w:val="24"/>
          <w:lang w:val="pt-BR"/>
        </w:rPr>
        <w:t xml:space="preserve"> contemplando toda a grade de tamanhos, para análise e validação por parte da equipe técnica. </w:t>
      </w:r>
    </w:p>
    <w:p w14:paraId="419B5D38" w14:textId="77777777" w:rsidR="0083581F" w:rsidRPr="006B39BB" w:rsidRDefault="0083581F" w:rsidP="0083581F">
      <w:pPr>
        <w:jc w:val="both"/>
        <w:rPr>
          <w:rFonts w:ascii="Times New Roman" w:hAnsi="Times New Roman" w:cs="Times New Roman"/>
          <w:sz w:val="24"/>
          <w:szCs w:val="24"/>
        </w:rPr>
      </w:pPr>
      <w:r w:rsidRPr="006B39BB">
        <w:rPr>
          <w:rFonts w:ascii="Times New Roman" w:hAnsi="Times New Roman" w:cs="Times New Roman"/>
          <w:sz w:val="24"/>
          <w:szCs w:val="24"/>
        </w:rPr>
        <w:t xml:space="preserve">. </w:t>
      </w:r>
    </w:p>
    <w:p w14:paraId="0053F2E2" w14:textId="77777777" w:rsidR="0083581F" w:rsidRPr="006B39BB" w:rsidRDefault="0083581F" w:rsidP="0083581F">
      <w:pPr>
        <w:spacing w:before="100" w:beforeAutospacing="1" w:after="100" w:afterAutospacing="1"/>
        <w:rPr>
          <w:rFonts w:ascii="Times New Roman" w:hAnsi="Times New Roman" w:cs="Times New Roman"/>
          <w:b/>
          <w:bCs/>
          <w:sz w:val="24"/>
          <w:szCs w:val="24"/>
        </w:rPr>
      </w:pPr>
      <w:r w:rsidRPr="006B39BB">
        <w:rPr>
          <w:rFonts w:ascii="Times New Roman" w:hAnsi="Times New Roman" w:cs="Times New Roman"/>
          <w:b/>
          <w:bCs/>
          <w:sz w:val="24"/>
          <w:szCs w:val="24"/>
        </w:rPr>
        <w:t>RECEBIMENTO E ANÁLISE DA AMOSTRA</w:t>
      </w:r>
    </w:p>
    <w:p w14:paraId="2F996ACB" w14:textId="77777777" w:rsidR="0083581F" w:rsidRPr="006B39BB" w:rsidRDefault="0083581F" w:rsidP="0083581F">
      <w:pPr>
        <w:spacing w:before="100" w:beforeAutospacing="1" w:after="100" w:afterAutospacing="1"/>
        <w:rPr>
          <w:rFonts w:ascii="Times New Roman" w:hAnsi="Times New Roman" w:cs="Times New Roman"/>
          <w:sz w:val="24"/>
          <w:szCs w:val="24"/>
        </w:rPr>
      </w:pPr>
      <w:r w:rsidRPr="006B39BB">
        <w:rPr>
          <w:rFonts w:ascii="Times New Roman" w:hAnsi="Times New Roman" w:cs="Times New Roman"/>
          <w:sz w:val="24"/>
          <w:szCs w:val="24"/>
        </w:rPr>
        <w:t xml:space="preserve">As amostras dos coletes balísticos serão recebidas e submetidas à análise conforme os critérios estabelecidos neste Termo de Referência. A avaliação abrangerá aspectos técnicos e estéticos, garantindo </w:t>
      </w:r>
      <w:r w:rsidRPr="006B39BB">
        <w:rPr>
          <w:rFonts w:ascii="Times New Roman" w:hAnsi="Times New Roman" w:cs="Times New Roman"/>
          <w:sz w:val="24"/>
          <w:szCs w:val="24"/>
        </w:rPr>
        <w:lastRenderedPageBreak/>
        <w:t>que o produto atenda aos requisitos exigidos.</w:t>
      </w:r>
    </w:p>
    <w:p w14:paraId="2BA2CB69" w14:textId="77777777" w:rsidR="0083581F" w:rsidRPr="006B39BB" w:rsidRDefault="0083581F" w:rsidP="0083581F">
      <w:pPr>
        <w:spacing w:before="100" w:beforeAutospacing="1" w:after="100" w:afterAutospacing="1"/>
        <w:rPr>
          <w:rFonts w:ascii="Times New Roman" w:hAnsi="Times New Roman" w:cs="Times New Roman"/>
          <w:sz w:val="24"/>
          <w:szCs w:val="24"/>
        </w:rPr>
      </w:pPr>
      <w:r w:rsidRPr="006B39BB">
        <w:rPr>
          <w:rFonts w:ascii="Times New Roman" w:hAnsi="Times New Roman" w:cs="Times New Roman"/>
          <w:b/>
          <w:bCs/>
          <w:sz w:val="24"/>
          <w:szCs w:val="24"/>
        </w:rPr>
        <w:t>Critérios de Análise Estética:</w:t>
      </w:r>
    </w:p>
    <w:p w14:paraId="1F623EF5"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Acabamento e qualidade da costura;</w:t>
      </w:r>
    </w:p>
    <w:p w14:paraId="1715FF3E"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Regularidade e uniformidade do tecido externo;</w:t>
      </w:r>
    </w:p>
    <w:p w14:paraId="41EDB6E1"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Fixação e funcionalidade dos fechos e ajustes;</w:t>
      </w:r>
    </w:p>
    <w:p w14:paraId="578DA8E8"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Simetria e conformidade do design com o modelo apresentado na proposta;</w:t>
      </w:r>
    </w:p>
    <w:p w14:paraId="7095BDF2"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Ausência de defeitos visíveis, como manchas, rasgos ou desalinhamentos;</w:t>
      </w:r>
    </w:p>
    <w:p w14:paraId="3BA4DBCF"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 xml:space="preserve">Qualidade dos bordados, incluindo: </w:t>
      </w:r>
    </w:p>
    <w:p w14:paraId="3E916772"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Fidelidade ao layout aprovado (cores, fontes e proporções);</w:t>
      </w:r>
    </w:p>
    <w:p w14:paraId="6B3A52AF"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Precisão na costura, evitando falhas, fios soltos ou distorções;</w:t>
      </w:r>
    </w:p>
    <w:p w14:paraId="3782EE59" w14:textId="77777777" w:rsidR="0083581F" w:rsidRPr="006B39BB" w:rsidRDefault="0083581F" w:rsidP="00FF4C20">
      <w:pPr>
        <w:widowControl/>
        <w:numPr>
          <w:ilvl w:val="0"/>
          <w:numId w:val="17"/>
        </w:numPr>
        <w:autoSpaceDE/>
        <w:autoSpaceDN/>
        <w:spacing w:before="100" w:beforeAutospacing="1"/>
        <w:rPr>
          <w:rFonts w:ascii="Times New Roman" w:hAnsi="Times New Roman" w:cs="Times New Roman"/>
          <w:sz w:val="24"/>
          <w:szCs w:val="24"/>
        </w:rPr>
      </w:pPr>
      <w:r w:rsidRPr="006B39BB">
        <w:rPr>
          <w:rFonts w:ascii="Times New Roman" w:hAnsi="Times New Roman" w:cs="Times New Roman"/>
          <w:sz w:val="24"/>
          <w:szCs w:val="24"/>
        </w:rPr>
        <w:t xml:space="preserve">Qualidade e resistência dos patchs emborrachados. </w:t>
      </w:r>
    </w:p>
    <w:p w14:paraId="34FEA007" w14:textId="77777777" w:rsidR="0083581F" w:rsidRPr="006B39BB" w:rsidRDefault="0083581F" w:rsidP="0083581F">
      <w:pPr>
        <w:adjustRightInd w:val="0"/>
        <w:jc w:val="both"/>
        <w:rPr>
          <w:rFonts w:ascii="Times New Roman" w:hAnsi="Times New Roman" w:cs="Times New Roman"/>
          <w:sz w:val="24"/>
          <w:szCs w:val="24"/>
        </w:rPr>
      </w:pPr>
    </w:p>
    <w:p w14:paraId="274E0243" w14:textId="77777777" w:rsidR="0083581F" w:rsidRPr="006B39BB" w:rsidRDefault="0083581F" w:rsidP="0083581F">
      <w:pPr>
        <w:adjustRightInd w:val="0"/>
        <w:jc w:val="both"/>
        <w:rPr>
          <w:rFonts w:ascii="Times New Roman" w:hAnsi="Times New Roman" w:cs="Times New Roman"/>
          <w:sz w:val="24"/>
          <w:szCs w:val="24"/>
        </w:rPr>
      </w:pPr>
      <w:r w:rsidRPr="006B39BB">
        <w:rPr>
          <w:rFonts w:ascii="Times New Roman" w:hAnsi="Times New Roman" w:cs="Times New Roman"/>
          <w:sz w:val="24"/>
          <w:szCs w:val="24"/>
        </w:rPr>
        <w:t>Acompanhado dos seguintes documentos na proposta comercial:</w:t>
      </w:r>
    </w:p>
    <w:p w14:paraId="76B99662" w14:textId="77777777" w:rsidR="0083581F" w:rsidRPr="006B39BB" w:rsidRDefault="0083581F" w:rsidP="0083581F">
      <w:pPr>
        <w:adjustRightInd w:val="0"/>
        <w:jc w:val="both"/>
        <w:rPr>
          <w:rFonts w:ascii="Times New Roman" w:hAnsi="Times New Roman" w:cs="Times New Roman"/>
          <w:sz w:val="24"/>
          <w:szCs w:val="24"/>
        </w:rPr>
      </w:pPr>
    </w:p>
    <w:p w14:paraId="48CB29D5" w14:textId="77777777" w:rsidR="0083581F" w:rsidRPr="006B39BB" w:rsidRDefault="0083581F" w:rsidP="0083581F">
      <w:pPr>
        <w:adjustRightInd w:val="0"/>
        <w:spacing w:line="276" w:lineRule="auto"/>
        <w:jc w:val="both"/>
        <w:rPr>
          <w:rFonts w:ascii="Times New Roman" w:hAnsi="Times New Roman" w:cs="Times New Roman"/>
          <w:sz w:val="24"/>
          <w:szCs w:val="24"/>
          <w:lang w:eastAsia="ar-SA"/>
        </w:rPr>
      </w:pPr>
      <w:r w:rsidRPr="006B39BB">
        <w:rPr>
          <w:rFonts w:ascii="Times New Roman" w:hAnsi="Times New Roman" w:cs="Times New Roman"/>
          <w:sz w:val="24"/>
          <w:szCs w:val="24"/>
        </w:rPr>
        <w:t>a) Laudo da capa externa do tecido utilizados na confecção. O</w:t>
      </w:r>
      <w:r w:rsidRPr="006B39BB">
        <w:rPr>
          <w:rFonts w:ascii="Times New Roman" w:hAnsi="Times New Roman" w:cs="Times New Roman"/>
          <w:sz w:val="24"/>
          <w:szCs w:val="24"/>
          <w:lang w:eastAsia="ar-SA"/>
        </w:rPr>
        <w:t>s laudos deverão ser emitidos pelo IPT, SENAI ou laboratório que seja acreditado pelo INMETRO, com data da emissão inferior a 24 meses;</w:t>
      </w:r>
    </w:p>
    <w:p w14:paraId="3510B083" w14:textId="77777777" w:rsidR="0083581F" w:rsidRPr="006B39BB" w:rsidRDefault="0083581F" w:rsidP="0083581F">
      <w:pPr>
        <w:adjustRightInd w:val="0"/>
        <w:spacing w:line="276" w:lineRule="auto"/>
        <w:rPr>
          <w:rFonts w:ascii="Times New Roman" w:hAnsi="Times New Roman" w:cs="Times New Roman"/>
          <w:sz w:val="24"/>
          <w:szCs w:val="24"/>
          <w:lang w:eastAsia="ar-SA"/>
        </w:rPr>
      </w:pPr>
    </w:p>
    <w:p w14:paraId="5C506D27" w14:textId="77777777" w:rsidR="0083581F" w:rsidRPr="006B39BB" w:rsidRDefault="0083581F" w:rsidP="00FF4C20">
      <w:pPr>
        <w:pStyle w:val="Ttulo1"/>
        <w:numPr>
          <w:ilvl w:val="0"/>
          <w:numId w:val="13"/>
        </w:numPr>
        <w:tabs>
          <w:tab w:val="left" w:pos="284"/>
          <w:tab w:val="left" w:pos="471"/>
        </w:tabs>
        <w:ind w:left="962" w:hanging="328"/>
        <w:jc w:val="both"/>
        <w:rPr>
          <w:rFonts w:ascii="Times New Roman" w:hAnsi="Times New Roman" w:cs="Times New Roman"/>
          <w:sz w:val="24"/>
          <w:szCs w:val="24"/>
        </w:rPr>
      </w:pPr>
      <w:r w:rsidRPr="006B39BB">
        <w:rPr>
          <w:rFonts w:ascii="Times New Roman" w:hAnsi="Times New Roman" w:cs="Times New Roman"/>
          <w:sz w:val="24"/>
          <w:szCs w:val="24"/>
        </w:rPr>
        <w:t>REQUISITOS</w:t>
      </w:r>
      <w:r w:rsidRPr="006B39BB">
        <w:rPr>
          <w:rFonts w:ascii="Times New Roman" w:hAnsi="Times New Roman" w:cs="Times New Roman"/>
          <w:spacing w:val="-6"/>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6"/>
          <w:sz w:val="24"/>
          <w:szCs w:val="24"/>
        </w:rPr>
        <w:t xml:space="preserve"> </w:t>
      </w:r>
      <w:r w:rsidRPr="006B39BB">
        <w:rPr>
          <w:rFonts w:ascii="Times New Roman" w:hAnsi="Times New Roman" w:cs="Times New Roman"/>
          <w:sz w:val="24"/>
          <w:szCs w:val="24"/>
        </w:rPr>
        <w:t>CONTRATAÇÃO</w:t>
      </w:r>
    </w:p>
    <w:p w14:paraId="147849A9" w14:textId="77777777" w:rsidR="0083581F" w:rsidRPr="006B39BB" w:rsidRDefault="0083581F" w:rsidP="0083581F">
      <w:pPr>
        <w:pStyle w:val="Corpodetexto"/>
        <w:jc w:val="both"/>
        <w:rPr>
          <w:rFonts w:ascii="Times New Roman" w:hAnsi="Times New Roman" w:cs="Times New Roman"/>
          <w:b/>
          <w:sz w:val="24"/>
          <w:szCs w:val="24"/>
        </w:rPr>
      </w:pPr>
    </w:p>
    <w:p w14:paraId="65AE9FB9" w14:textId="77777777" w:rsidR="0083581F" w:rsidRPr="006B39BB" w:rsidRDefault="0083581F" w:rsidP="00FF4C20">
      <w:pPr>
        <w:pStyle w:val="PargrafodaLista"/>
        <w:numPr>
          <w:ilvl w:val="1"/>
          <w:numId w:val="13"/>
        </w:numPr>
        <w:tabs>
          <w:tab w:val="left" w:pos="685"/>
        </w:tabs>
        <w:ind w:left="684" w:hanging="433"/>
        <w:rPr>
          <w:rFonts w:ascii="Times New Roman" w:hAnsi="Times New Roman" w:cs="Times New Roman"/>
          <w:b/>
          <w:bCs/>
          <w:iCs/>
          <w:sz w:val="24"/>
          <w:szCs w:val="24"/>
        </w:rPr>
      </w:pPr>
      <w:r w:rsidRPr="006B39BB">
        <w:rPr>
          <w:rFonts w:ascii="Times New Roman" w:hAnsi="Times New Roman" w:cs="Times New Roman"/>
          <w:b/>
          <w:bCs/>
          <w:iCs/>
          <w:sz w:val="24"/>
          <w:szCs w:val="24"/>
        </w:rPr>
        <w:t>Da exigência de amostra</w:t>
      </w:r>
    </w:p>
    <w:p w14:paraId="77327969" w14:textId="77777777" w:rsidR="0083581F" w:rsidRPr="006B39BB" w:rsidRDefault="0083581F" w:rsidP="00FF4C20">
      <w:pPr>
        <w:pStyle w:val="PargrafodaLista"/>
        <w:numPr>
          <w:ilvl w:val="2"/>
          <w:numId w:val="12"/>
        </w:numPr>
        <w:spacing w:before="120" w:line="276" w:lineRule="auto"/>
        <w:ind w:left="1134" w:right="250" w:hanging="567"/>
        <w:rPr>
          <w:rFonts w:ascii="Times New Roman" w:hAnsi="Times New Roman" w:cs="Times New Roman"/>
          <w:iCs/>
          <w:sz w:val="24"/>
          <w:szCs w:val="24"/>
        </w:rPr>
      </w:pPr>
      <w:r w:rsidRPr="006B39BB">
        <w:rPr>
          <w:rFonts w:ascii="Times New Roman" w:eastAsia="Calibri" w:hAnsi="Times New Roman" w:cs="Times New Roman"/>
          <w:iCs/>
          <w:sz w:val="24"/>
          <w:szCs w:val="24"/>
        </w:rPr>
        <w:t>Havendo</w:t>
      </w:r>
      <w:r w:rsidRPr="006B39BB">
        <w:rPr>
          <w:rFonts w:ascii="Times New Roman" w:hAnsi="Times New Roman" w:cs="Times New Roman"/>
          <w:iCs/>
          <w:sz w:val="24"/>
          <w:szCs w:val="24"/>
        </w:rPr>
        <w:t xml:space="preserve">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66689EFD" w14:textId="77777777" w:rsidR="0083581F" w:rsidRPr="006B39BB" w:rsidRDefault="0083581F" w:rsidP="00FF4C20">
      <w:pPr>
        <w:pStyle w:val="PargrafodaLista"/>
        <w:numPr>
          <w:ilvl w:val="2"/>
          <w:numId w:val="12"/>
        </w:numPr>
        <w:tabs>
          <w:tab w:val="left" w:pos="1134"/>
        </w:tabs>
        <w:spacing w:before="120"/>
        <w:ind w:left="1891" w:right="365" w:hanging="1324"/>
        <w:rPr>
          <w:rFonts w:ascii="Times New Roman" w:hAnsi="Times New Roman" w:cs="Times New Roman"/>
          <w:iCs/>
          <w:sz w:val="24"/>
          <w:szCs w:val="24"/>
        </w:rPr>
      </w:pPr>
      <w:r w:rsidRPr="006B39BB">
        <w:rPr>
          <w:rFonts w:ascii="Times New Roman" w:hAnsi="Times New Roman" w:cs="Times New Roman"/>
          <w:iCs/>
          <w:sz w:val="24"/>
          <w:szCs w:val="24"/>
        </w:rPr>
        <w:t>Serão exigidas amostra</w:t>
      </w:r>
      <w:r>
        <w:rPr>
          <w:rFonts w:ascii="Times New Roman" w:hAnsi="Times New Roman" w:cs="Times New Roman"/>
          <w:iCs/>
          <w:sz w:val="24"/>
          <w:szCs w:val="24"/>
        </w:rPr>
        <w:t>s</w:t>
      </w:r>
      <w:r w:rsidRPr="006B39BB">
        <w:rPr>
          <w:rFonts w:ascii="Times New Roman" w:hAnsi="Times New Roman" w:cs="Times New Roman"/>
          <w:iCs/>
          <w:sz w:val="24"/>
          <w:szCs w:val="24"/>
        </w:rPr>
        <w:t xml:space="preserve"> dos seguintes itens:</w:t>
      </w:r>
    </w:p>
    <w:p w14:paraId="56A834D6" w14:textId="77777777" w:rsidR="0083581F" w:rsidRPr="003C516F" w:rsidRDefault="0083581F" w:rsidP="00FF4C20">
      <w:pPr>
        <w:pStyle w:val="PargrafodaLista"/>
        <w:numPr>
          <w:ilvl w:val="2"/>
          <w:numId w:val="13"/>
        </w:numPr>
        <w:tabs>
          <w:tab w:val="left" w:pos="1295"/>
          <w:tab w:val="left" w:pos="1297"/>
        </w:tabs>
        <w:spacing w:before="142"/>
        <w:ind w:left="709" w:right="365" w:hanging="239"/>
        <w:jc w:val="both"/>
        <w:rPr>
          <w:rFonts w:ascii="Times New Roman" w:hAnsi="Times New Roman" w:cs="Times New Roman"/>
          <w:sz w:val="24"/>
          <w:szCs w:val="24"/>
        </w:rPr>
      </w:pPr>
      <w:r w:rsidRPr="006B39BB">
        <w:rPr>
          <w:rFonts w:ascii="Times New Roman" w:hAnsi="Times New Roman" w:cs="Times New Roman"/>
          <w:sz w:val="24"/>
          <w:szCs w:val="24"/>
        </w:rPr>
        <w:t>Colete de proteção balística nível de proteção III-A</w:t>
      </w:r>
      <w:r>
        <w:rPr>
          <w:rFonts w:ascii="Times New Roman" w:hAnsi="Times New Roman" w:cs="Times New Roman"/>
          <w:sz w:val="24"/>
          <w:szCs w:val="24"/>
        </w:rPr>
        <w:t>,</w:t>
      </w:r>
      <w:r w:rsidRPr="006B39BB">
        <w:rPr>
          <w:rFonts w:ascii="Times New Roman" w:hAnsi="Times New Roman" w:cs="Times New Roman"/>
          <w:sz w:val="24"/>
          <w:szCs w:val="24"/>
        </w:rPr>
        <w:t xml:space="preserve"> </w:t>
      </w:r>
      <w:r w:rsidRPr="008E3C33">
        <w:rPr>
          <w:rFonts w:ascii="Times New Roman" w:hAnsi="Times New Roman" w:cs="Times New Roman"/>
          <w:sz w:val="24"/>
          <w:szCs w:val="24"/>
          <w:lang w:val="pt-BR"/>
        </w:rPr>
        <w:t>contemplando toda a grade de tamanhos, para análise e validação por parte da equipe técnica.</w:t>
      </w:r>
    </w:p>
    <w:p w14:paraId="0DFFE949" w14:textId="77777777" w:rsidR="0083581F" w:rsidRPr="006B39BB" w:rsidRDefault="0083581F" w:rsidP="00FF4C20">
      <w:pPr>
        <w:pStyle w:val="PargrafodaLista"/>
        <w:numPr>
          <w:ilvl w:val="2"/>
          <w:numId w:val="13"/>
        </w:numPr>
        <w:tabs>
          <w:tab w:val="left" w:pos="1295"/>
          <w:tab w:val="left" w:pos="1297"/>
        </w:tabs>
        <w:spacing w:before="142"/>
        <w:ind w:left="709" w:right="365" w:hanging="239"/>
        <w:jc w:val="both"/>
        <w:rPr>
          <w:rFonts w:ascii="Times New Roman" w:hAnsi="Times New Roman" w:cs="Times New Roman"/>
          <w:sz w:val="24"/>
          <w:szCs w:val="24"/>
        </w:rPr>
      </w:pPr>
      <w:r w:rsidRPr="006B39BB">
        <w:rPr>
          <w:rFonts w:ascii="Times New Roman" w:hAnsi="Times New Roman" w:cs="Times New Roman"/>
          <w:sz w:val="24"/>
          <w:szCs w:val="24"/>
        </w:rPr>
        <w:t>Capa tática azul noite, para colete balístico,</w:t>
      </w:r>
      <w:r w:rsidRPr="008E3C33">
        <w:rPr>
          <w:rFonts w:ascii="Times New Roman" w:hAnsi="Times New Roman" w:cs="Times New Roman"/>
          <w:sz w:val="24"/>
          <w:szCs w:val="24"/>
          <w:lang w:val="pt-BR"/>
        </w:rPr>
        <w:t xml:space="preserve"> contemplando toda a grade de tamanhos, para análise e validação por parte da equipe técnica.</w:t>
      </w:r>
    </w:p>
    <w:p w14:paraId="2DA54C72" w14:textId="77777777" w:rsidR="0083581F" w:rsidRPr="006B39BB" w:rsidRDefault="0083581F" w:rsidP="0083581F">
      <w:pPr>
        <w:pStyle w:val="Corpodetexto"/>
        <w:spacing w:before="11"/>
        <w:ind w:right="365"/>
        <w:jc w:val="both"/>
        <w:rPr>
          <w:rFonts w:ascii="Times New Roman" w:hAnsi="Times New Roman" w:cs="Times New Roman"/>
          <w:b/>
          <w:sz w:val="24"/>
          <w:szCs w:val="24"/>
        </w:rPr>
      </w:pPr>
    </w:p>
    <w:p w14:paraId="39726A5C" w14:textId="77777777" w:rsidR="0083581F" w:rsidRPr="006B39BB" w:rsidRDefault="0083581F" w:rsidP="00FF4C20">
      <w:pPr>
        <w:pStyle w:val="PargrafodaLista"/>
        <w:numPr>
          <w:ilvl w:val="1"/>
          <w:numId w:val="13"/>
        </w:numPr>
        <w:tabs>
          <w:tab w:val="left" w:pos="709"/>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 xml:space="preserve">As amostras poderão ser entregues na Base da Guarda Civil Metropolitana de Ribeirão Preto, à Rua </w:t>
      </w:r>
      <w:r>
        <w:rPr>
          <w:rFonts w:ascii="Times New Roman" w:hAnsi="Times New Roman" w:cs="Times New Roman"/>
          <w:sz w:val="24"/>
          <w:szCs w:val="24"/>
        </w:rPr>
        <w:t>Olinda</w:t>
      </w:r>
      <w:r w:rsidRPr="006B39BB">
        <w:rPr>
          <w:rFonts w:ascii="Times New Roman" w:hAnsi="Times New Roman" w:cs="Times New Roman"/>
          <w:sz w:val="24"/>
          <w:szCs w:val="24"/>
        </w:rPr>
        <w:t>,</w:t>
      </w:r>
      <w:r>
        <w:rPr>
          <w:rFonts w:ascii="Times New Roman" w:hAnsi="Times New Roman" w:cs="Times New Roman"/>
          <w:sz w:val="24"/>
          <w:szCs w:val="24"/>
        </w:rPr>
        <w:t>150, Jd Sumaré, Ribeirão Preto,</w:t>
      </w:r>
      <w:r w:rsidRPr="006B39BB">
        <w:rPr>
          <w:rFonts w:ascii="Times New Roman" w:hAnsi="Times New Roman" w:cs="Times New Roman"/>
          <w:sz w:val="24"/>
          <w:szCs w:val="24"/>
        </w:rPr>
        <w:t xml:space="preserve"> no prazo limite de 03 (três) dias úteis contados a partir do encerramento da sessão, sendo que a empresa assume total responsabilidade pelo envio e por eventual atraso na entrega. A embalagem das primária obrigatórias das amostras deverá vir, com identificação do produto (marca), nome, endereço do fabricante, data de fabricação, devidamente lacrada e etiquetada, com número do lote, identificação completa da empresa, número do pregão eletrônicoco e item.</w:t>
      </w:r>
    </w:p>
    <w:p w14:paraId="7567270E" w14:textId="77777777" w:rsidR="0083581F" w:rsidRPr="006B39BB" w:rsidRDefault="0083581F" w:rsidP="0083581F">
      <w:pPr>
        <w:pStyle w:val="PargrafodaLista"/>
        <w:tabs>
          <w:tab w:val="left" w:pos="826"/>
        </w:tabs>
        <w:ind w:left="825" w:right="365"/>
        <w:rPr>
          <w:rFonts w:ascii="Times New Roman" w:hAnsi="Times New Roman" w:cs="Times New Roman"/>
          <w:sz w:val="24"/>
          <w:szCs w:val="24"/>
        </w:rPr>
      </w:pPr>
    </w:p>
    <w:p w14:paraId="115249E9" w14:textId="77777777" w:rsidR="0083581F" w:rsidRPr="006B39BB" w:rsidRDefault="0083581F" w:rsidP="00FF4C20">
      <w:pPr>
        <w:pStyle w:val="PargrafodaLista"/>
        <w:numPr>
          <w:ilvl w:val="1"/>
          <w:numId w:val="13"/>
        </w:numPr>
        <w:tabs>
          <w:tab w:val="left" w:pos="709"/>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É facultada prorrogação do prazo estabelecido, a partir de solicitação fundamentada no chat pelo interessado, antes de findo o prazo.</w:t>
      </w:r>
    </w:p>
    <w:p w14:paraId="1CEA3302" w14:textId="77777777" w:rsidR="0083581F" w:rsidRPr="006B39BB" w:rsidRDefault="0083581F" w:rsidP="0083581F">
      <w:pPr>
        <w:pStyle w:val="PargrafodaLista"/>
        <w:tabs>
          <w:tab w:val="left" w:pos="826"/>
        </w:tabs>
        <w:ind w:left="825"/>
        <w:rPr>
          <w:rFonts w:ascii="Times New Roman" w:hAnsi="Times New Roman" w:cs="Times New Roman"/>
          <w:sz w:val="24"/>
          <w:szCs w:val="24"/>
        </w:rPr>
      </w:pPr>
    </w:p>
    <w:p w14:paraId="5FB39284" w14:textId="77777777" w:rsidR="0083581F" w:rsidRPr="006B39BB" w:rsidRDefault="0083581F" w:rsidP="00FF4C20">
      <w:pPr>
        <w:pStyle w:val="PargrafodaLista"/>
        <w:numPr>
          <w:ilvl w:val="1"/>
          <w:numId w:val="13"/>
        </w:numPr>
        <w:tabs>
          <w:tab w:val="left" w:pos="709"/>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 xml:space="preserve">No caso de não haver entrega da amostra ou ocorrer atraso na entrega, sem justificativa aceita, </w:t>
      </w:r>
      <w:r w:rsidRPr="006B39BB">
        <w:rPr>
          <w:rFonts w:ascii="Times New Roman" w:hAnsi="Times New Roman" w:cs="Times New Roman"/>
          <w:sz w:val="24"/>
          <w:szCs w:val="24"/>
        </w:rPr>
        <w:lastRenderedPageBreak/>
        <w:t>ou havendo entrega de amostra fora das especificações previstas, a proposta será recusada.</w:t>
      </w:r>
    </w:p>
    <w:p w14:paraId="0708B40A" w14:textId="77777777" w:rsidR="0083581F" w:rsidRPr="006B39BB" w:rsidRDefault="0083581F" w:rsidP="0083581F">
      <w:pPr>
        <w:pStyle w:val="PargrafodaLista"/>
        <w:tabs>
          <w:tab w:val="left" w:pos="709"/>
        </w:tabs>
        <w:ind w:left="709" w:right="365" w:hanging="425"/>
        <w:rPr>
          <w:rFonts w:ascii="Times New Roman" w:hAnsi="Times New Roman" w:cs="Times New Roman"/>
          <w:sz w:val="24"/>
          <w:szCs w:val="24"/>
        </w:rPr>
      </w:pPr>
    </w:p>
    <w:p w14:paraId="73EF8E30" w14:textId="77777777" w:rsidR="0083581F" w:rsidRPr="006B39BB" w:rsidRDefault="0083581F" w:rsidP="00FF4C20">
      <w:pPr>
        <w:pStyle w:val="PargrafodaLista"/>
        <w:numPr>
          <w:ilvl w:val="1"/>
          <w:numId w:val="13"/>
        </w:numPr>
        <w:tabs>
          <w:tab w:val="left" w:pos="709"/>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Serão avaliados os seguintes aspectos e padrões mínimos de aceitabilidade:</w:t>
      </w:r>
    </w:p>
    <w:p w14:paraId="482ECE3C" w14:textId="77777777" w:rsidR="0083581F" w:rsidRPr="006B39BB" w:rsidRDefault="0083581F" w:rsidP="0083581F">
      <w:pPr>
        <w:pStyle w:val="PargrafodaLista"/>
        <w:tabs>
          <w:tab w:val="left" w:pos="709"/>
        </w:tabs>
        <w:ind w:left="709" w:right="365" w:hanging="425"/>
        <w:jc w:val="right"/>
        <w:rPr>
          <w:rFonts w:ascii="Times New Roman" w:hAnsi="Times New Roman" w:cs="Times New Roman"/>
          <w:sz w:val="24"/>
          <w:szCs w:val="24"/>
        </w:rPr>
      </w:pPr>
    </w:p>
    <w:p w14:paraId="46AAA4F2" w14:textId="77777777" w:rsidR="0083581F" w:rsidRPr="006B39BB" w:rsidRDefault="0083581F" w:rsidP="00FF4C20">
      <w:pPr>
        <w:pStyle w:val="PargrafodaLista"/>
        <w:numPr>
          <w:ilvl w:val="2"/>
          <w:numId w:val="14"/>
        </w:numPr>
        <w:tabs>
          <w:tab w:val="left" w:pos="284"/>
          <w:tab w:val="left" w:pos="709"/>
          <w:tab w:val="left" w:pos="1134"/>
          <w:tab w:val="left" w:pos="1560"/>
        </w:tabs>
        <w:ind w:left="709" w:right="365" w:hanging="142"/>
        <w:rPr>
          <w:rFonts w:ascii="Times New Roman" w:hAnsi="Times New Roman" w:cs="Times New Roman"/>
          <w:sz w:val="24"/>
          <w:szCs w:val="24"/>
        </w:rPr>
      </w:pPr>
      <w:r w:rsidRPr="006B39BB">
        <w:rPr>
          <w:rFonts w:ascii="Times New Roman" w:hAnsi="Times New Roman" w:cs="Times New Roman"/>
          <w:sz w:val="24"/>
          <w:szCs w:val="24"/>
        </w:rPr>
        <w:t>As amostras serão examinadas por comissão composta por membros da Comissão de licitação e contratação e chefia operacional da Guarda Civil Metropolitana de Ribeirão Preto, que as submeterão aos testes, cuja análise deverá comprovar a conformidade dos coletes com as especificações. A aceitação ou recusa das amostras deverá ser justificada no processo licitatório, ficando franqueado o acompanhamento, pelo(s) licitante(s), da análise realizada. A empresa que não cumprir às exigências constantes no item 3.2 ou que tiver recusada a amostra entregue, será desclassificada.</w:t>
      </w:r>
    </w:p>
    <w:p w14:paraId="1B86A6E4" w14:textId="77777777" w:rsidR="0083581F" w:rsidRPr="006B39BB" w:rsidRDefault="0083581F" w:rsidP="0083581F">
      <w:pPr>
        <w:pStyle w:val="PargrafodaLista"/>
        <w:tabs>
          <w:tab w:val="left" w:pos="709"/>
        </w:tabs>
        <w:ind w:left="709" w:right="365" w:hanging="425"/>
        <w:jc w:val="right"/>
        <w:rPr>
          <w:rFonts w:ascii="Times New Roman" w:hAnsi="Times New Roman" w:cs="Times New Roman"/>
          <w:sz w:val="24"/>
          <w:szCs w:val="24"/>
        </w:rPr>
      </w:pPr>
    </w:p>
    <w:p w14:paraId="17BD3D8A" w14:textId="77777777" w:rsidR="0083581F" w:rsidRPr="006B39BB" w:rsidRDefault="0083581F" w:rsidP="00FF4C20">
      <w:pPr>
        <w:pStyle w:val="PargrafodaLista"/>
        <w:numPr>
          <w:ilvl w:val="1"/>
          <w:numId w:val="13"/>
        </w:numPr>
        <w:tabs>
          <w:tab w:val="left" w:pos="709"/>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Os resultados das avaliações serão divulgados por meio de mensagem no sistema</w:t>
      </w:r>
    </w:p>
    <w:p w14:paraId="51EEA043" w14:textId="77777777" w:rsidR="0083581F" w:rsidRPr="006B39BB" w:rsidRDefault="0083581F" w:rsidP="0083581F">
      <w:pPr>
        <w:pStyle w:val="PargrafodaLista"/>
        <w:tabs>
          <w:tab w:val="left" w:pos="709"/>
        </w:tabs>
        <w:ind w:left="709" w:right="365" w:hanging="425"/>
        <w:rPr>
          <w:rFonts w:ascii="Times New Roman" w:hAnsi="Times New Roman" w:cs="Times New Roman"/>
          <w:sz w:val="24"/>
          <w:szCs w:val="24"/>
        </w:rPr>
      </w:pPr>
    </w:p>
    <w:p w14:paraId="4A870EF8" w14:textId="77777777" w:rsidR="0083581F" w:rsidRPr="006B39BB" w:rsidRDefault="0083581F" w:rsidP="00FF4C20">
      <w:pPr>
        <w:pStyle w:val="PargrafodaLista"/>
        <w:numPr>
          <w:ilvl w:val="1"/>
          <w:numId w:val="13"/>
        </w:numPr>
        <w:tabs>
          <w:tab w:val="left" w:pos="709"/>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A5617C3" w14:textId="77777777" w:rsidR="0083581F" w:rsidRPr="006B39BB" w:rsidRDefault="0083581F" w:rsidP="0083581F">
      <w:pPr>
        <w:pStyle w:val="PargrafodaLista"/>
        <w:tabs>
          <w:tab w:val="left" w:pos="709"/>
        </w:tabs>
        <w:ind w:left="709" w:right="365" w:hanging="425"/>
        <w:rPr>
          <w:rFonts w:ascii="Times New Roman" w:hAnsi="Times New Roman" w:cs="Times New Roman"/>
          <w:sz w:val="24"/>
          <w:szCs w:val="24"/>
        </w:rPr>
      </w:pPr>
    </w:p>
    <w:p w14:paraId="13DA5B40" w14:textId="77777777" w:rsidR="0083581F" w:rsidRPr="006B39BB" w:rsidRDefault="0083581F" w:rsidP="00FF4C20">
      <w:pPr>
        <w:pStyle w:val="PargrafodaLista"/>
        <w:numPr>
          <w:ilvl w:val="1"/>
          <w:numId w:val="13"/>
        </w:numPr>
        <w:tabs>
          <w:tab w:val="left" w:pos="709"/>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Os exemplares colocados à disposição da Administração serão tratados como protótipos, podendo ser manuseados e desmontados pela equipe técnica responsável pela análise, não gerando direito a ressarcimento.</w:t>
      </w:r>
    </w:p>
    <w:p w14:paraId="3AEB5DB3" w14:textId="77777777" w:rsidR="0083581F" w:rsidRPr="006B39BB" w:rsidRDefault="0083581F" w:rsidP="0083581F">
      <w:pPr>
        <w:pStyle w:val="PargrafodaLista"/>
        <w:rPr>
          <w:rFonts w:ascii="Times New Roman" w:hAnsi="Times New Roman" w:cs="Times New Roman"/>
          <w:sz w:val="24"/>
          <w:szCs w:val="24"/>
        </w:rPr>
      </w:pPr>
    </w:p>
    <w:p w14:paraId="72765F63" w14:textId="77777777" w:rsidR="0083581F" w:rsidRPr="006B39BB" w:rsidRDefault="0083581F" w:rsidP="00FF4C20">
      <w:pPr>
        <w:pStyle w:val="PargrafodaLista"/>
        <w:numPr>
          <w:ilvl w:val="1"/>
          <w:numId w:val="13"/>
        </w:numPr>
        <w:tabs>
          <w:tab w:val="left" w:pos="826"/>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Caso REPROVADA, a amostra enviada ficará disponível para ser retirada pelo fornecedor, sendo todo o custo relativo ao frete de sua responsabilidade. Caso APROVADA, a amostra ficará em posse do Almoxarifado, até o recebimento total do objeto, para efeito de comparação e conferência no momento da entrega e NÃO DEVERÁ ser considerada como parte do quantitativo a ser entregue.</w:t>
      </w:r>
    </w:p>
    <w:p w14:paraId="42363E1E" w14:textId="77777777" w:rsidR="0083581F" w:rsidRPr="006B39BB" w:rsidRDefault="0083581F" w:rsidP="00FF4C20">
      <w:pPr>
        <w:pStyle w:val="PargrafodaLista"/>
        <w:numPr>
          <w:ilvl w:val="1"/>
          <w:numId w:val="13"/>
        </w:numPr>
        <w:tabs>
          <w:tab w:val="left" w:pos="851"/>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 xml:space="preserve"> Após a divulgação do resultado final do certame, as amostras reprovadas deverão ser recolhidas pelos fornecedores no prazo de 30 (trinta) dias, Não sendo a amostra procurada no prazo previsto, ela será integrada ao patrimônio/almoxarifado ou será descartada pela GCM, sem direito a ressarcimento.</w:t>
      </w:r>
    </w:p>
    <w:p w14:paraId="35F9E721" w14:textId="77777777" w:rsidR="0083581F" w:rsidRPr="006B39BB" w:rsidRDefault="0083581F" w:rsidP="0083581F">
      <w:pPr>
        <w:pStyle w:val="PargrafodaLista"/>
        <w:ind w:left="709" w:hanging="425"/>
        <w:rPr>
          <w:rFonts w:ascii="Times New Roman" w:hAnsi="Times New Roman" w:cs="Times New Roman"/>
          <w:sz w:val="24"/>
          <w:szCs w:val="24"/>
        </w:rPr>
      </w:pPr>
    </w:p>
    <w:p w14:paraId="4F24BBD9" w14:textId="77777777" w:rsidR="0083581F" w:rsidRPr="006B39BB" w:rsidRDefault="0083581F" w:rsidP="0083581F">
      <w:pPr>
        <w:pStyle w:val="Nivel01"/>
        <w:rPr>
          <w:rFonts w:ascii="Times New Roman" w:hAnsi="Times New Roman" w:cs="Times New Roman"/>
          <w:sz w:val="24"/>
          <w:szCs w:val="24"/>
        </w:rPr>
      </w:pPr>
      <w:r w:rsidRPr="006B39BB">
        <w:rPr>
          <w:rFonts w:ascii="Times New Roman" w:hAnsi="Times New Roman" w:cs="Times New Roman"/>
          <w:sz w:val="24"/>
          <w:szCs w:val="24"/>
        </w:rPr>
        <w:t>Subcontratação</w:t>
      </w:r>
    </w:p>
    <w:p w14:paraId="4F474C06" w14:textId="77777777" w:rsidR="0083581F" w:rsidRPr="006B39BB" w:rsidRDefault="0083581F" w:rsidP="0083581F">
      <w:pPr>
        <w:pStyle w:val="PargrafodaLista"/>
        <w:tabs>
          <w:tab w:val="left" w:pos="826"/>
        </w:tabs>
        <w:ind w:left="825"/>
        <w:rPr>
          <w:rFonts w:ascii="Times New Roman" w:hAnsi="Times New Roman" w:cs="Times New Roman"/>
          <w:sz w:val="24"/>
          <w:szCs w:val="24"/>
        </w:rPr>
      </w:pPr>
    </w:p>
    <w:p w14:paraId="7D3C53FF" w14:textId="77777777" w:rsidR="0083581F" w:rsidRPr="006B39BB" w:rsidRDefault="0083581F" w:rsidP="00FF4C20">
      <w:pPr>
        <w:pStyle w:val="PargrafodaLista"/>
        <w:numPr>
          <w:ilvl w:val="1"/>
          <w:numId w:val="13"/>
        </w:numPr>
        <w:tabs>
          <w:tab w:val="left" w:pos="851"/>
        </w:tabs>
        <w:ind w:left="825" w:hanging="541"/>
        <w:rPr>
          <w:rFonts w:ascii="Times New Roman" w:hAnsi="Times New Roman" w:cs="Times New Roman"/>
          <w:sz w:val="24"/>
          <w:szCs w:val="24"/>
        </w:rPr>
      </w:pPr>
      <w:r w:rsidRPr="006B39BB">
        <w:rPr>
          <w:rFonts w:ascii="Times New Roman" w:hAnsi="Times New Roman" w:cs="Times New Roman"/>
          <w:sz w:val="24"/>
          <w:szCs w:val="24"/>
        </w:rPr>
        <w:t xml:space="preserve"> Não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é</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admitida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subcontratação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objeto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contratual.</w:t>
      </w:r>
    </w:p>
    <w:p w14:paraId="0E6F6B54" w14:textId="77777777" w:rsidR="0083581F" w:rsidRPr="006B39BB" w:rsidRDefault="0083581F" w:rsidP="0083581F">
      <w:pPr>
        <w:pStyle w:val="Corpodetexto"/>
        <w:jc w:val="both"/>
        <w:rPr>
          <w:rFonts w:ascii="Times New Roman" w:hAnsi="Times New Roman" w:cs="Times New Roman"/>
          <w:sz w:val="24"/>
          <w:szCs w:val="24"/>
        </w:rPr>
      </w:pPr>
    </w:p>
    <w:p w14:paraId="63753B92" w14:textId="77777777" w:rsidR="0083581F" w:rsidRPr="006B39BB" w:rsidRDefault="0083581F" w:rsidP="0083581F">
      <w:pPr>
        <w:pStyle w:val="Ttulo1"/>
        <w:rPr>
          <w:rFonts w:ascii="Times New Roman" w:hAnsi="Times New Roman" w:cs="Times New Roman"/>
          <w:sz w:val="24"/>
          <w:szCs w:val="24"/>
        </w:rPr>
      </w:pPr>
      <w:r w:rsidRPr="006B39BB">
        <w:rPr>
          <w:rFonts w:ascii="Times New Roman" w:hAnsi="Times New Roman" w:cs="Times New Roman"/>
          <w:sz w:val="24"/>
          <w:szCs w:val="24"/>
        </w:rPr>
        <w:t>Garantia</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contratação</w:t>
      </w:r>
    </w:p>
    <w:p w14:paraId="237B49E0" w14:textId="77777777" w:rsidR="0083581F" w:rsidRPr="006B39BB" w:rsidRDefault="0083581F" w:rsidP="0083581F">
      <w:pPr>
        <w:pStyle w:val="Corpodetexto"/>
        <w:rPr>
          <w:rFonts w:ascii="Times New Roman" w:hAnsi="Times New Roman" w:cs="Times New Roman"/>
          <w:b/>
          <w:sz w:val="24"/>
          <w:szCs w:val="24"/>
        </w:rPr>
      </w:pPr>
    </w:p>
    <w:p w14:paraId="4BCDD730" w14:textId="77777777" w:rsidR="0083581F" w:rsidRPr="006B39BB" w:rsidRDefault="0083581F" w:rsidP="00FF4C20">
      <w:pPr>
        <w:pStyle w:val="PargrafodaLista"/>
        <w:numPr>
          <w:ilvl w:val="1"/>
          <w:numId w:val="13"/>
        </w:numPr>
        <w:tabs>
          <w:tab w:val="left" w:pos="709"/>
          <w:tab w:val="left" w:pos="851"/>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 xml:space="preserve"> A garantia ao conjunto do painel balístico, incluídos invólucro e etiqueta identificação, deverá ser pelo prazo mínimo de 06 (seis) anos, e às capas externas, contra quaisquer defeitos de fabricação ou matéria-prima dos componentes, pelo prazo mínimo de 01 (um) ano, ambos os prazos contados a partir do recebimento definitivo dos coletes.</w:t>
      </w:r>
    </w:p>
    <w:p w14:paraId="32C52AD9" w14:textId="77777777" w:rsidR="0083581F" w:rsidRPr="006B39BB" w:rsidRDefault="0083581F" w:rsidP="0083581F">
      <w:pPr>
        <w:pStyle w:val="Corpodetexto"/>
        <w:rPr>
          <w:rFonts w:ascii="Times New Roman" w:hAnsi="Times New Roman" w:cs="Times New Roman"/>
          <w:sz w:val="24"/>
          <w:szCs w:val="24"/>
        </w:rPr>
      </w:pPr>
    </w:p>
    <w:p w14:paraId="51099B93" w14:textId="77777777" w:rsidR="0083581F" w:rsidRPr="00E103AE" w:rsidRDefault="0083581F" w:rsidP="00FF4C20">
      <w:pPr>
        <w:pStyle w:val="Ttulo1"/>
        <w:numPr>
          <w:ilvl w:val="0"/>
          <w:numId w:val="13"/>
        </w:numPr>
        <w:tabs>
          <w:tab w:val="left" w:pos="612"/>
        </w:tabs>
        <w:spacing w:line="480" w:lineRule="auto"/>
        <w:ind w:left="251" w:right="5185" w:firstLine="33"/>
        <w:jc w:val="both"/>
        <w:rPr>
          <w:rFonts w:ascii="Times New Roman" w:hAnsi="Times New Roman" w:cs="Times New Roman"/>
          <w:sz w:val="24"/>
          <w:szCs w:val="24"/>
        </w:rPr>
      </w:pPr>
      <w:r w:rsidRPr="006B39BB">
        <w:rPr>
          <w:rFonts w:ascii="Times New Roman" w:hAnsi="Times New Roman" w:cs="Times New Roman"/>
          <w:sz w:val="24"/>
          <w:szCs w:val="24"/>
        </w:rPr>
        <w:t>MODELO DE EXECUÇÃO DO OBJETO</w:t>
      </w:r>
      <w:r w:rsidRPr="006B39BB">
        <w:rPr>
          <w:rFonts w:ascii="Times New Roman" w:hAnsi="Times New Roman" w:cs="Times New Roman"/>
          <w:spacing w:val="-53"/>
          <w:sz w:val="24"/>
          <w:szCs w:val="24"/>
        </w:rPr>
        <w:t xml:space="preserve"> </w:t>
      </w:r>
    </w:p>
    <w:p w14:paraId="78A240F2" w14:textId="77777777" w:rsidR="0083581F" w:rsidRPr="006B39BB" w:rsidRDefault="0083581F" w:rsidP="00FF4C20">
      <w:pPr>
        <w:pStyle w:val="Ttulo1"/>
        <w:numPr>
          <w:ilvl w:val="0"/>
          <w:numId w:val="13"/>
        </w:numPr>
        <w:tabs>
          <w:tab w:val="left" w:pos="612"/>
        </w:tabs>
        <w:spacing w:line="480" w:lineRule="auto"/>
        <w:ind w:left="251" w:right="5185" w:firstLine="33"/>
        <w:jc w:val="both"/>
        <w:rPr>
          <w:rFonts w:ascii="Times New Roman" w:hAnsi="Times New Roman" w:cs="Times New Roman"/>
          <w:sz w:val="24"/>
          <w:szCs w:val="24"/>
        </w:rPr>
      </w:pPr>
      <w:r w:rsidRPr="006B39BB">
        <w:rPr>
          <w:rFonts w:ascii="Times New Roman" w:hAnsi="Times New Roman" w:cs="Times New Roman"/>
          <w:sz w:val="24"/>
          <w:szCs w:val="24"/>
        </w:rPr>
        <w:t>Condições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 Entrega</w:t>
      </w:r>
    </w:p>
    <w:p w14:paraId="03A28F5C" w14:textId="77777777" w:rsidR="0083581F" w:rsidRPr="006B39BB" w:rsidRDefault="0083581F" w:rsidP="00FF4C20">
      <w:pPr>
        <w:pStyle w:val="PargrafodaLista"/>
        <w:numPr>
          <w:ilvl w:val="1"/>
          <w:numId w:val="13"/>
        </w:numPr>
        <w:tabs>
          <w:tab w:val="left" w:pos="709"/>
        </w:tabs>
        <w:ind w:left="709" w:right="365" w:hanging="425"/>
        <w:rPr>
          <w:rFonts w:ascii="Times New Roman" w:hAnsi="Times New Roman" w:cs="Times New Roman"/>
          <w:sz w:val="24"/>
          <w:szCs w:val="24"/>
        </w:rPr>
      </w:pPr>
      <w:r w:rsidRPr="006B39BB">
        <w:rPr>
          <w:rFonts w:ascii="Times New Roman" w:eastAsia="Aptos" w:hAnsi="Times New Roman" w:cs="Times New Roman"/>
          <w:sz w:val="24"/>
          <w:szCs w:val="24"/>
        </w:rPr>
        <w:lastRenderedPageBreak/>
        <w:t xml:space="preserve">O prazo de entrega dos itens deverá ser de até </w:t>
      </w:r>
      <w:r>
        <w:rPr>
          <w:rFonts w:ascii="Times New Roman" w:eastAsia="Aptos" w:hAnsi="Times New Roman" w:cs="Times New Roman"/>
          <w:sz w:val="24"/>
          <w:szCs w:val="24"/>
        </w:rPr>
        <w:t>60(sessenta</w:t>
      </w:r>
      <w:r w:rsidRPr="006B39BB">
        <w:rPr>
          <w:rFonts w:ascii="Times New Roman" w:eastAsia="Aptos" w:hAnsi="Times New Roman" w:cs="Times New Roman"/>
          <w:sz w:val="24"/>
          <w:szCs w:val="24"/>
        </w:rPr>
        <w:t>) dias a partir da</w:t>
      </w:r>
      <w:r w:rsidRPr="006B39BB">
        <w:rPr>
          <w:rFonts w:ascii="Times New Roman" w:hAnsi="Times New Roman" w:cs="Times New Roman"/>
          <w:sz w:val="24"/>
          <w:szCs w:val="24"/>
        </w:rPr>
        <w:t xml:space="preserve"> emissão da Autorização de Fornecimento, em remessa única, </w:t>
      </w:r>
      <w:r w:rsidRPr="006B39BB">
        <w:rPr>
          <w:rFonts w:ascii="Times New Roman" w:eastAsia="Calibri" w:hAnsi="Times New Roman" w:cs="Times New Roman"/>
          <w:sz w:val="24"/>
          <w:szCs w:val="24"/>
        </w:rPr>
        <w:t>podendo ser prorrogado desde que seja plenamente justificado, atendendo ao interesse e conveniência da Guarda Civil Metropolitana de Ribeirão Preto.</w:t>
      </w:r>
    </w:p>
    <w:p w14:paraId="0E627140" w14:textId="77777777" w:rsidR="0083581F" w:rsidRPr="006B39BB" w:rsidRDefault="0083581F" w:rsidP="0083581F">
      <w:pPr>
        <w:pStyle w:val="PargrafodaLista"/>
        <w:tabs>
          <w:tab w:val="left" w:pos="709"/>
        </w:tabs>
        <w:ind w:left="709" w:right="365" w:hanging="425"/>
        <w:jc w:val="right"/>
        <w:rPr>
          <w:rFonts w:ascii="Times New Roman" w:hAnsi="Times New Roman" w:cs="Times New Roman"/>
          <w:sz w:val="24"/>
          <w:szCs w:val="24"/>
        </w:rPr>
      </w:pPr>
    </w:p>
    <w:p w14:paraId="719F59E5" w14:textId="77777777" w:rsidR="0083581F" w:rsidRPr="00437609" w:rsidRDefault="0083581F" w:rsidP="00FF4C20">
      <w:pPr>
        <w:pStyle w:val="PargrafodaLista"/>
        <w:numPr>
          <w:ilvl w:val="1"/>
          <w:numId w:val="13"/>
        </w:numPr>
        <w:tabs>
          <w:tab w:val="left" w:pos="709"/>
        </w:tabs>
        <w:ind w:left="709" w:right="365" w:hanging="425"/>
        <w:rPr>
          <w:rFonts w:ascii="Times New Roman" w:hAnsi="Times New Roman" w:cs="Times New Roman"/>
          <w:sz w:val="24"/>
          <w:szCs w:val="24"/>
        </w:rPr>
      </w:pPr>
      <w:r w:rsidRPr="006B39BB">
        <w:rPr>
          <w:rFonts w:ascii="Times New Roman" w:eastAsia="Calibri" w:hAnsi="Times New Roman" w:cs="Times New Roman"/>
          <w:sz w:val="24"/>
          <w:szCs w:val="24"/>
        </w:rPr>
        <w:t xml:space="preserve">Os itens entregues deverão seguir toda a legislação vigente atendendo às normas exigidas pelo Ministério da Defesa - Exército Brasileiro, por meio do Campo de Provas de Marambaia, de acordo com a norma Padrão NIJ </w:t>
      </w:r>
      <w:r w:rsidRPr="00437609">
        <w:rPr>
          <w:rFonts w:ascii="Times New Roman" w:eastAsia="Calibri" w:hAnsi="Times New Roman" w:cs="Times New Roman"/>
          <w:sz w:val="24"/>
          <w:szCs w:val="24"/>
        </w:rPr>
        <w:t>Standard 0101.04</w:t>
      </w:r>
      <w:r w:rsidRPr="006B39BB">
        <w:rPr>
          <w:rFonts w:ascii="Times New Roman" w:eastAsia="Calibri" w:hAnsi="Times New Roman" w:cs="Times New Roman"/>
          <w:sz w:val="24"/>
          <w:szCs w:val="24"/>
        </w:rPr>
        <w:t>, no que diz respeito às normas balísticas, como também às exigências complementares descritas no Termo de Referência.</w:t>
      </w:r>
    </w:p>
    <w:p w14:paraId="0948A87F" w14:textId="77777777" w:rsidR="0083581F" w:rsidRPr="00437609" w:rsidRDefault="0083581F" w:rsidP="0083581F">
      <w:pPr>
        <w:pStyle w:val="PargrafodaLista"/>
        <w:rPr>
          <w:rFonts w:ascii="Times New Roman" w:hAnsi="Times New Roman" w:cs="Times New Roman"/>
          <w:sz w:val="24"/>
          <w:szCs w:val="24"/>
        </w:rPr>
      </w:pPr>
    </w:p>
    <w:p w14:paraId="4374BED1" w14:textId="77777777" w:rsidR="0083581F" w:rsidRPr="006B39BB" w:rsidRDefault="0083581F" w:rsidP="0083581F">
      <w:pPr>
        <w:pStyle w:val="PargrafodaLista"/>
        <w:tabs>
          <w:tab w:val="left" w:pos="709"/>
        </w:tabs>
        <w:ind w:left="709" w:right="365"/>
        <w:rPr>
          <w:rFonts w:ascii="Times New Roman" w:hAnsi="Times New Roman" w:cs="Times New Roman"/>
          <w:sz w:val="24"/>
          <w:szCs w:val="24"/>
        </w:rPr>
      </w:pPr>
    </w:p>
    <w:p w14:paraId="70C937FB" w14:textId="77777777" w:rsidR="0083581F" w:rsidRPr="006B39BB" w:rsidRDefault="0083581F" w:rsidP="00FF4C20">
      <w:pPr>
        <w:pStyle w:val="PargrafodaLista"/>
        <w:numPr>
          <w:ilvl w:val="1"/>
          <w:numId w:val="13"/>
        </w:numPr>
        <w:tabs>
          <w:tab w:val="left" w:pos="709"/>
        </w:tabs>
        <w:ind w:left="709" w:right="365"/>
        <w:rPr>
          <w:rFonts w:ascii="Times New Roman" w:hAnsi="Times New Roman" w:cs="Times New Roman"/>
          <w:sz w:val="24"/>
          <w:szCs w:val="24"/>
        </w:rPr>
      </w:pPr>
      <w:r w:rsidRPr="006B39BB">
        <w:rPr>
          <w:rFonts w:ascii="Times New Roman" w:hAnsi="Times New Roman" w:cs="Times New Roman"/>
          <w:sz w:val="24"/>
          <w:szCs w:val="24"/>
        </w:rPr>
        <w:t>Os itens entregues que apresentarem vícios, defeitos, violações, inadequações,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características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impossibilitem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uso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adequado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estiverem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desacordo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especificações dispostas neste documento,   no Termo de Referência e na Autorização de Fornecimento emitida pela GCMRP,</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deverão ser substituídos pelo prazo máximo de 10 (dez) dias, a partir da notificação da GCMRP à</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CONTRATADA,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podendo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ser</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prorrogado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se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aceita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justificativa</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pela GCMRP,</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tendo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 xml:space="preserve">todas </w:t>
      </w:r>
      <w:r w:rsidRPr="006B39BB">
        <w:rPr>
          <w:rFonts w:ascii="Times New Roman" w:hAnsi="Times New Roman" w:cs="Times New Roman"/>
          <w:spacing w:val="-57"/>
          <w:sz w:val="24"/>
          <w:szCs w:val="24"/>
        </w:rPr>
        <w:t xml:space="preserve"> </w:t>
      </w:r>
      <w:r w:rsidRPr="006B39BB">
        <w:rPr>
          <w:rFonts w:ascii="Times New Roman" w:hAnsi="Times New Roman" w:cs="Times New Roman"/>
          <w:sz w:val="24"/>
          <w:szCs w:val="24"/>
        </w:rPr>
        <w:t>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despesas desta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por conta da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CONTRATADA.</w:t>
      </w:r>
    </w:p>
    <w:p w14:paraId="72759323" w14:textId="77777777" w:rsidR="0083581F" w:rsidRPr="006B39BB" w:rsidRDefault="0083581F" w:rsidP="0083581F">
      <w:pPr>
        <w:pStyle w:val="PargrafodaLista"/>
        <w:tabs>
          <w:tab w:val="left" w:pos="709"/>
        </w:tabs>
        <w:ind w:left="709" w:right="365" w:hanging="432"/>
        <w:rPr>
          <w:rFonts w:ascii="Times New Roman" w:hAnsi="Times New Roman" w:cs="Times New Roman"/>
          <w:sz w:val="24"/>
          <w:szCs w:val="24"/>
        </w:rPr>
      </w:pPr>
    </w:p>
    <w:p w14:paraId="239AA8C4" w14:textId="77777777" w:rsidR="0083581F" w:rsidRPr="006B39BB" w:rsidRDefault="0083581F" w:rsidP="00FF4C20">
      <w:pPr>
        <w:pStyle w:val="PargrafodaLista"/>
        <w:numPr>
          <w:ilvl w:val="1"/>
          <w:numId w:val="13"/>
        </w:numPr>
        <w:tabs>
          <w:tab w:val="left" w:pos="709"/>
        </w:tabs>
        <w:ind w:left="709" w:right="365"/>
        <w:rPr>
          <w:rFonts w:ascii="Times New Roman" w:hAnsi="Times New Roman" w:cs="Times New Roman"/>
          <w:sz w:val="24"/>
          <w:szCs w:val="24"/>
        </w:rPr>
      </w:pPr>
      <w:r w:rsidRPr="006B39BB">
        <w:rPr>
          <w:rFonts w:ascii="Times New Roman" w:hAnsi="Times New Roman" w:cs="Times New Roman"/>
          <w:sz w:val="24"/>
          <w:szCs w:val="24"/>
        </w:rPr>
        <w:t xml:space="preserve">Os bens deverão ser entregues no setor do Almoxarifado, localizado na Base da Guarda Civil Metropolitana de Ribeirão Preto, no endereço: Rua Olinda, 150 – Jd. </w:t>
      </w:r>
      <w:r>
        <w:rPr>
          <w:rFonts w:ascii="Times New Roman" w:hAnsi="Times New Roman" w:cs="Times New Roman"/>
          <w:sz w:val="24"/>
          <w:szCs w:val="24"/>
        </w:rPr>
        <w:t>Sumaré</w:t>
      </w:r>
      <w:r w:rsidRPr="006B39BB">
        <w:rPr>
          <w:rFonts w:ascii="Times New Roman" w:hAnsi="Times New Roman" w:cs="Times New Roman"/>
          <w:sz w:val="24"/>
          <w:szCs w:val="24"/>
        </w:rPr>
        <w:t xml:space="preserve"> - CEP 14.025-150, Ribeirão Preto - SP - Setor do Almoxarifado.</w:t>
      </w:r>
    </w:p>
    <w:p w14:paraId="7F493533" w14:textId="77777777" w:rsidR="0083581F" w:rsidRPr="006B39BB" w:rsidRDefault="0083581F" w:rsidP="0083581F">
      <w:pPr>
        <w:pStyle w:val="PargrafodaLista"/>
        <w:tabs>
          <w:tab w:val="left" w:pos="709"/>
        </w:tabs>
        <w:ind w:left="709" w:right="365" w:hanging="432"/>
        <w:rPr>
          <w:rFonts w:ascii="Times New Roman" w:hAnsi="Times New Roman" w:cs="Times New Roman"/>
          <w:sz w:val="24"/>
          <w:szCs w:val="24"/>
        </w:rPr>
      </w:pPr>
    </w:p>
    <w:p w14:paraId="368AE91A" w14:textId="77777777" w:rsidR="0083581F" w:rsidRPr="006B39BB" w:rsidRDefault="0083581F" w:rsidP="00FF4C20">
      <w:pPr>
        <w:pStyle w:val="PargrafodaLista"/>
        <w:numPr>
          <w:ilvl w:val="1"/>
          <w:numId w:val="13"/>
        </w:numPr>
        <w:tabs>
          <w:tab w:val="left" w:pos="709"/>
        </w:tabs>
        <w:ind w:left="709" w:right="365"/>
        <w:rPr>
          <w:rFonts w:ascii="Times New Roman" w:hAnsi="Times New Roman" w:cs="Times New Roman"/>
          <w:sz w:val="24"/>
          <w:szCs w:val="24"/>
        </w:rPr>
      </w:pPr>
      <w:r w:rsidRPr="006B39BB">
        <w:rPr>
          <w:rFonts w:ascii="Times New Roman" w:hAnsi="Times New Roman" w:cs="Times New Roman"/>
          <w:sz w:val="24"/>
          <w:szCs w:val="24"/>
        </w:rPr>
        <w:t xml:space="preserve">O horário para entrega dos produtos será de segunda a sexta-feira das 08h00min às </w:t>
      </w:r>
      <w:r>
        <w:rPr>
          <w:rFonts w:ascii="Times New Roman" w:hAnsi="Times New Roman" w:cs="Times New Roman"/>
          <w:sz w:val="24"/>
          <w:szCs w:val="24"/>
        </w:rPr>
        <w:t>17</w:t>
      </w:r>
      <w:r w:rsidRPr="006B39BB">
        <w:rPr>
          <w:rFonts w:ascii="Times New Roman" w:hAnsi="Times New Roman" w:cs="Times New Roman"/>
          <w:sz w:val="24"/>
          <w:szCs w:val="24"/>
        </w:rPr>
        <w:t xml:space="preserve">h00min, com exceção de feriados e pontos facultativos, vide calendário oficial do Município (disponível em </w:t>
      </w:r>
      <w:hyperlink r:id="rId48" w:history="1">
        <w:r w:rsidRPr="006B39BB">
          <w:rPr>
            <w:rStyle w:val="Hyperlink"/>
            <w:rFonts w:ascii="Times New Roman" w:hAnsi="Times New Roman" w:cs="Times New Roman"/>
          </w:rPr>
          <w:t>https://www.ribeiraopreto.sp.gov.br/portal/principal/feriados</w:t>
        </w:r>
      </w:hyperlink>
      <w:r w:rsidRPr="006B39BB">
        <w:rPr>
          <w:rStyle w:val="Hyperlink"/>
          <w:rFonts w:ascii="Times New Roman" w:hAnsi="Times New Roman" w:cs="Times New Roman"/>
        </w:rPr>
        <w:t>)</w:t>
      </w:r>
    </w:p>
    <w:p w14:paraId="0A1D62CA" w14:textId="77777777" w:rsidR="0083581F" w:rsidRPr="006B39BB" w:rsidRDefault="0083581F" w:rsidP="0083581F">
      <w:pPr>
        <w:pStyle w:val="PargrafodaLista"/>
        <w:tabs>
          <w:tab w:val="left" w:pos="709"/>
        </w:tabs>
        <w:ind w:left="709" w:right="365" w:hanging="432"/>
        <w:rPr>
          <w:rFonts w:ascii="Times New Roman" w:hAnsi="Times New Roman" w:cs="Times New Roman"/>
          <w:sz w:val="24"/>
          <w:szCs w:val="24"/>
        </w:rPr>
      </w:pPr>
    </w:p>
    <w:p w14:paraId="246398C8" w14:textId="77777777" w:rsidR="0083581F" w:rsidRPr="006B39BB" w:rsidRDefault="0083581F" w:rsidP="00FF4C20">
      <w:pPr>
        <w:pStyle w:val="PargrafodaLista"/>
        <w:numPr>
          <w:ilvl w:val="1"/>
          <w:numId w:val="13"/>
        </w:numPr>
        <w:tabs>
          <w:tab w:val="left" w:pos="709"/>
        </w:tabs>
        <w:ind w:left="709" w:right="365"/>
        <w:rPr>
          <w:rFonts w:ascii="Times New Roman" w:hAnsi="Times New Roman" w:cs="Times New Roman"/>
          <w:sz w:val="24"/>
          <w:szCs w:val="24"/>
        </w:rPr>
      </w:pPr>
      <w:r w:rsidRPr="006B39BB">
        <w:rPr>
          <w:rFonts w:ascii="Times New Roman" w:hAnsi="Times New Roman" w:cs="Times New Roman"/>
          <w:sz w:val="24"/>
          <w:szCs w:val="24"/>
        </w:rPr>
        <w:t>A empresa arcará com todas as despesas relativas ao transporte, descarga e movimentação dos itens até</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local indicado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pelo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Contratante.</w:t>
      </w:r>
    </w:p>
    <w:p w14:paraId="1BE8E961" w14:textId="77777777" w:rsidR="0083581F" w:rsidRPr="006B39BB" w:rsidRDefault="0083581F" w:rsidP="0083581F">
      <w:pPr>
        <w:pStyle w:val="Corpodetexto"/>
        <w:tabs>
          <w:tab w:val="left" w:pos="709"/>
        </w:tabs>
        <w:ind w:left="709" w:right="365" w:hanging="432"/>
        <w:rPr>
          <w:rFonts w:ascii="Times New Roman" w:hAnsi="Times New Roman" w:cs="Times New Roman"/>
          <w:sz w:val="24"/>
          <w:szCs w:val="24"/>
        </w:rPr>
      </w:pPr>
    </w:p>
    <w:p w14:paraId="514DF4F8" w14:textId="77777777" w:rsidR="0083581F" w:rsidRPr="00DF7B94" w:rsidRDefault="0083581F" w:rsidP="00FF4C20">
      <w:pPr>
        <w:pStyle w:val="PargrafodaLista"/>
        <w:numPr>
          <w:ilvl w:val="1"/>
          <w:numId w:val="13"/>
        </w:numPr>
        <w:tabs>
          <w:tab w:val="left" w:pos="709"/>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produtos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deverão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estar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devidamente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embalados,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sua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embalagem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original,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conforme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praxe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fabricante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modo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proporcione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proteção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durante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transporte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armazenamento</w:t>
      </w:r>
    </w:p>
    <w:p w14:paraId="36BBB9EB" w14:textId="77777777" w:rsidR="0083581F" w:rsidRPr="006B39BB" w:rsidRDefault="0083581F" w:rsidP="0083581F">
      <w:pPr>
        <w:pStyle w:val="Ttulo1"/>
        <w:spacing w:before="94"/>
        <w:rPr>
          <w:rFonts w:ascii="Times New Roman" w:hAnsi="Times New Roman" w:cs="Times New Roman"/>
          <w:sz w:val="24"/>
          <w:szCs w:val="24"/>
        </w:rPr>
      </w:pPr>
      <w:r w:rsidRPr="006B39BB">
        <w:rPr>
          <w:rFonts w:ascii="Times New Roman" w:hAnsi="Times New Roman" w:cs="Times New Roman"/>
          <w:sz w:val="24"/>
          <w:szCs w:val="24"/>
        </w:rPr>
        <w:t>Garantia,</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manutenção</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assistência</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técnica</w:t>
      </w:r>
    </w:p>
    <w:p w14:paraId="5AD82E75" w14:textId="77777777" w:rsidR="0083581F" w:rsidRPr="006B39BB" w:rsidRDefault="0083581F" w:rsidP="0083581F">
      <w:pPr>
        <w:pStyle w:val="Corpodetexto"/>
        <w:spacing w:before="11"/>
        <w:rPr>
          <w:rFonts w:ascii="Times New Roman" w:hAnsi="Times New Roman" w:cs="Times New Roman"/>
          <w:b/>
          <w:sz w:val="24"/>
          <w:szCs w:val="24"/>
        </w:rPr>
      </w:pPr>
    </w:p>
    <w:p w14:paraId="327B2049" w14:textId="77777777" w:rsidR="0083581F" w:rsidRPr="006B39BB" w:rsidRDefault="0083581F" w:rsidP="00FF4C20">
      <w:pPr>
        <w:pStyle w:val="PargrafodaLista"/>
        <w:numPr>
          <w:ilvl w:val="1"/>
          <w:numId w:val="13"/>
        </w:numPr>
        <w:tabs>
          <w:tab w:val="left" w:pos="709"/>
        </w:tabs>
        <w:ind w:left="709" w:right="365" w:hanging="425"/>
        <w:rPr>
          <w:rFonts w:ascii="Times New Roman" w:hAnsi="Times New Roman" w:cs="Times New Roman"/>
          <w:iCs/>
          <w:sz w:val="24"/>
          <w:szCs w:val="24"/>
        </w:rPr>
      </w:pPr>
      <w:r w:rsidRPr="006B39BB">
        <w:rPr>
          <w:rFonts w:ascii="Times New Roman" w:hAnsi="Times New Roman" w:cs="Times New Roman"/>
          <w:iCs/>
          <w:sz w:val="24"/>
          <w:szCs w:val="24"/>
        </w:rPr>
        <w:t>O</w:t>
      </w:r>
      <w:r w:rsidRPr="006B39BB">
        <w:rPr>
          <w:rFonts w:ascii="Times New Roman" w:hAnsi="Times New Roman" w:cs="Times New Roman"/>
          <w:iCs/>
          <w:spacing w:val="34"/>
          <w:sz w:val="24"/>
          <w:szCs w:val="24"/>
        </w:rPr>
        <w:t xml:space="preserve"> </w:t>
      </w:r>
      <w:r w:rsidRPr="006B39BB">
        <w:rPr>
          <w:rFonts w:ascii="Times New Roman" w:hAnsi="Times New Roman" w:cs="Times New Roman"/>
          <w:iCs/>
          <w:sz w:val="24"/>
          <w:szCs w:val="24"/>
        </w:rPr>
        <w:t>prazo</w:t>
      </w:r>
      <w:r w:rsidRPr="006B39BB">
        <w:rPr>
          <w:rFonts w:ascii="Times New Roman" w:hAnsi="Times New Roman" w:cs="Times New Roman"/>
          <w:iCs/>
          <w:spacing w:val="34"/>
          <w:sz w:val="24"/>
          <w:szCs w:val="24"/>
        </w:rPr>
        <w:t xml:space="preserve"> </w:t>
      </w:r>
      <w:r w:rsidRPr="006B39BB">
        <w:rPr>
          <w:rFonts w:ascii="Times New Roman" w:hAnsi="Times New Roman" w:cs="Times New Roman"/>
          <w:iCs/>
          <w:sz w:val="24"/>
          <w:szCs w:val="24"/>
        </w:rPr>
        <w:t>de</w:t>
      </w:r>
      <w:r w:rsidRPr="006B39BB">
        <w:rPr>
          <w:rFonts w:ascii="Times New Roman" w:hAnsi="Times New Roman" w:cs="Times New Roman"/>
          <w:iCs/>
          <w:spacing w:val="35"/>
          <w:sz w:val="24"/>
          <w:szCs w:val="24"/>
        </w:rPr>
        <w:t xml:space="preserve"> </w:t>
      </w:r>
      <w:r w:rsidRPr="006B39BB">
        <w:rPr>
          <w:rFonts w:ascii="Times New Roman" w:hAnsi="Times New Roman" w:cs="Times New Roman"/>
          <w:iCs/>
          <w:sz w:val="24"/>
          <w:szCs w:val="24"/>
        </w:rPr>
        <w:t>garantia</w:t>
      </w:r>
      <w:r w:rsidRPr="006B39BB">
        <w:rPr>
          <w:rFonts w:ascii="Times New Roman" w:hAnsi="Times New Roman" w:cs="Times New Roman"/>
          <w:iCs/>
          <w:spacing w:val="34"/>
          <w:sz w:val="24"/>
          <w:szCs w:val="24"/>
        </w:rPr>
        <w:t xml:space="preserve"> </w:t>
      </w:r>
      <w:r w:rsidRPr="006B39BB">
        <w:rPr>
          <w:rFonts w:ascii="Times New Roman" w:hAnsi="Times New Roman" w:cs="Times New Roman"/>
          <w:iCs/>
          <w:sz w:val="24"/>
          <w:szCs w:val="24"/>
        </w:rPr>
        <w:t>dos</w:t>
      </w:r>
      <w:r w:rsidRPr="006B39BB">
        <w:rPr>
          <w:rFonts w:ascii="Times New Roman" w:hAnsi="Times New Roman" w:cs="Times New Roman"/>
          <w:iCs/>
          <w:spacing w:val="34"/>
          <w:sz w:val="24"/>
          <w:szCs w:val="24"/>
        </w:rPr>
        <w:t xml:space="preserve"> </w:t>
      </w:r>
      <w:r w:rsidRPr="006B39BB">
        <w:rPr>
          <w:rFonts w:ascii="Times New Roman" w:hAnsi="Times New Roman" w:cs="Times New Roman"/>
          <w:iCs/>
          <w:sz w:val="24"/>
          <w:szCs w:val="24"/>
        </w:rPr>
        <w:t>bens,</w:t>
      </w:r>
      <w:r w:rsidRPr="006B39BB">
        <w:rPr>
          <w:rFonts w:ascii="Times New Roman" w:hAnsi="Times New Roman" w:cs="Times New Roman"/>
          <w:iCs/>
          <w:spacing w:val="35"/>
          <w:sz w:val="24"/>
          <w:szCs w:val="24"/>
        </w:rPr>
        <w:t xml:space="preserve"> </w:t>
      </w:r>
      <w:r w:rsidRPr="006B39BB">
        <w:rPr>
          <w:rFonts w:ascii="Times New Roman" w:hAnsi="Times New Roman" w:cs="Times New Roman"/>
          <w:iCs/>
          <w:sz w:val="24"/>
          <w:szCs w:val="24"/>
        </w:rPr>
        <w:t>complementar</w:t>
      </w:r>
      <w:r w:rsidRPr="006B39BB">
        <w:rPr>
          <w:rFonts w:ascii="Times New Roman" w:hAnsi="Times New Roman" w:cs="Times New Roman"/>
          <w:iCs/>
          <w:spacing w:val="34"/>
          <w:sz w:val="24"/>
          <w:szCs w:val="24"/>
        </w:rPr>
        <w:t xml:space="preserve"> </w:t>
      </w:r>
      <w:r w:rsidRPr="006B39BB">
        <w:rPr>
          <w:rFonts w:ascii="Times New Roman" w:hAnsi="Times New Roman" w:cs="Times New Roman"/>
          <w:iCs/>
          <w:sz w:val="24"/>
          <w:szCs w:val="24"/>
        </w:rPr>
        <w:t>à</w:t>
      </w:r>
      <w:r w:rsidRPr="006B39BB">
        <w:rPr>
          <w:rFonts w:ascii="Times New Roman" w:hAnsi="Times New Roman" w:cs="Times New Roman"/>
          <w:iCs/>
          <w:spacing w:val="34"/>
          <w:sz w:val="24"/>
          <w:szCs w:val="24"/>
        </w:rPr>
        <w:t xml:space="preserve"> </w:t>
      </w:r>
      <w:r w:rsidRPr="006B39BB">
        <w:rPr>
          <w:rFonts w:ascii="Times New Roman" w:hAnsi="Times New Roman" w:cs="Times New Roman"/>
          <w:iCs/>
          <w:sz w:val="24"/>
          <w:szCs w:val="24"/>
        </w:rPr>
        <w:t>garantia</w:t>
      </w:r>
      <w:r w:rsidRPr="006B39BB">
        <w:rPr>
          <w:rFonts w:ascii="Times New Roman" w:hAnsi="Times New Roman" w:cs="Times New Roman"/>
          <w:iCs/>
          <w:spacing w:val="35"/>
          <w:sz w:val="24"/>
          <w:szCs w:val="24"/>
        </w:rPr>
        <w:t xml:space="preserve"> </w:t>
      </w:r>
      <w:r w:rsidRPr="006B39BB">
        <w:rPr>
          <w:rFonts w:ascii="Times New Roman" w:hAnsi="Times New Roman" w:cs="Times New Roman"/>
          <w:iCs/>
          <w:sz w:val="24"/>
          <w:szCs w:val="24"/>
        </w:rPr>
        <w:t>legal,</w:t>
      </w:r>
      <w:r w:rsidRPr="006B39BB">
        <w:rPr>
          <w:rFonts w:ascii="Times New Roman" w:hAnsi="Times New Roman" w:cs="Times New Roman"/>
          <w:iCs/>
          <w:spacing w:val="34"/>
          <w:sz w:val="24"/>
          <w:szCs w:val="24"/>
        </w:rPr>
        <w:t xml:space="preserve"> para </w:t>
      </w:r>
      <w:r w:rsidRPr="006B39BB">
        <w:rPr>
          <w:rFonts w:ascii="Times New Roman" w:hAnsi="Times New Roman" w:cs="Times New Roman"/>
          <w:iCs/>
          <w:sz w:val="24"/>
          <w:szCs w:val="24"/>
        </w:rPr>
        <w:t>o conjunto do painel balístico, incluídos invólucro e etiqueta identificação, deverá ser pelo prazo mínimo de 06 (seis) anos, e às capas externas, contra quaisquer defeitos de fabricação ou matéria-prima dos componentes, pelo prazo mínimo de 01 (um) ano, ambos os prazos contados a partir do recebimento definitivo dos coletes12</w:t>
      </w:r>
      <w:r w:rsidRPr="006B39BB">
        <w:rPr>
          <w:rFonts w:ascii="Times New Roman" w:hAnsi="Times New Roman" w:cs="Times New Roman"/>
          <w:iCs/>
          <w:spacing w:val="35"/>
          <w:sz w:val="24"/>
          <w:szCs w:val="24"/>
        </w:rPr>
        <w:t xml:space="preserve"> </w:t>
      </w:r>
      <w:r w:rsidRPr="006B39BB">
        <w:rPr>
          <w:rFonts w:ascii="Times New Roman" w:hAnsi="Times New Roman" w:cs="Times New Roman"/>
          <w:iCs/>
          <w:sz w:val="24"/>
          <w:szCs w:val="24"/>
        </w:rPr>
        <w:t>(doze)</w:t>
      </w:r>
      <w:r w:rsidRPr="006B39BB">
        <w:rPr>
          <w:rFonts w:ascii="Times New Roman" w:hAnsi="Times New Roman" w:cs="Times New Roman"/>
          <w:iCs/>
          <w:spacing w:val="34"/>
          <w:sz w:val="24"/>
          <w:szCs w:val="24"/>
        </w:rPr>
        <w:t xml:space="preserve"> </w:t>
      </w:r>
      <w:r w:rsidRPr="006B39BB">
        <w:rPr>
          <w:rFonts w:ascii="Times New Roman" w:hAnsi="Times New Roman" w:cs="Times New Roman"/>
          <w:iCs/>
          <w:sz w:val="24"/>
          <w:szCs w:val="24"/>
        </w:rPr>
        <w:t>meses,</w:t>
      </w:r>
      <w:r w:rsidRPr="006B39BB">
        <w:rPr>
          <w:rFonts w:ascii="Times New Roman" w:hAnsi="Times New Roman" w:cs="Times New Roman"/>
          <w:iCs/>
          <w:spacing w:val="-53"/>
          <w:sz w:val="24"/>
          <w:szCs w:val="24"/>
        </w:rPr>
        <w:t xml:space="preserve"> </w:t>
      </w:r>
      <w:r w:rsidRPr="006B39BB">
        <w:rPr>
          <w:rFonts w:ascii="Times New Roman" w:hAnsi="Times New Roman" w:cs="Times New Roman"/>
          <w:iCs/>
          <w:sz w:val="24"/>
          <w:szCs w:val="24"/>
        </w:rPr>
        <w:t>contado</w:t>
      </w:r>
      <w:r w:rsidRPr="006B39BB">
        <w:rPr>
          <w:rFonts w:ascii="Times New Roman" w:hAnsi="Times New Roman" w:cs="Times New Roman"/>
          <w:iCs/>
          <w:spacing w:val="-1"/>
          <w:sz w:val="24"/>
          <w:szCs w:val="24"/>
        </w:rPr>
        <w:t xml:space="preserve"> </w:t>
      </w:r>
      <w:r w:rsidRPr="006B39BB">
        <w:rPr>
          <w:rFonts w:ascii="Times New Roman" w:hAnsi="Times New Roman" w:cs="Times New Roman"/>
          <w:iCs/>
          <w:sz w:val="24"/>
          <w:szCs w:val="24"/>
        </w:rPr>
        <w:t>a</w:t>
      </w:r>
      <w:r w:rsidRPr="006B39BB">
        <w:rPr>
          <w:rFonts w:ascii="Times New Roman" w:hAnsi="Times New Roman" w:cs="Times New Roman"/>
          <w:iCs/>
          <w:spacing w:val="-1"/>
          <w:sz w:val="24"/>
          <w:szCs w:val="24"/>
        </w:rPr>
        <w:t xml:space="preserve"> </w:t>
      </w:r>
      <w:r w:rsidRPr="006B39BB">
        <w:rPr>
          <w:rFonts w:ascii="Times New Roman" w:hAnsi="Times New Roman" w:cs="Times New Roman"/>
          <w:iCs/>
          <w:sz w:val="24"/>
          <w:szCs w:val="24"/>
        </w:rPr>
        <w:t>partir</w:t>
      </w:r>
      <w:r w:rsidRPr="006B39BB">
        <w:rPr>
          <w:rFonts w:ascii="Times New Roman" w:hAnsi="Times New Roman" w:cs="Times New Roman"/>
          <w:iCs/>
          <w:spacing w:val="-2"/>
          <w:sz w:val="24"/>
          <w:szCs w:val="24"/>
        </w:rPr>
        <w:t xml:space="preserve"> </w:t>
      </w:r>
      <w:r w:rsidRPr="006B39BB">
        <w:rPr>
          <w:rFonts w:ascii="Times New Roman" w:hAnsi="Times New Roman" w:cs="Times New Roman"/>
          <w:iCs/>
          <w:sz w:val="24"/>
          <w:szCs w:val="24"/>
        </w:rPr>
        <w:t>do</w:t>
      </w:r>
      <w:r w:rsidRPr="006B39BB">
        <w:rPr>
          <w:rFonts w:ascii="Times New Roman" w:hAnsi="Times New Roman" w:cs="Times New Roman"/>
          <w:iCs/>
          <w:spacing w:val="-2"/>
          <w:sz w:val="24"/>
          <w:szCs w:val="24"/>
        </w:rPr>
        <w:t xml:space="preserve"> </w:t>
      </w:r>
      <w:r w:rsidRPr="006B39BB">
        <w:rPr>
          <w:rFonts w:ascii="Times New Roman" w:hAnsi="Times New Roman" w:cs="Times New Roman"/>
          <w:iCs/>
          <w:sz w:val="24"/>
          <w:szCs w:val="24"/>
        </w:rPr>
        <w:t>primeiro</w:t>
      </w:r>
      <w:r w:rsidRPr="006B39BB">
        <w:rPr>
          <w:rFonts w:ascii="Times New Roman" w:hAnsi="Times New Roman" w:cs="Times New Roman"/>
          <w:iCs/>
          <w:spacing w:val="-2"/>
          <w:sz w:val="24"/>
          <w:szCs w:val="24"/>
        </w:rPr>
        <w:t xml:space="preserve"> </w:t>
      </w:r>
      <w:r w:rsidRPr="006B39BB">
        <w:rPr>
          <w:rFonts w:ascii="Times New Roman" w:hAnsi="Times New Roman" w:cs="Times New Roman"/>
          <w:iCs/>
          <w:sz w:val="24"/>
          <w:szCs w:val="24"/>
        </w:rPr>
        <w:t>dia</w:t>
      </w:r>
      <w:r w:rsidRPr="006B39BB">
        <w:rPr>
          <w:rFonts w:ascii="Times New Roman" w:hAnsi="Times New Roman" w:cs="Times New Roman"/>
          <w:iCs/>
          <w:spacing w:val="-2"/>
          <w:sz w:val="24"/>
          <w:szCs w:val="24"/>
        </w:rPr>
        <w:t xml:space="preserve"> </w:t>
      </w:r>
      <w:r w:rsidRPr="006B39BB">
        <w:rPr>
          <w:rFonts w:ascii="Times New Roman" w:hAnsi="Times New Roman" w:cs="Times New Roman"/>
          <w:iCs/>
          <w:sz w:val="24"/>
          <w:szCs w:val="24"/>
        </w:rPr>
        <w:t>útil</w:t>
      </w:r>
      <w:r w:rsidRPr="006B39BB">
        <w:rPr>
          <w:rFonts w:ascii="Times New Roman" w:hAnsi="Times New Roman" w:cs="Times New Roman"/>
          <w:iCs/>
          <w:spacing w:val="-2"/>
          <w:sz w:val="24"/>
          <w:szCs w:val="24"/>
        </w:rPr>
        <w:t xml:space="preserve"> </w:t>
      </w:r>
      <w:r w:rsidRPr="006B39BB">
        <w:rPr>
          <w:rFonts w:ascii="Times New Roman" w:hAnsi="Times New Roman" w:cs="Times New Roman"/>
          <w:iCs/>
          <w:sz w:val="24"/>
          <w:szCs w:val="24"/>
        </w:rPr>
        <w:t>subsequente</w:t>
      </w:r>
      <w:r w:rsidRPr="006B39BB">
        <w:rPr>
          <w:rFonts w:ascii="Times New Roman" w:hAnsi="Times New Roman" w:cs="Times New Roman"/>
          <w:iCs/>
          <w:spacing w:val="-2"/>
          <w:sz w:val="24"/>
          <w:szCs w:val="24"/>
        </w:rPr>
        <w:t xml:space="preserve"> </w:t>
      </w:r>
      <w:r w:rsidRPr="006B39BB">
        <w:rPr>
          <w:rFonts w:ascii="Times New Roman" w:hAnsi="Times New Roman" w:cs="Times New Roman"/>
          <w:iCs/>
          <w:sz w:val="24"/>
          <w:szCs w:val="24"/>
        </w:rPr>
        <w:t>à</w:t>
      </w:r>
      <w:r w:rsidRPr="006B39BB">
        <w:rPr>
          <w:rFonts w:ascii="Times New Roman" w:hAnsi="Times New Roman" w:cs="Times New Roman"/>
          <w:iCs/>
          <w:spacing w:val="-2"/>
          <w:sz w:val="24"/>
          <w:szCs w:val="24"/>
        </w:rPr>
        <w:t xml:space="preserve"> </w:t>
      </w:r>
      <w:r w:rsidRPr="006B39BB">
        <w:rPr>
          <w:rFonts w:ascii="Times New Roman" w:hAnsi="Times New Roman" w:cs="Times New Roman"/>
          <w:iCs/>
          <w:sz w:val="24"/>
          <w:szCs w:val="24"/>
        </w:rPr>
        <w:t>data</w:t>
      </w:r>
      <w:r w:rsidRPr="006B39BB">
        <w:rPr>
          <w:rFonts w:ascii="Times New Roman" w:hAnsi="Times New Roman" w:cs="Times New Roman"/>
          <w:iCs/>
          <w:spacing w:val="-2"/>
          <w:sz w:val="24"/>
          <w:szCs w:val="24"/>
        </w:rPr>
        <w:t xml:space="preserve"> </w:t>
      </w:r>
      <w:r w:rsidRPr="006B39BB">
        <w:rPr>
          <w:rFonts w:ascii="Times New Roman" w:hAnsi="Times New Roman" w:cs="Times New Roman"/>
          <w:iCs/>
          <w:sz w:val="24"/>
          <w:szCs w:val="24"/>
        </w:rPr>
        <w:t>do</w:t>
      </w:r>
      <w:r w:rsidRPr="006B39BB">
        <w:rPr>
          <w:rFonts w:ascii="Times New Roman" w:hAnsi="Times New Roman" w:cs="Times New Roman"/>
          <w:iCs/>
          <w:spacing w:val="-2"/>
          <w:sz w:val="24"/>
          <w:szCs w:val="24"/>
        </w:rPr>
        <w:t xml:space="preserve"> </w:t>
      </w:r>
      <w:r w:rsidRPr="006B39BB">
        <w:rPr>
          <w:rFonts w:ascii="Times New Roman" w:hAnsi="Times New Roman" w:cs="Times New Roman"/>
          <w:iCs/>
          <w:sz w:val="24"/>
          <w:szCs w:val="24"/>
        </w:rPr>
        <w:t>recebimento</w:t>
      </w:r>
      <w:r w:rsidRPr="006B39BB">
        <w:rPr>
          <w:rFonts w:ascii="Times New Roman" w:hAnsi="Times New Roman" w:cs="Times New Roman"/>
          <w:iCs/>
          <w:spacing w:val="-1"/>
          <w:sz w:val="24"/>
          <w:szCs w:val="24"/>
        </w:rPr>
        <w:t xml:space="preserve"> </w:t>
      </w:r>
      <w:r w:rsidRPr="006B39BB">
        <w:rPr>
          <w:rFonts w:ascii="Times New Roman" w:hAnsi="Times New Roman" w:cs="Times New Roman"/>
          <w:iCs/>
          <w:sz w:val="24"/>
          <w:szCs w:val="24"/>
        </w:rPr>
        <w:t>definitivo</w:t>
      </w:r>
      <w:r w:rsidRPr="006B39BB">
        <w:rPr>
          <w:rFonts w:ascii="Times New Roman" w:hAnsi="Times New Roman" w:cs="Times New Roman"/>
          <w:iCs/>
          <w:spacing w:val="-1"/>
          <w:sz w:val="24"/>
          <w:szCs w:val="24"/>
        </w:rPr>
        <w:t xml:space="preserve"> </w:t>
      </w:r>
      <w:r w:rsidRPr="006B39BB">
        <w:rPr>
          <w:rFonts w:ascii="Times New Roman" w:hAnsi="Times New Roman" w:cs="Times New Roman"/>
          <w:iCs/>
          <w:sz w:val="24"/>
          <w:szCs w:val="24"/>
        </w:rPr>
        <w:t>do</w:t>
      </w:r>
      <w:r w:rsidRPr="006B39BB">
        <w:rPr>
          <w:rFonts w:ascii="Times New Roman" w:hAnsi="Times New Roman" w:cs="Times New Roman"/>
          <w:iCs/>
          <w:spacing w:val="-2"/>
          <w:sz w:val="24"/>
          <w:szCs w:val="24"/>
        </w:rPr>
        <w:t xml:space="preserve"> </w:t>
      </w:r>
      <w:r w:rsidRPr="006B39BB">
        <w:rPr>
          <w:rFonts w:ascii="Times New Roman" w:hAnsi="Times New Roman" w:cs="Times New Roman"/>
          <w:iCs/>
          <w:sz w:val="24"/>
          <w:szCs w:val="24"/>
        </w:rPr>
        <w:t>objeto.</w:t>
      </w:r>
    </w:p>
    <w:p w14:paraId="38926BEF" w14:textId="77777777" w:rsidR="0083581F" w:rsidRPr="006B39BB" w:rsidRDefault="0083581F" w:rsidP="0083581F">
      <w:pPr>
        <w:pStyle w:val="Corpodetexto"/>
        <w:rPr>
          <w:rFonts w:ascii="Times New Roman" w:hAnsi="Times New Roman" w:cs="Times New Roman"/>
          <w:i/>
          <w:sz w:val="24"/>
          <w:szCs w:val="24"/>
        </w:rPr>
      </w:pPr>
    </w:p>
    <w:p w14:paraId="64437A60" w14:textId="77777777" w:rsidR="0083581F" w:rsidRPr="006B39BB" w:rsidRDefault="0083581F" w:rsidP="00FF4C20">
      <w:pPr>
        <w:pStyle w:val="Ttulo1"/>
        <w:numPr>
          <w:ilvl w:val="0"/>
          <w:numId w:val="13"/>
        </w:numPr>
        <w:tabs>
          <w:tab w:val="left" w:pos="612"/>
        </w:tabs>
        <w:ind w:left="611" w:hanging="361"/>
        <w:jc w:val="left"/>
        <w:rPr>
          <w:rFonts w:ascii="Times New Roman" w:hAnsi="Times New Roman" w:cs="Times New Roman"/>
          <w:sz w:val="24"/>
          <w:szCs w:val="24"/>
        </w:rPr>
      </w:pPr>
      <w:r w:rsidRPr="006B39BB">
        <w:rPr>
          <w:rFonts w:ascii="Times New Roman" w:hAnsi="Times New Roman" w:cs="Times New Roman"/>
          <w:sz w:val="24"/>
          <w:szCs w:val="24"/>
        </w:rPr>
        <w:t>MODELO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GESTÃO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CONTRATO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INSTRUMENTO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EQUIVALENTE</w:t>
      </w:r>
    </w:p>
    <w:p w14:paraId="0BBAAAD1" w14:textId="77777777" w:rsidR="0083581F" w:rsidRPr="006B39BB" w:rsidRDefault="0083581F" w:rsidP="0083581F">
      <w:pPr>
        <w:pStyle w:val="Corpodetexto"/>
        <w:rPr>
          <w:rFonts w:ascii="Times New Roman" w:hAnsi="Times New Roman" w:cs="Times New Roman"/>
          <w:b/>
          <w:sz w:val="24"/>
          <w:szCs w:val="24"/>
        </w:rPr>
      </w:pPr>
    </w:p>
    <w:p w14:paraId="1337C3A8" w14:textId="77777777" w:rsidR="0083581F" w:rsidRPr="006B39BB" w:rsidRDefault="0083581F" w:rsidP="00FF4C20">
      <w:pPr>
        <w:pStyle w:val="PargrafodaLista"/>
        <w:numPr>
          <w:ilvl w:val="1"/>
          <w:numId w:val="13"/>
        </w:numPr>
        <w:tabs>
          <w:tab w:val="left" w:pos="709"/>
        </w:tabs>
        <w:ind w:left="709" w:right="365" w:hanging="425"/>
        <w:rPr>
          <w:rFonts w:ascii="Times New Roman" w:hAnsi="Times New Roman" w:cs="Times New Roman"/>
          <w:sz w:val="24"/>
          <w:szCs w:val="24"/>
        </w:rPr>
      </w:pPr>
      <w:r w:rsidRPr="006B39BB">
        <w:rPr>
          <w:rFonts w:ascii="Times New Roman" w:hAnsi="Times New Roman" w:cs="Times New Roman"/>
          <w:sz w:val="24"/>
          <w:szCs w:val="24"/>
        </w:rPr>
        <w:t>O contrato ou instrumento equivalente deverá ser executado fielmente pelas partes, de acordo com 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cláusulas</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avençadas</w:t>
      </w:r>
      <w:r w:rsidRPr="006B39BB">
        <w:rPr>
          <w:rFonts w:ascii="Times New Roman" w:hAnsi="Times New Roman" w:cs="Times New Roman"/>
          <w:spacing w:val="22"/>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22"/>
          <w:sz w:val="24"/>
          <w:szCs w:val="24"/>
        </w:rPr>
        <w:t xml:space="preserve"> </w:t>
      </w:r>
      <w:r w:rsidRPr="006B39BB">
        <w:rPr>
          <w:rFonts w:ascii="Times New Roman" w:hAnsi="Times New Roman" w:cs="Times New Roman"/>
          <w:sz w:val="24"/>
          <w:szCs w:val="24"/>
        </w:rPr>
        <w:t>as</w:t>
      </w:r>
      <w:r w:rsidRPr="006B39BB">
        <w:rPr>
          <w:rFonts w:ascii="Times New Roman" w:hAnsi="Times New Roman" w:cs="Times New Roman"/>
          <w:spacing w:val="22"/>
          <w:sz w:val="24"/>
          <w:szCs w:val="24"/>
        </w:rPr>
        <w:t xml:space="preserve"> </w:t>
      </w:r>
      <w:r w:rsidRPr="006B39BB">
        <w:rPr>
          <w:rFonts w:ascii="Times New Roman" w:hAnsi="Times New Roman" w:cs="Times New Roman"/>
          <w:sz w:val="24"/>
          <w:szCs w:val="24"/>
        </w:rPr>
        <w:t>normas</w:t>
      </w:r>
      <w:r w:rsidRPr="006B39BB">
        <w:rPr>
          <w:rFonts w:ascii="Times New Roman" w:hAnsi="Times New Roman" w:cs="Times New Roman"/>
          <w:spacing w:val="23"/>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color w:val="000080"/>
          <w:spacing w:val="22"/>
          <w:sz w:val="24"/>
          <w:szCs w:val="24"/>
        </w:rPr>
        <w:t xml:space="preserve"> </w:t>
      </w:r>
      <w:r w:rsidRPr="006B39BB">
        <w:rPr>
          <w:rFonts w:ascii="Times New Roman" w:hAnsi="Times New Roman" w:cs="Times New Roman"/>
          <w:color w:val="000080"/>
          <w:sz w:val="24"/>
          <w:szCs w:val="24"/>
          <w:u w:val="single" w:color="000080"/>
        </w:rPr>
        <w:t>Lei</w:t>
      </w:r>
      <w:r w:rsidRPr="006B39BB">
        <w:rPr>
          <w:rFonts w:ascii="Times New Roman" w:hAnsi="Times New Roman" w:cs="Times New Roman"/>
          <w:color w:val="000080"/>
          <w:spacing w:val="22"/>
          <w:sz w:val="24"/>
          <w:szCs w:val="24"/>
          <w:u w:val="single" w:color="000080"/>
        </w:rPr>
        <w:t xml:space="preserve"> </w:t>
      </w:r>
      <w:r w:rsidRPr="006B39BB">
        <w:rPr>
          <w:rFonts w:ascii="Times New Roman" w:hAnsi="Times New Roman" w:cs="Times New Roman"/>
          <w:color w:val="000080"/>
          <w:sz w:val="24"/>
          <w:szCs w:val="24"/>
          <w:u w:val="single" w:color="000080"/>
        </w:rPr>
        <w:t>nº</w:t>
      </w:r>
      <w:r w:rsidRPr="006B39BB">
        <w:rPr>
          <w:rFonts w:ascii="Times New Roman" w:hAnsi="Times New Roman" w:cs="Times New Roman"/>
          <w:color w:val="000080"/>
          <w:spacing w:val="22"/>
          <w:sz w:val="24"/>
          <w:szCs w:val="24"/>
          <w:u w:val="single" w:color="000080"/>
        </w:rPr>
        <w:t xml:space="preserve"> </w:t>
      </w:r>
      <w:r w:rsidRPr="006B39BB">
        <w:rPr>
          <w:rFonts w:ascii="Times New Roman" w:hAnsi="Times New Roman" w:cs="Times New Roman"/>
          <w:color w:val="000080"/>
          <w:sz w:val="24"/>
          <w:szCs w:val="24"/>
          <w:u w:val="single" w:color="000080"/>
        </w:rPr>
        <w:t>14.133,</w:t>
      </w:r>
      <w:r w:rsidRPr="006B39BB">
        <w:rPr>
          <w:rFonts w:ascii="Times New Roman" w:hAnsi="Times New Roman" w:cs="Times New Roman"/>
          <w:color w:val="000080"/>
          <w:spacing w:val="22"/>
          <w:sz w:val="24"/>
          <w:szCs w:val="24"/>
          <w:u w:val="single" w:color="000080"/>
        </w:rPr>
        <w:t xml:space="preserve"> </w:t>
      </w:r>
      <w:r w:rsidRPr="006B39BB">
        <w:rPr>
          <w:rFonts w:ascii="Times New Roman" w:hAnsi="Times New Roman" w:cs="Times New Roman"/>
          <w:color w:val="000080"/>
          <w:sz w:val="24"/>
          <w:szCs w:val="24"/>
          <w:u w:val="single" w:color="000080"/>
        </w:rPr>
        <w:t>de</w:t>
      </w:r>
      <w:r w:rsidRPr="006B39BB">
        <w:rPr>
          <w:rFonts w:ascii="Times New Roman" w:hAnsi="Times New Roman" w:cs="Times New Roman"/>
          <w:color w:val="000080"/>
          <w:spacing w:val="23"/>
          <w:sz w:val="24"/>
          <w:szCs w:val="24"/>
          <w:u w:val="single" w:color="000080"/>
        </w:rPr>
        <w:t xml:space="preserve"> </w:t>
      </w:r>
      <w:r w:rsidRPr="006B39BB">
        <w:rPr>
          <w:rFonts w:ascii="Times New Roman" w:hAnsi="Times New Roman" w:cs="Times New Roman"/>
          <w:color w:val="000080"/>
          <w:sz w:val="24"/>
          <w:szCs w:val="24"/>
          <w:u w:val="single" w:color="000080"/>
        </w:rPr>
        <w:t>2021</w:t>
      </w:r>
      <w:r w:rsidRPr="006B39BB">
        <w:rPr>
          <w:rFonts w:ascii="Times New Roman" w:hAnsi="Times New Roman" w:cs="Times New Roman"/>
          <w:color w:val="000080"/>
          <w:spacing w:val="22"/>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22"/>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color w:val="000080"/>
          <w:spacing w:val="22"/>
          <w:sz w:val="24"/>
          <w:szCs w:val="24"/>
        </w:rPr>
        <w:t xml:space="preserve"> </w:t>
      </w:r>
      <w:r w:rsidRPr="006B39BB">
        <w:rPr>
          <w:rFonts w:ascii="Times New Roman" w:hAnsi="Times New Roman" w:cs="Times New Roman"/>
          <w:color w:val="000080"/>
          <w:sz w:val="24"/>
          <w:szCs w:val="24"/>
          <w:u w:val="single" w:color="000080"/>
        </w:rPr>
        <w:t>Decreto</w:t>
      </w:r>
      <w:r w:rsidRPr="006B39BB">
        <w:rPr>
          <w:rFonts w:ascii="Times New Roman" w:hAnsi="Times New Roman" w:cs="Times New Roman"/>
          <w:color w:val="000080"/>
          <w:spacing w:val="22"/>
          <w:sz w:val="24"/>
          <w:szCs w:val="24"/>
          <w:u w:val="single" w:color="000080"/>
        </w:rPr>
        <w:t xml:space="preserve"> </w:t>
      </w:r>
      <w:r w:rsidRPr="006B39BB">
        <w:rPr>
          <w:rFonts w:ascii="Times New Roman" w:hAnsi="Times New Roman" w:cs="Times New Roman"/>
          <w:color w:val="000080"/>
          <w:sz w:val="24"/>
          <w:szCs w:val="24"/>
          <w:u w:val="single" w:color="000080"/>
        </w:rPr>
        <w:t>Municipal</w:t>
      </w:r>
      <w:r w:rsidRPr="006B39BB">
        <w:rPr>
          <w:rFonts w:ascii="Times New Roman" w:hAnsi="Times New Roman" w:cs="Times New Roman"/>
          <w:color w:val="000080"/>
          <w:spacing w:val="22"/>
          <w:sz w:val="24"/>
          <w:szCs w:val="24"/>
          <w:u w:val="single" w:color="000080"/>
        </w:rPr>
        <w:t xml:space="preserve"> </w:t>
      </w:r>
      <w:r w:rsidRPr="006B39BB">
        <w:rPr>
          <w:rFonts w:ascii="Times New Roman" w:hAnsi="Times New Roman" w:cs="Times New Roman"/>
          <w:color w:val="000080"/>
          <w:sz w:val="24"/>
          <w:szCs w:val="24"/>
          <w:u w:val="single" w:color="000080"/>
        </w:rPr>
        <w:t>nº</w:t>
      </w:r>
      <w:r w:rsidRPr="006B39BB">
        <w:rPr>
          <w:rFonts w:ascii="Times New Roman" w:hAnsi="Times New Roman" w:cs="Times New Roman"/>
          <w:color w:val="000080"/>
          <w:spacing w:val="22"/>
          <w:sz w:val="24"/>
          <w:szCs w:val="24"/>
          <w:u w:val="single" w:color="000080"/>
        </w:rPr>
        <w:t xml:space="preserve"> </w:t>
      </w:r>
      <w:r w:rsidRPr="006B39BB">
        <w:rPr>
          <w:rFonts w:ascii="Times New Roman" w:hAnsi="Times New Roman" w:cs="Times New Roman"/>
          <w:color w:val="000080"/>
          <w:sz w:val="24"/>
          <w:szCs w:val="24"/>
          <w:u w:val="single" w:color="000080"/>
        </w:rPr>
        <w:t>64,</w:t>
      </w:r>
      <w:r w:rsidRPr="006B39BB">
        <w:rPr>
          <w:rFonts w:ascii="Times New Roman" w:hAnsi="Times New Roman" w:cs="Times New Roman"/>
          <w:color w:val="000080"/>
          <w:spacing w:val="22"/>
          <w:sz w:val="24"/>
          <w:szCs w:val="24"/>
          <w:u w:val="single" w:color="000080"/>
        </w:rPr>
        <w:t xml:space="preserve"> </w:t>
      </w:r>
      <w:r w:rsidRPr="006B39BB">
        <w:rPr>
          <w:rFonts w:ascii="Times New Roman" w:hAnsi="Times New Roman" w:cs="Times New Roman"/>
          <w:color w:val="000080"/>
          <w:sz w:val="24"/>
          <w:szCs w:val="24"/>
          <w:u w:val="single" w:color="000080"/>
        </w:rPr>
        <w:t>de</w:t>
      </w:r>
      <w:r w:rsidRPr="006B39BB">
        <w:rPr>
          <w:rFonts w:ascii="Times New Roman" w:hAnsi="Times New Roman" w:cs="Times New Roman"/>
          <w:color w:val="000080"/>
          <w:spacing w:val="22"/>
          <w:sz w:val="24"/>
          <w:szCs w:val="24"/>
          <w:u w:val="single" w:color="000080"/>
        </w:rPr>
        <w:t xml:space="preserve"> </w:t>
      </w:r>
      <w:r w:rsidRPr="006B39BB">
        <w:rPr>
          <w:rFonts w:ascii="Times New Roman" w:hAnsi="Times New Roman" w:cs="Times New Roman"/>
          <w:color w:val="000080"/>
          <w:sz w:val="24"/>
          <w:szCs w:val="24"/>
          <w:u w:val="single" w:color="000080"/>
        </w:rPr>
        <w:t>2023</w:t>
      </w:r>
      <w:r w:rsidRPr="006B39BB">
        <w:rPr>
          <w:rFonts w:ascii="Times New Roman" w:hAnsi="Times New Roman" w:cs="Times New Roman"/>
          <w:sz w:val="24"/>
          <w:szCs w:val="24"/>
        </w:rPr>
        <w:t>,</w:t>
      </w:r>
      <w:r w:rsidRPr="006B39BB">
        <w:rPr>
          <w:rFonts w:ascii="Times New Roman" w:hAnsi="Times New Roman" w:cs="Times New Roman"/>
          <w:spacing w:val="23"/>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54"/>
          <w:sz w:val="24"/>
          <w:szCs w:val="24"/>
        </w:rPr>
        <w:t xml:space="preserve"> </w:t>
      </w:r>
      <w:r w:rsidRPr="006B39BB">
        <w:rPr>
          <w:rFonts w:ascii="Times New Roman" w:hAnsi="Times New Roman" w:cs="Times New Roman"/>
          <w:sz w:val="24"/>
          <w:szCs w:val="24"/>
        </w:rPr>
        <w:t>cada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parte responderá</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pelas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consequências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sua inexecução total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parcial.</w:t>
      </w:r>
    </w:p>
    <w:p w14:paraId="5D59D28E" w14:textId="77777777" w:rsidR="0083581F" w:rsidRPr="00E103AE" w:rsidRDefault="0083581F" w:rsidP="00FF4C20">
      <w:pPr>
        <w:pStyle w:val="PargrafodaLista"/>
        <w:numPr>
          <w:ilvl w:val="1"/>
          <w:numId w:val="13"/>
        </w:numPr>
        <w:tabs>
          <w:tab w:val="left" w:pos="709"/>
        </w:tabs>
        <w:spacing w:before="121"/>
        <w:ind w:left="684" w:right="365"/>
        <w:rPr>
          <w:rFonts w:ascii="Times New Roman" w:hAnsi="Times New Roman" w:cs="Times New Roman"/>
          <w:sz w:val="24"/>
          <w:szCs w:val="24"/>
        </w:rPr>
      </w:pPr>
      <w:r w:rsidRPr="006B39BB">
        <w:rPr>
          <w:rFonts w:ascii="Times New Roman" w:hAnsi="Times New Roman" w:cs="Times New Roman"/>
          <w:sz w:val="24"/>
          <w:szCs w:val="24"/>
        </w:rPr>
        <w:t xml:space="preserve">Em caso de impedimento, ordem de paralisação ou suspensão do contrato ou instrumento </w:t>
      </w:r>
      <w:r w:rsidRPr="006B39BB">
        <w:rPr>
          <w:rFonts w:ascii="Times New Roman" w:hAnsi="Times New Roman" w:cs="Times New Roman"/>
          <w:sz w:val="24"/>
          <w:szCs w:val="24"/>
        </w:rPr>
        <w:lastRenderedPageBreak/>
        <w:t>equivalente, 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cronograma de execução será prorrogado automaticamente pelo tempo correspondente, anotadas tais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circunstâncias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mediante simples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apostila.</w:t>
      </w:r>
    </w:p>
    <w:p w14:paraId="59EF7936" w14:textId="77777777" w:rsidR="0083581F" w:rsidRPr="006B39BB" w:rsidRDefault="0083581F" w:rsidP="00FF4C20">
      <w:pPr>
        <w:pStyle w:val="PargrafodaLista"/>
        <w:numPr>
          <w:ilvl w:val="1"/>
          <w:numId w:val="13"/>
        </w:numPr>
        <w:tabs>
          <w:tab w:val="left" w:pos="709"/>
        </w:tabs>
        <w:ind w:left="684" w:right="365"/>
        <w:rPr>
          <w:rFonts w:ascii="Times New Roman" w:hAnsi="Times New Roman" w:cs="Times New Roman"/>
          <w:sz w:val="24"/>
          <w:szCs w:val="24"/>
        </w:rPr>
      </w:pPr>
      <w:r w:rsidRPr="006B39BB">
        <w:rPr>
          <w:rFonts w:ascii="Times New Roman" w:hAnsi="Times New Roman" w:cs="Times New Roman"/>
          <w:sz w:val="24"/>
          <w:szCs w:val="24"/>
        </w:rPr>
        <w:t>As comunicações entre o órgão ou entidade e a contratada devem ser realizadas por escrito sempre que o</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ato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exigir</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tal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formalidade,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admitindo-se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uso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mensagem</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eletrônica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para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esse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fim.</w:t>
      </w:r>
    </w:p>
    <w:p w14:paraId="5309EE79" w14:textId="77777777" w:rsidR="0083581F" w:rsidRPr="006B39BB" w:rsidRDefault="0083581F" w:rsidP="0083581F">
      <w:pPr>
        <w:pStyle w:val="Corpodetexto"/>
        <w:tabs>
          <w:tab w:val="left" w:pos="709"/>
        </w:tabs>
        <w:ind w:right="365"/>
        <w:rPr>
          <w:rFonts w:ascii="Times New Roman" w:hAnsi="Times New Roman" w:cs="Times New Roman"/>
          <w:sz w:val="24"/>
          <w:szCs w:val="24"/>
        </w:rPr>
      </w:pPr>
    </w:p>
    <w:p w14:paraId="3F0E7A57" w14:textId="77777777" w:rsidR="0083581F" w:rsidRPr="006B39BB" w:rsidRDefault="0083581F" w:rsidP="00FF4C20">
      <w:pPr>
        <w:pStyle w:val="PargrafodaLista"/>
        <w:numPr>
          <w:ilvl w:val="1"/>
          <w:numId w:val="13"/>
        </w:numPr>
        <w:tabs>
          <w:tab w:val="left" w:pos="709"/>
        </w:tabs>
        <w:ind w:left="684" w:right="365"/>
        <w:rPr>
          <w:rFonts w:ascii="Times New Roman" w:hAnsi="Times New Roman" w:cs="Times New Roman"/>
          <w:sz w:val="24"/>
          <w:szCs w:val="24"/>
        </w:rPr>
      </w:pPr>
      <w:r w:rsidRPr="006B39BB">
        <w:rPr>
          <w:rFonts w:ascii="Times New Roman" w:hAnsi="Times New Roman" w:cs="Times New Roman"/>
          <w:sz w:val="24"/>
          <w:szCs w:val="24"/>
        </w:rPr>
        <w:t>O órgão ou entidade poderá convocar representante da empresa para adoção de providências que devam</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ser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cumpridas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imediato.</w:t>
      </w:r>
    </w:p>
    <w:p w14:paraId="2978220A" w14:textId="77777777" w:rsidR="0083581F" w:rsidRPr="006B39BB" w:rsidRDefault="0083581F" w:rsidP="0083581F">
      <w:pPr>
        <w:pStyle w:val="Corpodetexto"/>
        <w:tabs>
          <w:tab w:val="left" w:pos="709"/>
        </w:tabs>
        <w:ind w:right="365"/>
        <w:rPr>
          <w:rFonts w:ascii="Times New Roman" w:hAnsi="Times New Roman" w:cs="Times New Roman"/>
          <w:sz w:val="24"/>
          <w:szCs w:val="24"/>
        </w:rPr>
      </w:pPr>
    </w:p>
    <w:p w14:paraId="00BEA996" w14:textId="77777777" w:rsidR="0083581F" w:rsidRPr="006B39BB" w:rsidRDefault="0083581F" w:rsidP="0083581F">
      <w:pPr>
        <w:pStyle w:val="Ttulo1"/>
        <w:ind w:left="110" w:firstLine="174"/>
        <w:rPr>
          <w:rFonts w:ascii="Times New Roman" w:hAnsi="Times New Roman" w:cs="Times New Roman"/>
          <w:sz w:val="24"/>
          <w:szCs w:val="24"/>
        </w:rPr>
      </w:pPr>
      <w:r w:rsidRPr="006B39BB">
        <w:rPr>
          <w:rFonts w:ascii="Times New Roman" w:hAnsi="Times New Roman" w:cs="Times New Roman"/>
          <w:sz w:val="24"/>
          <w:szCs w:val="24"/>
        </w:rPr>
        <w:t>Fiscalização</w:t>
      </w:r>
    </w:p>
    <w:p w14:paraId="2D7C8BB4" w14:textId="77777777" w:rsidR="0083581F" w:rsidRPr="006B39BB" w:rsidRDefault="0083581F" w:rsidP="0083581F">
      <w:pPr>
        <w:pStyle w:val="Corpodetexto"/>
        <w:rPr>
          <w:rFonts w:ascii="Times New Roman" w:hAnsi="Times New Roman" w:cs="Times New Roman"/>
          <w:b/>
          <w:sz w:val="24"/>
          <w:szCs w:val="24"/>
        </w:rPr>
      </w:pPr>
    </w:p>
    <w:p w14:paraId="1E083250" w14:textId="77777777" w:rsidR="0083581F" w:rsidRPr="006B39BB" w:rsidRDefault="0083581F" w:rsidP="00FF4C20">
      <w:pPr>
        <w:pStyle w:val="PargrafodaLista"/>
        <w:numPr>
          <w:ilvl w:val="1"/>
          <w:numId w:val="13"/>
        </w:numPr>
        <w:tabs>
          <w:tab w:val="left" w:pos="685"/>
        </w:tabs>
        <w:ind w:left="684" w:right="224"/>
        <w:rPr>
          <w:rFonts w:ascii="Times New Roman" w:hAnsi="Times New Roman" w:cs="Times New Roman"/>
          <w:sz w:val="24"/>
          <w:szCs w:val="24"/>
        </w:rPr>
      </w:pPr>
      <w:r w:rsidRPr="006B39BB">
        <w:rPr>
          <w:rFonts w:ascii="Times New Roman" w:hAnsi="Times New Roman" w:cs="Times New Roman"/>
          <w:sz w:val="24"/>
          <w:szCs w:val="24"/>
        </w:rPr>
        <w:t>A execução do contrato deverá ser acompanhada e fiscalizada pelo(s) fiscal(is) do contrato, ou pelos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respectivos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substitutos.</w:t>
      </w:r>
    </w:p>
    <w:p w14:paraId="3B7EF5B3" w14:textId="77777777" w:rsidR="0083581F" w:rsidRPr="006B39BB" w:rsidRDefault="0083581F" w:rsidP="0083581F">
      <w:pPr>
        <w:pStyle w:val="Corpodetexto"/>
        <w:rPr>
          <w:rFonts w:ascii="Times New Roman" w:hAnsi="Times New Roman" w:cs="Times New Roman"/>
          <w:sz w:val="24"/>
          <w:szCs w:val="24"/>
        </w:rPr>
      </w:pPr>
    </w:p>
    <w:p w14:paraId="10A4B2ED" w14:textId="77777777" w:rsidR="0083581F" w:rsidRPr="006B39BB" w:rsidRDefault="0083581F" w:rsidP="00FF4C20">
      <w:pPr>
        <w:pStyle w:val="PargrafodaLista"/>
        <w:numPr>
          <w:ilvl w:val="2"/>
          <w:numId w:val="11"/>
        </w:numPr>
        <w:tabs>
          <w:tab w:val="left" w:pos="1104"/>
        </w:tabs>
        <w:ind w:left="961" w:right="250" w:hanging="425"/>
        <w:rPr>
          <w:rFonts w:ascii="Times New Roman" w:hAnsi="Times New Roman" w:cs="Times New Roman"/>
          <w:sz w:val="24"/>
          <w:szCs w:val="24"/>
        </w:rPr>
      </w:pPr>
      <w:r w:rsidRPr="006B39BB">
        <w:rPr>
          <w:rFonts w:ascii="Times New Roman" w:hAnsi="Times New Roman" w:cs="Times New Roman"/>
          <w:sz w:val="24"/>
          <w:szCs w:val="24"/>
        </w:rPr>
        <w:t>No caso de instrumento equivalente a fiscalização será acompanhada pelo setor requisitante 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objeto.</w:t>
      </w:r>
    </w:p>
    <w:p w14:paraId="1970F6A2" w14:textId="77777777" w:rsidR="0083581F" w:rsidRPr="006B39BB" w:rsidRDefault="0083581F" w:rsidP="0083581F">
      <w:pPr>
        <w:pStyle w:val="Corpodetexto"/>
        <w:rPr>
          <w:rFonts w:ascii="Times New Roman" w:hAnsi="Times New Roman" w:cs="Times New Roman"/>
          <w:sz w:val="24"/>
          <w:szCs w:val="24"/>
        </w:rPr>
      </w:pPr>
    </w:p>
    <w:p w14:paraId="1DB251BC" w14:textId="77777777" w:rsidR="0083581F" w:rsidRPr="006B39BB" w:rsidRDefault="0083581F" w:rsidP="00FF4C20">
      <w:pPr>
        <w:pStyle w:val="PargrafodaLista"/>
        <w:numPr>
          <w:ilvl w:val="2"/>
          <w:numId w:val="11"/>
        </w:numPr>
        <w:tabs>
          <w:tab w:val="left" w:pos="1104"/>
        </w:tabs>
        <w:ind w:left="1103" w:hanging="568"/>
        <w:jc w:val="left"/>
        <w:rPr>
          <w:rFonts w:ascii="Times New Roman" w:hAnsi="Times New Roman" w:cs="Times New Roman"/>
          <w:sz w:val="24"/>
          <w:szCs w:val="24"/>
        </w:rPr>
      </w:pPr>
      <w:r w:rsidRPr="006B39BB">
        <w:rPr>
          <w:rFonts w:ascii="Times New Roman" w:hAnsi="Times New Roman" w:cs="Times New Roman"/>
          <w:sz w:val="24"/>
          <w:szCs w:val="24"/>
        </w:rPr>
        <w:t>Constituem</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atividades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serem</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exercidas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pelo(s)</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fiscal(is):</w:t>
      </w:r>
    </w:p>
    <w:p w14:paraId="5CF66B91" w14:textId="77777777" w:rsidR="0083581F" w:rsidRPr="006B39BB" w:rsidRDefault="0083581F" w:rsidP="0083581F">
      <w:pPr>
        <w:pStyle w:val="Corpodetexto"/>
        <w:rPr>
          <w:rFonts w:ascii="Times New Roman" w:hAnsi="Times New Roman" w:cs="Times New Roman"/>
          <w:sz w:val="24"/>
          <w:szCs w:val="24"/>
        </w:rPr>
      </w:pPr>
    </w:p>
    <w:p w14:paraId="74898472" w14:textId="77777777" w:rsidR="0083581F" w:rsidRPr="006B39BB" w:rsidRDefault="0083581F" w:rsidP="00FF4C20">
      <w:pPr>
        <w:pStyle w:val="PargrafodaLista"/>
        <w:numPr>
          <w:ilvl w:val="3"/>
          <w:numId w:val="11"/>
        </w:numPr>
        <w:tabs>
          <w:tab w:val="left" w:pos="1671"/>
        </w:tabs>
        <w:ind w:left="1386" w:right="249" w:hanging="425"/>
        <w:rPr>
          <w:rFonts w:ascii="Times New Roman" w:hAnsi="Times New Roman" w:cs="Times New Roman"/>
          <w:sz w:val="24"/>
          <w:szCs w:val="24"/>
        </w:rPr>
      </w:pPr>
      <w:r w:rsidRPr="006B39BB">
        <w:rPr>
          <w:rFonts w:ascii="Times New Roman" w:hAnsi="Times New Roman" w:cs="Times New Roman"/>
          <w:sz w:val="24"/>
          <w:szCs w:val="24"/>
        </w:rPr>
        <w:t>Acompanhar e registrar as ocorrências relativas à execução contratual, informando à unidade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responsável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pela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gestão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setor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requisitante,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aquelas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podem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resultar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execução dos serviços e obras ou na entrega de material de forma diversa do objeto contratual,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tomando as providências necessárias à regularização, por parte da contratada, das faltas 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defeitos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observados;</w:t>
      </w:r>
    </w:p>
    <w:p w14:paraId="5AAB0365" w14:textId="77777777" w:rsidR="0083581F" w:rsidRPr="006B39BB" w:rsidRDefault="0083581F" w:rsidP="00FF4C20">
      <w:pPr>
        <w:pStyle w:val="PargrafodaLista"/>
        <w:numPr>
          <w:ilvl w:val="3"/>
          <w:numId w:val="11"/>
        </w:numPr>
        <w:tabs>
          <w:tab w:val="left" w:pos="1671"/>
        </w:tabs>
        <w:ind w:left="1386" w:right="250" w:hanging="425"/>
        <w:rPr>
          <w:rFonts w:ascii="Times New Roman" w:hAnsi="Times New Roman" w:cs="Times New Roman"/>
          <w:sz w:val="24"/>
          <w:szCs w:val="24"/>
        </w:rPr>
      </w:pPr>
      <w:r w:rsidRPr="006B39BB">
        <w:rPr>
          <w:rFonts w:ascii="Times New Roman" w:hAnsi="Times New Roman" w:cs="Times New Roman"/>
          <w:sz w:val="24"/>
          <w:szCs w:val="24"/>
        </w:rPr>
        <w:t>Recepcionar,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conferir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atestar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contratada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documentos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necessários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pagamento,</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previstos no termo de contrato e nas exigências da Guarda Civil Metropolitana de Ribeirão Preto, que disciplina</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procedimentos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para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liquidação 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pagamento;</w:t>
      </w:r>
    </w:p>
    <w:p w14:paraId="6DAE2ECD" w14:textId="77777777" w:rsidR="0083581F" w:rsidRPr="006B39BB" w:rsidRDefault="0083581F" w:rsidP="0083581F">
      <w:pPr>
        <w:pStyle w:val="Corpodetexto"/>
        <w:rPr>
          <w:rFonts w:ascii="Times New Roman" w:hAnsi="Times New Roman" w:cs="Times New Roman"/>
          <w:sz w:val="24"/>
          <w:szCs w:val="24"/>
        </w:rPr>
      </w:pPr>
    </w:p>
    <w:p w14:paraId="4E466B01" w14:textId="77777777" w:rsidR="0083581F" w:rsidRPr="006B39BB" w:rsidRDefault="0083581F" w:rsidP="00FF4C20">
      <w:pPr>
        <w:pStyle w:val="PargrafodaLista"/>
        <w:numPr>
          <w:ilvl w:val="3"/>
          <w:numId w:val="11"/>
        </w:numPr>
        <w:tabs>
          <w:tab w:val="left" w:pos="1671"/>
        </w:tabs>
        <w:ind w:left="1386" w:right="251" w:hanging="425"/>
        <w:rPr>
          <w:rFonts w:ascii="Times New Roman" w:hAnsi="Times New Roman" w:cs="Times New Roman"/>
          <w:sz w:val="24"/>
          <w:szCs w:val="24"/>
        </w:rPr>
      </w:pPr>
      <w:r w:rsidRPr="006B39BB">
        <w:rPr>
          <w:rFonts w:ascii="Times New Roman" w:hAnsi="Times New Roman" w:cs="Times New Roman"/>
          <w:sz w:val="24"/>
          <w:szCs w:val="24"/>
        </w:rPr>
        <w:t>Verificar se o prazo de entrega, as quantidades e a qualidade dos serviços, das obras ou 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material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encontram-se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acordo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estabelecido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instrumento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contratual;</w:t>
      </w:r>
    </w:p>
    <w:p w14:paraId="7E83DB01" w14:textId="77777777" w:rsidR="0083581F" w:rsidRPr="006B39BB" w:rsidRDefault="0083581F" w:rsidP="0083581F">
      <w:pPr>
        <w:pStyle w:val="Corpodetexto"/>
        <w:jc w:val="both"/>
        <w:rPr>
          <w:rFonts w:ascii="Times New Roman" w:hAnsi="Times New Roman" w:cs="Times New Roman"/>
          <w:sz w:val="24"/>
          <w:szCs w:val="24"/>
        </w:rPr>
      </w:pPr>
    </w:p>
    <w:p w14:paraId="2375A6CF" w14:textId="77777777" w:rsidR="0083581F" w:rsidRPr="006B39BB" w:rsidRDefault="0083581F" w:rsidP="00FF4C20">
      <w:pPr>
        <w:pStyle w:val="PargrafodaLista"/>
        <w:numPr>
          <w:ilvl w:val="3"/>
          <w:numId w:val="11"/>
        </w:numPr>
        <w:tabs>
          <w:tab w:val="left" w:pos="1671"/>
        </w:tabs>
        <w:ind w:left="1386" w:right="250" w:hanging="425"/>
        <w:rPr>
          <w:rFonts w:ascii="Times New Roman" w:hAnsi="Times New Roman" w:cs="Times New Roman"/>
          <w:sz w:val="24"/>
          <w:szCs w:val="24"/>
        </w:rPr>
      </w:pPr>
      <w:r w:rsidRPr="006B39BB">
        <w:rPr>
          <w:rFonts w:ascii="Times New Roman" w:hAnsi="Times New Roman" w:cs="Times New Roman"/>
          <w:sz w:val="24"/>
          <w:szCs w:val="24"/>
        </w:rPr>
        <w:t>Manifestar-se formalmente, quando consultado, sobre a prorrogação, rescisão ou qualquer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outra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providência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deva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tomada com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relação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fiscaliza;</w:t>
      </w:r>
    </w:p>
    <w:p w14:paraId="738D06F9" w14:textId="77777777" w:rsidR="0083581F" w:rsidRPr="006B39BB" w:rsidRDefault="0083581F" w:rsidP="0083581F">
      <w:pPr>
        <w:pStyle w:val="Corpodetexto"/>
        <w:jc w:val="both"/>
        <w:rPr>
          <w:rFonts w:ascii="Times New Roman" w:hAnsi="Times New Roman" w:cs="Times New Roman"/>
          <w:sz w:val="24"/>
          <w:szCs w:val="24"/>
        </w:rPr>
      </w:pPr>
    </w:p>
    <w:p w14:paraId="04516C02" w14:textId="77777777" w:rsidR="0083581F" w:rsidRPr="006B39BB" w:rsidRDefault="0083581F" w:rsidP="00FF4C20">
      <w:pPr>
        <w:pStyle w:val="PargrafodaLista"/>
        <w:numPr>
          <w:ilvl w:val="3"/>
          <w:numId w:val="11"/>
        </w:numPr>
        <w:tabs>
          <w:tab w:val="left" w:pos="1671"/>
        </w:tabs>
        <w:ind w:left="1386" w:right="251" w:hanging="425"/>
        <w:rPr>
          <w:rFonts w:ascii="Times New Roman" w:hAnsi="Times New Roman" w:cs="Times New Roman"/>
          <w:sz w:val="24"/>
          <w:szCs w:val="24"/>
        </w:rPr>
      </w:pPr>
      <w:r w:rsidRPr="006B39BB">
        <w:rPr>
          <w:rFonts w:ascii="Times New Roman" w:hAnsi="Times New Roman" w:cs="Times New Roman"/>
          <w:sz w:val="24"/>
          <w:szCs w:val="24"/>
        </w:rPr>
        <w:t>Consultar a unidade requisitante dos serviços, obras ou materiais sobre a necessidade 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acréscimos ou supressões no objeto do contrato, se detectar algo que possa sugerir a adoção 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tais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providências;</w:t>
      </w:r>
    </w:p>
    <w:p w14:paraId="42A92B6B" w14:textId="77777777" w:rsidR="0083581F" w:rsidRPr="006B39BB" w:rsidRDefault="0083581F" w:rsidP="0083581F">
      <w:pPr>
        <w:pStyle w:val="Corpodetexto"/>
        <w:jc w:val="both"/>
        <w:rPr>
          <w:rFonts w:ascii="Times New Roman" w:hAnsi="Times New Roman" w:cs="Times New Roman"/>
          <w:sz w:val="24"/>
          <w:szCs w:val="24"/>
        </w:rPr>
      </w:pPr>
    </w:p>
    <w:p w14:paraId="6EF38587" w14:textId="77777777" w:rsidR="0083581F" w:rsidRPr="006B39BB" w:rsidRDefault="0083581F" w:rsidP="00FF4C20">
      <w:pPr>
        <w:pStyle w:val="PargrafodaLista"/>
        <w:numPr>
          <w:ilvl w:val="3"/>
          <w:numId w:val="11"/>
        </w:numPr>
        <w:tabs>
          <w:tab w:val="left" w:pos="1671"/>
        </w:tabs>
        <w:ind w:left="1670" w:hanging="710"/>
        <w:rPr>
          <w:rFonts w:ascii="Times New Roman" w:hAnsi="Times New Roman" w:cs="Times New Roman"/>
          <w:sz w:val="24"/>
          <w:szCs w:val="24"/>
        </w:rPr>
      </w:pPr>
      <w:r w:rsidRPr="006B39BB">
        <w:rPr>
          <w:rFonts w:ascii="Times New Roman" w:hAnsi="Times New Roman" w:cs="Times New Roman"/>
          <w:sz w:val="24"/>
          <w:szCs w:val="24"/>
        </w:rPr>
        <w:t>Propor</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medidas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visem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à</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melhoria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contínua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execução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contrato;</w:t>
      </w:r>
    </w:p>
    <w:p w14:paraId="0F568E32" w14:textId="77777777" w:rsidR="0083581F" w:rsidRPr="006B39BB" w:rsidRDefault="0083581F" w:rsidP="0083581F">
      <w:pPr>
        <w:pStyle w:val="Corpodetexto"/>
        <w:jc w:val="both"/>
        <w:rPr>
          <w:rFonts w:ascii="Times New Roman" w:hAnsi="Times New Roman" w:cs="Times New Roman"/>
          <w:sz w:val="24"/>
          <w:szCs w:val="24"/>
        </w:rPr>
      </w:pPr>
    </w:p>
    <w:p w14:paraId="0699DB46" w14:textId="77777777" w:rsidR="0083581F" w:rsidRPr="006B39BB" w:rsidRDefault="0083581F" w:rsidP="00FF4C20">
      <w:pPr>
        <w:pStyle w:val="PargrafodaLista"/>
        <w:numPr>
          <w:ilvl w:val="3"/>
          <w:numId w:val="11"/>
        </w:numPr>
        <w:tabs>
          <w:tab w:val="left" w:pos="1671"/>
        </w:tabs>
        <w:ind w:left="1670" w:hanging="710"/>
        <w:rPr>
          <w:rFonts w:ascii="Times New Roman" w:hAnsi="Times New Roman" w:cs="Times New Roman"/>
          <w:sz w:val="24"/>
          <w:szCs w:val="24"/>
        </w:rPr>
      </w:pPr>
      <w:r w:rsidRPr="006B39BB">
        <w:rPr>
          <w:rFonts w:ascii="Times New Roman" w:hAnsi="Times New Roman" w:cs="Times New Roman"/>
          <w:sz w:val="24"/>
          <w:szCs w:val="24"/>
        </w:rPr>
        <w:t>Exercer</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qualquer</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outra</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incumbência</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lhe</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seja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atribuída</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por</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força</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previsão</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normativa.</w:t>
      </w:r>
    </w:p>
    <w:p w14:paraId="577DCE5E" w14:textId="77777777" w:rsidR="0083581F" w:rsidRPr="006B39BB" w:rsidRDefault="0083581F" w:rsidP="0083581F">
      <w:pPr>
        <w:pStyle w:val="Corpodetexto"/>
        <w:jc w:val="both"/>
        <w:rPr>
          <w:rFonts w:ascii="Times New Roman" w:hAnsi="Times New Roman" w:cs="Times New Roman"/>
          <w:sz w:val="24"/>
          <w:szCs w:val="24"/>
        </w:rPr>
      </w:pPr>
    </w:p>
    <w:p w14:paraId="1062BFFF" w14:textId="77777777" w:rsidR="0083581F" w:rsidRPr="006B39BB" w:rsidRDefault="0083581F" w:rsidP="0083581F">
      <w:pPr>
        <w:pStyle w:val="Ttulo1"/>
        <w:ind w:left="110" w:firstLine="174"/>
        <w:rPr>
          <w:rFonts w:ascii="Times New Roman" w:hAnsi="Times New Roman" w:cs="Times New Roman"/>
          <w:sz w:val="24"/>
          <w:szCs w:val="24"/>
        </w:rPr>
      </w:pPr>
      <w:r w:rsidRPr="006B39BB">
        <w:rPr>
          <w:rFonts w:ascii="Times New Roman" w:hAnsi="Times New Roman" w:cs="Times New Roman"/>
          <w:sz w:val="24"/>
          <w:szCs w:val="24"/>
        </w:rPr>
        <w:t>Gestão</w:t>
      </w:r>
    </w:p>
    <w:p w14:paraId="376C56EE" w14:textId="77777777" w:rsidR="0083581F" w:rsidRPr="006B39BB" w:rsidRDefault="0083581F" w:rsidP="0083581F">
      <w:pPr>
        <w:pStyle w:val="Corpodetexto"/>
        <w:jc w:val="both"/>
        <w:rPr>
          <w:rFonts w:ascii="Times New Roman" w:hAnsi="Times New Roman" w:cs="Times New Roman"/>
          <w:b/>
          <w:sz w:val="24"/>
          <w:szCs w:val="24"/>
        </w:rPr>
      </w:pPr>
    </w:p>
    <w:p w14:paraId="524FB244" w14:textId="77777777" w:rsidR="0083581F" w:rsidRPr="006B39BB" w:rsidRDefault="0083581F" w:rsidP="00FF4C20">
      <w:pPr>
        <w:pStyle w:val="PargrafodaLista"/>
        <w:numPr>
          <w:ilvl w:val="1"/>
          <w:numId w:val="13"/>
        </w:numPr>
        <w:tabs>
          <w:tab w:val="left" w:pos="685"/>
        </w:tabs>
        <w:ind w:left="684" w:hanging="433"/>
        <w:rPr>
          <w:rFonts w:ascii="Times New Roman" w:hAnsi="Times New Roman" w:cs="Times New Roman"/>
          <w:sz w:val="24"/>
          <w:szCs w:val="24"/>
        </w:rPr>
      </w:pPr>
      <w:r w:rsidRPr="006B39BB">
        <w:rPr>
          <w:rFonts w:ascii="Times New Roman" w:hAnsi="Times New Roman" w:cs="Times New Roman"/>
          <w:sz w:val="24"/>
          <w:szCs w:val="24"/>
        </w:rPr>
        <w:t>Constituem</w:t>
      </w:r>
      <w:r w:rsidRPr="006B39BB">
        <w:rPr>
          <w:rFonts w:ascii="Times New Roman" w:hAnsi="Times New Roman" w:cs="Times New Roman"/>
          <w:spacing w:val="-6"/>
          <w:sz w:val="24"/>
          <w:szCs w:val="24"/>
        </w:rPr>
        <w:t xml:space="preserve"> </w:t>
      </w:r>
      <w:r w:rsidRPr="006B39BB">
        <w:rPr>
          <w:rFonts w:ascii="Times New Roman" w:hAnsi="Times New Roman" w:cs="Times New Roman"/>
          <w:sz w:val="24"/>
          <w:szCs w:val="24"/>
        </w:rPr>
        <w:t>atividades</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gestão</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dos</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contratos</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instrumentos</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equivalentes:</w:t>
      </w:r>
    </w:p>
    <w:p w14:paraId="5676B152" w14:textId="77777777" w:rsidR="0083581F" w:rsidRPr="006B39BB" w:rsidRDefault="0083581F" w:rsidP="0083581F">
      <w:pPr>
        <w:pStyle w:val="Corpodetexto"/>
        <w:jc w:val="both"/>
        <w:rPr>
          <w:rFonts w:ascii="Times New Roman" w:hAnsi="Times New Roman" w:cs="Times New Roman"/>
          <w:sz w:val="24"/>
          <w:szCs w:val="24"/>
        </w:rPr>
      </w:pPr>
    </w:p>
    <w:p w14:paraId="227D6FBB" w14:textId="77777777" w:rsidR="0083581F" w:rsidRPr="006B39BB" w:rsidRDefault="0083581F" w:rsidP="00FF4C20">
      <w:pPr>
        <w:pStyle w:val="PargrafodaLista"/>
        <w:numPr>
          <w:ilvl w:val="2"/>
          <w:numId w:val="10"/>
        </w:numPr>
        <w:tabs>
          <w:tab w:val="left" w:pos="1104"/>
          <w:tab w:val="left" w:pos="1276"/>
        </w:tabs>
        <w:ind w:left="961" w:right="250" w:hanging="425"/>
        <w:jc w:val="both"/>
        <w:rPr>
          <w:rFonts w:ascii="Times New Roman" w:hAnsi="Times New Roman" w:cs="Times New Roman"/>
          <w:sz w:val="24"/>
          <w:szCs w:val="24"/>
        </w:rPr>
      </w:pPr>
      <w:r w:rsidRPr="006B39BB">
        <w:rPr>
          <w:rFonts w:ascii="Times New Roman" w:hAnsi="Times New Roman" w:cs="Times New Roman"/>
          <w:sz w:val="24"/>
          <w:szCs w:val="24"/>
        </w:rPr>
        <w:t>Acompanhar as contratações a partir da lavratura do ajuste até sua implantação, em se tratando 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 xml:space="preserve">prestação de serviços ou da entrega de material, no caso de fornecimento parcelado que </w:t>
      </w:r>
      <w:r w:rsidRPr="006B39BB">
        <w:rPr>
          <w:rFonts w:ascii="Times New Roman" w:hAnsi="Times New Roman" w:cs="Times New Roman"/>
          <w:sz w:val="24"/>
          <w:szCs w:val="24"/>
        </w:rPr>
        <w:lastRenderedPageBreak/>
        <w:t>culmine 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instrumento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contratual;</w:t>
      </w:r>
    </w:p>
    <w:p w14:paraId="413423B6" w14:textId="77777777" w:rsidR="0083581F" w:rsidRPr="006B39BB" w:rsidRDefault="0083581F" w:rsidP="0083581F">
      <w:pPr>
        <w:pStyle w:val="Corpodetexto"/>
        <w:tabs>
          <w:tab w:val="left" w:pos="1104"/>
          <w:tab w:val="left" w:pos="1276"/>
        </w:tabs>
        <w:ind w:left="961" w:right="250" w:hanging="425"/>
        <w:jc w:val="both"/>
        <w:rPr>
          <w:rFonts w:ascii="Times New Roman" w:hAnsi="Times New Roman" w:cs="Times New Roman"/>
          <w:sz w:val="24"/>
          <w:szCs w:val="24"/>
        </w:rPr>
      </w:pPr>
    </w:p>
    <w:p w14:paraId="084AE19A" w14:textId="77777777" w:rsidR="0083581F" w:rsidRPr="003C516F" w:rsidRDefault="0083581F" w:rsidP="00FF4C20">
      <w:pPr>
        <w:pStyle w:val="PargrafodaLista"/>
        <w:numPr>
          <w:ilvl w:val="2"/>
          <w:numId w:val="10"/>
        </w:numPr>
        <w:tabs>
          <w:tab w:val="left" w:pos="1104"/>
          <w:tab w:val="left" w:pos="1276"/>
        </w:tabs>
        <w:ind w:left="961" w:right="250" w:hanging="425"/>
        <w:jc w:val="both"/>
        <w:rPr>
          <w:rFonts w:ascii="Times New Roman" w:hAnsi="Times New Roman" w:cs="Times New Roman"/>
          <w:sz w:val="24"/>
          <w:szCs w:val="24"/>
        </w:rPr>
      </w:pPr>
      <w:r w:rsidRPr="006B39BB">
        <w:rPr>
          <w:rFonts w:ascii="Times New Roman" w:hAnsi="Times New Roman" w:cs="Times New Roman"/>
          <w:sz w:val="24"/>
          <w:szCs w:val="24"/>
        </w:rPr>
        <w:t>Ter</w:t>
      </w:r>
      <w:r w:rsidRPr="006B39BB">
        <w:rPr>
          <w:rFonts w:ascii="Times New Roman" w:hAnsi="Times New Roman" w:cs="Times New Roman"/>
          <w:spacing w:val="32"/>
          <w:sz w:val="24"/>
          <w:szCs w:val="24"/>
        </w:rPr>
        <w:t xml:space="preserve"> </w:t>
      </w:r>
      <w:r w:rsidRPr="006B39BB">
        <w:rPr>
          <w:rFonts w:ascii="Times New Roman" w:hAnsi="Times New Roman" w:cs="Times New Roman"/>
          <w:sz w:val="24"/>
          <w:szCs w:val="24"/>
        </w:rPr>
        <w:t>conhecimento</w:t>
      </w:r>
      <w:r w:rsidRPr="006B39BB">
        <w:rPr>
          <w:rFonts w:ascii="Times New Roman" w:hAnsi="Times New Roman" w:cs="Times New Roman"/>
          <w:spacing w:val="32"/>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31"/>
          <w:sz w:val="24"/>
          <w:szCs w:val="24"/>
        </w:rPr>
        <w:t xml:space="preserve"> </w:t>
      </w:r>
      <w:r w:rsidRPr="006B39BB">
        <w:rPr>
          <w:rFonts w:ascii="Times New Roman" w:hAnsi="Times New Roman" w:cs="Times New Roman"/>
          <w:sz w:val="24"/>
          <w:szCs w:val="24"/>
        </w:rPr>
        <w:t>íntegra</w:t>
      </w:r>
      <w:r w:rsidRPr="006B39BB">
        <w:rPr>
          <w:rFonts w:ascii="Times New Roman" w:hAnsi="Times New Roman" w:cs="Times New Roman"/>
          <w:spacing w:val="32"/>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32"/>
          <w:sz w:val="24"/>
          <w:szCs w:val="24"/>
        </w:rPr>
        <w:t xml:space="preserve"> </w:t>
      </w:r>
      <w:r w:rsidRPr="006B39BB">
        <w:rPr>
          <w:rFonts w:ascii="Times New Roman" w:hAnsi="Times New Roman" w:cs="Times New Roman"/>
          <w:sz w:val="24"/>
          <w:szCs w:val="24"/>
        </w:rPr>
        <w:t>contrato</w:t>
      </w:r>
      <w:r w:rsidRPr="006B39BB">
        <w:rPr>
          <w:rFonts w:ascii="Times New Roman" w:hAnsi="Times New Roman" w:cs="Times New Roman"/>
          <w:spacing w:val="32"/>
          <w:sz w:val="24"/>
          <w:szCs w:val="24"/>
        </w:rPr>
        <w:t xml:space="preserve"> </w:t>
      </w:r>
      <w:r w:rsidRPr="006B39BB">
        <w:rPr>
          <w:rFonts w:ascii="Times New Roman" w:hAnsi="Times New Roman" w:cs="Times New Roman"/>
          <w:sz w:val="24"/>
          <w:szCs w:val="24"/>
        </w:rPr>
        <w:t>firmado,</w:t>
      </w:r>
      <w:r w:rsidRPr="006B39BB">
        <w:rPr>
          <w:rFonts w:ascii="Times New Roman" w:hAnsi="Times New Roman" w:cs="Times New Roman"/>
          <w:spacing w:val="32"/>
          <w:sz w:val="24"/>
          <w:szCs w:val="24"/>
        </w:rPr>
        <w:t xml:space="preserve"> </w:t>
      </w:r>
      <w:r w:rsidRPr="006B39BB">
        <w:rPr>
          <w:rFonts w:ascii="Times New Roman" w:hAnsi="Times New Roman" w:cs="Times New Roman"/>
          <w:sz w:val="24"/>
          <w:szCs w:val="24"/>
        </w:rPr>
        <w:t>bem</w:t>
      </w:r>
      <w:r w:rsidRPr="006B39BB">
        <w:rPr>
          <w:rFonts w:ascii="Times New Roman" w:hAnsi="Times New Roman" w:cs="Times New Roman"/>
          <w:spacing w:val="32"/>
          <w:sz w:val="24"/>
          <w:szCs w:val="24"/>
        </w:rPr>
        <w:t xml:space="preserve"> </w:t>
      </w:r>
      <w:r w:rsidRPr="006B39BB">
        <w:rPr>
          <w:rFonts w:ascii="Times New Roman" w:hAnsi="Times New Roman" w:cs="Times New Roman"/>
          <w:sz w:val="24"/>
          <w:szCs w:val="24"/>
        </w:rPr>
        <w:t>como</w:t>
      </w:r>
      <w:r w:rsidRPr="006B39BB">
        <w:rPr>
          <w:rFonts w:ascii="Times New Roman" w:hAnsi="Times New Roman" w:cs="Times New Roman"/>
          <w:spacing w:val="3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32"/>
          <w:sz w:val="24"/>
          <w:szCs w:val="24"/>
        </w:rPr>
        <w:t xml:space="preserve"> </w:t>
      </w:r>
      <w:r w:rsidRPr="006B39BB">
        <w:rPr>
          <w:rFonts w:ascii="Times New Roman" w:hAnsi="Times New Roman" w:cs="Times New Roman"/>
          <w:sz w:val="24"/>
          <w:szCs w:val="24"/>
        </w:rPr>
        <w:t>seu</w:t>
      </w:r>
      <w:r w:rsidRPr="006B39BB">
        <w:rPr>
          <w:rFonts w:ascii="Times New Roman" w:hAnsi="Times New Roman" w:cs="Times New Roman"/>
          <w:spacing w:val="32"/>
          <w:sz w:val="24"/>
          <w:szCs w:val="24"/>
        </w:rPr>
        <w:t xml:space="preserve"> </w:t>
      </w:r>
      <w:r w:rsidRPr="006B39BB">
        <w:rPr>
          <w:rFonts w:ascii="Times New Roman" w:hAnsi="Times New Roman" w:cs="Times New Roman"/>
          <w:sz w:val="24"/>
          <w:szCs w:val="24"/>
        </w:rPr>
        <w:t>cronograma</w:t>
      </w:r>
      <w:r w:rsidRPr="006B39BB">
        <w:rPr>
          <w:rFonts w:ascii="Times New Roman" w:hAnsi="Times New Roman" w:cs="Times New Roman"/>
          <w:spacing w:val="32"/>
          <w:sz w:val="24"/>
          <w:szCs w:val="24"/>
        </w:rPr>
        <w:t xml:space="preserve"> </w:t>
      </w:r>
      <w:r w:rsidRPr="006B39BB">
        <w:rPr>
          <w:rFonts w:ascii="Times New Roman" w:hAnsi="Times New Roman" w:cs="Times New Roman"/>
          <w:sz w:val="24"/>
          <w:szCs w:val="24"/>
        </w:rPr>
        <w:t>físico-financeiro,</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bem como controlar a utilização dos recursos orçamentários destinados ao amparo das despesas dele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decorrentes;</w:t>
      </w:r>
    </w:p>
    <w:p w14:paraId="3BBD7450" w14:textId="77777777" w:rsidR="0083581F" w:rsidRPr="006B39BB" w:rsidRDefault="0083581F" w:rsidP="00FF4C20">
      <w:pPr>
        <w:pStyle w:val="PargrafodaLista"/>
        <w:numPr>
          <w:ilvl w:val="2"/>
          <w:numId w:val="10"/>
        </w:numPr>
        <w:tabs>
          <w:tab w:val="left" w:pos="1104"/>
          <w:tab w:val="left" w:pos="1276"/>
        </w:tabs>
        <w:ind w:left="961" w:right="250" w:hanging="425"/>
        <w:jc w:val="both"/>
        <w:rPr>
          <w:rFonts w:ascii="Times New Roman" w:hAnsi="Times New Roman" w:cs="Times New Roman"/>
          <w:sz w:val="24"/>
          <w:szCs w:val="24"/>
        </w:rPr>
      </w:pPr>
      <w:r w:rsidRPr="006B39BB">
        <w:rPr>
          <w:rFonts w:ascii="Times New Roman" w:hAnsi="Times New Roman" w:cs="Times New Roman"/>
          <w:sz w:val="24"/>
          <w:szCs w:val="24"/>
        </w:rPr>
        <w:t>Fazer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constar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processo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administrativo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correspondente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informações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documentos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necessários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à</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formalização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contrato,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inclusive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quando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seu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instrumento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for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substituído;</w:t>
      </w:r>
    </w:p>
    <w:p w14:paraId="6E23F0B5" w14:textId="77777777" w:rsidR="0083581F" w:rsidRPr="006B39BB" w:rsidRDefault="0083581F" w:rsidP="0083581F">
      <w:pPr>
        <w:pStyle w:val="PargrafodaLista"/>
        <w:tabs>
          <w:tab w:val="left" w:pos="1104"/>
          <w:tab w:val="left" w:pos="1276"/>
        </w:tabs>
        <w:ind w:left="961" w:right="250" w:hanging="425"/>
        <w:rPr>
          <w:rFonts w:ascii="Times New Roman" w:hAnsi="Times New Roman" w:cs="Times New Roman"/>
          <w:sz w:val="24"/>
          <w:szCs w:val="24"/>
        </w:rPr>
      </w:pPr>
    </w:p>
    <w:p w14:paraId="73D6532D" w14:textId="77777777" w:rsidR="0083581F" w:rsidRPr="006B39BB" w:rsidRDefault="0083581F" w:rsidP="00FF4C20">
      <w:pPr>
        <w:pStyle w:val="PargrafodaLista"/>
        <w:numPr>
          <w:ilvl w:val="2"/>
          <w:numId w:val="10"/>
        </w:numPr>
        <w:tabs>
          <w:tab w:val="left" w:pos="1104"/>
          <w:tab w:val="left" w:pos="1245"/>
          <w:tab w:val="left" w:pos="1276"/>
        </w:tabs>
        <w:spacing w:before="121"/>
        <w:ind w:left="961" w:right="250" w:hanging="425"/>
        <w:jc w:val="both"/>
        <w:rPr>
          <w:rFonts w:ascii="Times New Roman" w:hAnsi="Times New Roman" w:cs="Times New Roman"/>
          <w:sz w:val="24"/>
          <w:szCs w:val="24"/>
        </w:rPr>
      </w:pPr>
      <w:r w:rsidRPr="006B39BB">
        <w:rPr>
          <w:rFonts w:ascii="Times New Roman" w:hAnsi="Times New Roman" w:cs="Times New Roman"/>
          <w:sz w:val="24"/>
          <w:szCs w:val="24"/>
        </w:rPr>
        <w:t>Executar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diligências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providenciar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tramitação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necessária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precedem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assinatura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dos</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contratos, termos aditivos e de apostilamento, termos de rescisão contratual, termos de recebimento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contratual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 afins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pela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autoridade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competente;</w:t>
      </w:r>
    </w:p>
    <w:p w14:paraId="0041D645" w14:textId="77777777" w:rsidR="0083581F" w:rsidRPr="006B39BB" w:rsidRDefault="0083581F" w:rsidP="0083581F">
      <w:pPr>
        <w:pStyle w:val="Corpodetexto"/>
        <w:tabs>
          <w:tab w:val="left" w:pos="1104"/>
          <w:tab w:val="left" w:pos="1276"/>
        </w:tabs>
        <w:spacing w:before="11"/>
        <w:ind w:left="961" w:right="250" w:hanging="425"/>
        <w:jc w:val="both"/>
        <w:rPr>
          <w:rFonts w:ascii="Times New Roman" w:hAnsi="Times New Roman" w:cs="Times New Roman"/>
          <w:sz w:val="24"/>
          <w:szCs w:val="24"/>
        </w:rPr>
      </w:pPr>
    </w:p>
    <w:p w14:paraId="78C5BE59" w14:textId="77777777" w:rsidR="0083581F" w:rsidRPr="006B39BB" w:rsidRDefault="0083581F" w:rsidP="00FF4C20">
      <w:pPr>
        <w:pStyle w:val="PargrafodaLista"/>
        <w:numPr>
          <w:ilvl w:val="2"/>
          <w:numId w:val="10"/>
        </w:numPr>
        <w:tabs>
          <w:tab w:val="left" w:pos="1104"/>
          <w:tab w:val="left" w:pos="1245"/>
          <w:tab w:val="left" w:pos="1276"/>
        </w:tabs>
        <w:ind w:left="961" w:right="250" w:hanging="425"/>
        <w:jc w:val="both"/>
        <w:rPr>
          <w:rFonts w:ascii="Times New Roman" w:hAnsi="Times New Roman" w:cs="Times New Roman"/>
          <w:sz w:val="24"/>
          <w:szCs w:val="24"/>
        </w:rPr>
      </w:pPr>
      <w:r w:rsidRPr="006B39BB">
        <w:rPr>
          <w:rFonts w:ascii="Times New Roman" w:hAnsi="Times New Roman" w:cs="Times New Roman"/>
          <w:sz w:val="24"/>
          <w:szCs w:val="24"/>
        </w:rPr>
        <w:t>Expedir</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ordem</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serviço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autorização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fornecimento;</w:t>
      </w:r>
    </w:p>
    <w:p w14:paraId="55245FC2" w14:textId="77777777" w:rsidR="0083581F" w:rsidRPr="006B39BB" w:rsidRDefault="0083581F" w:rsidP="0083581F">
      <w:pPr>
        <w:pStyle w:val="Corpodetexto"/>
        <w:tabs>
          <w:tab w:val="left" w:pos="1104"/>
          <w:tab w:val="left" w:pos="1276"/>
        </w:tabs>
        <w:ind w:left="961" w:right="250" w:hanging="425"/>
        <w:jc w:val="both"/>
        <w:rPr>
          <w:rFonts w:ascii="Times New Roman" w:hAnsi="Times New Roman" w:cs="Times New Roman"/>
          <w:sz w:val="24"/>
          <w:szCs w:val="24"/>
        </w:rPr>
      </w:pPr>
    </w:p>
    <w:p w14:paraId="6F7A6E44" w14:textId="77777777" w:rsidR="0083581F" w:rsidRPr="006B39BB" w:rsidRDefault="0083581F" w:rsidP="00FF4C20">
      <w:pPr>
        <w:pStyle w:val="PargrafodaLista"/>
        <w:numPr>
          <w:ilvl w:val="2"/>
          <w:numId w:val="10"/>
        </w:numPr>
        <w:tabs>
          <w:tab w:val="left" w:pos="1104"/>
          <w:tab w:val="left" w:pos="1245"/>
          <w:tab w:val="left" w:pos="1276"/>
        </w:tabs>
        <w:ind w:left="961" w:right="250" w:hanging="425"/>
        <w:jc w:val="both"/>
        <w:rPr>
          <w:rFonts w:ascii="Times New Roman" w:hAnsi="Times New Roman" w:cs="Times New Roman"/>
          <w:sz w:val="24"/>
          <w:szCs w:val="24"/>
        </w:rPr>
      </w:pPr>
      <w:r w:rsidRPr="006B39BB">
        <w:rPr>
          <w:rFonts w:ascii="Times New Roman" w:hAnsi="Times New Roman" w:cs="Times New Roman"/>
          <w:sz w:val="24"/>
          <w:szCs w:val="24"/>
        </w:rPr>
        <w:t>Garantir acesso do contrato firmado, da proposta do contratado, do edital e dos demais documentos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pertinentes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fiscal 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contrato, visando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subsidiar</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exercício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respectiva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fiscalização;</w:t>
      </w:r>
    </w:p>
    <w:p w14:paraId="46E509E8" w14:textId="77777777" w:rsidR="0083581F" w:rsidRPr="006B39BB" w:rsidRDefault="0083581F" w:rsidP="0083581F">
      <w:pPr>
        <w:pStyle w:val="Corpodetexto"/>
        <w:tabs>
          <w:tab w:val="left" w:pos="1104"/>
          <w:tab w:val="left" w:pos="1276"/>
        </w:tabs>
        <w:ind w:left="961" w:right="250" w:hanging="425"/>
        <w:jc w:val="both"/>
        <w:rPr>
          <w:rFonts w:ascii="Times New Roman" w:hAnsi="Times New Roman" w:cs="Times New Roman"/>
          <w:sz w:val="24"/>
          <w:szCs w:val="24"/>
        </w:rPr>
      </w:pPr>
    </w:p>
    <w:p w14:paraId="5BB9F600" w14:textId="77777777" w:rsidR="0083581F" w:rsidRPr="006B39BB" w:rsidRDefault="0083581F" w:rsidP="00FF4C20">
      <w:pPr>
        <w:pStyle w:val="PargrafodaLista"/>
        <w:numPr>
          <w:ilvl w:val="2"/>
          <w:numId w:val="10"/>
        </w:numPr>
        <w:tabs>
          <w:tab w:val="left" w:pos="1104"/>
          <w:tab w:val="left" w:pos="1245"/>
          <w:tab w:val="left" w:pos="1276"/>
        </w:tabs>
        <w:ind w:left="961" w:right="250" w:hanging="425"/>
        <w:jc w:val="both"/>
        <w:rPr>
          <w:rFonts w:ascii="Times New Roman" w:hAnsi="Times New Roman" w:cs="Times New Roman"/>
          <w:sz w:val="24"/>
          <w:szCs w:val="24"/>
        </w:rPr>
      </w:pPr>
      <w:r w:rsidRPr="006B39BB">
        <w:rPr>
          <w:rFonts w:ascii="Times New Roman" w:hAnsi="Times New Roman" w:cs="Times New Roman"/>
          <w:sz w:val="24"/>
          <w:szCs w:val="24"/>
        </w:rPr>
        <w:t>Verificar e aprovar, com base na legislação vigente, a regularidade da documentação exigida como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condição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assinatura 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bem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como mantê-la atualizada;</w:t>
      </w:r>
    </w:p>
    <w:p w14:paraId="081F4D59" w14:textId="77777777" w:rsidR="0083581F" w:rsidRPr="006B39BB" w:rsidRDefault="0083581F" w:rsidP="0083581F">
      <w:pPr>
        <w:pStyle w:val="Corpodetexto"/>
        <w:tabs>
          <w:tab w:val="left" w:pos="1104"/>
          <w:tab w:val="left" w:pos="1276"/>
        </w:tabs>
        <w:ind w:left="961" w:right="250" w:hanging="425"/>
        <w:jc w:val="both"/>
        <w:rPr>
          <w:rFonts w:ascii="Times New Roman" w:hAnsi="Times New Roman" w:cs="Times New Roman"/>
          <w:sz w:val="24"/>
          <w:szCs w:val="24"/>
        </w:rPr>
      </w:pPr>
    </w:p>
    <w:p w14:paraId="33E6FFA9" w14:textId="77777777" w:rsidR="0083581F" w:rsidRPr="006B39BB" w:rsidRDefault="0083581F" w:rsidP="00FF4C20">
      <w:pPr>
        <w:pStyle w:val="PargrafodaLista"/>
        <w:numPr>
          <w:ilvl w:val="2"/>
          <w:numId w:val="10"/>
        </w:numPr>
        <w:tabs>
          <w:tab w:val="left" w:pos="1104"/>
          <w:tab w:val="left" w:pos="1245"/>
          <w:tab w:val="left" w:pos="1276"/>
        </w:tabs>
        <w:ind w:left="961" w:right="250" w:hanging="425"/>
        <w:jc w:val="both"/>
        <w:rPr>
          <w:rFonts w:ascii="Times New Roman" w:hAnsi="Times New Roman" w:cs="Times New Roman"/>
          <w:sz w:val="24"/>
          <w:szCs w:val="24"/>
        </w:rPr>
      </w:pPr>
      <w:r w:rsidRPr="006B39BB">
        <w:rPr>
          <w:rFonts w:ascii="Times New Roman" w:hAnsi="Times New Roman" w:cs="Times New Roman"/>
          <w:sz w:val="24"/>
          <w:szCs w:val="24"/>
        </w:rPr>
        <w:t>Atuar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conjuntamente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fiscal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verificando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existência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56"/>
          <w:sz w:val="24"/>
          <w:szCs w:val="24"/>
        </w:rPr>
        <w:t xml:space="preserve"> </w:t>
      </w:r>
      <w:r w:rsidRPr="006B39BB">
        <w:rPr>
          <w:rFonts w:ascii="Times New Roman" w:hAnsi="Times New Roman" w:cs="Times New Roman"/>
          <w:sz w:val="24"/>
          <w:szCs w:val="24"/>
        </w:rPr>
        <w:t>adequado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acompanhamento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à</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execução 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ajuste;</w:t>
      </w:r>
    </w:p>
    <w:p w14:paraId="3FEAD64E" w14:textId="77777777" w:rsidR="0083581F" w:rsidRPr="006B39BB" w:rsidRDefault="0083581F" w:rsidP="0083581F">
      <w:pPr>
        <w:pStyle w:val="Corpodetexto"/>
        <w:tabs>
          <w:tab w:val="left" w:pos="1104"/>
          <w:tab w:val="left" w:pos="1276"/>
        </w:tabs>
        <w:ind w:left="961" w:right="250" w:hanging="425"/>
        <w:jc w:val="both"/>
        <w:rPr>
          <w:rFonts w:ascii="Times New Roman" w:hAnsi="Times New Roman" w:cs="Times New Roman"/>
          <w:sz w:val="24"/>
          <w:szCs w:val="24"/>
        </w:rPr>
      </w:pPr>
    </w:p>
    <w:p w14:paraId="2F2C34FF" w14:textId="77777777" w:rsidR="0083581F" w:rsidRPr="006B39BB" w:rsidRDefault="0083581F" w:rsidP="00FF4C20">
      <w:pPr>
        <w:pStyle w:val="PargrafodaLista"/>
        <w:numPr>
          <w:ilvl w:val="2"/>
          <w:numId w:val="10"/>
        </w:numPr>
        <w:tabs>
          <w:tab w:val="left" w:pos="1104"/>
          <w:tab w:val="left" w:pos="1245"/>
          <w:tab w:val="left" w:pos="1276"/>
        </w:tabs>
        <w:ind w:left="961" w:right="250" w:hanging="425"/>
        <w:jc w:val="both"/>
        <w:rPr>
          <w:rFonts w:ascii="Times New Roman" w:hAnsi="Times New Roman" w:cs="Times New Roman"/>
          <w:sz w:val="24"/>
          <w:szCs w:val="24"/>
        </w:rPr>
      </w:pPr>
      <w:r w:rsidRPr="006B39BB">
        <w:rPr>
          <w:rFonts w:ascii="Times New Roman" w:hAnsi="Times New Roman" w:cs="Times New Roman"/>
          <w:sz w:val="24"/>
          <w:szCs w:val="24"/>
        </w:rPr>
        <w:t>Manter o controle de todos os prazos relacionados aos contratos e informar à autoridade competente,</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em tempo hábil, a necessidade de prorrogação contratual ou de realização de nova contratação,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conforme 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caso;</w:t>
      </w:r>
    </w:p>
    <w:p w14:paraId="4DF9D920" w14:textId="77777777" w:rsidR="0083581F" w:rsidRPr="006B39BB" w:rsidRDefault="0083581F" w:rsidP="0083581F">
      <w:pPr>
        <w:pStyle w:val="Corpodetexto"/>
        <w:ind w:right="250"/>
        <w:jc w:val="both"/>
        <w:rPr>
          <w:rFonts w:ascii="Times New Roman" w:hAnsi="Times New Roman" w:cs="Times New Roman"/>
          <w:sz w:val="24"/>
          <w:szCs w:val="24"/>
        </w:rPr>
      </w:pPr>
    </w:p>
    <w:p w14:paraId="050B8D33" w14:textId="77777777" w:rsidR="0083581F" w:rsidRPr="006B39BB" w:rsidRDefault="0083581F" w:rsidP="00FF4C20">
      <w:pPr>
        <w:pStyle w:val="PargrafodaLista"/>
        <w:numPr>
          <w:ilvl w:val="2"/>
          <w:numId w:val="10"/>
        </w:numPr>
        <w:tabs>
          <w:tab w:val="left" w:pos="1386"/>
        </w:tabs>
        <w:ind w:left="1102" w:right="250" w:hanging="425"/>
        <w:jc w:val="both"/>
        <w:rPr>
          <w:rFonts w:ascii="Times New Roman" w:hAnsi="Times New Roman" w:cs="Times New Roman"/>
          <w:sz w:val="24"/>
          <w:szCs w:val="24"/>
        </w:rPr>
      </w:pPr>
      <w:r w:rsidRPr="006B39BB">
        <w:rPr>
          <w:rFonts w:ascii="Times New Roman" w:hAnsi="Times New Roman" w:cs="Times New Roman"/>
          <w:sz w:val="24"/>
          <w:szCs w:val="24"/>
        </w:rPr>
        <w:t>Dar início aos procedimentos para a prorrogação dos contratos com a antecedência necessária,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levando em conta as informações prestadas pela unidade requisitante do serviço e pelo fiscal 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contrato, os preços de mercado e demais elementos que auxiliem na identificação da proposta mais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vantajosa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para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Administração;</w:t>
      </w:r>
    </w:p>
    <w:p w14:paraId="27349893" w14:textId="77777777" w:rsidR="0083581F" w:rsidRPr="006B39BB" w:rsidRDefault="0083581F" w:rsidP="0083581F">
      <w:pPr>
        <w:pStyle w:val="Corpodetexto"/>
        <w:jc w:val="both"/>
        <w:rPr>
          <w:rFonts w:ascii="Times New Roman" w:hAnsi="Times New Roman" w:cs="Times New Roman"/>
          <w:sz w:val="24"/>
          <w:szCs w:val="24"/>
        </w:rPr>
      </w:pPr>
    </w:p>
    <w:p w14:paraId="27CDF7FA" w14:textId="77777777" w:rsidR="0083581F" w:rsidRPr="006B39BB" w:rsidRDefault="0083581F" w:rsidP="00FF4C20">
      <w:pPr>
        <w:pStyle w:val="PargrafodaLista"/>
        <w:numPr>
          <w:ilvl w:val="2"/>
          <w:numId w:val="10"/>
        </w:numPr>
        <w:tabs>
          <w:tab w:val="left" w:pos="1386"/>
        </w:tabs>
        <w:ind w:left="1102" w:right="224" w:hanging="425"/>
        <w:jc w:val="both"/>
        <w:rPr>
          <w:rFonts w:ascii="Times New Roman" w:hAnsi="Times New Roman" w:cs="Times New Roman"/>
          <w:sz w:val="24"/>
          <w:szCs w:val="24"/>
        </w:rPr>
      </w:pPr>
      <w:r w:rsidRPr="006B39BB">
        <w:rPr>
          <w:rFonts w:ascii="Times New Roman" w:hAnsi="Times New Roman" w:cs="Times New Roman"/>
          <w:sz w:val="24"/>
          <w:szCs w:val="24"/>
        </w:rPr>
        <w:t>Verificar</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se</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documentação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necessária</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ao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pagamento,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encaminhada</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pelo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fiscal</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contrato,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está</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de acordo com o disposto no contrato e nas exigências da Secretaria Municipal da Fazenda para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liquidação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pagamento;</w:t>
      </w:r>
    </w:p>
    <w:p w14:paraId="23AEEA9E" w14:textId="77777777" w:rsidR="0083581F" w:rsidRPr="006B39BB" w:rsidRDefault="0083581F" w:rsidP="0083581F">
      <w:pPr>
        <w:pStyle w:val="Corpodetexto"/>
        <w:ind w:right="224"/>
        <w:jc w:val="both"/>
        <w:rPr>
          <w:rFonts w:ascii="Times New Roman" w:hAnsi="Times New Roman" w:cs="Times New Roman"/>
          <w:sz w:val="24"/>
          <w:szCs w:val="24"/>
        </w:rPr>
      </w:pPr>
    </w:p>
    <w:p w14:paraId="086B7D1A" w14:textId="77777777" w:rsidR="0083581F" w:rsidRPr="006B39BB" w:rsidRDefault="0083581F" w:rsidP="00FF4C20">
      <w:pPr>
        <w:pStyle w:val="PargrafodaLista"/>
        <w:numPr>
          <w:ilvl w:val="2"/>
          <w:numId w:val="10"/>
        </w:numPr>
        <w:tabs>
          <w:tab w:val="left" w:pos="1386"/>
        </w:tabs>
        <w:ind w:left="1102" w:right="224" w:hanging="425"/>
        <w:jc w:val="both"/>
        <w:rPr>
          <w:rFonts w:ascii="Times New Roman" w:hAnsi="Times New Roman" w:cs="Times New Roman"/>
          <w:sz w:val="24"/>
          <w:szCs w:val="24"/>
        </w:rPr>
      </w:pPr>
      <w:r w:rsidRPr="006B39BB">
        <w:rPr>
          <w:rFonts w:ascii="Times New Roman" w:hAnsi="Times New Roman" w:cs="Times New Roman"/>
          <w:sz w:val="24"/>
          <w:szCs w:val="24"/>
        </w:rPr>
        <w:t>Verificada a existência de qualquer infração contratual, constatada pelo gestor ou unidade gestora,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apontada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pelo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fiscal,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relatar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fatos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iniciar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procedimento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proposta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aplicação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penalidade,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termos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previstos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instrumento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contratual,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bem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informar,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devida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justificativa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técnica,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às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autoridades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responsáveis,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fatos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ensejam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aplicação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sanções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administrativas</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em</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face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inexecução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parcial</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total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contrato,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observada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legislação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vigente;</w:t>
      </w:r>
    </w:p>
    <w:p w14:paraId="1EAB0FC9" w14:textId="77777777" w:rsidR="0083581F" w:rsidRPr="006B39BB" w:rsidRDefault="0083581F" w:rsidP="0083581F">
      <w:pPr>
        <w:pStyle w:val="Corpodetexto"/>
        <w:ind w:right="224"/>
        <w:jc w:val="both"/>
        <w:rPr>
          <w:rFonts w:ascii="Times New Roman" w:hAnsi="Times New Roman" w:cs="Times New Roman"/>
          <w:sz w:val="24"/>
          <w:szCs w:val="24"/>
        </w:rPr>
      </w:pPr>
    </w:p>
    <w:p w14:paraId="2389547C" w14:textId="77777777" w:rsidR="0083581F" w:rsidRPr="006B39BB" w:rsidRDefault="0083581F" w:rsidP="00FF4C20">
      <w:pPr>
        <w:pStyle w:val="PargrafodaLista"/>
        <w:numPr>
          <w:ilvl w:val="2"/>
          <w:numId w:val="10"/>
        </w:numPr>
        <w:tabs>
          <w:tab w:val="left" w:pos="1386"/>
        </w:tabs>
        <w:ind w:left="1102" w:right="224" w:hanging="425"/>
        <w:jc w:val="both"/>
        <w:rPr>
          <w:rFonts w:ascii="Times New Roman" w:hAnsi="Times New Roman" w:cs="Times New Roman"/>
          <w:sz w:val="24"/>
          <w:szCs w:val="24"/>
        </w:rPr>
      </w:pPr>
      <w:r w:rsidRPr="006B39BB">
        <w:rPr>
          <w:rFonts w:ascii="Times New Roman" w:hAnsi="Times New Roman" w:cs="Times New Roman"/>
          <w:sz w:val="24"/>
          <w:szCs w:val="24"/>
        </w:rPr>
        <w:t>Apurar situação de inadimplemento com relação às obrigações trabalhistas, ao tomar conhecimento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dela por qualquer meio, independentemente de ação judicial, e adotar, garantido o contraditório e 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ampla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defesa,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providências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previstas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lei</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no contrato;</w:t>
      </w:r>
    </w:p>
    <w:p w14:paraId="667AD0F1" w14:textId="77777777" w:rsidR="0083581F" w:rsidRPr="006B39BB" w:rsidRDefault="0083581F" w:rsidP="0083581F">
      <w:pPr>
        <w:pStyle w:val="Corpodetexto"/>
        <w:ind w:right="224"/>
        <w:jc w:val="both"/>
        <w:rPr>
          <w:rFonts w:ascii="Times New Roman" w:hAnsi="Times New Roman" w:cs="Times New Roman"/>
          <w:sz w:val="24"/>
          <w:szCs w:val="24"/>
        </w:rPr>
      </w:pPr>
    </w:p>
    <w:p w14:paraId="10AE9AB9" w14:textId="77777777" w:rsidR="0083581F" w:rsidRPr="006B39BB" w:rsidRDefault="0083581F" w:rsidP="00FF4C20">
      <w:pPr>
        <w:pStyle w:val="PargrafodaLista"/>
        <w:numPr>
          <w:ilvl w:val="2"/>
          <w:numId w:val="10"/>
        </w:numPr>
        <w:tabs>
          <w:tab w:val="left" w:pos="1386"/>
        </w:tabs>
        <w:ind w:left="1102" w:right="224" w:hanging="425"/>
        <w:jc w:val="both"/>
        <w:rPr>
          <w:rFonts w:ascii="Times New Roman" w:hAnsi="Times New Roman" w:cs="Times New Roman"/>
          <w:sz w:val="24"/>
          <w:szCs w:val="24"/>
        </w:rPr>
      </w:pPr>
      <w:r w:rsidRPr="006B39BB">
        <w:rPr>
          <w:rFonts w:ascii="Times New Roman" w:hAnsi="Times New Roman" w:cs="Times New Roman"/>
          <w:sz w:val="24"/>
          <w:szCs w:val="24"/>
        </w:rPr>
        <w:t>Executar as atividades inerentes à completa gestão do contrato firmado, inclusive no que se refere à</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manutenção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condições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regularidade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fiscal,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previdenciária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trabalhista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contratada;</w:t>
      </w:r>
    </w:p>
    <w:p w14:paraId="157277A3" w14:textId="77777777" w:rsidR="0083581F" w:rsidRPr="006B39BB" w:rsidRDefault="0083581F" w:rsidP="0083581F">
      <w:pPr>
        <w:pStyle w:val="Corpodetexto"/>
        <w:ind w:right="224"/>
        <w:jc w:val="both"/>
        <w:rPr>
          <w:rFonts w:ascii="Times New Roman" w:hAnsi="Times New Roman" w:cs="Times New Roman"/>
          <w:sz w:val="24"/>
          <w:szCs w:val="24"/>
        </w:rPr>
      </w:pPr>
    </w:p>
    <w:p w14:paraId="6364662E" w14:textId="77777777" w:rsidR="0083581F" w:rsidRPr="006B39BB" w:rsidRDefault="0083581F" w:rsidP="00FF4C20">
      <w:pPr>
        <w:pStyle w:val="PargrafodaLista"/>
        <w:numPr>
          <w:ilvl w:val="2"/>
          <w:numId w:val="10"/>
        </w:numPr>
        <w:tabs>
          <w:tab w:val="left" w:pos="1386"/>
        </w:tabs>
        <w:ind w:left="1102" w:right="224" w:hanging="425"/>
        <w:jc w:val="both"/>
        <w:rPr>
          <w:rFonts w:ascii="Times New Roman" w:hAnsi="Times New Roman" w:cs="Times New Roman"/>
          <w:sz w:val="24"/>
          <w:szCs w:val="24"/>
        </w:rPr>
      </w:pPr>
      <w:r w:rsidRPr="006B39BB">
        <w:rPr>
          <w:rFonts w:ascii="Times New Roman" w:hAnsi="Times New Roman" w:cs="Times New Roman"/>
          <w:sz w:val="24"/>
          <w:szCs w:val="24"/>
        </w:rPr>
        <w:t>Emitir, quando solicitado, as declarações, certidões e atestados de capacidade técnica em relação à</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execução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serviços 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aquisições contratados,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consultado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fiscal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contrato;</w:t>
      </w:r>
    </w:p>
    <w:p w14:paraId="1DB0D4DF" w14:textId="77777777" w:rsidR="0083581F" w:rsidRPr="006B39BB" w:rsidRDefault="0083581F" w:rsidP="0083581F">
      <w:pPr>
        <w:pStyle w:val="Corpodetexto"/>
        <w:ind w:right="224"/>
        <w:jc w:val="both"/>
        <w:rPr>
          <w:rFonts w:ascii="Times New Roman" w:hAnsi="Times New Roman" w:cs="Times New Roman"/>
          <w:sz w:val="24"/>
          <w:szCs w:val="24"/>
        </w:rPr>
      </w:pPr>
    </w:p>
    <w:p w14:paraId="23E3208B" w14:textId="77777777" w:rsidR="0083581F" w:rsidRPr="006B39BB" w:rsidRDefault="0083581F" w:rsidP="00FF4C20">
      <w:pPr>
        <w:pStyle w:val="PargrafodaLista"/>
        <w:numPr>
          <w:ilvl w:val="2"/>
          <w:numId w:val="10"/>
        </w:numPr>
        <w:tabs>
          <w:tab w:val="left" w:pos="1386"/>
        </w:tabs>
        <w:ind w:left="1102" w:right="224" w:hanging="425"/>
        <w:jc w:val="both"/>
        <w:rPr>
          <w:rFonts w:ascii="Times New Roman" w:hAnsi="Times New Roman" w:cs="Times New Roman"/>
          <w:sz w:val="24"/>
          <w:szCs w:val="24"/>
        </w:rPr>
      </w:pPr>
      <w:r w:rsidRPr="006B39BB">
        <w:rPr>
          <w:rFonts w:ascii="Times New Roman" w:hAnsi="Times New Roman" w:cs="Times New Roman"/>
          <w:sz w:val="24"/>
          <w:szCs w:val="24"/>
        </w:rPr>
        <w:t>Repassar as informações sobre vigência e necessidade de prorrogação do ajuste para a área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responsável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pelo plano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contratações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anual;</w:t>
      </w:r>
    </w:p>
    <w:p w14:paraId="5B642A71" w14:textId="77777777" w:rsidR="0083581F" w:rsidRPr="006B39BB" w:rsidRDefault="0083581F" w:rsidP="0083581F">
      <w:pPr>
        <w:pStyle w:val="Corpodetexto"/>
        <w:ind w:right="224"/>
        <w:jc w:val="both"/>
        <w:rPr>
          <w:rFonts w:ascii="Times New Roman" w:hAnsi="Times New Roman" w:cs="Times New Roman"/>
          <w:sz w:val="24"/>
          <w:szCs w:val="24"/>
        </w:rPr>
      </w:pPr>
    </w:p>
    <w:p w14:paraId="2CBD28DD" w14:textId="77777777" w:rsidR="0083581F" w:rsidRPr="006B39BB" w:rsidRDefault="0083581F" w:rsidP="00FF4C20">
      <w:pPr>
        <w:pStyle w:val="PargrafodaLista"/>
        <w:numPr>
          <w:ilvl w:val="2"/>
          <w:numId w:val="10"/>
        </w:numPr>
        <w:tabs>
          <w:tab w:val="left" w:pos="1386"/>
        </w:tabs>
        <w:ind w:left="1385" w:right="224" w:hanging="709"/>
        <w:jc w:val="both"/>
        <w:rPr>
          <w:rFonts w:ascii="Times New Roman" w:hAnsi="Times New Roman" w:cs="Times New Roman"/>
          <w:sz w:val="24"/>
          <w:szCs w:val="24"/>
        </w:rPr>
      </w:pPr>
      <w:r w:rsidRPr="006B39BB">
        <w:rPr>
          <w:rFonts w:ascii="Times New Roman" w:hAnsi="Times New Roman" w:cs="Times New Roman"/>
          <w:sz w:val="24"/>
          <w:szCs w:val="24"/>
        </w:rPr>
        <w:t>Exercer</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qualquer</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outra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incumbência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lhe</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seja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atribuída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por</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força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previsão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normativa.</w:t>
      </w:r>
    </w:p>
    <w:p w14:paraId="6FD56AC4" w14:textId="77777777" w:rsidR="0083581F" w:rsidRPr="006B39BB" w:rsidRDefault="0083581F" w:rsidP="0083581F">
      <w:pPr>
        <w:pStyle w:val="Corpodetexto"/>
        <w:ind w:right="224"/>
        <w:jc w:val="both"/>
        <w:rPr>
          <w:rFonts w:ascii="Times New Roman" w:hAnsi="Times New Roman" w:cs="Times New Roman"/>
          <w:sz w:val="24"/>
          <w:szCs w:val="24"/>
        </w:rPr>
      </w:pPr>
    </w:p>
    <w:p w14:paraId="696DE227" w14:textId="77777777" w:rsidR="0083581F" w:rsidRPr="006B39BB" w:rsidRDefault="0083581F" w:rsidP="00FF4C20">
      <w:pPr>
        <w:pStyle w:val="Ttulo1"/>
        <w:numPr>
          <w:ilvl w:val="0"/>
          <w:numId w:val="13"/>
        </w:numPr>
        <w:tabs>
          <w:tab w:val="left" w:pos="612"/>
        </w:tabs>
        <w:spacing w:line="480" w:lineRule="auto"/>
        <w:ind w:left="251" w:right="3626" w:firstLine="0"/>
        <w:jc w:val="both"/>
        <w:rPr>
          <w:rFonts w:ascii="Times New Roman" w:hAnsi="Times New Roman" w:cs="Times New Roman"/>
          <w:sz w:val="24"/>
          <w:szCs w:val="24"/>
        </w:rPr>
      </w:pPr>
      <w:r w:rsidRPr="006B39BB">
        <w:rPr>
          <w:rFonts w:ascii="Times New Roman" w:hAnsi="Times New Roman" w:cs="Times New Roman"/>
          <w:sz w:val="24"/>
          <w:szCs w:val="24"/>
        </w:rPr>
        <w:t>CRITÉRIOS DE MEDIÇÃO E DE PAGAMENTO</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Recebimento</w:t>
      </w:r>
    </w:p>
    <w:p w14:paraId="3789E33C" w14:textId="77777777" w:rsidR="0083581F" w:rsidRPr="006B39BB" w:rsidRDefault="0083581F" w:rsidP="00FF4C20">
      <w:pPr>
        <w:pStyle w:val="PargrafodaLista"/>
        <w:numPr>
          <w:ilvl w:val="1"/>
          <w:numId w:val="13"/>
        </w:numPr>
        <w:tabs>
          <w:tab w:val="left" w:pos="709"/>
        </w:tabs>
        <w:spacing w:before="46"/>
        <w:ind w:left="709" w:right="224" w:hanging="425"/>
        <w:rPr>
          <w:rFonts w:ascii="Times New Roman" w:hAnsi="Times New Roman" w:cs="Times New Roman"/>
          <w:sz w:val="24"/>
          <w:szCs w:val="24"/>
        </w:rPr>
      </w:pPr>
      <w:r w:rsidRPr="006B39BB">
        <w:rPr>
          <w:rFonts w:ascii="Times New Roman" w:hAnsi="Times New Roman" w:cs="Times New Roman"/>
          <w:sz w:val="24"/>
          <w:szCs w:val="24"/>
        </w:rPr>
        <w:t>Os bens serão recebidos provisoriamente, de forma sumária, no ato da entrega, juntamente com a nota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fiscal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instrumento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cobrança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equivalente,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pelo(s)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responsável(is)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pelo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acompanhamento</w:t>
      </w:r>
      <w:r w:rsidRPr="006B39BB">
        <w:rPr>
          <w:rFonts w:ascii="Times New Roman" w:hAnsi="Times New Roman" w:cs="Times New Roman"/>
          <w:spacing w:val="55"/>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fiscalização do contrato, para efeito de posterior verificação de sua conformidade com as especificações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constantes no Termo de Referência e na proposta (</w:t>
      </w:r>
      <w:hyperlink r:id="rId49" w:anchor="art22">
        <w:r w:rsidRPr="006B39BB">
          <w:rPr>
            <w:rFonts w:ascii="Times New Roman" w:hAnsi="Times New Roman" w:cs="Times New Roman"/>
            <w:color w:val="000080"/>
            <w:sz w:val="24"/>
            <w:szCs w:val="24"/>
            <w:u w:val="single" w:color="000080"/>
          </w:rPr>
          <w:t>Art 117, inciso II, alínea “a” do Decreto Municipal nº 64,</w:t>
        </w:r>
      </w:hyperlink>
      <w:r w:rsidRPr="006B39BB">
        <w:rPr>
          <w:rFonts w:ascii="Times New Roman" w:hAnsi="Times New Roman" w:cs="Times New Roman"/>
          <w:color w:val="000080"/>
          <w:spacing w:val="-53"/>
          <w:sz w:val="24"/>
          <w:szCs w:val="24"/>
        </w:rPr>
        <w:t xml:space="preserve"> </w:t>
      </w:r>
      <w:hyperlink r:id="rId50" w:anchor="art22">
        <w:r w:rsidRPr="006B39BB">
          <w:rPr>
            <w:rFonts w:ascii="Times New Roman" w:hAnsi="Times New Roman" w:cs="Times New Roman"/>
            <w:color w:val="000080"/>
            <w:sz w:val="24"/>
            <w:szCs w:val="24"/>
            <w:u w:val="single" w:color="000080"/>
          </w:rPr>
          <w:t>de</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202</w:t>
        </w:r>
      </w:hyperlink>
      <w:r w:rsidRPr="006B39BB">
        <w:rPr>
          <w:rFonts w:ascii="Times New Roman" w:hAnsi="Times New Roman" w:cs="Times New Roman"/>
          <w:color w:val="000080"/>
          <w:sz w:val="24"/>
          <w:szCs w:val="24"/>
          <w:u w:val="single" w:color="000080"/>
        </w:rPr>
        <w:t>3)</w:t>
      </w:r>
      <w:r w:rsidRPr="006B39BB">
        <w:rPr>
          <w:rFonts w:ascii="Times New Roman" w:hAnsi="Times New Roman" w:cs="Times New Roman"/>
          <w:sz w:val="24"/>
          <w:szCs w:val="24"/>
        </w:rPr>
        <w:t>.</w:t>
      </w:r>
    </w:p>
    <w:p w14:paraId="3FDF524F" w14:textId="77777777" w:rsidR="0083581F" w:rsidRPr="006B39BB" w:rsidRDefault="0083581F" w:rsidP="0083581F">
      <w:pPr>
        <w:ind w:left="709" w:right="224" w:hanging="425"/>
        <w:jc w:val="both"/>
        <w:rPr>
          <w:rFonts w:ascii="Times New Roman" w:hAnsi="Times New Roman" w:cs="Times New Roman"/>
          <w:sz w:val="24"/>
          <w:szCs w:val="24"/>
        </w:rPr>
      </w:pPr>
    </w:p>
    <w:p w14:paraId="75656E8C" w14:textId="77777777" w:rsidR="0083581F" w:rsidRPr="006B39BB" w:rsidRDefault="0083581F" w:rsidP="00FF4C20">
      <w:pPr>
        <w:pStyle w:val="PargrafodaLista"/>
        <w:numPr>
          <w:ilvl w:val="1"/>
          <w:numId w:val="13"/>
        </w:numPr>
        <w:tabs>
          <w:tab w:val="left" w:pos="685"/>
        </w:tabs>
        <w:spacing w:before="121"/>
        <w:ind w:left="684" w:right="250"/>
        <w:rPr>
          <w:rFonts w:ascii="Times New Roman" w:hAnsi="Times New Roman" w:cs="Times New Roman"/>
          <w:sz w:val="24"/>
          <w:szCs w:val="24"/>
        </w:rPr>
      </w:pPr>
      <w:r w:rsidRPr="006B39BB">
        <w:rPr>
          <w:rFonts w:ascii="Times New Roman" w:hAnsi="Times New Roman" w:cs="Times New Roman"/>
          <w:sz w:val="24"/>
          <w:szCs w:val="24"/>
        </w:rPr>
        <w:t>Os bens poderão ser rejeitados, no todo ou em parte, inclusive antes do recebimento provisório, quando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em desacordo com as especificações constantes no Termo de Referência e na proposta, devendo ser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substituídos no prazo de 10 (dez) dias úteis, a contar da notificação da contratada, às suas custas, sem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prejuízo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aplicação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penalidades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sem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custos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adicionais</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a Guarda Civil Metropolitana 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Ribeirão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Preto.</w:t>
      </w:r>
    </w:p>
    <w:p w14:paraId="4F4EE67F" w14:textId="77777777" w:rsidR="0083581F" w:rsidRPr="006B39BB" w:rsidRDefault="0083581F" w:rsidP="0083581F">
      <w:pPr>
        <w:pStyle w:val="Corpodetexto"/>
        <w:spacing w:before="11"/>
        <w:jc w:val="both"/>
        <w:rPr>
          <w:rFonts w:ascii="Times New Roman" w:hAnsi="Times New Roman" w:cs="Times New Roman"/>
          <w:sz w:val="24"/>
          <w:szCs w:val="24"/>
        </w:rPr>
      </w:pPr>
    </w:p>
    <w:p w14:paraId="20ED76DF" w14:textId="77777777" w:rsidR="0083581F" w:rsidRPr="006B39BB" w:rsidRDefault="0083581F" w:rsidP="00FF4C20">
      <w:pPr>
        <w:pStyle w:val="PargrafodaLista"/>
        <w:numPr>
          <w:ilvl w:val="1"/>
          <w:numId w:val="13"/>
        </w:numPr>
        <w:tabs>
          <w:tab w:val="left" w:pos="685"/>
        </w:tabs>
        <w:ind w:left="684" w:right="250"/>
        <w:rPr>
          <w:rFonts w:ascii="Times New Roman" w:hAnsi="Times New Roman" w:cs="Times New Roman"/>
          <w:sz w:val="24"/>
          <w:szCs w:val="24"/>
        </w:rPr>
      </w:pPr>
      <w:r w:rsidRPr="006B39BB">
        <w:rPr>
          <w:rFonts w:ascii="Times New Roman" w:hAnsi="Times New Roman" w:cs="Times New Roman"/>
          <w:sz w:val="24"/>
          <w:szCs w:val="24"/>
        </w:rPr>
        <w:t>O recebimento definitivo ocorrerá mediante termo detalhado que comprove o atendimento das exigências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editalícias e contratuais, por servidor ou comissão designada pela autoridade competente, no prazo de até</w:t>
      </w:r>
      <w:r>
        <w:rPr>
          <w:rFonts w:ascii="Times New Roman" w:hAnsi="Times New Roman" w:cs="Times New Roman"/>
          <w:sz w:val="24"/>
          <w:szCs w:val="24"/>
        </w:rPr>
        <w:t xml:space="preserve"> </w:t>
      </w:r>
      <w:r w:rsidRPr="006B39BB">
        <w:rPr>
          <w:rFonts w:ascii="Times New Roman" w:hAnsi="Times New Roman" w:cs="Times New Roman"/>
          <w:spacing w:val="-53"/>
          <w:sz w:val="24"/>
          <w:szCs w:val="24"/>
        </w:rPr>
        <w:t xml:space="preserve"> </w:t>
      </w:r>
      <w:r w:rsidRPr="006B39BB">
        <w:rPr>
          <w:rFonts w:ascii="Times New Roman" w:hAnsi="Times New Roman" w:cs="Times New Roman"/>
          <w:b/>
          <w:sz w:val="24"/>
          <w:szCs w:val="24"/>
        </w:rPr>
        <w:t>30 (trinta) di</w:t>
      </w:r>
      <w:r>
        <w:rPr>
          <w:rFonts w:ascii="Times New Roman" w:hAnsi="Times New Roman" w:cs="Times New Roman"/>
          <w:b/>
          <w:sz w:val="24"/>
          <w:szCs w:val="24"/>
        </w:rPr>
        <w:t>as</w:t>
      </w:r>
      <w:r w:rsidRPr="006B39BB">
        <w:rPr>
          <w:rFonts w:ascii="Times New Roman" w:hAnsi="Times New Roman" w:cs="Times New Roman"/>
          <w:sz w:val="24"/>
          <w:szCs w:val="24"/>
        </w:rPr>
        <w:t>, a contar do recebimento provisório (</w:t>
      </w:r>
      <w:hyperlink r:id="rId51" w:anchor="art22">
        <w:r w:rsidRPr="006B39BB">
          <w:rPr>
            <w:rFonts w:ascii="Times New Roman" w:hAnsi="Times New Roman" w:cs="Times New Roman"/>
            <w:color w:val="000080"/>
            <w:sz w:val="24"/>
            <w:szCs w:val="24"/>
            <w:u w:val="single" w:color="000080"/>
          </w:rPr>
          <w:t>Art 117, inciso II, alínea “b” do Decreto Municipal nº</w:t>
        </w:r>
      </w:hyperlink>
      <w:r w:rsidRPr="006B39BB">
        <w:rPr>
          <w:rFonts w:ascii="Times New Roman" w:hAnsi="Times New Roman" w:cs="Times New Roman"/>
          <w:color w:val="000080"/>
          <w:spacing w:val="1"/>
          <w:sz w:val="24"/>
          <w:szCs w:val="24"/>
        </w:rPr>
        <w:t xml:space="preserve"> </w:t>
      </w:r>
      <w:hyperlink r:id="rId52" w:anchor="art22">
        <w:r w:rsidRPr="006B39BB">
          <w:rPr>
            <w:rFonts w:ascii="Times New Roman" w:hAnsi="Times New Roman" w:cs="Times New Roman"/>
            <w:color w:val="000080"/>
            <w:sz w:val="24"/>
            <w:szCs w:val="24"/>
            <w:u w:val="single" w:color="000080"/>
          </w:rPr>
          <w:t>64,</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de</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2023</w:t>
        </w:r>
      </w:hyperlink>
      <w:r w:rsidRPr="006B39BB">
        <w:rPr>
          <w:rFonts w:ascii="Times New Roman" w:hAnsi="Times New Roman" w:cs="Times New Roman"/>
          <w:color w:val="000080"/>
          <w:sz w:val="24"/>
          <w:szCs w:val="24"/>
          <w:u w:val="single" w:color="000080"/>
        </w:rPr>
        <w:t>)</w:t>
      </w:r>
      <w:r w:rsidRPr="006B39BB">
        <w:rPr>
          <w:rFonts w:ascii="Times New Roman" w:hAnsi="Times New Roman" w:cs="Times New Roman"/>
          <w:sz w:val="24"/>
          <w:szCs w:val="24"/>
        </w:rPr>
        <w:t>.</w:t>
      </w:r>
    </w:p>
    <w:p w14:paraId="50F60F98" w14:textId="77777777" w:rsidR="0083581F" w:rsidRPr="006B39BB" w:rsidRDefault="0083581F" w:rsidP="0083581F">
      <w:pPr>
        <w:pStyle w:val="Corpodetexto"/>
        <w:spacing w:before="10"/>
        <w:jc w:val="both"/>
        <w:rPr>
          <w:rFonts w:ascii="Times New Roman" w:hAnsi="Times New Roman" w:cs="Times New Roman"/>
          <w:sz w:val="24"/>
          <w:szCs w:val="24"/>
        </w:rPr>
      </w:pPr>
    </w:p>
    <w:p w14:paraId="0AC1181C" w14:textId="77777777" w:rsidR="0083581F" w:rsidRPr="006B39BB" w:rsidRDefault="0083581F" w:rsidP="00FF4C20">
      <w:pPr>
        <w:pStyle w:val="PargrafodaLista"/>
        <w:numPr>
          <w:ilvl w:val="1"/>
          <w:numId w:val="13"/>
        </w:numPr>
        <w:tabs>
          <w:tab w:val="left" w:pos="685"/>
        </w:tabs>
        <w:spacing w:before="94"/>
        <w:ind w:left="684" w:right="251"/>
        <w:rPr>
          <w:rFonts w:ascii="Times New Roman" w:hAnsi="Times New Roman" w:cs="Times New Roman"/>
          <w:sz w:val="24"/>
          <w:szCs w:val="24"/>
        </w:rPr>
      </w:pPr>
      <w:r w:rsidRPr="006B39BB">
        <w:rPr>
          <w:rFonts w:ascii="Times New Roman" w:hAnsi="Times New Roman" w:cs="Times New Roman"/>
          <w:sz w:val="24"/>
          <w:szCs w:val="24"/>
        </w:rPr>
        <w:t>O prazo para recebimento definitivo poderá ser excepcionalmente prorrogado, de forma justificada, por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igual período, quando houver necessidade de diligências para a aferição do atendimento das exigências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editalícias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contratuais.</w:t>
      </w:r>
    </w:p>
    <w:p w14:paraId="2CC68E24" w14:textId="77777777" w:rsidR="0083581F" w:rsidRPr="006B39BB" w:rsidRDefault="0083581F" w:rsidP="0083581F">
      <w:pPr>
        <w:pStyle w:val="Corpodetexto"/>
        <w:spacing w:before="11"/>
        <w:jc w:val="both"/>
        <w:rPr>
          <w:rFonts w:ascii="Times New Roman" w:hAnsi="Times New Roman" w:cs="Times New Roman"/>
          <w:sz w:val="24"/>
          <w:szCs w:val="24"/>
        </w:rPr>
      </w:pPr>
    </w:p>
    <w:p w14:paraId="5847B5BF" w14:textId="77777777" w:rsidR="0083581F" w:rsidRPr="006B39BB" w:rsidRDefault="0083581F" w:rsidP="00FF4C20">
      <w:pPr>
        <w:pStyle w:val="PargrafodaLista"/>
        <w:numPr>
          <w:ilvl w:val="1"/>
          <w:numId w:val="13"/>
        </w:numPr>
        <w:tabs>
          <w:tab w:val="left" w:pos="685"/>
        </w:tabs>
        <w:ind w:left="684" w:right="250"/>
        <w:rPr>
          <w:rFonts w:ascii="Times New Roman" w:hAnsi="Times New Roman" w:cs="Times New Roman"/>
          <w:sz w:val="24"/>
          <w:szCs w:val="24"/>
        </w:rPr>
      </w:pPr>
      <w:r w:rsidRPr="006B39BB">
        <w:rPr>
          <w:rFonts w:ascii="Times New Roman" w:hAnsi="Times New Roman" w:cs="Times New Roman"/>
          <w:sz w:val="24"/>
          <w:szCs w:val="24"/>
        </w:rPr>
        <w:t>No caso de controvérsia sobre a execução do objeto, quanto à dimensão, qualidade e quantidade, deverá</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ser observado o teor do</w:t>
      </w:r>
      <w:r w:rsidRPr="006B39BB">
        <w:rPr>
          <w:rFonts w:ascii="Times New Roman" w:hAnsi="Times New Roman" w:cs="Times New Roman"/>
          <w:color w:val="000080"/>
          <w:sz w:val="24"/>
          <w:szCs w:val="24"/>
        </w:rPr>
        <w:t xml:space="preserve"> </w:t>
      </w:r>
      <w:hyperlink r:id="rId53" w:anchor="art143">
        <w:r w:rsidRPr="006B39BB">
          <w:rPr>
            <w:rFonts w:ascii="Times New Roman" w:hAnsi="Times New Roman" w:cs="Times New Roman"/>
            <w:color w:val="000080"/>
            <w:sz w:val="24"/>
            <w:szCs w:val="24"/>
            <w:u w:val="single" w:color="000080"/>
          </w:rPr>
          <w:t>art. 143 da Lei nº 14.133, de 2021</w:t>
        </w:r>
      </w:hyperlink>
      <w:r w:rsidRPr="006B39BB">
        <w:rPr>
          <w:rFonts w:ascii="Times New Roman" w:hAnsi="Times New Roman" w:cs="Times New Roman"/>
          <w:sz w:val="24"/>
          <w:szCs w:val="24"/>
        </w:rPr>
        <w:t>, comunicando-se à empresa para emissão 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Nota Fiscal no que pertine à parcela incontroversa da execução do objeto, para efeito de liquidação 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pagamento.</w:t>
      </w:r>
    </w:p>
    <w:p w14:paraId="521442D7" w14:textId="77777777" w:rsidR="0083581F" w:rsidRPr="006B39BB" w:rsidRDefault="0083581F" w:rsidP="0083581F">
      <w:pPr>
        <w:pStyle w:val="Corpodetexto"/>
        <w:jc w:val="both"/>
        <w:rPr>
          <w:rFonts w:ascii="Times New Roman" w:hAnsi="Times New Roman" w:cs="Times New Roman"/>
          <w:sz w:val="24"/>
          <w:szCs w:val="24"/>
        </w:rPr>
      </w:pPr>
    </w:p>
    <w:p w14:paraId="6E5525DE" w14:textId="77777777" w:rsidR="0083581F" w:rsidRDefault="0083581F" w:rsidP="00FF4C20">
      <w:pPr>
        <w:pStyle w:val="PargrafodaLista"/>
        <w:numPr>
          <w:ilvl w:val="1"/>
          <w:numId w:val="13"/>
        </w:numPr>
        <w:tabs>
          <w:tab w:val="left" w:pos="685"/>
          <w:tab w:val="left" w:pos="851"/>
        </w:tabs>
        <w:spacing w:before="121"/>
        <w:ind w:left="709" w:right="250" w:hanging="457"/>
        <w:rPr>
          <w:rFonts w:ascii="Times New Roman" w:hAnsi="Times New Roman" w:cs="Times New Roman"/>
          <w:sz w:val="24"/>
          <w:szCs w:val="24"/>
        </w:rPr>
      </w:pPr>
      <w:r w:rsidRPr="006B39BB">
        <w:rPr>
          <w:rFonts w:ascii="Times New Roman" w:hAnsi="Times New Roman" w:cs="Times New Roman"/>
          <w:sz w:val="24"/>
          <w:szCs w:val="24"/>
        </w:rPr>
        <w:t>O prazo para a solução, pelo contratado, de inconsistências na execução do objeto ou de saneamento 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nota fiscal ou de instrumento de cobrança equivalente, verificadas pela Guarda Civil Metropolitana 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Ribeirão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Preto durante a análise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prévia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à</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liquidação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despesa,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não será</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lastRenderedPageBreak/>
        <w:t>computado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para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fins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recebimento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definitivo.</w:t>
      </w:r>
    </w:p>
    <w:p w14:paraId="539AA7D7" w14:textId="77777777" w:rsidR="0083581F" w:rsidRPr="00E103AE" w:rsidRDefault="0083581F" w:rsidP="0083581F">
      <w:pPr>
        <w:tabs>
          <w:tab w:val="left" w:pos="685"/>
          <w:tab w:val="left" w:pos="851"/>
        </w:tabs>
        <w:spacing w:before="121"/>
        <w:ind w:right="250"/>
        <w:jc w:val="both"/>
        <w:rPr>
          <w:rFonts w:ascii="Times New Roman" w:hAnsi="Times New Roman" w:cs="Times New Roman"/>
          <w:sz w:val="24"/>
          <w:szCs w:val="24"/>
        </w:rPr>
      </w:pPr>
    </w:p>
    <w:p w14:paraId="6F25B60C" w14:textId="77777777" w:rsidR="0083581F" w:rsidRPr="006B39BB" w:rsidRDefault="0083581F" w:rsidP="00FF4C20">
      <w:pPr>
        <w:pStyle w:val="PargrafodaLista"/>
        <w:numPr>
          <w:ilvl w:val="1"/>
          <w:numId w:val="13"/>
        </w:numPr>
        <w:tabs>
          <w:tab w:val="left" w:pos="685"/>
        </w:tabs>
        <w:ind w:left="684" w:right="251"/>
        <w:rPr>
          <w:rFonts w:ascii="Times New Roman" w:hAnsi="Times New Roman" w:cs="Times New Roman"/>
          <w:sz w:val="24"/>
          <w:szCs w:val="24"/>
        </w:rPr>
      </w:pPr>
      <w:r w:rsidRPr="006B39BB">
        <w:rPr>
          <w:rFonts w:ascii="Times New Roman" w:hAnsi="Times New Roman" w:cs="Times New Roman"/>
          <w:sz w:val="24"/>
          <w:szCs w:val="24"/>
        </w:rPr>
        <w:t>O recebimento provisório ou definitivo não excluirá a responsabilidade civil pela solidez e pela segurança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bens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nem</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responsabilidade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ético-profissional</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pela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perfeita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execução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contrato.</w:t>
      </w:r>
    </w:p>
    <w:p w14:paraId="14C5ED7D" w14:textId="77777777" w:rsidR="0083581F" w:rsidRPr="006B39BB" w:rsidRDefault="0083581F" w:rsidP="0083581F">
      <w:pPr>
        <w:pStyle w:val="Corpodetexto"/>
        <w:jc w:val="both"/>
        <w:rPr>
          <w:rFonts w:ascii="Times New Roman" w:hAnsi="Times New Roman" w:cs="Times New Roman"/>
          <w:sz w:val="24"/>
          <w:szCs w:val="24"/>
        </w:rPr>
      </w:pPr>
    </w:p>
    <w:p w14:paraId="08348318" w14:textId="77777777" w:rsidR="0083581F" w:rsidRPr="006B39BB" w:rsidRDefault="0083581F" w:rsidP="00FF4C20">
      <w:pPr>
        <w:pStyle w:val="PargrafodaLista"/>
        <w:numPr>
          <w:ilvl w:val="1"/>
          <w:numId w:val="13"/>
        </w:numPr>
        <w:tabs>
          <w:tab w:val="left" w:pos="685"/>
        </w:tabs>
        <w:ind w:left="684" w:right="250"/>
        <w:rPr>
          <w:rFonts w:ascii="Times New Roman" w:hAnsi="Times New Roman" w:cs="Times New Roman"/>
          <w:sz w:val="24"/>
          <w:szCs w:val="24"/>
        </w:rPr>
      </w:pPr>
      <w:r w:rsidRPr="006B39BB">
        <w:rPr>
          <w:rFonts w:ascii="Times New Roman" w:hAnsi="Times New Roman" w:cs="Times New Roman"/>
          <w:sz w:val="24"/>
          <w:szCs w:val="24"/>
        </w:rPr>
        <w:t>O</w:t>
      </w:r>
      <w:r w:rsidRPr="006B39BB">
        <w:rPr>
          <w:rFonts w:ascii="Times New Roman" w:hAnsi="Times New Roman" w:cs="Times New Roman"/>
          <w:spacing w:val="18"/>
          <w:sz w:val="24"/>
          <w:szCs w:val="24"/>
        </w:rPr>
        <w:t xml:space="preserve"> </w:t>
      </w:r>
      <w:r w:rsidRPr="006B39BB">
        <w:rPr>
          <w:rFonts w:ascii="Times New Roman" w:hAnsi="Times New Roman" w:cs="Times New Roman"/>
          <w:sz w:val="24"/>
          <w:szCs w:val="24"/>
        </w:rPr>
        <w:t>produto</w:t>
      </w:r>
      <w:r w:rsidRPr="006B39BB">
        <w:rPr>
          <w:rFonts w:ascii="Times New Roman" w:hAnsi="Times New Roman" w:cs="Times New Roman"/>
          <w:spacing w:val="17"/>
          <w:sz w:val="24"/>
          <w:szCs w:val="24"/>
        </w:rPr>
        <w:t xml:space="preserve"> </w:t>
      </w:r>
      <w:r w:rsidRPr="006B39BB">
        <w:rPr>
          <w:rFonts w:ascii="Times New Roman" w:hAnsi="Times New Roman" w:cs="Times New Roman"/>
          <w:sz w:val="24"/>
          <w:szCs w:val="24"/>
        </w:rPr>
        <w:t>(marca,</w:t>
      </w:r>
      <w:r w:rsidRPr="006B39BB">
        <w:rPr>
          <w:rFonts w:ascii="Times New Roman" w:hAnsi="Times New Roman" w:cs="Times New Roman"/>
          <w:spacing w:val="18"/>
          <w:sz w:val="24"/>
          <w:szCs w:val="24"/>
        </w:rPr>
        <w:t xml:space="preserve"> </w:t>
      </w:r>
      <w:r w:rsidRPr="006B39BB">
        <w:rPr>
          <w:rFonts w:ascii="Times New Roman" w:hAnsi="Times New Roman" w:cs="Times New Roman"/>
          <w:sz w:val="24"/>
          <w:szCs w:val="24"/>
        </w:rPr>
        <w:t>qualidade,</w:t>
      </w:r>
      <w:r w:rsidRPr="006B39BB">
        <w:rPr>
          <w:rFonts w:ascii="Times New Roman" w:hAnsi="Times New Roman" w:cs="Times New Roman"/>
          <w:spacing w:val="17"/>
          <w:sz w:val="24"/>
          <w:szCs w:val="24"/>
        </w:rPr>
        <w:t xml:space="preserve"> </w:t>
      </w:r>
      <w:r w:rsidRPr="006B39BB">
        <w:rPr>
          <w:rFonts w:ascii="Times New Roman" w:hAnsi="Times New Roman" w:cs="Times New Roman"/>
          <w:sz w:val="24"/>
          <w:szCs w:val="24"/>
        </w:rPr>
        <w:t>etc)</w:t>
      </w:r>
      <w:r w:rsidRPr="006B39BB">
        <w:rPr>
          <w:rFonts w:ascii="Times New Roman" w:hAnsi="Times New Roman" w:cs="Times New Roman"/>
          <w:spacing w:val="18"/>
          <w:sz w:val="24"/>
          <w:szCs w:val="24"/>
        </w:rPr>
        <w:t xml:space="preserve"> </w:t>
      </w:r>
      <w:r w:rsidRPr="006B39BB">
        <w:rPr>
          <w:rFonts w:ascii="Times New Roman" w:hAnsi="Times New Roman" w:cs="Times New Roman"/>
          <w:sz w:val="24"/>
          <w:szCs w:val="24"/>
        </w:rPr>
        <w:t>não</w:t>
      </w:r>
      <w:r w:rsidRPr="006B39BB">
        <w:rPr>
          <w:rFonts w:ascii="Times New Roman" w:hAnsi="Times New Roman" w:cs="Times New Roman"/>
          <w:spacing w:val="17"/>
          <w:sz w:val="24"/>
          <w:szCs w:val="24"/>
        </w:rPr>
        <w:t xml:space="preserve"> </w:t>
      </w:r>
      <w:r w:rsidRPr="006B39BB">
        <w:rPr>
          <w:rFonts w:ascii="Times New Roman" w:hAnsi="Times New Roman" w:cs="Times New Roman"/>
          <w:sz w:val="24"/>
          <w:szCs w:val="24"/>
        </w:rPr>
        <w:t>poderá</w:t>
      </w:r>
      <w:r w:rsidRPr="006B39BB">
        <w:rPr>
          <w:rFonts w:ascii="Times New Roman" w:hAnsi="Times New Roman" w:cs="Times New Roman"/>
          <w:spacing w:val="17"/>
          <w:sz w:val="24"/>
          <w:szCs w:val="24"/>
        </w:rPr>
        <w:t xml:space="preserve"> </w:t>
      </w:r>
      <w:r w:rsidRPr="006B39BB">
        <w:rPr>
          <w:rFonts w:ascii="Times New Roman" w:hAnsi="Times New Roman" w:cs="Times New Roman"/>
          <w:sz w:val="24"/>
          <w:szCs w:val="24"/>
        </w:rPr>
        <w:t>ser</w:t>
      </w:r>
      <w:r w:rsidRPr="006B39BB">
        <w:rPr>
          <w:rFonts w:ascii="Times New Roman" w:hAnsi="Times New Roman" w:cs="Times New Roman"/>
          <w:spacing w:val="18"/>
          <w:sz w:val="24"/>
          <w:szCs w:val="24"/>
        </w:rPr>
        <w:t xml:space="preserve"> </w:t>
      </w:r>
      <w:r w:rsidRPr="006B39BB">
        <w:rPr>
          <w:rFonts w:ascii="Times New Roman" w:hAnsi="Times New Roman" w:cs="Times New Roman"/>
          <w:sz w:val="24"/>
          <w:szCs w:val="24"/>
        </w:rPr>
        <w:t>substituído,</w:t>
      </w:r>
      <w:r w:rsidRPr="006B39BB">
        <w:rPr>
          <w:rFonts w:ascii="Times New Roman" w:hAnsi="Times New Roman" w:cs="Times New Roman"/>
          <w:spacing w:val="18"/>
          <w:sz w:val="24"/>
          <w:szCs w:val="24"/>
        </w:rPr>
        <w:t xml:space="preserve"> </w:t>
      </w:r>
      <w:r w:rsidRPr="006B39BB">
        <w:rPr>
          <w:rFonts w:ascii="Times New Roman" w:hAnsi="Times New Roman" w:cs="Times New Roman"/>
          <w:sz w:val="24"/>
          <w:szCs w:val="24"/>
        </w:rPr>
        <w:t>sem</w:t>
      </w:r>
      <w:r w:rsidRPr="006B39BB">
        <w:rPr>
          <w:rFonts w:ascii="Times New Roman" w:hAnsi="Times New Roman" w:cs="Times New Roman"/>
          <w:spacing w:val="18"/>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7"/>
          <w:sz w:val="24"/>
          <w:szCs w:val="24"/>
        </w:rPr>
        <w:t xml:space="preserve"> </w:t>
      </w:r>
      <w:r w:rsidRPr="006B39BB">
        <w:rPr>
          <w:rFonts w:ascii="Times New Roman" w:hAnsi="Times New Roman" w:cs="Times New Roman"/>
          <w:sz w:val="24"/>
          <w:szCs w:val="24"/>
        </w:rPr>
        <w:t>devida</w:t>
      </w:r>
      <w:r w:rsidRPr="006B39BB">
        <w:rPr>
          <w:rFonts w:ascii="Times New Roman" w:hAnsi="Times New Roman" w:cs="Times New Roman"/>
          <w:spacing w:val="17"/>
          <w:sz w:val="24"/>
          <w:szCs w:val="24"/>
        </w:rPr>
        <w:t xml:space="preserve"> </w:t>
      </w:r>
      <w:r w:rsidRPr="006B39BB">
        <w:rPr>
          <w:rFonts w:ascii="Times New Roman" w:hAnsi="Times New Roman" w:cs="Times New Roman"/>
          <w:sz w:val="24"/>
          <w:szCs w:val="24"/>
        </w:rPr>
        <w:t>autorização</w:t>
      </w:r>
      <w:r w:rsidRPr="006B39BB">
        <w:rPr>
          <w:rFonts w:ascii="Times New Roman" w:hAnsi="Times New Roman" w:cs="Times New Roman"/>
          <w:spacing w:val="17"/>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8"/>
          <w:sz w:val="24"/>
          <w:szCs w:val="24"/>
        </w:rPr>
        <w:t xml:space="preserve"> </w:t>
      </w:r>
      <w:r w:rsidRPr="006B39BB">
        <w:rPr>
          <w:rFonts w:ascii="Times New Roman" w:hAnsi="Times New Roman" w:cs="Times New Roman"/>
          <w:sz w:val="24"/>
          <w:szCs w:val="24"/>
        </w:rPr>
        <w:t>contratante.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Em caso de substituição, a empresa deverá, antes de efetuar a entrega, enviar o pedido ao Órgão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Requisitante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com 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devidas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justificativas.</w:t>
      </w:r>
    </w:p>
    <w:p w14:paraId="6195E969" w14:textId="77777777" w:rsidR="0083581F" w:rsidRPr="006B39BB" w:rsidRDefault="0083581F" w:rsidP="0083581F">
      <w:pPr>
        <w:pStyle w:val="Corpodetexto"/>
        <w:jc w:val="both"/>
        <w:rPr>
          <w:rFonts w:ascii="Times New Roman" w:hAnsi="Times New Roman" w:cs="Times New Roman"/>
          <w:sz w:val="24"/>
          <w:szCs w:val="24"/>
        </w:rPr>
      </w:pPr>
    </w:p>
    <w:p w14:paraId="4F285C1A" w14:textId="77777777" w:rsidR="0083581F" w:rsidRPr="006B39BB" w:rsidRDefault="0083581F" w:rsidP="00FF4C20">
      <w:pPr>
        <w:pStyle w:val="PargrafodaLista"/>
        <w:numPr>
          <w:ilvl w:val="1"/>
          <w:numId w:val="13"/>
        </w:numPr>
        <w:tabs>
          <w:tab w:val="left" w:pos="685"/>
        </w:tabs>
        <w:ind w:left="684" w:right="250"/>
        <w:rPr>
          <w:rFonts w:ascii="Times New Roman" w:hAnsi="Times New Roman" w:cs="Times New Roman"/>
          <w:sz w:val="24"/>
          <w:szCs w:val="24"/>
        </w:rPr>
      </w:pPr>
      <w:r w:rsidRPr="006B39BB">
        <w:rPr>
          <w:rFonts w:ascii="Times New Roman" w:hAnsi="Times New Roman" w:cs="Times New Roman"/>
          <w:sz w:val="24"/>
          <w:szCs w:val="24"/>
        </w:rPr>
        <w:t>O</w:t>
      </w:r>
      <w:r w:rsidRPr="006B39BB">
        <w:rPr>
          <w:rFonts w:ascii="Times New Roman" w:hAnsi="Times New Roman" w:cs="Times New Roman"/>
          <w:spacing w:val="28"/>
          <w:sz w:val="24"/>
          <w:szCs w:val="24"/>
        </w:rPr>
        <w:t xml:space="preserve"> </w:t>
      </w:r>
      <w:r w:rsidRPr="006B39BB">
        <w:rPr>
          <w:rFonts w:ascii="Times New Roman" w:hAnsi="Times New Roman" w:cs="Times New Roman"/>
          <w:sz w:val="24"/>
          <w:szCs w:val="24"/>
        </w:rPr>
        <w:t>contratante</w:t>
      </w:r>
      <w:r w:rsidRPr="006B39BB">
        <w:rPr>
          <w:rFonts w:ascii="Times New Roman" w:hAnsi="Times New Roman" w:cs="Times New Roman"/>
          <w:spacing w:val="29"/>
          <w:sz w:val="24"/>
          <w:szCs w:val="24"/>
        </w:rPr>
        <w:t xml:space="preserve"> </w:t>
      </w:r>
      <w:r w:rsidRPr="006B39BB">
        <w:rPr>
          <w:rFonts w:ascii="Times New Roman" w:hAnsi="Times New Roman" w:cs="Times New Roman"/>
          <w:sz w:val="24"/>
          <w:szCs w:val="24"/>
        </w:rPr>
        <w:t>reserva-se</w:t>
      </w:r>
      <w:r w:rsidRPr="006B39BB">
        <w:rPr>
          <w:rFonts w:ascii="Times New Roman" w:hAnsi="Times New Roman" w:cs="Times New Roman"/>
          <w:spacing w:val="28"/>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29"/>
          <w:sz w:val="24"/>
          <w:szCs w:val="24"/>
        </w:rPr>
        <w:t xml:space="preserve"> </w:t>
      </w:r>
      <w:r w:rsidRPr="006B39BB">
        <w:rPr>
          <w:rFonts w:ascii="Times New Roman" w:hAnsi="Times New Roman" w:cs="Times New Roman"/>
          <w:sz w:val="24"/>
          <w:szCs w:val="24"/>
        </w:rPr>
        <w:t>direito</w:t>
      </w:r>
      <w:r w:rsidRPr="006B39BB">
        <w:rPr>
          <w:rFonts w:ascii="Times New Roman" w:hAnsi="Times New Roman" w:cs="Times New Roman"/>
          <w:spacing w:val="28"/>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9"/>
          <w:sz w:val="24"/>
          <w:szCs w:val="24"/>
        </w:rPr>
        <w:t xml:space="preserve"> </w:t>
      </w:r>
      <w:r w:rsidRPr="006B39BB">
        <w:rPr>
          <w:rFonts w:ascii="Times New Roman" w:hAnsi="Times New Roman" w:cs="Times New Roman"/>
          <w:sz w:val="24"/>
          <w:szCs w:val="24"/>
        </w:rPr>
        <w:t>não</w:t>
      </w:r>
      <w:r w:rsidRPr="006B39BB">
        <w:rPr>
          <w:rFonts w:ascii="Times New Roman" w:hAnsi="Times New Roman" w:cs="Times New Roman"/>
          <w:spacing w:val="29"/>
          <w:sz w:val="24"/>
          <w:szCs w:val="24"/>
        </w:rPr>
        <w:t xml:space="preserve"> </w:t>
      </w:r>
      <w:r w:rsidRPr="006B39BB">
        <w:rPr>
          <w:rFonts w:ascii="Times New Roman" w:hAnsi="Times New Roman" w:cs="Times New Roman"/>
          <w:sz w:val="24"/>
          <w:szCs w:val="24"/>
        </w:rPr>
        <w:t>receber</w:t>
      </w:r>
      <w:r w:rsidRPr="006B39BB">
        <w:rPr>
          <w:rFonts w:ascii="Times New Roman" w:hAnsi="Times New Roman" w:cs="Times New Roman"/>
          <w:spacing w:val="28"/>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29"/>
          <w:sz w:val="24"/>
          <w:szCs w:val="24"/>
        </w:rPr>
        <w:t xml:space="preserve"> </w:t>
      </w:r>
      <w:r w:rsidRPr="006B39BB">
        <w:rPr>
          <w:rFonts w:ascii="Times New Roman" w:hAnsi="Times New Roman" w:cs="Times New Roman"/>
          <w:sz w:val="24"/>
          <w:szCs w:val="24"/>
        </w:rPr>
        <w:t>produto</w:t>
      </w:r>
      <w:r w:rsidRPr="006B39BB">
        <w:rPr>
          <w:rFonts w:ascii="Times New Roman" w:hAnsi="Times New Roman" w:cs="Times New Roman"/>
          <w:spacing w:val="28"/>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29"/>
          <w:sz w:val="24"/>
          <w:szCs w:val="24"/>
        </w:rPr>
        <w:t xml:space="preserve"> </w:t>
      </w:r>
      <w:r w:rsidRPr="006B39BB">
        <w:rPr>
          <w:rFonts w:ascii="Times New Roman" w:hAnsi="Times New Roman" w:cs="Times New Roman"/>
          <w:sz w:val="24"/>
          <w:szCs w:val="24"/>
        </w:rPr>
        <w:t>estiver</w:t>
      </w:r>
      <w:r w:rsidRPr="006B39BB">
        <w:rPr>
          <w:rFonts w:ascii="Times New Roman" w:hAnsi="Times New Roman" w:cs="Times New Roman"/>
          <w:spacing w:val="28"/>
          <w:sz w:val="24"/>
          <w:szCs w:val="24"/>
        </w:rPr>
        <w:t xml:space="preserve"> </w:t>
      </w:r>
      <w:r w:rsidRPr="006B39BB">
        <w:rPr>
          <w:rFonts w:ascii="Times New Roman" w:hAnsi="Times New Roman" w:cs="Times New Roman"/>
          <w:sz w:val="24"/>
          <w:szCs w:val="24"/>
        </w:rPr>
        <w:t>em</w:t>
      </w:r>
      <w:r w:rsidRPr="006B39BB">
        <w:rPr>
          <w:rFonts w:ascii="Times New Roman" w:hAnsi="Times New Roman" w:cs="Times New Roman"/>
          <w:spacing w:val="29"/>
          <w:sz w:val="24"/>
          <w:szCs w:val="24"/>
        </w:rPr>
        <w:t xml:space="preserve"> </w:t>
      </w:r>
      <w:r w:rsidRPr="006B39BB">
        <w:rPr>
          <w:rFonts w:ascii="Times New Roman" w:hAnsi="Times New Roman" w:cs="Times New Roman"/>
          <w:sz w:val="24"/>
          <w:szCs w:val="24"/>
        </w:rPr>
        <w:t>desacordo</w:t>
      </w:r>
      <w:r w:rsidRPr="006B39BB">
        <w:rPr>
          <w:rFonts w:ascii="Times New Roman" w:hAnsi="Times New Roman" w:cs="Times New Roman"/>
          <w:spacing w:val="29"/>
          <w:sz w:val="24"/>
          <w:szCs w:val="24"/>
        </w:rPr>
        <w:t xml:space="preserve"> </w:t>
      </w:r>
      <w:r w:rsidRPr="006B39BB">
        <w:rPr>
          <w:rFonts w:ascii="Times New Roman" w:hAnsi="Times New Roman" w:cs="Times New Roman"/>
          <w:sz w:val="24"/>
          <w:szCs w:val="24"/>
        </w:rPr>
        <w:t>com</w:t>
      </w:r>
      <w:r w:rsidRPr="006B39BB">
        <w:rPr>
          <w:rFonts w:ascii="Times New Roman" w:hAnsi="Times New Roman" w:cs="Times New Roman"/>
          <w:spacing w:val="28"/>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29"/>
          <w:sz w:val="24"/>
          <w:szCs w:val="24"/>
        </w:rPr>
        <w:t xml:space="preserve"> </w:t>
      </w:r>
      <w:r w:rsidRPr="006B39BB">
        <w:rPr>
          <w:rFonts w:ascii="Times New Roman" w:hAnsi="Times New Roman" w:cs="Times New Roman"/>
          <w:sz w:val="24"/>
          <w:szCs w:val="24"/>
        </w:rPr>
        <w:t>previsto</w:t>
      </w:r>
      <w:r w:rsidRPr="006B39BB">
        <w:rPr>
          <w:rFonts w:ascii="Times New Roman" w:hAnsi="Times New Roman" w:cs="Times New Roman"/>
          <w:spacing w:val="-54"/>
          <w:sz w:val="24"/>
          <w:szCs w:val="24"/>
        </w:rPr>
        <w:t xml:space="preserve"> </w:t>
      </w:r>
      <w:r w:rsidRPr="006B39BB">
        <w:rPr>
          <w:rFonts w:ascii="Times New Roman" w:hAnsi="Times New Roman" w:cs="Times New Roman"/>
          <w:sz w:val="24"/>
          <w:szCs w:val="24"/>
        </w:rPr>
        <w:t>neste instrumento, podendo cancelar o pedido e aplicar as sanções cabíveis, nos termos da legislação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vigente.</w:t>
      </w:r>
    </w:p>
    <w:p w14:paraId="5A622E0E" w14:textId="77777777" w:rsidR="0083581F" w:rsidRPr="006B39BB" w:rsidRDefault="0083581F" w:rsidP="0083581F">
      <w:pPr>
        <w:pStyle w:val="Corpodetexto"/>
        <w:jc w:val="both"/>
        <w:rPr>
          <w:rFonts w:ascii="Times New Roman" w:hAnsi="Times New Roman" w:cs="Times New Roman"/>
          <w:sz w:val="24"/>
          <w:szCs w:val="24"/>
        </w:rPr>
      </w:pPr>
    </w:p>
    <w:p w14:paraId="038DBC69" w14:textId="77777777" w:rsidR="0083581F" w:rsidRPr="006B39BB" w:rsidRDefault="0083581F" w:rsidP="0083581F">
      <w:pPr>
        <w:pStyle w:val="Ttulo1"/>
        <w:ind w:left="110" w:firstLine="174"/>
        <w:rPr>
          <w:rFonts w:ascii="Times New Roman" w:hAnsi="Times New Roman" w:cs="Times New Roman"/>
          <w:sz w:val="24"/>
          <w:szCs w:val="24"/>
        </w:rPr>
      </w:pPr>
      <w:r w:rsidRPr="006B39BB">
        <w:rPr>
          <w:rFonts w:ascii="Times New Roman" w:hAnsi="Times New Roman" w:cs="Times New Roman"/>
          <w:sz w:val="24"/>
          <w:szCs w:val="24"/>
        </w:rPr>
        <w:t>Liquidação</w:t>
      </w:r>
    </w:p>
    <w:p w14:paraId="6F81BC24" w14:textId="77777777" w:rsidR="0083581F" w:rsidRPr="006B39BB" w:rsidRDefault="0083581F" w:rsidP="0083581F">
      <w:pPr>
        <w:pStyle w:val="Corpodetexto"/>
        <w:jc w:val="both"/>
        <w:rPr>
          <w:rFonts w:ascii="Times New Roman" w:hAnsi="Times New Roman" w:cs="Times New Roman"/>
          <w:b/>
          <w:sz w:val="24"/>
          <w:szCs w:val="24"/>
        </w:rPr>
      </w:pPr>
    </w:p>
    <w:p w14:paraId="5F1BB387" w14:textId="77777777" w:rsidR="0083581F" w:rsidRPr="006B39BB" w:rsidRDefault="0083581F" w:rsidP="00FF4C20">
      <w:pPr>
        <w:pStyle w:val="PargrafodaLista"/>
        <w:numPr>
          <w:ilvl w:val="1"/>
          <w:numId w:val="13"/>
        </w:numPr>
        <w:tabs>
          <w:tab w:val="left" w:pos="819"/>
        </w:tabs>
        <w:ind w:left="684" w:right="250"/>
        <w:rPr>
          <w:rFonts w:ascii="Times New Roman" w:hAnsi="Times New Roman" w:cs="Times New Roman"/>
          <w:sz w:val="24"/>
          <w:szCs w:val="24"/>
        </w:rPr>
      </w:pPr>
      <w:r w:rsidRPr="006B39BB">
        <w:rPr>
          <w:rFonts w:ascii="Times New Roman" w:hAnsi="Times New Roman" w:cs="Times New Roman"/>
          <w:sz w:val="24"/>
          <w:szCs w:val="24"/>
        </w:rPr>
        <w:t>O(s) contratado(s) apresentará(ão) ao Órgão Requisitante a Nota Fiscal Eletrônica de Compra referente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fornecimento efetuado.</w:t>
      </w:r>
    </w:p>
    <w:p w14:paraId="44C32506" w14:textId="77777777" w:rsidR="0083581F" w:rsidRPr="006B39BB" w:rsidRDefault="0083581F" w:rsidP="0083581F">
      <w:pPr>
        <w:pStyle w:val="Corpodetexto"/>
        <w:jc w:val="both"/>
        <w:rPr>
          <w:rFonts w:ascii="Times New Roman" w:hAnsi="Times New Roman" w:cs="Times New Roman"/>
          <w:sz w:val="24"/>
          <w:szCs w:val="24"/>
        </w:rPr>
      </w:pPr>
    </w:p>
    <w:p w14:paraId="0D702F00" w14:textId="77777777" w:rsidR="0083581F" w:rsidRPr="006B39BB" w:rsidRDefault="0083581F" w:rsidP="00FF4C20">
      <w:pPr>
        <w:pStyle w:val="PargrafodaLista"/>
        <w:numPr>
          <w:ilvl w:val="1"/>
          <w:numId w:val="13"/>
        </w:numPr>
        <w:tabs>
          <w:tab w:val="left" w:pos="819"/>
        </w:tabs>
        <w:ind w:left="684" w:right="250"/>
        <w:rPr>
          <w:rFonts w:ascii="Times New Roman" w:hAnsi="Times New Roman" w:cs="Times New Roman"/>
          <w:sz w:val="24"/>
          <w:szCs w:val="24"/>
        </w:rPr>
      </w:pPr>
      <w:r w:rsidRPr="006B39BB">
        <w:rPr>
          <w:rFonts w:ascii="Times New Roman" w:hAnsi="Times New Roman" w:cs="Times New Roman"/>
          <w:sz w:val="24"/>
          <w:szCs w:val="24"/>
        </w:rPr>
        <w:t>Para a Nota Fiscal Eletrônica de Compras deverá ser observado o protocolo ICMS 42 de 03 de julho 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2009: ficam obrigados a emitir Nota Fiscal Eletrônica – NF-e, modelo 55, em substituição à Nota Fiscal,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modelo 1 ou 1-A, a partir de 1º de dezembro de 2010, os contribuintes que, independentemente 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atividade</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econômica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exercida,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realizem</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operações</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destinadas</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à</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Administração</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Pública</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direta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indireta.</w:t>
      </w:r>
    </w:p>
    <w:p w14:paraId="23C7C1FB" w14:textId="77777777" w:rsidR="0083581F" w:rsidRPr="006B39BB" w:rsidRDefault="0083581F" w:rsidP="0083581F">
      <w:pPr>
        <w:pStyle w:val="Corpodetexto"/>
        <w:jc w:val="both"/>
        <w:rPr>
          <w:rFonts w:ascii="Times New Roman" w:hAnsi="Times New Roman" w:cs="Times New Roman"/>
          <w:sz w:val="24"/>
          <w:szCs w:val="24"/>
        </w:rPr>
      </w:pPr>
    </w:p>
    <w:p w14:paraId="41698FC0" w14:textId="77777777" w:rsidR="0083581F" w:rsidRDefault="0083581F" w:rsidP="00FF4C20">
      <w:pPr>
        <w:pStyle w:val="PargrafodaLista"/>
        <w:numPr>
          <w:ilvl w:val="1"/>
          <w:numId w:val="13"/>
        </w:numPr>
        <w:tabs>
          <w:tab w:val="left" w:pos="819"/>
        </w:tabs>
        <w:ind w:left="684" w:right="249"/>
        <w:rPr>
          <w:rFonts w:ascii="Times New Roman" w:hAnsi="Times New Roman" w:cs="Times New Roman"/>
          <w:sz w:val="24"/>
          <w:szCs w:val="24"/>
        </w:rPr>
      </w:pPr>
      <w:r w:rsidRPr="006B39BB">
        <w:rPr>
          <w:rFonts w:ascii="Times New Roman" w:hAnsi="Times New Roman" w:cs="Times New Roman"/>
          <w:sz w:val="24"/>
          <w:szCs w:val="24"/>
        </w:rPr>
        <w:t>Para o atendimento da</w:t>
      </w:r>
      <w:r w:rsidRPr="006B39BB">
        <w:rPr>
          <w:rFonts w:ascii="Times New Roman" w:hAnsi="Times New Roman" w:cs="Times New Roman"/>
          <w:color w:val="000080"/>
          <w:sz w:val="24"/>
          <w:szCs w:val="24"/>
        </w:rPr>
        <w:t xml:space="preserve"> </w:t>
      </w:r>
      <w:r w:rsidRPr="006B39BB">
        <w:rPr>
          <w:rFonts w:ascii="Times New Roman" w:hAnsi="Times New Roman" w:cs="Times New Roman"/>
          <w:color w:val="000080"/>
          <w:sz w:val="24"/>
          <w:szCs w:val="24"/>
          <w:u w:val="single" w:color="000080"/>
        </w:rPr>
        <w:t>Lei Municipal nº 14.303 de 21 de março de 2019</w:t>
      </w:r>
      <w:r w:rsidRPr="006B39BB">
        <w:rPr>
          <w:rFonts w:ascii="Times New Roman" w:hAnsi="Times New Roman" w:cs="Times New Roman"/>
          <w:sz w:val="24"/>
          <w:szCs w:val="24"/>
        </w:rPr>
        <w:t>, a Contratada deverá enviar 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Nota Fiscal em formato PDF, acompanhada de formato XML se houver, com todas as informações,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incluindo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chave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identificação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Fiscal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Eletrônica,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para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endereço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e-mail:</w:t>
      </w:r>
      <w:hyperlink r:id="rId54" w:history="1">
        <w:r w:rsidRPr="00483AD9">
          <w:rPr>
            <w:rStyle w:val="Hyperlink"/>
            <w:rFonts w:ascii="Times New Roman" w:hAnsi="Times New Roman" w:cs="Times New Roman"/>
            <w:spacing w:val="1"/>
          </w:rPr>
          <w:t>diretoriafinanceira@guarda.ribeiraopreto.sp.gov.br</w:t>
        </w:r>
      </w:hyperlink>
      <w:r>
        <w:rPr>
          <w:rFonts w:ascii="Times New Roman" w:hAnsi="Times New Roman" w:cs="Times New Roman"/>
          <w:spacing w:val="1"/>
          <w:sz w:val="24"/>
          <w:szCs w:val="24"/>
        </w:rPr>
        <w:t xml:space="preserve"> e </w:t>
      </w:r>
      <w:r w:rsidRPr="009D6C60">
        <w:rPr>
          <w:rFonts w:ascii="Times New Roman" w:hAnsi="Times New Roman" w:cs="Times New Roman"/>
          <w:spacing w:val="1"/>
          <w:sz w:val="24"/>
          <w:szCs w:val="24"/>
        </w:rPr>
        <w:t>compras@guarda.ribeiraopreto.sp.gov.br</w:t>
      </w:r>
      <w:r w:rsidRPr="006B39BB">
        <w:rPr>
          <w:rFonts w:ascii="Times New Roman" w:hAnsi="Times New Roman" w:cs="Times New Roman"/>
          <w:sz w:val="24"/>
          <w:szCs w:val="24"/>
        </w:rPr>
        <w:t xml:space="preserve"> como condição para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aprovação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respectiva Nota Fiscal.</w:t>
      </w:r>
    </w:p>
    <w:p w14:paraId="09BCA33A" w14:textId="77777777" w:rsidR="0083581F" w:rsidRPr="006B39BB" w:rsidRDefault="0083581F" w:rsidP="0083581F">
      <w:pPr>
        <w:pStyle w:val="Corpodetexto"/>
        <w:jc w:val="both"/>
        <w:rPr>
          <w:rFonts w:ascii="Times New Roman" w:hAnsi="Times New Roman" w:cs="Times New Roman"/>
          <w:sz w:val="24"/>
          <w:szCs w:val="24"/>
        </w:rPr>
      </w:pPr>
    </w:p>
    <w:p w14:paraId="24CE9FD2" w14:textId="77777777" w:rsidR="0083581F" w:rsidRPr="006B39BB" w:rsidRDefault="0083581F" w:rsidP="00FF4C20">
      <w:pPr>
        <w:pStyle w:val="PargrafodaLista"/>
        <w:numPr>
          <w:ilvl w:val="1"/>
          <w:numId w:val="13"/>
        </w:numPr>
        <w:tabs>
          <w:tab w:val="left" w:pos="819"/>
        </w:tabs>
        <w:ind w:left="684" w:right="250"/>
        <w:rPr>
          <w:rFonts w:ascii="Times New Roman" w:hAnsi="Times New Roman" w:cs="Times New Roman"/>
          <w:sz w:val="24"/>
          <w:szCs w:val="24"/>
        </w:rPr>
      </w:pPr>
      <w:r w:rsidRPr="006B39BB">
        <w:rPr>
          <w:rFonts w:ascii="Times New Roman" w:hAnsi="Times New Roman" w:cs="Times New Roman"/>
          <w:sz w:val="24"/>
          <w:szCs w:val="24"/>
        </w:rPr>
        <w:t>Para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fins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liquidação,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Órgão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Requisitante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deverá</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verificar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fiscal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instrumento</w:t>
      </w:r>
      <w:r w:rsidRPr="006B39BB">
        <w:rPr>
          <w:rFonts w:ascii="Times New Roman" w:hAnsi="Times New Roman" w:cs="Times New Roman"/>
          <w:spacing w:val="55"/>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cobrança equivalente apresentado expressa os elementos necessários e essenciais do documento, tais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como:</w:t>
      </w:r>
    </w:p>
    <w:p w14:paraId="25D5F429" w14:textId="77777777" w:rsidR="0083581F" w:rsidRPr="006B39BB" w:rsidRDefault="0083581F" w:rsidP="0083581F">
      <w:pPr>
        <w:pStyle w:val="Corpodetexto"/>
        <w:jc w:val="both"/>
        <w:rPr>
          <w:rFonts w:ascii="Times New Roman" w:hAnsi="Times New Roman" w:cs="Times New Roman"/>
          <w:sz w:val="24"/>
          <w:szCs w:val="24"/>
        </w:rPr>
      </w:pPr>
    </w:p>
    <w:p w14:paraId="1C049D91" w14:textId="77777777" w:rsidR="0083581F" w:rsidRPr="006B39BB" w:rsidRDefault="0083581F" w:rsidP="00FF4C20">
      <w:pPr>
        <w:pStyle w:val="PargrafodaLista"/>
        <w:numPr>
          <w:ilvl w:val="2"/>
          <w:numId w:val="9"/>
        </w:numPr>
        <w:tabs>
          <w:tab w:val="left" w:pos="1245"/>
        </w:tabs>
        <w:ind w:hanging="709"/>
        <w:jc w:val="both"/>
        <w:rPr>
          <w:rFonts w:ascii="Times New Roman" w:hAnsi="Times New Roman" w:cs="Times New Roman"/>
          <w:sz w:val="24"/>
          <w:szCs w:val="24"/>
        </w:rPr>
      </w:pPr>
      <w:r w:rsidRPr="006B39BB">
        <w:rPr>
          <w:rFonts w:ascii="Times New Roman" w:hAnsi="Times New Roman" w:cs="Times New Roman"/>
          <w:sz w:val="24"/>
          <w:szCs w:val="24"/>
        </w:rPr>
        <w:t>o</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prazo</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validade;</w:t>
      </w:r>
    </w:p>
    <w:p w14:paraId="781D80E4" w14:textId="77777777" w:rsidR="0083581F" w:rsidRPr="006B39BB" w:rsidRDefault="0083581F" w:rsidP="0083581F">
      <w:pPr>
        <w:pStyle w:val="Corpodetexto"/>
        <w:jc w:val="both"/>
        <w:rPr>
          <w:rFonts w:ascii="Times New Roman" w:hAnsi="Times New Roman" w:cs="Times New Roman"/>
          <w:sz w:val="24"/>
          <w:szCs w:val="24"/>
        </w:rPr>
      </w:pPr>
    </w:p>
    <w:p w14:paraId="1EE69408" w14:textId="77777777" w:rsidR="0083581F" w:rsidRPr="006B39BB" w:rsidRDefault="0083581F" w:rsidP="00FF4C20">
      <w:pPr>
        <w:pStyle w:val="PargrafodaLista"/>
        <w:numPr>
          <w:ilvl w:val="2"/>
          <w:numId w:val="9"/>
        </w:numPr>
        <w:tabs>
          <w:tab w:val="left" w:pos="1245"/>
        </w:tabs>
        <w:ind w:hanging="709"/>
        <w:jc w:val="both"/>
        <w:rPr>
          <w:rFonts w:ascii="Times New Roman" w:hAnsi="Times New Roman" w:cs="Times New Roman"/>
          <w:sz w:val="24"/>
          <w:szCs w:val="24"/>
        </w:rPr>
      </w:pPr>
      <w:r w:rsidRPr="006B39BB">
        <w:rPr>
          <w:rFonts w:ascii="Times New Roman" w:hAnsi="Times New Roman" w:cs="Times New Roman"/>
          <w:sz w:val="24"/>
          <w:szCs w:val="24"/>
        </w:rPr>
        <w:t>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data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emissão;</w:t>
      </w:r>
    </w:p>
    <w:p w14:paraId="0EC9AB49" w14:textId="77777777" w:rsidR="0083581F" w:rsidRPr="006B39BB" w:rsidRDefault="0083581F" w:rsidP="0083581F">
      <w:pPr>
        <w:pStyle w:val="Corpodetexto"/>
        <w:jc w:val="both"/>
        <w:rPr>
          <w:rFonts w:ascii="Times New Roman" w:hAnsi="Times New Roman" w:cs="Times New Roman"/>
          <w:sz w:val="24"/>
          <w:szCs w:val="24"/>
        </w:rPr>
      </w:pPr>
    </w:p>
    <w:p w14:paraId="69BCC1B8" w14:textId="77777777" w:rsidR="0083581F" w:rsidRPr="006B39BB" w:rsidRDefault="0083581F" w:rsidP="00FF4C20">
      <w:pPr>
        <w:pStyle w:val="PargrafodaLista"/>
        <w:numPr>
          <w:ilvl w:val="2"/>
          <w:numId w:val="9"/>
        </w:numPr>
        <w:tabs>
          <w:tab w:val="left" w:pos="1245"/>
        </w:tabs>
        <w:ind w:hanging="709"/>
        <w:jc w:val="both"/>
        <w:rPr>
          <w:rFonts w:ascii="Times New Roman" w:hAnsi="Times New Roman" w:cs="Times New Roman"/>
          <w:sz w:val="24"/>
          <w:szCs w:val="24"/>
        </w:rPr>
      </w:pPr>
      <w:r w:rsidRPr="006B39BB">
        <w:rPr>
          <w:rFonts w:ascii="Times New Roman" w:hAnsi="Times New Roman" w:cs="Times New Roman"/>
          <w:sz w:val="24"/>
          <w:szCs w:val="24"/>
        </w:rPr>
        <w:t>os</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dados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contrato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órgão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contratante;</w:t>
      </w:r>
    </w:p>
    <w:p w14:paraId="0960A483" w14:textId="77777777" w:rsidR="0083581F" w:rsidRPr="006B39BB" w:rsidRDefault="0083581F" w:rsidP="0083581F">
      <w:pPr>
        <w:jc w:val="both"/>
        <w:rPr>
          <w:rFonts w:ascii="Times New Roman" w:hAnsi="Times New Roman" w:cs="Times New Roman"/>
          <w:sz w:val="24"/>
          <w:szCs w:val="24"/>
        </w:rPr>
      </w:pPr>
    </w:p>
    <w:p w14:paraId="5B93E1F2" w14:textId="77777777" w:rsidR="0083581F" w:rsidRPr="006B39BB" w:rsidRDefault="0083581F" w:rsidP="00FF4C20">
      <w:pPr>
        <w:pStyle w:val="PargrafodaLista"/>
        <w:numPr>
          <w:ilvl w:val="2"/>
          <w:numId w:val="9"/>
        </w:numPr>
        <w:tabs>
          <w:tab w:val="left" w:pos="1386"/>
        </w:tabs>
        <w:spacing w:before="121"/>
        <w:ind w:left="1385" w:hanging="709"/>
        <w:jc w:val="both"/>
        <w:rPr>
          <w:rFonts w:ascii="Times New Roman" w:hAnsi="Times New Roman" w:cs="Times New Roman"/>
          <w:sz w:val="24"/>
          <w:szCs w:val="24"/>
        </w:rPr>
      </w:pPr>
      <w:r w:rsidRPr="006B39BB">
        <w:rPr>
          <w:rFonts w:ascii="Times New Roman" w:hAnsi="Times New Roman" w:cs="Times New Roman"/>
          <w:sz w:val="24"/>
          <w:szCs w:val="24"/>
        </w:rPr>
        <w:t>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período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respectivo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execução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contrato;</w:t>
      </w:r>
    </w:p>
    <w:p w14:paraId="534FEF22" w14:textId="77777777" w:rsidR="0083581F" w:rsidRPr="006B39BB" w:rsidRDefault="0083581F" w:rsidP="0083581F">
      <w:pPr>
        <w:pStyle w:val="Corpodetexto"/>
        <w:spacing w:before="11"/>
        <w:jc w:val="both"/>
        <w:rPr>
          <w:rFonts w:ascii="Times New Roman" w:hAnsi="Times New Roman" w:cs="Times New Roman"/>
          <w:sz w:val="24"/>
          <w:szCs w:val="24"/>
        </w:rPr>
      </w:pPr>
    </w:p>
    <w:p w14:paraId="3C95CC9C" w14:textId="77777777" w:rsidR="0083581F" w:rsidRPr="006B39BB" w:rsidRDefault="0083581F" w:rsidP="00FF4C20">
      <w:pPr>
        <w:pStyle w:val="PargrafodaLista"/>
        <w:numPr>
          <w:ilvl w:val="2"/>
          <w:numId w:val="9"/>
        </w:numPr>
        <w:tabs>
          <w:tab w:val="left" w:pos="1386"/>
        </w:tabs>
        <w:ind w:left="1385" w:hanging="709"/>
        <w:jc w:val="both"/>
        <w:rPr>
          <w:rFonts w:ascii="Times New Roman" w:hAnsi="Times New Roman" w:cs="Times New Roman"/>
          <w:sz w:val="24"/>
          <w:szCs w:val="24"/>
        </w:rPr>
      </w:pPr>
      <w:r w:rsidRPr="006B39BB">
        <w:rPr>
          <w:rFonts w:ascii="Times New Roman" w:hAnsi="Times New Roman" w:cs="Times New Roman"/>
          <w:sz w:val="24"/>
          <w:szCs w:val="24"/>
        </w:rPr>
        <w: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valor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pagar;</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w:t>
      </w:r>
    </w:p>
    <w:p w14:paraId="59D74DAB" w14:textId="77777777" w:rsidR="0083581F" w:rsidRPr="006B39BB" w:rsidRDefault="0083581F" w:rsidP="0083581F">
      <w:pPr>
        <w:pStyle w:val="Corpodetexto"/>
        <w:jc w:val="both"/>
        <w:rPr>
          <w:rFonts w:ascii="Times New Roman" w:hAnsi="Times New Roman" w:cs="Times New Roman"/>
          <w:sz w:val="24"/>
          <w:szCs w:val="24"/>
        </w:rPr>
      </w:pPr>
    </w:p>
    <w:p w14:paraId="210E61A2" w14:textId="3A05CD71" w:rsidR="0083581F" w:rsidRPr="0083581F" w:rsidRDefault="0083581F" w:rsidP="00FF4C20">
      <w:pPr>
        <w:pStyle w:val="PargrafodaLista"/>
        <w:numPr>
          <w:ilvl w:val="2"/>
          <w:numId w:val="9"/>
        </w:numPr>
        <w:tabs>
          <w:tab w:val="left" w:pos="1386"/>
        </w:tabs>
        <w:ind w:left="1385" w:hanging="709"/>
        <w:jc w:val="both"/>
        <w:rPr>
          <w:rFonts w:ascii="Times New Roman" w:hAnsi="Times New Roman" w:cs="Times New Roman"/>
          <w:sz w:val="24"/>
          <w:szCs w:val="24"/>
        </w:rPr>
      </w:pPr>
      <w:r w:rsidRPr="006B39BB">
        <w:rPr>
          <w:rFonts w:ascii="Times New Roman" w:hAnsi="Times New Roman" w:cs="Times New Roman"/>
          <w:sz w:val="24"/>
          <w:szCs w:val="24"/>
        </w:rPr>
        <w:t>eventual</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destaque</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valor</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retenções</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tributárias</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cabíveis.</w:t>
      </w:r>
    </w:p>
    <w:p w14:paraId="3FC44C3C" w14:textId="77777777" w:rsidR="0083581F" w:rsidRPr="006B39BB" w:rsidRDefault="0083581F" w:rsidP="00FF4C20">
      <w:pPr>
        <w:pStyle w:val="PargrafodaLista"/>
        <w:numPr>
          <w:ilvl w:val="1"/>
          <w:numId w:val="13"/>
        </w:numPr>
        <w:tabs>
          <w:tab w:val="left" w:pos="709"/>
        </w:tabs>
        <w:ind w:left="825" w:right="224" w:hanging="541"/>
        <w:rPr>
          <w:rFonts w:ascii="Times New Roman" w:hAnsi="Times New Roman" w:cs="Times New Roman"/>
          <w:sz w:val="24"/>
          <w:szCs w:val="24"/>
        </w:rPr>
      </w:pPr>
      <w:r w:rsidRPr="006B39BB">
        <w:rPr>
          <w:rFonts w:ascii="Times New Roman" w:hAnsi="Times New Roman" w:cs="Times New Roman"/>
          <w:sz w:val="24"/>
          <w:szCs w:val="24"/>
        </w:rPr>
        <w:lastRenderedPageBreak/>
        <w:t>Havendo erro na apresentação da nota fiscal ou instrumento de cobrança equivalente, ou circunstância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 impeça a liquidação da despesa, esta ficará sobrestada até que o contratado providencie as medidas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saneadoras, reiniciando-se o prazo após a comprovação da regularização da situação, sem ônus ao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contratante;</w:t>
      </w:r>
    </w:p>
    <w:p w14:paraId="68AD5F1A" w14:textId="77777777" w:rsidR="0083581F" w:rsidRPr="006B39BB" w:rsidRDefault="0083581F" w:rsidP="0083581F">
      <w:pPr>
        <w:pStyle w:val="Corpodetexto"/>
        <w:jc w:val="both"/>
        <w:rPr>
          <w:rFonts w:ascii="Times New Roman" w:hAnsi="Times New Roman" w:cs="Times New Roman"/>
          <w:sz w:val="24"/>
          <w:szCs w:val="24"/>
        </w:rPr>
      </w:pPr>
    </w:p>
    <w:p w14:paraId="5E266952" w14:textId="77777777" w:rsidR="0083581F" w:rsidRPr="006B39BB" w:rsidRDefault="0083581F" w:rsidP="0083581F">
      <w:pPr>
        <w:pStyle w:val="Ttulo1"/>
        <w:ind w:firstLine="33"/>
        <w:rPr>
          <w:rFonts w:ascii="Times New Roman" w:hAnsi="Times New Roman" w:cs="Times New Roman"/>
          <w:sz w:val="24"/>
          <w:szCs w:val="24"/>
        </w:rPr>
      </w:pPr>
      <w:r w:rsidRPr="006B39BB">
        <w:rPr>
          <w:rFonts w:ascii="Times New Roman" w:hAnsi="Times New Roman" w:cs="Times New Roman"/>
          <w:sz w:val="24"/>
          <w:szCs w:val="24"/>
        </w:rPr>
        <w:t>Pagamento</w:t>
      </w:r>
    </w:p>
    <w:p w14:paraId="02A358D1" w14:textId="77777777" w:rsidR="0083581F" w:rsidRPr="006B39BB" w:rsidRDefault="0083581F" w:rsidP="0083581F">
      <w:pPr>
        <w:pStyle w:val="Corpodetexto"/>
        <w:jc w:val="both"/>
        <w:rPr>
          <w:rFonts w:ascii="Times New Roman" w:hAnsi="Times New Roman" w:cs="Times New Roman"/>
          <w:b/>
          <w:sz w:val="24"/>
          <w:szCs w:val="24"/>
        </w:rPr>
      </w:pPr>
    </w:p>
    <w:p w14:paraId="4F92FE3A" w14:textId="77777777" w:rsidR="0083581F" w:rsidRPr="006B39BB" w:rsidRDefault="0083581F" w:rsidP="00FF4C20">
      <w:pPr>
        <w:pStyle w:val="PargrafodaLista"/>
        <w:numPr>
          <w:ilvl w:val="1"/>
          <w:numId w:val="13"/>
        </w:numPr>
        <w:tabs>
          <w:tab w:val="left" w:pos="709"/>
        </w:tabs>
        <w:ind w:left="825" w:right="224" w:hanging="541"/>
        <w:rPr>
          <w:rFonts w:ascii="Times New Roman" w:hAnsi="Times New Roman" w:cs="Times New Roman"/>
          <w:sz w:val="24"/>
          <w:szCs w:val="24"/>
        </w:rPr>
      </w:pP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pagamento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será</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efetuado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prazo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até</w:t>
      </w:r>
      <w:r w:rsidRPr="006B39BB">
        <w:rPr>
          <w:rFonts w:ascii="Times New Roman" w:hAnsi="Times New Roman" w:cs="Times New Roman"/>
          <w:spacing w:val="1"/>
          <w:sz w:val="24"/>
          <w:szCs w:val="24"/>
        </w:rPr>
        <w:t xml:space="preserve"> 15 </w:t>
      </w:r>
      <w:r w:rsidRPr="006B39BB">
        <w:rPr>
          <w:rFonts w:ascii="Times New Roman" w:hAnsi="Times New Roman" w:cs="Times New Roman"/>
          <w:sz w:val="24"/>
          <w:szCs w:val="24"/>
        </w:rPr>
        <w:t>(quinze)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dias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contados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após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comprovação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fornecimento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objeto,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condições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exigidas,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bem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após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aprovação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respectivos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documentos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fiscais pelo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Órgão Fiscalizador.</w:t>
      </w:r>
    </w:p>
    <w:p w14:paraId="552FC8AB" w14:textId="77777777" w:rsidR="0083581F" w:rsidRPr="006B39BB" w:rsidRDefault="0083581F" w:rsidP="0083581F">
      <w:pPr>
        <w:pStyle w:val="Corpodetexto"/>
        <w:tabs>
          <w:tab w:val="left" w:pos="709"/>
        </w:tabs>
        <w:ind w:left="825" w:right="224" w:hanging="541"/>
        <w:jc w:val="both"/>
        <w:rPr>
          <w:rFonts w:ascii="Times New Roman" w:hAnsi="Times New Roman" w:cs="Times New Roman"/>
          <w:sz w:val="24"/>
          <w:szCs w:val="24"/>
        </w:rPr>
      </w:pPr>
    </w:p>
    <w:p w14:paraId="2532318C" w14:textId="77777777" w:rsidR="0083581F" w:rsidRPr="006B39BB" w:rsidRDefault="0083581F" w:rsidP="00FF4C20">
      <w:pPr>
        <w:pStyle w:val="PargrafodaLista"/>
        <w:numPr>
          <w:ilvl w:val="1"/>
          <w:numId w:val="13"/>
        </w:numPr>
        <w:tabs>
          <w:tab w:val="left" w:pos="709"/>
        </w:tabs>
        <w:ind w:left="825" w:right="224" w:hanging="541"/>
        <w:rPr>
          <w:rFonts w:ascii="Times New Roman" w:hAnsi="Times New Roman" w:cs="Times New Roman"/>
          <w:sz w:val="24"/>
          <w:szCs w:val="24"/>
        </w:rPr>
      </w:pPr>
      <w:r w:rsidRPr="006B39BB">
        <w:rPr>
          <w:rFonts w:ascii="Times New Roman" w:hAnsi="Times New Roman" w:cs="Times New Roman"/>
          <w:sz w:val="24"/>
          <w:szCs w:val="24"/>
        </w:rPr>
        <w:t>No caso de atraso pelo Contratante, os valores devidos ao contratado serão atualizados monetariamente</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entre o termo final do prazo de pagamento até a data de sua efetiva realização, mediante aplicação 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índice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IPC-FIPE 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correção monetária.</w:t>
      </w:r>
    </w:p>
    <w:p w14:paraId="11A39124" w14:textId="77777777" w:rsidR="0083581F" w:rsidRPr="006B39BB" w:rsidRDefault="0083581F" w:rsidP="0083581F">
      <w:pPr>
        <w:pStyle w:val="PargrafodaLista"/>
        <w:tabs>
          <w:tab w:val="left" w:pos="709"/>
        </w:tabs>
        <w:ind w:left="825" w:right="224"/>
        <w:jc w:val="right"/>
        <w:rPr>
          <w:rFonts w:ascii="Times New Roman" w:hAnsi="Times New Roman" w:cs="Times New Roman"/>
          <w:sz w:val="24"/>
          <w:szCs w:val="24"/>
        </w:rPr>
      </w:pPr>
    </w:p>
    <w:p w14:paraId="4B03DE48" w14:textId="77777777" w:rsidR="0083581F" w:rsidRPr="006B39BB" w:rsidRDefault="0083581F" w:rsidP="00FF4C20">
      <w:pPr>
        <w:pStyle w:val="PargrafodaLista"/>
        <w:numPr>
          <w:ilvl w:val="1"/>
          <w:numId w:val="13"/>
        </w:numPr>
        <w:tabs>
          <w:tab w:val="left" w:pos="709"/>
        </w:tabs>
        <w:ind w:left="825" w:right="224" w:hanging="541"/>
        <w:rPr>
          <w:rFonts w:ascii="Times New Roman" w:hAnsi="Times New Roman" w:cs="Times New Roman"/>
          <w:sz w:val="24"/>
          <w:szCs w:val="24"/>
        </w:rPr>
      </w:pPr>
      <w:r w:rsidRPr="006B39BB">
        <w:rPr>
          <w:rFonts w:ascii="Times New Roman" w:hAnsi="Times New Roman" w:cs="Times New Roman"/>
          <w:sz w:val="24"/>
          <w:szCs w:val="24"/>
        </w:rPr>
        <w:t>O pagamento será realizado exclusivamente por meio de depósito bancário, para crédito em banco,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agência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conta corrente indicados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pelo contratado.</w:t>
      </w:r>
    </w:p>
    <w:p w14:paraId="6E733F94" w14:textId="77777777" w:rsidR="0083581F" w:rsidRPr="006B39BB" w:rsidRDefault="0083581F" w:rsidP="0083581F">
      <w:pPr>
        <w:pStyle w:val="Corpodetexto"/>
        <w:tabs>
          <w:tab w:val="left" w:pos="709"/>
        </w:tabs>
        <w:ind w:left="825" w:right="224" w:hanging="541"/>
        <w:jc w:val="both"/>
        <w:rPr>
          <w:rFonts w:ascii="Times New Roman" w:hAnsi="Times New Roman" w:cs="Times New Roman"/>
          <w:sz w:val="24"/>
          <w:szCs w:val="24"/>
        </w:rPr>
      </w:pPr>
    </w:p>
    <w:p w14:paraId="565AFF49" w14:textId="77777777" w:rsidR="0083581F" w:rsidRPr="00E103AE" w:rsidRDefault="0083581F" w:rsidP="00FF4C20">
      <w:pPr>
        <w:pStyle w:val="Ttulo1"/>
        <w:numPr>
          <w:ilvl w:val="0"/>
          <w:numId w:val="13"/>
        </w:numPr>
        <w:tabs>
          <w:tab w:val="left" w:pos="612"/>
        </w:tabs>
        <w:spacing w:line="480" w:lineRule="auto"/>
        <w:ind w:left="251" w:right="1567" w:firstLine="0"/>
        <w:jc w:val="both"/>
        <w:rPr>
          <w:rFonts w:ascii="Times New Roman" w:hAnsi="Times New Roman" w:cs="Times New Roman"/>
          <w:sz w:val="24"/>
          <w:szCs w:val="24"/>
        </w:rPr>
      </w:pPr>
      <w:r w:rsidRPr="006B39BB">
        <w:rPr>
          <w:rFonts w:ascii="Times New Roman" w:hAnsi="Times New Roman" w:cs="Times New Roman"/>
          <w:sz w:val="24"/>
          <w:szCs w:val="24"/>
        </w:rPr>
        <w:t>FORMA E CRITÉRIOS DE SELEÇÃO DO FORNECEDOR E FORMA DE FORNECIMENTO</w:t>
      </w:r>
      <w:r w:rsidRPr="006B39BB">
        <w:rPr>
          <w:rFonts w:ascii="Times New Roman" w:hAnsi="Times New Roman" w:cs="Times New Roman"/>
          <w:spacing w:val="-53"/>
          <w:sz w:val="24"/>
          <w:szCs w:val="24"/>
        </w:rPr>
        <w:t xml:space="preserve"> </w:t>
      </w:r>
    </w:p>
    <w:p w14:paraId="7C006A5C" w14:textId="77777777" w:rsidR="0083581F" w:rsidRPr="006B39BB" w:rsidRDefault="0083581F" w:rsidP="0083581F">
      <w:pPr>
        <w:pStyle w:val="Ttulo1"/>
        <w:tabs>
          <w:tab w:val="left" w:pos="612"/>
        </w:tabs>
        <w:spacing w:line="480" w:lineRule="auto"/>
        <w:ind w:right="1567"/>
        <w:rPr>
          <w:rFonts w:ascii="Times New Roman" w:hAnsi="Times New Roman" w:cs="Times New Roman"/>
          <w:sz w:val="24"/>
          <w:szCs w:val="24"/>
        </w:rPr>
      </w:pPr>
      <w:r w:rsidRPr="006B39BB">
        <w:rPr>
          <w:rFonts w:ascii="Times New Roman" w:hAnsi="Times New Roman" w:cs="Times New Roman"/>
          <w:sz w:val="24"/>
          <w:szCs w:val="24"/>
        </w:rPr>
        <w:t>Forma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 seleção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critério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 julgamento da proposta</w:t>
      </w:r>
    </w:p>
    <w:p w14:paraId="36FD3945" w14:textId="77777777" w:rsidR="0083581F" w:rsidRPr="006B39BB" w:rsidRDefault="0083581F" w:rsidP="00FF4C20">
      <w:pPr>
        <w:pStyle w:val="PargrafodaLista"/>
        <w:numPr>
          <w:ilvl w:val="1"/>
          <w:numId w:val="13"/>
        </w:numPr>
        <w:tabs>
          <w:tab w:val="left" w:pos="709"/>
        </w:tabs>
        <w:spacing w:before="46"/>
        <w:ind w:left="709" w:right="224" w:hanging="425"/>
        <w:rPr>
          <w:rFonts w:ascii="Times New Roman" w:hAnsi="Times New Roman" w:cs="Times New Roman"/>
          <w:sz w:val="24"/>
          <w:szCs w:val="24"/>
        </w:rPr>
      </w:pPr>
      <w:r w:rsidRPr="006B39BB">
        <w:rPr>
          <w:rFonts w:ascii="Times New Roman" w:hAnsi="Times New Roman" w:cs="Times New Roman"/>
          <w:sz w:val="24"/>
          <w:szCs w:val="24"/>
        </w:rPr>
        <w:t>O fornecedor será selecionado por meio da realização de procedimento de contratação, sob a forma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ELETRÔNICA,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 adoção 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critério 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julgamento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pelo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MENOR PREÇO POR GRUPO.</w:t>
      </w:r>
    </w:p>
    <w:p w14:paraId="2B8ACAA2" w14:textId="77777777" w:rsidR="0083581F" w:rsidRPr="006B39BB" w:rsidRDefault="0083581F" w:rsidP="0083581F">
      <w:pPr>
        <w:pStyle w:val="Corpodetexto"/>
        <w:jc w:val="both"/>
        <w:rPr>
          <w:rFonts w:ascii="Times New Roman" w:hAnsi="Times New Roman" w:cs="Times New Roman"/>
          <w:sz w:val="24"/>
          <w:szCs w:val="24"/>
        </w:rPr>
      </w:pPr>
    </w:p>
    <w:p w14:paraId="068C7608" w14:textId="77777777" w:rsidR="0083581F" w:rsidRPr="006B39BB" w:rsidRDefault="0083581F" w:rsidP="0083581F">
      <w:pPr>
        <w:pStyle w:val="Ttulo1"/>
        <w:ind w:firstLine="33"/>
        <w:rPr>
          <w:rFonts w:ascii="Times New Roman" w:hAnsi="Times New Roman" w:cs="Times New Roman"/>
          <w:sz w:val="24"/>
          <w:szCs w:val="24"/>
        </w:rPr>
      </w:pPr>
      <w:r w:rsidRPr="006B39BB">
        <w:rPr>
          <w:rFonts w:ascii="Times New Roman" w:hAnsi="Times New Roman" w:cs="Times New Roman"/>
          <w:sz w:val="24"/>
          <w:szCs w:val="24"/>
        </w:rPr>
        <w:t>Forma de fornecimento</w:t>
      </w:r>
    </w:p>
    <w:p w14:paraId="5598C7D4" w14:textId="77777777" w:rsidR="0083581F" w:rsidRPr="006B39BB" w:rsidRDefault="0083581F" w:rsidP="0083581F">
      <w:pPr>
        <w:pStyle w:val="Corpodetexto"/>
        <w:jc w:val="both"/>
        <w:rPr>
          <w:rFonts w:ascii="Times New Roman" w:hAnsi="Times New Roman" w:cs="Times New Roman"/>
          <w:b/>
          <w:sz w:val="24"/>
          <w:szCs w:val="24"/>
        </w:rPr>
      </w:pPr>
    </w:p>
    <w:p w14:paraId="6136EF53" w14:textId="77777777" w:rsidR="0083581F" w:rsidRDefault="0083581F" w:rsidP="00FF4C20">
      <w:pPr>
        <w:pStyle w:val="PargrafodaLista"/>
        <w:numPr>
          <w:ilvl w:val="1"/>
          <w:numId w:val="13"/>
        </w:numPr>
        <w:tabs>
          <w:tab w:val="left" w:pos="709"/>
        </w:tabs>
        <w:ind w:left="825" w:hanging="541"/>
        <w:rPr>
          <w:rFonts w:ascii="Times New Roman" w:hAnsi="Times New Roman" w:cs="Times New Roman"/>
          <w:sz w:val="24"/>
          <w:szCs w:val="24"/>
        </w:rPr>
      </w:pPr>
      <w:r w:rsidRPr="006B39BB">
        <w:rPr>
          <w:rFonts w:ascii="Times New Roman" w:hAnsi="Times New Roman" w:cs="Times New Roman"/>
          <w:sz w:val="24"/>
          <w:szCs w:val="24"/>
        </w:rPr>
        <w:t>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fornecimento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objeto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será</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integral.</w:t>
      </w:r>
    </w:p>
    <w:p w14:paraId="13881ECB" w14:textId="77777777" w:rsidR="0083581F" w:rsidRPr="006B39BB" w:rsidRDefault="0083581F" w:rsidP="0083581F">
      <w:pPr>
        <w:pStyle w:val="Corpodetexto"/>
        <w:jc w:val="both"/>
        <w:rPr>
          <w:rFonts w:ascii="Times New Roman" w:hAnsi="Times New Roman" w:cs="Times New Roman"/>
          <w:sz w:val="24"/>
          <w:szCs w:val="24"/>
        </w:rPr>
      </w:pPr>
    </w:p>
    <w:p w14:paraId="68120AD7" w14:textId="77777777" w:rsidR="0083581F" w:rsidRPr="00437609" w:rsidRDefault="0083581F" w:rsidP="0083581F">
      <w:pPr>
        <w:pStyle w:val="Ttulo1"/>
        <w:rPr>
          <w:rFonts w:ascii="Times New Roman" w:hAnsi="Times New Roman" w:cs="Times New Roman"/>
          <w:sz w:val="24"/>
          <w:szCs w:val="24"/>
        </w:rPr>
      </w:pPr>
      <w:r w:rsidRPr="006B39BB">
        <w:rPr>
          <w:rFonts w:ascii="Times New Roman" w:hAnsi="Times New Roman" w:cs="Times New Roman"/>
          <w:sz w:val="24"/>
          <w:szCs w:val="24"/>
        </w:rPr>
        <w:t>Exigências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 habilitaçã</w:t>
      </w:r>
    </w:p>
    <w:p w14:paraId="1736C3AF" w14:textId="77777777" w:rsidR="0083581F" w:rsidRPr="006B39BB" w:rsidRDefault="0083581F" w:rsidP="00FF4C20">
      <w:pPr>
        <w:pStyle w:val="PargrafodaLista"/>
        <w:numPr>
          <w:ilvl w:val="1"/>
          <w:numId w:val="13"/>
        </w:numPr>
        <w:tabs>
          <w:tab w:val="left" w:pos="709"/>
        </w:tabs>
        <w:ind w:left="825" w:hanging="541"/>
        <w:rPr>
          <w:rFonts w:ascii="Times New Roman" w:hAnsi="Times New Roman" w:cs="Times New Roman"/>
          <w:sz w:val="24"/>
          <w:szCs w:val="24"/>
        </w:rPr>
      </w:pPr>
      <w:r w:rsidRPr="006B39BB">
        <w:rPr>
          <w:rFonts w:ascii="Times New Roman" w:hAnsi="Times New Roman" w:cs="Times New Roman"/>
          <w:sz w:val="24"/>
          <w:szCs w:val="24"/>
        </w:rPr>
        <w:t>Para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fins</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habilitação,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deverá</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licitante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comprovar</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os</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seguintes</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requisitos:</w:t>
      </w:r>
    </w:p>
    <w:p w14:paraId="2AFDC16E" w14:textId="77777777" w:rsidR="0083581F" w:rsidRPr="006B39BB" w:rsidRDefault="0083581F" w:rsidP="0083581F">
      <w:pPr>
        <w:pStyle w:val="Corpodetexto"/>
        <w:jc w:val="both"/>
        <w:rPr>
          <w:rFonts w:ascii="Times New Roman" w:hAnsi="Times New Roman" w:cs="Times New Roman"/>
          <w:sz w:val="24"/>
          <w:szCs w:val="24"/>
        </w:rPr>
      </w:pPr>
    </w:p>
    <w:p w14:paraId="63F25CEB" w14:textId="77777777" w:rsidR="0083581F" w:rsidRPr="006B39BB" w:rsidRDefault="0083581F" w:rsidP="0083581F">
      <w:pPr>
        <w:pStyle w:val="Ttulo1"/>
        <w:rPr>
          <w:rFonts w:ascii="Times New Roman" w:hAnsi="Times New Roman" w:cs="Times New Roman"/>
          <w:sz w:val="24"/>
          <w:szCs w:val="24"/>
        </w:rPr>
      </w:pPr>
      <w:r w:rsidRPr="006B39BB">
        <w:rPr>
          <w:rFonts w:ascii="Times New Roman" w:hAnsi="Times New Roman" w:cs="Times New Roman"/>
          <w:sz w:val="24"/>
          <w:szCs w:val="24"/>
        </w:rPr>
        <w:t>Habilitação</w:t>
      </w:r>
      <w:r w:rsidRPr="006B39BB">
        <w:rPr>
          <w:rFonts w:ascii="Times New Roman" w:hAnsi="Times New Roman" w:cs="Times New Roman"/>
          <w:spacing w:val="-7"/>
          <w:sz w:val="24"/>
          <w:szCs w:val="24"/>
        </w:rPr>
        <w:t xml:space="preserve"> </w:t>
      </w:r>
      <w:r w:rsidRPr="006B39BB">
        <w:rPr>
          <w:rFonts w:ascii="Times New Roman" w:hAnsi="Times New Roman" w:cs="Times New Roman"/>
          <w:sz w:val="24"/>
          <w:szCs w:val="24"/>
        </w:rPr>
        <w:t>jurídica</w:t>
      </w:r>
    </w:p>
    <w:p w14:paraId="63E399E8" w14:textId="77777777" w:rsidR="0083581F" w:rsidRPr="006B39BB" w:rsidRDefault="0083581F" w:rsidP="0083581F">
      <w:pPr>
        <w:pStyle w:val="Corpodetexto"/>
        <w:jc w:val="both"/>
        <w:rPr>
          <w:rFonts w:ascii="Times New Roman" w:hAnsi="Times New Roman" w:cs="Times New Roman"/>
          <w:b/>
          <w:sz w:val="24"/>
          <w:szCs w:val="24"/>
        </w:rPr>
      </w:pPr>
    </w:p>
    <w:p w14:paraId="2D9440C2" w14:textId="77777777" w:rsidR="0083581F" w:rsidRPr="006B39BB" w:rsidRDefault="0083581F" w:rsidP="00FF4C20">
      <w:pPr>
        <w:pStyle w:val="PargrafodaLista"/>
        <w:numPr>
          <w:ilvl w:val="1"/>
          <w:numId w:val="13"/>
        </w:numPr>
        <w:tabs>
          <w:tab w:val="left" w:pos="709"/>
        </w:tabs>
        <w:ind w:left="709" w:right="224" w:hanging="425"/>
        <w:rPr>
          <w:rFonts w:ascii="Times New Roman" w:hAnsi="Times New Roman" w:cs="Times New Roman"/>
          <w:sz w:val="24"/>
          <w:szCs w:val="24"/>
        </w:rPr>
      </w:pPr>
      <w:r w:rsidRPr="006B39BB">
        <w:rPr>
          <w:rFonts w:ascii="Times New Roman" w:hAnsi="Times New Roman" w:cs="Times New Roman"/>
          <w:b/>
          <w:sz w:val="24"/>
          <w:szCs w:val="24"/>
        </w:rPr>
        <w:t>Empresário</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individual:</w:t>
      </w:r>
      <w:r w:rsidRPr="006B39BB">
        <w:rPr>
          <w:rFonts w:ascii="Times New Roman" w:hAnsi="Times New Roman" w:cs="Times New Roman"/>
          <w:b/>
          <w:spacing w:val="1"/>
          <w:sz w:val="24"/>
          <w:szCs w:val="24"/>
        </w:rPr>
        <w:t xml:space="preserve"> </w:t>
      </w:r>
      <w:r w:rsidRPr="006B39BB">
        <w:rPr>
          <w:rFonts w:ascii="Times New Roman" w:hAnsi="Times New Roman" w:cs="Times New Roman"/>
          <w:sz w:val="24"/>
          <w:szCs w:val="24"/>
        </w:rPr>
        <w:t>inscrição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Registro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Público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Empresas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Mercantis,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cargo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55"/>
          <w:sz w:val="24"/>
          <w:szCs w:val="24"/>
        </w:rPr>
        <w:t xml:space="preserve"> </w:t>
      </w:r>
      <w:r w:rsidRPr="006B39BB">
        <w:rPr>
          <w:rFonts w:ascii="Times New Roman" w:hAnsi="Times New Roman" w:cs="Times New Roman"/>
          <w:sz w:val="24"/>
          <w:szCs w:val="24"/>
        </w:rPr>
        <w:t>Junta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Comercial</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respectiva sede;</w:t>
      </w:r>
    </w:p>
    <w:p w14:paraId="2B852666" w14:textId="77777777" w:rsidR="0083581F" w:rsidRPr="006B39BB" w:rsidRDefault="0083581F" w:rsidP="0083581F">
      <w:pPr>
        <w:pStyle w:val="Corpodetexto"/>
        <w:tabs>
          <w:tab w:val="left" w:pos="709"/>
        </w:tabs>
        <w:ind w:left="709" w:right="224" w:hanging="425"/>
        <w:jc w:val="both"/>
        <w:rPr>
          <w:rFonts w:ascii="Times New Roman" w:hAnsi="Times New Roman" w:cs="Times New Roman"/>
          <w:sz w:val="24"/>
          <w:szCs w:val="24"/>
        </w:rPr>
      </w:pPr>
    </w:p>
    <w:p w14:paraId="2E1EDB51" w14:textId="77777777" w:rsidR="0083581F" w:rsidRPr="006B39BB" w:rsidRDefault="0083581F" w:rsidP="00FF4C20">
      <w:pPr>
        <w:pStyle w:val="PargrafodaLista"/>
        <w:numPr>
          <w:ilvl w:val="1"/>
          <w:numId w:val="13"/>
        </w:numPr>
        <w:tabs>
          <w:tab w:val="left" w:pos="709"/>
        </w:tabs>
        <w:ind w:left="709" w:right="224" w:hanging="425"/>
        <w:rPr>
          <w:rFonts w:ascii="Times New Roman" w:hAnsi="Times New Roman" w:cs="Times New Roman"/>
          <w:sz w:val="24"/>
          <w:szCs w:val="24"/>
        </w:rPr>
      </w:pPr>
      <w:r w:rsidRPr="006B39BB">
        <w:rPr>
          <w:rFonts w:ascii="Times New Roman" w:hAnsi="Times New Roman" w:cs="Times New Roman"/>
          <w:b/>
          <w:sz w:val="24"/>
          <w:szCs w:val="24"/>
        </w:rPr>
        <w:t>Microempreendedor</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Individual</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MEI:</w:t>
      </w:r>
      <w:r w:rsidRPr="006B39BB">
        <w:rPr>
          <w:rFonts w:ascii="Times New Roman" w:hAnsi="Times New Roman" w:cs="Times New Roman"/>
          <w:b/>
          <w:spacing w:val="1"/>
          <w:sz w:val="24"/>
          <w:szCs w:val="24"/>
        </w:rPr>
        <w:t xml:space="preserve"> </w:t>
      </w:r>
      <w:r w:rsidRPr="006B39BB">
        <w:rPr>
          <w:rFonts w:ascii="Times New Roman" w:hAnsi="Times New Roman" w:cs="Times New Roman"/>
          <w:sz w:val="24"/>
          <w:szCs w:val="24"/>
        </w:rPr>
        <w:t>Certificado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Condição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Microempreendedor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Individual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CCMEI,</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cuja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aceitação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ficará</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condicionada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à</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verificação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autenticidade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sítio</w:t>
      </w:r>
      <w:r w:rsidRPr="006B39BB">
        <w:rPr>
          <w:rFonts w:ascii="Times New Roman" w:hAnsi="Times New Roman" w:cs="Times New Roman"/>
          <w:color w:val="000080"/>
          <w:spacing w:val="1"/>
          <w:sz w:val="24"/>
          <w:szCs w:val="24"/>
        </w:rPr>
        <w:t xml:space="preserve"> </w:t>
      </w:r>
      <w:hyperlink r:id="rId55">
        <w:r w:rsidRPr="006B39BB">
          <w:rPr>
            <w:rFonts w:ascii="Times New Roman" w:hAnsi="Times New Roman" w:cs="Times New Roman"/>
            <w:color w:val="000080"/>
            <w:sz w:val="24"/>
            <w:szCs w:val="24"/>
            <w:u w:val="single" w:color="000080"/>
          </w:rPr>
          <w:t>https://www.gov.br/empresas-e-negocios/pt-br/empreendedor</w:t>
        </w:r>
      </w:hyperlink>
      <w:r w:rsidRPr="006B39BB">
        <w:rPr>
          <w:rFonts w:ascii="Times New Roman" w:hAnsi="Times New Roman" w:cs="Times New Roman"/>
          <w:sz w:val="24"/>
          <w:szCs w:val="24"/>
        </w:rPr>
        <w:t>;</w:t>
      </w:r>
    </w:p>
    <w:p w14:paraId="70D0781B" w14:textId="77777777" w:rsidR="0083581F" w:rsidRPr="006B39BB" w:rsidRDefault="0083581F" w:rsidP="0083581F">
      <w:pPr>
        <w:pStyle w:val="Corpodetexto"/>
        <w:tabs>
          <w:tab w:val="left" w:pos="709"/>
        </w:tabs>
        <w:spacing w:before="10"/>
        <w:ind w:left="709" w:right="224" w:hanging="425"/>
        <w:jc w:val="both"/>
        <w:rPr>
          <w:rFonts w:ascii="Times New Roman" w:hAnsi="Times New Roman" w:cs="Times New Roman"/>
          <w:sz w:val="24"/>
          <w:szCs w:val="24"/>
        </w:rPr>
      </w:pPr>
    </w:p>
    <w:p w14:paraId="7BDF9DBF" w14:textId="2F8147A5" w:rsidR="0083581F" w:rsidRPr="0083581F" w:rsidRDefault="0083581F" w:rsidP="00FF4C20">
      <w:pPr>
        <w:pStyle w:val="PargrafodaLista"/>
        <w:numPr>
          <w:ilvl w:val="1"/>
          <w:numId w:val="13"/>
        </w:numPr>
        <w:tabs>
          <w:tab w:val="left" w:pos="709"/>
        </w:tabs>
        <w:spacing w:before="94"/>
        <w:ind w:left="709" w:right="224" w:hanging="425"/>
        <w:rPr>
          <w:rFonts w:ascii="Times New Roman" w:hAnsi="Times New Roman" w:cs="Times New Roman"/>
          <w:sz w:val="24"/>
          <w:szCs w:val="24"/>
        </w:rPr>
      </w:pPr>
      <w:r w:rsidRPr="006B39BB">
        <w:rPr>
          <w:rFonts w:ascii="Times New Roman" w:hAnsi="Times New Roman" w:cs="Times New Roman"/>
          <w:b/>
          <w:sz w:val="24"/>
          <w:szCs w:val="24"/>
        </w:rPr>
        <w:t xml:space="preserve">Sociedade empresária, sociedade limitada unipessoal – SLU </w:t>
      </w:r>
      <w:r w:rsidRPr="006B39BB">
        <w:rPr>
          <w:rFonts w:ascii="Times New Roman" w:hAnsi="Times New Roman" w:cs="Times New Roman"/>
          <w:sz w:val="24"/>
          <w:szCs w:val="24"/>
        </w:rPr>
        <w:t>ou sociedade identificada como empresa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individual</w:t>
      </w:r>
      <w:r w:rsidRPr="006B39BB">
        <w:rPr>
          <w:rFonts w:ascii="Times New Roman" w:hAnsi="Times New Roman" w:cs="Times New Roman"/>
          <w:spacing w:val="15"/>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5"/>
          <w:sz w:val="24"/>
          <w:szCs w:val="24"/>
        </w:rPr>
        <w:t xml:space="preserve"> </w:t>
      </w:r>
      <w:r w:rsidRPr="006B39BB">
        <w:rPr>
          <w:rFonts w:ascii="Times New Roman" w:hAnsi="Times New Roman" w:cs="Times New Roman"/>
          <w:sz w:val="24"/>
          <w:szCs w:val="24"/>
        </w:rPr>
        <w:t>responsabilidade</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limitada</w:t>
      </w:r>
      <w:r w:rsidRPr="006B39BB">
        <w:rPr>
          <w:rFonts w:ascii="Times New Roman" w:hAnsi="Times New Roman" w:cs="Times New Roman"/>
          <w:spacing w:val="15"/>
          <w:sz w:val="24"/>
          <w:szCs w:val="24"/>
        </w:rPr>
        <w:t xml:space="preserve"> </w:t>
      </w:r>
      <w:r w:rsidRPr="006B39BB">
        <w:rPr>
          <w:rFonts w:ascii="Times New Roman" w:hAnsi="Times New Roman" w:cs="Times New Roman"/>
          <w:sz w:val="24"/>
          <w:szCs w:val="24"/>
        </w:rPr>
        <w:t>-</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EIRELI:</w:t>
      </w:r>
      <w:r w:rsidRPr="006B39BB">
        <w:rPr>
          <w:rFonts w:ascii="Times New Roman" w:hAnsi="Times New Roman" w:cs="Times New Roman"/>
          <w:spacing w:val="15"/>
          <w:sz w:val="24"/>
          <w:szCs w:val="24"/>
        </w:rPr>
        <w:t xml:space="preserve"> </w:t>
      </w:r>
      <w:r w:rsidRPr="006B39BB">
        <w:rPr>
          <w:rFonts w:ascii="Times New Roman" w:hAnsi="Times New Roman" w:cs="Times New Roman"/>
          <w:sz w:val="24"/>
          <w:szCs w:val="24"/>
        </w:rPr>
        <w:t>inscrição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5"/>
          <w:sz w:val="24"/>
          <w:szCs w:val="24"/>
        </w:rPr>
        <w:t xml:space="preserve"> </w:t>
      </w:r>
      <w:r w:rsidRPr="006B39BB">
        <w:rPr>
          <w:rFonts w:ascii="Times New Roman" w:hAnsi="Times New Roman" w:cs="Times New Roman"/>
          <w:sz w:val="24"/>
          <w:szCs w:val="24"/>
        </w:rPr>
        <w:t>ato</w:t>
      </w:r>
      <w:r w:rsidRPr="006B39BB">
        <w:rPr>
          <w:rFonts w:ascii="Times New Roman" w:hAnsi="Times New Roman" w:cs="Times New Roman"/>
          <w:spacing w:val="15"/>
          <w:sz w:val="24"/>
          <w:szCs w:val="24"/>
        </w:rPr>
        <w:t xml:space="preserve"> </w:t>
      </w:r>
      <w:r w:rsidRPr="006B39BB">
        <w:rPr>
          <w:rFonts w:ascii="Times New Roman" w:hAnsi="Times New Roman" w:cs="Times New Roman"/>
          <w:sz w:val="24"/>
          <w:szCs w:val="24"/>
        </w:rPr>
        <w:t>constitutivo,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estatuto</w:t>
      </w:r>
      <w:r w:rsidRPr="006B39BB">
        <w:rPr>
          <w:rFonts w:ascii="Times New Roman" w:hAnsi="Times New Roman" w:cs="Times New Roman"/>
          <w:spacing w:val="15"/>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contrato</w:t>
      </w:r>
      <w:r w:rsidRPr="006B39BB">
        <w:rPr>
          <w:rFonts w:ascii="Times New Roman" w:hAnsi="Times New Roman" w:cs="Times New Roman"/>
          <w:spacing w:val="15"/>
          <w:sz w:val="24"/>
          <w:szCs w:val="24"/>
        </w:rPr>
        <w:t xml:space="preserve"> </w:t>
      </w:r>
      <w:r w:rsidRPr="006B39BB">
        <w:rPr>
          <w:rFonts w:ascii="Times New Roman" w:hAnsi="Times New Roman" w:cs="Times New Roman"/>
          <w:sz w:val="24"/>
          <w:szCs w:val="24"/>
        </w:rPr>
        <w:t>social</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no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Registro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Público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Empresas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Mercantis,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cargo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Junta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Comercial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respectiva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acompanhada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 documento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comprobatório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seus administradores;</w:t>
      </w:r>
    </w:p>
    <w:p w14:paraId="4CB3B241" w14:textId="77777777" w:rsidR="0083581F" w:rsidRPr="006B39BB" w:rsidRDefault="0083581F" w:rsidP="00FF4C20">
      <w:pPr>
        <w:pStyle w:val="PargrafodaLista"/>
        <w:numPr>
          <w:ilvl w:val="1"/>
          <w:numId w:val="13"/>
        </w:numPr>
        <w:tabs>
          <w:tab w:val="left" w:pos="709"/>
        </w:tabs>
        <w:ind w:left="709" w:right="224" w:hanging="425"/>
        <w:rPr>
          <w:rFonts w:ascii="Times New Roman" w:hAnsi="Times New Roman" w:cs="Times New Roman"/>
          <w:sz w:val="24"/>
          <w:szCs w:val="24"/>
        </w:rPr>
      </w:pPr>
      <w:r w:rsidRPr="006B39BB">
        <w:rPr>
          <w:rFonts w:ascii="Times New Roman" w:hAnsi="Times New Roman" w:cs="Times New Roman"/>
          <w:b/>
          <w:sz w:val="24"/>
          <w:szCs w:val="24"/>
        </w:rPr>
        <w:lastRenderedPageBreak/>
        <w:t xml:space="preserve">Sociedade empresária estrangeira: </w:t>
      </w:r>
      <w:r w:rsidRPr="006B39BB">
        <w:rPr>
          <w:rFonts w:ascii="Times New Roman" w:hAnsi="Times New Roman" w:cs="Times New Roman"/>
          <w:sz w:val="24"/>
          <w:szCs w:val="24"/>
        </w:rPr>
        <w:t>portaria de autorização de funcionamento no Brasil, publicada no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Diário Oficial da União e arquivada na Junta Comercial da unidade federativa onde se localizar a filial,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agência,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sucursal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estabelecimento,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será</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considerada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sua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conforme</w:t>
      </w:r>
      <w:r w:rsidRPr="006B39BB">
        <w:rPr>
          <w:rFonts w:ascii="Times New Roman" w:hAnsi="Times New Roman" w:cs="Times New Roman"/>
          <w:color w:val="000080"/>
          <w:spacing w:val="1"/>
          <w:sz w:val="24"/>
          <w:szCs w:val="24"/>
        </w:rPr>
        <w:t xml:space="preserve"> </w:t>
      </w:r>
      <w:r w:rsidRPr="006B39BB">
        <w:rPr>
          <w:rFonts w:ascii="Times New Roman" w:hAnsi="Times New Roman" w:cs="Times New Roman"/>
          <w:color w:val="000080"/>
          <w:sz w:val="24"/>
          <w:szCs w:val="24"/>
          <w:u w:val="single" w:color="000080"/>
        </w:rPr>
        <w:t>Instrução</w:t>
      </w:r>
      <w:r w:rsidRPr="006B39BB">
        <w:rPr>
          <w:rFonts w:ascii="Times New Roman" w:hAnsi="Times New Roman" w:cs="Times New Roman"/>
          <w:color w:val="000080"/>
          <w:spacing w:val="-54"/>
          <w:sz w:val="24"/>
          <w:szCs w:val="24"/>
        </w:rPr>
        <w:t xml:space="preserve"> </w:t>
      </w:r>
      <w:hyperlink r:id="rId56">
        <w:r w:rsidRPr="006B39BB">
          <w:rPr>
            <w:rFonts w:ascii="Times New Roman" w:hAnsi="Times New Roman" w:cs="Times New Roman"/>
            <w:color w:val="000080"/>
            <w:sz w:val="24"/>
            <w:szCs w:val="24"/>
            <w:u w:val="single" w:color="000080"/>
          </w:rPr>
          <w:t>Normativa</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DREI/ME n.º</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77,</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de</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18 de março de 2020</w:t>
        </w:r>
      </w:hyperlink>
      <w:r w:rsidRPr="006B39BB">
        <w:rPr>
          <w:rFonts w:ascii="Times New Roman" w:hAnsi="Times New Roman" w:cs="Times New Roman"/>
          <w:sz w:val="24"/>
          <w:szCs w:val="24"/>
        </w:rPr>
        <w:t>.</w:t>
      </w:r>
    </w:p>
    <w:p w14:paraId="24CA49D9" w14:textId="77777777" w:rsidR="0083581F" w:rsidRPr="006B39BB" w:rsidRDefault="0083581F" w:rsidP="0083581F">
      <w:pPr>
        <w:tabs>
          <w:tab w:val="left" w:pos="709"/>
        </w:tabs>
        <w:ind w:left="709" w:right="224" w:hanging="425"/>
        <w:jc w:val="both"/>
        <w:rPr>
          <w:rFonts w:ascii="Times New Roman" w:hAnsi="Times New Roman" w:cs="Times New Roman"/>
          <w:sz w:val="24"/>
          <w:szCs w:val="24"/>
        </w:rPr>
      </w:pPr>
    </w:p>
    <w:p w14:paraId="7F7FC253" w14:textId="77777777" w:rsidR="0083581F" w:rsidRPr="006B39BB" w:rsidRDefault="0083581F" w:rsidP="00FF4C20">
      <w:pPr>
        <w:pStyle w:val="PargrafodaLista"/>
        <w:numPr>
          <w:ilvl w:val="1"/>
          <w:numId w:val="13"/>
        </w:numPr>
        <w:tabs>
          <w:tab w:val="left" w:pos="685"/>
        </w:tabs>
        <w:spacing w:before="121"/>
        <w:ind w:left="709" w:right="251" w:hanging="425"/>
        <w:rPr>
          <w:rFonts w:ascii="Times New Roman" w:hAnsi="Times New Roman" w:cs="Times New Roman"/>
          <w:sz w:val="24"/>
          <w:szCs w:val="24"/>
        </w:rPr>
      </w:pPr>
      <w:r w:rsidRPr="006B39BB">
        <w:rPr>
          <w:rFonts w:ascii="Times New Roman" w:hAnsi="Times New Roman" w:cs="Times New Roman"/>
          <w:b/>
          <w:sz w:val="24"/>
          <w:szCs w:val="24"/>
        </w:rPr>
        <w:t xml:space="preserve">Sociedade simples: </w:t>
      </w:r>
      <w:r w:rsidRPr="006B39BB">
        <w:rPr>
          <w:rFonts w:ascii="Times New Roman" w:hAnsi="Times New Roman" w:cs="Times New Roman"/>
          <w:sz w:val="24"/>
          <w:szCs w:val="24"/>
        </w:rPr>
        <w:t>inscrição do ato constitutivo no Registro Civil de Pessoas Jurídicas do local de sua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acompanhada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 documento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comprobatório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seus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administradores;</w:t>
      </w:r>
    </w:p>
    <w:p w14:paraId="634EE8B4" w14:textId="77777777" w:rsidR="0083581F" w:rsidRPr="006B39BB" w:rsidRDefault="0083581F" w:rsidP="0083581F">
      <w:pPr>
        <w:pStyle w:val="Corpodetexto"/>
        <w:tabs>
          <w:tab w:val="left" w:pos="685"/>
        </w:tabs>
        <w:spacing w:before="11"/>
        <w:ind w:left="709" w:right="251" w:hanging="425"/>
        <w:jc w:val="both"/>
        <w:rPr>
          <w:rFonts w:ascii="Times New Roman" w:hAnsi="Times New Roman" w:cs="Times New Roman"/>
          <w:sz w:val="24"/>
          <w:szCs w:val="24"/>
        </w:rPr>
      </w:pPr>
    </w:p>
    <w:p w14:paraId="654239A6" w14:textId="77777777" w:rsidR="0083581F" w:rsidRPr="006B39BB" w:rsidRDefault="0083581F" w:rsidP="00FF4C20">
      <w:pPr>
        <w:pStyle w:val="PargrafodaLista"/>
        <w:numPr>
          <w:ilvl w:val="1"/>
          <w:numId w:val="13"/>
        </w:numPr>
        <w:tabs>
          <w:tab w:val="left" w:pos="685"/>
        </w:tabs>
        <w:ind w:left="709" w:right="251" w:hanging="425"/>
        <w:rPr>
          <w:rFonts w:ascii="Times New Roman" w:hAnsi="Times New Roman" w:cs="Times New Roman"/>
          <w:sz w:val="24"/>
          <w:szCs w:val="24"/>
        </w:rPr>
      </w:pPr>
      <w:r w:rsidRPr="006B39BB">
        <w:rPr>
          <w:rFonts w:ascii="Times New Roman" w:hAnsi="Times New Roman" w:cs="Times New Roman"/>
          <w:b/>
          <w:sz w:val="24"/>
          <w:szCs w:val="24"/>
        </w:rPr>
        <w:t xml:space="preserve">Filial, sucursal ou agência de sociedade simples ou empresária: </w:t>
      </w:r>
      <w:r w:rsidRPr="006B39BB">
        <w:rPr>
          <w:rFonts w:ascii="Times New Roman" w:hAnsi="Times New Roman" w:cs="Times New Roman"/>
          <w:sz w:val="24"/>
          <w:szCs w:val="24"/>
        </w:rPr>
        <w:t>inscrição do ato constitutivo da filial,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sucursal ou agência da sociedade simples ou empresária, respectivamente, no Registro Civil das Pessoas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Jurídicas</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22"/>
          <w:sz w:val="24"/>
          <w:szCs w:val="24"/>
        </w:rPr>
        <w:t xml:space="preserve"> </w:t>
      </w:r>
      <w:r w:rsidRPr="006B39BB">
        <w:rPr>
          <w:rFonts w:ascii="Times New Roman" w:hAnsi="Times New Roman" w:cs="Times New Roman"/>
          <w:sz w:val="24"/>
          <w:szCs w:val="24"/>
        </w:rPr>
        <w:t>no</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Registro</w:t>
      </w:r>
      <w:r w:rsidRPr="006B39BB">
        <w:rPr>
          <w:rFonts w:ascii="Times New Roman" w:hAnsi="Times New Roman" w:cs="Times New Roman"/>
          <w:spacing w:val="22"/>
          <w:sz w:val="24"/>
          <w:szCs w:val="24"/>
        </w:rPr>
        <w:t xml:space="preserve"> </w:t>
      </w:r>
      <w:r w:rsidRPr="006B39BB">
        <w:rPr>
          <w:rFonts w:ascii="Times New Roman" w:hAnsi="Times New Roman" w:cs="Times New Roman"/>
          <w:sz w:val="24"/>
          <w:szCs w:val="24"/>
        </w:rPr>
        <w:t>Público</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2"/>
          <w:sz w:val="24"/>
          <w:szCs w:val="24"/>
        </w:rPr>
        <w:t xml:space="preserve"> </w:t>
      </w:r>
      <w:r w:rsidRPr="006B39BB">
        <w:rPr>
          <w:rFonts w:ascii="Times New Roman" w:hAnsi="Times New Roman" w:cs="Times New Roman"/>
          <w:sz w:val="24"/>
          <w:szCs w:val="24"/>
        </w:rPr>
        <w:t>Empresas</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Mercantis</w:t>
      </w:r>
      <w:r w:rsidRPr="006B39BB">
        <w:rPr>
          <w:rFonts w:ascii="Times New Roman" w:hAnsi="Times New Roman" w:cs="Times New Roman"/>
          <w:spacing w:val="22"/>
          <w:sz w:val="24"/>
          <w:szCs w:val="24"/>
        </w:rPr>
        <w:t xml:space="preserve"> </w:t>
      </w:r>
      <w:r w:rsidRPr="006B39BB">
        <w:rPr>
          <w:rFonts w:ascii="Times New Roman" w:hAnsi="Times New Roman" w:cs="Times New Roman"/>
          <w:sz w:val="24"/>
          <w:szCs w:val="24"/>
        </w:rPr>
        <w:t>onde</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opera,</w:t>
      </w:r>
      <w:r w:rsidRPr="006B39BB">
        <w:rPr>
          <w:rFonts w:ascii="Times New Roman" w:hAnsi="Times New Roman" w:cs="Times New Roman"/>
          <w:spacing w:val="22"/>
          <w:sz w:val="24"/>
          <w:szCs w:val="24"/>
        </w:rPr>
        <w:t xml:space="preserve"> </w:t>
      </w:r>
      <w:r w:rsidRPr="006B39BB">
        <w:rPr>
          <w:rFonts w:ascii="Times New Roman" w:hAnsi="Times New Roman" w:cs="Times New Roman"/>
          <w:sz w:val="24"/>
          <w:szCs w:val="24"/>
        </w:rPr>
        <w:t>com</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averbação</w:t>
      </w:r>
      <w:r w:rsidRPr="006B39BB">
        <w:rPr>
          <w:rFonts w:ascii="Times New Roman" w:hAnsi="Times New Roman" w:cs="Times New Roman"/>
          <w:spacing w:val="22"/>
          <w:sz w:val="24"/>
          <w:szCs w:val="24"/>
        </w:rPr>
        <w:t xml:space="preserve"> </w:t>
      </w:r>
      <w:r w:rsidRPr="006B39BB">
        <w:rPr>
          <w:rFonts w:ascii="Times New Roman" w:hAnsi="Times New Roman" w:cs="Times New Roman"/>
          <w:sz w:val="24"/>
          <w:szCs w:val="24"/>
        </w:rPr>
        <w:t>no</w:t>
      </w:r>
      <w:r w:rsidRPr="006B39BB">
        <w:rPr>
          <w:rFonts w:ascii="Times New Roman" w:hAnsi="Times New Roman" w:cs="Times New Roman"/>
          <w:spacing w:val="21"/>
          <w:sz w:val="24"/>
          <w:szCs w:val="24"/>
        </w:rPr>
        <w:t xml:space="preserve"> </w:t>
      </w:r>
      <w:r w:rsidRPr="006B39BB">
        <w:rPr>
          <w:rFonts w:ascii="Times New Roman" w:hAnsi="Times New Roman" w:cs="Times New Roman"/>
          <w:sz w:val="24"/>
          <w:szCs w:val="24"/>
        </w:rPr>
        <w:t>Registro</w:t>
      </w:r>
      <w:r w:rsidRPr="006B39BB">
        <w:rPr>
          <w:rFonts w:ascii="Times New Roman" w:hAnsi="Times New Roman" w:cs="Times New Roman"/>
          <w:spacing w:val="22"/>
          <w:sz w:val="24"/>
          <w:szCs w:val="24"/>
        </w:rPr>
        <w:t xml:space="preserve"> </w:t>
      </w:r>
      <w:r w:rsidRPr="006B39BB">
        <w:rPr>
          <w:rFonts w:ascii="Times New Roman" w:hAnsi="Times New Roman" w:cs="Times New Roman"/>
          <w:sz w:val="24"/>
          <w:szCs w:val="24"/>
        </w:rPr>
        <w:t>onde</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tem sede 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matriz.</w:t>
      </w:r>
    </w:p>
    <w:p w14:paraId="38AA839A" w14:textId="77777777" w:rsidR="0083581F" w:rsidRPr="006B39BB" w:rsidRDefault="0083581F" w:rsidP="0083581F">
      <w:pPr>
        <w:pStyle w:val="Corpodetexto"/>
        <w:tabs>
          <w:tab w:val="left" w:pos="685"/>
        </w:tabs>
        <w:ind w:left="709" w:right="251" w:hanging="425"/>
        <w:jc w:val="both"/>
        <w:rPr>
          <w:rFonts w:ascii="Times New Roman" w:hAnsi="Times New Roman" w:cs="Times New Roman"/>
          <w:sz w:val="24"/>
          <w:szCs w:val="24"/>
        </w:rPr>
      </w:pPr>
    </w:p>
    <w:p w14:paraId="00876CD0" w14:textId="77777777" w:rsidR="0083581F" w:rsidRPr="006B39BB" w:rsidRDefault="0083581F" w:rsidP="00FF4C20">
      <w:pPr>
        <w:pStyle w:val="PargrafodaLista"/>
        <w:numPr>
          <w:ilvl w:val="1"/>
          <w:numId w:val="13"/>
        </w:numPr>
        <w:tabs>
          <w:tab w:val="left" w:pos="685"/>
          <w:tab w:val="left" w:pos="819"/>
        </w:tabs>
        <w:ind w:left="709" w:right="251" w:hanging="425"/>
        <w:rPr>
          <w:rFonts w:ascii="Times New Roman" w:hAnsi="Times New Roman" w:cs="Times New Roman"/>
          <w:sz w:val="24"/>
          <w:szCs w:val="24"/>
        </w:rPr>
      </w:pPr>
      <w:r w:rsidRPr="006B39BB">
        <w:rPr>
          <w:rFonts w:ascii="Times New Roman" w:hAnsi="Times New Roman" w:cs="Times New Roman"/>
          <w:b/>
          <w:sz w:val="24"/>
          <w:szCs w:val="24"/>
        </w:rPr>
        <w:t xml:space="preserve">Sociedade cooperativa: </w:t>
      </w:r>
      <w:r w:rsidRPr="006B39BB">
        <w:rPr>
          <w:rFonts w:ascii="Times New Roman" w:hAnsi="Times New Roman" w:cs="Times New Roman"/>
          <w:sz w:val="24"/>
          <w:szCs w:val="24"/>
        </w:rPr>
        <w:t>ata de fundação e estatuto social, com a ata da assembleia que o aprovou,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devidamente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arquivado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Junta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Comercial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inscrito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Registro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Civil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Pessoas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Jurídicas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respectiva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sede,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além</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registro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trata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color w:val="000080"/>
          <w:spacing w:val="-1"/>
          <w:sz w:val="24"/>
          <w:szCs w:val="24"/>
        </w:rPr>
        <w:t xml:space="preserve"> </w:t>
      </w:r>
      <w:hyperlink r:id="rId57" w:anchor="art107">
        <w:r w:rsidRPr="006B39BB">
          <w:rPr>
            <w:rFonts w:ascii="Times New Roman" w:hAnsi="Times New Roman" w:cs="Times New Roman"/>
            <w:color w:val="000080"/>
            <w:sz w:val="24"/>
            <w:szCs w:val="24"/>
            <w:u w:val="single" w:color="000080"/>
          </w:rPr>
          <w:t>art.</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107</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da</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Lei</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nº</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5.764,</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de</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16</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de</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dezembro</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1971</w:t>
        </w:r>
      </w:hyperlink>
      <w:r w:rsidRPr="006B39BB">
        <w:rPr>
          <w:rFonts w:ascii="Times New Roman" w:hAnsi="Times New Roman" w:cs="Times New Roman"/>
          <w:sz w:val="24"/>
          <w:szCs w:val="24"/>
        </w:rPr>
        <w:t>.</w:t>
      </w:r>
    </w:p>
    <w:p w14:paraId="66660E13" w14:textId="77777777" w:rsidR="0083581F" w:rsidRPr="006B39BB" w:rsidRDefault="0083581F" w:rsidP="0083581F">
      <w:pPr>
        <w:pStyle w:val="Corpodetexto"/>
        <w:tabs>
          <w:tab w:val="left" w:pos="685"/>
        </w:tabs>
        <w:spacing w:before="10"/>
        <w:ind w:left="709" w:right="251" w:hanging="425"/>
        <w:jc w:val="both"/>
        <w:rPr>
          <w:rFonts w:ascii="Times New Roman" w:hAnsi="Times New Roman" w:cs="Times New Roman"/>
          <w:sz w:val="24"/>
          <w:szCs w:val="24"/>
        </w:rPr>
      </w:pPr>
    </w:p>
    <w:p w14:paraId="7436D6AD" w14:textId="77777777" w:rsidR="0083581F" w:rsidRPr="006B39BB" w:rsidRDefault="0083581F" w:rsidP="00FF4C20">
      <w:pPr>
        <w:pStyle w:val="PargrafodaLista"/>
        <w:numPr>
          <w:ilvl w:val="1"/>
          <w:numId w:val="13"/>
        </w:numPr>
        <w:tabs>
          <w:tab w:val="left" w:pos="685"/>
          <w:tab w:val="left" w:pos="819"/>
        </w:tabs>
        <w:spacing w:before="94"/>
        <w:ind w:left="818" w:right="251" w:hanging="567"/>
        <w:rPr>
          <w:rFonts w:ascii="Times New Roman" w:hAnsi="Times New Roman" w:cs="Times New Roman"/>
          <w:sz w:val="24"/>
          <w:szCs w:val="24"/>
        </w:rPr>
      </w:pPr>
      <w:r w:rsidRPr="006B39BB">
        <w:rPr>
          <w:rFonts w:ascii="Times New Roman" w:hAnsi="Times New Roman" w:cs="Times New Roman"/>
          <w:sz w:val="24"/>
          <w:szCs w:val="24"/>
        </w:rPr>
        <w:t>Para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participação</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cooperativas,</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será</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exigida</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seguinte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documentação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complementar:</w:t>
      </w:r>
    </w:p>
    <w:p w14:paraId="76D6A61A" w14:textId="77777777" w:rsidR="0083581F" w:rsidRPr="006B39BB" w:rsidRDefault="0083581F" w:rsidP="0083581F">
      <w:pPr>
        <w:pStyle w:val="Corpodetexto"/>
        <w:spacing w:before="11"/>
        <w:jc w:val="both"/>
        <w:rPr>
          <w:rFonts w:ascii="Times New Roman" w:hAnsi="Times New Roman" w:cs="Times New Roman"/>
          <w:sz w:val="24"/>
          <w:szCs w:val="24"/>
        </w:rPr>
      </w:pPr>
    </w:p>
    <w:p w14:paraId="23AF2C02" w14:textId="77777777" w:rsidR="0083581F" w:rsidRPr="006B39BB" w:rsidRDefault="0083581F" w:rsidP="00FF4C20">
      <w:pPr>
        <w:pStyle w:val="PargrafodaLista"/>
        <w:numPr>
          <w:ilvl w:val="2"/>
          <w:numId w:val="8"/>
        </w:numPr>
        <w:tabs>
          <w:tab w:val="left" w:pos="1245"/>
        </w:tabs>
        <w:ind w:right="250"/>
        <w:rPr>
          <w:rFonts w:ascii="Times New Roman" w:hAnsi="Times New Roman" w:cs="Times New Roman"/>
          <w:sz w:val="24"/>
          <w:szCs w:val="24"/>
        </w:rPr>
      </w:pPr>
      <w:r w:rsidRPr="006B39BB">
        <w:rPr>
          <w:rFonts w:ascii="Times New Roman" w:hAnsi="Times New Roman" w:cs="Times New Roman"/>
          <w:sz w:val="24"/>
          <w:szCs w:val="24"/>
        </w:rPr>
        <w:t>A relação dos cooperados que atendem aos requisitos técnicos exigidos para a contratação e que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executarão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respectivas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atas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inscrição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comprovação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55"/>
          <w:sz w:val="24"/>
          <w:szCs w:val="24"/>
        </w:rPr>
        <w:t xml:space="preserve"> </w:t>
      </w:r>
      <w:r w:rsidRPr="006B39BB">
        <w:rPr>
          <w:rFonts w:ascii="Times New Roman" w:hAnsi="Times New Roman" w:cs="Times New Roman"/>
          <w:sz w:val="24"/>
          <w:szCs w:val="24"/>
        </w:rPr>
        <w:t>estão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domiciliados na localidade da sede da cooperativa, respeitado o disposto nos</w:t>
      </w:r>
      <w:r w:rsidRPr="006B39BB">
        <w:rPr>
          <w:rFonts w:ascii="Times New Roman" w:hAnsi="Times New Roman" w:cs="Times New Roman"/>
          <w:color w:val="000080"/>
          <w:sz w:val="24"/>
          <w:szCs w:val="24"/>
        </w:rPr>
        <w:t xml:space="preserve"> </w:t>
      </w:r>
      <w:hyperlink r:id="rId58" w:anchor="art4">
        <w:r w:rsidRPr="006B39BB">
          <w:rPr>
            <w:rFonts w:ascii="Times New Roman" w:hAnsi="Times New Roman" w:cs="Times New Roman"/>
            <w:color w:val="000080"/>
            <w:sz w:val="24"/>
            <w:szCs w:val="24"/>
            <w:u w:val="single" w:color="000080"/>
          </w:rPr>
          <w:t>arts. 4º, inciso XI, 21,</w:t>
        </w:r>
      </w:hyperlink>
      <w:r w:rsidRPr="006B39BB">
        <w:rPr>
          <w:rFonts w:ascii="Times New Roman" w:hAnsi="Times New Roman" w:cs="Times New Roman"/>
          <w:color w:val="000080"/>
          <w:spacing w:val="1"/>
          <w:sz w:val="24"/>
          <w:szCs w:val="24"/>
        </w:rPr>
        <w:t xml:space="preserve"> </w:t>
      </w:r>
      <w:hyperlink r:id="rId59" w:anchor="art4">
        <w:r w:rsidRPr="006B39BB">
          <w:rPr>
            <w:rFonts w:ascii="Times New Roman" w:hAnsi="Times New Roman" w:cs="Times New Roman"/>
            <w:color w:val="000080"/>
            <w:sz w:val="24"/>
            <w:szCs w:val="24"/>
            <w:u w:val="single" w:color="000080"/>
          </w:rPr>
          <w:t>inciso</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I</w:t>
        </w:r>
        <w:r w:rsidRPr="006B39BB">
          <w:rPr>
            <w:rFonts w:ascii="Times New Roman" w:hAnsi="Times New Roman" w:cs="Times New Roman"/>
            <w:color w:val="000080"/>
            <w:sz w:val="24"/>
            <w:szCs w:val="24"/>
          </w:rPr>
          <w:t xml:space="preserve"> </w:t>
        </w:r>
      </w:hyperlink>
      <w:r w:rsidRPr="006B39BB">
        <w:rPr>
          <w:rFonts w:ascii="Times New Roman" w:hAnsi="Times New Roman" w:cs="Times New Roman"/>
          <w:sz w:val="24"/>
          <w:szCs w:val="24"/>
        </w:rPr>
        <w:t>e</w:t>
      </w:r>
      <w:r w:rsidRPr="006B39BB">
        <w:rPr>
          <w:rFonts w:ascii="Times New Roman" w:hAnsi="Times New Roman" w:cs="Times New Roman"/>
          <w:color w:val="000080"/>
          <w:sz w:val="24"/>
          <w:szCs w:val="24"/>
        </w:rPr>
        <w:t xml:space="preserve"> </w:t>
      </w:r>
      <w:hyperlink r:id="rId60" w:anchor="art42">
        <w:r w:rsidRPr="006B39BB">
          <w:rPr>
            <w:rFonts w:ascii="Times New Roman" w:hAnsi="Times New Roman" w:cs="Times New Roman"/>
            <w:color w:val="000080"/>
            <w:sz w:val="24"/>
            <w:szCs w:val="24"/>
            <w:u w:val="single" w:color="000080"/>
          </w:rPr>
          <w:t>42,</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§§2º</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a 6º</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da</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Lei</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n.</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5.764,</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de</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1971</w:t>
        </w:r>
      </w:hyperlink>
      <w:r w:rsidRPr="006B39BB">
        <w:rPr>
          <w:rFonts w:ascii="Times New Roman" w:hAnsi="Times New Roman" w:cs="Times New Roman"/>
          <w:sz w:val="24"/>
          <w:szCs w:val="24"/>
        </w:rPr>
        <w:t>;</w:t>
      </w:r>
    </w:p>
    <w:p w14:paraId="1238063F" w14:textId="77777777" w:rsidR="0083581F" w:rsidRPr="006B39BB" w:rsidRDefault="0083581F" w:rsidP="00FF4C20">
      <w:pPr>
        <w:pStyle w:val="PargrafodaLista"/>
        <w:numPr>
          <w:ilvl w:val="2"/>
          <w:numId w:val="8"/>
        </w:numPr>
        <w:tabs>
          <w:tab w:val="left" w:pos="1245"/>
        </w:tabs>
        <w:spacing w:before="184"/>
        <w:ind w:left="993" w:right="251" w:hanging="426"/>
        <w:rPr>
          <w:rFonts w:ascii="Times New Roman" w:hAnsi="Times New Roman" w:cs="Times New Roman"/>
          <w:sz w:val="24"/>
          <w:szCs w:val="24"/>
        </w:rPr>
      </w:pPr>
      <w:r w:rsidRPr="006B39BB">
        <w:rPr>
          <w:rFonts w:ascii="Times New Roman" w:hAnsi="Times New Roman" w:cs="Times New Roman"/>
          <w:sz w:val="24"/>
          <w:szCs w:val="24"/>
        </w:rPr>
        <w:t>A declaração de regularidade de situação do contribuinte individual – DRSCI, para cada um 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cooperados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indicados;</w:t>
      </w:r>
    </w:p>
    <w:p w14:paraId="0A54573D" w14:textId="77777777" w:rsidR="0083581F" w:rsidRPr="006B39BB" w:rsidRDefault="0083581F" w:rsidP="00FF4C20">
      <w:pPr>
        <w:pStyle w:val="PargrafodaLista"/>
        <w:numPr>
          <w:ilvl w:val="2"/>
          <w:numId w:val="8"/>
        </w:numPr>
        <w:tabs>
          <w:tab w:val="left" w:pos="1245"/>
        </w:tabs>
        <w:spacing w:before="184"/>
        <w:ind w:left="961" w:right="250" w:hanging="425"/>
        <w:rPr>
          <w:rFonts w:ascii="Times New Roman" w:hAnsi="Times New Roman" w:cs="Times New Roman"/>
          <w:sz w:val="24"/>
          <w:szCs w:val="24"/>
        </w:rPr>
      </w:pPr>
      <w:r w:rsidRPr="006B39BB">
        <w:rPr>
          <w:rFonts w:ascii="Times New Roman" w:hAnsi="Times New Roman" w:cs="Times New Roman"/>
          <w:sz w:val="24"/>
          <w:szCs w:val="24"/>
        </w:rPr>
        <w:t>A comprovação do capital social proporcional ao número de cooperados necessários à execução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contratual;</w:t>
      </w:r>
    </w:p>
    <w:p w14:paraId="60A3630D" w14:textId="77777777" w:rsidR="0083581F" w:rsidRPr="006B39BB" w:rsidRDefault="0083581F" w:rsidP="00FF4C20">
      <w:pPr>
        <w:pStyle w:val="PargrafodaLista"/>
        <w:numPr>
          <w:ilvl w:val="2"/>
          <w:numId w:val="8"/>
        </w:numPr>
        <w:tabs>
          <w:tab w:val="left" w:pos="1245"/>
        </w:tabs>
        <w:spacing w:before="184"/>
        <w:ind w:left="1244" w:hanging="709"/>
        <w:rPr>
          <w:rFonts w:ascii="Times New Roman" w:hAnsi="Times New Roman" w:cs="Times New Roman"/>
          <w:sz w:val="24"/>
          <w:szCs w:val="24"/>
        </w:rPr>
      </w:pPr>
      <w:r w:rsidRPr="006B39BB">
        <w:rPr>
          <w:rFonts w:ascii="Times New Roman" w:hAnsi="Times New Roman" w:cs="Times New Roman"/>
          <w:sz w:val="24"/>
          <w:szCs w:val="24"/>
        </w:rPr>
        <w:t>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registro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previsto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na</w:t>
      </w:r>
      <w:r w:rsidRPr="006B39BB">
        <w:rPr>
          <w:rFonts w:ascii="Times New Roman" w:hAnsi="Times New Roman" w:cs="Times New Roman"/>
          <w:color w:val="000080"/>
          <w:spacing w:val="-2"/>
          <w:sz w:val="24"/>
          <w:szCs w:val="24"/>
        </w:rPr>
        <w:t xml:space="preserve"> </w:t>
      </w:r>
      <w:hyperlink r:id="rId61" w:anchor="art107">
        <w:r w:rsidRPr="006B39BB">
          <w:rPr>
            <w:rFonts w:ascii="Times New Roman" w:hAnsi="Times New Roman" w:cs="Times New Roman"/>
            <w:color w:val="000080"/>
            <w:sz w:val="24"/>
            <w:szCs w:val="24"/>
            <w:u w:val="single" w:color="000080"/>
          </w:rPr>
          <w:t>Lei</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n.</w:t>
        </w:r>
        <w:r w:rsidRPr="006B39BB">
          <w:rPr>
            <w:rFonts w:ascii="Times New Roman" w:hAnsi="Times New Roman" w:cs="Times New Roman"/>
            <w:color w:val="000080"/>
            <w:spacing w:val="-3"/>
            <w:sz w:val="24"/>
            <w:szCs w:val="24"/>
            <w:u w:val="single" w:color="000080"/>
          </w:rPr>
          <w:t xml:space="preserve"> </w:t>
        </w:r>
        <w:r w:rsidRPr="006B39BB">
          <w:rPr>
            <w:rFonts w:ascii="Times New Roman" w:hAnsi="Times New Roman" w:cs="Times New Roman"/>
            <w:color w:val="000080"/>
            <w:sz w:val="24"/>
            <w:szCs w:val="24"/>
            <w:u w:val="single" w:color="000080"/>
          </w:rPr>
          <w:t>5.764,</w:t>
        </w:r>
        <w:r w:rsidRPr="006B39BB">
          <w:rPr>
            <w:rFonts w:ascii="Times New Roman" w:hAnsi="Times New Roman" w:cs="Times New Roman"/>
            <w:color w:val="000080"/>
            <w:spacing w:val="-3"/>
            <w:sz w:val="24"/>
            <w:szCs w:val="24"/>
            <w:u w:val="single" w:color="000080"/>
          </w:rPr>
          <w:t xml:space="preserve"> </w:t>
        </w:r>
        <w:r w:rsidRPr="006B39BB">
          <w:rPr>
            <w:rFonts w:ascii="Times New Roman" w:hAnsi="Times New Roman" w:cs="Times New Roman"/>
            <w:color w:val="000080"/>
            <w:sz w:val="24"/>
            <w:szCs w:val="24"/>
            <w:u w:val="single" w:color="000080"/>
          </w:rPr>
          <w:t>de</w:t>
        </w:r>
        <w:r w:rsidRPr="006B39BB">
          <w:rPr>
            <w:rFonts w:ascii="Times New Roman" w:hAnsi="Times New Roman" w:cs="Times New Roman"/>
            <w:color w:val="000080"/>
            <w:spacing w:val="-3"/>
            <w:sz w:val="24"/>
            <w:szCs w:val="24"/>
            <w:u w:val="single" w:color="000080"/>
          </w:rPr>
          <w:t xml:space="preserve"> </w:t>
        </w:r>
        <w:r w:rsidRPr="006B39BB">
          <w:rPr>
            <w:rFonts w:ascii="Times New Roman" w:hAnsi="Times New Roman" w:cs="Times New Roman"/>
            <w:color w:val="000080"/>
            <w:sz w:val="24"/>
            <w:szCs w:val="24"/>
            <w:u w:val="single" w:color="000080"/>
          </w:rPr>
          <w:t>1971,</w:t>
        </w:r>
        <w:r w:rsidRPr="006B39BB">
          <w:rPr>
            <w:rFonts w:ascii="Times New Roman" w:hAnsi="Times New Roman" w:cs="Times New Roman"/>
            <w:color w:val="000080"/>
            <w:spacing w:val="-3"/>
            <w:sz w:val="24"/>
            <w:szCs w:val="24"/>
            <w:u w:val="single" w:color="000080"/>
          </w:rPr>
          <w:t xml:space="preserve"> </w:t>
        </w:r>
        <w:r w:rsidRPr="006B39BB">
          <w:rPr>
            <w:rFonts w:ascii="Times New Roman" w:hAnsi="Times New Roman" w:cs="Times New Roman"/>
            <w:color w:val="000080"/>
            <w:sz w:val="24"/>
            <w:szCs w:val="24"/>
            <w:u w:val="single" w:color="000080"/>
          </w:rPr>
          <w:t>art.</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107</w:t>
        </w:r>
      </w:hyperlink>
      <w:r w:rsidRPr="006B39BB">
        <w:rPr>
          <w:rFonts w:ascii="Times New Roman" w:hAnsi="Times New Roman" w:cs="Times New Roman"/>
          <w:sz w:val="24"/>
          <w:szCs w:val="24"/>
        </w:rPr>
        <w:t>;</w:t>
      </w:r>
    </w:p>
    <w:p w14:paraId="771BC3C9" w14:textId="77777777" w:rsidR="0083581F" w:rsidRPr="006B39BB" w:rsidRDefault="0083581F" w:rsidP="00FF4C20">
      <w:pPr>
        <w:pStyle w:val="PargrafodaLista"/>
        <w:numPr>
          <w:ilvl w:val="2"/>
          <w:numId w:val="8"/>
        </w:numPr>
        <w:tabs>
          <w:tab w:val="left" w:pos="1245"/>
        </w:tabs>
        <w:spacing w:before="184"/>
        <w:ind w:left="961" w:right="251" w:hanging="425"/>
        <w:rPr>
          <w:rFonts w:ascii="Times New Roman" w:hAnsi="Times New Roman" w:cs="Times New Roman"/>
          <w:sz w:val="24"/>
          <w:szCs w:val="24"/>
        </w:rPr>
      </w:pP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comprovação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integração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respectivas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quotas-partes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por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parte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cooperados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executarão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contrato; e</w:t>
      </w:r>
    </w:p>
    <w:p w14:paraId="7F32DC98" w14:textId="77777777" w:rsidR="0083581F" w:rsidRPr="006B39BB" w:rsidRDefault="0083581F" w:rsidP="00FF4C20">
      <w:pPr>
        <w:pStyle w:val="PargrafodaLista"/>
        <w:numPr>
          <w:ilvl w:val="2"/>
          <w:numId w:val="8"/>
        </w:numPr>
        <w:tabs>
          <w:tab w:val="left" w:pos="1245"/>
        </w:tabs>
        <w:spacing w:before="184"/>
        <w:ind w:left="961" w:right="250" w:hanging="425"/>
        <w:rPr>
          <w:rFonts w:ascii="Times New Roman" w:hAnsi="Times New Roman" w:cs="Times New Roman"/>
          <w:sz w:val="24"/>
          <w:szCs w:val="24"/>
        </w:rPr>
      </w:pPr>
      <w:r w:rsidRPr="006B39BB">
        <w:rPr>
          <w:rFonts w:ascii="Times New Roman" w:hAnsi="Times New Roman" w:cs="Times New Roman"/>
          <w:sz w:val="24"/>
          <w:szCs w:val="24"/>
        </w:rPr>
        <w:t>Os seguintes documentos para a comprovação da regularidade jurídica da cooperativa: a) ata 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fundação;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b)</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estatuto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social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assembleia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aprovou;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regimento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dos</w:t>
      </w:r>
      <w:r w:rsidRPr="006B39BB">
        <w:rPr>
          <w:rFonts w:ascii="Times New Roman" w:hAnsi="Times New Roman" w:cs="Times New Roman"/>
          <w:spacing w:val="55"/>
          <w:sz w:val="24"/>
          <w:szCs w:val="24"/>
        </w:rPr>
        <w:t xml:space="preserve"> </w:t>
      </w:r>
      <w:r w:rsidRPr="006B39BB">
        <w:rPr>
          <w:rFonts w:ascii="Times New Roman" w:hAnsi="Times New Roman" w:cs="Times New Roman"/>
          <w:sz w:val="24"/>
          <w:szCs w:val="24"/>
        </w:rPr>
        <w:t>fundos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instituídos pelos cooperados, com a ata da assembleia; d) editais de convocação das três últimas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assembleias gerais extraordinárias; e) três registros de presença dos cooperados que executarão 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contrato em assembleias gerais ou nas reuniões seccionais; e f) ata da sessão que os cooperados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autorizaram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cooperativa 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contratar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 objeto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licitação;</w:t>
      </w:r>
    </w:p>
    <w:p w14:paraId="5D45A6AF" w14:textId="77777777" w:rsidR="0083581F" w:rsidRPr="006B39BB" w:rsidRDefault="0083581F" w:rsidP="00FF4C20">
      <w:pPr>
        <w:pStyle w:val="PargrafodaLista"/>
        <w:numPr>
          <w:ilvl w:val="2"/>
          <w:numId w:val="8"/>
        </w:numPr>
        <w:tabs>
          <w:tab w:val="left" w:pos="1245"/>
        </w:tabs>
        <w:spacing w:before="184"/>
        <w:ind w:left="961" w:right="250" w:hanging="425"/>
        <w:rPr>
          <w:rFonts w:ascii="Times New Roman" w:hAnsi="Times New Roman" w:cs="Times New Roman"/>
          <w:sz w:val="24"/>
          <w:szCs w:val="24"/>
        </w:rPr>
      </w:pPr>
      <w:r w:rsidRPr="006B39BB">
        <w:rPr>
          <w:rFonts w:ascii="Times New Roman" w:hAnsi="Times New Roman" w:cs="Times New Roman"/>
          <w:sz w:val="24"/>
          <w:szCs w:val="24"/>
        </w:rPr>
        <w:t>A última auditoria contábil-financeira da cooperativa, conforme dispõe o</w:t>
      </w:r>
      <w:r w:rsidRPr="006B39BB">
        <w:rPr>
          <w:rFonts w:ascii="Times New Roman" w:hAnsi="Times New Roman" w:cs="Times New Roman"/>
          <w:color w:val="000080"/>
          <w:sz w:val="24"/>
          <w:szCs w:val="24"/>
        </w:rPr>
        <w:t xml:space="preserve"> </w:t>
      </w:r>
      <w:hyperlink r:id="rId62" w:anchor="art112">
        <w:r w:rsidRPr="006B39BB">
          <w:rPr>
            <w:rFonts w:ascii="Times New Roman" w:hAnsi="Times New Roman" w:cs="Times New Roman"/>
            <w:color w:val="000080"/>
            <w:sz w:val="24"/>
            <w:szCs w:val="24"/>
            <w:u w:val="single" w:color="000080"/>
          </w:rPr>
          <w:t>art. 112 da Lei n. 5.764, de</w:t>
        </w:r>
      </w:hyperlink>
      <w:r w:rsidRPr="006B39BB">
        <w:rPr>
          <w:rFonts w:ascii="Times New Roman" w:hAnsi="Times New Roman" w:cs="Times New Roman"/>
          <w:color w:val="000080"/>
          <w:spacing w:val="1"/>
          <w:sz w:val="24"/>
          <w:szCs w:val="24"/>
        </w:rPr>
        <w:t xml:space="preserve"> </w:t>
      </w:r>
      <w:hyperlink r:id="rId63" w:anchor="art112">
        <w:r w:rsidRPr="006B39BB">
          <w:rPr>
            <w:rFonts w:ascii="Times New Roman" w:hAnsi="Times New Roman" w:cs="Times New Roman"/>
            <w:color w:val="000080"/>
            <w:sz w:val="24"/>
            <w:szCs w:val="24"/>
            <w:u w:val="single" w:color="000080"/>
          </w:rPr>
          <w:t>1971</w:t>
        </w:r>
      </w:hyperlink>
      <w:r w:rsidRPr="006B39BB">
        <w:rPr>
          <w:rFonts w:ascii="Times New Roman" w:hAnsi="Times New Roman" w:cs="Times New Roman"/>
          <w:sz w:val="24"/>
          <w:szCs w:val="24"/>
        </w:rPr>
        <w:t>,</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uma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declaração,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sob</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penas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lei,</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auditoria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foi</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exigida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pelo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órgão</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fiscalizador.</w:t>
      </w:r>
    </w:p>
    <w:p w14:paraId="54185DF7" w14:textId="77777777" w:rsidR="0083581F" w:rsidRPr="006B39BB" w:rsidRDefault="0083581F" w:rsidP="0083581F">
      <w:pPr>
        <w:pStyle w:val="Corpodetexto"/>
        <w:jc w:val="both"/>
        <w:rPr>
          <w:rFonts w:ascii="Times New Roman" w:hAnsi="Times New Roman" w:cs="Times New Roman"/>
          <w:sz w:val="24"/>
          <w:szCs w:val="24"/>
        </w:rPr>
      </w:pPr>
    </w:p>
    <w:p w14:paraId="4C534421" w14:textId="62DC2798" w:rsidR="0083581F" w:rsidRPr="0083581F" w:rsidRDefault="0083581F" w:rsidP="00FF4C20">
      <w:pPr>
        <w:pStyle w:val="PargrafodaLista"/>
        <w:numPr>
          <w:ilvl w:val="1"/>
          <w:numId w:val="13"/>
        </w:numPr>
        <w:tabs>
          <w:tab w:val="left" w:pos="819"/>
        </w:tabs>
        <w:ind w:left="684" w:right="251"/>
        <w:rPr>
          <w:rFonts w:ascii="Times New Roman" w:hAnsi="Times New Roman" w:cs="Times New Roman"/>
          <w:sz w:val="24"/>
          <w:szCs w:val="24"/>
        </w:rPr>
      </w:pPr>
      <w:r w:rsidRPr="006B39BB">
        <w:rPr>
          <w:rFonts w:ascii="Times New Roman" w:hAnsi="Times New Roman" w:cs="Times New Roman"/>
          <w:sz w:val="24"/>
          <w:szCs w:val="24"/>
        </w:rPr>
        <w:t>Os documentos apresentados deverão estar acompanhados de todas as alterações ou da consolidação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respectiva.</w:t>
      </w:r>
    </w:p>
    <w:p w14:paraId="31698958" w14:textId="77777777" w:rsidR="0083581F" w:rsidRPr="006B39BB" w:rsidRDefault="0083581F" w:rsidP="0083581F">
      <w:pPr>
        <w:pStyle w:val="Ttulo1"/>
        <w:ind w:left="110" w:firstLine="174"/>
        <w:rPr>
          <w:rFonts w:ascii="Times New Roman" w:hAnsi="Times New Roman" w:cs="Times New Roman"/>
          <w:sz w:val="24"/>
          <w:szCs w:val="24"/>
        </w:rPr>
      </w:pPr>
      <w:r w:rsidRPr="006B39BB">
        <w:rPr>
          <w:rFonts w:ascii="Times New Roman" w:hAnsi="Times New Roman" w:cs="Times New Roman"/>
          <w:sz w:val="24"/>
          <w:szCs w:val="24"/>
        </w:rPr>
        <w:lastRenderedPageBreak/>
        <w:t>Habilitação</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fiscal,</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social</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trabalhista</w:t>
      </w:r>
    </w:p>
    <w:p w14:paraId="38C6C944" w14:textId="77777777" w:rsidR="0083581F" w:rsidRPr="006B39BB" w:rsidRDefault="0083581F" w:rsidP="0083581F">
      <w:pPr>
        <w:pStyle w:val="Corpodetexto"/>
        <w:jc w:val="both"/>
        <w:rPr>
          <w:rFonts w:ascii="Times New Roman" w:hAnsi="Times New Roman" w:cs="Times New Roman"/>
          <w:b/>
          <w:sz w:val="24"/>
          <w:szCs w:val="24"/>
        </w:rPr>
      </w:pPr>
    </w:p>
    <w:p w14:paraId="3D23F671" w14:textId="77777777" w:rsidR="0083581F" w:rsidRPr="006B39BB" w:rsidRDefault="0083581F" w:rsidP="00FF4C20">
      <w:pPr>
        <w:pStyle w:val="PargrafodaLista"/>
        <w:numPr>
          <w:ilvl w:val="1"/>
          <w:numId w:val="13"/>
        </w:numPr>
        <w:tabs>
          <w:tab w:val="left" w:pos="851"/>
        </w:tabs>
        <w:ind w:left="818" w:hanging="567"/>
        <w:rPr>
          <w:rFonts w:ascii="Times New Roman" w:hAnsi="Times New Roman" w:cs="Times New Roman"/>
          <w:sz w:val="24"/>
          <w:szCs w:val="24"/>
        </w:rPr>
      </w:pPr>
      <w:r w:rsidRPr="006B39BB">
        <w:rPr>
          <w:rFonts w:ascii="Times New Roman" w:hAnsi="Times New Roman" w:cs="Times New Roman"/>
          <w:sz w:val="24"/>
          <w:szCs w:val="24"/>
        </w:rPr>
        <w:t>Prova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inscrição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no</w:t>
      </w:r>
      <w:r w:rsidRPr="006B39BB">
        <w:rPr>
          <w:rFonts w:ascii="Times New Roman" w:hAnsi="Times New Roman" w:cs="Times New Roman"/>
          <w:spacing w:val="-2"/>
          <w:sz w:val="24"/>
          <w:szCs w:val="24"/>
        </w:rPr>
        <w:t xml:space="preserve"> </w:t>
      </w:r>
      <w:r w:rsidRPr="006B39BB">
        <w:rPr>
          <w:rFonts w:ascii="Times New Roman" w:hAnsi="Times New Roman" w:cs="Times New Roman"/>
          <w:b/>
          <w:sz w:val="24"/>
          <w:szCs w:val="24"/>
        </w:rPr>
        <w:t>Cadastro</w:t>
      </w:r>
      <w:r w:rsidRPr="006B39BB">
        <w:rPr>
          <w:rFonts w:ascii="Times New Roman" w:hAnsi="Times New Roman" w:cs="Times New Roman"/>
          <w:b/>
          <w:spacing w:val="-3"/>
          <w:sz w:val="24"/>
          <w:szCs w:val="24"/>
        </w:rPr>
        <w:t xml:space="preserve"> </w:t>
      </w:r>
      <w:r w:rsidRPr="006B39BB">
        <w:rPr>
          <w:rFonts w:ascii="Times New Roman" w:hAnsi="Times New Roman" w:cs="Times New Roman"/>
          <w:b/>
          <w:sz w:val="24"/>
          <w:szCs w:val="24"/>
        </w:rPr>
        <w:t>Nacional</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de</w:t>
      </w:r>
      <w:r w:rsidRPr="006B39BB">
        <w:rPr>
          <w:rFonts w:ascii="Times New Roman" w:hAnsi="Times New Roman" w:cs="Times New Roman"/>
          <w:b/>
          <w:spacing w:val="-2"/>
          <w:sz w:val="24"/>
          <w:szCs w:val="24"/>
        </w:rPr>
        <w:t xml:space="preserve"> </w:t>
      </w:r>
      <w:r w:rsidRPr="006B39BB">
        <w:rPr>
          <w:rFonts w:ascii="Times New Roman" w:hAnsi="Times New Roman" w:cs="Times New Roman"/>
          <w:b/>
          <w:sz w:val="24"/>
          <w:szCs w:val="24"/>
        </w:rPr>
        <w:t>Pessoas</w:t>
      </w:r>
      <w:r w:rsidRPr="006B39BB">
        <w:rPr>
          <w:rFonts w:ascii="Times New Roman" w:hAnsi="Times New Roman" w:cs="Times New Roman"/>
          <w:b/>
          <w:spacing w:val="-2"/>
          <w:sz w:val="24"/>
          <w:szCs w:val="24"/>
        </w:rPr>
        <w:t xml:space="preserve"> </w:t>
      </w:r>
      <w:r w:rsidRPr="006B39BB">
        <w:rPr>
          <w:rFonts w:ascii="Times New Roman" w:hAnsi="Times New Roman" w:cs="Times New Roman"/>
          <w:b/>
          <w:sz w:val="24"/>
          <w:szCs w:val="24"/>
        </w:rPr>
        <w:t>Jurídicas</w:t>
      </w:r>
      <w:r w:rsidRPr="006B39BB">
        <w:rPr>
          <w:rFonts w:ascii="Times New Roman" w:hAnsi="Times New Roman" w:cs="Times New Roman"/>
          <w:b/>
          <w:spacing w:val="-2"/>
          <w:sz w:val="24"/>
          <w:szCs w:val="24"/>
        </w:rPr>
        <w:t xml:space="preserve"> </w:t>
      </w:r>
      <w:r w:rsidRPr="006B39BB">
        <w:rPr>
          <w:rFonts w:ascii="Times New Roman" w:hAnsi="Times New Roman" w:cs="Times New Roman"/>
          <w:b/>
          <w:sz w:val="24"/>
          <w:szCs w:val="24"/>
        </w:rPr>
        <w:t>(CNPJ)</w:t>
      </w:r>
      <w:r w:rsidRPr="006B39BB">
        <w:rPr>
          <w:rFonts w:ascii="Times New Roman" w:hAnsi="Times New Roman" w:cs="Times New Roman"/>
          <w:sz w:val="24"/>
          <w:szCs w:val="24"/>
        </w:rPr>
        <w:t>,</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conforme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caso;</w:t>
      </w:r>
    </w:p>
    <w:p w14:paraId="27B2247E" w14:textId="77777777" w:rsidR="0083581F" w:rsidRPr="006B39BB" w:rsidRDefault="0083581F" w:rsidP="0083581F">
      <w:pPr>
        <w:pStyle w:val="Corpodetexto"/>
        <w:tabs>
          <w:tab w:val="left" w:pos="851"/>
        </w:tabs>
        <w:ind w:left="818" w:hanging="567"/>
        <w:jc w:val="both"/>
        <w:rPr>
          <w:rFonts w:ascii="Times New Roman" w:hAnsi="Times New Roman" w:cs="Times New Roman"/>
          <w:sz w:val="24"/>
          <w:szCs w:val="24"/>
        </w:rPr>
      </w:pPr>
    </w:p>
    <w:p w14:paraId="782ECEA3" w14:textId="77777777" w:rsidR="0083581F" w:rsidRPr="006B39BB" w:rsidRDefault="0083581F" w:rsidP="00FF4C20">
      <w:pPr>
        <w:pStyle w:val="PargrafodaLista"/>
        <w:numPr>
          <w:ilvl w:val="1"/>
          <w:numId w:val="13"/>
        </w:numPr>
        <w:tabs>
          <w:tab w:val="left" w:pos="851"/>
        </w:tabs>
        <w:ind w:left="818" w:right="248" w:hanging="567"/>
        <w:rPr>
          <w:rFonts w:ascii="Times New Roman" w:hAnsi="Times New Roman" w:cs="Times New Roman"/>
          <w:sz w:val="24"/>
          <w:szCs w:val="24"/>
        </w:rPr>
      </w:pPr>
      <w:r w:rsidRPr="006B39BB">
        <w:rPr>
          <w:rFonts w:ascii="Times New Roman" w:hAnsi="Times New Roman" w:cs="Times New Roman"/>
          <w:sz w:val="24"/>
          <w:szCs w:val="24"/>
        </w:rPr>
        <w:t>Prova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b/>
          <w:sz w:val="24"/>
          <w:szCs w:val="24"/>
        </w:rPr>
        <w:t>regularidade</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fiscal</w:t>
      </w:r>
      <w:r w:rsidRPr="006B39BB">
        <w:rPr>
          <w:rFonts w:ascii="Times New Roman" w:hAnsi="Times New Roman" w:cs="Times New Roman"/>
          <w:b/>
          <w:spacing w:val="1"/>
          <w:sz w:val="24"/>
          <w:szCs w:val="24"/>
        </w:rPr>
        <w:t xml:space="preserve"> </w:t>
      </w:r>
      <w:r w:rsidRPr="006B39BB">
        <w:rPr>
          <w:rFonts w:ascii="Times New Roman" w:hAnsi="Times New Roman" w:cs="Times New Roman"/>
          <w:sz w:val="24"/>
          <w:szCs w:val="24"/>
        </w:rPr>
        <w:t>perante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b/>
          <w:sz w:val="24"/>
          <w:szCs w:val="24"/>
        </w:rPr>
        <w:t>Fazenda</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Nacional</w:t>
      </w:r>
      <w:r w:rsidRPr="006B39BB">
        <w:rPr>
          <w:rFonts w:ascii="Times New Roman" w:hAnsi="Times New Roman" w:cs="Times New Roman"/>
          <w:sz w:val="24"/>
          <w:szCs w:val="24"/>
        </w:rPr>
        <w:t>,</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mediante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apresentação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55"/>
          <w:sz w:val="24"/>
          <w:szCs w:val="24"/>
        </w:rPr>
        <w:t xml:space="preserve"> </w:t>
      </w:r>
      <w:r w:rsidRPr="006B39BB">
        <w:rPr>
          <w:rFonts w:ascii="Times New Roman" w:hAnsi="Times New Roman" w:cs="Times New Roman"/>
          <w:sz w:val="24"/>
          <w:szCs w:val="24"/>
        </w:rPr>
        <w:t>certidão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expedida conjuntamente pela Secretaria da Receita Federal do Brasil (RFB) e pela Procuradoria-Geral 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Fazenda Nacional (PGFN), referente a todos os créditos tributários federais e à Dívida Ativa da União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(DAU) por elas administrados, inclusive aqueles relativos à Seguridade Social, nos termos da Portaria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Conjunta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nº</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1.751,</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02</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outubro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2014,</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Secretário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Receita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Federal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Brasil</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Procuradora-Geral</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Fazenda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Nacional.</w:t>
      </w:r>
    </w:p>
    <w:p w14:paraId="36BA2D64" w14:textId="77777777" w:rsidR="0083581F" w:rsidRPr="006B39BB" w:rsidRDefault="0083581F" w:rsidP="0083581F">
      <w:pPr>
        <w:pStyle w:val="Corpodetexto"/>
        <w:tabs>
          <w:tab w:val="left" w:pos="851"/>
        </w:tabs>
        <w:ind w:left="818" w:hanging="567"/>
        <w:jc w:val="both"/>
        <w:rPr>
          <w:rFonts w:ascii="Times New Roman" w:hAnsi="Times New Roman" w:cs="Times New Roman"/>
          <w:sz w:val="24"/>
          <w:szCs w:val="24"/>
        </w:rPr>
      </w:pPr>
    </w:p>
    <w:p w14:paraId="1F6C17A4" w14:textId="77777777" w:rsidR="0083581F" w:rsidRPr="006B39BB" w:rsidRDefault="0083581F" w:rsidP="00FF4C20">
      <w:pPr>
        <w:pStyle w:val="PargrafodaLista"/>
        <w:numPr>
          <w:ilvl w:val="1"/>
          <w:numId w:val="13"/>
        </w:numPr>
        <w:tabs>
          <w:tab w:val="left" w:pos="851"/>
        </w:tabs>
        <w:ind w:left="818" w:hanging="567"/>
        <w:rPr>
          <w:rFonts w:ascii="Times New Roman" w:hAnsi="Times New Roman" w:cs="Times New Roman"/>
          <w:sz w:val="24"/>
          <w:szCs w:val="24"/>
        </w:rPr>
      </w:pPr>
      <w:r w:rsidRPr="006B39BB">
        <w:rPr>
          <w:rFonts w:ascii="Times New Roman" w:hAnsi="Times New Roman" w:cs="Times New Roman"/>
          <w:sz w:val="24"/>
          <w:szCs w:val="24"/>
        </w:rPr>
        <w:t>Prova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regularidade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Fundo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Garantia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Tempo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Serviço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(FGTS);</w:t>
      </w:r>
    </w:p>
    <w:p w14:paraId="10D3BEE8" w14:textId="77777777" w:rsidR="0083581F" w:rsidRPr="006B39BB" w:rsidRDefault="0083581F" w:rsidP="0083581F">
      <w:pPr>
        <w:pStyle w:val="Corpodetexto"/>
        <w:tabs>
          <w:tab w:val="left" w:pos="851"/>
        </w:tabs>
        <w:ind w:left="818" w:hanging="567"/>
        <w:jc w:val="both"/>
        <w:rPr>
          <w:rFonts w:ascii="Times New Roman" w:hAnsi="Times New Roman" w:cs="Times New Roman"/>
          <w:sz w:val="24"/>
          <w:szCs w:val="24"/>
        </w:rPr>
      </w:pPr>
    </w:p>
    <w:p w14:paraId="264F72F8" w14:textId="77777777" w:rsidR="0083581F" w:rsidRPr="006B39BB" w:rsidRDefault="0083581F" w:rsidP="00FF4C20">
      <w:pPr>
        <w:pStyle w:val="PargrafodaLista"/>
        <w:numPr>
          <w:ilvl w:val="1"/>
          <w:numId w:val="13"/>
        </w:numPr>
        <w:tabs>
          <w:tab w:val="left" w:pos="851"/>
        </w:tabs>
        <w:ind w:left="818" w:right="250" w:hanging="567"/>
        <w:rPr>
          <w:rFonts w:ascii="Times New Roman" w:hAnsi="Times New Roman" w:cs="Times New Roman"/>
          <w:sz w:val="24"/>
          <w:szCs w:val="24"/>
        </w:rPr>
      </w:pPr>
      <w:r w:rsidRPr="006B39BB">
        <w:rPr>
          <w:rFonts w:ascii="Times New Roman" w:hAnsi="Times New Roman" w:cs="Times New Roman"/>
          <w:sz w:val="24"/>
          <w:szCs w:val="24"/>
        </w:rPr>
        <w:t>Prova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b/>
          <w:sz w:val="24"/>
          <w:szCs w:val="24"/>
        </w:rPr>
        <w:t>inexistência</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de</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débitos</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inadimplidos</w:t>
      </w:r>
      <w:r w:rsidRPr="006B39BB">
        <w:rPr>
          <w:rFonts w:ascii="Times New Roman" w:hAnsi="Times New Roman" w:cs="Times New Roman"/>
          <w:b/>
          <w:spacing w:val="1"/>
          <w:sz w:val="24"/>
          <w:szCs w:val="24"/>
        </w:rPr>
        <w:t xml:space="preserve"> </w:t>
      </w:r>
      <w:r w:rsidRPr="006B39BB">
        <w:rPr>
          <w:rFonts w:ascii="Times New Roman" w:hAnsi="Times New Roman" w:cs="Times New Roman"/>
          <w:sz w:val="24"/>
          <w:szCs w:val="24"/>
        </w:rPr>
        <w:t>perante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b/>
          <w:sz w:val="24"/>
          <w:szCs w:val="24"/>
        </w:rPr>
        <w:t>Justiça</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do</w:t>
      </w:r>
      <w:r w:rsidRPr="006B39BB">
        <w:rPr>
          <w:rFonts w:ascii="Times New Roman" w:hAnsi="Times New Roman" w:cs="Times New Roman"/>
          <w:b/>
          <w:spacing w:val="1"/>
          <w:sz w:val="24"/>
          <w:szCs w:val="24"/>
        </w:rPr>
        <w:t xml:space="preserve"> </w:t>
      </w:r>
      <w:r w:rsidRPr="006B39BB">
        <w:rPr>
          <w:rFonts w:ascii="Times New Roman" w:hAnsi="Times New Roman" w:cs="Times New Roman"/>
          <w:b/>
          <w:sz w:val="24"/>
          <w:szCs w:val="24"/>
        </w:rPr>
        <w:t>Trabalho</w:t>
      </w:r>
      <w:r w:rsidRPr="006B39BB">
        <w:rPr>
          <w:rFonts w:ascii="Times New Roman" w:hAnsi="Times New Roman" w:cs="Times New Roman"/>
          <w:sz w:val="24"/>
          <w:szCs w:val="24"/>
        </w:rPr>
        <w:t>,</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mediante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apresentação de certidão negativa ou positiva com efeito de negativa, nos termos do Título VII-A 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Consolidação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das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Leis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Trabalho,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aprovada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pelo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Decreto-Lei</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nº</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5.452,</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1º</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maio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1943;</w:t>
      </w:r>
    </w:p>
    <w:p w14:paraId="50FA5FC5" w14:textId="77777777" w:rsidR="0083581F" w:rsidRPr="006B39BB" w:rsidRDefault="0083581F" w:rsidP="0083581F">
      <w:pPr>
        <w:tabs>
          <w:tab w:val="left" w:pos="851"/>
        </w:tabs>
        <w:ind w:left="818" w:hanging="567"/>
        <w:jc w:val="both"/>
        <w:rPr>
          <w:rFonts w:ascii="Times New Roman" w:hAnsi="Times New Roman" w:cs="Times New Roman"/>
          <w:sz w:val="24"/>
          <w:szCs w:val="24"/>
        </w:rPr>
      </w:pPr>
    </w:p>
    <w:p w14:paraId="3038F3F1" w14:textId="77777777" w:rsidR="0083581F" w:rsidRPr="006B39BB" w:rsidRDefault="0083581F" w:rsidP="00FF4C20">
      <w:pPr>
        <w:pStyle w:val="PargrafodaLista"/>
        <w:numPr>
          <w:ilvl w:val="1"/>
          <w:numId w:val="13"/>
        </w:numPr>
        <w:tabs>
          <w:tab w:val="left" w:pos="567"/>
          <w:tab w:val="left" w:pos="851"/>
        </w:tabs>
        <w:spacing w:before="94"/>
        <w:ind w:left="818" w:right="224" w:hanging="567"/>
        <w:rPr>
          <w:rFonts w:ascii="Times New Roman" w:hAnsi="Times New Roman" w:cs="Times New Roman"/>
          <w:sz w:val="24"/>
          <w:szCs w:val="24"/>
        </w:rPr>
      </w:pPr>
      <w:r w:rsidRPr="006B39BB">
        <w:rPr>
          <w:rFonts w:ascii="Times New Roman" w:hAnsi="Times New Roman" w:cs="Times New Roman"/>
          <w:sz w:val="24"/>
          <w:szCs w:val="24"/>
        </w:rPr>
        <w:t xml:space="preserve">Prova de </w:t>
      </w:r>
      <w:r w:rsidRPr="006B39BB">
        <w:rPr>
          <w:rFonts w:ascii="Times New Roman" w:hAnsi="Times New Roman" w:cs="Times New Roman"/>
          <w:b/>
          <w:sz w:val="24"/>
          <w:szCs w:val="24"/>
        </w:rPr>
        <w:t xml:space="preserve">inscrição </w:t>
      </w:r>
      <w:r w:rsidRPr="006B39BB">
        <w:rPr>
          <w:rFonts w:ascii="Times New Roman" w:hAnsi="Times New Roman" w:cs="Times New Roman"/>
          <w:sz w:val="24"/>
          <w:szCs w:val="24"/>
        </w:rPr>
        <w:t xml:space="preserve">no </w:t>
      </w:r>
      <w:r w:rsidRPr="006B39BB">
        <w:rPr>
          <w:rFonts w:ascii="Times New Roman" w:hAnsi="Times New Roman" w:cs="Times New Roman"/>
          <w:b/>
          <w:sz w:val="24"/>
          <w:szCs w:val="24"/>
        </w:rPr>
        <w:t xml:space="preserve">cadastro de contribuintes Estadual/Distrital </w:t>
      </w:r>
      <w:r w:rsidRPr="006B39BB">
        <w:rPr>
          <w:rFonts w:ascii="Times New Roman" w:hAnsi="Times New Roman" w:cs="Times New Roman"/>
          <w:sz w:val="24"/>
          <w:szCs w:val="24"/>
        </w:rPr>
        <w:t>relativo ao domicílio ou sede 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fornecedor,</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pertinente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seu ramo 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atividade 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compatível com 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objeto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contratual;</w:t>
      </w:r>
    </w:p>
    <w:p w14:paraId="13F32332" w14:textId="77777777" w:rsidR="0083581F" w:rsidRPr="006B39BB" w:rsidRDefault="0083581F" w:rsidP="0083581F">
      <w:pPr>
        <w:pStyle w:val="Corpodetexto"/>
        <w:tabs>
          <w:tab w:val="left" w:pos="709"/>
          <w:tab w:val="left" w:pos="851"/>
        </w:tabs>
        <w:spacing w:before="11"/>
        <w:ind w:left="818" w:right="224" w:hanging="567"/>
        <w:jc w:val="both"/>
        <w:rPr>
          <w:rFonts w:ascii="Times New Roman" w:hAnsi="Times New Roman" w:cs="Times New Roman"/>
          <w:sz w:val="24"/>
          <w:szCs w:val="24"/>
        </w:rPr>
      </w:pPr>
    </w:p>
    <w:p w14:paraId="7199E2F1" w14:textId="77777777" w:rsidR="0083581F" w:rsidRPr="006B39BB" w:rsidRDefault="0083581F" w:rsidP="00FF4C20">
      <w:pPr>
        <w:pStyle w:val="PargrafodaLista"/>
        <w:numPr>
          <w:ilvl w:val="1"/>
          <w:numId w:val="13"/>
        </w:numPr>
        <w:tabs>
          <w:tab w:val="left" w:pos="851"/>
        </w:tabs>
        <w:ind w:left="818" w:right="224" w:hanging="567"/>
        <w:rPr>
          <w:rFonts w:ascii="Times New Roman" w:hAnsi="Times New Roman" w:cs="Times New Roman"/>
          <w:sz w:val="24"/>
          <w:szCs w:val="24"/>
        </w:rPr>
      </w:pPr>
      <w:r w:rsidRPr="006B39BB">
        <w:rPr>
          <w:rFonts w:ascii="Times New Roman" w:hAnsi="Times New Roman" w:cs="Times New Roman"/>
          <w:sz w:val="24"/>
          <w:szCs w:val="24"/>
        </w:rPr>
        <w:t xml:space="preserve">Prova de </w:t>
      </w:r>
      <w:r w:rsidRPr="006B39BB">
        <w:rPr>
          <w:rFonts w:ascii="Times New Roman" w:hAnsi="Times New Roman" w:cs="Times New Roman"/>
          <w:b/>
          <w:sz w:val="24"/>
          <w:szCs w:val="24"/>
        </w:rPr>
        <w:t xml:space="preserve">regularidade </w:t>
      </w:r>
      <w:r w:rsidRPr="006B39BB">
        <w:rPr>
          <w:rFonts w:ascii="Times New Roman" w:hAnsi="Times New Roman" w:cs="Times New Roman"/>
          <w:sz w:val="24"/>
          <w:szCs w:val="24"/>
        </w:rPr>
        <w:t xml:space="preserve">com a </w:t>
      </w:r>
      <w:r w:rsidRPr="006B39BB">
        <w:rPr>
          <w:rFonts w:ascii="Times New Roman" w:hAnsi="Times New Roman" w:cs="Times New Roman"/>
          <w:b/>
          <w:sz w:val="24"/>
          <w:szCs w:val="24"/>
        </w:rPr>
        <w:t xml:space="preserve">Fazenda Estadual/Distrital </w:t>
      </w:r>
      <w:r w:rsidRPr="006B39BB">
        <w:rPr>
          <w:rFonts w:ascii="Times New Roman" w:hAnsi="Times New Roman" w:cs="Times New Roman"/>
          <w:sz w:val="24"/>
          <w:szCs w:val="24"/>
        </w:rPr>
        <w:t>do domicílio ou sede do fornecedor, relativa à</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atividade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cujo exercício contrata ou</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concorre;</w:t>
      </w:r>
    </w:p>
    <w:p w14:paraId="37A43714" w14:textId="77777777" w:rsidR="0083581F" w:rsidRPr="006B39BB" w:rsidRDefault="0083581F" w:rsidP="0083581F">
      <w:pPr>
        <w:pStyle w:val="Corpodetexto"/>
        <w:tabs>
          <w:tab w:val="left" w:pos="709"/>
          <w:tab w:val="left" w:pos="851"/>
        </w:tabs>
        <w:ind w:left="818" w:right="224" w:hanging="567"/>
        <w:jc w:val="both"/>
        <w:rPr>
          <w:rFonts w:ascii="Times New Roman" w:hAnsi="Times New Roman" w:cs="Times New Roman"/>
          <w:sz w:val="24"/>
          <w:szCs w:val="24"/>
        </w:rPr>
      </w:pPr>
    </w:p>
    <w:p w14:paraId="31E1DA1A" w14:textId="77777777" w:rsidR="0083581F" w:rsidRPr="006B39BB" w:rsidRDefault="0083581F" w:rsidP="00FF4C20">
      <w:pPr>
        <w:pStyle w:val="PargrafodaLista"/>
        <w:numPr>
          <w:ilvl w:val="1"/>
          <w:numId w:val="13"/>
        </w:numPr>
        <w:tabs>
          <w:tab w:val="left" w:pos="851"/>
        </w:tabs>
        <w:ind w:left="818" w:right="224" w:hanging="567"/>
        <w:rPr>
          <w:rFonts w:ascii="Times New Roman" w:hAnsi="Times New Roman" w:cs="Times New Roman"/>
          <w:sz w:val="24"/>
          <w:szCs w:val="24"/>
        </w:rPr>
      </w:pPr>
      <w:r w:rsidRPr="006B39BB">
        <w:rPr>
          <w:rFonts w:ascii="Times New Roman" w:hAnsi="Times New Roman" w:cs="Times New Roman"/>
          <w:sz w:val="24"/>
          <w:szCs w:val="24"/>
        </w:rPr>
        <w:t>Caso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fornecedor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seja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considerado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isento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tributos</w:t>
      </w:r>
      <w:r w:rsidRPr="006B39BB">
        <w:rPr>
          <w:rFonts w:ascii="Times New Roman" w:hAnsi="Times New Roman" w:cs="Times New Roman"/>
          <w:spacing w:val="1"/>
          <w:sz w:val="24"/>
          <w:szCs w:val="24"/>
        </w:rPr>
        <w:t xml:space="preserve"> </w:t>
      </w:r>
      <w:r w:rsidRPr="006B39BB">
        <w:rPr>
          <w:rFonts w:ascii="Times New Roman" w:hAnsi="Times New Roman" w:cs="Times New Roman"/>
          <w:b/>
          <w:sz w:val="24"/>
          <w:szCs w:val="24"/>
        </w:rPr>
        <w:t>Estadual/Distrital</w:t>
      </w:r>
      <w:r w:rsidRPr="006B39BB">
        <w:rPr>
          <w:rFonts w:ascii="Times New Roman" w:hAnsi="Times New Roman" w:cs="Times New Roman"/>
          <w:b/>
          <w:spacing w:val="1"/>
          <w:sz w:val="24"/>
          <w:szCs w:val="24"/>
        </w:rPr>
        <w:t xml:space="preserve"> </w:t>
      </w:r>
      <w:r w:rsidRPr="006B39BB">
        <w:rPr>
          <w:rFonts w:ascii="Times New Roman" w:hAnsi="Times New Roman" w:cs="Times New Roman"/>
          <w:sz w:val="24"/>
          <w:szCs w:val="24"/>
        </w:rPr>
        <w:t>relacionados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objeto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contratual, deverá comprovar tal condição mediante a apresentação de declaração da Fazenda respectiva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seu domicílio ou</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sede, 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outra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equivalente,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na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forma 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lei.</w:t>
      </w:r>
    </w:p>
    <w:p w14:paraId="4078D722" w14:textId="77777777" w:rsidR="0083581F" w:rsidRPr="006B39BB" w:rsidRDefault="0083581F" w:rsidP="0083581F">
      <w:pPr>
        <w:pStyle w:val="Corpodetexto"/>
        <w:tabs>
          <w:tab w:val="left" w:pos="709"/>
          <w:tab w:val="left" w:pos="851"/>
        </w:tabs>
        <w:ind w:left="818" w:right="224" w:hanging="567"/>
        <w:jc w:val="both"/>
        <w:rPr>
          <w:rFonts w:ascii="Times New Roman" w:hAnsi="Times New Roman" w:cs="Times New Roman"/>
          <w:sz w:val="24"/>
          <w:szCs w:val="24"/>
        </w:rPr>
      </w:pPr>
    </w:p>
    <w:p w14:paraId="76E21C53" w14:textId="77777777" w:rsidR="0083581F" w:rsidRPr="00DF7B94" w:rsidRDefault="0083581F" w:rsidP="00FF4C20">
      <w:pPr>
        <w:pStyle w:val="PargrafodaLista"/>
        <w:numPr>
          <w:ilvl w:val="1"/>
          <w:numId w:val="13"/>
        </w:numPr>
        <w:tabs>
          <w:tab w:val="left" w:pos="851"/>
        </w:tabs>
        <w:ind w:left="818" w:right="224" w:hanging="567"/>
        <w:rPr>
          <w:rFonts w:ascii="Times New Roman" w:hAnsi="Times New Roman" w:cs="Times New Roman"/>
          <w:sz w:val="24"/>
          <w:szCs w:val="24"/>
        </w:rPr>
      </w:pPr>
      <w:r w:rsidRPr="006B39BB">
        <w:rPr>
          <w:rFonts w:ascii="Times New Roman" w:hAnsi="Times New Roman" w:cs="Times New Roman"/>
          <w:sz w:val="24"/>
          <w:szCs w:val="24"/>
        </w:rPr>
        <w:t>O fornecedor enquadrado como microempreendedor individual que pretenda auferir os benefícios 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tratamento diferenciado previstos na</w:t>
      </w:r>
      <w:r w:rsidRPr="006B39BB">
        <w:rPr>
          <w:rFonts w:ascii="Times New Roman" w:hAnsi="Times New Roman" w:cs="Times New Roman"/>
          <w:color w:val="000080"/>
          <w:sz w:val="24"/>
          <w:szCs w:val="24"/>
        </w:rPr>
        <w:t xml:space="preserve"> </w:t>
      </w:r>
      <w:r w:rsidRPr="006B39BB">
        <w:rPr>
          <w:rFonts w:ascii="Times New Roman" w:hAnsi="Times New Roman" w:cs="Times New Roman"/>
          <w:color w:val="000080"/>
          <w:sz w:val="24"/>
          <w:szCs w:val="24"/>
          <w:u w:val="single" w:color="000080"/>
        </w:rPr>
        <w:t>Lei Complementar n. 123, de 2006</w:t>
      </w:r>
      <w:r w:rsidRPr="006B39BB">
        <w:rPr>
          <w:rFonts w:ascii="Times New Roman" w:hAnsi="Times New Roman" w:cs="Times New Roman"/>
          <w:color w:val="000080"/>
          <w:sz w:val="24"/>
          <w:szCs w:val="24"/>
        </w:rPr>
        <w:t xml:space="preserve"> </w:t>
      </w:r>
      <w:r w:rsidRPr="006B39BB">
        <w:rPr>
          <w:rFonts w:ascii="Times New Roman" w:hAnsi="Times New Roman" w:cs="Times New Roman"/>
          <w:sz w:val="24"/>
          <w:szCs w:val="24"/>
        </w:rPr>
        <w:t>e suas alterações posteriores,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estará</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dispensado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prova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inscrição</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nos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cadastros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contribuintes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estadual</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municipal.</w:t>
      </w:r>
    </w:p>
    <w:p w14:paraId="5B658859" w14:textId="77777777" w:rsidR="0083581F" w:rsidRPr="006B39BB" w:rsidRDefault="0083581F" w:rsidP="0083581F">
      <w:pPr>
        <w:pStyle w:val="Ttulo1"/>
        <w:ind w:firstLine="33"/>
        <w:rPr>
          <w:rFonts w:ascii="Times New Roman" w:hAnsi="Times New Roman" w:cs="Times New Roman"/>
          <w:sz w:val="24"/>
          <w:szCs w:val="24"/>
        </w:rPr>
      </w:pPr>
      <w:r w:rsidRPr="006B39BB">
        <w:rPr>
          <w:rFonts w:ascii="Times New Roman" w:hAnsi="Times New Roman" w:cs="Times New Roman"/>
          <w:sz w:val="24"/>
          <w:szCs w:val="24"/>
        </w:rPr>
        <w:t>Qualificação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Econômico-Financeira</w:t>
      </w:r>
    </w:p>
    <w:p w14:paraId="612CA342" w14:textId="77777777" w:rsidR="0083581F" w:rsidRPr="006B39BB" w:rsidRDefault="0083581F" w:rsidP="0083581F">
      <w:pPr>
        <w:pStyle w:val="Corpodetexto"/>
        <w:jc w:val="both"/>
        <w:rPr>
          <w:rFonts w:ascii="Times New Roman" w:hAnsi="Times New Roman" w:cs="Times New Roman"/>
          <w:b/>
          <w:sz w:val="24"/>
          <w:szCs w:val="24"/>
        </w:rPr>
      </w:pPr>
    </w:p>
    <w:p w14:paraId="08800E85" w14:textId="77777777" w:rsidR="0083581F" w:rsidRPr="006B39BB" w:rsidRDefault="0083581F" w:rsidP="00FF4C20">
      <w:pPr>
        <w:pStyle w:val="PargrafodaLista"/>
        <w:numPr>
          <w:ilvl w:val="1"/>
          <w:numId w:val="13"/>
        </w:numPr>
        <w:tabs>
          <w:tab w:val="left" w:pos="960"/>
        </w:tabs>
        <w:ind w:left="825" w:right="224" w:hanging="541"/>
        <w:rPr>
          <w:rFonts w:ascii="Times New Roman" w:hAnsi="Times New Roman" w:cs="Times New Roman"/>
          <w:sz w:val="24"/>
          <w:szCs w:val="24"/>
        </w:rPr>
      </w:pPr>
      <w:r w:rsidRPr="006B39BB">
        <w:rPr>
          <w:rFonts w:ascii="Times New Roman" w:hAnsi="Times New Roman" w:cs="Times New Roman"/>
          <w:b/>
          <w:sz w:val="24"/>
          <w:szCs w:val="24"/>
        </w:rPr>
        <w:t xml:space="preserve">Certidão negativa de insolvência civil </w:t>
      </w:r>
      <w:r w:rsidRPr="006B39BB">
        <w:rPr>
          <w:rFonts w:ascii="Times New Roman" w:hAnsi="Times New Roman" w:cs="Times New Roman"/>
          <w:sz w:val="24"/>
          <w:szCs w:val="24"/>
        </w:rPr>
        <w:t>expedida pelo distribuidor do domicílio ou sede do licitante, caso</w:t>
      </w:r>
      <w:r w:rsidRPr="006B39BB">
        <w:rPr>
          <w:rFonts w:ascii="Times New Roman" w:hAnsi="Times New Roman" w:cs="Times New Roman"/>
          <w:spacing w:val="-53"/>
          <w:sz w:val="24"/>
          <w:szCs w:val="24"/>
        </w:rPr>
        <w:t xml:space="preserve"> </w:t>
      </w:r>
      <w:r w:rsidRPr="006B39BB">
        <w:rPr>
          <w:rFonts w:ascii="Times New Roman" w:hAnsi="Times New Roman" w:cs="Times New Roman"/>
          <w:sz w:val="24"/>
          <w:szCs w:val="24"/>
        </w:rPr>
        <w:t>se trate de pessoa física, desde que admitida a sua participação na licitação (</w:t>
      </w:r>
      <w:hyperlink r:id="rId64" w:anchor="art5">
        <w:r w:rsidRPr="006B39BB">
          <w:rPr>
            <w:rFonts w:ascii="Times New Roman" w:hAnsi="Times New Roman" w:cs="Times New Roman"/>
            <w:color w:val="000080"/>
            <w:sz w:val="24"/>
            <w:szCs w:val="24"/>
            <w:u w:val="single" w:color="000080"/>
          </w:rPr>
          <w:t>art. 5º, inciso II, alínea “c”, da</w:t>
        </w:r>
      </w:hyperlink>
      <w:r w:rsidRPr="006B39BB">
        <w:rPr>
          <w:rFonts w:ascii="Times New Roman" w:hAnsi="Times New Roman" w:cs="Times New Roman"/>
          <w:color w:val="000080"/>
          <w:spacing w:val="-53"/>
          <w:sz w:val="24"/>
          <w:szCs w:val="24"/>
        </w:rPr>
        <w:t xml:space="preserve"> </w:t>
      </w:r>
      <w:hyperlink r:id="rId65" w:anchor="art5">
        <w:r w:rsidRPr="006B39BB">
          <w:rPr>
            <w:rFonts w:ascii="Times New Roman" w:hAnsi="Times New Roman" w:cs="Times New Roman"/>
            <w:color w:val="000080"/>
            <w:sz w:val="24"/>
            <w:szCs w:val="24"/>
            <w:u w:val="single" w:color="000080"/>
          </w:rPr>
          <w:t>Instrução</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Normativa</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Seges/ME</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nº</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116,</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de</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2021</w:t>
        </w:r>
      </w:hyperlink>
      <w:r w:rsidRPr="006B39BB">
        <w:rPr>
          <w:rFonts w:ascii="Times New Roman" w:hAnsi="Times New Roman" w:cs="Times New Roman"/>
          <w:sz w:val="24"/>
          <w:szCs w:val="24"/>
        </w:rPr>
        <w:t>),</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 sociedade simples;</w:t>
      </w:r>
    </w:p>
    <w:p w14:paraId="33B9BB3D" w14:textId="77777777" w:rsidR="0083581F" w:rsidRPr="006B39BB" w:rsidRDefault="0083581F" w:rsidP="0083581F">
      <w:pPr>
        <w:pStyle w:val="PargrafodaLista"/>
        <w:tabs>
          <w:tab w:val="left" w:pos="960"/>
        </w:tabs>
        <w:ind w:left="825" w:right="224"/>
        <w:jc w:val="right"/>
        <w:rPr>
          <w:rFonts w:ascii="Times New Roman" w:hAnsi="Times New Roman" w:cs="Times New Roman"/>
          <w:sz w:val="24"/>
          <w:szCs w:val="24"/>
        </w:rPr>
      </w:pPr>
    </w:p>
    <w:p w14:paraId="7750F277" w14:textId="77777777" w:rsidR="0083581F" w:rsidRPr="006B39BB" w:rsidRDefault="0083581F" w:rsidP="00FF4C20">
      <w:pPr>
        <w:pStyle w:val="PargrafodaLista"/>
        <w:numPr>
          <w:ilvl w:val="1"/>
          <w:numId w:val="13"/>
        </w:numPr>
        <w:tabs>
          <w:tab w:val="left" w:pos="960"/>
        </w:tabs>
        <w:spacing w:before="94"/>
        <w:ind w:left="825" w:right="224" w:hanging="541"/>
        <w:rPr>
          <w:rFonts w:ascii="Times New Roman" w:hAnsi="Times New Roman" w:cs="Times New Roman"/>
          <w:sz w:val="24"/>
          <w:szCs w:val="24"/>
        </w:rPr>
      </w:pPr>
      <w:r w:rsidRPr="006B39BB">
        <w:rPr>
          <w:rFonts w:ascii="Times New Roman" w:hAnsi="Times New Roman" w:cs="Times New Roman"/>
          <w:sz w:val="24"/>
          <w:szCs w:val="24"/>
        </w:rPr>
        <w:t xml:space="preserve">Certidão </w:t>
      </w:r>
      <w:r w:rsidRPr="006B39BB">
        <w:rPr>
          <w:rFonts w:ascii="Times New Roman" w:hAnsi="Times New Roman" w:cs="Times New Roman"/>
          <w:b/>
          <w:sz w:val="24"/>
          <w:szCs w:val="24"/>
        </w:rPr>
        <w:t xml:space="preserve">negativa de falência </w:t>
      </w:r>
      <w:r w:rsidRPr="006B39BB">
        <w:rPr>
          <w:rFonts w:ascii="Times New Roman" w:hAnsi="Times New Roman" w:cs="Times New Roman"/>
          <w:sz w:val="24"/>
          <w:szCs w:val="24"/>
        </w:rPr>
        <w:t>expedida pelo distribuidor da sede do fornecedor -</w:t>
      </w:r>
      <w:r w:rsidRPr="006B39BB">
        <w:rPr>
          <w:rFonts w:ascii="Times New Roman" w:hAnsi="Times New Roman" w:cs="Times New Roman"/>
          <w:color w:val="000080"/>
          <w:sz w:val="24"/>
          <w:szCs w:val="24"/>
        </w:rPr>
        <w:t xml:space="preserve"> </w:t>
      </w:r>
      <w:hyperlink r:id="rId66" w:anchor="art69">
        <w:r w:rsidRPr="006B39BB">
          <w:rPr>
            <w:rFonts w:ascii="Times New Roman" w:hAnsi="Times New Roman" w:cs="Times New Roman"/>
            <w:color w:val="000080"/>
            <w:sz w:val="24"/>
            <w:szCs w:val="24"/>
            <w:u w:val="single" w:color="000080"/>
          </w:rPr>
          <w:t>Lei nº 14.133, de 2021,</w:t>
        </w:r>
      </w:hyperlink>
      <w:r w:rsidRPr="006B39BB">
        <w:rPr>
          <w:rFonts w:ascii="Times New Roman" w:hAnsi="Times New Roman" w:cs="Times New Roman"/>
          <w:color w:val="000080"/>
          <w:spacing w:val="-53"/>
          <w:sz w:val="24"/>
          <w:szCs w:val="24"/>
        </w:rPr>
        <w:t xml:space="preserve"> </w:t>
      </w:r>
      <w:hyperlink r:id="rId67" w:anchor="art69">
        <w:r w:rsidRPr="006B39BB">
          <w:rPr>
            <w:rFonts w:ascii="Times New Roman" w:hAnsi="Times New Roman" w:cs="Times New Roman"/>
            <w:color w:val="000080"/>
            <w:sz w:val="24"/>
            <w:szCs w:val="24"/>
            <w:u w:val="single" w:color="000080"/>
          </w:rPr>
          <w:t>art.</w:t>
        </w:r>
        <w:r w:rsidRPr="006B39BB">
          <w:rPr>
            <w:rFonts w:ascii="Times New Roman" w:hAnsi="Times New Roman" w:cs="Times New Roman"/>
            <w:color w:val="000080"/>
            <w:spacing w:val="-2"/>
            <w:sz w:val="24"/>
            <w:szCs w:val="24"/>
            <w:u w:val="single" w:color="000080"/>
          </w:rPr>
          <w:t xml:space="preserve"> </w:t>
        </w:r>
        <w:r w:rsidRPr="006B39BB">
          <w:rPr>
            <w:rFonts w:ascii="Times New Roman" w:hAnsi="Times New Roman" w:cs="Times New Roman"/>
            <w:color w:val="000080"/>
            <w:sz w:val="24"/>
            <w:szCs w:val="24"/>
            <w:u w:val="single" w:color="000080"/>
          </w:rPr>
          <w:t>69,</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caput,</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inciso</w:t>
        </w:r>
        <w:r w:rsidRPr="006B39BB">
          <w:rPr>
            <w:rFonts w:ascii="Times New Roman" w:hAnsi="Times New Roman" w:cs="Times New Roman"/>
            <w:color w:val="000080"/>
            <w:spacing w:val="-1"/>
            <w:sz w:val="24"/>
            <w:szCs w:val="24"/>
            <w:u w:val="single" w:color="000080"/>
          </w:rPr>
          <w:t xml:space="preserve"> </w:t>
        </w:r>
        <w:r w:rsidRPr="006B39BB">
          <w:rPr>
            <w:rFonts w:ascii="Times New Roman" w:hAnsi="Times New Roman" w:cs="Times New Roman"/>
            <w:color w:val="000080"/>
            <w:sz w:val="24"/>
            <w:szCs w:val="24"/>
            <w:u w:val="single" w:color="000080"/>
          </w:rPr>
          <w:t>II</w:t>
        </w:r>
      </w:hyperlink>
      <w:r w:rsidRPr="006B39BB">
        <w:rPr>
          <w:rFonts w:ascii="Times New Roman" w:hAnsi="Times New Roman" w:cs="Times New Roman"/>
          <w:sz w:val="24"/>
          <w:szCs w:val="24"/>
        </w:rPr>
        <w:t>);</w:t>
      </w:r>
    </w:p>
    <w:p w14:paraId="7772C13A" w14:textId="77777777" w:rsidR="0083581F" w:rsidRPr="006B39BB" w:rsidRDefault="0083581F" w:rsidP="0083581F">
      <w:pPr>
        <w:pStyle w:val="Corpodetexto"/>
        <w:spacing w:before="9"/>
        <w:jc w:val="both"/>
        <w:rPr>
          <w:rFonts w:ascii="Times New Roman" w:hAnsi="Times New Roman" w:cs="Times New Roman"/>
          <w:sz w:val="24"/>
          <w:szCs w:val="24"/>
        </w:rPr>
      </w:pPr>
    </w:p>
    <w:p w14:paraId="086BD3F9" w14:textId="77777777" w:rsidR="0083581F" w:rsidRPr="006B39BB" w:rsidRDefault="0083581F" w:rsidP="0083581F">
      <w:pPr>
        <w:pStyle w:val="Ttulo1"/>
        <w:spacing w:before="94"/>
        <w:ind w:firstLine="33"/>
        <w:rPr>
          <w:rFonts w:ascii="Times New Roman" w:hAnsi="Times New Roman" w:cs="Times New Roman"/>
          <w:sz w:val="24"/>
          <w:szCs w:val="24"/>
        </w:rPr>
      </w:pPr>
      <w:r w:rsidRPr="006B39BB">
        <w:rPr>
          <w:rFonts w:ascii="Times New Roman" w:hAnsi="Times New Roman" w:cs="Times New Roman"/>
          <w:sz w:val="24"/>
          <w:szCs w:val="24"/>
        </w:rPr>
        <w:t>Qualificação</w:t>
      </w:r>
      <w:r w:rsidRPr="006B39BB">
        <w:rPr>
          <w:rFonts w:ascii="Times New Roman" w:hAnsi="Times New Roman" w:cs="Times New Roman"/>
          <w:spacing w:val="-5"/>
          <w:sz w:val="24"/>
          <w:szCs w:val="24"/>
        </w:rPr>
        <w:t xml:space="preserve"> </w:t>
      </w:r>
      <w:r w:rsidRPr="006B39BB">
        <w:rPr>
          <w:rFonts w:ascii="Times New Roman" w:hAnsi="Times New Roman" w:cs="Times New Roman"/>
          <w:sz w:val="24"/>
          <w:szCs w:val="24"/>
        </w:rPr>
        <w:t>Técnica</w:t>
      </w:r>
    </w:p>
    <w:p w14:paraId="2BAF9B59" w14:textId="77777777" w:rsidR="0083581F" w:rsidRPr="006B39BB" w:rsidRDefault="0083581F" w:rsidP="0083581F">
      <w:pPr>
        <w:pStyle w:val="Corpodetexto"/>
        <w:jc w:val="both"/>
        <w:rPr>
          <w:rFonts w:ascii="Times New Roman" w:hAnsi="Times New Roman" w:cs="Times New Roman"/>
          <w:b/>
          <w:sz w:val="24"/>
          <w:szCs w:val="24"/>
        </w:rPr>
      </w:pPr>
    </w:p>
    <w:p w14:paraId="0AE77F66" w14:textId="77777777" w:rsidR="0083581F" w:rsidRPr="006B39BB" w:rsidRDefault="0083581F" w:rsidP="00FF4C20">
      <w:pPr>
        <w:pStyle w:val="PargrafodaLista"/>
        <w:numPr>
          <w:ilvl w:val="1"/>
          <w:numId w:val="13"/>
        </w:numPr>
        <w:tabs>
          <w:tab w:val="left" w:pos="851"/>
        </w:tabs>
        <w:ind w:left="825" w:right="224" w:hanging="541"/>
        <w:rPr>
          <w:rFonts w:ascii="Times New Roman" w:hAnsi="Times New Roman" w:cs="Times New Roman"/>
          <w:sz w:val="24"/>
          <w:szCs w:val="24"/>
        </w:rPr>
      </w:pPr>
      <w:r w:rsidRPr="006B39BB">
        <w:rPr>
          <w:rFonts w:ascii="Times New Roman" w:hAnsi="Times New Roman" w:cs="Times New Roman"/>
          <w:sz w:val="24"/>
          <w:szCs w:val="24"/>
        </w:rPr>
        <w:t>Comprovação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aptidão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para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fornecimento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bens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similares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complexidade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tecnológica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operacional</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equivalente</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superior</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com</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objeto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desta</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contratação,</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ou</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com</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5"/>
          <w:sz w:val="24"/>
          <w:szCs w:val="24"/>
        </w:rPr>
        <w:t xml:space="preserve"> </w:t>
      </w:r>
      <w:r w:rsidRPr="006B39BB">
        <w:rPr>
          <w:rFonts w:ascii="Times New Roman" w:hAnsi="Times New Roman" w:cs="Times New Roman"/>
          <w:sz w:val="24"/>
          <w:szCs w:val="24"/>
        </w:rPr>
        <w:t>item</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pertinente,</w:t>
      </w:r>
      <w:r w:rsidRPr="006B39BB">
        <w:rPr>
          <w:rFonts w:ascii="Times New Roman" w:hAnsi="Times New Roman" w:cs="Times New Roman"/>
          <w:spacing w:val="15"/>
          <w:sz w:val="24"/>
          <w:szCs w:val="24"/>
        </w:rPr>
        <w:t xml:space="preserve"> </w:t>
      </w:r>
      <w:r w:rsidRPr="006B39BB">
        <w:rPr>
          <w:rFonts w:ascii="Times New Roman" w:hAnsi="Times New Roman" w:cs="Times New Roman"/>
          <w:sz w:val="24"/>
          <w:szCs w:val="24"/>
        </w:rPr>
        <w:t>por</w:t>
      </w:r>
      <w:r w:rsidRPr="006B39BB">
        <w:rPr>
          <w:rFonts w:ascii="Times New Roman" w:hAnsi="Times New Roman" w:cs="Times New Roman"/>
          <w:spacing w:val="16"/>
          <w:sz w:val="24"/>
          <w:szCs w:val="24"/>
        </w:rPr>
        <w:t xml:space="preserve"> </w:t>
      </w:r>
      <w:r w:rsidRPr="006B39BB">
        <w:rPr>
          <w:rFonts w:ascii="Times New Roman" w:hAnsi="Times New Roman" w:cs="Times New Roman"/>
          <w:sz w:val="24"/>
          <w:szCs w:val="24"/>
        </w:rPr>
        <w:t>meio</w:t>
      </w:r>
      <w:r w:rsidRPr="006B39BB">
        <w:rPr>
          <w:rFonts w:ascii="Times New Roman" w:hAnsi="Times New Roman" w:cs="Times New Roman"/>
          <w:spacing w:val="-54"/>
          <w:sz w:val="24"/>
          <w:szCs w:val="24"/>
        </w:rPr>
        <w:t xml:space="preserve"> </w:t>
      </w:r>
      <w:r w:rsidRPr="006B39BB">
        <w:rPr>
          <w:rFonts w:ascii="Times New Roman" w:hAnsi="Times New Roman" w:cs="Times New Roman"/>
          <w:sz w:val="24"/>
          <w:szCs w:val="24"/>
        </w:rPr>
        <w:t xml:space="preserve">da apresentação de atestados ou certidões, por pessoas jurídicas de direito público ou </w:t>
      </w:r>
      <w:r w:rsidRPr="006B39BB">
        <w:rPr>
          <w:rFonts w:ascii="Times New Roman" w:hAnsi="Times New Roman" w:cs="Times New Roman"/>
          <w:sz w:val="24"/>
          <w:szCs w:val="24"/>
        </w:rPr>
        <w:lastRenderedPageBreak/>
        <w:t>privado, ou</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regularmente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emitido(s)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pelo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conselho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profissional competente,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quando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for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caso.</w:t>
      </w:r>
    </w:p>
    <w:p w14:paraId="6E0F2C44" w14:textId="77777777" w:rsidR="0083581F" w:rsidRPr="006B39BB" w:rsidRDefault="0083581F" w:rsidP="0083581F">
      <w:pPr>
        <w:pStyle w:val="Corpodetexto"/>
        <w:jc w:val="both"/>
        <w:rPr>
          <w:rFonts w:ascii="Times New Roman" w:hAnsi="Times New Roman" w:cs="Times New Roman"/>
          <w:sz w:val="24"/>
          <w:szCs w:val="24"/>
        </w:rPr>
      </w:pPr>
    </w:p>
    <w:p w14:paraId="57222017" w14:textId="77777777" w:rsidR="0083581F" w:rsidRPr="006B39BB" w:rsidRDefault="0083581F" w:rsidP="00FF4C20">
      <w:pPr>
        <w:pStyle w:val="PargrafodaLista"/>
        <w:numPr>
          <w:ilvl w:val="2"/>
          <w:numId w:val="7"/>
        </w:numPr>
        <w:tabs>
          <w:tab w:val="left" w:pos="1386"/>
          <w:tab w:val="left" w:pos="10206"/>
        </w:tabs>
        <w:ind w:left="1102" w:right="110" w:hanging="425"/>
        <w:rPr>
          <w:rFonts w:ascii="Times New Roman" w:hAnsi="Times New Roman" w:cs="Times New Roman"/>
          <w:sz w:val="24"/>
          <w:szCs w:val="24"/>
        </w:rPr>
      </w:pPr>
      <w:r w:rsidRPr="006B39BB">
        <w:rPr>
          <w:rFonts w:ascii="Times New Roman" w:hAnsi="Times New Roman" w:cs="Times New Roman"/>
          <w:sz w:val="24"/>
          <w:szCs w:val="24"/>
        </w:rPr>
        <w:t>Para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fins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comprovação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que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trata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este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subitem,</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atestados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deverão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dizer</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respeito</w:t>
      </w:r>
      <w:r w:rsidRPr="006B39BB">
        <w:rPr>
          <w:rFonts w:ascii="Times New Roman" w:hAnsi="Times New Roman" w:cs="Times New Roman"/>
          <w:spacing w:val="55"/>
          <w:sz w:val="24"/>
          <w:szCs w:val="24"/>
        </w:rPr>
        <w:t xml:space="preserve"> </w:t>
      </w:r>
      <w:r w:rsidRPr="006B39BB">
        <w:rPr>
          <w:rFonts w:ascii="Times New Roman" w:hAnsi="Times New Roman" w:cs="Times New Roman"/>
          <w:sz w:val="24"/>
          <w:szCs w:val="24"/>
        </w:rPr>
        <w:t>a</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executados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com as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seguintes características mínimas:</w:t>
      </w:r>
    </w:p>
    <w:p w14:paraId="53360811" w14:textId="77777777" w:rsidR="0083581F" w:rsidRPr="006B39BB" w:rsidRDefault="0083581F" w:rsidP="0083581F">
      <w:pPr>
        <w:pStyle w:val="PargrafodaLista"/>
        <w:tabs>
          <w:tab w:val="left" w:pos="1386"/>
          <w:tab w:val="left" w:pos="10206"/>
        </w:tabs>
        <w:ind w:left="1102" w:right="110"/>
        <w:rPr>
          <w:rFonts w:ascii="Times New Roman" w:hAnsi="Times New Roman" w:cs="Times New Roman"/>
          <w:sz w:val="24"/>
          <w:szCs w:val="24"/>
        </w:rPr>
      </w:pPr>
    </w:p>
    <w:p w14:paraId="5AE05BBA" w14:textId="77777777" w:rsidR="0083581F" w:rsidRPr="006B39BB" w:rsidRDefault="0083581F" w:rsidP="00FF4C20">
      <w:pPr>
        <w:pStyle w:val="PargrafodaLista"/>
        <w:numPr>
          <w:ilvl w:val="2"/>
          <w:numId w:val="7"/>
        </w:numPr>
        <w:tabs>
          <w:tab w:val="left" w:pos="1386"/>
          <w:tab w:val="left" w:pos="10206"/>
        </w:tabs>
        <w:ind w:left="1102" w:right="110" w:hanging="425"/>
        <w:rPr>
          <w:rFonts w:ascii="Times New Roman" w:hAnsi="Times New Roman" w:cs="Times New Roman"/>
          <w:sz w:val="24"/>
          <w:szCs w:val="24"/>
        </w:rPr>
      </w:pPr>
      <w:r w:rsidRPr="006B39BB">
        <w:rPr>
          <w:rFonts w:ascii="Times New Roman" w:eastAsiaTheme="minorHAnsi" w:hAnsi="Times New Roman" w:cs="Times New Roman"/>
          <w:sz w:val="24"/>
          <w:szCs w:val="24"/>
        </w:rPr>
        <w:t>O documento deverá comprovar a entrega de, pelo menos, 50% (cinquenta por cento) da quantidade total de coletes prevista neste documento.</w:t>
      </w:r>
    </w:p>
    <w:p w14:paraId="6C2BC975" w14:textId="77777777" w:rsidR="0083581F" w:rsidRPr="006B39BB" w:rsidRDefault="0083581F" w:rsidP="0083581F">
      <w:pPr>
        <w:pStyle w:val="PargrafodaLista"/>
        <w:rPr>
          <w:rFonts w:ascii="Times New Roman" w:hAnsi="Times New Roman" w:cs="Times New Roman"/>
          <w:sz w:val="24"/>
          <w:szCs w:val="24"/>
        </w:rPr>
      </w:pPr>
    </w:p>
    <w:p w14:paraId="66DC7401" w14:textId="77777777" w:rsidR="0083581F" w:rsidRPr="006B39BB" w:rsidRDefault="0083581F" w:rsidP="00FF4C20">
      <w:pPr>
        <w:pStyle w:val="PargrafodaLista"/>
        <w:numPr>
          <w:ilvl w:val="2"/>
          <w:numId w:val="7"/>
        </w:numPr>
        <w:tabs>
          <w:tab w:val="left" w:pos="1386"/>
          <w:tab w:val="left" w:pos="10206"/>
        </w:tabs>
        <w:ind w:left="1102" w:right="110" w:hanging="425"/>
        <w:rPr>
          <w:rFonts w:ascii="Times New Roman" w:hAnsi="Times New Roman" w:cs="Times New Roman"/>
          <w:sz w:val="24"/>
          <w:szCs w:val="24"/>
        </w:rPr>
      </w:pPr>
      <w:r w:rsidRPr="006B39BB">
        <w:rPr>
          <w:rFonts w:ascii="Times New Roman" w:hAnsi="Times New Roman" w:cs="Times New Roman"/>
          <w:sz w:val="24"/>
          <w:szCs w:val="24"/>
        </w:rPr>
        <w:t>Será admitida, para fins de comprovação de quantitativo mínimo, a apresentação e o somatório de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diferentes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atestados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executados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de</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forma concomitante.</w:t>
      </w:r>
    </w:p>
    <w:p w14:paraId="325B36C9" w14:textId="77777777" w:rsidR="0083581F" w:rsidRPr="006B39BB" w:rsidRDefault="0083581F" w:rsidP="0083581F">
      <w:pPr>
        <w:pStyle w:val="PargrafodaLista"/>
        <w:rPr>
          <w:rFonts w:ascii="Times New Roman" w:hAnsi="Times New Roman" w:cs="Times New Roman"/>
          <w:sz w:val="24"/>
          <w:szCs w:val="24"/>
        </w:rPr>
      </w:pPr>
    </w:p>
    <w:p w14:paraId="7051907D" w14:textId="77777777" w:rsidR="0083581F" w:rsidRPr="006B39BB" w:rsidRDefault="0083581F" w:rsidP="00FF4C20">
      <w:pPr>
        <w:pStyle w:val="PargrafodaLista"/>
        <w:numPr>
          <w:ilvl w:val="2"/>
          <w:numId w:val="7"/>
        </w:numPr>
        <w:tabs>
          <w:tab w:val="left" w:pos="1386"/>
          <w:tab w:val="left" w:pos="10206"/>
        </w:tabs>
        <w:ind w:left="1102" w:right="110" w:hanging="425"/>
        <w:rPr>
          <w:rFonts w:ascii="Times New Roman" w:hAnsi="Times New Roman" w:cs="Times New Roman"/>
          <w:sz w:val="24"/>
          <w:szCs w:val="24"/>
        </w:rPr>
      </w:pPr>
      <w:r w:rsidRPr="006B39BB">
        <w:rPr>
          <w:rFonts w:ascii="Times New Roman" w:hAnsi="Times New Roman" w:cs="Times New Roman"/>
          <w:sz w:val="24"/>
          <w:szCs w:val="24"/>
        </w:rPr>
        <w:t>Os atestados de capacidade técnica poderão ser apresentados em nome da matriz ou da filial do</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fornecedor.</w:t>
      </w:r>
    </w:p>
    <w:p w14:paraId="0420F297" w14:textId="77777777" w:rsidR="0083581F" w:rsidRPr="006B39BB" w:rsidRDefault="0083581F" w:rsidP="0083581F">
      <w:pPr>
        <w:pStyle w:val="Corpodetexto"/>
        <w:ind w:right="224"/>
        <w:jc w:val="both"/>
        <w:rPr>
          <w:rFonts w:ascii="Times New Roman" w:hAnsi="Times New Roman" w:cs="Times New Roman"/>
          <w:sz w:val="24"/>
          <w:szCs w:val="24"/>
        </w:rPr>
      </w:pPr>
    </w:p>
    <w:p w14:paraId="7F0742F9" w14:textId="77777777" w:rsidR="0083581F" w:rsidRPr="006B39BB" w:rsidRDefault="0083581F" w:rsidP="00FF4C20">
      <w:pPr>
        <w:pStyle w:val="PargrafodaLista"/>
        <w:numPr>
          <w:ilvl w:val="1"/>
          <w:numId w:val="7"/>
        </w:numPr>
        <w:tabs>
          <w:tab w:val="left" w:pos="1386"/>
        </w:tabs>
        <w:ind w:left="709" w:right="224" w:hanging="425"/>
        <w:rPr>
          <w:rFonts w:ascii="Times New Roman" w:hAnsi="Times New Roman" w:cs="Times New Roman"/>
          <w:sz w:val="24"/>
          <w:szCs w:val="24"/>
        </w:rPr>
      </w:pPr>
      <w:r w:rsidRPr="006B39BB">
        <w:rPr>
          <w:rFonts w:ascii="Times New Roman" w:hAnsi="Times New Roman" w:cs="Times New Roman"/>
          <w:sz w:val="24"/>
          <w:szCs w:val="24"/>
        </w:rPr>
        <w:t>O licitante disponibilizará todas as informações necessárias à comprovação da legitimidade dos</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atestados, apresentando, quando solicitado pela Administração, cópia do contrato que deu suporte à</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contratação, endereço atual da contratante e local em que foi executado o objeto contratado, dentre</w:t>
      </w:r>
      <w:r w:rsidRPr="006B39BB">
        <w:rPr>
          <w:rFonts w:ascii="Times New Roman" w:hAnsi="Times New Roman" w:cs="Times New Roman"/>
          <w:spacing w:val="1"/>
          <w:sz w:val="24"/>
          <w:szCs w:val="24"/>
        </w:rPr>
        <w:t xml:space="preserve"> </w:t>
      </w:r>
      <w:r w:rsidRPr="006B39BB">
        <w:rPr>
          <w:rFonts w:ascii="Times New Roman" w:hAnsi="Times New Roman" w:cs="Times New Roman"/>
          <w:sz w:val="24"/>
          <w:szCs w:val="24"/>
        </w:rPr>
        <w:t>outros</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documentos.</w:t>
      </w:r>
    </w:p>
    <w:p w14:paraId="54A14C88" w14:textId="77777777" w:rsidR="0083581F" w:rsidRPr="006B39BB" w:rsidRDefault="0083581F" w:rsidP="0083581F">
      <w:pPr>
        <w:pStyle w:val="Corpodetexto"/>
        <w:jc w:val="both"/>
        <w:rPr>
          <w:rFonts w:ascii="Times New Roman" w:hAnsi="Times New Roman" w:cs="Times New Roman"/>
          <w:sz w:val="24"/>
          <w:szCs w:val="24"/>
        </w:rPr>
      </w:pPr>
    </w:p>
    <w:p w14:paraId="4B01E3D5" w14:textId="77777777" w:rsidR="0083581F" w:rsidRPr="006B39BB" w:rsidRDefault="0083581F" w:rsidP="00FF4C20">
      <w:pPr>
        <w:pStyle w:val="Ttulo1"/>
        <w:numPr>
          <w:ilvl w:val="0"/>
          <w:numId w:val="13"/>
        </w:numPr>
        <w:tabs>
          <w:tab w:val="left" w:pos="612"/>
        </w:tabs>
        <w:ind w:left="611" w:hanging="361"/>
        <w:jc w:val="both"/>
        <w:rPr>
          <w:rFonts w:ascii="Times New Roman" w:hAnsi="Times New Roman" w:cs="Times New Roman"/>
          <w:sz w:val="24"/>
          <w:szCs w:val="24"/>
        </w:rPr>
      </w:pPr>
      <w:r w:rsidRPr="006B39BB">
        <w:rPr>
          <w:rFonts w:ascii="Times New Roman" w:hAnsi="Times New Roman" w:cs="Times New Roman"/>
          <w:sz w:val="24"/>
          <w:szCs w:val="24"/>
        </w:rPr>
        <w:t>ESTIMATIVAS</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DO</w:t>
      </w:r>
      <w:r w:rsidRPr="006B39BB">
        <w:rPr>
          <w:rFonts w:ascii="Times New Roman" w:hAnsi="Times New Roman" w:cs="Times New Roman"/>
          <w:spacing w:val="-3"/>
          <w:sz w:val="24"/>
          <w:szCs w:val="24"/>
        </w:rPr>
        <w:t xml:space="preserve"> </w:t>
      </w:r>
      <w:r w:rsidRPr="006B39BB">
        <w:rPr>
          <w:rFonts w:ascii="Times New Roman" w:hAnsi="Times New Roman" w:cs="Times New Roman"/>
          <w:sz w:val="24"/>
          <w:szCs w:val="24"/>
        </w:rPr>
        <w:t>VALOR</w:t>
      </w:r>
      <w:r w:rsidRPr="006B39BB">
        <w:rPr>
          <w:rFonts w:ascii="Times New Roman" w:hAnsi="Times New Roman" w:cs="Times New Roman"/>
          <w:spacing w:val="-2"/>
          <w:sz w:val="24"/>
          <w:szCs w:val="24"/>
        </w:rPr>
        <w:t xml:space="preserve"> </w:t>
      </w:r>
      <w:r w:rsidRPr="006B39BB">
        <w:rPr>
          <w:rFonts w:ascii="Times New Roman" w:hAnsi="Times New Roman" w:cs="Times New Roman"/>
          <w:sz w:val="24"/>
          <w:szCs w:val="24"/>
        </w:rPr>
        <w:t>DA</w:t>
      </w:r>
      <w:r w:rsidRPr="006B39BB">
        <w:rPr>
          <w:rFonts w:ascii="Times New Roman" w:hAnsi="Times New Roman" w:cs="Times New Roman"/>
          <w:spacing w:val="-4"/>
          <w:sz w:val="24"/>
          <w:szCs w:val="24"/>
        </w:rPr>
        <w:t xml:space="preserve"> </w:t>
      </w:r>
      <w:r w:rsidRPr="006B39BB">
        <w:rPr>
          <w:rFonts w:ascii="Times New Roman" w:hAnsi="Times New Roman" w:cs="Times New Roman"/>
          <w:sz w:val="24"/>
          <w:szCs w:val="24"/>
        </w:rPr>
        <w:t>CONTRATAÇÃO</w:t>
      </w:r>
    </w:p>
    <w:p w14:paraId="228E47D5" w14:textId="77777777" w:rsidR="0083581F" w:rsidRPr="006B39BB" w:rsidRDefault="0083581F" w:rsidP="0083581F">
      <w:pPr>
        <w:pStyle w:val="Corpodetexto"/>
        <w:jc w:val="both"/>
        <w:rPr>
          <w:rFonts w:ascii="Times New Roman" w:hAnsi="Times New Roman" w:cs="Times New Roman"/>
          <w:b/>
          <w:sz w:val="24"/>
          <w:szCs w:val="24"/>
        </w:rPr>
      </w:pPr>
    </w:p>
    <w:p w14:paraId="47668DF8" w14:textId="77777777" w:rsidR="0083581F" w:rsidRPr="00DF7B94" w:rsidRDefault="0083581F" w:rsidP="00FF4C20">
      <w:pPr>
        <w:pStyle w:val="PargrafodaLista"/>
        <w:numPr>
          <w:ilvl w:val="1"/>
          <w:numId w:val="13"/>
        </w:numPr>
        <w:tabs>
          <w:tab w:val="left" w:pos="709"/>
        </w:tabs>
        <w:ind w:left="567" w:right="224" w:hanging="283"/>
        <w:rPr>
          <w:rFonts w:ascii="Times New Roman" w:hAnsi="Times New Roman" w:cs="Times New Roman"/>
          <w:i/>
          <w:sz w:val="24"/>
          <w:szCs w:val="24"/>
        </w:rPr>
      </w:pPr>
      <w:r w:rsidRPr="006B39BB">
        <w:rPr>
          <w:rFonts w:ascii="Times New Roman" w:hAnsi="Times New Roman" w:cs="Times New Roman"/>
          <w:sz w:val="24"/>
          <w:szCs w:val="24"/>
        </w:rPr>
        <w:t xml:space="preserve">O </w:t>
      </w:r>
      <w:r w:rsidRPr="006B39BB">
        <w:rPr>
          <w:rFonts w:ascii="Times New Roman" w:hAnsi="Times New Roman" w:cs="Times New Roman"/>
          <w:b/>
          <w:bCs/>
          <w:sz w:val="24"/>
          <w:szCs w:val="24"/>
        </w:rPr>
        <w:t>custo estimado total</w:t>
      </w:r>
      <w:r w:rsidRPr="006B39BB">
        <w:rPr>
          <w:rFonts w:ascii="Times New Roman" w:hAnsi="Times New Roman" w:cs="Times New Roman"/>
          <w:sz w:val="24"/>
          <w:szCs w:val="24"/>
        </w:rPr>
        <w:t xml:space="preserve"> para a contratação será de R$</w:t>
      </w:r>
      <w:r w:rsidRPr="00437609">
        <w:rPr>
          <w:b/>
          <w:bCs/>
          <w:sz w:val="20"/>
          <w:szCs w:val="20"/>
        </w:rPr>
        <w:t>238.144,20</w:t>
      </w:r>
      <w:r w:rsidRPr="00F56F4D">
        <w:t xml:space="preserve"> (</w:t>
      </w:r>
      <w:r>
        <w:t>duzentos e trinta e oito mil, cento e quarenta e quatro reais e vinte</w:t>
      </w:r>
      <w:r w:rsidRPr="00F56F4D">
        <w:t xml:space="preserve"> centavos)</w:t>
      </w:r>
    </w:p>
    <w:p w14:paraId="446149E5" w14:textId="77777777" w:rsidR="0083581F" w:rsidRPr="006B39BB" w:rsidRDefault="0083581F" w:rsidP="0083581F">
      <w:pPr>
        <w:pStyle w:val="PargrafodaLista"/>
        <w:tabs>
          <w:tab w:val="left" w:pos="709"/>
        </w:tabs>
        <w:ind w:left="567" w:right="224"/>
        <w:jc w:val="right"/>
        <w:rPr>
          <w:rFonts w:ascii="Times New Roman" w:hAnsi="Times New Roman" w:cs="Times New Roman"/>
          <w:i/>
          <w:sz w:val="24"/>
          <w:szCs w:val="24"/>
        </w:rPr>
      </w:pPr>
    </w:p>
    <w:tbl>
      <w:tblPr>
        <w:tblStyle w:val="TableNormal"/>
        <w:tblW w:w="10280" w:type="dxa"/>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4"/>
        <w:gridCol w:w="4111"/>
        <w:gridCol w:w="1134"/>
        <w:gridCol w:w="2268"/>
        <w:gridCol w:w="1843"/>
      </w:tblGrid>
      <w:tr w:rsidR="0083581F" w:rsidRPr="006B39BB" w14:paraId="731C19E8" w14:textId="77777777" w:rsidTr="00AA1D9D">
        <w:trPr>
          <w:trHeight w:val="681"/>
        </w:trPr>
        <w:tc>
          <w:tcPr>
            <w:tcW w:w="924" w:type="dxa"/>
            <w:shd w:val="clear" w:color="auto" w:fill="DBE5F1" w:themeFill="accent1" w:themeFillTint="33"/>
            <w:vAlign w:val="center"/>
          </w:tcPr>
          <w:p w14:paraId="635CB81F" w14:textId="77777777" w:rsidR="0083581F" w:rsidRPr="006B39BB" w:rsidRDefault="0083581F" w:rsidP="00AA1D9D">
            <w:pPr>
              <w:pStyle w:val="TableParagraph"/>
              <w:spacing w:before="124"/>
              <w:ind w:left="105" w:right="95"/>
              <w:jc w:val="center"/>
              <w:rPr>
                <w:rFonts w:ascii="Times New Roman" w:hAnsi="Times New Roman" w:cs="Times New Roman"/>
                <w:b/>
                <w:iCs/>
                <w:sz w:val="24"/>
                <w:szCs w:val="24"/>
              </w:rPr>
            </w:pPr>
            <w:r w:rsidRPr="006B39BB">
              <w:rPr>
                <w:rFonts w:ascii="Times New Roman" w:hAnsi="Times New Roman" w:cs="Times New Roman"/>
                <w:b/>
                <w:iCs/>
                <w:sz w:val="24"/>
                <w:szCs w:val="24"/>
              </w:rPr>
              <w:t>ITEM</w:t>
            </w:r>
          </w:p>
        </w:tc>
        <w:tc>
          <w:tcPr>
            <w:tcW w:w="4111" w:type="dxa"/>
            <w:shd w:val="clear" w:color="auto" w:fill="DBE5F1" w:themeFill="accent1" w:themeFillTint="33"/>
            <w:vAlign w:val="center"/>
          </w:tcPr>
          <w:p w14:paraId="7710669C" w14:textId="77777777" w:rsidR="0083581F" w:rsidRPr="006B39BB" w:rsidRDefault="0083581F" w:rsidP="00AA1D9D">
            <w:pPr>
              <w:pStyle w:val="TableParagraph"/>
              <w:spacing w:before="124"/>
              <w:ind w:left="108"/>
              <w:jc w:val="center"/>
              <w:rPr>
                <w:rFonts w:ascii="Times New Roman" w:hAnsi="Times New Roman" w:cs="Times New Roman"/>
                <w:b/>
                <w:iCs/>
                <w:sz w:val="24"/>
                <w:szCs w:val="24"/>
              </w:rPr>
            </w:pPr>
            <w:r w:rsidRPr="006B39BB">
              <w:rPr>
                <w:rFonts w:ascii="Times New Roman" w:hAnsi="Times New Roman" w:cs="Times New Roman"/>
                <w:b/>
                <w:iCs/>
                <w:w w:val="95"/>
                <w:sz w:val="24"/>
                <w:szCs w:val="24"/>
              </w:rPr>
              <w:t>DESCRIÇÃO</w:t>
            </w:r>
            <w:r w:rsidRPr="006B39BB">
              <w:rPr>
                <w:rFonts w:ascii="Times New Roman" w:hAnsi="Times New Roman" w:cs="Times New Roman"/>
                <w:b/>
                <w:iCs/>
                <w:spacing w:val="-5"/>
                <w:w w:val="95"/>
                <w:sz w:val="24"/>
                <w:szCs w:val="24"/>
              </w:rPr>
              <w:t xml:space="preserve"> </w:t>
            </w:r>
            <w:r w:rsidRPr="006B39BB">
              <w:rPr>
                <w:rFonts w:ascii="Times New Roman" w:hAnsi="Times New Roman" w:cs="Times New Roman"/>
                <w:b/>
                <w:iCs/>
                <w:w w:val="95"/>
                <w:sz w:val="24"/>
                <w:szCs w:val="24"/>
              </w:rPr>
              <w:t>BÁSICA</w:t>
            </w:r>
          </w:p>
        </w:tc>
        <w:tc>
          <w:tcPr>
            <w:tcW w:w="1134" w:type="dxa"/>
            <w:shd w:val="clear" w:color="auto" w:fill="DBE5F1" w:themeFill="accent1" w:themeFillTint="33"/>
            <w:vAlign w:val="center"/>
          </w:tcPr>
          <w:p w14:paraId="4B3D5759" w14:textId="77777777" w:rsidR="0083581F" w:rsidRPr="006B39BB" w:rsidRDefault="0083581F" w:rsidP="00AA1D9D">
            <w:pPr>
              <w:pStyle w:val="TableParagraph"/>
              <w:spacing w:before="124"/>
              <w:ind w:left="91" w:right="81"/>
              <w:jc w:val="center"/>
              <w:rPr>
                <w:rFonts w:ascii="Times New Roman" w:hAnsi="Times New Roman" w:cs="Times New Roman"/>
                <w:b/>
                <w:iCs/>
                <w:sz w:val="24"/>
                <w:szCs w:val="24"/>
              </w:rPr>
            </w:pPr>
            <w:r w:rsidRPr="006B39BB">
              <w:rPr>
                <w:rFonts w:ascii="Times New Roman" w:hAnsi="Times New Roman" w:cs="Times New Roman"/>
                <w:b/>
                <w:iCs/>
                <w:sz w:val="24"/>
                <w:szCs w:val="24"/>
              </w:rPr>
              <w:t>QUANT.</w:t>
            </w:r>
          </w:p>
        </w:tc>
        <w:tc>
          <w:tcPr>
            <w:tcW w:w="2268" w:type="dxa"/>
            <w:shd w:val="clear" w:color="auto" w:fill="DBE5F1" w:themeFill="accent1" w:themeFillTint="33"/>
            <w:vAlign w:val="center"/>
          </w:tcPr>
          <w:p w14:paraId="0B4CC1BC" w14:textId="77777777" w:rsidR="0083581F" w:rsidRPr="006B39BB" w:rsidRDefault="0083581F" w:rsidP="00AA1D9D">
            <w:pPr>
              <w:pStyle w:val="TableParagraph"/>
              <w:tabs>
                <w:tab w:val="left" w:pos="168"/>
              </w:tabs>
              <w:spacing w:line="264" w:lineRule="exact"/>
              <w:ind w:left="422" w:right="426" w:hanging="254"/>
              <w:jc w:val="center"/>
              <w:rPr>
                <w:rFonts w:ascii="Times New Roman" w:hAnsi="Times New Roman" w:cs="Times New Roman"/>
                <w:b/>
                <w:iCs/>
                <w:spacing w:val="-54"/>
                <w:w w:val="95"/>
                <w:sz w:val="24"/>
                <w:szCs w:val="24"/>
              </w:rPr>
            </w:pPr>
            <w:r w:rsidRPr="006B39BB">
              <w:rPr>
                <w:rFonts w:ascii="Times New Roman" w:hAnsi="Times New Roman" w:cs="Times New Roman"/>
                <w:b/>
                <w:iCs/>
                <w:spacing w:val="-2"/>
                <w:w w:val="95"/>
                <w:sz w:val="24"/>
                <w:szCs w:val="24"/>
              </w:rPr>
              <w:t>VALOR UNITÁRIO</w:t>
            </w:r>
          </w:p>
          <w:p w14:paraId="1AB0F8F4" w14:textId="77777777" w:rsidR="0083581F" w:rsidRPr="006B39BB" w:rsidRDefault="0083581F" w:rsidP="00AA1D9D">
            <w:pPr>
              <w:pStyle w:val="TableParagraph"/>
              <w:spacing w:line="264" w:lineRule="exact"/>
              <w:ind w:left="426" w:right="152" w:hanging="254"/>
              <w:jc w:val="center"/>
              <w:rPr>
                <w:rFonts w:ascii="Times New Roman" w:hAnsi="Times New Roman" w:cs="Times New Roman"/>
                <w:b/>
                <w:iCs/>
                <w:sz w:val="24"/>
                <w:szCs w:val="24"/>
              </w:rPr>
            </w:pPr>
            <w:r w:rsidRPr="006B39BB">
              <w:rPr>
                <w:rFonts w:ascii="Times New Roman" w:hAnsi="Times New Roman" w:cs="Times New Roman"/>
                <w:b/>
                <w:iCs/>
                <w:sz w:val="24"/>
                <w:szCs w:val="24"/>
              </w:rPr>
              <w:t>ESTIMADO</w:t>
            </w:r>
          </w:p>
        </w:tc>
        <w:tc>
          <w:tcPr>
            <w:tcW w:w="1843" w:type="dxa"/>
            <w:shd w:val="clear" w:color="auto" w:fill="DBE5F1" w:themeFill="accent1" w:themeFillTint="33"/>
            <w:vAlign w:val="center"/>
          </w:tcPr>
          <w:p w14:paraId="124B7033" w14:textId="77777777" w:rsidR="0083581F" w:rsidRPr="006B39BB" w:rsidRDefault="0083581F" w:rsidP="00AA1D9D">
            <w:pPr>
              <w:pStyle w:val="TableParagraph"/>
              <w:spacing w:before="124"/>
              <w:ind w:left="189" w:right="179"/>
              <w:jc w:val="center"/>
              <w:rPr>
                <w:rFonts w:ascii="Times New Roman" w:hAnsi="Times New Roman" w:cs="Times New Roman"/>
                <w:b/>
                <w:iCs/>
                <w:sz w:val="24"/>
                <w:szCs w:val="24"/>
              </w:rPr>
            </w:pPr>
            <w:r w:rsidRPr="006B39BB">
              <w:rPr>
                <w:rFonts w:ascii="Times New Roman" w:hAnsi="Times New Roman" w:cs="Times New Roman"/>
                <w:b/>
                <w:iCs/>
                <w:w w:val="95"/>
                <w:sz w:val="24"/>
                <w:szCs w:val="24"/>
              </w:rPr>
              <w:t>TOTAL</w:t>
            </w:r>
            <w:r w:rsidRPr="006B39BB">
              <w:rPr>
                <w:rFonts w:ascii="Times New Roman" w:hAnsi="Times New Roman" w:cs="Times New Roman"/>
                <w:b/>
                <w:iCs/>
                <w:spacing w:val="-3"/>
                <w:w w:val="95"/>
                <w:sz w:val="24"/>
                <w:szCs w:val="24"/>
              </w:rPr>
              <w:t xml:space="preserve"> </w:t>
            </w:r>
            <w:r w:rsidRPr="006B39BB">
              <w:rPr>
                <w:rFonts w:ascii="Times New Roman" w:hAnsi="Times New Roman" w:cs="Times New Roman"/>
                <w:b/>
                <w:iCs/>
                <w:w w:val="95"/>
                <w:sz w:val="24"/>
                <w:szCs w:val="24"/>
              </w:rPr>
              <w:t>POR</w:t>
            </w:r>
            <w:r w:rsidRPr="006B39BB">
              <w:rPr>
                <w:rFonts w:ascii="Times New Roman" w:hAnsi="Times New Roman" w:cs="Times New Roman"/>
                <w:b/>
                <w:iCs/>
                <w:spacing w:val="-3"/>
                <w:w w:val="95"/>
                <w:sz w:val="24"/>
                <w:szCs w:val="24"/>
              </w:rPr>
              <w:t xml:space="preserve"> </w:t>
            </w:r>
            <w:r w:rsidRPr="006B39BB">
              <w:rPr>
                <w:rFonts w:ascii="Times New Roman" w:hAnsi="Times New Roman" w:cs="Times New Roman"/>
                <w:b/>
                <w:iCs/>
                <w:w w:val="95"/>
                <w:sz w:val="24"/>
                <w:szCs w:val="24"/>
              </w:rPr>
              <w:t>ITEM</w:t>
            </w:r>
          </w:p>
        </w:tc>
      </w:tr>
      <w:tr w:rsidR="0083581F" w:rsidRPr="006B39BB" w14:paraId="773DD803" w14:textId="77777777" w:rsidTr="00AA1D9D">
        <w:trPr>
          <w:trHeight w:val="975"/>
        </w:trPr>
        <w:tc>
          <w:tcPr>
            <w:tcW w:w="924" w:type="dxa"/>
            <w:vAlign w:val="center"/>
          </w:tcPr>
          <w:p w14:paraId="181AE121" w14:textId="77777777" w:rsidR="0083581F" w:rsidRPr="006B39BB" w:rsidRDefault="0083581F" w:rsidP="00AA1D9D">
            <w:pPr>
              <w:pStyle w:val="TableParagraph"/>
              <w:spacing w:before="9"/>
              <w:jc w:val="center"/>
              <w:rPr>
                <w:rFonts w:ascii="Times New Roman" w:hAnsi="Times New Roman" w:cs="Times New Roman"/>
                <w:iCs/>
                <w:sz w:val="24"/>
                <w:szCs w:val="24"/>
              </w:rPr>
            </w:pPr>
            <w:r w:rsidRPr="006B39BB">
              <w:rPr>
                <w:rFonts w:ascii="Times New Roman" w:hAnsi="Times New Roman" w:cs="Times New Roman"/>
                <w:iCs/>
                <w:sz w:val="24"/>
                <w:szCs w:val="24"/>
              </w:rPr>
              <w:t>1</w:t>
            </w:r>
          </w:p>
        </w:tc>
        <w:tc>
          <w:tcPr>
            <w:tcW w:w="4111" w:type="dxa"/>
            <w:vAlign w:val="center"/>
          </w:tcPr>
          <w:p w14:paraId="5A3B6E9A" w14:textId="77777777" w:rsidR="0083581F" w:rsidRPr="006B39BB" w:rsidRDefault="0083581F" w:rsidP="00AA1D9D">
            <w:pPr>
              <w:pStyle w:val="TableParagraph"/>
              <w:spacing w:line="270" w:lineRule="atLeast"/>
              <w:ind w:left="108" w:right="96"/>
              <w:rPr>
                <w:rFonts w:ascii="Times New Roman" w:eastAsia="Calibri" w:hAnsi="Times New Roman" w:cs="Times New Roman"/>
                <w:sz w:val="24"/>
                <w:szCs w:val="24"/>
              </w:rPr>
            </w:pPr>
            <w:r w:rsidRPr="006B39BB">
              <w:rPr>
                <w:rFonts w:ascii="Times New Roman" w:hAnsi="Times New Roman" w:cs="Times New Roman"/>
                <w:sz w:val="24"/>
                <w:szCs w:val="24"/>
              </w:rPr>
              <w:t>COLETE BALISTICO</w:t>
            </w:r>
            <w:r w:rsidRPr="006B39BB">
              <w:rPr>
                <w:rFonts w:ascii="Times New Roman" w:eastAsia="Calibri" w:hAnsi="Times New Roman" w:cs="Times New Roman"/>
                <w:sz w:val="24"/>
                <w:szCs w:val="24"/>
              </w:rPr>
              <w:t xml:space="preserve"> NIVEL IIIA PREFERENCIALMENTE FEMININO</w:t>
            </w:r>
            <w:r>
              <w:rPr>
                <w:rFonts w:ascii="Times New Roman" w:eastAsia="Calibri" w:hAnsi="Times New Roman" w:cs="Times New Roman"/>
                <w:sz w:val="24"/>
                <w:szCs w:val="24"/>
              </w:rPr>
              <w:t xml:space="preserve"> COM CAPAS TÁTICAS NA COR AZUL NOTURNO</w:t>
            </w:r>
            <w:r w:rsidRPr="006B39BB">
              <w:rPr>
                <w:rFonts w:ascii="Times New Roman" w:eastAsia="Calibri" w:hAnsi="Times New Roman" w:cs="Times New Roman"/>
                <w:sz w:val="24"/>
                <w:szCs w:val="24"/>
              </w:rPr>
              <w:t xml:space="preserve"> –</w:t>
            </w:r>
          </w:p>
          <w:p w14:paraId="350EEBF4" w14:textId="77777777" w:rsidR="0083581F" w:rsidRPr="006B39BB" w:rsidRDefault="0083581F" w:rsidP="00AA1D9D">
            <w:pPr>
              <w:pStyle w:val="TableParagraph"/>
              <w:spacing w:line="270" w:lineRule="atLeast"/>
              <w:ind w:left="108" w:right="96"/>
              <w:rPr>
                <w:rFonts w:ascii="Times New Roman" w:hAnsi="Times New Roman" w:cs="Times New Roman"/>
                <w:sz w:val="24"/>
                <w:szCs w:val="24"/>
              </w:rPr>
            </w:pPr>
            <w:r w:rsidRPr="006B39BB">
              <w:rPr>
                <w:rFonts w:ascii="Times New Roman" w:eastAsia="Calibri" w:hAnsi="Times New Roman" w:cs="Times New Roman"/>
                <w:sz w:val="24"/>
                <w:szCs w:val="24"/>
              </w:rPr>
              <w:t xml:space="preserve"> </w:t>
            </w:r>
          </w:p>
        </w:tc>
        <w:tc>
          <w:tcPr>
            <w:tcW w:w="1134" w:type="dxa"/>
            <w:vAlign w:val="center"/>
          </w:tcPr>
          <w:p w14:paraId="187EB999" w14:textId="77777777" w:rsidR="0083581F" w:rsidRPr="006B39BB" w:rsidRDefault="0083581F" w:rsidP="00AA1D9D">
            <w:pPr>
              <w:pStyle w:val="TableParagraph"/>
              <w:spacing w:before="9"/>
              <w:jc w:val="center"/>
              <w:rPr>
                <w:rFonts w:ascii="Times New Roman" w:hAnsi="Times New Roman" w:cs="Times New Roman"/>
                <w:sz w:val="24"/>
                <w:szCs w:val="24"/>
              </w:rPr>
            </w:pPr>
            <w:r>
              <w:rPr>
                <w:rFonts w:ascii="Times New Roman" w:hAnsi="Times New Roman" w:cs="Times New Roman"/>
                <w:sz w:val="24"/>
                <w:szCs w:val="24"/>
              </w:rPr>
              <w:t>03</w:t>
            </w:r>
          </w:p>
        </w:tc>
        <w:tc>
          <w:tcPr>
            <w:tcW w:w="2268" w:type="dxa"/>
            <w:vAlign w:val="center"/>
          </w:tcPr>
          <w:p w14:paraId="50A2E0C6" w14:textId="77777777" w:rsidR="0083581F" w:rsidRPr="00437609" w:rsidRDefault="0083581F" w:rsidP="00AA1D9D">
            <w:pPr>
              <w:jc w:val="center"/>
              <w:rPr>
                <w:rFonts w:ascii="Times New Roman" w:hAnsi="Times New Roman" w:cs="Times New Roman"/>
                <w:sz w:val="24"/>
                <w:szCs w:val="24"/>
              </w:rPr>
            </w:pPr>
            <w:r w:rsidRPr="00437609">
              <w:rPr>
                <w:rFonts w:ascii="Times New Roman" w:hAnsi="Times New Roman" w:cs="Times New Roman"/>
                <w:sz w:val="24"/>
                <w:szCs w:val="24"/>
              </w:rPr>
              <w:t>R$</w:t>
            </w:r>
            <w:r w:rsidRPr="00437609">
              <w:rPr>
                <w:rFonts w:ascii="Times New Roman" w:hAnsi="Times New Roman"/>
                <w:sz w:val="24"/>
                <w:szCs w:val="24"/>
              </w:rPr>
              <w:t>3.402,06</w:t>
            </w:r>
          </w:p>
        </w:tc>
        <w:tc>
          <w:tcPr>
            <w:tcW w:w="1843" w:type="dxa"/>
            <w:vAlign w:val="center"/>
          </w:tcPr>
          <w:p w14:paraId="1395DCA1"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R$</w:t>
            </w:r>
            <w:r>
              <w:rPr>
                <w:rFonts w:ascii="Times New Roman" w:hAnsi="Times New Roman" w:cs="Times New Roman"/>
                <w:sz w:val="24"/>
                <w:szCs w:val="24"/>
              </w:rPr>
              <w:t>10.206,18</w:t>
            </w:r>
          </w:p>
        </w:tc>
      </w:tr>
      <w:tr w:rsidR="0083581F" w:rsidRPr="006B39BB" w14:paraId="21CC3CE4" w14:textId="77777777" w:rsidTr="00AA1D9D">
        <w:trPr>
          <w:trHeight w:val="975"/>
        </w:trPr>
        <w:tc>
          <w:tcPr>
            <w:tcW w:w="924" w:type="dxa"/>
            <w:vAlign w:val="center"/>
          </w:tcPr>
          <w:p w14:paraId="1A94EEE4" w14:textId="77777777" w:rsidR="0083581F" w:rsidRPr="006B39BB" w:rsidRDefault="0083581F" w:rsidP="00AA1D9D">
            <w:pPr>
              <w:pStyle w:val="TableParagraph"/>
              <w:spacing w:before="9"/>
              <w:jc w:val="center"/>
              <w:rPr>
                <w:rFonts w:ascii="Times New Roman" w:hAnsi="Times New Roman" w:cs="Times New Roman"/>
                <w:iCs/>
                <w:sz w:val="24"/>
                <w:szCs w:val="24"/>
              </w:rPr>
            </w:pPr>
          </w:p>
          <w:p w14:paraId="5E9D67C9" w14:textId="77777777" w:rsidR="0083581F" w:rsidRPr="006B39BB" w:rsidRDefault="0083581F" w:rsidP="00AA1D9D">
            <w:pPr>
              <w:pStyle w:val="TableParagraph"/>
              <w:ind w:left="10"/>
              <w:jc w:val="center"/>
              <w:rPr>
                <w:rFonts w:ascii="Times New Roman" w:hAnsi="Times New Roman" w:cs="Times New Roman"/>
                <w:bCs/>
                <w:iCs/>
                <w:sz w:val="24"/>
                <w:szCs w:val="24"/>
              </w:rPr>
            </w:pPr>
            <w:r w:rsidRPr="006B39BB">
              <w:rPr>
                <w:rFonts w:ascii="Times New Roman" w:hAnsi="Times New Roman" w:cs="Times New Roman"/>
                <w:bCs/>
                <w:iCs/>
                <w:sz w:val="24"/>
                <w:szCs w:val="24"/>
              </w:rPr>
              <w:t>2</w:t>
            </w:r>
          </w:p>
        </w:tc>
        <w:tc>
          <w:tcPr>
            <w:tcW w:w="4111" w:type="dxa"/>
            <w:vAlign w:val="center"/>
          </w:tcPr>
          <w:p w14:paraId="57A36462" w14:textId="77777777" w:rsidR="0083581F" w:rsidRPr="006B39BB" w:rsidRDefault="0083581F" w:rsidP="00AA1D9D">
            <w:pPr>
              <w:pStyle w:val="TableParagraph"/>
              <w:spacing w:line="270" w:lineRule="atLeast"/>
              <w:ind w:left="108" w:right="96"/>
              <w:rPr>
                <w:rFonts w:ascii="Times New Roman" w:hAnsi="Times New Roman" w:cs="Times New Roman"/>
                <w:b/>
                <w:sz w:val="24"/>
                <w:szCs w:val="24"/>
              </w:rPr>
            </w:pPr>
            <w:r w:rsidRPr="006B39BB">
              <w:rPr>
                <w:rFonts w:ascii="Times New Roman" w:hAnsi="Times New Roman" w:cs="Times New Roman"/>
                <w:sz w:val="24"/>
                <w:szCs w:val="24"/>
              </w:rPr>
              <w:t>COLETE BALISTICO</w:t>
            </w:r>
            <w:r w:rsidRPr="006B39BB">
              <w:rPr>
                <w:rFonts w:ascii="Times New Roman" w:eastAsia="Calibri" w:hAnsi="Times New Roman" w:cs="Times New Roman"/>
                <w:sz w:val="24"/>
                <w:szCs w:val="24"/>
              </w:rPr>
              <w:t xml:space="preserve"> NIVEL IIIA MASCULINO –</w:t>
            </w:r>
            <w:r>
              <w:rPr>
                <w:rFonts w:ascii="Times New Roman" w:eastAsia="Calibri" w:hAnsi="Times New Roman" w:cs="Times New Roman"/>
                <w:sz w:val="24"/>
                <w:szCs w:val="24"/>
              </w:rPr>
              <w:t xml:space="preserve"> COM CAPAS TÁTICAS NA COR AZUL NOTURNO</w:t>
            </w:r>
          </w:p>
        </w:tc>
        <w:tc>
          <w:tcPr>
            <w:tcW w:w="1134" w:type="dxa"/>
            <w:vAlign w:val="center"/>
          </w:tcPr>
          <w:p w14:paraId="324EDFB1" w14:textId="77777777" w:rsidR="0083581F" w:rsidRPr="006B39BB" w:rsidRDefault="0083581F" w:rsidP="00AA1D9D">
            <w:pPr>
              <w:pStyle w:val="TableParagraph"/>
              <w:ind w:left="91" w:right="81"/>
              <w:jc w:val="center"/>
              <w:rPr>
                <w:rFonts w:ascii="Times New Roman" w:hAnsi="Times New Roman" w:cs="Times New Roman"/>
                <w:sz w:val="24"/>
                <w:szCs w:val="24"/>
              </w:rPr>
            </w:pPr>
            <w:r>
              <w:rPr>
                <w:rFonts w:ascii="Times New Roman" w:hAnsi="Times New Roman" w:cs="Times New Roman"/>
                <w:sz w:val="24"/>
                <w:szCs w:val="24"/>
              </w:rPr>
              <w:t>67</w:t>
            </w:r>
          </w:p>
        </w:tc>
        <w:tc>
          <w:tcPr>
            <w:tcW w:w="2268" w:type="dxa"/>
            <w:vAlign w:val="center"/>
          </w:tcPr>
          <w:p w14:paraId="16E845D8" w14:textId="77777777" w:rsidR="0083581F" w:rsidRPr="00437609" w:rsidRDefault="0083581F" w:rsidP="00AA1D9D">
            <w:pPr>
              <w:jc w:val="center"/>
              <w:rPr>
                <w:rFonts w:ascii="Times New Roman" w:hAnsi="Times New Roman" w:cs="Times New Roman"/>
                <w:sz w:val="24"/>
                <w:szCs w:val="24"/>
              </w:rPr>
            </w:pPr>
            <w:r w:rsidRPr="00437609">
              <w:rPr>
                <w:rFonts w:ascii="Times New Roman" w:hAnsi="Times New Roman" w:cs="Times New Roman"/>
                <w:sz w:val="24"/>
                <w:szCs w:val="24"/>
              </w:rPr>
              <w:t>R$</w:t>
            </w:r>
            <w:r w:rsidRPr="00437609">
              <w:rPr>
                <w:rFonts w:ascii="Times New Roman" w:hAnsi="Times New Roman"/>
                <w:sz w:val="24"/>
                <w:szCs w:val="24"/>
              </w:rPr>
              <w:t>3.402,06</w:t>
            </w:r>
          </w:p>
        </w:tc>
        <w:tc>
          <w:tcPr>
            <w:tcW w:w="1843" w:type="dxa"/>
            <w:vAlign w:val="center"/>
          </w:tcPr>
          <w:p w14:paraId="67CC4050" w14:textId="77777777" w:rsidR="0083581F" w:rsidRPr="006B39BB" w:rsidRDefault="0083581F" w:rsidP="00AA1D9D">
            <w:pPr>
              <w:jc w:val="center"/>
              <w:rPr>
                <w:rFonts w:ascii="Times New Roman" w:hAnsi="Times New Roman" w:cs="Times New Roman"/>
                <w:sz w:val="24"/>
                <w:szCs w:val="24"/>
              </w:rPr>
            </w:pPr>
            <w:r w:rsidRPr="006B39BB">
              <w:rPr>
                <w:rFonts w:ascii="Times New Roman" w:hAnsi="Times New Roman" w:cs="Times New Roman"/>
                <w:sz w:val="24"/>
                <w:szCs w:val="24"/>
              </w:rPr>
              <w:t>R$</w:t>
            </w:r>
            <w:r>
              <w:rPr>
                <w:rFonts w:ascii="Times New Roman" w:hAnsi="Times New Roman" w:cs="Times New Roman"/>
                <w:sz w:val="24"/>
                <w:szCs w:val="24"/>
              </w:rPr>
              <w:t>227.938,02</w:t>
            </w:r>
          </w:p>
        </w:tc>
      </w:tr>
      <w:tr w:rsidR="0083581F" w:rsidRPr="006B39BB" w14:paraId="0AC7C9D1" w14:textId="77777777" w:rsidTr="00AA1D9D">
        <w:trPr>
          <w:trHeight w:val="674"/>
        </w:trPr>
        <w:tc>
          <w:tcPr>
            <w:tcW w:w="10280" w:type="dxa"/>
            <w:gridSpan w:val="5"/>
            <w:vAlign w:val="center"/>
          </w:tcPr>
          <w:p w14:paraId="3348CC06" w14:textId="77777777" w:rsidR="0083581F" w:rsidRPr="006B39BB" w:rsidRDefault="0083581F" w:rsidP="00AA1D9D">
            <w:pPr>
              <w:pStyle w:val="TableParagraph"/>
              <w:spacing w:before="9"/>
              <w:jc w:val="center"/>
              <w:rPr>
                <w:rFonts w:ascii="Times New Roman" w:hAnsi="Times New Roman" w:cs="Times New Roman"/>
                <w:b/>
                <w:bCs/>
                <w:sz w:val="24"/>
                <w:szCs w:val="24"/>
              </w:rPr>
            </w:pPr>
            <w:r>
              <w:rPr>
                <w:rFonts w:ascii="Times New Roman" w:hAnsi="Times New Roman" w:cs="Times New Roman"/>
                <w:b/>
                <w:bCs/>
                <w:sz w:val="24"/>
                <w:szCs w:val="24"/>
              </w:rPr>
              <w:t>10.206,18</w:t>
            </w:r>
            <w:r w:rsidRPr="006B39BB">
              <w:rPr>
                <w:rFonts w:ascii="Times New Roman" w:hAnsi="Times New Roman" w:cs="Times New Roman"/>
                <w:b/>
                <w:bCs/>
                <w:sz w:val="24"/>
                <w:szCs w:val="24"/>
              </w:rPr>
              <w:t>VALOR TOTAL ESTIMADO</w:t>
            </w:r>
            <w:r w:rsidRPr="00437609">
              <w:rPr>
                <w:rFonts w:ascii="Times New Roman" w:hAnsi="Times New Roman" w:cs="Times New Roman"/>
                <w:b/>
                <w:bCs/>
                <w:sz w:val="24"/>
                <w:szCs w:val="24"/>
              </w:rPr>
              <w:t>:  R$</w:t>
            </w:r>
            <w:r w:rsidRPr="00437609">
              <w:rPr>
                <w:b/>
                <w:bCs/>
                <w:sz w:val="24"/>
                <w:szCs w:val="24"/>
              </w:rPr>
              <w:t>238.144,20</w:t>
            </w:r>
          </w:p>
        </w:tc>
      </w:tr>
    </w:tbl>
    <w:p w14:paraId="2D95FCEA" w14:textId="77777777" w:rsidR="0083581F" w:rsidRPr="006B39BB" w:rsidRDefault="0083581F" w:rsidP="0083581F">
      <w:pPr>
        <w:pStyle w:val="Ttulo1"/>
        <w:tabs>
          <w:tab w:val="left" w:pos="471"/>
        </w:tabs>
        <w:spacing w:before="93"/>
        <w:ind w:left="0"/>
        <w:rPr>
          <w:rFonts w:ascii="Times New Roman" w:hAnsi="Times New Roman" w:cs="Times New Roman"/>
          <w:sz w:val="24"/>
          <w:szCs w:val="24"/>
        </w:rPr>
      </w:pPr>
      <w:r>
        <w:rPr>
          <w:rFonts w:ascii="Times New Roman" w:hAnsi="Times New Roman" w:cs="Times New Roman"/>
          <w:sz w:val="24"/>
          <w:szCs w:val="24"/>
        </w:rPr>
        <w:t xml:space="preserve">   10   </w:t>
      </w:r>
      <w:r w:rsidRPr="006B39BB">
        <w:rPr>
          <w:rFonts w:ascii="Times New Roman" w:hAnsi="Times New Roman" w:cs="Times New Roman"/>
          <w:sz w:val="24"/>
          <w:szCs w:val="24"/>
        </w:rPr>
        <w:t xml:space="preserve"> ADEQUAÇÃO</w:t>
      </w:r>
      <w:r w:rsidRPr="006B39BB">
        <w:rPr>
          <w:rFonts w:ascii="Times New Roman" w:hAnsi="Times New Roman" w:cs="Times New Roman"/>
          <w:spacing w:val="-9"/>
          <w:sz w:val="24"/>
          <w:szCs w:val="24"/>
        </w:rPr>
        <w:t xml:space="preserve"> </w:t>
      </w:r>
      <w:r w:rsidRPr="006B39BB">
        <w:rPr>
          <w:rFonts w:ascii="Times New Roman" w:hAnsi="Times New Roman" w:cs="Times New Roman"/>
          <w:sz w:val="24"/>
          <w:szCs w:val="24"/>
        </w:rPr>
        <w:t>ORÇAMENTÁRIA</w:t>
      </w:r>
    </w:p>
    <w:p w14:paraId="6E147A5E" w14:textId="77777777" w:rsidR="0083581F" w:rsidRPr="006B39BB" w:rsidRDefault="0083581F" w:rsidP="0083581F">
      <w:pPr>
        <w:pStyle w:val="Corpodetexto"/>
        <w:rPr>
          <w:rFonts w:ascii="Times New Roman" w:hAnsi="Times New Roman" w:cs="Times New Roman"/>
          <w:b/>
          <w:sz w:val="24"/>
          <w:szCs w:val="24"/>
        </w:rPr>
      </w:pPr>
    </w:p>
    <w:p w14:paraId="22A74E6D" w14:textId="77777777" w:rsidR="0083581F" w:rsidRPr="006B39BB" w:rsidRDefault="0083581F" w:rsidP="00FF4C20">
      <w:pPr>
        <w:pStyle w:val="PargrafodaLista"/>
        <w:widowControl/>
        <w:numPr>
          <w:ilvl w:val="1"/>
          <w:numId w:val="16"/>
        </w:numPr>
        <w:adjustRightInd w:val="0"/>
        <w:ind w:left="709" w:hanging="425"/>
        <w:contextualSpacing/>
        <w:jc w:val="left"/>
        <w:rPr>
          <w:rFonts w:ascii="Times New Roman" w:eastAsia="Aptos" w:hAnsi="Times New Roman" w:cs="Times New Roman"/>
          <w:sz w:val="24"/>
          <w:szCs w:val="24"/>
        </w:rPr>
      </w:pPr>
      <w:r w:rsidRPr="006B39BB">
        <w:rPr>
          <w:rFonts w:ascii="Times New Roman" w:eastAsia="Aptos" w:hAnsi="Times New Roman" w:cs="Times New Roman"/>
          <w:sz w:val="24"/>
          <w:szCs w:val="24"/>
        </w:rPr>
        <w:t>A contratação será atendida pela seguinte dotação:</w:t>
      </w:r>
    </w:p>
    <w:p w14:paraId="07788331" w14:textId="77777777" w:rsidR="0083581F" w:rsidRPr="006B39BB" w:rsidRDefault="0083581F" w:rsidP="0083581F">
      <w:pPr>
        <w:pStyle w:val="PargrafodaLista"/>
        <w:widowControl/>
        <w:adjustRightInd w:val="0"/>
        <w:ind w:left="900"/>
        <w:contextualSpacing/>
        <w:rPr>
          <w:rFonts w:ascii="Times New Roman" w:eastAsia="Aptos" w:hAnsi="Times New Roman" w:cs="Times New Roman"/>
          <w:sz w:val="24"/>
          <w:szCs w:val="24"/>
        </w:rPr>
      </w:pPr>
    </w:p>
    <w:p w14:paraId="354DAF3D" w14:textId="77777777" w:rsidR="0083581F" w:rsidRPr="00A83F0A" w:rsidRDefault="0083581F" w:rsidP="0083581F">
      <w:pPr>
        <w:pStyle w:val="PargrafodaLista"/>
        <w:adjustRightInd w:val="0"/>
        <w:ind w:left="480" w:firstLine="229"/>
        <w:contextualSpacing/>
        <w:rPr>
          <w:rFonts w:ascii="Times New Roman" w:eastAsia="Aptos" w:hAnsi="Times New Roman" w:cs="Times New Roman"/>
          <w:sz w:val="24"/>
          <w:szCs w:val="24"/>
        </w:rPr>
      </w:pPr>
      <w:r w:rsidRPr="00A83F0A">
        <w:rPr>
          <w:rFonts w:ascii="Times New Roman" w:eastAsia="Aptos" w:hAnsi="Times New Roman" w:cs="Times New Roman"/>
          <w:sz w:val="24"/>
          <w:szCs w:val="24"/>
        </w:rPr>
        <w:t>01.10.25000.20057.13.06.181.04.1000000.3.3.90.30</w:t>
      </w:r>
    </w:p>
    <w:p w14:paraId="00489918" w14:textId="77777777" w:rsidR="0083581F" w:rsidRPr="006B39BB" w:rsidRDefault="0083581F" w:rsidP="0083581F">
      <w:pPr>
        <w:pStyle w:val="PargrafodaLista"/>
        <w:adjustRightInd w:val="0"/>
        <w:ind w:left="480" w:firstLine="229"/>
        <w:contextualSpacing/>
        <w:rPr>
          <w:rFonts w:ascii="Times New Roman" w:eastAsia="Aptos" w:hAnsi="Times New Roman" w:cs="Times New Roman"/>
          <w:sz w:val="24"/>
          <w:szCs w:val="24"/>
        </w:rPr>
      </w:pPr>
    </w:p>
    <w:p w14:paraId="7C25F0B4" w14:textId="77777777" w:rsidR="0083581F" w:rsidRPr="006B39BB" w:rsidRDefault="0083581F" w:rsidP="0083581F">
      <w:pPr>
        <w:pStyle w:val="PargrafodaLista"/>
        <w:adjustRightInd w:val="0"/>
        <w:ind w:left="480" w:firstLine="229"/>
        <w:contextualSpacing/>
        <w:rPr>
          <w:rFonts w:ascii="Times New Roman" w:eastAsia="Aptos" w:hAnsi="Times New Roman" w:cs="Times New Roman"/>
          <w:sz w:val="24"/>
          <w:szCs w:val="24"/>
        </w:rPr>
      </w:pPr>
      <w:r w:rsidRPr="006B39BB">
        <w:rPr>
          <w:rFonts w:ascii="Times New Roman" w:eastAsia="Aptos" w:hAnsi="Times New Roman" w:cs="Times New Roman"/>
          <w:sz w:val="24"/>
          <w:szCs w:val="24"/>
        </w:rPr>
        <w:t>I) Unidade Orçamentária: Guarda Civil Metropolitana</w:t>
      </w:r>
    </w:p>
    <w:p w14:paraId="56901211" w14:textId="77777777" w:rsidR="0083581F" w:rsidRPr="006B39BB" w:rsidRDefault="0083581F" w:rsidP="0083581F">
      <w:pPr>
        <w:pStyle w:val="PargrafodaLista"/>
        <w:tabs>
          <w:tab w:val="left" w:pos="1134"/>
          <w:tab w:val="left" w:pos="1276"/>
        </w:tabs>
        <w:adjustRightInd w:val="0"/>
        <w:ind w:left="0" w:firstLine="229"/>
        <w:contextualSpacing/>
        <w:rPr>
          <w:rFonts w:ascii="Times New Roman" w:eastAsia="Aptos" w:hAnsi="Times New Roman" w:cs="Times New Roman"/>
          <w:sz w:val="24"/>
          <w:szCs w:val="24"/>
        </w:rPr>
      </w:pPr>
      <w:r w:rsidRPr="006B39BB">
        <w:rPr>
          <w:rFonts w:ascii="Times New Roman" w:eastAsia="Aptos" w:hAnsi="Times New Roman" w:cs="Times New Roman"/>
          <w:sz w:val="24"/>
          <w:szCs w:val="24"/>
        </w:rPr>
        <w:t xml:space="preserve">        II) Vínculos: Geral</w:t>
      </w:r>
    </w:p>
    <w:p w14:paraId="7011F4F5" w14:textId="77777777" w:rsidR="0083581F" w:rsidRPr="006B39BB" w:rsidRDefault="0083581F" w:rsidP="0083581F">
      <w:pPr>
        <w:pStyle w:val="PargrafodaLista"/>
        <w:adjustRightInd w:val="0"/>
        <w:ind w:left="0" w:firstLine="229"/>
        <w:contextualSpacing/>
        <w:rPr>
          <w:rFonts w:ascii="Times New Roman" w:eastAsia="Aptos" w:hAnsi="Times New Roman" w:cs="Times New Roman"/>
          <w:sz w:val="24"/>
          <w:szCs w:val="24"/>
        </w:rPr>
      </w:pPr>
      <w:r w:rsidRPr="006B39BB">
        <w:rPr>
          <w:rFonts w:ascii="Times New Roman" w:eastAsia="Aptos" w:hAnsi="Times New Roman" w:cs="Times New Roman"/>
          <w:sz w:val="24"/>
          <w:szCs w:val="24"/>
        </w:rPr>
        <w:t xml:space="preserve">        III) Classificações Funcionais: Material de consumo;</w:t>
      </w:r>
    </w:p>
    <w:p w14:paraId="7BEF5296" w14:textId="77777777" w:rsidR="0083581F" w:rsidRDefault="0083581F" w:rsidP="0083581F">
      <w:pPr>
        <w:pStyle w:val="PargrafodaLista"/>
        <w:adjustRightInd w:val="0"/>
        <w:ind w:left="0" w:firstLine="229"/>
        <w:contextualSpacing/>
        <w:rPr>
          <w:rFonts w:ascii="Times New Roman" w:eastAsia="Aptos" w:hAnsi="Times New Roman" w:cs="Times New Roman"/>
          <w:sz w:val="24"/>
          <w:szCs w:val="24"/>
        </w:rPr>
      </w:pPr>
      <w:r w:rsidRPr="006B39BB">
        <w:rPr>
          <w:rFonts w:ascii="Times New Roman" w:eastAsia="Aptos" w:hAnsi="Times New Roman" w:cs="Times New Roman"/>
          <w:sz w:val="24"/>
          <w:szCs w:val="24"/>
        </w:rPr>
        <w:lastRenderedPageBreak/>
        <w:t xml:space="preserve">        IV) Fontes de Recursos: recursos Próprios da Administração Indireta;</w:t>
      </w:r>
    </w:p>
    <w:p w14:paraId="59F6F968" w14:textId="77777777" w:rsidR="0083581F" w:rsidRPr="006B39BB" w:rsidRDefault="0083581F" w:rsidP="0083581F">
      <w:pPr>
        <w:pStyle w:val="PargrafodaLista"/>
        <w:adjustRightInd w:val="0"/>
        <w:ind w:left="0" w:firstLine="229"/>
        <w:contextualSpacing/>
        <w:rPr>
          <w:rFonts w:ascii="Times New Roman" w:eastAsia="Aptos" w:hAnsi="Times New Roman" w:cs="Times New Roman"/>
          <w:sz w:val="24"/>
          <w:szCs w:val="24"/>
        </w:rPr>
      </w:pPr>
    </w:p>
    <w:p w14:paraId="274040CD" w14:textId="77777777" w:rsidR="0083581F" w:rsidRPr="006B39BB" w:rsidRDefault="0083581F" w:rsidP="0083581F">
      <w:pPr>
        <w:pStyle w:val="PargrafodaLista"/>
        <w:adjustRightInd w:val="0"/>
        <w:ind w:left="0" w:firstLine="229"/>
        <w:contextualSpacing/>
        <w:rPr>
          <w:rFonts w:ascii="Times New Roman" w:eastAsia="Aptos" w:hAnsi="Times New Roman" w:cs="Times New Roman"/>
          <w:sz w:val="24"/>
          <w:szCs w:val="24"/>
        </w:rPr>
      </w:pPr>
    </w:p>
    <w:p w14:paraId="6702B922" w14:textId="77777777" w:rsidR="0083581F" w:rsidRPr="006B39BB" w:rsidRDefault="0083581F" w:rsidP="0083581F">
      <w:pPr>
        <w:pStyle w:val="PargrafodaLista"/>
        <w:adjustRightInd w:val="0"/>
        <w:ind w:left="0" w:firstLine="851"/>
        <w:contextualSpacing/>
        <w:rPr>
          <w:rFonts w:ascii="Times New Roman" w:eastAsia="Aptos" w:hAnsi="Times New Roman" w:cs="Times New Roman"/>
          <w:sz w:val="24"/>
          <w:szCs w:val="24"/>
        </w:rPr>
      </w:pPr>
    </w:p>
    <w:p w14:paraId="6E85442F" w14:textId="6350025F" w:rsidR="0083581F" w:rsidRDefault="0083581F" w:rsidP="0083581F">
      <w:pPr>
        <w:pStyle w:val="PargrafodaLista"/>
        <w:adjustRightInd w:val="0"/>
        <w:ind w:hanging="112"/>
        <w:rPr>
          <w:rFonts w:ascii="Times New Roman" w:eastAsia="Calibri" w:hAnsi="Times New Roman" w:cs="Times New Roman"/>
          <w:sz w:val="24"/>
          <w:szCs w:val="24"/>
        </w:rPr>
      </w:pPr>
      <w:r w:rsidRPr="006B39BB">
        <w:rPr>
          <w:rFonts w:ascii="Times New Roman" w:eastAsia="Calibri" w:hAnsi="Times New Roman" w:cs="Times New Roman"/>
          <w:sz w:val="24"/>
          <w:szCs w:val="24"/>
        </w:rPr>
        <w:t>Ribeirão Preto, 2</w:t>
      </w:r>
      <w:r w:rsidR="00461D14">
        <w:rPr>
          <w:rFonts w:ascii="Times New Roman" w:eastAsia="Calibri" w:hAnsi="Times New Roman" w:cs="Times New Roman"/>
          <w:sz w:val="24"/>
          <w:szCs w:val="24"/>
        </w:rPr>
        <w:t>7</w:t>
      </w:r>
      <w:r w:rsidRPr="006B39BB">
        <w:rPr>
          <w:rFonts w:ascii="Times New Roman" w:eastAsia="Calibri" w:hAnsi="Times New Roman" w:cs="Times New Roman"/>
          <w:sz w:val="24"/>
          <w:szCs w:val="24"/>
        </w:rPr>
        <w:t xml:space="preserve"> de maio de 2026.</w:t>
      </w:r>
    </w:p>
    <w:p w14:paraId="6CB4594D" w14:textId="77777777" w:rsidR="0083581F" w:rsidRDefault="0083581F" w:rsidP="0083581F">
      <w:pPr>
        <w:pStyle w:val="PargrafodaLista"/>
        <w:adjustRightInd w:val="0"/>
        <w:ind w:hanging="112"/>
        <w:rPr>
          <w:rFonts w:ascii="Times New Roman" w:eastAsia="Calibri" w:hAnsi="Times New Roman" w:cs="Times New Roman"/>
          <w:sz w:val="24"/>
          <w:szCs w:val="24"/>
        </w:rPr>
      </w:pPr>
    </w:p>
    <w:p w14:paraId="7D1C1ADA" w14:textId="77777777" w:rsidR="0083581F" w:rsidRDefault="0083581F" w:rsidP="0083581F">
      <w:pPr>
        <w:pStyle w:val="PargrafodaLista"/>
        <w:adjustRightInd w:val="0"/>
        <w:ind w:hanging="112"/>
        <w:rPr>
          <w:rFonts w:ascii="Times New Roman" w:eastAsia="Calibri" w:hAnsi="Times New Roman" w:cs="Times New Roman"/>
          <w:sz w:val="24"/>
          <w:szCs w:val="24"/>
        </w:rPr>
      </w:pPr>
    </w:p>
    <w:p w14:paraId="20215D5B" w14:textId="77777777" w:rsidR="0083581F" w:rsidRPr="006B39BB" w:rsidRDefault="0083581F" w:rsidP="0083581F">
      <w:pPr>
        <w:pStyle w:val="PargrafodaLista"/>
        <w:adjustRightInd w:val="0"/>
        <w:ind w:hanging="112"/>
        <w:rPr>
          <w:rFonts w:ascii="Times New Roman" w:eastAsia="Calibri" w:hAnsi="Times New Roman" w:cs="Times New Roman"/>
          <w:sz w:val="24"/>
          <w:szCs w:val="24"/>
        </w:rPr>
      </w:pPr>
    </w:p>
    <w:p w14:paraId="0995C26D" w14:textId="77777777" w:rsidR="0083581F" w:rsidRPr="00DF7B94" w:rsidRDefault="0083581F" w:rsidP="0083581F">
      <w:pPr>
        <w:adjustRightInd w:val="0"/>
        <w:jc w:val="both"/>
        <w:rPr>
          <w:rFonts w:ascii="Times New Roman" w:eastAsia="Calibri" w:hAnsi="Times New Roman" w:cs="Times New Roman"/>
          <w:sz w:val="24"/>
          <w:szCs w:val="24"/>
        </w:rPr>
      </w:pPr>
    </w:p>
    <w:p w14:paraId="5150931B" w14:textId="77777777" w:rsidR="0083581F" w:rsidRPr="006B39BB" w:rsidRDefault="0083581F" w:rsidP="0083581F">
      <w:pPr>
        <w:pStyle w:val="PargrafodaLista"/>
        <w:adjustRightInd w:val="0"/>
        <w:rPr>
          <w:rFonts w:ascii="Times New Roman" w:eastAsia="Calibri" w:hAnsi="Times New Roman" w:cs="Times New Roman"/>
          <w:sz w:val="24"/>
          <w:szCs w:val="24"/>
        </w:rPr>
      </w:pPr>
    </w:p>
    <w:p w14:paraId="1B2865E7" w14:textId="77777777" w:rsidR="0083581F" w:rsidRPr="006B39BB" w:rsidRDefault="0083581F" w:rsidP="0083581F">
      <w:pPr>
        <w:pStyle w:val="SemEspaamento"/>
        <w:jc w:val="center"/>
        <w:rPr>
          <w:rFonts w:ascii="Times New Roman" w:hAnsi="Times New Roman"/>
          <w:sz w:val="24"/>
          <w:szCs w:val="24"/>
        </w:rPr>
      </w:pPr>
      <w:r w:rsidRPr="006B39BB">
        <w:rPr>
          <w:rFonts w:ascii="Times New Roman" w:hAnsi="Times New Roman"/>
          <w:sz w:val="24"/>
          <w:szCs w:val="24"/>
        </w:rPr>
        <w:t>Ana Rosa Foresto</w:t>
      </w:r>
    </w:p>
    <w:p w14:paraId="77DA0264" w14:textId="77777777" w:rsidR="0083581F" w:rsidRPr="006B39BB" w:rsidRDefault="0083581F" w:rsidP="0083581F">
      <w:pPr>
        <w:pStyle w:val="SemEspaamento"/>
        <w:jc w:val="center"/>
        <w:rPr>
          <w:rFonts w:ascii="Times New Roman" w:hAnsi="Times New Roman"/>
          <w:sz w:val="24"/>
          <w:szCs w:val="24"/>
        </w:rPr>
      </w:pPr>
      <w:r w:rsidRPr="006B39BB">
        <w:rPr>
          <w:rFonts w:ascii="Times New Roman" w:hAnsi="Times New Roman"/>
          <w:sz w:val="24"/>
          <w:szCs w:val="24"/>
        </w:rPr>
        <w:t>Agente de Contratação</w:t>
      </w:r>
    </w:p>
    <w:p w14:paraId="019AAE5E" w14:textId="77777777" w:rsidR="0083581F" w:rsidRDefault="0083581F" w:rsidP="0083581F">
      <w:pPr>
        <w:pStyle w:val="SemEspaamento"/>
        <w:jc w:val="center"/>
        <w:rPr>
          <w:rFonts w:ascii="Times New Roman" w:hAnsi="Times New Roman"/>
          <w:sz w:val="24"/>
          <w:szCs w:val="24"/>
        </w:rPr>
      </w:pPr>
      <w:r w:rsidRPr="006B39BB">
        <w:rPr>
          <w:rFonts w:ascii="Times New Roman" w:hAnsi="Times New Roman"/>
          <w:sz w:val="24"/>
          <w:szCs w:val="24"/>
        </w:rPr>
        <w:t>Guarda Civil Metropolitana de Ribeirão Preto</w:t>
      </w:r>
    </w:p>
    <w:p w14:paraId="1E459A6E" w14:textId="77777777" w:rsidR="0083581F" w:rsidRDefault="0083581F" w:rsidP="0083581F">
      <w:pPr>
        <w:pStyle w:val="SemEspaamento"/>
        <w:jc w:val="center"/>
        <w:rPr>
          <w:rFonts w:ascii="Times New Roman" w:hAnsi="Times New Roman"/>
          <w:sz w:val="24"/>
          <w:szCs w:val="24"/>
        </w:rPr>
      </w:pPr>
    </w:p>
    <w:p w14:paraId="5B45469A" w14:textId="77777777" w:rsidR="0083581F" w:rsidRPr="006B39BB" w:rsidRDefault="0083581F" w:rsidP="0083581F">
      <w:pPr>
        <w:pStyle w:val="SemEspaamento"/>
        <w:jc w:val="center"/>
        <w:rPr>
          <w:rFonts w:ascii="Times New Roman" w:hAnsi="Times New Roman"/>
          <w:sz w:val="24"/>
          <w:szCs w:val="24"/>
        </w:rPr>
      </w:pPr>
    </w:p>
    <w:p w14:paraId="261FFF54" w14:textId="77777777" w:rsidR="0083581F" w:rsidRPr="006B39BB" w:rsidRDefault="0083581F" w:rsidP="0083581F">
      <w:pPr>
        <w:pStyle w:val="SemEspaamento"/>
        <w:jc w:val="center"/>
        <w:rPr>
          <w:rFonts w:ascii="Times New Roman" w:hAnsi="Times New Roman"/>
          <w:sz w:val="24"/>
          <w:szCs w:val="24"/>
        </w:rPr>
      </w:pPr>
    </w:p>
    <w:p w14:paraId="3492EF51" w14:textId="77777777" w:rsidR="0083581F" w:rsidRPr="006B39BB" w:rsidRDefault="0083581F" w:rsidP="0083581F">
      <w:pPr>
        <w:pStyle w:val="SemEspaamento"/>
        <w:jc w:val="center"/>
        <w:rPr>
          <w:rFonts w:ascii="Times New Roman" w:hAnsi="Times New Roman"/>
          <w:sz w:val="24"/>
          <w:szCs w:val="24"/>
        </w:rPr>
      </w:pPr>
    </w:p>
    <w:p w14:paraId="03F3C571" w14:textId="77777777" w:rsidR="0083581F" w:rsidRDefault="0083581F" w:rsidP="0083581F">
      <w:pPr>
        <w:pStyle w:val="SemEspaamento"/>
        <w:jc w:val="both"/>
        <w:rPr>
          <w:rFonts w:ascii="Times New Roman" w:hAnsi="Times New Roman"/>
          <w:sz w:val="24"/>
          <w:szCs w:val="24"/>
        </w:rPr>
      </w:pPr>
      <w:r w:rsidRPr="006B39BB">
        <w:rPr>
          <w:rFonts w:ascii="Times New Roman" w:hAnsi="Times New Roman"/>
          <w:sz w:val="24"/>
          <w:szCs w:val="24"/>
        </w:rPr>
        <w:t>Após análise, aprovo este Termo de Referência, considerando que do mesmo constam os elementos capazes de propiciar a avaliação do custo/benefício, para atender às necessidades de aquisição dos coletes balísticos para os novos GCM’s da Guarda Civil Metropolitana de Ribeirão Preto.</w:t>
      </w:r>
    </w:p>
    <w:p w14:paraId="574C5F1A" w14:textId="77777777" w:rsidR="0083581F" w:rsidRDefault="0083581F" w:rsidP="0083581F">
      <w:pPr>
        <w:pStyle w:val="SemEspaamento"/>
        <w:jc w:val="both"/>
        <w:rPr>
          <w:rFonts w:ascii="Times New Roman" w:hAnsi="Times New Roman"/>
          <w:sz w:val="24"/>
          <w:szCs w:val="24"/>
        </w:rPr>
      </w:pPr>
    </w:p>
    <w:p w14:paraId="3A2801A0" w14:textId="77777777" w:rsidR="0083581F" w:rsidRDefault="0083581F" w:rsidP="0083581F">
      <w:pPr>
        <w:pStyle w:val="SemEspaamento"/>
        <w:jc w:val="both"/>
        <w:rPr>
          <w:rFonts w:ascii="Times New Roman" w:hAnsi="Times New Roman"/>
          <w:sz w:val="24"/>
          <w:szCs w:val="24"/>
        </w:rPr>
      </w:pPr>
    </w:p>
    <w:p w14:paraId="5D2A6682" w14:textId="77777777" w:rsidR="0083581F" w:rsidRDefault="0083581F" w:rsidP="0083581F">
      <w:pPr>
        <w:pStyle w:val="SemEspaamento"/>
        <w:jc w:val="both"/>
        <w:rPr>
          <w:rFonts w:ascii="Times New Roman" w:hAnsi="Times New Roman"/>
          <w:sz w:val="24"/>
          <w:szCs w:val="24"/>
        </w:rPr>
      </w:pPr>
    </w:p>
    <w:p w14:paraId="52D2F484" w14:textId="77777777" w:rsidR="0083581F" w:rsidRPr="006B39BB" w:rsidRDefault="0083581F" w:rsidP="0083581F">
      <w:pPr>
        <w:pStyle w:val="SemEspaamento"/>
        <w:jc w:val="both"/>
        <w:rPr>
          <w:rFonts w:ascii="Times New Roman" w:hAnsi="Times New Roman"/>
          <w:sz w:val="24"/>
          <w:szCs w:val="24"/>
        </w:rPr>
      </w:pPr>
    </w:p>
    <w:p w14:paraId="39EA3510" w14:textId="77777777" w:rsidR="0083581F" w:rsidRPr="006B39BB" w:rsidRDefault="0083581F" w:rsidP="0083581F">
      <w:pPr>
        <w:pStyle w:val="SemEspaamento"/>
        <w:rPr>
          <w:rFonts w:ascii="Times New Roman" w:hAnsi="Times New Roman"/>
          <w:sz w:val="24"/>
          <w:szCs w:val="24"/>
        </w:rPr>
      </w:pPr>
    </w:p>
    <w:p w14:paraId="69028110" w14:textId="77777777" w:rsidR="0083581F" w:rsidRPr="006B39BB" w:rsidRDefault="0083581F" w:rsidP="0083581F">
      <w:pPr>
        <w:pStyle w:val="SemEspaamento"/>
        <w:jc w:val="center"/>
        <w:rPr>
          <w:rFonts w:ascii="Times New Roman" w:hAnsi="Times New Roman"/>
          <w:sz w:val="24"/>
          <w:szCs w:val="24"/>
        </w:rPr>
      </w:pPr>
    </w:p>
    <w:p w14:paraId="201E27AB" w14:textId="77777777" w:rsidR="0083581F" w:rsidRPr="006B39BB" w:rsidRDefault="0083581F" w:rsidP="0083581F">
      <w:pPr>
        <w:pStyle w:val="SemEspaamento"/>
        <w:jc w:val="center"/>
        <w:rPr>
          <w:rFonts w:ascii="Times New Roman" w:hAnsi="Times New Roman"/>
          <w:sz w:val="24"/>
          <w:szCs w:val="24"/>
        </w:rPr>
      </w:pPr>
      <w:r w:rsidRPr="006B39BB">
        <w:rPr>
          <w:rFonts w:ascii="Times New Roman" w:hAnsi="Times New Roman"/>
          <w:sz w:val="24"/>
          <w:szCs w:val="24"/>
        </w:rPr>
        <w:t>André Luiz da Silva Santana</w:t>
      </w:r>
    </w:p>
    <w:p w14:paraId="3FE49154" w14:textId="77777777" w:rsidR="0083581F" w:rsidRDefault="0083581F" w:rsidP="0083581F">
      <w:pPr>
        <w:pStyle w:val="SemEspaamento"/>
        <w:jc w:val="center"/>
        <w:rPr>
          <w:rFonts w:ascii="Times New Roman" w:hAnsi="Times New Roman"/>
          <w:sz w:val="24"/>
          <w:szCs w:val="24"/>
        </w:rPr>
      </w:pPr>
      <w:r>
        <w:rPr>
          <w:rFonts w:ascii="Times New Roman" w:hAnsi="Times New Roman"/>
          <w:sz w:val="24"/>
          <w:szCs w:val="24"/>
        </w:rPr>
        <w:t>Subcomandante</w:t>
      </w:r>
    </w:p>
    <w:p w14:paraId="2074C5A0" w14:textId="77777777" w:rsidR="0083581F" w:rsidRDefault="0083581F" w:rsidP="0083581F">
      <w:pPr>
        <w:pStyle w:val="SemEspaamento"/>
        <w:jc w:val="center"/>
        <w:rPr>
          <w:rFonts w:ascii="Times New Roman" w:hAnsi="Times New Roman"/>
          <w:sz w:val="24"/>
          <w:szCs w:val="24"/>
        </w:rPr>
      </w:pPr>
    </w:p>
    <w:p w14:paraId="1932955C" w14:textId="77777777" w:rsidR="0083581F" w:rsidRDefault="0083581F" w:rsidP="0083581F">
      <w:pPr>
        <w:pStyle w:val="SemEspaamento"/>
        <w:jc w:val="center"/>
        <w:rPr>
          <w:rFonts w:ascii="Times New Roman" w:hAnsi="Times New Roman"/>
          <w:sz w:val="24"/>
          <w:szCs w:val="24"/>
        </w:rPr>
      </w:pPr>
    </w:p>
    <w:p w14:paraId="2ED16803" w14:textId="77777777" w:rsidR="0083581F" w:rsidRPr="006B39BB" w:rsidRDefault="0083581F" w:rsidP="0083581F">
      <w:pPr>
        <w:pStyle w:val="SemEspaamento"/>
        <w:jc w:val="center"/>
        <w:rPr>
          <w:rFonts w:ascii="Times New Roman" w:hAnsi="Times New Roman"/>
          <w:sz w:val="24"/>
          <w:szCs w:val="24"/>
        </w:rPr>
      </w:pPr>
    </w:p>
    <w:p w14:paraId="3EA824EC" w14:textId="77777777" w:rsidR="0083581F" w:rsidRPr="006B39BB" w:rsidRDefault="0083581F" w:rsidP="0083581F">
      <w:pPr>
        <w:pStyle w:val="SemEspaamento"/>
        <w:jc w:val="center"/>
        <w:rPr>
          <w:rFonts w:ascii="Times New Roman" w:hAnsi="Times New Roman"/>
          <w:sz w:val="24"/>
          <w:szCs w:val="24"/>
        </w:rPr>
      </w:pPr>
    </w:p>
    <w:p w14:paraId="539D50AB" w14:textId="77777777" w:rsidR="0083581F" w:rsidRPr="006B39BB" w:rsidRDefault="0083581F" w:rsidP="0083581F">
      <w:pPr>
        <w:pStyle w:val="Corpodetexto"/>
        <w:spacing w:before="3"/>
        <w:rPr>
          <w:rFonts w:ascii="Times New Roman" w:hAnsi="Times New Roman" w:cs="Times New Roman"/>
          <w:iCs/>
          <w:sz w:val="24"/>
          <w:szCs w:val="24"/>
        </w:rPr>
      </w:pPr>
    </w:p>
    <w:p w14:paraId="552C8F47" w14:textId="77777777" w:rsidR="0083581F" w:rsidRDefault="0083581F" w:rsidP="0083581F">
      <w:pPr>
        <w:pStyle w:val="Corpodetexto"/>
        <w:spacing w:before="3"/>
        <w:jc w:val="center"/>
        <w:rPr>
          <w:rFonts w:ascii="Times New Roman" w:hAnsi="Times New Roman" w:cs="Times New Roman"/>
          <w:iCs/>
          <w:sz w:val="24"/>
          <w:szCs w:val="24"/>
        </w:rPr>
      </w:pPr>
      <w:r w:rsidRPr="006B39BB">
        <w:rPr>
          <w:rFonts w:ascii="Times New Roman" w:hAnsi="Times New Roman" w:cs="Times New Roman"/>
          <w:iCs/>
          <w:sz w:val="24"/>
          <w:szCs w:val="24"/>
        </w:rPr>
        <w:t>Edson Ferreira da Silva</w:t>
      </w:r>
    </w:p>
    <w:p w14:paraId="29818ADC" w14:textId="01BF631B" w:rsidR="0083581F" w:rsidRDefault="0083581F" w:rsidP="0083581F">
      <w:pPr>
        <w:pStyle w:val="Corpodetexto"/>
        <w:spacing w:line="264" w:lineRule="auto"/>
        <w:ind w:left="2271" w:right="2984" w:firstLine="640"/>
        <w:jc w:val="center"/>
      </w:pPr>
      <w:r>
        <w:t xml:space="preserve"> Superintendente Comandante</w:t>
      </w:r>
    </w:p>
    <w:p w14:paraId="2FE34944" w14:textId="77777777" w:rsidR="0083581F" w:rsidRDefault="0083581F" w:rsidP="00726B03">
      <w:pPr>
        <w:tabs>
          <w:tab w:val="left" w:pos="394"/>
        </w:tabs>
        <w:rPr>
          <w:rFonts w:ascii="Arial" w:hAnsi="Arial" w:cs="Arial"/>
          <w:sz w:val="20"/>
          <w:szCs w:val="20"/>
        </w:rPr>
      </w:pPr>
    </w:p>
    <w:p w14:paraId="4615F333" w14:textId="77777777" w:rsidR="00CC3B8D" w:rsidRDefault="00CC3B8D" w:rsidP="00726B03">
      <w:pPr>
        <w:tabs>
          <w:tab w:val="left" w:pos="394"/>
        </w:tabs>
        <w:rPr>
          <w:rFonts w:ascii="Arial" w:hAnsi="Arial" w:cs="Arial"/>
          <w:sz w:val="20"/>
          <w:szCs w:val="20"/>
        </w:rPr>
      </w:pPr>
    </w:p>
    <w:p w14:paraId="06F740E6" w14:textId="77777777" w:rsidR="00CC3B8D" w:rsidRDefault="00CC3B8D" w:rsidP="00726B03">
      <w:pPr>
        <w:tabs>
          <w:tab w:val="left" w:pos="394"/>
        </w:tabs>
        <w:rPr>
          <w:rFonts w:ascii="Arial" w:hAnsi="Arial" w:cs="Arial"/>
          <w:sz w:val="20"/>
          <w:szCs w:val="20"/>
        </w:rPr>
      </w:pPr>
    </w:p>
    <w:p w14:paraId="3E9D7BF3" w14:textId="77777777" w:rsidR="00CC3B8D" w:rsidRDefault="00CC3B8D" w:rsidP="00726B03">
      <w:pPr>
        <w:tabs>
          <w:tab w:val="left" w:pos="394"/>
        </w:tabs>
        <w:rPr>
          <w:rFonts w:ascii="Arial" w:hAnsi="Arial" w:cs="Arial"/>
          <w:sz w:val="20"/>
          <w:szCs w:val="20"/>
        </w:rPr>
      </w:pPr>
    </w:p>
    <w:p w14:paraId="7C810EB7" w14:textId="77777777" w:rsidR="00CC3B8D" w:rsidRDefault="00CC3B8D" w:rsidP="00726B03">
      <w:pPr>
        <w:tabs>
          <w:tab w:val="left" w:pos="394"/>
        </w:tabs>
        <w:rPr>
          <w:rFonts w:ascii="Arial" w:hAnsi="Arial" w:cs="Arial"/>
          <w:sz w:val="20"/>
          <w:szCs w:val="20"/>
        </w:rPr>
      </w:pPr>
    </w:p>
    <w:p w14:paraId="74C7570A" w14:textId="77777777" w:rsidR="00CC3B8D" w:rsidRDefault="00CC3B8D" w:rsidP="00726B03">
      <w:pPr>
        <w:tabs>
          <w:tab w:val="left" w:pos="394"/>
        </w:tabs>
        <w:rPr>
          <w:rFonts w:ascii="Arial" w:hAnsi="Arial" w:cs="Arial"/>
          <w:sz w:val="20"/>
          <w:szCs w:val="20"/>
        </w:rPr>
      </w:pPr>
    </w:p>
    <w:p w14:paraId="57C1FB40" w14:textId="77777777" w:rsidR="00CC3B8D" w:rsidRDefault="00CC3B8D" w:rsidP="00726B03">
      <w:pPr>
        <w:tabs>
          <w:tab w:val="left" w:pos="394"/>
        </w:tabs>
        <w:rPr>
          <w:rFonts w:ascii="Arial" w:hAnsi="Arial" w:cs="Arial"/>
          <w:sz w:val="20"/>
          <w:szCs w:val="20"/>
        </w:rPr>
      </w:pPr>
    </w:p>
    <w:p w14:paraId="2CB0E077" w14:textId="77777777" w:rsidR="00CC3B8D" w:rsidRDefault="00CC3B8D" w:rsidP="00726B03">
      <w:pPr>
        <w:tabs>
          <w:tab w:val="left" w:pos="394"/>
        </w:tabs>
        <w:rPr>
          <w:rFonts w:ascii="Arial" w:hAnsi="Arial" w:cs="Arial"/>
          <w:sz w:val="20"/>
          <w:szCs w:val="20"/>
        </w:rPr>
      </w:pPr>
    </w:p>
    <w:p w14:paraId="4C417BCF" w14:textId="77777777" w:rsidR="00CC3B8D" w:rsidRDefault="00CC3B8D" w:rsidP="00726B03">
      <w:pPr>
        <w:tabs>
          <w:tab w:val="left" w:pos="394"/>
        </w:tabs>
        <w:rPr>
          <w:rFonts w:ascii="Arial" w:hAnsi="Arial" w:cs="Arial"/>
          <w:sz w:val="20"/>
          <w:szCs w:val="20"/>
        </w:rPr>
      </w:pPr>
    </w:p>
    <w:p w14:paraId="7B8CED91" w14:textId="77777777" w:rsidR="00CC3B8D" w:rsidRDefault="00CC3B8D" w:rsidP="00726B03">
      <w:pPr>
        <w:tabs>
          <w:tab w:val="left" w:pos="394"/>
        </w:tabs>
        <w:rPr>
          <w:rFonts w:ascii="Arial" w:hAnsi="Arial" w:cs="Arial"/>
          <w:sz w:val="20"/>
          <w:szCs w:val="20"/>
        </w:rPr>
      </w:pPr>
    </w:p>
    <w:p w14:paraId="7BCB2A25" w14:textId="77777777" w:rsidR="00CC3B8D" w:rsidRDefault="00CC3B8D" w:rsidP="00726B03">
      <w:pPr>
        <w:tabs>
          <w:tab w:val="left" w:pos="394"/>
        </w:tabs>
        <w:rPr>
          <w:rFonts w:ascii="Arial" w:hAnsi="Arial" w:cs="Arial"/>
          <w:sz w:val="20"/>
          <w:szCs w:val="20"/>
        </w:rPr>
      </w:pPr>
    </w:p>
    <w:p w14:paraId="3463CECC" w14:textId="77777777" w:rsidR="00CC3B8D" w:rsidRDefault="00CC3B8D" w:rsidP="00726B03">
      <w:pPr>
        <w:tabs>
          <w:tab w:val="left" w:pos="394"/>
        </w:tabs>
        <w:rPr>
          <w:rFonts w:ascii="Arial" w:hAnsi="Arial" w:cs="Arial"/>
          <w:sz w:val="20"/>
          <w:szCs w:val="20"/>
        </w:rPr>
      </w:pPr>
    </w:p>
    <w:p w14:paraId="6B1029B4" w14:textId="77777777" w:rsidR="00CC3B8D" w:rsidRDefault="00CC3B8D" w:rsidP="00726B03">
      <w:pPr>
        <w:tabs>
          <w:tab w:val="left" w:pos="394"/>
        </w:tabs>
        <w:rPr>
          <w:rFonts w:ascii="Arial" w:hAnsi="Arial" w:cs="Arial"/>
          <w:sz w:val="20"/>
          <w:szCs w:val="20"/>
        </w:rPr>
      </w:pPr>
    </w:p>
    <w:p w14:paraId="79A320D8" w14:textId="77777777" w:rsidR="00CC3B8D" w:rsidRDefault="00CC3B8D" w:rsidP="00726B03">
      <w:pPr>
        <w:tabs>
          <w:tab w:val="left" w:pos="394"/>
        </w:tabs>
        <w:rPr>
          <w:rFonts w:ascii="Arial" w:hAnsi="Arial" w:cs="Arial"/>
          <w:sz w:val="20"/>
          <w:szCs w:val="20"/>
        </w:rPr>
      </w:pPr>
    </w:p>
    <w:p w14:paraId="0818A957" w14:textId="77777777" w:rsidR="00CC3B8D" w:rsidRDefault="00CC3B8D" w:rsidP="00726B03">
      <w:pPr>
        <w:tabs>
          <w:tab w:val="left" w:pos="394"/>
        </w:tabs>
        <w:rPr>
          <w:rFonts w:ascii="Arial" w:hAnsi="Arial" w:cs="Arial"/>
          <w:sz w:val="20"/>
          <w:szCs w:val="20"/>
        </w:rPr>
      </w:pPr>
    </w:p>
    <w:p w14:paraId="6AD61C99" w14:textId="77777777" w:rsidR="00CC3B8D" w:rsidRDefault="00CC3B8D" w:rsidP="00726B03">
      <w:pPr>
        <w:tabs>
          <w:tab w:val="left" w:pos="394"/>
        </w:tabs>
        <w:rPr>
          <w:rFonts w:ascii="Arial" w:hAnsi="Arial" w:cs="Arial"/>
          <w:sz w:val="20"/>
          <w:szCs w:val="20"/>
        </w:rPr>
      </w:pPr>
    </w:p>
    <w:tbl>
      <w:tblPr>
        <w:tblW w:w="8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9"/>
        <w:gridCol w:w="3788"/>
      </w:tblGrid>
      <w:tr w:rsidR="00EB590C" w14:paraId="50F6746B" w14:textId="77777777" w:rsidTr="00C55F0D">
        <w:trPr>
          <w:trHeight w:val="637"/>
          <w:jc w:val="center"/>
        </w:trPr>
        <w:tc>
          <w:tcPr>
            <w:tcW w:w="4789" w:type="dxa"/>
            <w:vMerge w:val="restart"/>
            <w:tcBorders>
              <w:top w:val="single" w:sz="4" w:space="0" w:color="auto"/>
              <w:left w:val="single" w:sz="4" w:space="0" w:color="auto"/>
              <w:bottom w:val="single" w:sz="4" w:space="0" w:color="auto"/>
              <w:right w:val="single" w:sz="4" w:space="0" w:color="auto"/>
            </w:tcBorders>
            <w:vAlign w:val="center"/>
          </w:tcPr>
          <w:p w14:paraId="1AC97691" w14:textId="77777777" w:rsidR="00EB590C" w:rsidRDefault="00EB590C" w:rsidP="00C55F0D">
            <w:pPr>
              <w:rPr>
                <w:rFonts w:ascii="Arial" w:hAnsi="Arial" w:cs="Arial"/>
                <w:b/>
                <w:bCs/>
                <w:sz w:val="28"/>
                <w:szCs w:val="28"/>
              </w:rPr>
            </w:pPr>
          </w:p>
          <w:p w14:paraId="3DD64DA7" w14:textId="77777777" w:rsidR="00EB590C" w:rsidRPr="00A95387" w:rsidRDefault="00EB590C" w:rsidP="00C55F0D">
            <w:pPr>
              <w:jc w:val="center"/>
              <w:rPr>
                <w:b/>
                <w:bCs/>
                <w:sz w:val="28"/>
                <w:szCs w:val="28"/>
              </w:rPr>
            </w:pPr>
            <w:r w:rsidRPr="00A95387">
              <w:rPr>
                <w:b/>
                <w:bCs/>
                <w:sz w:val="28"/>
                <w:szCs w:val="28"/>
              </w:rPr>
              <w:t>ESTUDO TÉCNICO PRELIMINAR</w:t>
            </w:r>
          </w:p>
          <w:p w14:paraId="616DC340" w14:textId="77777777" w:rsidR="00EB590C" w:rsidRDefault="00EB590C" w:rsidP="00C55F0D">
            <w:pPr>
              <w:rPr>
                <w:b/>
                <w:bCs/>
                <w:sz w:val="28"/>
                <w:szCs w:val="28"/>
                <w:u w:val="single"/>
              </w:rPr>
            </w:pPr>
          </w:p>
        </w:tc>
        <w:tc>
          <w:tcPr>
            <w:tcW w:w="3788" w:type="dxa"/>
            <w:tcBorders>
              <w:top w:val="single" w:sz="4" w:space="0" w:color="auto"/>
              <w:left w:val="single" w:sz="4" w:space="0" w:color="auto"/>
              <w:bottom w:val="single" w:sz="4" w:space="0" w:color="auto"/>
              <w:right w:val="single" w:sz="4" w:space="0" w:color="auto"/>
            </w:tcBorders>
            <w:vAlign w:val="center"/>
            <w:hideMark/>
          </w:tcPr>
          <w:p w14:paraId="4AE8684F" w14:textId="77777777" w:rsidR="00EB590C" w:rsidRPr="00A95387" w:rsidRDefault="00EB590C" w:rsidP="00C55F0D">
            <w:pPr>
              <w:rPr>
                <w:b/>
                <w:bCs/>
              </w:rPr>
            </w:pPr>
            <w:r w:rsidRPr="00A95387">
              <w:rPr>
                <w:b/>
                <w:bCs/>
              </w:rPr>
              <w:t xml:space="preserve">ETP Nº:  </w:t>
            </w:r>
            <w:r>
              <w:rPr>
                <w:b/>
                <w:bCs/>
              </w:rPr>
              <w:t>04</w:t>
            </w:r>
            <w:r w:rsidRPr="00A95387">
              <w:rPr>
                <w:b/>
                <w:bCs/>
              </w:rPr>
              <w:t xml:space="preserve"> / 202</w:t>
            </w:r>
            <w:r>
              <w:rPr>
                <w:b/>
                <w:bCs/>
              </w:rPr>
              <w:t>6</w:t>
            </w:r>
          </w:p>
        </w:tc>
      </w:tr>
      <w:tr w:rsidR="00EB590C" w14:paraId="15822B25" w14:textId="77777777" w:rsidTr="00C55F0D">
        <w:trPr>
          <w:trHeight w:val="61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CFEEC" w14:textId="77777777" w:rsidR="00EB590C" w:rsidRDefault="00EB590C" w:rsidP="00C55F0D">
            <w:pPr>
              <w:rPr>
                <w:b/>
                <w:bCs/>
                <w:sz w:val="28"/>
                <w:szCs w:val="28"/>
                <w:u w:val="single"/>
              </w:rPr>
            </w:pPr>
          </w:p>
        </w:tc>
        <w:tc>
          <w:tcPr>
            <w:tcW w:w="3788" w:type="dxa"/>
            <w:tcBorders>
              <w:top w:val="single" w:sz="4" w:space="0" w:color="auto"/>
              <w:left w:val="single" w:sz="4" w:space="0" w:color="auto"/>
              <w:bottom w:val="single" w:sz="4" w:space="0" w:color="auto"/>
              <w:right w:val="single" w:sz="4" w:space="0" w:color="auto"/>
            </w:tcBorders>
            <w:vAlign w:val="center"/>
            <w:hideMark/>
          </w:tcPr>
          <w:p w14:paraId="4E2C533D" w14:textId="77777777" w:rsidR="00EB590C" w:rsidRPr="00A95387" w:rsidRDefault="00EB590C" w:rsidP="00C55F0D">
            <w:pPr>
              <w:rPr>
                <w:b/>
                <w:bCs/>
              </w:rPr>
            </w:pPr>
            <w:r w:rsidRPr="00A95387">
              <w:rPr>
                <w:b/>
                <w:bCs/>
              </w:rPr>
              <w:t xml:space="preserve">Setor Solicitante:   </w:t>
            </w:r>
            <w:r>
              <w:rPr>
                <w:b/>
                <w:bCs/>
              </w:rPr>
              <w:t>Divisão</w:t>
            </w:r>
            <w:r w:rsidRPr="00A95387">
              <w:rPr>
                <w:b/>
                <w:bCs/>
              </w:rPr>
              <w:t xml:space="preserve"> </w:t>
            </w:r>
            <w:r>
              <w:rPr>
                <w:b/>
                <w:bCs/>
              </w:rPr>
              <w:t>Operacional</w:t>
            </w:r>
          </w:p>
        </w:tc>
      </w:tr>
      <w:tr w:rsidR="00EB590C" w14:paraId="7C11A539" w14:textId="77777777" w:rsidTr="00C55F0D">
        <w:trPr>
          <w:trHeight w:val="6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DF811" w14:textId="77777777" w:rsidR="00EB590C" w:rsidRDefault="00EB590C" w:rsidP="00C55F0D">
            <w:pPr>
              <w:rPr>
                <w:b/>
                <w:bCs/>
                <w:sz w:val="28"/>
                <w:szCs w:val="28"/>
                <w:u w:val="single"/>
              </w:rPr>
            </w:pPr>
          </w:p>
        </w:tc>
        <w:tc>
          <w:tcPr>
            <w:tcW w:w="3788" w:type="dxa"/>
            <w:tcBorders>
              <w:top w:val="single" w:sz="4" w:space="0" w:color="auto"/>
              <w:left w:val="single" w:sz="4" w:space="0" w:color="auto"/>
              <w:bottom w:val="single" w:sz="4" w:space="0" w:color="auto"/>
              <w:right w:val="single" w:sz="4" w:space="0" w:color="auto"/>
            </w:tcBorders>
            <w:vAlign w:val="center"/>
            <w:hideMark/>
          </w:tcPr>
          <w:p w14:paraId="3BE284E9" w14:textId="77777777" w:rsidR="00EB590C" w:rsidRPr="00A95387" w:rsidRDefault="00EB590C" w:rsidP="00C55F0D">
            <w:pPr>
              <w:rPr>
                <w:b/>
                <w:bCs/>
              </w:rPr>
            </w:pPr>
            <w:r w:rsidRPr="00A95387">
              <w:rPr>
                <w:b/>
                <w:bCs/>
              </w:rPr>
              <w:t xml:space="preserve">Processo Adm.: </w:t>
            </w:r>
            <w:r>
              <w:rPr>
                <w:b/>
                <w:bCs/>
              </w:rPr>
              <w:t>212</w:t>
            </w:r>
            <w:r w:rsidRPr="00A95387">
              <w:rPr>
                <w:b/>
                <w:bCs/>
              </w:rPr>
              <w:t xml:space="preserve"> / 202</w:t>
            </w:r>
            <w:r>
              <w:rPr>
                <w:b/>
                <w:bCs/>
              </w:rPr>
              <w:t>6</w:t>
            </w:r>
          </w:p>
        </w:tc>
      </w:tr>
      <w:tr w:rsidR="00EB590C" w14:paraId="405403FE" w14:textId="77777777" w:rsidTr="00C55F0D">
        <w:trPr>
          <w:trHeight w:val="607"/>
          <w:jc w:val="center"/>
        </w:trPr>
        <w:tc>
          <w:tcPr>
            <w:tcW w:w="8577" w:type="dxa"/>
            <w:gridSpan w:val="2"/>
            <w:tcBorders>
              <w:top w:val="single" w:sz="4" w:space="0" w:color="auto"/>
              <w:left w:val="single" w:sz="4" w:space="0" w:color="auto"/>
              <w:bottom w:val="single" w:sz="4" w:space="0" w:color="auto"/>
              <w:right w:val="single" w:sz="4" w:space="0" w:color="auto"/>
            </w:tcBorders>
            <w:vAlign w:val="center"/>
          </w:tcPr>
          <w:p w14:paraId="4BFC7FF4" w14:textId="77777777" w:rsidR="00EB590C" w:rsidRDefault="00EB590C" w:rsidP="00C55F0D">
            <w:pPr>
              <w:rPr>
                <w:b/>
                <w:bCs/>
              </w:rPr>
            </w:pPr>
            <w:r w:rsidRPr="00837D7F">
              <w:rPr>
                <w:b/>
                <w:bCs/>
              </w:rPr>
              <w:t xml:space="preserve">RESPONSÁVEL PELA EDIÇÃO: </w:t>
            </w:r>
            <w:r>
              <w:rPr>
                <w:b/>
                <w:bCs/>
              </w:rPr>
              <w:t>Ana Rosa Foresto</w:t>
            </w:r>
          </w:p>
          <w:p w14:paraId="30C5A469" w14:textId="77777777" w:rsidR="00EB590C" w:rsidRPr="00837D7F" w:rsidRDefault="00EB590C" w:rsidP="00C55F0D">
            <w:pPr>
              <w:rPr>
                <w:b/>
                <w:bCs/>
              </w:rPr>
            </w:pPr>
            <w:r>
              <w:rPr>
                <w:b/>
                <w:bCs/>
              </w:rPr>
              <w:t>Código funcional: 57-0</w:t>
            </w:r>
          </w:p>
          <w:p w14:paraId="294111C9" w14:textId="77777777" w:rsidR="00EB590C" w:rsidRPr="00837D7F" w:rsidRDefault="00EB590C" w:rsidP="00C55F0D">
            <w:pPr>
              <w:rPr>
                <w:b/>
                <w:bCs/>
              </w:rPr>
            </w:pPr>
          </w:p>
        </w:tc>
      </w:tr>
    </w:tbl>
    <w:p w14:paraId="7229F50C" w14:textId="77777777" w:rsidR="00EB590C" w:rsidRDefault="00EB590C" w:rsidP="00EB590C">
      <w:pPr>
        <w:jc w:val="both"/>
        <w:rPr>
          <w:rFonts w:ascii="Cambria Math" w:hAnsi="Cambria Math"/>
        </w:rPr>
      </w:pPr>
    </w:p>
    <w:p w14:paraId="4EAABC07" w14:textId="77777777" w:rsidR="00EB590C" w:rsidRDefault="00EB590C" w:rsidP="00EB590C">
      <w:pPr>
        <w:jc w:val="both"/>
        <w:rPr>
          <w:rFonts w:ascii="Cambria Math" w:hAnsi="Cambria Math"/>
        </w:rPr>
      </w:pPr>
    </w:p>
    <w:p w14:paraId="06FC3D53" w14:textId="77777777" w:rsidR="00EB590C" w:rsidRDefault="00EB590C" w:rsidP="00FF4C20">
      <w:pPr>
        <w:pStyle w:val="PargrafodaLista"/>
        <w:widowControl/>
        <w:numPr>
          <w:ilvl w:val="0"/>
          <w:numId w:val="19"/>
        </w:numPr>
        <w:autoSpaceDE/>
        <w:autoSpaceDN/>
        <w:contextualSpacing/>
        <w:rPr>
          <w:b/>
          <w:bCs/>
        </w:rPr>
      </w:pPr>
      <w:r>
        <w:rPr>
          <w:b/>
          <w:bCs/>
        </w:rPr>
        <w:t>INFORMAÇÕES BÁSICAS</w:t>
      </w:r>
    </w:p>
    <w:p w14:paraId="15C95865" w14:textId="77777777" w:rsidR="00EB590C" w:rsidRDefault="00EB590C" w:rsidP="00EB590C">
      <w:pPr>
        <w:pStyle w:val="PargrafodaLista"/>
        <w:ind w:left="720"/>
        <w:contextualSpacing/>
        <w:rPr>
          <w:b/>
          <w:bCs/>
        </w:rPr>
      </w:pPr>
    </w:p>
    <w:p w14:paraId="6850D9DB" w14:textId="77777777" w:rsidR="00EB590C" w:rsidRPr="00E35028" w:rsidRDefault="00EB590C" w:rsidP="00EB590C">
      <w:pPr>
        <w:pStyle w:val="Corpodetexto"/>
        <w:ind w:left="1134" w:right="249"/>
        <w:jc w:val="both"/>
      </w:pPr>
      <w:r w:rsidRPr="00E35028">
        <w:t>Aquisição</w:t>
      </w:r>
      <w:r w:rsidRPr="00E35028">
        <w:rPr>
          <w:b/>
        </w:rPr>
        <w:t xml:space="preserve"> </w:t>
      </w:r>
      <w:r w:rsidRPr="00E35028">
        <w:t xml:space="preserve">de </w:t>
      </w:r>
      <w:r>
        <w:t>70</w:t>
      </w:r>
      <w:r w:rsidRPr="00E35028">
        <w:t xml:space="preserve"> (s</w:t>
      </w:r>
      <w:r>
        <w:t>et</w:t>
      </w:r>
      <w:r w:rsidRPr="00E35028">
        <w:t>enta) Coletes de Proteção Balística Nível IIIA (Painéis balísticos e Capas Táticas</w:t>
      </w:r>
      <w:r>
        <w:t xml:space="preserve"> azul noturno</w:t>
      </w:r>
      <w:r w:rsidRPr="00E35028">
        <w:t>) para os novos GCM’s da Guarda Civil Metropolitana de Ribeirão Preto</w:t>
      </w:r>
      <w:r>
        <w:t>.</w:t>
      </w:r>
    </w:p>
    <w:p w14:paraId="00C2851F" w14:textId="77777777" w:rsidR="00EB590C" w:rsidRPr="001836E5" w:rsidRDefault="00EB590C" w:rsidP="00EB590C">
      <w:pPr>
        <w:pStyle w:val="PargrafodaLista"/>
        <w:ind w:left="0"/>
        <w:contextualSpacing/>
        <w:rPr>
          <w:b/>
          <w:bCs/>
        </w:rPr>
      </w:pPr>
    </w:p>
    <w:p w14:paraId="4179B294" w14:textId="77777777" w:rsidR="00EB590C" w:rsidRDefault="00EB590C" w:rsidP="00FF4C20">
      <w:pPr>
        <w:pStyle w:val="PargrafodaLista"/>
        <w:widowControl/>
        <w:numPr>
          <w:ilvl w:val="1"/>
          <w:numId w:val="21"/>
        </w:numPr>
        <w:autoSpaceDE/>
        <w:autoSpaceDN/>
        <w:contextualSpacing/>
        <w:rPr>
          <w:b/>
          <w:bCs/>
        </w:rPr>
      </w:pPr>
      <w:r w:rsidRPr="00BD78AD">
        <w:rPr>
          <w:b/>
          <w:bCs/>
        </w:rPr>
        <w:t>DESCRIÇÃO DA NECESSIDADE</w:t>
      </w:r>
    </w:p>
    <w:p w14:paraId="74C4BA12" w14:textId="77777777" w:rsidR="00EB590C" w:rsidRDefault="00EB590C" w:rsidP="00EB590C">
      <w:pPr>
        <w:pStyle w:val="PargrafodaLista"/>
        <w:ind w:left="720"/>
        <w:contextualSpacing/>
        <w:rPr>
          <w:b/>
          <w:bCs/>
        </w:rPr>
      </w:pPr>
    </w:p>
    <w:p w14:paraId="3A2335D5" w14:textId="77777777" w:rsidR="00EB590C" w:rsidRDefault="00EB590C" w:rsidP="00FF4C20">
      <w:pPr>
        <w:pStyle w:val="PargrafodaLista"/>
        <w:widowControl/>
        <w:numPr>
          <w:ilvl w:val="1"/>
          <w:numId w:val="19"/>
        </w:numPr>
        <w:tabs>
          <w:tab w:val="left" w:pos="851"/>
        </w:tabs>
        <w:adjustRightInd w:val="0"/>
        <w:contextualSpacing/>
      </w:pPr>
      <w:r>
        <w:t> </w:t>
      </w:r>
      <w:r w:rsidRPr="00B86FFA">
        <w:t>A presente aquisição fundamenta-se na necessidade de garantir a integridade física e a segurança dos agentes que ingressarão na corporação através do Concurso Público nº 001/2023, cujo edital prevê o provimento de vagas para o cargo de Guarda Civil Metropolitano</w:t>
      </w:r>
      <w:r>
        <w:t>.</w:t>
      </w:r>
    </w:p>
    <w:p w14:paraId="73D4F86E" w14:textId="77777777" w:rsidR="00EB590C" w:rsidRDefault="00EB590C" w:rsidP="00EB590C">
      <w:pPr>
        <w:pStyle w:val="PargrafodaLista"/>
        <w:tabs>
          <w:tab w:val="left" w:pos="851"/>
        </w:tabs>
        <w:adjustRightInd w:val="0"/>
        <w:ind w:left="1160"/>
        <w:contextualSpacing/>
      </w:pPr>
    </w:p>
    <w:p w14:paraId="4C4B7BD0" w14:textId="77777777" w:rsidR="00EB590C" w:rsidRDefault="00EB590C" w:rsidP="00FF4C20">
      <w:pPr>
        <w:pStyle w:val="PargrafodaLista"/>
        <w:widowControl/>
        <w:numPr>
          <w:ilvl w:val="1"/>
          <w:numId w:val="19"/>
        </w:numPr>
        <w:tabs>
          <w:tab w:val="left" w:pos="851"/>
        </w:tabs>
        <w:adjustRightInd w:val="0"/>
        <w:contextualSpacing/>
      </w:pPr>
      <w:r>
        <w:t>Considerando-se que atualmente temos 70 (setenta) candidatos do Concurso nº 001/2023 que frequentarão o Curso de Formação de Guardas Civis Metropolitanos, cuja formatura está programada o próximo semestre, e tendo em vista que a GCM não dispõe de peças sobressalentes, faz-se necessário a aquisição dos coletes e capas a serem utilizados pelos novos Guardas Civis Metropolitanos de Ribeirão Preto.</w:t>
      </w:r>
    </w:p>
    <w:p w14:paraId="06D9AB1D" w14:textId="77777777" w:rsidR="00EB590C" w:rsidRDefault="00EB590C" w:rsidP="00EB590C">
      <w:pPr>
        <w:pStyle w:val="PargrafodaLista"/>
      </w:pPr>
    </w:p>
    <w:p w14:paraId="67863520" w14:textId="77777777" w:rsidR="00EB590C" w:rsidRPr="00BF2F4D" w:rsidRDefault="00EB590C" w:rsidP="00FF4C20">
      <w:pPr>
        <w:pStyle w:val="PargrafodaLista"/>
        <w:widowControl/>
        <w:numPr>
          <w:ilvl w:val="1"/>
          <w:numId w:val="19"/>
        </w:numPr>
        <w:tabs>
          <w:tab w:val="left" w:pos="851"/>
        </w:tabs>
        <w:adjustRightInd w:val="0"/>
        <w:contextualSpacing/>
      </w:pPr>
      <w:r w:rsidRPr="00CF3EFC">
        <w:rPr>
          <w:shd w:val="clear" w:color="auto" w:fill="FFFFFF"/>
        </w:rPr>
        <w:t xml:space="preserve">A Guarda Civil Metropolitana de Ribeirão Preto, criada em 08 de outubro de 1994 pela Lei Complementar n° 369/94, é uma instituição de segurança pública que, nos termos (I) do artigo 144, § 8° da Constituição Federal, (II) Lei Federal n° 13.022/14 e (III) lei de criação é responsável pela proteção dos direitos humanos fundamentais, do exercício da cidadania e das liberdades públicas, preservação da vida, redução do sofrimento e diminuição das perdas, entre outros, </w:t>
      </w:r>
      <w:r w:rsidRPr="00CF3EFC">
        <w:t>e cumpre todas as exigências legais, incluindo as reciclagens e cursos específicos de tiro, para a concessão do Porte de Arma de Fogo, pelo Departamento de Polícia Federal, aos integrantes da corporação</w:t>
      </w:r>
      <w:r w:rsidRPr="00BF2F4D">
        <w:t>.</w:t>
      </w:r>
    </w:p>
    <w:p w14:paraId="22B0F24E" w14:textId="77777777" w:rsidR="00EB590C" w:rsidRPr="00BF2F4D" w:rsidRDefault="00EB590C" w:rsidP="00EB590C">
      <w:pPr>
        <w:pStyle w:val="PargrafodaLista"/>
      </w:pPr>
    </w:p>
    <w:p w14:paraId="794C6077" w14:textId="77777777" w:rsidR="00EB590C" w:rsidRDefault="00EB590C" w:rsidP="00FF4C20">
      <w:pPr>
        <w:pStyle w:val="PargrafodaLista"/>
        <w:widowControl/>
        <w:numPr>
          <w:ilvl w:val="1"/>
          <w:numId w:val="19"/>
        </w:numPr>
        <w:tabs>
          <w:tab w:val="left" w:pos="851"/>
        </w:tabs>
        <w:adjustRightInd w:val="0"/>
        <w:contextualSpacing/>
      </w:pPr>
      <w:r>
        <w:t>É essencial que esses profissionais estejam devidamente equipados com coletes balísticos, pois a proteção balística é fundamental para o desempenho de suas funções, uma vez que suas atividades envolvem riscos inerentes. Portanto, é imprescindível fornecer-lhes os meios necessários para que possam exercer suas atribuições com segurança e eficiência, devendo sempre se apresentar com a proteção adequada e fardamento condizente com as exigências da função pública que exercem.</w:t>
      </w:r>
    </w:p>
    <w:p w14:paraId="021DB609" w14:textId="77777777" w:rsidR="00EB590C" w:rsidRDefault="00EB590C" w:rsidP="00EB590C">
      <w:pPr>
        <w:pStyle w:val="PargrafodaLista"/>
        <w:tabs>
          <w:tab w:val="left" w:pos="851"/>
        </w:tabs>
        <w:adjustRightInd w:val="0"/>
        <w:ind w:left="0"/>
        <w:contextualSpacing/>
      </w:pPr>
    </w:p>
    <w:p w14:paraId="48DD3409" w14:textId="77777777" w:rsidR="00EB590C" w:rsidRPr="00876C7C" w:rsidRDefault="00EB590C" w:rsidP="00FF4C20">
      <w:pPr>
        <w:pStyle w:val="PargrafodaLista"/>
        <w:widowControl/>
        <w:numPr>
          <w:ilvl w:val="1"/>
          <w:numId w:val="19"/>
        </w:numPr>
        <w:tabs>
          <w:tab w:val="left" w:pos="851"/>
        </w:tabs>
        <w:adjustRightInd w:val="0"/>
        <w:contextualSpacing/>
        <w:rPr>
          <w:rFonts w:eastAsia="Calibri"/>
        </w:rPr>
      </w:pPr>
      <w:r>
        <w:t>A aquisição, demonstra o compromisso em garantir a integridade física e o bem-estar destes servidores. Além disso, essa medida contribui para transmitir à população uma imagem de profissionalismo e confiança nos serviços prestados por esses profissionais.</w:t>
      </w:r>
    </w:p>
    <w:p w14:paraId="69222306" w14:textId="77777777" w:rsidR="00EB590C" w:rsidRDefault="00EB590C" w:rsidP="00EB590C">
      <w:pPr>
        <w:pStyle w:val="PargrafodaLista"/>
        <w:rPr>
          <w:rFonts w:eastAsia="Calibri"/>
        </w:rPr>
      </w:pPr>
    </w:p>
    <w:p w14:paraId="5DA68148" w14:textId="77777777" w:rsidR="00EB590C" w:rsidRDefault="00EB590C" w:rsidP="00FF4C20">
      <w:pPr>
        <w:pStyle w:val="PargrafodaLista"/>
        <w:widowControl/>
        <w:numPr>
          <w:ilvl w:val="0"/>
          <w:numId w:val="19"/>
        </w:numPr>
        <w:tabs>
          <w:tab w:val="left" w:pos="851"/>
        </w:tabs>
        <w:adjustRightInd w:val="0"/>
        <w:contextualSpacing/>
        <w:rPr>
          <w:rFonts w:eastAsia="Calibri"/>
          <w:b/>
          <w:bCs/>
        </w:rPr>
      </w:pPr>
      <w:r>
        <w:rPr>
          <w:rFonts w:eastAsia="Calibri"/>
          <w:b/>
          <w:bCs/>
        </w:rPr>
        <w:t>ALINHAMENTO COM O PLANO ANUAL DE CONTRATAÇÕES</w:t>
      </w:r>
    </w:p>
    <w:p w14:paraId="57BA9AC5" w14:textId="77777777" w:rsidR="00EB590C" w:rsidRDefault="00EB590C" w:rsidP="00EB590C">
      <w:pPr>
        <w:pStyle w:val="PargrafodaLista"/>
        <w:tabs>
          <w:tab w:val="left" w:pos="851"/>
        </w:tabs>
        <w:adjustRightInd w:val="0"/>
        <w:ind w:left="720"/>
        <w:contextualSpacing/>
        <w:rPr>
          <w:rFonts w:eastAsia="Calibri"/>
          <w:b/>
          <w:bCs/>
        </w:rPr>
      </w:pPr>
    </w:p>
    <w:p w14:paraId="2CD05BD2" w14:textId="77777777" w:rsidR="00EB590C" w:rsidRPr="00CF3EFC" w:rsidRDefault="00EB590C" w:rsidP="00EB590C">
      <w:pPr>
        <w:pStyle w:val="PargrafodaLista"/>
        <w:tabs>
          <w:tab w:val="left" w:pos="851"/>
        </w:tabs>
        <w:adjustRightInd w:val="0"/>
        <w:ind w:left="720"/>
        <w:contextualSpacing/>
        <w:rPr>
          <w:rFonts w:eastAsia="Calibri"/>
          <w:b/>
          <w:bCs/>
          <w:color w:val="FF0000"/>
        </w:rPr>
      </w:pPr>
      <w:r>
        <w:rPr>
          <w:rFonts w:eastAsia="Calibri"/>
          <w:b/>
          <w:bCs/>
        </w:rPr>
        <w:t xml:space="preserve"> </w:t>
      </w:r>
      <w:r>
        <w:t xml:space="preserve"> </w:t>
      </w:r>
      <w:r w:rsidRPr="0056548B">
        <w:t>Se aplica, nos termos do Decreto Municipal nº 01 de 05 de janeiro de 2024.</w:t>
      </w:r>
    </w:p>
    <w:p w14:paraId="505F627A" w14:textId="77777777" w:rsidR="00EB590C" w:rsidRDefault="00EB590C" w:rsidP="00EB590C">
      <w:pPr>
        <w:pStyle w:val="PargrafodaLista"/>
        <w:tabs>
          <w:tab w:val="left" w:pos="851"/>
        </w:tabs>
        <w:adjustRightInd w:val="0"/>
        <w:ind w:left="720"/>
        <w:contextualSpacing/>
        <w:rPr>
          <w:rFonts w:eastAsia="Calibri"/>
          <w:b/>
          <w:bCs/>
        </w:rPr>
      </w:pPr>
    </w:p>
    <w:p w14:paraId="7651BE54" w14:textId="77777777" w:rsidR="00EB590C" w:rsidRDefault="00EB590C" w:rsidP="00FF4C20">
      <w:pPr>
        <w:pStyle w:val="PargrafodaLista"/>
        <w:widowControl/>
        <w:numPr>
          <w:ilvl w:val="0"/>
          <w:numId w:val="19"/>
        </w:numPr>
        <w:tabs>
          <w:tab w:val="left" w:pos="851"/>
        </w:tabs>
        <w:adjustRightInd w:val="0"/>
        <w:contextualSpacing/>
        <w:rPr>
          <w:rFonts w:eastAsia="Calibri"/>
          <w:b/>
          <w:bCs/>
        </w:rPr>
      </w:pPr>
      <w:r w:rsidRPr="00D5718E">
        <w:rPr>
          <w:rFonts w:eastAsia="Calibri"/>
          <w:b/>
          <w:bCs/>
        </w:rPr>
        <w:t>ÁREA REQUISITANTE</w:t>
      </w:r>
    </w:p>
    <w:p w14:paraId="38FF9ED1" w14:textId="77777777" w:rsidR="00EB590C" w:rsidRDefault="00EB590C" w:rsidP="00EB590C">
      <w:pPr>
        <w:pStyle w:val="PargrafodaLista"/>
        <w:tabs>
          <w:tab w:val="left" w:pos="851"/>
        </w:tabs>
        <w:adjustRightInd w:val="0"/>
        <w:ind w:left="720"/>
        <w:contextualSpacing/>
        <w:rPr>
          <w:rFonts w:eastAsia="Calibr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3413"/>
        <w:gridCol w:w="3415"/>
      </w:tblGrid>
      <w:tr w:rsidR="00EB590C" w:rsidRPr="00603C38" w14:paraId="70F52773" w14:textId="77777777" w:rsidTr="00C55F0D">
        <w:tc>
          <w:tcPr>
            <w:tcW w:w="2718" w:type="dxa"/>
            <w:shd w:val="clear" w:color="auto" w:fill="D9E2F3"/>
            <w:vAlign w:val="center"/>
          </w:tcPr>
          <w:p w14:paraId="417C8CF8" w14:textId="77777777" w:rsidR="00EB590C" w:rsidRPr="00603C38" w:rsidRDefault="00EB590C" w:rsidP="00C55F0D">
            <w:pPr>
              <w:adjustRightInd w:val="0"/>
              <w:jc w:val="center"/>
              <w:rPr>
                <w:rFonts w:eastAsia="Calibri"/>
                <w:b/>
              </w:rPr>
            </w:pPr>
            <w:r w:rsidRPr="00603C38">
              <w:rPr>
                <w:b/>
              </w:rPr>
              <w:t>ÁREA REQUISITANTE</w:t>
            </w:r>
          </w:p>
        </w:tc>
        <w:tc>
          <w:tcPr>
            <w:tcW w:w="3536" w:type="dxa"/>
            <w:shd w:val="clear" w:color="auto" w:fill="D9E2F3"/>
            <w:vAlign w:val="center"/>
          </w:tcPr>
          <w:p w14:paraId="6238E626" w14:textId="77777777" w:rsidR="00EB590C" w:rsidRPr="00603C38" w:rsidRDefault="00EB590C" w:rsidP="00C55F0D">
            <w:pPr>
              <w:adjustRightInd w:val="0"/>
              <w:jc w:val="center"/>
              <w:rPr>
                <w:rFonts w:eastAsia="Calibri"/>
                <w:b/>
              </w:rPr>
            </w:pPr>
            <w:r w:rsidRPr="00603C38">
              <w:rPr>
                <w:b/>
              </w:rPr>
              <w:t>SETOR REQUISITANTE</w:t>
            </w:r>
          </w:p>
        </w:tc>
        <w:tc>
          <w:tcPr>
            <w:tcW w:w="3536" w:type="dxa"/>
            <w:shd w:val="clear" w:color="auto" w:fill="D9E2F3"/>
            <w:vAlign w:val="center"/>
          </w:tcPr>
          <w:p w14:paraId="3BE23AC3" w14:textId="77777777" w:rsidR="00EB590C" w:rsidRPr="00603C38" w:rsidRDefault="00EB590C" w:rsidP="00C55F0D">
            <w:pPr>
              <w:adjustRightInd w:val="0"/>
              <w:jc w:val="center"/>
              <w:rPr>
                <w:rFonts w:eastAsia="Calibri"/>
                <w:b/>
              </w:rPr>
            </w:pPr>
            <w:r w:rsidRPr="00603C38">
              <w:rPr>
                <w:b/>
              </w:rPr>
              <w:t>RESPONSÁVEL</w:t>
            </w:r>
          </w:p>
        </w:tc>
      </w:tr>
      <w:tr w:rsidR="00EB590C" w:rsidRPr="00603C38" w14:paraId="0D96ADE9" w14:textId="77777777" w:rsidTr="00C55F0D">
        <w:tc>
          <w:tcPr>
            <w:tcW w:w="2718" w:type="dxa"/>
            <w:vAlign w:val="center"/>
          </w:tcPr>
          <w:p w14:paraId="07F7541A" w14:textId="77777777" w:rsidR="00EB590C" w:rsidRPr="00603C38" w:rsidRDefault="00EB590C" w:rsidP="00C55F0D">
            <w:pPr>
              <w:adjustRightInd w:val="0"/>
              <w:jc w:val="center"/>
              <w:rPr>
                <w:rFonts w:eastAsia="Calibri"/>
              </w:rPr>
            </w:pPr>
            <w:r w:rsidRPr="00603C38">
              <w:rPr>
                <w:rFonts w:eastAsia="Calibri"/>
              </w:rPr>
              <w:t>Guarda Civil Metropolitana de Ribeirão Preto</w:t>
            </w:r>
          </w:p>
        </w:tc>
        <w:tc>
          <w:tcPr>
            <w:tcW w:w="3536" w:type="dxa"/>
            <w:vAlign w:val="center"/>
          </w:tcPr>
          <w:p w14:paraId="36621D85" w14:textId="77777777" w:rsidR="00EB590C" w:rsidRPr="00603C38" w:rsidRDefault="00EB590C" w:rsidP="00C55F0D">
            <w:pPr>
              <w:adjustRightInd w:val="0"/>
              <w:jc w:val="center"/>
              <w:rPr>
                <w:rFonts w:eastAsia="Calibri"/>
              </w:rPr>
            </w:pPr>
            <w:r>
              <w:rPr>
                <w:rFonts w:eastAsia="Calibri"/>
              </w:rPr>
              <w:t>Divisão</w:t>
            </w:r>
            <w:r w:rsidRPr="00603C38">
              <w:rPr>
                <w:rFonts w:eastAsia="Calibri"/>
              </w:rPr>
              <w:t xml:space="preserve"> Operacional</w:t>
            </w:r>
          </w:p>
        </w:tc>
        <w:tc>
          <w:tcPr>
            <w:tcW w:w="3536" w:type="dxa"/>
            <w:vAlign w:val="center"/>
          </w:tcPr>
          <w:p w14:paraId="6D135A5F" w14:textId="77777777" w:rsidR="00EB590C" w:rsidRDefault="00EB590C" w:rsidP="00C55F0D">
            <w:pPr>
              <w:adjustRightInd w:val="0"/>
              <w:jc w:val="center"/>
              <w:rPr>
                <w:rFonts w:eastAsia="Calibri"/>
                <w:bCs/>
              </w:rPr>
            </w:pPr>
            <w:r w:rsidRPr="0056548B">
              <w:rPr>
                <w:rFonts w:eastAsia="Calibri"/>
                <w:bCs/>
              </w:rPr>
              <w:t>Diretor Operacional</w:t>
            </w:r>
          </w:p>
          <w:p w14:paraId="1A7ECD4C" w14:textId="77777777" w:rsidR="00EB590C" w:rsidRPr="0056548B" w:rsidRDefault="00EB590C" w:rsidP="00C55F0D">
            <w:pPr>
              <w:adjustRightInd w:val="0"/>
              <w:jc w:val="center"/>
              <w:rPr>
                <w:rFonts w:eastAsia="Calibri"/>
                <w:bCs/>
              </w:rPr>
            </w:pPr>
            <w:r>
              <w:rPr>
                <w:rFonts w:eastAsia="Calibri"/>
                <w:bCs/>
              </w:rPr>
              <w:t>André Luiz da Silva Santana</w:t>
            </w:r>
          </w:p>
        </w:tc>
      </w:tr>
    </w:tbl>
    <w:p w14:paraId="689A7A31" w14:textId="77777777" w:rsidR="00EB590C" w:rsidRDefault="00EB590C" w:rsidP="00EB590C">
      <w:pPr>
        <w:pStyle w:val="PargrafodaLista"/>
        <w:tabs>
          <w:tab w:val="left" w:pos="851"/>
        </w:tabs>
        <w:adjustRightInd w:val="0"/>
        <w:ind w:left="720"/>
        <w:contextualSpacing/>
        <w:rPr>
          <w:rFonts w:eastAsia="Calibri"/>
        </w:rPr>
      </w:pPr>
    </w:p>
    <w:p w14:paraId="094E8CA3" w14:textId="77777777" w:rsidR="00EB590C" w:rsidRPr="00A511C2" w:rsidRDefault="00EB590C" w:rsidP="00FF4C20">
      <w:pPr>
        <w:pStyle w:val="PargrafodaLista"/>
        <w:widowControl/>
        <w:numPr>
          <w:ilvl w:val="0"/>
          <w:numId w:val="19"/>
        </w:numPr>
        <w:tabs>
          <w:tab w:val="left" w:pos="851"/>
        </w:tabs>
        <w:adjustRightInd w:val="0"/>
        <w:contextualSpacing/>
        <w:rPr>
          <w:rFonts w:eastAsia="Calibri"/>
          <w:b/>
        </w:rPr>
      </w:pPr>
      <w:r w:rsidRPr="00A511C2">
        <w:rPr>
          <w:rFonts w:eastAsia="Calibri"/>
          <w:b/>
        </w:rPr>
        <w:t>REQUISITOS DA CONTRATAÇÃO</w:t>
      </w:r>
    </w:p>
    <w:p w14:paraId="2575ECBC" w14:textId="77777777" w:rsidR="00EB590C" w:rsidRPr="00A511C2" w:rsidRDefault="00EB590C" w:rsidP="00EB590C">
      <w:pPr>
        <w:pStyle w:val="PargrafodaLista"/>
        <w:tabs>
          <w:tab w:val="left" w:pos="851"/>
        </w:tabs>
        <w:adjustRightInd w:val="0"/>
        <w:ind w:left="720"/>
        <w:contextualSpacing/>
        <w:rPr>
          <w:rFonts w:eastAsia="Calibri"/>
          <w:b/>
        </w:rPr>
      </w:pPr>
    </w:p>
    <w:p w14:paraId="38079F85" w14:textId="77777777" w:rsidR="00EB590C" w:rsidRPr="00CF472D" w:rsidRDefault="00EB590C" w:rsidP="00EB590C">
      <w:pPr>
        <w:pStyle w:val="PargrafodaLista"/>
        <w:tabs>
          <w:tab w:val="left" w:pos="1134"/>
        </w:tabs>
        <w:adjustRightInd w:val="0"/>
        <w:ind w:left="993"/>
        <w:contextualSpacing/>
        <w:rPr>
          <w:rFonts w:eastAsia="Calibri"/>
          <w:b/>
        </w:rPr>
      </w:pPr>
      <w:r>
        <w:rPr>
          <w:rFonts w:eastAsia="Calibri"/>
          <w:b/>
        </w:rPr>
        <w:t xml:space="preserve">4.1 </w:t>
      </w:r>
      <w:r w:rsidRPr="00A511C2">
        <w:rPr>
          <w:rFonts w:eastAsia="Calibri"/>
          <w:b/>
        </w:rPr>
        <w:t>Do objeto</w:t>
      </w:r>
      <w:r>
        <w:rPr>
          <w:rFonts w:eastAsia="Calibri"/>
          <w:b/>
        </w:rPr>
        <w:t xml:space="preserve"> </w:t>
      </w:r>
      <w:r w:rsidRPr="0056548B">
        <w:t xml:space="preserve">constitui objeto do presente estudo, a </w:t>
      </w:r>
      <w:bookmarkStart w:id="4" w:name="_Hlk172884984"/>
      <w:r w:rsidRPr="0056548B">
        <w:t xml:space="preserve">aquisição de </w:t>
      </w:r>
      <w:r>
        <w:t>70(setenta)</w:t>
      </w:r>
      <w:r w:rsidRPr="0056548B">
        <w:t xml:space="preserve"> conjuntos de Coletes de Proteção Balística Nível III-A (conforme Norma NIJ Standard 0101.04/0101.06 e normativa SENASP 003/21), constituídos de painéis antibalísticos frontal e dorsal, capa interna (invólucro), com 01 (uma) capa tática azul noite externa</w:t>
      </w:r>
      <w:r>
        <w:t xml:space="preserve">, </w:t>
      </w:r>
      <w:r w:rsidRPr="0056548B">
        <w:t>destinados aos</w:t>
      </w:r>
      <w:r>
        <w:t xml:space="preserve"> novos </w:t>
      </w:r>
      <w:r w:rsidRPr="0056548B">
        <w:t>Guardas Civis Metropolitanos</w:t>
      </w:r>
      <w:bookmarkEnd w:id="4"/>
      <w:r>
        <w:t xml:space="preserve"> </w:t>
      </w:r>
      <w:r w:rsidRPr="0056548B">
        <w:t>de Ribeirão Preto</w:t>
      </w:r>
      <w:r>
        <w:t>.</w:t>
      </w:r>
    </w:p>
    <w:p w14:paraId="177F8623" w14:textId="77777777" w:rsidR="00EB590C" w:rsidRPr="0056548B" w:rsidRDefault="00EB590C" w:rsidP="00EB590C">
      <w:pPr>
        <w:pStyle w:val="PargrafodaLista"/>
        <w:tabs>
          <w:tab w:val="left" w:pos="851"/>
          <w:tab w:val="left" w:pos="1418"/>
          <w:tab w:val="left" w:pos="1701"/>
          <w:tab w:val="left" w:pos="1843"/>
          <w:tab w:val="left" w:pos="1985"/>
        </w:tabs>
        <w:adjustRightInd w:val="0"/>
        <w:ind w:left="2140"/>
        <w:contextualSpacing/>
      </w:pPr>
    </w:p>
    <w:p w14:paraId="1249B7DF" w14:textId="77777777" w:rsidR="00EB590C" w:rsidRPr="0056548B" w:rsidRDefault="00EB590C" w:rsidP="00EB590C">
      <w:pPr>
        <w:pStyle w:val="PargrafodaLista"/>
        <w:tabs>
          <w:tab w:val="left" w:pos="851"/>
          <w:tab w:val="left" w:pos="1418"/>
          <w:tab w:val="left" w:pos="1560"/>
          <w:tab w:val="left" w:pos="1985"/>
        </w:tabs>
        <w:adjustRightInd w:val="0"/>
        <w:ind w:left="993"/>
        <w:contextualSpacing/>
      </w:pPr>
      <w:r>
        <w:rPr>
          <w:rFonts w:eastAsia="Calibri"/>
          <w:b/>
          <w:bCs/>
        </w:rPr>
        <w:t>4.2 O</w:t>
      </w:r>
      <w:r w:rsidRPr="0056548B">
        <w:rPr>
          <w:rFonts w:eastAsia="Calibri"/>
        </w:rPr>
        <w:t xml:space="preserve"> quantitativo necessário bem como suas características, foram baseadas nas informações disponibilizadas pelos setores requisitantes e estão detalhadas e descritas no termo de referência.</w:t>
      </w:r>
    </w:p>
    <w:p w14:paraId="311FA09B" w14:textId="77777777" w:rsidR="00EB590C" w:rsidRDefault="00EB590C" w:rsidP="00EB590C">
      <w:pPr>
        <w:pStyle w:val="PargrafodaLista"/>
      </w:pPr>
    </w:p>
    <w:p w14:paraId="256135CC" w14:textId="77777777" w:rsidR="00EB590C" w:rsidRPr="008D01E2" w:rsidRDefault="00EB590C" w:rsidP="00EB590C">
      <w:pPr>
        <w:pStyle w:val="PargrafodaLista"/>
        <w:tabs>
          <w:tab w:val="left" w:pos="1701"/>
          <w:tab w:val="left" w:pos="1843"/>
          <w:tab w:val="left" w:pos="1985"/>
          <w:tab w:val="left" w:pos="2268"/>
          <w:tab w:val="left" w:pos="2694"/>
        </w:tabs>
        <w:adjustRightInd w:val="0"/>
        <w:ind w:left="1068"/>
        <w:contextualSpacing/>
      </w:pPr>
      <w:r>
        <w:rPr>
          <w:rFonts w:eastAsia="Calibri"/>
          <w:b/>
        </w:rPr>
        <w:t>4.3 Descrição</w:t>
      </w:r>
      <w:r w:rsidRPr="008D01E2">
        <w:rPr>
          <w:rFonts w:eastAsia="Calibri"/>
          <w:b/>
        </w:rPr>
        <w:t xml:space="preserve"> resumida do item</w:t>
      </w:r>
    </w:p>
    <w:p w14:paraId="1D59A4A2" w14:textId="77777777" w:rsidR="00EB590C" w:rsidRDefault="00EB590C" w:rsidP="00EB590C">
      <w:pPr>
        <w:pStyle w:val="PargrafodaLista"/>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3533"/>
        <w:gridCol w:w="1417"/>
        <w:gridCol w:w="1403"/>
        <w:gridCol w:w="1857"/>
      </w:tblGrid>
      <w:tr w:rsidR="00EB590C" w:rsidRPr="00CD78EB" w14:paraId="065A0AD6" w14:textId="77777777" w:rsidTr="00C55F0D">
        <w:trPr>
          <w:jc w:val="center"/>
        </w:trPr>
        <w:tc>
          <w:tcPr>
            <w:tcW w:w="857" w:type="dxa"/>
            <w:shd w:val="clear" w:color="auto" w:fill="D9E2F3"/>
            <w:vAlign w:val="center"/>
          </w:tcPr>
          <w:p w14:paraId="130DA64F" w14:textId="77777777" w:rsidR="00EB590C" w:rsidRPr="002705F4" w:rsidRDefault="00EB590C" w:rsidP="00C55F0D">
            <w:pPr>
              <w:pStyle w:val="PargrafodaLista"/>
              <w:ind w:left="0"/>
              <w:jc w:val="center"/>
              <w:rPr>
                <w:b/>
                <w:bCs/>
              </w:rPr>
            </w:pPr>
            <w:bookmarkStart w:id="5" w:name="_Hlk166506714"/>
            <w:r w:rsidRPr="002705F4">
              <w:rPr>
                <w:b/>
                <w:bCs/>
              </w:rPr>
              <w:t>ITEM</w:t>
            </w:r>
          </w:p>
        </w:tc>
        <w:tc>
          <w:tcPr>
            <w:tcW w:w="3533" w:type="dxa"/>
            <w:shd w:val="clear" w:color="auto" w:fill="D9E2F3"/>
            <w:vAlign w:val="center"/>
          </w:tcPr>
          <w:p w14:paraId="0DB1D4CE" w14:textId="77777777" w:rsidR="00EB590C" w:rsidRPr="002705F4" w:rsidRDefault="00EB590C" w:rsidP="00C55F0D">
            <w:pPr>
              <w:pStyle w:val="PargrafodaLista"/>
              <w:ind w:left="0"/>
              <w:jc w:val="center"/>
              <w:rPr>
                <w:b/>
                <w:bCs/>
              </w:rPr>
            </w:pPr>
            <w:r w:rsidRPr="002705F4">
              <w:rPr>
                <w:b/>
                <w:bCs/>
              </w:rPr>
              <w:t>ESPECIFICAÇÃO</w:t>
            </w:r>
          </w:p>
        </w:tc>
        <w:tc>
          <w:tcPr>
            <w:tcW w:w="1417" w:type="dxa"/>
            <w:shd w:val="clear" w:color="auto" w:fill="D9E2F3"/>
            <w:vAlign w:val="center"/>
          </w:tcPr>
          <w:p w14:paraId="7A3DADD6" w14:textId="77777777" w:rsidR="00EB590C" w:rsidRPr="002705F4" w:rsidRDefault="00EB590C" w:rsidP="00C55F0D">
            <w:pPr>
              <w:pStyle w:val="PargrafodaLista"/>
              <w:ind w:left="0"/>
              <w:jc w:val="center"/>
              <w:rPr>
                <w:b/>
                <w:bCs/>
              </w:rPr>
            </w:pPr>
            <w:r w:rsidRPr="002705F4">
              <w:rPr>
                <w:b/>
                <w:bCs/>
              </w:rPr>
              <w:t>UNIDADE MEDIDA</w:t>
            </w:r>
          </w:p>
        </w:tc>
        <w:tc>
          <w:tcPr>
            <w:tcW w:w="1403" w:type="dxa"/>
            <w:shd w:val="clear" w:color="auto" w:fill="D9E2F3"/>
            <w:vAlign w:val="center"/>
          </w:tcPr>
          <w:p w14:paraId="2B42E421" w14:textId="77777777" w:rsidR="00EB590C" w:rsidRPr="002705F4" w:rsidRDefault="00EB590C" w:rsidP="00C55F0D">
            <w:pPr>
              <w:pStyle w:val="PargrafodaLista"/>
              <w:ind w:left="0"/>
              <w:jc w:val="center"/>
              <w:rPr>
                <w:b/>
                <w:bCs/>
              </w:rPr>
            </w:pPr>
            <w:r w:rsidRPr="002705F4">
              <w:rPr>
                <w:b/>
                <w:bCs/>
              </w:rPr>
              <w:t>CATMAT</w:t>
            </w:r>
          </w:p>
        </w:tc>
        <w:tc>
          <w:tcPr>
            <w:tcW w:w="1857" w:type="dxa"/>
            <w:shd w:val="clear" w:color="auto" w:fill="D9E2F3"/>
            <w:vAlign w:val="center"/>
          </w:tcPr>
          <w:p w14:paraId="4036835B" w14:textId="77777777" w:rsidR="00EB590C" w:rsidRPr="00355E06" w:rsidRDefault="00EB590C" w:rsidP="00C55F0D">
            <w:pPr>
              <w:pStyle w:val="PargrafodaLista"/>
              <w:ind w:left="0"/>
              <w:jc w:val="center"/>
              <w:rPr>
                <w:b/>
                <w:bCs/>
                <w:highlight w:val="yellow"/>
              </w:rPr>
            </w:pPr>
            <w:r w:rsidRPr="002705F4">
              <w:rPr>
                <w:b/>
                <w:bCs/>
              </w:rPr>
              <w:t>QUANTIDADE</w:t>
            </w:r>
          </w:p>
        </w:tc>
      </w:tr>
      <w:bookmarkEnd w:id="5"/>
      <w:tr w:rsidR="00EB590C" w:rsidRPr="00CD78EB" w14:paraId="6C7EC6D5" w14:textId="77777777" w:rsidTr="00C55F0D">
        <w:trPr>
          <w:jc w:val="center"/>
        </w:trPr>
        <w:tc>
          <w:tcPr>
            <w:tcW w:w="857" w:type="dxa"/>
            <w:vAlign w:val="center"/>
          </w:tcPr>
          <w:p w14:paraId="475E5FE0" w14:textId="77777777" w:rsidR="00EB590C" w:rsidRPr="008F13E4" w:rsidRDefault="00EB590C" w:rsidP="00C55F0D">
            <w:pPr>
              <w:pStyle w:val="PargrafodaLista"/>
              <w:ind w:left="0"/>
              <w:jc w:val="center"/>
            </w:pPr>
            <w:r w:rsidRPr="008F13E4">
              <w:t>1</w:t>
            </w:r>
          </w:p>
        </w:tc>
        <w:tc>
          <w:tcPr>
            <w:tcW w:w="3533" w:type="dxa"/>
            <w:vAlign w:val="center"/>
          </w:tcPr>
          <w:p w14:paraId="0A90EDB1" w14:textId="77777777" w:rsidR="00EB590C" w:rsidRPr="008F13E4" w:rsidRDefault="00EB590C" w:rsidP="00C55F0D">
            <w:pPr>
              <w:jc w:val="both"/>
              <w:rPr>
                <w:rFonts w:eastAsia="Calibri"/>
              </w:rPr>
            </w:pPr>
            <w:r w:rsidRPr="008F13E4">
              <w:t>COLETE BALISTICO</w:t>
            </w:r>
            <w:r w:rsidRPr="008F13E4">
              <w:rPr>
                <w:rFonts w:eastAsia="Calibri"/>
              </w:rPr>
              <w:t xml:space="preserve"> NIVEL IIIA PREFERENCIALMENTE FEMININO COM CAPA TÁTICA AZUL NOTURNO; </w:t>
            </w:r>
          </w:p>
        </w:tc>
        <w:tc>
          <w:tcPr>
            <w:tcW w:w="1417" w:type="dxa"/>
            <w:vAlign w:val="center"/>
          </w:tcPr>
          <w:p w14:paraId="74FB668E" w14:textId="77777777" w:rsidR="00EB590C" w:rsidRPr="008F13E4" w:rsidRDefault="00EB590C" w:rsidP="00C55F0D">
            <w:pPr>
              <w:pStyle w:val="PargrafodaLista"/>
              <w:ind w:left="0"/>
              <w:jc w:val="center"/>
            </w:pPr>
            <w:r w:rsidRPr="008F13E4">
              <w:t>Unidade</w:t>
            </w:r>
          </w:p>
        </w:tc>
        <w:tc>
          <w:tcPr>
            <w:tcW w:w="1403" w:type="dxa"/>
            <w:vAlign w:val="center"/>
          </w:tcPr>
          <w:p w14:paraId="6B9A4BD2" w14:textId="77777777" w:rsidR="00EB590C" w:rsidRPr="008F13E4" w:rsidRDefault="00EB590C" w:rsidP="00C55F0D">
            <w:pPr>
              <w:pStyle w:val="PargrafodaLista"/>
              <w:ind w:left="0"/>
              <w:jc w:val="center"/>
            </w:pPr>
            <w:r w:rsidRPr="008F13E4">
              <w:t>398266</w:t>
            </w:r>
          </w:p>
        </w:tc>
        <w:tc>
          <w:tcPr>
            <w:tcW w:w="1857" w:type="dxa"/>
            <w:vAlign w:val="center"/>
          </w:tcPr>
          <w:p w14:paraId="195BA968" w14:textId="77777777" w:rsidR="00EB590C" w:rsidRPr="008F13E4" w:rsidRDefault="00EB590C" w:rsidP="00C55F0D">
            <w:pPr>
              <w:pStyle w:val="PargrafodaLista"/>
              <w:ind w:left="0"/>
              <w:jc w:val="center"/>
              <w:rPr>
                <w:highlight w:val="yellow"/>
              </w:rPr>
            </w:pPr>
            <w:r w:rsidRPr="006C66CB">
              <w:t>03</w:t>
            </w:r>
          </w:p>
        </w:tc>
      </w:tr>
      <w:tr w:rsidR="00EB590C" w:rsidRPr="00CD78EB" w14:paraId="11E98E18" w14:textId="77777777" w:rsidTr="00C55F0D">
        <w:trPr>
          <w:jc w:val="center"/>
        </w:trPr>
        <w:tc>
          <w:tcPr>
            <w:tcW w:w="857" w:type="dxa"/>
            <w:vAlign w:val="center"/>
          </w:tcPr>
          <w:p w14:paraId="569EC13A" w14:textId="77777777" w:rsidR="00EB590C" w:rsidRPr="008F13E4" w:rsidRDefault="00EB590C" w:rsidP="00C55F0D">
            <w:pPr>
              <w:pStyle w:val="PargrafodaLista"/>
              <w:ind w:left="0"/>
              <w:jc w:val="center"/>
            </w:pPr>
            <w:r>
              <w:t>2</w:t>
            </w:r>
          </w:p>
        </w:tc>
        <w:tc>
          <w:tcPr>
            <w:tcW w:w="3533" w:type="dxa"/>
            <w:vAlign w:val="center"/>
          </w:tcPr>
          <w:p w14:paraId="2367C4FC" w14:textId="77777777" w:rsidR="00EB590C" w:rsidRPr="008F13E4" w:rsidRDefault="00EB590C" w:rsidP="00C55F0D">
            <w:pPr>
              <w:jc w:val="both"/>
            </w:pPr>
            <w:r w:rsidRPr="008F13E4">
              <w:t>COLETE BALISTICO</w:t>
            </w:r>
            <w:r w:rsidRPr="008F13E4">
              <w:rPr>
                <w:rFonts w:eastAsia="Calibri"/>
              </w:rPr>
              <w:t xml:space="preserve"> NIVEL IIIA MASCULINO COM CAPA TÁTICA AZUL NOTURNO;</w:t>
            </w:r>
          </w:p>
        </w:tc>
        <w:tc>
          <w:tcPr>
            <w:tcW w:w="1417" w:type="dxa"/>
            <w:vAlign w:val="center"/>
          </w:tcPr>
          <w:p w14:paraId="5EFCB523" w14:textId="77777777" w:rsidR="00EB590C" w:rsidRPr="008F13E4" w:rsidRDefault="00EB590C" w:rsidP="00C55F0D">
            <w:pPr>
              <w:pStyle w:val="PargrafodaLista"/>
              <w:ind w:left="0"/>
              <w:jc w:val="center"/>
            </w:pPr>
            <w:r>
              <w:t>Unidade</w:t>
            </w:r>
          </w:p>
        </w:tc>
        <w:tc>
          <w:tcPr>
            <w:tcW w:w="1403" w:type="dxa"/>
            <w:vAlign w:val="center"/>
          </w:tcPr>
          <w:p w14:paraId="1FBDE565" w14:textId="77777777" w:rsidR="00EB590C" w:rsidRPr="008F13E4" w:rsidRDefault="00EB590C" w:rsidP="00C55F0D">
            <w:pPr>
              <w:pStyle w:val="PargrafodaLista"/>
              <w:ind w:left="0"/>
              <w:jc w:val="center"/>
            </w:pPr>
            <w:r w:rsidRPr="008F13E4">
              <w:t>398266</w:t>
            </w:r>
          </w:p>
        </w:tc>
        <w:tc>
          <w:tcPr>
            <w:tcW w:w="1857" w:type="dxa"/>
            <w:vAlign w:val="center"/>
          </w:tcPr>
          <w:p w14:paraId="531619D3" w14:textId="77777777" w:rsidR="00EB590C" w:rsidRPr="008F13E4" w:rsidRDefault="00EB590C" w:rsidP="00C55F0D">
            <w:pPr>
              <w:pStyle w:val="PargrafodaLista"/>
              <w:ind w:left="0"/>
              <w:jc w:val="center"/>
            </w:pPr>
            <w:r>
              <w:t>67</w:t>
            </w:r>
          </w:p>
        </w:tc>
      </w:tr>
    </w:tbl>
    <w:p w14:paraId="47FCEB69" w14:textId="77777777" w:rsidR="00EB590C" w:rsidRPr="008D01E2" w:rsidRDefault="00EB590C" w:rsidP="00EB590C">
      <w:pPr>
        <w:pStyle w:val="PargrafodaLista"/>
        <w:tabs>
          <w:tab w:val="left" w:pos="851"/>
          <w:tab w:val="left" w:pos="1418"/>
          <w:tab w:val="left" w:pos="1701"/>
          <w:tab w:val="left" w:pos="1843"/>
          <w:tab w:val="left" w:pos="1985"/>
        </w:tabs>
        <w:adjustRightInd w:val="0"/>
        <w:ind w:left="2140"/>
        <w:contextualSpacing/>
      </w:pPr>
    </w:p>
    <w:p w14:paraId="4CDFF9EE" w14:textId="77777777" w:rsidR="00EB590C" w:rsidRPr="008D01E2" w:rsidRDefault="00EB590C" w:rsidP="00EB590C">
      <w:pPr>
        <w:pStyle w:val="PargrafodaLista"/>
        <w:tabs>
          <w:tab w:val="left" w:pos="851"/>
          <w:tab w:val="left" w:pos="1418"/>
          <w:tab w:val="left" w:pos="1701"/>
          <w:tab w:val="left" w:pos="1843"/>
          <w:tab w:val="left" w:pos="1985"/>
        </w:tabs>
        <w:adjustRightInd w:val="0"/>
        <w:ind w:left="993"/>
        <w:contextualSpacing/>
      </w:pPr>
      <w:r w:rsidRPr="00876C7C">
        <w:rPr>
          <w:b/>
          <w:u w:val="single"/>
        </w:rPr>
        <w:t xml:space="preserve">OBS.:  Especificações detalhadas dos produtos, incluindo as dimensões dos painéis, e características das capas/tecidos, bem como a grade de tamanhos, constam </w:t>
      </w:r>
      <w:r>
        <w:rPr>
          <w:b/>
          <w:u w:val="single"/>
        </w:rPr>
        <w:t>no</w:t>
      </w:r>
      <w:r w:rsidRPr="00876C7C">
        <w:rPr>
          <w:b/>
          <w:u w:val="single"/>
        </w:rPr>
        <w:t xml:space="preserve"> TERMO DE REFERÊNCIA</w:t>
      </w:r>
      <w:r>
        <w:rPr>
          <w:b/>
          <w:u w:val="single"/>
        </w:rPr>
        <w:t>.</w:t>
      </w:r>
    </w:p>
    <w:p w14:paraId="4783F0AF" w14:textId="77777777" w:rsidR="00EB590C" w:rsidRDefault="00EB590C" w:rsidP="00EB590C">
      <w:pPr>
        <w:pStyle w:val="PargrafodaLista"/>
        <w:tabs>
          <w:tab w:val="left" w:pos="851"/>
          <w:tab w:val="left" w:pos="1418"/>
          <w:tab w:val="left" w:pos="1701"/>
          <w:tab w:val="left" w:pos="1843"/>
          <w:tab w:val="left" w:pos="1985"/>
        </w:tabs>
        <w:adjustRightInd w:val="0"/>
        <w:ind w:left="2140"/>
        <w:contextualSpacing/>
      </w:pPr>
    </w:p>
    <w:p w14:paraId="2BB53F85" w14:textId="77777777" w:rsidR="00EB590C" w:rsidRPr="008D01E2" w:rsidRDefault="00EB590C" w:rsidP="00EB590C">
      <w:pPr>
        <w:pStyle w:val="PargrafodaLista"/>
        <w:tabs>
          <w:tab w:val="left" w:pos="851"/>
          <w:tab w:val="left" w:pos="1418"/>
          <w:tab w:val="left" w:pos="1701"/>
          <w:tab w:val="left" w:pos="1843"/>
          <w:tab w:val="left" w:pos="1985"/>
        </w:tabs>
        <w:adjustRightInd w:val="0"/>
        <w:ind w:left="2140"/>
        <w:contextualSpacing/>
      </w:pPr>
    </w:p>
    <w:p w14:paraId="635291E7" w14:textId="77777777" w:rsidR="00EB590C" w:rsidRDefault="00EB590C" w:rsidP="00FF4C20">
      <w:pPr>
        <w:pStyle w:val="PargrafodaLista"/>
        <w:widowControl/>
        <w:numPr>
          <w:ilvl w:val="1"/>
          <w:numId w:val="23"/>
        </w:numPr>
        <w:tabs>
          <w:tab w:val="left" w:pos="1418"/>
          <w:tab w:val="left" w:pos="1560"/>
          <w:tab w:val="left" w:pos="1701"/>
          <w:tab w:val="left" w:pos="1985"/>
        </w:tabs>
        <w:adjustRightInd w:val="0"/>
        <w:contextualSpacing/>
      </w:pPr>
      <w:r w:rsidRPr="00BF08A8">
        <w:rPr>
          <w:rFonts w:eastAsia="Calibri"/>
        </w:rPr>
        <w:t xml:space="preserve">O objeto desta aquisição não se enquadra como bem de luxo, de acordo com o art. 41 do   Decreto Municipal n° 64, de 2023, pois a qualidade prevista não é superior a necessária para cumprir a finalidade a qual se destina, </w:t>
      </w:r>
      <w:r w:rsidRPr="00BF08A8">
        <w:t>não possuindo componentes diferenciados com alto valor agregado.</w:t>
      </w:r>
    </w:p>
    <w:p w14:paraId="71B43AC8" w14:textId="77777777" w:rsidR="00EB590C" w:rsidRPr="00BF08A8" w:rsidRDefault="00EB590C" w:rsidP="00EB590C">
      <w:pPr>
        <w:pStyle w:val="PargrafodaLista"/>
        <w:tabs>
          <w:tab w:val="left" w:pos="851"/>
          <w:tab w:val="left" w:pos="1418"/>
          <w:tab w:val="left" w:pos="1560"/>
          <w:tab w:val="left" w:pos="1701"/>
          <w:tab w:val="left" w:pos="1985"/>
        </w:tabs>
        <w:adjustRightInd w:val="0"/>
        <w:ind w:left="1560"/>
        <w:contextualSpacing/>
      </w:pPr>
    </w:p>
    <w:p w14:paraId="2A401221" w14:textId="771F69A2" w:rsidR="00EB590C" w:rsidRPr="00CC251D" w:rsidRDefault="00743A36" w:rsidP="00743A36">
      <w:pPr>
        <w:pStyle w:val="PargrafodaLista"/>
        <w:tabs>
          <w:tab w:val="left" w:pos="993"/>
          <w:tab w:val="left" w:pos="2694"/>
        </w:tabs>
        <w:adjustRightInd w:val="0"/>
        <w:ind w:left="1276" w:hanging="283"/>
        <w:contextualSpacing/>
      </w:pPr>
      <w:r>
        <w:rPr>
          <w:b/>
          <w:bCs/>
        </w:rPr>
        <w:t xml:space="preserve">    </w:t>
      </w:r>
      <w:r w:rsidR="00EB590C" w:rsidRPr="00CF472D">
        <w:rPr>
          <w:b/>
          <w:bCs/>
        </w:rPr>
        <w:t>4.</w:t>
      </w:r>
      <w:r w:rsidR="00EB590C">
        <w:rPr>
          <w:b/>
          <w:bCs/>
        </w:rPr>
        <w:t>5</w:t>
      </w:r>
      <w:r w:rsidR="00EB590C">
        <w:t xml:space="preserve"> Os itens objeto desta contratação são caracterizados bens comuns, pois são utilizados </w:t>
      </w:r>
      <w:r>
        <w:t xml:space="preserve">         </w:t>
      </w:r>
      <w:r w:rsidR="00EB590C">
        <w:t>diariamente contendo especificações padrão de mercado, amplamente comercializados</w:t>
      </w:r>
      <w:r w:rsidR="00EB590C">
        <w:rPr>
          <w:rFonts w:eastAsia="Calibri"/>
        </w:rPr>
        <w:t>.</w:t>
      </w:r>
    </w:p>
    <w:p w14:paraId="77043F0C" w14:textId="77777777" w:rsidR="00EB590C" w:rsidRDefault="00EB590C" w:rsidP="00EB590C">
      <w:pPr>
        <w:pStyle w:val="PargrafodaLista"/>
      </w:pPr>
    </w:p>
    <w:p w14:paraId="78F39F00" w14:textId="77777777" w:rsidR="00EB590C" w:rsidRDefault="00EB590C" w:rsidP="00EB590C">
      <w:pPr>
        <w:pStyle w:val="PargrafodaLista"/>
        <w:tabs>
          <w:tab w:val="left" w:pos="851"/>
          <w:tab w:val="left" w:pos="1418"/>
          <w:tab w:val="left" w:pos="1701"/>
          <w:tab w:val="left" w:pos="1843"/>
          <w:tab w:val="left" w:pos="1985"/>
        </w:tabs>
        <w:adjustRightInd w:val="0"/>
        <w:ind w:left="993"/>
        <w:contextualSpacing/>
        <w:rPr>
          <w:rFonts w:eastAsia="Calibri"/>
          <w:b/>
        </w:rPr>
      </w:pPr>
      <w:bookmarkStart w:id="6" w:name="_Hlk172787758"/>
      <w:r>
        <w:rPr>
          <w:rFonts w:eastAsia="Calibri"/>
          <w:b/>
        </w:rPr>
        <w:t xml:space="preserve">    </w:t>
      </w:r>
      <w:r w:rsidRPr="008D01E2">
        <w:rPr>
          <w:rFonts w:eastAsia="Calibri"/>
          <w:b/>
        </w:rPr>
        <w:t>Da exigência de amostra</w:t>
      </w:r>
    </w:p>
    <w:p w14:paraId="3527B5B7" w14:textId="77777777" w:rsidR="00EB590C" w:rsidRDefault="00EB590C" w:rsidP="00EB590C">
      <w:pPr>
        <w:pStyle w:val="PargrafodaLista"/>
        <w:tabs>
          <w:tab w:val="left" w:pos="851"/>
          <w:tab w:val="left" w:pos="1418"/>
          <w:tab w:val="left" w:pos="1701"/>
          <w:tab w:val="left" w:pos="1843"/>
          <w:tab w:val="left" w:pos="1985"/>
        </w:tabs>
        <w:adjustRightInd w:val="0"/>
        <w:ind w:left="1070"/>
        <w:contextualSpacing/>
        <w:rPr>
          <w:rFonts w:eastAsia="Calibri"/>
          <w:b/>
        </w:rPr>
      </w:pPr>
    </w:p>
    <w:p w14:paraId="4F730AEA" w14:textId="77777777" w:rsidR="00EB590C" w:rsidRDefault="00EB590C" w:rsidP="00FF4C20">
      <w:pPr>
        <w:pStyle w:val="PargrafodaLista"/>
        <w:widowControl/>
        <w:numPr>
          <w:ilvl w:val="2"/>
          <w:numId w:val="22"/>
        </w:numPr>
        <w:tabs>
          <w:tab w:val="left" w:pos="851"/>
          <w:tab w:val="left" w:pos="1418"/>
        </w:tabs>
        <w:adjustRightInd w:val="0"/>
        <w:ind w:left="1560" w:hanging="284"/>
        <w:contextualSpacing/>
      </w:pPr>
      <w:bookmarkStart w:id="7" w:name="_Hlk172787812"/>
      <w:bookmarkEnd w:id="6"/>
      <w:r w:rsidRPr="00D5718E">
        <w:rPr>
          <w:rFonts w:eastAsia="Calibri"/>
        </w:rPr>
        <w:t>Havendo</w:t>
      </w:r>
      <w:r w:rsidRPr="00D5718E">
        <w:t xml:space="preserve"> o aceite da proposta quanto ao valor, o interessado classificado provisoriamente em primeiro lugar deverá apresentar amostra, que terá data, local e </w:t>
      </w:r>
      <w:r w:rsidRPr="00D5718E">
        <w:lastRenderedPageBreak/>
        <w:t>horário de sua realização divulgados por mensagem no sistema, cuja presença será facultada a todos os interessados, incluindo os demais fornecedores interessados</w:t>
      </w:r>
      <w:bookmarkEnd w:id="7"/>
      <w:r>
        <w:t>.</w:t>
      </w:r>
    </w:p>
    <w:p w14:paraId="0B76A042" w14:textId="77777777" w:rsidR="00EB590C" w:rsidRDefault="00EB590C" w:rsidP="00EB590C">
      <w:pPr>
        <w:pStyle w:val="PargrafodaLista"/>
        <w:tabs>
          <w:tab w:val="left" w:pos="851"/>
          <w:tab w:val="left" w:pos="1418"/>
          <w:tab w:val="left" w:pos="1701"/>
          <w:tab w:val="left" w:pos="1843"/>
          <w:tab w:val="left" w:pos="1985"/>
        </w:tabs>
        <w:adjustRightInd w:val="0"/>
        <w:ind w:left="2140"/>
        <w:contextualSpacing/>
      </w:pPr>
    </w:p>
    <w:p w14:paraId="60EEB102" w14:textId="77777777" w:rsidR="00EB590C" w:rsidRPr="00B1609A" w:rsidRDefault="00EB590C" w:rsidP="00FF4C20">
      <w:pPr>
        <w:pStyle w:val="PargrafodaLista"/>
        <w:widowControl/>
        <w:numPr>
          <w:ilvl w:val="2"/>
          <w:numId w:val="22"/>
        </w:numPr>
        <w:tabs>
          <w:tab w:val="left" w:pos="851"/>
          <w:tab w:val="left" w:pos="1418"/>
          <w:tab w:val="left" w:pos="1560"/>
          <w:tab w:val="left" w:pos="1843"/>
          <w:tab w:val="left" w:pos="1985"/>
        </w:tabs>
        <w:adjustRightInd w:val="0"/>
        <w:ind w:left="1560" w:hanging="284"/>
        <w:contextualSpacing/>
        <w:rPr>
          <w:rFonts w:eastAsia="Calibri"/>
          <w:b/>
        </w:rPr>
      </w:pPr>
      <w:bookmarkStart w:id="8" w:name="_Hlk172787827"/>
      <w:r w:rsidRPr="00D5718E">
        <w:rPr>
          <w:rFonts w:eastAsia="Calibri"/>
        </w:rPr>
        <w:t>Deverá</w:t>
      </w:r>
      <w:r w:rsidRPr="00D5718E">
        <w:t xml:space="preserve"> ser apresentado amostras de coletes de proteção balística nível III-A, com Laudos ou Relatórios de Ensaios emitidos por Laboratório (s) independente (s), comprovando o atendimento dos tamanhos dos painéis balísticos, bem como comprovação de atendimento das características exigidas para os materiais balísticos dos painéis e matérias-primas dos invólucros e capas às normas de análise mencionadas</w:t>
      </w:r>
      <w:bookmarkEnd w:id="8"/>
      <w:r>
        <w:t>.</w:t>
      </w:r>
    </w:p>
    <w:p w14:paraId="400979EF" w14:textId="77777777" w:rsidR="00EB590C" w:rsidRDefault="00EB590C" w:rsidP="00EB590C">
      <w:pPr>
        <w:pStyle w:val="PargrafodaLista"/>
        <w:rPr>
          <w:rFonts w:eastAsia="Calibri"/>
          <w:b/>
        </w:rPr>
      </w:pPr>
    </w:p>
    <w:p w14:paraId="4697A85B" w14:textId="77777777" w:rsidR="00EB590C" w:rsidRPr="00B1609A" w:rsidRDefault="00EB590C" w:rsidP="00FF4C20">
      <w:pPr>
        <w:pStyle w:val="PargrafodaLista"/>
        <w:widowControl/>
        <w:numPr>
          <w:ilvl w:val="2"/>
          <w:numId w:val="22"/>
        </w:numPr>
        <w:tabs>
          <w:tab w:val="left" w:pos="851"/>
          <w:tab w:val="left" w:pos="1418"/>
          <w:tab w:val="left" w:pos="1560"/>
          <w:tab w:val="left" w:pos="1843"/>
          <w:tab w:val="left" w:pos="1985"/>
        </w:tabs>
        <w:adjustRightInd w:val="0"/>
        <w:ind w:left="1985" w:hanging="709"/>
        <w:contextualSpacing/>
        <w:rPr>
          <w:rFonts w:eastAsia="Calibri"/>
          <w:b/>
        </w:rPr>
      </w:pPr>
      <w:r w:rsidRPr="00A511C2">
        <w:t xml:space="preserve"> </w:t>
      </w:r>
      <w:bookmarkStart w:id="9" w:name="_Hlk172787840"/>
      <w:r>
        <w:t>Será</w:t>
      </w:r>
      <w:r w:rsidRPr="00D5718E">
        <w:t xml:space="preserve"> exigida </w:t>
      </w:r>
      <w:r>
        <w:t>01 amostras</w:t>
      </w:r>
      <w:r w:rsidRPr="00D5718E">
        <w:t xml:space="preserve"> do</w:t>
      </w:r>
      <w:r>
        <w:t>s</w:t>
      </w:r>
      <w:r w:rsidRPr="00D5718E">
        <w:t xml:space="preserve"> seguinte</w:t>
      </w:r>
      <w:r>
        <w:t>s ite</w:t>
      </w:r>
      <w:bookmarkEnd w:id="9"/>
      <w:r>
        <w:t>ns</w:t>
      </w:r>
      <w:r w:rsidRPr="00D5718E">
        <w:t>:</w:t>
      </w:r>
    </w:p>
    <w:p w14:paraId="43227F6E" w14:textId="77777777" w:rsidR="00EB590C" w:rsidRPr="008E3C33" w:rsidRDefault="00EB590C" w:rsidP="00EB590C">
      <w:pPr>
        <w:spacing w:before="100" w:beforeAutospacing="1" w:after="100" w:afterAutospacing="1"/>
        <w:ind w:left="1560" w:right="141"/>
      </w:pPr>
      <w:bookmarkStart w:id="10" w:name="_Hlk172787857"/>
      <w:r w:rsidRPr="008E3C33">
        <w:t xml:space="preserve">A empresa habilitada em primeiro lugar deverá, no prazo máximo de 5 (cinco) dias úteis, fornecer amostras do colete completo contemplando toda a grade de tamanhos, para análise e validação por parte da equipe técnica. </w:t>
      </w:r>
    </w:p>
    <w:bookmarkEnd w:id="10"/>
    <w:p w14:paraId="1D7F66AB" w14:textId="77777777" w:rsidR="00EB590C" w:rsidRPr="008E3C33" w:rsidRDefault="00EB590C" w:rsidP="00EB590C">
      <w:pPr>
        <w:ind w:left="1560"/>
        <w:jc w:val="both"/>
      </w:pPr>
      <w:r w:rsidRPr="008E3C33">
        <w:t>A empresa habilitada em primeiro lugar deverá, no prazo máximo de 5 (cinco) dias úteis, fornecer amostras d</w:t>
      </w:r>
      <w:r>
        <w:t>as capas táticas</w:t>
      </w:r>
      <w:r w:rsidRPr="008E3C33">
        <w:t xml:space="preserve"> contemplando toda a grade de tamanhos, para análise e validação por parte da equipe técnica. </w:t>
      </w:r>
    </w:p>
    <w:p w14:paraId="3B928171" w14:textId="77777777" w:rsidR="00EB590C" w:rsidRDefault="00EB590C" w:rsidP="00EB590C">
      <w:pPr>
        <w:pStyle w:val="PargrafodaLista"/>
        <w:rPr>
          <w:rFonts w:eastAsia="Calibri"/>
          <w:b/>
        </w:rPr>
      </w:pPr>
    </w:p>
    <w:p w14:paraId="7E7CA549" w14:textId="77777777" w:rsidR="00EB590C" w:rsidRPr="004B28AA" w:rsidRDefault="00EB590C" w:rsidP="00FF4C20">
      <w:pPr>
        <w:pStyle w:val="PargrafodaLista"/>
        <w:widowControl/>
        <w:numPr>
          <w:ilvl w:val="1"/>
          <w:numId w:val="22"/>
        </w:numPr>
        <w:tabs>
          <w:tab w:val="left" w:pos="851"/>
          <w:tab w:val="left" w:pos="1418"/>
          <w:tab w:val="left" w:pos="1843"/>
          <w:tab w:val="left" w:pos="1985"/>
        </w:tabs>
        <w:adjustRightInd w:val="0"/>
        <w:ind w:hanging="925"/>
        <w:contextualSpacing/>
        <w:rPr>
          <w:rFonts w:eastAsia="Calibri"/>
          <w:b/>
          <w:bCs/>
        </w:rPr>
      </w:pPr>
      <w:r w:rsidRPr="004B28AA">
        <w:rPr>
          <w:rFonts w:eastAsia="Calibri"/>
          <w:b/>
          <w:bCs/>
        </w:rPr>
        <w:t>Da forma, Prazo para entrega e condições de recebimento</w:t>
      </w:r>
    </w:p>
    <w:p w14:paraId="0EDDEE8A" w14:textId="77777777" w:rsidR="00EB590C" w:rsidRPr="00B1609A" w:rsidRDefault="00EB590C" w:rsidP="00EB590C">
      <w:pPr>
        <w:pStyle w:val="PargrafodaLista"/>
        <w:tabs>
          <w:tab w:val="left" w:pos="851"/>
          <w:tab w:val="left" w:pos="1418"/>
          <w:tab w:val="left" w:pos="1701"/>
          <w:tab w:val="left" w:pos="1843"/>
          <w:tab w:val="left" w:pos="1985"/>
        </w:tabs>
        <w:adjustRightInd w:val="0"/>
        <w:ind w:left="1070"/>
        <w:contextualSpacing/>
        <w:rPr>
          <w:rFonts w:eastAsia="Calibri"/>
          <w:b/>
        </w:rPr>
      </w:pPr>
    </w:p>
    <w:p w14:paraId="7314D1E9" w14:textId="77777777" w:rsidR="00EB590C" w:rsidRDefault="00EB590C" w:rsidP="00FF4C20">
      <w:pPr>
        <w:pStyle w:val="PargrafodaLista"/>
        <w:widowControl/>
        <w:numPr>
          <w:ilvl w:val="2"/>
          <w:numId w:val="22"/>
        </w:numPr>
        <w:tabs>
          <w:tab w:val="left" w:pos="851"/>
          <w:tab w:val="left" w:pos="1418"/>
          <w:tab w:val="left" w:pos="1560"/>
          <w:tab w:val="left" w:pos="1843"/>
          <w:tab w:val="left" w:pos="1985"/>
        </w:tabs>
        <w:adjustRightInd w:val="0"/>
        <w:ind w:left="1418" w:hanging="142"/>
        <w:contextualSpacing/>
      </w:pPr>
      <w:r>
        <w:t xml:space="preserve">O fornecedor deverá ser selecionado por meio da realização de procedimento de contratação, sob a forma eletrônica, com adoção do critério de julgamento pelo MENOR PREÇO POR GRUPO, </w:t>
      </w:r>
      <w:r w:rsidRPr="006C740F">
        <w:rPr>
          <w:rFonts w:eastAsia="Calibri"/>
        </w:rPr>
        <w:t>conforme Lei 14.133/21</w:t>
      </w:r>
      <w:r>
        <w:t xml:space="preserve">. </w:t>
      </w:r>
    </w:p>
    <w:p w14:paraId="00C5D72D" w14:textId="77777777" w:rsidR="00EB590C" w:rsidRDefault="00EB590C" w:rsidP="00EB590C">
      <w:pPr>
        <w:pStyle w:val="PargrafodaLista"/>
        <w:tabs>
          <w:tab w:val="left" w:pos="851"/>
          <w:tab w:val="left" w:pos="1418"/>
          <w:tab w:val="left" w:pos="1701"/>
          <w:tab w:val="left" w:pos="1843"/>
          <w:tab w:val="left" w:pos="1985"/>
        </w:tabs>
        <w:adjustRightInd w:val="0"/>
        <w:ind w:left="2140"/>
        <w:contextualSpacing/>
      </w:pPr>
    </w:p>
    <w:p w14:paraId="40DC92D1" w14:textId="77777777" w:rsidR="00EB590C" w:rsidRPr="00C61131" w:rsidRDefault="00EB590C" w:rsidP="00FF4C20">
      <w:pPr>
        <w:pStyle w:val="PargrafodaLista"/>
        <w:widowControl/>
        <w:numPr>
          <w:ilvl w:val="2"/>
          <w:numId w:val="22"/>
        </w:numPr>
        <w:tabs>
          <w:tab w:val="left" w:pos="851"/>
          <w:tab w:val="left" w:pos="1418"/>
          <w:tab w:val="left" w:pos="1560"/>
          <w:tab w:val="left" w:pos="1843"/>
          <w:tab w:val="left" w:pos="1985"/>
        </w:tabs>
        <w:adjustRightInd w:val="0"/>
        <w:ind w:left="1560" w:hanging="284"/>
        <w:contextualSpacing/>
      </w:pPr>
      <w:bookmarkStart w:id="11" w:name="_Hlk172796341"/>
      <w:r w:rsidRPr="00C61131">
        <w:rPr>
          <w:rFonts w:eastAsia="Aptos"/>
        </w:rPr>
        <w:t xml:space="preserve">O prazo de entrega dos itens deverá ser de até </w:t>
      </w:r>
      <w:r>
        <w:rPr>
          <w:rFonts w:eastAsia="Aptos"/>
        </w:rPr>
        <w:t>60</w:t>
      </w:r>
      <w:r w:rsidRPr="00C61131">
        <w:rPr>
          <w:rFonts w:eastAsia="Aptos"/>
        </w:rPr>
        <w:t xml:space="preserve"> (</w:t>
      </w:r>
      <w:r>
        <w:rPr>
          <w:rFonts w:eastAsia="Aptos"/>
        </w:rPr>
        <w:t>sessenta</w:t>
      </w:r>
      <w:r w:rsidRPr="00C61131">
        <w:rPr>
          <w:rFonts w:eastAsia="Aptos"/>
        </w:rPr>
        <w:t>) dias a partir da</w:t>
      </w:r>
      <w:r w:rsidRPr="00C61131">
        <w:t xml:space="preserve"> emissão da Autorização de Fornecimento, </w:t>
      </w:r>
      <w:r w:rsidRPr="00C61131">
        <w:rPr>
          <w:rFonts w:eastAsia="Calibri"/>
        </w:rPr>
        <w:t>podendo ser prorrogado desde que seja plenamente justificado, atendendo ao interesse e conveniência da Guarda Civil Metropolitana de Ribeirão Preto</w:t>
      </w:r>
      <w:bookmarkEnd w:id="11"/>
      <w:r w:rsidRPr="00C61131">
        <w:rPr>
          <w:rFonts w:eastAsia="Calibri"/>
        </w:rPr>
        <w:t>.</w:t>
      </w:r>
    </w:p>
    <w:p w14:paraId="68F941FA" w14:textId="77777777" w:rsidR="00EB590C" w:rsidRDefault="00EB590C" w:rsidP="00EB590C">
      <w:pPr>
        <w:pStyle w:val="PargrafodaLista"/>
      </w:pPr>
    </w:p>
    <w:p w14:paraId="3D650842" w14:textId="77777777" w:rsidR="00EB590C" w:rsidRDefault="00EB590C" w:rsidP="00FF4C20">
      <w:pPr>
        <w:pStyle w:val="PargrafodaLista"/>
        <w:widowControl/>
        <w:numPr>
          <w:ilvl w:val="2"/>
          <w:numId w:val="22"/>
        </w:numPr>
        <w:tabs>
          <w:tab w:val="left" w:pos="851"/>
        </w:tabs>
        <w:adjustRightInd w:val="0"/>
        <w:ind w:left="1985" w:hanging="709"/>
        <w:contextualSpacing/>
      </w:pPr>
      <w:bookmarkStart w:id="12" w:name="_Hlk172796386"/>
      <w:r>
        <w:t>O fornecimento do objeto será integral</w:t>
      </w:r>
      <w:bookmarkEnd w:id="12"/>
      <w:r>
        <w:t>.</w:t>
      </w:r>
    </w:p>
    <w:p w14:paraId="67FAB027" w14:textId="77777777" w:rsidR="00EB590C" w:rsidRDefault="00EB590C" w:rsidP="00EB590C">
      <w:pPr>
        <w:pStyle w:val="PargrafodaLista"/>
        <w:tabs>
          <w:tab w:val="left" w:pos="851"/>
          <w:tab w:val="left" w:pos="1418"/>
          <w:tab w:val="left" w:pos="1701"/>
          <w:tab w:val="left" w:pos="1843"/>
          <w:tab w:val="left" w:pos="1985"/>
        </w:tabs>
        <w:adjustRightInd w:val="0"/>
        <w:ind w:left="2140"/>
        <w:contextualSpacing/>
      </w:pPr>
    </w:p>
    <w:p w14:paraId="1744C2C1" w14:textId="77777777" w:rsidR="00EB590C" w:rsidRPr="00B1609A" w:rsidRDefault="00EB590C" w:rsidP="00FF4C20">
      <w:pPr>
        <w:pStyle w:val="PargrafodaLista"/>
        <w:widowControl/>
        <w:numPr>
          <w:ilvl w:val="2"/>
          <w:numId w:val="22"/>
        </w:numPr>
        <w:tabs>
          <w:tab w:val="left" w:pos="851"/>
          <w:tab w:val="left" w:pos="1418"/>
          <w:tab w:val="left" w:pos="1560"/>
          <w:tab w:val="left" w:pos="1843"/>
          <w:tab w:val="left" w:pos="1985"/>
        </w:tabs>
        <w:autoSpaceDE/>
        <w:autoSpaceDN/>
        <w:ind w:left="1560" w:hanging="284"/>
        <w:contextualSpacing/>
        <w:rPr>
          <w:rFonts w:eastAsia="Calibri"/>
          <w:b/>
          <w:bCs/>
        </w:rPr>
      </w:pPr>
      <w:bookmarkStart w:id="13" w:name="_Hlk172796663"/>
      <w:r w:rsidRPr="003B1726">
        <w:rPr>
          <w:rFonts w:eastAsia="Calibri"/>
        </w:rPr>
        <w:t xml:space="preserve">Os itens entregues deverão seguir toda a legislação vigente atendendo às normas exigidas pelo Ministério da Defesa - Exército Brasileiro, por meio do Campo de Provas de Marambaia, de acordo com a norma Padrão </w:t>
      </w:r>
      <w:r w:rsidRPr="00CD78EB">
        <w:t>0101.04/0101.06</w:t>
      </w:r>
      <w:r w:rsidRPr="003B1726">
        <w:rPr>
          <w:rFonts w:eastAsia="Calibri"/>
        </w:rPr>
        <w:t>, no que diz respeito às normas balísticas, como também às exigências complementares descritas no Termo de Referência</w:t>
      </w:r>
      <w:bookmarkEnd w:id="13"/>
      <w:r>
        <w:rPr>
          <w:rFonts w:eastAsia="Calibri"/>
        </w:rPr>
        <w:t>.</w:t>
      </w:r>
    </w:p>
    <w:p w14:paraId="43F01FE2" w14:textId="77777777" w:rsidR="00EB590C" w:rsidRDefault="00EB590C" w:rsidP="00EB590C">
      <w:pPr>
        <w:pStyle w:val="PargrafodaLista"/>
        <w:rPr>
          <w:rFonts w:eastAsia="Calibri"/>
          <w:b/>
          <w:bCs/>
        </w:rPr>
      </w:pPr>
    </w:p>
    <w:p w14:paraId="6E03FCA9" w14:textId="77777777" w:rsidR="00EB590C" w:rsidRPr="004B28AA" w:rsidRDefault="00EB590C" w:rsidP="00FF4C20">
      <w:pPr>
        <w:pStyle w:val="PargrafodaLista"/>
        <w:widowControl/>
        <w:numPr>
          <w:ilvl w:val="2"/>
          <w:numId w:val="22"/>
        </w:numPr>
        <w:tabs>
          <w:tab w:val="left" w:pos="851"/>
          <w:tab w:val="left" w:pos="1418"/>
          <w:tab w:val="left" w:pos="1560"/>
          <w:tab w:val="left" w:pos="1843"/>
          <w:tab w:val="left" w:pos="1985"/>
        </w:tabs>
        <w:autoSpaceDE/>
        <w:autoSpaceDN/>
        <w:ind w:left="1560" w:hanging="284"/>
        <w:contextualSpacing/>
        <w:rPr>
          <w:rFonts w:eastAsia="Calibri"/>
          <w:b/>
          <w:bCs/>
        </w:rPr>
      </w:pPr>
      <w:bookmarkStart w:id="14" w:name="_Hlk172796686"/>
      <w:r w:rsidRPr="00145D72">
        <w:t>Os itens entregues que apresentarem vícios, defeitos, violações, inadequações,</w:t>
      </w:r>
      <w:r w:rsidRPr="008A16C3">
        <w:rPr>
          <w:spacing w:val="1"/>
        </w:rPr>
        <w:t xml:space="preserve"> </w:t>
      </w:r>
      <w:r w:rsidRPr="00145D72">
        <w:t>características</w:t>
      </w:r>
      <w:r w:rsidRPr="008A16C3">
        <w:rPr>
          <w:spacing w:val="1"/>
        </w:rPr>
        <w:t xml:space="preserve"> </w:t>
      </w:r>
      <w:r w:rsidRPr="00145D72">
        <w:t>que</w:t>
      </w:r>
      <w:r w:rsidRPr="008A16C3">
        <w:rPr>
          <w:spacing w:val="1"/>
        </w:rPr>
        <w:t xml:space="preserve"> </w:t>
      </w:r>
      <w:r w:rsidRPr="00145D72">
        <w:t>impossibilitem</w:t>
      </w:r>
      <w:r w:rsidRPr="008A16C3">
        <w:rPr>
          <w:spacing w:val="1"/>
        </w:rPr>
        <w:t xml:space="preserve"> </w:t>
      </w:r>
      <w:r w:rsidRPr="00145D72">
        <w:t>o</w:t>
      </w:r>
      <w:r w:rsidRPr="008A16C3">
        <w:rPr>
          <w:spacing w:val="1"/>
        </w:rPr>
        <w:t xml:space="preserve"> </w:t>
      </w:r>
      <w:r w:rsidRPr="00145D72">
        <w:t>seu</w:t>
      </w:r>
      <w:r w:rsidRPr="008A16C3">
        <w:rPr>
          <w:spacing w:val="1"/>
        </w:rPr>
        <w:t xml:space="preserve"> </w:t>
      </w:r>
      <w:r w:rsidRPr="00145D72">
        <w:t>uso</w:t>
      </w:r>
      <w:r w:rsidRPr="008A16C3">
        <w:rPr>
          <w:spacing w:val="1"/>
        </w:rPr>
        <w:t xml:space="preserve"> </w:t>
      </w:r>
      <w:r w:rsidRPr="00145D72">
        <w:t>adequado</w:t>
      </w:r>
      <w:r w:rsidRPr="008A16C3">
        <w:rPr>
          <w:spacing w:val="1"/>
        </w:rPr>
        <w:t xml:space="preserve"> </w:t>
      </w:r>
      <w:r w:rsidRPr="00145D72">
        <w:t>ou</w:t>
      </w:r>
      <w:r w:rsidRPr="008A16C3">
        <w:rPr>
          <w:spacing w:val="1"/>
        </w:rPr>
        <w:t xml:space="preserve"> </w:t>
      </w:r>
      <w:r w:rsidRPr="00145D72">
        <w:t>estiverem</w:t>
      </w:r>
      <w:r w:rsidRPr="008A16C3">
        <w:rPr>
          <w:spacing w:val="1"/>
        </w:rPr>
        <w:t xml:space="preserve"> </w:t>
      </w:r>
      <w:r w:rsidRPr="00145D72">
        <w:t>em</w:t>
      </w:r>
      <w:r w:rsidRPr="008A16C3">
        <w:rPr>
          <w:spacing w:val="1"/>
        </w:rPr>
        <w:t xml:space="preserve"> </w:t>
      </w:r>
      <w:r w:rsidRPr="00145D72">
        <w:t>desacordo</w:t>
      </w:r>
      <w:r w:rsidRPr="008A16C3">
        <w:rPr>
          <w:spacing w:val="1"/>
        </w:rPr>
        <w:t xml:space="preserve"> </w:t>
      </w:r>
      <w:r w:rsidRPr="00145D72">
        <w:t>com</w:t>
      </w:r>
      <w:r w:rsidRPr="008A16C3">
        <w:rPr>
          <w:spacing w:val="1"/>
        </w:rPr>
        <w:t xml:space="preserve"> </w:t>
      </w:r>
      <w:r w:rsidRPr="00145D72">
        <w:t>as</w:t>
      </w:r>
      <w:r w:rsidRPr="008A16C3">
        <w:rPr>
          <w:spacing w:val="1"/>
        </w:rPr>
        <w:t xml:space="preserve"> </w:t>
      </w:r>
      <w:r w:rsidRPr="00145D72">
        <w:t>especificações dispostas neste</w:t>
      </w:r>
      <w:r>
        <w:t xml:space="preserve"> documento,   no </w:t>
      </w:r>
      <w:r w:rsidRPr="00145D72">
        <w:t>Termo</w:t>
      </w:r>
      <w:r>
        <w:t xml:space="preserve"> de Referência</w:t>
      </w:r>
      <w:r w:rsidRPr="00145D72">
        <w:t xml:space="preserve"> e </w:t>
      </w:r>
      <w:r>
        <w:t>na</w:t>
      </w:r>
      <w:r w:rsidRPr="00145D72">
        <w:t xml:space="preserve"> Autorização de Fornecimento emitida pela GCMRP,</w:t>
      </w:r>
      <w:r w:rsidRPr="008A16C3">
        <w:rPr>
          <w:spacing w:val="1"/>
        </w:rPr>
        <w:t xml:space="preserve"> </w:t>
      </w:r>
      <w:r w:rsidRPr="00145D72">
        <w:t xml:space="preserve">deverão ser substituídos pelo prazo máximo de </w:t>
      </w:r>
      <w:r>
        <w:t>10</w:t>
      </w:r>
      <w:r w:rsidRPr="00145D72">
        <w:t xml:space="preserve"> (</w:t>
      </w:r>
      <w:r>
        <w:t>dez</w:t>
      </w:r>
      <w:r w:rsidRPr="00145D72">
        <w:t>) dias, a partir da notificação da GCMRP à</w:t>
      </w:r>
      <w:r w:rsidRPr="008A16C3">
        <w:rPr>
          <w:spacing w:val="-5"/>
        </w:rPr>
        <w:t xml:space="preserve"> </w:t>
      </w:r>
      <w:r w:rsidRPr="00145D72">
        <w:t>CONTRATADA,</w:t>
      </w:r>
      <w:r w:rsidRPr="008A16C3">
        <w:rPr>
          <w:spacing w:val="-3"/>
        </w:rPr>
        <w:t xml:space="preserve"> </w:t>
      </w:r>
      <w:r w:rsidRPr="00145D72">
        <w:t>podendo</w:t>
      </w:r>
      <w:r w:rsidRPr="008A16C3">
        <w:rPr>
          <w:spacing w:val="-3"/>
        </w:rPr>
        <w:t xml:space="preserve"> </w:t>
      </w:r>
      <w:r w:rsidRPr="00145D72">
        <w:t>ser</w:t>
      </w:r>
      <w:r w:rsidRPr="008A16C3">
        <w:rPr>
          <w:spacing w:val="-4"/>
        </w:rPr>
        <w:t xml:space="preserve"> </w:t>
      </w:r>
      <w:r w:rsidRPr="00145D72">
        <w:t>prorrogado</w:t>
      </w:r>
      <w:r w:rsidRPr="008A16C3">
        <w:rPr>
          <w:spacing w:val="-3"/>
        </w:rPr>
        <w:t xml:space="preserve"> </w:t>
      </w:r>
      <w:r w:rsidRPr="00145D72">
        <w:t>se</w:t>
      </w:r>
      <w:r w:rsidRPr="008A16C3">
        <w:rPr>
          <w:spacing w:val="-3"/>
        </w:rPr>
        <w:t xml:space="preserve"> </w:t>
      </w:r>
      <w:r w:rsidRPr="00145D72">
        <w:t>aceita</w:t>
      </w:r>
      <w:r w:rsidRPr="008A16C3">
        <w:rPr>
          <w:spacing w:val="-3"/>
        </w:rPr>
        <w:t xml:space="preserve"> </w:t>
      </w:r>
      <w:r w:rsidRPr="00145D72">
        <w:t>a</w:t>
      </w:r>
      <w:r w:rsidRPr="008A16C3">
        <w:rPr>
          <w:spacing w:val="-4"/>
        </w:rPr>
        <w:t xml:space="preserve"> </w:t>
      </w:r>
      <w:r w:rsidRPr="00145D72">
        <w:t>justificativa</w:t>
      </w:r>
      <w:r w:rsidRPr="008A16C3">
        <w:rPr>
          <w:spacing w:val="-5"/>
        </w:rPr>
        <w:t xml:space="preserve"> </w:t>
      </w:r>
      <w:r w:rsidRPr="00145D72">
        <w:t>pela GCMRP,</w:t>
      </w:r>
      <w:r w:rsidRPr="008A16C3">
        <w:rPr>
          <w:spacing w:val="-5"/>
        </w:rPr>
        <w:t xml:space="preserve"> </w:t>
      </w:r>
      <w:r w:rsidRPr="00145D72">
        <w:t>tendo</w:t>
      </w:r>
      <w:r w:rsidRPr="008A16C3">
        <w:rPr>
          <w:spacing w:val="-3"/>
        </w:rPr>
        <w:t xml:space="preserve"> </w:t>
      </w:r>
      <w:r w:rsidRPr="00145D72">
        <w:t xml:space="preserve">todas </w:t>
      </w:r>
      <w:r w:rsidRPr="008A16C3">
        <w:rPr>
          <w:spacing w:val="-57"/>
        </w:rPr>
        <w:t xml:space="preserve"> </w:t>
      </w:r>
      <w:r w:rsidRPr="00145D72">
        <w:t>as</w:t>
      </w:r>
      <w:r w:rsidRPr="008A16C3">
        <w:rPr>
          <w:spacing w:val="-1"/>
        </w:rPr>
        <w:t xml:space="preserve"> </w:t>
      </w:r>
      <w:r w:rsidRPr="00145D72">
        <w:t>despesas desta</w:t>
      </w:r>
      <w:r w:rsidRPr="008A16C3">
        <w:rPr>
          <w:spacing w:val="1"/>
        </w:rPr>
        <w:t xml:space="preserve"> </w:t>
      </w:r>
      <w:r w:rsidRPr="00145D72">
        <w:t>por conta da</w:t>
      </w:r>
      <w:r w:rsidRPr="008A16C3">
        <w:rPr>
          <w:spacing w:val="-3"/>
        </w:rPr>
        <w:t xml:space="preserve"> </w:t>
      </w:r>
      <w:r w:rsidRPr="00145D72">
        <w:t>CONTRATADA</w:t>
      </w:r>
      <w:bookmarkEnd w:id="14"/>
      <w:r>
        <w:t>.</w:t>
      </w:r>
    </w:p>
    <w:p w14:paraId="2A00DE40" w14:textId="77777777" w:rsidR="00EB590C" w:rsidRDefault="00EB590C" w:rsidP="00EB590C">
      <w:pPr>
        <w:pStyle w:val="PargrafodaLista"/>
        <w:rPr>
          <w:rFonts w:eastAsia="Calibri"/>
          <w:b/>
          <w:bCs/>
        </w:rPr>
      </w:pPr>
    </w:p>
    <w:p w14:paraId="7E5B04A7" w14:textId="77777777" w:rsidR="00EB590C" w:rsidRPr="006C740F" w:rsidRDefault="00EB590C" w:rsidP="00FF4C20">
      <w:pPr>
        <w:pStyle w:val="PargrafodaLista"/>
        <w:widowControl/>
        <w:numPr>
          <w:ilvl w:val="2"/>
          <w:numId w:val="22"/>
        </w:numPr>
        <w:tabs>
          <w:tab w:val="left" w:pos="851"/>
          <w:tab w:val="left" w:pos="1418"/>
          <w:tab w:val="left" w:pos="1560"/>
          <w:tab w:val="left" w:pos="1843"/>
          <w:tab w:val="left" w:pos="1985"/>
        </w:tabs>
        <w:autoSpaceDE/>
        <w:autoSpaceDN/>
        <w:ind w:left="1560" w:hanging="284"/>
        <w:contextualSpacing/>
        <w:rPr>
          <w:rFonts w:eastAsia="Calibri"/>
          <w:b/>
          <w:bCs/>
        </w:rPr>
      </w:pPr>
      <w:bookmarkStart w:id="15" w:name="_Hlk172796702"/>
      <w:r>
        <w:t>Os bens deverão ser entregues no setor do Almoxarifado, localizado na Base da Guarda Civil Metropolitana de Ribeirão Preto, no endereço: Rua Olinda, 150 – Jd. América - CEP 14.025-150, Ribeirão Preto - SP - Setor do Almoxarifado</w:t>
      </w:r>
      <w:bookmarkEnd w:id="15"/>
      <w:r>
        <w:t>.</w:t>
      </w:r>
    </w:p>
    <w:p w14:paraId="04CE7ED8" w14:textId="77777777" w:rsidR="00EB590C" w:rsidRDefault="00EB590C" w:rsidP="00EB590C">
      <w:pPr>
        <w:pStyle w:val="PargrafodaLista"/>
        <w:rPr>
          <w:rFonts w:eastAsia="Calibri"/>
          <w:b/>
          <w:bCs/>
        </w:rPr>
      </w:pPr>
    </w:p>
    <w:p w14:paraId="00E4E7D5" w14:textId="77777777" w:rsidR="00EB590C" w:rsidRPr="00787710" w:rsidRDefault="00EB590C" w:rsidP="00FF4C20">
      <w:pPr>
        <w:pStyle w:val="PargrafodaLista"/>
        <w:widowControl/>
        <w:numPr>
          <w:ilvl w:val="2"/>
          <w:numId w:val="22"/>
        </w:numPr>
        <w:tabs>
          <w:tab w:val="left" w:pos="851"/>
          <w:tab w:val="left" w:pos="1418"/>
          <w:tab w:val="left" w:pos="1560"/>
          <w:tab w:val="left" w:pos="1843"/>
          <w:tab w:val="left" w:pos="1985"/>
        </w:tabs>
        <w:autoSpaceDE/>
        <w:autoSpaceDN/>
        <w:ind w:left="1560" w:hanging="284"/>
        <w:contextualSpacing/>
        <w:rPr>
          <w:rFonts w:eastAsia="Calibri"/>
          <w:b/>
          <w:bCs/>
        </w:rPr>
      </w:pPr>
      <w:r w:rsidRPr="003B1726">
        <w:rPr>
          <w:rFonts w:eastAsia="Aptos"/>
        </w:rPr>
        <w:lastRenderedPageBreak/>
        <w:t>A Administração designará servidor (es) para o recebimento do objeto e acompanhamento da execução contratual</w:t>
      </w:r>
      <w:r w:rsidRPr="00787710">
        <w:rPr>
          <w:rFonts w:eastAsia="Aptos"/>
        </w:rPr>
        <w:t>.</w:t>
      </w:r>
    </w:p>
    <w:p w14:paraId="689E952B" w14:textId="77777777" w:rsidR="00EB590C" w:rsidRDefault="00EB590C" w:rsidP="00EB590C">
      <w:pPr>
        <w:pStyle w:val="PargrafodaLista"/>
        <w:rPr>
          <w:rFonts w:eastAsia="Calibri"/>
          <w:b/>
          <w:bCs/>
        </w:rPr>
      </w:pPr>
    </w:p>
    <w:p w14:paraId="26CD74B5" w14:textId="77777777" w:rsidR="00EB590C" w:rsidRPr="00D105BF" w:rsidRDefault="00EB590C" w:rsidP="00FF4C20">
      <w:pPr>
        <w:pStyle w:val="PargrafodaLista"/>
        <w:widowControl/>
        <w:numPr>
          <w:ilvl w:val="1"/>
          <w:numId w:val="22"/>
        </w:numPr>
        <w:tabs>
          <w:tab w:val="left" w:pos="851"/>
          <w:tab w:val="left" w:pos="993"/>
        </w:tabs>
        <w:adjustRightInd w:val="0"/>
        <w:ind w:hanging="1209"/>
        <w:contextualSpacing/>
        <w:rPr>
          <w:rFonts w:eastAsia="Calibri"/>
          <w:b/>
          <w:bCs/>
        </w:rPr>
      </w:pPr>
      <w:r w:rsidRPr="00D105BF">
        <w:rPr>
          <w:rFonts w:eastAsia="Calibri"/>
          <w:b/>
          <w:bCs/>
        </w:rPr>
        <w:t xml:space="preserve"> Da vigência e </w:t>
      </w:r>
      <w:r w:rsidRPr="00D105BF">
        <w:rPr>
          <w:b/>
          <w:bCs/>
        </w:rPr>
        <w:t>Subcontratação</w:t>
      </w:r>
    </w:p>
    <w:p w14:paraId="3302F9C7" w14:textId="77777777" w:rsidR="00EB590C" w:rsidRDefault="00EB590C" w:rsidP="00EB590C">
      <w:pPr>
        <w:pStyle w:val="PargrafodaLista"/>
        <w:tabs>
          <w:tab w:val="left" w:pos="851"/>
          <w:tab w:val="left" w:pos="993"/>
        </w:tabs>
        <w:adjustRightInd w:val="0"/>
        <w:ind w:left="1070"/>
        <w:contextualSpacing/>
        <w:rPr>
          <w:rFonts w:eastAsia="Calibri"/>
        </w:rPr>
      </w:pPr>
    </w:p>
    <w:p w14:paraId="14351FB6" w14:textId="77777777" w:rsidR="00EB590C" w:rsidRDefault="00EB590C" w:rsidP="00FF4C20">
      <w:pPr>
        <w:pStyle w:val="PargrafodaLista"/>
        <w:widowControl/>
        <w:numPr>
          <w:ilvl w:val="2"/>
          <w:numId w:val="22"/>
        </w:numPr>
        <w:tabs>
          <w:tab w:val="left" w:pos="851"/>
          <w:tab w:val="left" w:pos="993"/>
        </w:tabs>
        <w:adjustRightInd w:val="0"/>
        <w:ind w:left="1560" w:hanging="284"/>
        <w:contextualSpacing/>
        <w:rPr>
          <w:rFonts w:eastAsia="Calibri"/>
        </w:rPr>
      </w:pPr>
      <w:r>
        <w:t>O prazo de vigência da contratação será de 90 (noventa) dias contados da data determinada na Autorização de Fornecimento</w:t>
      </w:r>
      <w:r>
        <w:rPr>
          <w:rFonts w:eastAsia="Calibri"/>
        </w:rPr>
        <w:t>.</w:t>
      </w:r>
    </w:p>
    <w:p w14:paraId="550E497B" w14:textId="77777777" w:rsidR="00EB590C" w:rsidRDefault="00EB590C" w:rsidP="00EB590C">
      <w:pPr>
        <w:pStyle w:val="PargrafodaLista"/>
        <w:tabs>
          <w:tab w:val="left" w:pos="851"/>
          <w:tab w:val="left" w:pos="993"/>
        </w:tabs>
        <w:adjustRightInd w:val="0"/>
        <w:ind w:left="2140"/>
        <w:contextualSpacing/>
        <w:rPr>
          <w:rFonts w:eastAsia="Calibri"/>
        </w:rPr>
      </w:pPr>
    </w:p>
    <w:p w14:paraId="2025CEA6" w14:textId="77777777" w:rsidR="00EB590C" w:rsidRPr="008A16C3" w:rsidRDefault="00EB590C" w:rsidP="00FF4C20">
      <w:pPr>
        <w:pStyle w:val="PargrafodaLista"/>
        <w:widowControl/>
        <w:numPr>
          <w:ilvl w:val="2"/>
          <w:numId w:val="22"/>
        </w:numPr>
        <w:tabs>
          <w:tab w:val="left" w:pos="851"/>
          <w:tab w:val="left" w:pos="993"/>
          <w:tab w:val="left" w:pos="1560"/>
        </w:tabs>
        <w:adjustRightInd w:val="0"/>
        <w:ind w:left="1701" w:hanging="425"/>
        <w:contextualSpacing/>
        <w:rPr>
          <w:rFonts w:eastAsia="Calibri"/>
        </w:rPr>
      </w:pPr>
      <w:r>
        <w:t>Não é admitida a subcontratação do objeto contratual.</w:t>
      </w:r>
    </w:p>
    <w:p w14:paraId="65757D69" w14:textId="77777777" w:rsidR="00EB590C" w:rsidRDefault="00EB590C" w:rsidP="00EB590C">
      <w:pPr>
        <w:pStyle w:val="PargrafodaLista"/>
        <w:rPr>
          <w:rFonts w:eastAsia="Calibri"/>
        </w:rPr>
      </w:pPr>
    </w:p>
    <w:p w14:paraId="67590D71" w14:textId="2082A9C0" w:rsidR="00EB590C" w:rsidRPr="00D105BF" w:rsidRDefault="00743A36" w:rsidP="00FF4C20">
      <w:pPr>
        <w:pStyle w:val="PargrafodaLista"/>
        <w:widowControl/>
        <w:numPr>
          <w:ilvl w:val="1"/>
          <w:numId w:val="22"/>
        </w:numPr>
        <w:tabs>
          <w:tab w:val="left" w:pos="993"/>
        </w:tabs>
        <w:adjustRightInd w:val="0"/>
        <w:ind w:left="851" w:hanging="284"/>
        <w:contextualSpacing/>
        <w:rPr>
          <w:rFonts w:eastAsia="Calibri"/>
          <w:b/>
          <w:bCs/>
        </w:rPr>
      </w:pPr>
      <w:r>
        <w:rPr>
          <w:rFonts w:eastAsia="Calibri"/>
        </w:rPr>
        <w:t xml:space="preserve">   </w:t>
      </w:r>
      <w:r w:rsidR="00EB590C">
        <w:rPr>
          <w:rFonts w:eastAsia="Calibri"/>
        </w:rPr>
        <w:t xml:space="preserve"> </w:t>
      </w:r>
      <w:r w:rsidR="00EB590C" w:rsidRPr="00D105BF">
        <w:rPr>
          <w:rFonts w:eastAsia="Calibri"/>
          <w:b/>
          <w:bCs/>
        </w:rPr>
        <w:t>Da garantia e Vida Útil dos produtos</w:t>
      </w:r>
    </w:p>
    <w:p w14:paraId="5E65A242" w14:textId="77777777" w:rsidR="00EB590C" w:rsidRDefault="00EB590C" w:rsidP="00EB590C">
      <w:pPr>
        <w:pStyle w:val="PargrafodaLista"/>
        <w:tabs>
          <w:tab w:val="left" w:pos="851"/>
        </w:tabs>
        <w:adjustRightInd w:val="0"/>
        <w:ind w:left="1070"/>
        <w:contextualSpacing/>
        <w:rPr>
          <w:rFonts w:eastAsia="Calibri"/>
        </w:rPr>
      </w:pPr>
    </w:p>
    <w:p w14:paraId="7C0EA1A1" w14:textId="77777777" w:rsidR="00EB590C" w:rsidRDefault="00EB590C" w:rsidP="00FF4C20">
      <w:pPr>
        <w:pStyle w:val="PargrafodaLista"/>
        <w:widowControl/>
        <w:numPr>
          <w:ilvl w:val="2"/>
          <w:numId w:val="22"/>
        </w:numPr>
        <w:tabs>
          <w:tab w:val="left" w:pos="851"/>
        </w:tabs>
        <w:adjustRightInd w:val="0"/>
        <w:ind w:left="1560" w:hanging="284"/>
        <w:contextualSpacing/>
      </w:pPr>
      <w:r>
        <w:t>A garantia do conjunto do painel balístico, incluídos invólucro e etiqueta identificação, deverá ser pelo prazo mínimo de 06 (seis) anos, e a das capas externas, contra quaisquer defeitos de fabricação ou matéria-prima dos componentes, pelo prazo mínimo de 01 (um) ano, ambos os prazos contados a partir do recebimento definitivo dos coletes.</w:t>
      </w:r>
    </w:p>
    <w:p w14:paraId="585B8DA8" w14:textId="77777777" w:rsidR="00EB590C" w:rsidRDefault="00EB590C" w:rsidP="00EB590C">
      <w:pPr>
        <w:pStyle w:val="PargrafodaLista"/>
        <w:tabs>
          <w:tab w:val="left" w:pos="851"/>
        </w:tabs>
        <w:adjustRightInd w:val="0"/>
        <w:ind w:left="2140"/>
        <w:contextualSpacing/>
      </w:pPr>
    </w:p>
    <w:p w14:paraId="4B563CB9" w14:textId="6319335F" w:rsidR="00EB590C" w:rsidRPr="00D105BF" w:rsidRDefault="00743A36" w:rsidP="00FF4C20">
      <w:pPr>
        <w:pStyle w:val="PargrafodaLista"/>
        <w:widowControl/>
        <w:numPr>
          <w:ilvl w:val="1"/>
          <w:numId w:val="22"/>
        </w:numPr>
        <w:tabs>
          <w:tab w:val="left" w:pos="851"/>
          <w:tab w:val="left" w:pos="1134"/>
        </w:tabs>
        <w:adjustRightInd w:val="0"/>
        <w:ind w:left="1560" w:hanging="993"/>
        <w:contextualSpacing/>
        <w:rPr>
          <w:rFonts w:eastAsia="Calibri"/>
          <w:b/>
          <w:bCs/>
        </w:rPr>
      </w:pPr>
      <w:r>
        <w:rPr>
          <w:rFonts w:eastAsia="Calibri"/>
          <w:b/>
          <w:bCs/>
        </w:rPr>
        <w:t xml:space="preserve">  </w:t>
      </w:r>
      <w:r w:rsidR="00EB590C" w:rsidRPr="00D105BF">
        <w:rPr>
          <w:rFonts w:eastAsia="Calibri"/>
          <w:b/>
          <w:bCs/>
        </w:rPr>
        <w:t>Do pagamento</w:t>
      </w:r>
    </w:p>
    <w:p w14:paraId="4664651D" w14:textId="77777777" w:rsidR="00EB590C" w:rsidRDefault="00EB590C" w:rsidP="00EB590C">
      <w:pPr>
        <w:pStyle w:val="PargrafodaLista"/>
        <w:tabs>
          <w:tab w:val="left" w:pos="851"/>
        </w:tabs>
        <w:adjustRightInd w:val="0"/>
        <w:ind w:left="1070"/>
        <w:contextualSpacing/>
        <w:rPr>
          <w:rFonts w:eastAsia="Calibri"/>
        </w:rPr>
      </w:pPr>
    </w:p>
    <w:p w14:paraId="1487F68F" w14:textId="77777777" w:rsidR="00EB590C" w:rsidRDefault="00EB590C" w:rsidP="00FF4C20">
      <w:pPr>
        <w:pStyle w:val="PargrafodaLista"/>
        <w:widowControl/>
        <w:numPr>
          <w:ilvl w:val="2"/>
          <w:numId w:val="22"/>
        </w:numPr>
        <w:tabs>
          <w:tab w:val="left" w:pos="851"/>
        </w:tabs>
        <w:adjustRightInd w:val="0"/>
        <w:ind w:left="1560" w:hanging="567"/>
        <w:contextualSpacing/>
      </w:pPr>
      <w:r>
        <w:t>O pagamento será efetuado no prazo de até 15 (quinze) dias contados após a comprovação do fornecimento do objeto, nas condições exigidas, bem como, após a aprovação dos respectivos documentos fiscais pelo Órgão Fiscalizador.</w:t>
      </w:r>
    </w:p>
    <w:p w14:paraId="3F0A8A71" w14:textId="77777777" w:rsidR="00EB590C" w:rsidRDefault="00EB590C" w:rsidP="00EB590C">
      <w:pPr>
        <w:pStyle w:val="PargrafodaLista"/>
        <w:tabs>
          <w:tab w:val="left" w:pos="851"/>
        </w:tabs>
        <w:adjustRightInd w:val="0"/>
        <w:ind w:left="1560"/>
        <w:contextualSpacing/>
      </w:pPr>
    </w:p>
    <w:p w14:paraId="126DD743" w14:textId="77777777" w:rsidR="00EB590C" w:rsidRDefault="00EB590C" w:rsidP="00FF4C20">
      <w:pPr>
        <w:pStyle w:val="PargrafodaLista"/>
        <w:widowControl/>
        <w:numPr>
          <w:ilvl w:val="2"/>
          <w:numId w:val="22"/>
        </w:numPr>
        <w:tabs>
          <w:tab w:val="left" w:pos="851"/>
        </w:tabs>
        <w:adjustRightInd w:val="0"/>
        <w:ind w:left="1560" w:hanging="567"/>
        <w:contextualSpacing/>
      </w:pPr>
      <w:r>
        <w:t>No caso de atraso pelo Contratante, os valores devidos ao contratado serão atualizados monetariamente entre o termo final do prazo de pagamento até a data de sua efetiva realização, mediante aplicação do índice IPC-FIPE de correção monetária.</w:t>
      </w:r>
    </w:p>
    <w:p w14:paraId="1AE7E063" w14:textId="77777777" w:rsidR="00EB590C" w:rsidRDefault="00EB590C" w:rsidP="00EB590C">
      <w:pPr>
        <w:pStyle w:val="PargrafodaLista"/>
      </w:pPr>
    </w:p>
    <w:p w14:paraId="4C97EE89" w14:textId="77777777" w:rsidR="00EB590C" w:rsidRDefault="00EB590C" w:rsidP="00FF4C20">
      <w:pPr>
        <w:pStyle w:val="PargrafodaLista"/>
        <w:widowControl/>
        <w:numPr>
          <w:ilvl w:val="2"/>
          <w:numId w:val="22"/>
        </w:numPr>
        <w:tabs>
          <w:tab w:val="left" w:pos="851"/>
        </w:tabs>
        <w:adjustRightInd w:val="0"/>
        <w:ind w:left="1560" w:hanging="567"/>
        <w:contextualSpacing/>
      </w:pPr>
      <w:r>
        <w:t>O pagamento será realizado exclusivamente por meio de depósito bancário, para crédito em banco, agência e conta corrente indicados pelo contratado.</w:t>
      </w:r>
    </w:p>
    <w:p w14:paraId="7BA6DCED" w14:textId="77777777" w:rsidR="00EB590C" w:rsidRDefault="00EB590C" w:rsidP="00EB590C">
      <w:pPr>
        <w:pStyle w:val="PargrafodaLista"/>
      </w:pPr>
    </w:p>
    <w:p w14:paraId="4B766429" w14:textId="77777777" w:rsidR="00EB590C" w:rsidRPr="006C740F" w:rsidRDefault="00EB590C" w:rsidP="00FF4C20">
      <w:pPr>
        <w:pStyle w:val="PargrafodaLista"/>
        <w:widowControl/>
        <w:numPr>
          <w:ilvl w:val="0"/>
          <w:numId w:val="19"/>
        </w:numPr>
        <w:tabs>
          <w:tab w:val="left" w:pos="709"/>
          <w:tab w:val="left" w:pos="851"/>
        </w:tabs>
        <w:adjustRightInd w:val="0"/>
        <w:spacing w:line="265" w:lineRule="auto"/>
        <w:contextualSpacing/>
        <w:rPr>
          <w:rFonts w:eastAsia="Aptos"/>
          <w:b/>
          <w:bCs/>
        </w:rPr>
      </w:pPr>
      <w:r w:rsidRPr="006C740F">
        <w:rPr>
          <w:rFonts w:eastAsia="Aptos"/>
          <w:b/>
          <w:bCs/>
        </w:rPr>
        <w:t>ESTIMATIVAS DE QUANTIDADES</w:t>
      </w:r>
    </w:p>
    <w:p w14:paraId="17ED60AC" w14:textId="77777777" w:rsidR="00EB590C" w:rsidRDefault="00EB590C" w:rsidP="00EB590C">
      <w:pPr>
        <w:pStyle w:val="PargrafodaLista"/>
        <w:tabs>
          <w:tab w:val="left" w:pos="851"/>
        </w:tabs>
        <w:adjustRightInd w:val="0"/>
        <w:ind w:left="720"/>
        <w:contextualSpacing/>
      </w:pPr>
    </w:p>
    <w:p w14:paraId="08A26FEB" w14:textId="77777777" w:rsidR="00EB590C" w:rsidRDefault="00EB590C" w:rsidP="00EB590C">
      <w:pPr>
        <w:pStyle w:val="PargrafodaLista"/>
        <w:tabs>
          <w:tab w:val="left" w:pos="1134"/>
          <w:tab w:val="left" w:pos="1276"/>
        </w:tabs>
        <w:adjustRightInd w:val="0"/>
        <w:ind w:left="993" w:hanging="284"/>
        <w:contextualSpacing/>
      </w:pPr>
      <w:r>
        <w:rPr>
          <w:b/>
          <w:bCs/>
        </w:rPr>
        <w:t>5</w:t>
      </w:r>
      <w:r w:rsidRPr="00D105BF">
        <w:rPr>
          <w:b/>
          <w:bCs/>
        </w:rPr>
        <w:t>.1</w:t>
      </w:r>
      <w:r>
        <w:t xml:space="preserve"> O quantitativo estimado da contratação para atendimento das necessidades está distribuído        conforme demonstrado na tabela abaixo:</w:t>
      </w:r>
    </w:p>
    <w:p w14:paraId="5AAC3E25" w14:textId="77777777" w:rsidR="00EB590C" w:rsidRDefault="00EB590C" w:rsidP="00EB590C">
      <w:pPr>
        <w:pStyle w:val="PargrafodaLista"/>
        <w:tabs>
          <w:tab w:val="left" w:pos="851"/>
        </w:tabs>
        <w:adjustRightInd w:val="0"/>
        <w:ind w:left="720"/>
        <w:contextualSpacing/>
      </w:pP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5450"/>
        <w:gridCol w:w="1542"/>
        <w:gridCol w:w="1538"/>
      </w:tblGrid>
      <w:tr w:rsidR="00EB590C" w:rsidRPr="001D1D17" w14:paraId="10539E87" w14:textId="77777777" w:rsidTr="00C55F0D">
        <w:trPr>
          <w:jc w:val="center"/>
        </w:trPr>
        <w:tc>
          <w:tcPr>
            <w:tcW w:w="803" w:type="dxa"/>
            <w:shd w:val="clear" w:color="auto" w:fill="D9E2F3"/>
            <w:vAlign w:val="center"/>
          </w:tcPr>
          <w:p w14:paraId="1CD8FEFD" w14:textId="77777777" w:rsidR="00EB590C" w:rsidRPr="001D1D17" w:rsidRDefault="00EB590C" w:rsidP="00C55F0D">
            <w:pPr>
              <w:pStyle w:val="PargrafodaLista"/>
              <w:adjustRightInd w:val="0"/>
              <w:ind w:left="0"/>
              <w:jc w:val="center"/>
              <w:rPr>
                <w:rFonts w:eastAsia="Calibri"/>
                <w:b/>
                <w:bCs/>
              </w:rPr>
            </w:pPr>
            <w:r w:rsidRPr="001D1D17">
              <w:rPr>
                <w:rFonts w:eastAsia="Calibri"/>
                <w:b/>
                <w:bCs/>
              </w:rPr>
              <w:t>ITEM</w:t>
            </w:r>
          </w:p>
        </w:tc>
        <w:tc>
          <w:tcPr>
            <w:tcW w:w="5450" w:type="dxa"/>
            <w:shd w:val="clear" w:color="auto" w:fill="D9E2F3"/>
            <w:vAlign w:val="center"/>
          </w:tcPr>
          <w:p w14:paraId="4BBAF8D1" w14:textId="77777777" w:rsidR="00EB590C" w:rsidRPr="001D1D17" w:rsidRDefault="00EB590C" w:rsidP="00C55F0D">
            <w:pPr>
              <w:pStyle w:val="PargrafodaLista"/>
              <w:adjustRightInd w:val="0"/>
              <w:ind w:left="0"/>
              <w:jc w:val="center"/>
              <w:rPr>
                <w:rFonts w:eastAsia="Calibri"/>
                <w:b/>
                <w:bCs/>
              </w:rPr>
            </w:pPr>
            <w:r w:rsidRPr="001D1D17">
              <w:rPr>
                <w:rFonts w:eastAsia="Calibri"/>
                <w:b/>
                <w:bCs/>
              </w:rPr>
              <w:t>DESCRIÇÃO BÁSICA</w:t>
            </w:r>
          </w:p>
        </w:tc>
        <w:tc>
          <w:tcPr>
            <w:tcW w:w="1542" w:type="dxa"/>
            <w:shd w:val="clear" w:color="auto" w:fill="D9E2F3"/>
            <w:vAlign w:val="center"/>
          </w:tcPr>
          <w:p w14:paraId="5EE839A6" w14:textId="77777777" w:rsidR="00EB590C" w:rsidRPr="001D1D17" w:rsidRDefault="00EB590C" w:rsidP="00C55F0D">
            <w:pPr>
              <w:pStyle w:val="PargrafodaLista"/>
              <w:adjustRightInd w:val="0"/>
              <w:ind w:left="0"/>
              <w:jc w:val="center"/>
              <w:rPr>
                <w:rFonts w:eastAsia="Calibri"/>
                <w:b/>
                <w:bCs/>
              </w:rPr>
            </w:pPr>
            <w:r>
              <w:rPr>
                <w:rFonts w:eastAsia="Calibri"/>
                <w:b/>
                <w:bCs/>
              </w:rPr>
              <w:t>CATMAT</w:t>
            </w:r>
          </w:p>
        </w:tc>
        <w:tc>
          <w:tcPr>
            <w:tcW w:w="1538" w:type="dxa"/>
            <w:shd w:val="clear" w:color="auto" w:fill="D9E2F3"/>
            <w:vAlign w:val="center"/>
          </w:tcPr>
          <w:p w14:paraId="0DF87956" w14:textId="77777777" w:rsidR="00EB590C" w:rsidRPr="001D1D17" w:rsidRDefault="00EB590C" w:rsidP="00C55F0D">
            <w:pPr>
              <w:pStyle w:val="PargrafodaLista"/>
              <w:adjustRightInd w:val="0"/>
              <w:ind w:left="0"/>
              <w:jc w:val="center"/>
              <w:rPr>
                <w:rFonts w:eastAsia="Calibri"/>
                <w:b/>
                <w:bCs/>
              </w:rPr>
            </w:pPr>
            <w:r w:rsidRPr="001D1D17">
              <w:rPr>
                <w:rFonts w:eastAsia="Calibri"/>
                <w:b/>
                <w:bCs/>
              </w:rPr>
              <w:t>QUANT.</w:t>
            </w:r>
          </w:p>
        </w:tc>
      </w:tr>
      <w:tr w:rsidR="00EB590C" w:rsidRPr="001D1D17" w14:paraId="00A30805" w14:textId="77777777" w:rsidTr="00C55F0D">
        <w:trPr>
          <w:jc w:val="center"/>
        </w:trPr>
        <w:tc>
          <w:tcPr>
            <w:tcW w:w="803" w:type="dxa"/>
            <w:vAlign w:val="center"/>
          </w:tcPr>
          <w:p w14:paraId="72F5630D" w14:textId="77777777" w:rsidR="00EB590C" w:rsidRPr="008E5FE0" w:rsidRDefault="00EB590C" w:rsidP="00C55F0D">
            <w:pPr>
              <w:pStyle w:val="PargrafodaLista"/>
              <w:adjustRightInd w:val="0"/>
              <w:ind w:left="0"/>
              <w:jc w:val="center"/>
              <w:rPr>
                <w:rFonts w:eastAsia="Calibri"/>
                <w:b/>
                <w:bCs/>
              </w:rPr>
            </w:pPr>
            <w:r w:rsidRPr="008E5FE0">
              <w:rPr>
                <w:rFonts w:eastAsia="Calibri"/>
                <w:b/>
                <w:bCs/>
              </w:rPr>
              <w:t>1</w:t>
            </w:r>
          </w:p>
        </w:tc>
        <w:tc>
          <w:tcPr>
            <w:tcW w:w="5450" w:type="dxa"/>
            <w:vAlign w:val="center"/>
          </w:tcPr>
          <w:p w14:paraId="4AE5EAE6" w14:textId="77777777" w:rsidR="00EB590C" w:rsidRPr="00C73F52" w:rsidRDefault="00EB590C" w:rsidP="00C55F0D">
            <w:pPr>
              <w:jc w:val="both"/>
              <w:rPr>
                <w:rFonts w:eastAsia="Calibri"/>
              </w:rPr>
            </w:pPr>
            <w:r w:rsidRPr="008E5FE0">
              <w:t>COLETE BALISTICO</w:t>
            </w:r>
            <w:r w:rsidRPr="008E5FE0">
              <w:rPr>
                <w:rFonts w:eastAsia="Calibri"/>
              </w:rPr>
              <w:t xml:space="preserve"> NIVEL IIIA PREFERENCIALMENTE FEMININO COM CAPA TÁTICA AZUL NOTURNO</w:t>
            </w:r>
            <w:r>
              <w:rPr>
                <w:rFonts w:eastAsia="Calibri"/>
              </w:rPr>
              <w:t>;</w:t>
            </w:r>
          </w:p>
        </w:tc>
        <w:tc>
          <w:tcPr>
            <w:tcW w:w="1542" w:type="dxa"/>
            <w:vAlign w:val="center"/>
          </w:tcPr>
          <w:p w14:paraId="71715916" w14:textId="77777777" w:rsidR="00EB590C" w:rsidRPr="008E5FE0" w:rsidRDefault="00EB590C" w:rsidP="00C55F0D">
            <w:pPr>
              <w:pStyle w:val="PargrafodaLista"/>
              <w:adjustRightInd w:val="0"/>
              <w:ind w:left="0"/>
              <w:jc w:val="center"/>
              <w:rPr>
                <w:rFonts w:eastAsia="Calibri"/>
              </w:rPr>
            </w:pPr>
            <w:r w:rsidRPr="008E5FE0">
              <w:t>398266</w:t>
            </w:r>
          </w:p>
        </w:tc>
        <w:tc>
          <w:tcPr>
            <w:tcW w:w="1538" w:type="dxa"/>
            <w:vAlign w:val="center"/>
          </w:tcPr>
          <w:p w14:paraId="24739189" w14:textId="77777777" w:rsidR="00EB590C" w:rsidRPr="008E5FE0" w:rsidRDefault="00EB590C" w:rsidP="00C55F0D">
            <w:pPr>
              <w:pStyle w:val="PargrafodaLista"/>
              <w:adjustRightInd w:val="0"/>
              <w:ind w:left="0"/>
              <w:jc w:val="center"/>
              <w:rPr>
                <w:rFonts w:eastAsia="Calibri"/>
              </w:rPr>
            </w:pPr>
            <w:r>
              <w:rPr>
                <w:rFonts w:eastAsia="Calibri"/>
              </w:rPr>
              <w:t>03</w:t>
            </w:r>
          </w:p>
        </w:tc>
      </w:tr>
      <w:tr w:rsidR="00EB590C" w:rsidRPr="001D1D17" w14:paraId="79231A16" w14:textId="77777777" w:rsidTr="00C55F0D">
        <w:trPr>
          <w:jc w:val="center"/>
        </w:trPr>
        <w:tc>
          <w:tcPr>
            <w:tcW w:w="803" w:type="dxa"/>
            <w:vAlign w:val="center"/>
          </w:tcPr>
          <w:p w14:paraId="097753BA" w14:textId="77777777" w:rsidR="00EB590C" w:rsidRPr="008E5FE0" w:rsidRDefault="00EB590C" w:rsidP="00C55F0D">
            <w:pPr>
              <w:pStyle w:val="PargrafodaLista"/>
              <w:adjustRightInd w:val="0"/>
              <w:ind w:left="0"/>
              <w:jc w:val="center"/>
              <w:rPr>
                <w:rFonts w:eastAsia="Calibri"/>
                <w:b/>
                <w:bCs/>
              </w:rPr>
            </w:pPr>
            <w:r w:rsidRPr="008E5FE0">
              <w:rPr>
                <w:rFonts w:eastAsia="Calibri"/>
                <w:b/>
                <w:bCs/>
              </w:rPr>
              <w:t>2</w:t>
            </w:r>
          </w:p>
        </w:tc>
        <w:tc>
          <w:tcPr>
            <w:tcW w:w="5450" w:type="dxa"/>
            <w:vAlign w:val="center"/>
          </w:tcPr>
          <w:p w14:paraId="41D3CAFB" w14:textId="77777777" w:rsidR="00EB590C" w:rsidRPr="008E5FE0" w:rsidRDefault="00EB590C" w:rsidP="00C55F0D">
            <w:pPr>
              <w:pStyle w:val="PargrafodaLista"/>
              <w:adjustRightInd w:val="0"/>
              <w:ind w:left="0"/>
              <w:rPr>
                <w:rFonts w:eastAsia="Calibri"/>
              </w:rPr>
            </w:pPr>
            <w:r w:rsidRPr="008E5FE0">
              <w:t>COLETE BALISTICO</w:t>
            </w:r>
            <w:r w:rsidRPr="008E5FE0">
              <w:rPr>
                <w:rFonts w:eastAsia="Calibri"/>
              </w:rPr>
              <w:t xml:space="preserve"> NIVEL IIIA MASCULINO COM CAPA TÁTICA AZUL NOTURNO;</w:t>
            </w:r>
          </w:p>
        </w:tc>
        <w:tc>
          <w:tcPr>
            <w:tcW w:w="1542" w:type="dxa"/>
            <w:vAlign w:val="center"/>
          </w:tcPr>
          <w:p w14:paraId="751EDE4D" w14:textId="77777777" w:rsidR="00EB590C" w:rsidRPr="008E5FE0" w:rsidRDefault="00EB590C" w:rsidP="00C55F0D">
            <w:pPr>
              <w:pStyle w:val="PargrafodaLista"/>
              <w:adjustRightInd w:val="0"/>
              <w:ind w:left="0"/>
              <w:jc w:val="center"/>
              <w:rPr>
                <w:rFonts w:eastAsia="Calibri"/>
              </w:rPr>
            </w:pPr>
            <w:r w:rsidRPr="008E5FE0">
              <w:t>398266</w:t>
            </w:r>
          </w:p>
        </w:tc>
        <w:tc>
          <w:tcPr>
            <w:tcW w:w="1538" w:type="dxa"/>
            <w:vAlign w:val="center"/>
          </w:tcPr>
          <w:p w14:paraId="3C4333B2" w14:textId="77777777" w:rsidR="00EB590C" w:rsidRPr="008E5FE0" w:rsidRDefault="00EB590C" w:rsidP="00C55F0D">
            <w:pPr>
              <w:pStyle w:val="PargrafodaLista"/>
              <w:adjustRightInd w:val="0"/>
              <w:ind w:left="0"/>
              <w:jc w:val="center"/>
              <w:rPr>
                <w:rFonts w:eastAsia="Calibri"/>
              </w:rPr>
            </w:pPr>
            <w:r>
              <w:rPr>
                <w:rFonts w:eastAsia="Calibri"/>
              </w:rPr>
              <w:t>67</w:t>
            </w:r>
          </w:p>
        </w:tc>
      </w:tr>
    </w:tbl>
    <w:p w14:paraId="52ACC9CF" w14:textId="77777777" w:rsidR="00EB590C" w:rsidRDefault="00EB590C" w:rsidP="00EB590C">
      <w:pPr>
        <w:pStyle w:val="PargrafodaLista"/>
        <w:tabs>
          <w:tab w:val="left" w:pos="1134"/>
        </w:tabs>
        <w:adjustRightInd w:val="0"/>
        <w:ind w:left="720"/>
        <w:contextualSpacing/>
        <w:rPr>
          <w:b/>
          <w:bCs/>
        </w:rPr>
      </w:pPr>
    </w:p>
    <w:p w14:paraId="49C6E1F1" w14:textId="77777777" w:rsidR="00EB590C" w:rsidRDefault="00EB590C" w:rsidP="00EB590C">
      <w:pPr>
        <w:pStyle w:val="PargrafodaLista"/>
        <w:tabs>
          <w:tab w:val="left" w:pos="1134"/>
        </w:tabs>
        <w:adjustRightInd w:val="0"/>
        <w:ind w:left="720"/>
        <w:contextualSpacing/>
        <w:rPr>
          <w:rFonts w:eastAsia="Calibri"/>
        </w:rPr>
      </w:pPr>
      <w:r>
        <w:rPr>
          <w:b/>
          <w:bCs/>
        </w:rPr>
        <w:t>5</w:t>
      </w:r>
      <w:r w:rsidRPr="00D105BF">
        <w:rPr>
          <w:b/>
          <w:bCs/>
        </w:rPr>
        <w:t>.2</w:t>
      </w:r>
      <w:r>
        <w:t xml:space="preserve"> </w:t>
      </w:r>
      <w:r w:rsidRPr="008B0AC1">
        <w:rPr>
          <w:rFonts w:eastAsia="Calibri"/>
          <w:bCs/>
        </w:rPr>
        <w:t>As</w:t>
      </w:r>
      <w:r w:rsidRPr="00A95387">
        <w:rPr>
          <w:rFonts w:eastAsia="Calibri"/>
        </w:rPr>
        <w:t xml:space="preserve"> </w:t>
      </w:r>
      <w:r>
        <w:rPr>
          <w:rFonts w:eastAsia="Calibri"/>
        </w:rPr>
        <w:t xml:space="preserve">especificações </w:t>
      </w:r>
      <w:r w:rsidRPr="00A95387">
        <w:rPr>
          <w:rFonts w:eastAsia="Calibri"/>
        </w:rPr>
        <w:t xml:space="preserve">detalhadas </w:t>
      </w:r>
      <w:r>
        <w:rPr>
          <w:rFonts w:eastAsia="Calibri"/>
        </w:rPr>
        <w:t xml:space="preserve">e tamanhos dos coletes </w:t>
      </w:r>
      <w:r w:rsidRPr="00A95387">
        <w:rPr>
          <w:rFonts w:eastAsia="Calibri"/>
        </w:rPr>
        <w:t>constarão no Termo de Referência</w:t>
      </w:r>
      <w:r>
        <w:rPr>
          <w:rFonts w:eastAsia="Calibri"/>
        </w:rPr>
        <w:t>.</w:t>
      </w:r>
    </w:p>
    <w:p w14:paraId="6DD6A8EC" w14:textId="77777777" w:rsidR="00EB590C" w:rsidRDefault="00EB590C" w:rsidP="00EB590C">
      <w:pPr>
        <w:pStyle w:val="PargrafodaLista"/>
      </w:pPr>
    </w:p>
    <w:p w14:paraId="5F1B65C9" w14:textId="77777777" w:rsidR="00EB590C" w:rsidRDefault="00EB590C" w:rsidP="00FF4C20">
      <w:pPr>
        <w:pStyle w:val="PargrafodaLista"/>
        <w:widowControl/>
        <w:numPr>
          <w:ilvl w:val="0"/>
          <w:numId w:val="19"/>
        </w:numPr>
        <w:tabs>
          <w:tab w:val="left" w:pos="851"/>
        </w:tabs>
        <w:adjustRightInd w:val="0"/>
        <w:contextualSpacing/>
        <w:rPr>
          <w:rFonts w:eastAsia="Calibri"/>
          <w:b/>
        </w:rPr>
      </w:pPr>
      <w:r w:rsidRPr="00876C7C">
        <w:rPr>
          <w:rFonts w:eastAsia="Calibri"/>
          <w:b/>
        </w:rPr>
        <w:t>LEVANTAMENTO DE MERCADO</w:t>
      </w:r>
    </w:p>
    <w:p w14:paraId="391CBA32" w14:textId="77777777" w:rsidR="00EB590C" w:rsidRDefault="00EB590C" w:rsidP="00EB590C">
      <w:pPr>
        <w:pStyle w:val="PargrafodaLista"/>
        <w:tabs>
          <w:tab w:val="left" w:pos="851"/>
        </w:tabs>
        <w:adjustRightInd w:val="0"/>
        <w:ind w:left="720"/>
        <w:contextualSpacing/>
        <w:rPr>
          <w:rFonts w:eastAsia="Calibri"/>
          <w:b/>
        </w:rPr>
      </w:pPr>
    </w:p>
    <w:p w14:paraId="1E1FD267" w14:textId="77777777" w:rsidR="00EB590C" w:rsidRPr="001B6654" w:rsidRDefault="00EB590C" w:rsidP="00EB590C">
      <w:pPr>
        <w:pStyle w:val="PargrafodaLista"/>
        <w:tabs>
          <w:tab w:val="left" w:pos="851"/>
        </w:tabs>
        <w:adjustRightInd w:val="0"/>
        <w:ind w:left="720"/>
        <w:contextualSpacing/>
        <w:rPr>
          <w:rFonts w:eastAsia="Aptos"/>
        </w:rPr>
      </w:pPr>
      <w:r>
        <w:rPr>
          <w:rFonts w:eastAsia="Calibri"/>
          <w:b/>
        </w:rPr>
        <w:t>6</w:t>
      </w:r>
      <w:r w:rsidRPr="001B6654">
        <w:rPr>
          <w:rFonts w:eastAsia="Calibri"/>
          <w:b/>
        </w:rPr>
        <w:t xml:space="preserve">.1 </w:t>
      </w:r>
      <w:r w:rsidRPr="001B6654">
        <w:rPr>
          <w:rFonts w:eastAsia="Aptos"/>
        </w:rPr>
        <w:t>Para busca da melhor solução, a equipe de planejamento analisou:</w:t>
      </w:r>
    </w:p>
    <w:p w14:paraId="45D782C6" w14:textId="77777777" w:rsidR="00EB590C" w:rsidRPr="001B6654" w:rsidRDefault="00EB590C" w:rsidP="00EB590C">
      <w:pPr>
        <w:pStyle w:val="PargrafodaLista"/>
        <w:tabs>
          <w:tab w:val="left" w:pos="851"/>
        </w:tabs>
        <w:adjustRightInd w:val="0"/>
        <w:ind w:left="720"/>
        <w:contextualSpacing/>
        <w:rPr>
          <w:rFonts w:eastAsia="Calibri"/>
          <w:b/>
        </w:rPr>
      </w:pPr>
    </w:p>
    <w:p w14:paraId="77C0B919" w14:textId="77777777" w:rsidR="00EB590C" w:rsidRPr="001B6654" w:rsidRDefault="00EB590C" w:rsidP="00FF4C20">
      <w:pPr>
        <w:pStyle w:val="PargrafodaLista"/>
        <w:widowControl/>
        <w:numPr>
          <w:ilvl w:val="0"/>
          <w:numId w:val="20"/>
        </w:numPr>
        <w:adjustRightInd w:val="0"/>
        <w:contextualSpacing/>
        <w:rPr>
          <w:rFonts w:eastAsia="Aptos"/>
        </w:rPr>
      </w:pPr>
      <w:r w:rsidRPr="001B6654">
        <w:rPr>
          <w:rFonts w:eastAsia="Aptos"/>
        </w:rPr>
        <w:t>Soluções similares contratadas por outros órgãos da Administração Pública</w:t>
      </w:r>
    </w:p>
    <w:p w14:paraId="3789E5C0" w14:textId="77777777" w:rsidR="00EB590C" w:rsidRPr="001B6654" w:rsidRDefault="00EB590C" w:rsidP="00FF4C20">
      <w:pPr>
        <w:pStyle w:val="PargrafodaLista"/>
        <w:widowControl/>
        <w:numPr>
          <w:ilvl w:val="0"/>
          <w:numId w:val="20"/>
        </w:numPr>
        <w:adjustRightInd w:val="0"/>
        <w:contextualSpacing/>
        <w:rPr>
          <w:rFonts w:eastAsia="Aptos"/>
        </w:rPr>
      </w:pPr>
      <w:r w:rsidRPr="001B6654">
        <w:rPr>
          <w:rFonts w:eastAsia="Aptos"/>
        </w:rPr>
        <w:t>Soluções similares já contratadas por esta Autarquia;</w:t>
      </w:r>
    </w:p>
    <w:p w14:paraId="403FBF5B" w14:textId="77777777" w:rsidR="00EB590C" w:rsidRPr="001B6654" w:rsidRDefault="00EB590C" w:rsidP="00EB590C">
      <w:pPr>
        <w:pStyle w:val="PargrafodaLista"/>
        <w:tabs>
          <w:tab w:val="left" w:pos="851"/>
        </w:tabs>
        <w:adjustRightInd w:val="0"/>
        <w:ind w:left="720"/>
        <w:contextualSpacing/>
        <w:rPr>
          <w:rFonts w:eastAsia="Calibri"/>
          <w:b/>
        </w:rPr>
      </w:pPr>
    </w:p>
    <w:p w14:paraId="689CE045" w14:textId="77777777" w:rsidR="00EB590C" w:rsidRPr="001B6654" w:rsidRDefault="00EB590C" w:rsidP="00FF4C20">
      <w:pPr>
        <w:pStyle w:val="PargrafodaLista"/>
        <w:widowControl/>
        <w:numPr>
          <w:ilvl w:val="1"/>
          <w:numId w:val="24"/>
        </w:numPr>
        <w:tabs>
          <w:tab w:val="left" w:pos="851"/>
        </w:tabs>
        <w:adjustRightInd w:val="0"/>
        <w:contextualSpacing/>
        <w:rPr>
          <w:rFonts w:eastAsia="Calibri"/>
          <w:b/>
        </w:rPr>
      </w:pPr>
      <w:r w:rsidRPr="00CF472D">
        <w:rPr>
          <w:rFonts w:eastAsia="Aptos"/>
        </w:rPr>
        <w:t>Sendo</w:t>
      </w:r>
      <w:r w:rsidRPr="001B6654">
        <w:rPr>
          <w:rFonts w:eastAsia="Aptos"/>
        </w:rPr>
        <w:t xml:space="preserve"> assim chegou-se às seguintes SOLUÇÕES: </w:t>
      </w:r>
    </w:p>
    <w:p w14:paraId="6554AB94" w14:textId="77777777" w:rsidR="00EB590C" w:rsidRPr="001B6654" w:rsidRDefault="00EB590C" w:rsidP="00EB590C">
      <w:pPr>
        <w:pStyle w:val="PargrafodaLista"/>
        <w:tabs>
          <w:tab w:val="left" w:pos="851"/>
        </w:tabs>
        <w:adjustRightInd w:val="0"/>
        <w:ind w:left="1080"/>
        <w:contextualSpacing/>
        <w:rPr>
          <w:rFonts w:eastAsia="Calibri"/>
          <w:b/>
        </w:rPr>
      </w:pPr>
    </w:p>
    <w:p w14:paraId="7C4737E9" w14:textId="77777777" w:rsidR="00EB590C" w:rsidRPr="001B6654" w:rsidRDefault="00EB590C" w:rsidP="00EB590C">
      <w:pPr>
        <w:pStyle w:val="PargrafodaLista"/>
        <w:tabs>
          <w:tab w:val="left" w:pos="851"/>
          <w:tab w:val="left" w:pos="1134"/>
        </w:tabs>
        <w:adjustRightInd w:val="0"/>
        <w:ind w:left="1134"/>
        <w:contextualSpacing/>
      </w:pPr>
      <w:r w:rsidRPr="00CF472D">
        <w:rPr>
          <w:b/>
          <w:bCs/>
        </w:rPr>
        <w:t>6.2.1</w:t>
      </w:r>
      <w:r>
        <w:t xml:space="preserve"> </w:t>
      </w:r>
      <w:r w:rsidRPr="001B6654">
        <w:t>Trata-se de itens especializados e de uso restrito, sendo sua aquisição controlada pelo Exército Brasileiro.</w:t>
      </w:r>
    </w:p>
    <w:p w14:paraId="5338DC1B" w14:textId="77777777" w:rsidR="00EB590C" w:rsidRDefault="00EB590C" w:rsidP="00EB590C">
      <w:pPr>
        <w:pStyle w:val="PargrafodaLista"/>
        <w:tabs>
          <w:tab w:val="left" w:pos="851"/>
          <w:tab w:val="left" w:pos="1134"/>
        </w:tabs>
        <w:adjustRightInd w:val="0"/>
        <w:ind w:left="2160"/>
        <w:contextualSpacing/>
      </w:pPr>
    </w:p>
    <w:p w14:paraId="4760D864" w14:textId="77777777" w:rsidR="00EB590C" w:rsidRPr="00BA6534" w:rsidRDefault="00EB590C" w:rsidP="00FF4C20">
      <w:pPr>
        <w:pStyle w:val="PargrafodaLista"/>
        <w:widowControl/>
        <w:numPr>
          <w:ilvl w:val="1"/>
          <w:numId w:val="24"/>
        </w:numPr>
        <w:tabs>
          <w:tab w:val="left" w:pos="851"/>
        </w:tabs>
        <w:adjustRightInd w:val="0"/>
        <w:contextualSpacing/>
        <w:rPr>
          <w:rFonts w:eastAsia="Calibri"/>
          <w:b/>
        </w:rPr>
      </w:pPr>
      <w:r>
        <w:rPr>
          <w:rFonts w:eastAsia="Calibri"/>
          <w:bCs/>
        </w:rPr>
        <w:t>Devendo efetuar l</w:t>
      </w:r>
      <w:r>
        <w:t>evantamento de mercado conforme prevê a: INSTRUÇÃO NORMATIVA SEGES/ME Nº 65, DE 07 DE JULHO DE 2021.</w:t>
      </w:r>
    </w:p>
    <w:p w14:paraId="695A5356" w14:textId="77777777" w:rsidR="00EB590C" w:rsidRDefault="00EB590C" w:rsidP="00EB590C">
      <w:pPr>
        <w:pStyle w:val="PargrafodaLista"/>
        <w:tabs>
          <w:tab w:val="left" w:pos="851"/>
        </w:tabs>
        <w:adjustRightInd w:val="0"/>
        <w:ind w:left="1070"/>
        <w:contextualSpacing/>
      </w:pPr>
    </w:p>
    <w:p w14:paraId="493BF05F" w14:textId="77777777" w:rsidR="00EB590C" w:rsidRPr="008E5FE0" w:rsidRDefault="00EB590C" w:rsidP="00EB590C">
      <w:pPr>
        <w:pStyle w:val="PargrafodaLista"/>
        <w:tabs>
          <w:tab w:val="left" w:pos="851"/>
        </w:tabs>
        <w:adjustRightInd w:val="0"/>
        <w:ind w:left="1070"/>
        <w:contextualSpacing/>
      </w:pPr>
      <w:r w:rsidRPr="008E5FE0">
        <w:t>“A pesquisa de preços, para aquisição de bens e contratação de serviços em geral, será realizada mediante a utilização de um dos seguintes parâmetros, empregados de forma combinada ou não, conforme estabelece o artigo 5º da IN 65/2021:</w:t>
      </w:r>
    </w:p>
    <w:p w14:paraId="1B813618" w14:textId="77777777" w:rsidR="00EB590C" w:rsidRPr="008E5FE0" w:rsidRDefault="00EB590C" w:rsidP="00EB590C">
      <w:pPr>
        <w:pStyle w:val="PargrafodaLista"/>
        <w:tabs>
          <w:tab w:val="left" w:pos="851"/>
        </w:tabs>
        <w:adjustRightInd w:val="0"/>
        <w:ind w:left="1070"/>
        <w:contextualSpacing/>
      </w:pPr>
    </w:p>
    <w:p w14:paraId="4704F86E" w14:textId="77777777" w:rsidR="00EB590C" w:rsidRPr="008E5FE0" w:rsidRDefault="00EB590C" w:rsidP="00EB590C">
      <w:pPr>
        <w:pStyle w:val="PargrafodaLista"/>
        <w:tabs>
          <w:tab w:val="left" w:pos="851"/>
        </w:tabs>
        <w:adjustRightInd w:val="0"/>
        <w:ind w:left="1070"/>
        <w:contextualSpacing/>
      </w:pPr>
      <w:r w:rsidRPr="008E5FE0">
        <w:t xml:space="preserve"> I - Composição de custos unitários menores ou iguais à mediana do item correspondente nos sistemas oficiais de governo, como Painel de Preços ou banco de preços em saúde, observado o índice de atualização de preços correspondente;</w:t>
      </w:r>
    </w:p>
    <w:p w14:paraId="24BB7944" w14:textId="77777777" w:rsidR="00EB590C" w:rsidRPr="008E5FE0" w:rsidRDefault="00EB590C" w:rsidP="00EB590C">
      <w:pPr>
        <w:pStyle w:val="PargrafodaLista"/>
        <w:tabs>
          <w:tab w:val="left" w:pos="851"/>
        </w:tabs>
        <w:adjustRightInd w:val="0"/>
        <w:ind w:left="1070"/>
        <w:contextualSpacing/>
      </w:pPr>
    </w:p>
    <w:p w14:paraId="4727EF5C" w14:textId="77777777" w:rsidR="00EB590C" w:rsidRPr="008E5FE0" w:rsidRDefault="00EB590C" w:rsidP="00EB590C">
      <w:pPr>
        <w:pStyle w:val="PargrafodaLista"/>
        <w:tabs>
          <w:tab w:val="left" w:pos="851"/>
        </w:tabs>
        <w:adjustRightInd w:val="0"/>
        <w:ind w:left="1070"/>
        <w:contextualSpacing/>
      </w:pPr>
      <w:r w:rsidRPr="008E5FE0">
        <w:t xml:space="preserve"> II - Contratações similares feitas pela Administração Pública, em execução ou concluídas no período de 1 (um) ano anterior à data da pesquisa de preços, inclusive mediante sistema de registro de preços, observado o índice de atualização de preços correspondente;</w:t>
      </w:r>
    </w:p>
    <w:p w14:paraId="6216651A" w14:textId="77777777" w:rsidR="00EB590C" w:rsidRPr="008E5FE0" w:rsidRDefault="00EB590C" w:rsidP="00EB590C">
      <w:pPr>
        <w:pStyle w:val="PargrafodaLista"/>
        <w:tabs>
          <w:tab w:val="left" w:pos="851"/>
        </w:tabs>
        <w:adjustRightInd w:val="0"/>
        <w:ind w:left="1070"/>
        <w:contextualSpacing/>
      </w:pPr>
      <w:r w:rsidRPr="008E5FE0">
        <w:t xml:space="preserve"> </w:t>
      </w:r>
    </w:p>
    <w:p w14:paraId="103177A1" w14:textId="77777777" w:rsidR="00EB590C" w:rsidRPr="008E5FE0" w:rsidRDefault="00EB590C" w:rsidP="00EB590C">
      <w:pPr>
        <w:pStyle w:val="PargrafodaLista"/>
        <w:tabs>
          <w:tab w:val="left" w:pos="851"/>
        </w:tabs>
        <w:adjustRightInd w:val="0"/>
        <w:ind w:left="1070"/>
        <w:contextualSpacing/>
      </w:pPr>
      <w:r w:rsidRPr="008E5FE0">
        <w:t xml:space="preserve">III - Dados de pesquisa publicada em mídia especializada, de tabela de referência formalmente aprovada pelo Poder Executivo federal e de sítios eletrônicos especializados ou de domínio amplo, desde que atualizados no momento da pesquisa e compreendidos no intervalo de até 6 (seis) meses de antecedência da data de divulgação do edital, contendo a data e a hora de acesso; </w:t>
      </w:r>
    </w:p>
    <w:p w14:paraId="54C72584" w14:textId="77777777" w:rsidR="00EB590C" w:rsidRPr="008E5FE0" w:rsidRDefault="00EB590C" w:rsidP="00EB590C">
      <w:pPr>
        <w:pStyle w:val="PargrafodaLista"/>
        <w:tabs>
          <w:tab w:val="left" w:pos="851"/>
        </w:tabs>
        <w:adjustRightInd w:val="0"/>
        <w:ind w:left="1070"/>
        <w:contextualSpacing/>
      </w:pPr>
    </w:p>
    <w:p w14:paraId="76F72479" w14:textId="77777777" w:rsidR="00EB590C" w:rsidRPr="008E5FE0" w:rsidRDefault="00EB590C" w:rsidP="00EB590C">
      <w:pPr>
        <w:pStyle w:val="PargrafodaLista"/>
        <w:tabs>
          <w:tab w:val="left" w:pos="851"/>
        </w:tabs>
        <w:adjustRightInd w:val="0"/>
        <w:ind w:left="1070"/>
        <w:contextualSpacing/>
      </w:pPr>
      <w:r w:rsidRPr="008E5FE0">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023F28E7" w14:textId="77777777" w:rsidR="00EB590C" w:rsidRPr="008E5FE0" w:rsidRDefault="00EB590C" w:rsidP="00EB590C">
      <w:pPr>
        <w:pStyle w:val="PargrafodaLista"/>
        <w:tabs>
          <w:tab w:val="left" w:pos="851"/>
        </w:tabs>
        <w:adjustRightInd w:val="0"/>
        <w:ind w:left="1070"/>
        <w:contextualSpacing/>
      </w:pPr>
      <w:r w:rsidRPr="008E5FE0">
        <w:t>V - Pesquisa na base nacional de notas fiscais eletrônicas, desde que a data das notas fiscais esteja compreendida no período de até 1 (um) ano anterior à data de divulgação do edital, conforme disposto no Caderno de Logística, elaborado pela Secretaria de Gestão da Secretaria Especial de Desburocratização, Gestão e Governo Digital do Ministério da Economia.”</w:t>
      </w:r>
    </w:p>
    <w:p w14:paraId="4C10CB9B" w14:textId="77777777" w:rsidR="00EB590C" w:rsidRPr="008E5FE0" w:rsidRDefault="00EB590C" w:rsidP="00EB590C">
      <w:pPr>
        <w:pStyle w:val="PargrafodaLista"/>
        <w:tabs>
          <w:tab w:val="left" w:pos="851"/>
        </w:tabs>
        <w:adjustRightInd w:val="0"/>
        <w:ind w:left="1070"/>
        <w:contextualSpacing/>
      </w:pPr>
    </w:p>
    <w:p w14:paraId="3B5FE12A" w14:textId="77777777" w:rsidR="00EB590C" w:rsidRPr="008E5FE0" w:rsidRDefault="00EB590C" w:rsidP="00FF4C20">
      <w:pPr>
        <w:pStyle w:val="PargrafodaLista"/>
        <w:widowControl/>
        <w:numPr>
          <w:ilvl w:val="1"/>
          <w:numId w:val="24"/>
        </w:numPr>
        <w:tabs>
          <w:tab w:val="left" w:pos="851"/>
        </w:tabs>
        <w:adjustRightInd w:val="0"/>
        <w:contextualSpacing/>
      </w:pPr>
      <w:r w:rsidRPr="008E5FE0">
        <w:t>Sendo assim, efetuadas pesquisas nos sites governamentais (Portal Nacional de Contratações Públicas - PNCP, Bolsa Eletrônica de Compras – BEC), encontramos 06 aquisições do mesmo produto e no mesmo nível de proteção, dentro dos parâmetros estabelecidos nos incisos I e II da legislação citada acima.</w:t>
      </w:r>
    </w:p>
    <w:p w14:paraId="684DC94B" w14:textId="77777777" w:rsidR="00EB590C" w:rsidRPr="008E5FE0" w:rsidRDefault="00EB590C" w:rsidP="00EB590C">
      <w:pPr>
        <w:pStyle w:val="PargrafodaLista"/>
        <w:tabs>
          <w:tab w:val="left" w:pos="851"/>
        </w:tabs>
        <w:adjustRightInd w:val="0"/>
        <w:ind w:left="1080"/>
        <w:contextualSpacing/>
      </w:pPr>
    </w:p>
    <w:p w14:paraId="0B303590" w14:textId="77777777" w:rsidR="00EB590C" w:rsidRPr="008E5FE0" w:rsidRDefault="00EB590C" w:rsidP="00FF4C20">
      <w:pPr>
        <w:pStyle w:val="PargrafodaLista"/>
        <w:widowControl/>
        <w:numPr>
          <w:ilvl w:val="2"/>
          <w:numId w:val="24"/>
        </w:numPr>
        <w:tabs>
          <w:tab w:val="left" w:pos="851"/>
        </w:tabs>
        <w:adjustRightInd w:val="0"/>
        <w:ind w:left="1560" w:hanging="567"/>
        <w:contextualSpacing/>
      </w:pPr>
      <w:r w:rsidRPr="008E5FE0">
        <w:t>Pregão – Eletrônico - Edital nº 176/2025 – Município de Santana de Parnaíba - SP</w:t>
      </w:r>
    </w:p>
    <w:p w14:paraId="53839DB1" w14:textId="77777777" w:rsidR="00EB590C" w:rsidRPr="008E5FE0" w:rsidRDefault="00EB590C" w:rsidP="00EB590C">
      <w:pPr>
        <w:pStyle w:val="PargrafodaLista"/>
      </w:pPr>
    </w:p>
    <w:p w14:paraId="7B457AF8" w14:textId="77777777" w:rsidR="00EB590C" w:rsidRPr="008E5FE0" w:rsidRDefault="00EB590C" w:rsidP="00FF4C20">
      <w:pPr>
        <w:pStyle w:val="PargrafodaLista"/>
        <w:widowControl/>
        <w:numPr>
          <w:ilvl w:val="2"/>
          <w:numId w:val="24"/>
        </w:numPr>
        <w:tabs>
          <w:tab w:val="left" w:pos="851"/>
        </w:tabs>
        <w:adjustRightInd w:val="0"/>
        <w:ind w:left="1560" w:hanging="567"/>
        <w:contextualSpacing/>
      </w:pPr>
      <w:r w:rsidRPr="008E5FE0">
        <w:t>Pregão – Eletrônico - Edital nº 012/2026 - Município de Poços de Caldas – MG</w:t>
      </w:r>
    </w:p>
    <w:p w14:paraId="338B7CF9" w14:textId="77777777" w:rsidR="00EB590C" w:rsidRPr="008E5FE0" w:rsidRDefault="00EB590C" w:rsidP="00EB590C">
      <w:pPr>
        <w:pStyle w:val="PargrafodaLista"/>
      </w:pPr>
    </w:p>
    <w:p w14:paraId="0946201F" w14:textId="77777777" w:rsidR="00EB590C" w:rsidRPr="008E5FE0" w:rsidRDefault="00EB590C" w:rsidP="00FF4C20">
      <w:pPr>
        <w:pStyle w:val="PargrafodaLista"/>
        <w:widowControl/>
        <w:numPr>
          <w:ilvl w:val="2"/>
          <w:numId w:val="24"/>
        </w:numPr>
        <w:tabs>
          <w:tab w:val="left" w:pos="851"/>
        </w:tabs>
        <w:adjustRightInd w:val="0"/>
        <w:ind w:left="1560" w:hanging="567"/>
        <w:contextualSpacing/>
      </w:pPr>
      <w:r w:rsidRPr="008E5FE0">
        <w:t>Pregão – Eletrônico - Edital nº 033/2026 – Município de Indaiatuba - SP</w:t>
      </w:r>
    </w:p>
    <w:p w14:paraId="624AF98F" w14:textId="77777777" w:rsidR="00EB590C" w:rsidRPr="008E5FE0" w:rsidRDefault="00EB590C" w:rsidP="00EB590C">
      <w:pPr>
        <w:pStyle w:val="PargrafodaLista"/>
      </w:pPr>
    </w:p>
    <w:p w14:paraId="7154DAE8" w14:textId="77777777" w:rsidR="00EB590C" w:rsidRDefault="00EB590C" w:rsidP="00FF4C20">
      <w:pPr>
        <w:pStyle w:val="PargrafodaLista"/>
        <w:widowControl/>
        <w:numPr>
          <w:ilvl w:val="2"/>
          <w:numId w:val="24"/>
        </w:numPr>
        <w:tabs>
          <w:tab w:val="left" w:pos="851"/>
        </w:tabs>
        <w:adjustRightInd w:val="0"/>
        <w:ind w:left="1560" w:hanging="567"/>
        <w:contextualSpacing/>
      </w:pPr>
      <w:r w:rsidRPr="008E5FE0">
        <w:t xml:space="preserve">Essas contratações semelhantes podem servir como uma referência para a contratação, ajudando a garantir que os termos e preços sejam justos e competitivos. Após avaliação do objeto, análise dos requisitos da contratação e levantamento de mercado, percebeu que a escolha do tipo de solução a contratar (pessoa jurídica especializada no fornecimento de placas de Coletes Balísticos é apropriado é viável), promove a </w:t>
      </w:r>
      <w:r w:rsidRPr="008E5FE0">
        <w:lastRenderedPageBreak/>
        <w:t>competição, satisfaz os requisitos definidos e atende aos aspectos de economicidade, eficácia e eficiência, sendo, portanto, uma solução adequada para propiciar o atingimento dos objetivos estabelecidos.</w:t>
      </w:r>
    </w:p>
    <w:p w14:paraId="5F5EEF10" w14:textId="77777777" w:rsidR="00EB590C" w:rsidRPr="008E5FE0" w:rsidRDefault="00EB590C" w:rsidP="00EB590C">
      <w:pPr>
        <w:pStyle w:val="PargrafodaLista"/>
        <w:tabs>
          <w:tab w:val="left" w:pos="851"/>
        </w:tabs>
        <w:adjustRightInd w:val="0"/>
        <w:ind w:left="0"/>
        <w:contextualSpacing/>
      </w:pPr>
    </w:p>
    <w:p w14:paraId="58063185" w14:textId="77777777" w:rsidR="00EB590C" w:rsidRPr="008E5FE0" w:rsidRDefault="00EB590C" w:rsidP="00EB590C">
      <w:pPr>
        <w:pStyle w:val="PargrafodaLista"/>
        <w:rPr>
          <w:color w:val="FF0000"/>
        </w:rPr>
      </w:pPr>
    </w:p>
    <w:p w14:paraId="00A6AD10" w14:textId="77777777" w:rsidR="00EB590C" w:rsidRPr="00F56F4D" w:rsidRDefault="00EB590C" w:rsidP="00FF4C20">
      <w:pPr>
        <w:pStyle w:val="PargrafodaLista"/>
        <w:widowControl/>
        <w:numPr>
          <w:ilvl w:val="0"/>
          <w:numId w:val="19"/>
        </w:numPr>
        <w:adjustRightInd w:val="0"/>
        <w:spacing w:line="265" w:lineRule="auto"/>
        <w:contextualSpacing/>
        <w:rPr>
          <w:rFonts w:eastAsia="Aptos"/>
          <w:b/>
          <w:bCs/>
        </w:rPr>
      </w:pPr>
      <w:r w:rsidRPr="00F56F4D">
        <w:rPr>
          <w:rFonts w:eastAsia="Aptos"/>
          <w:b/>
          <w:bCs/>
        </w:rPr>
        <w:t>ESTIMATIVA DE VALOR</w:t>
      </w:r>
    </w:p>
    <w:p w14:paraId="1549E7F3" w14:textId="77777777" w:rsidR="00EB590C" w:rsidRPr="008E5FE0" w:rsidRDefault="00EB590C" w:rsidP="00EB590C">
      <w:pPr>
        <w:pStyle w:val="PargrafodaLista"/>
        <w:adjustRightInd w:val="0"/>
        <w:spacing w:line="265" w:lineRule="auto"/>
        <w:ind w:left="720"/>
        <w:contextualSpacing/>
        <w:rPr>
          <w:rFonts w:eastAsia="Aptos"/>
          <w:b/>
          <w:bCs/>
        </w:rPr>
      </w:pPr>
    </w:p>
    <w:p w14:paraId="4F542467" w14:textId="77777777" w:rsidR="00EB590C" w:rsidRDefault="00EB590C" w:rsidP="00EB590C">
      <w:pPr>
        <w:pStyle w:val="PargrafodaLista"/>
        <w:adjustRightInd w:val="0"/>
        <w:spacing w:line="265" w:lineRule="auto"/>
        <w:ind w:left="1134" w:hanging="414"/>
        <w:contextualSpacing/>
      </w:pPr>
      <w:r>
        <w:rPr>
          <w:rFonts w:eastAsia="Aptos"/>
          <w:b/>
          <w:bCs/>
        </w:rPr>
        <w:t>7</w:t>
      </w:r>
      <w:r w:rsidRPr="008E5FE0">
        <w:rPr>
          <w:rFonts w:eastAsia="Aptos"/>
          <w:b/>
          <w:bCs/>
        </w:rPr>
        <w:t xml:space="preserve">.1 </w:t>
      </w:r>
      <w:bookmarkStart w:id="16" w:name="_Hlk172798337"/>
      <w:r w:rsidRPr="008E5FE0">
        <w:t xml:space="preserve">O </w:t>
      </w:r>
      <w:r w:rsidRPr="008E5FE0">
        <w:rPr>
          <w:b/>
          <w:bCs/>
        </w:rPr>
        <w:t>custo estimado total</w:t>
      </w:r>
      <w:r w:rsidRPr="008E5FE0">
        <w:t xml:space="preserve"> para a contratação será </w:t>
      </w:r>
      <w:r w:rsidRPr="00F56F4D">
        <w:t>de:</w:t>
      </w:r>
      <w:r w:rsidRPr="009219DF">
        <w:rPr>
          <w:b/>
          <w:bCs/>
          <w:sz w:val="18"/>
          <w:szCs w:val="18"/>
        </w:rPr>
        <w:t xml:space="preserve"> R</w:t>
      </w:r>
      <w:r w:rsidRPr="00F56F4D">
        <w:rPr>
          <w:b/>
          <w:bCs/>
          <w:sz w:val="18"/>
          <w:szCs w:val="18"/>
        </w:rPr>
        <w:t>$ 238</w:t>
      </w:r>
      <w:r>
        <w:rPr>
          <w:b/>
          <w:bCs/>
          <w:sz w:val="18"/>
          <w:szCs w:val="18"/>
        </w:rPr>
        <w:t>.144,20</w:t>
      </w:r>
      <w:r w:rsidRPr="00F56F4D">
        <w:t xml:space="preserve"> (</w:t>
      </w:r>
      <w:r>
        <w:t>duzentos e trinta e oito mil, cento e quarenta e quatro reais e vinte</w:t>
      </w:r>
      <w:r w:rsidRPr="00F56F4D">
        <w:t xml:space="preserve"> centavos)</w:t>
      </w:r>
      <w:r w:rsidRPr="008E5FE0">
        <w:t xml:space="preserve"> conforme </w:t>
      </w:r>
      <w:r w:rsidRPr="008E5FE0">
        <w:rPr>
          <w:iCs/>
        </w:rPr>
        <w:t>custos</w:t>
      </w:r>
      <w:r w:rsidRPr="008E5FE0">
        <w:rPr>
          <w:iCs/>
          <w:spacing w:val="-1"/>
        </w:rPr>
        <w:t xml:space="preserve"> </w:t>
      </w:r>
      <w:r w:rsidRPr="008E5FE0">
        <w:rPr>
          <w:iCs/>
        </w:rPr>
        <w:t>unitários</w:t>
      </w:r>
      <w:r w:rsidRPr="008E5FE0">
        <w:rPr>
          <w:iCs/>
          <w:spacing w:val="-2"/>
        </w:rPr>
        <w:t xml:space="preserve"> </w:t>
      </w:r>
      <w:r w:rsidRPr="008E5FE0">
        <w:rPr>
          <w:iCs/>
        </w:rPr>
        <w:t>apostos</w:t>
      </w:r>
      <w:r w:rsidRPr="008E5FE0">
        <w:rPr>
          <w:iCs/>
          <w:spacing w:val="-2"/>
        </w:rPr>
        <w:t xml:space="preserve"> </w:t>
      </w:r>
      <w:r w:rsidRPr="008E5FE0">
        <w:rPr>
          <w:iCs/>
        </w:rPr>
        <w:t>na</w:t>
      </w:r>
      <w:r w:rsidRPr="008E5FE0">
        <w:rPr>
          <w:iCs/>
          <w:spacing w:val="-2"/>
        </w:rPr>
        <w:t xml:space="preserve"> </w:t>
      </w:r>
      <w:r w:rsidRPr="008E5FE0">
        <w:rPr>
          <w:iCs/>
        </w:rPr>
        <w:t>tabela</w:t>
      </w:r>
      <w:r w:rsidRPr="008E5FE0">
        <w:rPr>
          <w:iCs/>
          <w:spacing w:val="-1"/>
        </w:rPr>
        <w:t xml:space="preserve"> </w:t>
      </w:r>
      <w:r w:rsidRPr="008E5FE0">
        <w:rPr>
          <w:iCs/>
        </w:rPr>
        <w:t>abaixo</w:t>
      </w:r>
      <w:bookmarkEnd w:id="16"/>
      <w:r w:rsidRPr="008E5FE0">
        <w:t>.</w:t>
      </w:r>
    </w:p>
    <w:p w14:paraId="6A056190" w14:textId="77777777" w:rsidR="00EB590C" w:rsidRDefault="00EB590C" w:rsidP="00EB590C">
      <w:pPr>
        <w:pStyle w:val="PargrafodaLista"/>
        <w:adjustRightInd w:val="0"/>
        <w:spacing w:line="265" w:lineRule="auto"/>
        <w:ind w:left="1134" w:hanging="414"/>
        <w:contextualSpacing/>
      </w:pPr>
    </w:p>
    <w:p w14:paraId="6B7CC73F" w14:textId="77777777" w:rsidR="00EB590C" w:rsidRDefault="00EB590C" w:rsidP="00EB590C">
      <w:pPr>
        <w:pStyle w:val="PargrafodaLista"/>
        <w:adjustRightInd w:val="0"/>
        <w:spacing w:line="265" w:lineRule="auto"/>
        <w:ind w:left="720"/>
        <w:contextualSpacing/>
        <w:rPr>
          <w:rFonts w:eastAsia="Aptos"/>
          <w:b/>
          <w:bCs/>
        </w:rPr>
      </w:pP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003"/>
        <w:gridCol w:w="833"/>
        <w:gridCol w:w="1031"/>
        <w:gridCol w:w="1031"/>
        <w:gridCol w:w="1031"/>
        <w:gridCol w:w="1369"/>
      </w:tblGrid>
      <w:tr w:rsidR="00EB590C" w:rsidRPr="004B53C8" w14:paraId="3EEBBDAE" w14:textId="77777777" w:rsidTr="00C55F0D">
        <w:trPr>
          <w:jc w:val="center"/>
        </w:trPr>
        <w:tc>
          <w:tcPr>
            <w:tcW w:w="643" w:type="dxa"/>
            <w:shd w:val="clear" w:color="auto" w:fill="D9E2F3"/>
            <w:vAlign w:val="center"/>
          </w:tcPr>
          <w:p w14:paraId="2CF4B858" w14:textId="77777777" w:rsidR="00EB590C" w:rsidRPr="004B53C8" w:rsidRDefault="00EB590C" w:rsidP="00C55F0D">
            <w:pPr>
              <w:pStyle w:val="PargrafodaLista"/>
              <w:adjustRightInd w:val="0"/>
              <w:ind w:left="0"/>
              <w:jc w:val="center"/>
              <w:rPr>
                <w:rFonts w:eastAsia="Calibri"/>
                <w:b/>
                <w:bCs/>
                <w:sz w:val="16"/>
                <w:szCs w:val="16"/>
              </w:rPr>
            </w:pPr>
            <w:bookmarkStart w:id="17" w:name="_Hlk172798438"/>
            <w:bookmarkStart w:id="18" w:name="_Hlk172798379"/>
            <w:r w:rsidRPr="004B53C8">
              <w:rPr>
                <w:rFonts w:eastAsia="Calibri"/>
                <w:b/>
                <w:bCs/>
                <w:sz w:val="16"/>
                <w:szCs w:val="16"/>
              </w:rPr>
              <w:t>ITEM</w:t>
            </w:r>
          </w:p>
        </w:tc>
        <w:tc>
          <w:tcPr>
            <w:tcW w:w="1941" w:type="dxa"/>
            <w:shd w:val="clear" w:color="auto" w:fill="D9E2F3"/>
            <w:vAlign w:val="center"/>
          </w:tcPr>
          <w:p w14:paraId="4350D692" w14:textId="77777777" w:rsidR="00EB590C" w:rsidRPr="004B53C8" w:rsidRDefault="00EB590C" w:rsidP="00C55F0D">
            <w:pPr>
              <w:pStyle w:val="PargrafodaLista"/>
              <w:adjustRightInd w:val="0"/>
              <w:ind w:left="0"/>
              <w:rPr>
                <w:rFonts w:eastAsia="Calibri"/>
                <w:b/>
                <w:bCs/>
                <w:sz w:val="16"/>
                <w:szCs w:val="16"/>
              </w:rPr>
            </w:pPr>
            <w:r w:rsidRPr="004B53C8">
              <w:rPr>
                <w:rFonts w:eastAsia="Calibri"/>
                <w:b/>
                <w:bCs/>
                <w:sz w:val="16"/>
                <w:szCs w:val="16"/>
              </w:rPr>
              <w:t>DESCRIÇÃO BÁSICA</w:t>
            </w:r>
          </w:p>
        </w:tc>
        <w:tc>
          <w:tcPr>
            <w:tcW w:w="834" w:type="dxa"/>
            <w:shd w:val="clear" w:color="auto" w:fill="D9E2F3"/>
            <w:vAlign w:val="center"/>
          </w:tcPr>
          <w:p w14:paraId="0F446746" w14:textId="77777777" w:rsidR="00EB590C" w:rsidRPr="004B53C8" w:rsidRDefault="00EB590C" w:rsidP="00C55F0D">
            <w:pPr>
              <w:pStyle w:val="PargrafodaLista"/>
              <w:adjustRightInd w:val="0"/>
              <w:ind w:left="0"/>
              <w:jc w:val="center"/>
              <w:rPr>
                <w:rFonts w:eastAsia="Calibri"/>
                <w:b/>
                <w:bCs/>
                <w:sz w:val="16"/>
                <w:szCs w:val="16"/>
              </w:rPr>
            </w:pPr>
            <w:r w:rsidRPr="004B53C8">
              <w:rPr>
                <w:rFonts w:eastAsia="Calibri"/>
                <w:b/>
                <w:bCs/>
                <w:sz w:val="16"/>
                <w:szCs w:val="16"/>
              </w:rPr>
              <w:t>QUANT.</w:t>
            </w:r>
          </w:p>
        </w:tc>
        <w:tc>
          <w:tcPr>
            <w:tcW w:w="1034" w:type="dxa"/>
            <w:shd w:val="clear" w:color="auto" w:fill="D9E2F3"/>
            <w:vAlign w:val="center"/>
          </w:tcPr>
          <w:p w14:paraId="4E3A9FCD" w14:textId="77777777" w:rsidR="00EB590C" w:rsidRDefault="00EB590C" w:rsidP="00C55F0D">
            <w:pPr>
              <w:pStyle w:val="PargrafodaLista"/>
              <w:adjustRightInd w:val="0"/>
              <w:ind w:left="0"/>
              <w:jc w:val="center"/>
              <w:rPr>
                <w:rFonts w:eastAsia="Calibri"/>
                <w:b/>
                <w:bCs/>
                <w:sz w:val="16"/>
                <w:szCs w:val="16"/>
              </w:rPr>
            </w:pPr>
            <w:r w:rsidRPr="004B53C8">
              <w:rPr>
                <w:rFonts w:eastAsia="Calibri"/>
                <w:b/>
                <w:bCs/>
                <w:sz w:val="16"/>
                <w:szCs w:val="16"/>
              </w:rPr>
              <w:t>COTAÇÃO 1</w:t>
            </w:r>
          </w:p>
          <w:p w14:paraId="3A115E3B" w14:textId="77777777" w:rsidR="00EB590C" w:rsidRPr="008B10B7" w:rsidRDefault="00EB590C" w:rsidP="00C55F0D">
            <w:pPr>
              <w:pStyle w:val="PargrafodaLista"/>
              <w:adjustRightInd w:val="0"/>
              <w:ind w:left="0"/>
              <w:jc w:val="center"/>
              <w:rPr>
                <w:rFonts w:eastAsia="Calibri"/>
                <w:b/>
                <w:bCs/>
                <w:sz w:val="12"/>
                <w:szCs w:val="12"/>
              </w:rPr>
            </w:pPr>
            <w:r w:rsidRPr="008B10B7">
              <w:rPr>
                <w:rFonts w:eastAsia="Calibri"/>
                <w:b/>
                <w:bCs/>
                <w:sz w:val="12"/>
                <w:szCs w:val="12"/>
              </w:rPr>
              <w:t>(Ed. 176/2025)</w:t>
            </w:r>
          </w:p>
        </w:tc>
        <w:tc>
          <w:tcPr>
            <w:tcW w:w="1034" w:type="dxa"/>
            <w:shd w:val="clear" w:color="auto" w:fill="D9E2F3"/>
            <w:vAlign w:val="center"/>
          </w:tcPr>
          <w:p w14:paraId="4758C058" w14:textId="77777777" w:rsidR="00EB590C" w:rsidRDefault="00EB590C" w:rsidP="00C55F0D">
            <w:pPr>
              <w:pStyle w:val="PargrafodaLista"/>
              <w:adjustRightInd w:val="0"/>
              <w:ind w:left="0"/>
              <w:jc w:val="center"/>
              <w:rPr>
                <w:rFonts w:eastAsia="Calibri"/>
                <w:b/>
                <w:bCs/>
                <w:sz w:val="16"/>
                <w:szCs w:val="16"/>
              </w:rPr>
            </w:pPr>
            <w:r w:rsidRPr="004B53C8">
              <w:rPr>
                <w:rFonts w:eastAsia="Calibri"/>
                <w:b/>
                <w:bCs/>
                <w:sz w:val="16"/>
                <w:szCs w:val="16"/>
              </w:rPr>
              <w:t>COTAÇÃO 2</w:t>
            </w:r>
          </w:p>
          <w:p w14:paraId="32D7D1AD" w14:textId="77777777" w:rsidR="00EB590C" w:rsidRPr="004B53C8" w:rsidRDefault="00EB590C" w:rsidP="00C55F0D">
            <w:pPr>
              <w:pStyle w:val="PargrafodaLista"/>
              <w:adjustRightInd w:val="0"/>
              <w:ind w:left="0"/>
              <w:jc w:val="center"/>
              <w:rPr>
                <w:rFonts w:eastAsia="Calibri"/>
                <w:b/>
                <w:bCs/>
                <w:sz w:val="16"/>
                <w:szCs w:val="16"/>
              </w:rPr>
            </w:pPr>
            <w:r w:rsidRPr="008B10B7">
              <w:rPr>
                <w:rFonts w:eastAsia="Calibri"/>
                <w:b/>
                <w:bCs/>
                <w:sz w:val="12"/>
                <w:szCs w:val="12"/>
              </w:rPr>
              <w:t>(Ed.</w:t>
            </w:r>
            <w:r>
              <w:rPr>
                <w:rFonts w:eastAsia="Calibri"/>
                <w:b/>
                <w:bCs/>
                <w:sz w:val="12"/>
                <w:szCs w:val="12"/>
              </w:rPr>
              <w:t xml:space="preserve"> 012/2026</w:t>
            </w:r>
            <w:r w:rsidRPr="008B10B7">
              <w:rPr>
                <w:rFonts w:eastAsia="Calibri"/>
                <w:b/>
                <w:bCs/>
                <w:sz w:val="12"/>
                <w:szCs w:val="12"/>
              </w:rPr>
              <w:t>)</w:t>
            </w:r>
          </w:p>
        </w:tc>
        <w:tc>
          <w:tcPr>
            <w:tcW w:w="1034" w:type="dxa"/>
            <w:shd w:val="clear" w:color="auto" w:fill="D9E2F3"/>
            <w:vAlign w:val="center"/>
          </w:tcPr>
          <w:p w14:paraId="1C93AE4B" w14:textId="77777777" w:rsidR="00EB590C" w:rsidRDefault="00EB590C" w:rsidP="00C55F0D">
            <w:pPr>
              <w:pStyle w:val="PargrafodaLista"/>
              <w:adjustRightInd w:val="0"/>
              <w:ind w:left="0"/>
              <w:jc w:val="center"/>
              <w:rPr>
                <w:rFonts w:eastAsia="Calibri"/>
                <w:b/>
                <w:bCs/>
                <w:sz w:val="16"/>
                <w:szCs w:val="16"/>
              </w:rPr>
            </w:pPr>
          </w:p>
          <w:p w14:paraId="689241EB" w14:textId="77777777" w:rsidR="00EB590C" w:rsidRDefault="00EB590C" w:rsidP="00C55F0D">
            <w:pPr>
              <w:pStyle w:val="PargrafodaLista"/>
              <w:adjustRightInd w:val="0"/>
              <w:ind w:left="0"/>
              <w:jc w:val="center"/>
              <w:rPr>
                <w:rFonts w:eastAsia="Calibri"/>
                <w:b/>
                <w:bCs/>
                <w:sz w:val="16"/>
                <w:szCs w:val="16"/>
              </w:rPr>
            </w:pPr>
            <w:r>
              <w:rPr>
                <w:rFonts w:eastAsia="Calibri"/>
                <w:b/>
                <w:bCs/>
                <w:sz w:val="16"/>
                <w:szCs w:val="16"/>
              </w:rPr>
              <w:t>COTAÇÃO 3</w:t>
            </w:r>
          </w:p>
          <w:p w14:paraId="4DF7C9EF" w14:textId="77777777" w:rsidR="00EB590C" w:rsidRPr="004B53C8" w:rsidRDefault="00EB590C" w:rsidP="00C55F0D">
            <w:pPr>
              <w:pStyle w:val="PargrafodaLista"/>
              <w:adjustRightInd w:val="0"/>
              <w:ind w:left="0"/>
              <w:jc w:val="center"/>
              <w:rPr>
                <w:rFonts w:eastAsia="Calibri"/>
                <w:b/>
                <w:bCs/>
                <w:sz w:val="16"/>
                <w:szCs w:val="16"/>
              </w:rPr>
            </w:pPr>
            <w:r w:rsidRPr="008B10B7">
              <w:rPr>
                <w:rFonts w:eastAsia="Calibri"/>
                <w:b/>
                <w:bCs/>
                <w:sz w:val="12"/>
                <w:szCs w:val="12"/>
              </w:rPr>
              <w:t>(Ed.</w:t>
            </w:r>
            <w:r>
              <w:rPr>
                <w:rFonts w:eastAsia="Calibri"/>
                <w:b/>
                <w:bCs/>
                <w:sz w:val="12"/>
                <w:szCs w:val="12"/>
              </w:rPr>
              <w:t xml:space="preserve"> 033</w:t>
            </w:r>
            <w:r w:rsidRPr="008B10B7">
              <w:rPr>
                <w:rFonts w:eastAsia="Calibri"/>
                <w:b/>
                <w:bCs/>
                <w:sz w:val="12"/>
                <w:szCs w:val="12"/>
              </w:rPr>
              <w:t>/202</w:t>
            </w:r>
            <w:r>
              <w:rPr>
                <w:rFonts w:eastAsia="Calibri"/>
                <w:b/>
                <w:bCs/>
                <w:sz w:val="12"/>
                <w:szCs w:val="12"/>
              </w:rPr>
              <w:t>6</w:t>
            </w:r>
            <w:r w:rsidRPr="008B10B7">
              <w:rPr>
                <w:rFonts w:eastAsia="Calibri"/>
                <w:b/>
                <w:bCs/>
                <w:sz w:val="12"/>
                <w:szCs w:val="12"/>
              </w:rPr>
              <w:t>)</w:t>
            </w:r>
          </w:p>
        </w:tc>
        <w:tc>
          <w:tcPr>
            <w:tcW w:w="1409" w:type="dxa"/>
            <w:shd w:val="clear" w:color="auto" w:fill="D9E2F3"/>
          </w:tcPr>
          <w:p w14:paraId="360AAF70" w14:textId="77777777" w:rsidR="00EB590C" w:rsidRDefault="00EB590C" w:rsidP="00C55F0D">
            <w:pPr>
              <w:pStyle w:val="PargrafodaLista"/>
              <w:adjustRightInd w:val="0"/>
              <w:ind w:left="0"/>
              <w:jc w:val="center"/>
            </w:pPr>
            <w:r>
              <w:t>VALOR UNITARIO</w:t>
            </w:r>
          </w:p>
          <w:p w14:paraId="52F93ED1" w14:textId="77777777" w:rsidR="00EB590C" w:rsidRPr="004B53C8" w:rsidRDefault="00EB590C" w:rsidP="00C55F0D">
            <w:pPr>
              <w:pStyle w:val="PargrafodaLista"/>
              <w:adjustRightInd w:val="0"/>
              <w:ind w:left="0"/>
              <w:jc w:val="center"/>
              <w:rPr>
                <w:rFonts w:eastAsia="Calibri"/>
                <w:b/>
                <w:bCs/>
                <w:sz w:val="16"/>
                <w:szCs w:val="16"/>
              </w:rPr>
            </w:pPr>
            <w:r>
              <w:t>(MÉDIA)</w:t>
            </w:r>
          </w:p>
        </w:tc>
      </w:tr>
      <w:bookmarkEnd w:id="17"/>
      <w:tr w:rsidR="00EB590C" w:rsidRPr="004B53C8" w14:paraId="627F1AA5" w14:textId="77777777" w:rsidTr="00C55F0D">
        <w:trPr>
          <w:jc w:val="center"/>
        </w:trPr>
        <w:tc>
          <w:tcPr>
            <w:tcW w:w="643" w:type="dxa"/>
            <w:vAlign w:val="center"/>
          </w:tcPr>
          <w:p w14:paraId="74D8894F" w14:textId="77777777" w:rsidR="00EB590C" w:rsidRPr="004B53C8" w:rsidRDefault="00EB590C" w:rsidP="00C55F0D">
            <w:pPr>
              <w:pStyle w:val="PargrafodaLista"/>
              <w:adjustRightInd w:val="0"/>
              <w:ind w:left="0"/>
              <w:jc w:val="center"/>
              <w:rPr>
                <w:rFonts w:eastAsia="Calibri"/>
                <w:b/>
                <w:bCs/>
                <w:sz w:val="16"/>
                <w:szCs w:val="16"/>
              </w:rPr>
            </w:pPr>
            <w:r w:rsidRPr="004B53C8">
              <w:rPr>
                <w:rFonts w:eastAsia="Calibri"/>
                <w:b/>
                <w:bCs/>
                <w:sz w:val="16"/>
                <w:szCs w:val="16"/>
              </w:rPr>
              <w:t>1</w:t>
            </w:r>
          </w:p>
        </w:tc>
        <w:tc>
          <w:tcPr>
            <w:tcW w:w="1941" w:type="dxa"/>
            <w:vAlign w:val="center"/>
          </w:tcPr>
          <w:p w14:paraId="32189862" w14:textId="77777777" w:rsidR="00EB590C" w:rsidRPr="004B53C8" w:rsidRDefault="00EB590C" w:rsidP="00C55F0D">
            <w:pPr>
              <w:pStyle w:val="PargrafodaLista"/>
              <w:adjustRightInd w:val="0"/>
              <w:ind w:left="0"/>
              <w:rPr>
                <w:rFonts w:eastAsia="Calibri"/>
                <w:sz w:val="16"/>
                <w:szCs w:val="16"/>
              </w:rPr>
            </w:pPr>
            <w:r w:rsidRPr="004B53C8">
              <w:rPr>
                <w:sz w:val="16"/>
                <w:szCs w:val="16"/>
              </w:rPr>
              <w:t>COLETE BALISTICO</w:t>
            </w:r>
            <w:r w:rsidRPr="004B53C8">
              <w:rPr>
                <w:rFonts w:eastAsia="Calibri"/>
                <w:sz w:val="16"/>
                <w:szCs w:val="16"/>
              </w:rPr>
              <w:t xml:space="preserve"> NIVEL IIIA MASCULINO</w:t>
            </w:r>
            <w:r>
              <w:rPr>
                <w:rFonts w:eastAsia="Calibri"/>
                <w:sz w:val="16"/>
                <w:szCs w:val="16"/>
              </w:rPr>
              <w:t xml:space="preserve"> / CAPA TÁTICA MODULAR AZUL NOITE</w:t>
            </w:r>
          </w:p>
        </w:tc>
        <w:tc>
          <w:tcPr>
            <w:tcW w:w="834" w:type="dxa"/>
            <w:vAlign w:val="center"/>
          </w:tcPr>
          <w:p w14:paraId="749AA4AA" w14:textId="77777777" w:rsidR="00EB590C" w:rsidRPr="004B53C8" w:rsidRDefault="00EB590C" w:rsidP="00C55F0D">
            <w:pPr>
              <w:pStyle w:val="PargrafodaLista"/>
              <w:adjustRightInd w:val="0"/>
              <w:ind w:left="0"/>
              <w:jc w:val="center"/>
              <w:rPr>
                <w:rFonts w:eastAsia="Calibri"/>
                <w:sz w:val="16"/>
                <w:szCs w:val="16"/>
              </w:rPr>
            </w:pPr>
            <w:r>
              <w:rPr>
                <w:rFonts w:eastAsia="Calibri"/>
                <w:sz w:val="16"/>
                <w:szCs w:val="16"/>
              </w:rPr>
              <w:t>67</w:t>
            </w:r>
          </w:p>
        </w:tc>
        <w:tc>
          <w:tcPr>
            <w:tcW w:w="1034" w:type="dxa"/>
            <w:vAlign w:val="center"/>
          </w:tcPr>
          <w:p w14:paraId="6BAC0F62" w14:textId="77777777" w:rsidR="00EB590C" w:rsidRPr="009219DF" w:rsidRDefault="00EB590C" w:rsidP="00C55F0D">
            <w:pPr>
              <w:pStyle w:val="PargrafodaLista"/>
              <w:adjustRightInd w:val="0"/>
              <w:ind w:left="0"/>
              <w:jc w:val="center"/>
              <w:rPr>
                <w:rFonts w:eastAsia="Calibri"/>
                <w:sz w:val="16"/>
                <w:szCs w:val="16"/>
              </w:rPr>
            </w:pPr>
          </w:p>
          <w:p w14:paraId="42D705BB" w14:textId="77777777" w:rsidR="00EB590C" w:rsidRPr="009219DF" w:rsidRDefault="00EB590C" w:rsidP="00C55F0D">
            <w:pPr>
              <w:pStyle w:val="PargrafodaLista"/>
              <w:adjustRightInd w:val="0"/>
              <w:ind w:left="0"/>
              <w:jc w:val="center"/>
              <w:rPr>
                <w:rFonts w:eastAsia="Calibri"/>
                <w:sz w:val="16"/>
                <w:szCs w:val="16"/>
              </w:rPr>
            </w:pPr>
            <w:r w:rsidRPr="009219DF">
              <w:rPr>
                <w:rFonts w:eastAsia="Calibri"/>
                <w:sz w:val="16"/>
                <w:szCs w:val="16"/>
              </w:rPr>
              <w:t>R$ 3232,85</w:t>
            </w:r>
          </w:p>
        </w:tc>
        <w:tc>
          <w:tcPr>
            <w:tcW w:w="1034" w:type="dxa"/>
            <w:vAlign w:val="center"/>
          </w:tcPr>
          <w:p w14:paraId="4E03BCC3" w14:textId="77777777" w:rsidR="00EB590C" w:rsidRPr="009219DF" w:rsidRDefault="00EB590C" w:rsidP="00C55F0D">
            <w:pPr>
              <w:pStyle w:val="PargrafodaLista"/>
              <w:adjustRightInd w:val="0"/>
              <w:ind w:left="0"/>
              <w:jc w:val="center"/>
              <w:rPr>
                <w:rFonts w:eastAsia="Calibri"/>
                <w:sz w:val="16"/>
                <w:szCs w:val="16"/>
              </w:rPr>
            </w:pPr>
          </w:p>
          <w:p w14:paraId="006D58EA" w14:textId="77777777" w:rsidR="00EB590C" w:rsidRPr="009219DF" w:rsidRDefault="00EB590C" w:rsidP="00C55F0D">
            <w:pPr>
              <w:pStyle w:val="PargrafodaLista"/>
              <w:adjustRightInd w:val="0"/>
              <w:ind w:left="0"/>
              <w:jc w:val="center"/>
              <w:rPr>
                <w:rFonts w:eastAsia="Calibri"/>
                <w:sz w:val="16"/>
                <w:szCs w:val="16"/>
              </w:rPr>
            </w:pPr>
            <w:r w:rsidRPr="009219DF">
              <w:rPr>
                <w:rFonts w:eastAsia="Calibri"/>
                <w:sz w:val="16"/>
                <w:szCs w:val="16"/>
              </w:rPr>
              <w:t>R$ 4.179,83</w:t>
            </w:r>
          </w:p>
        </w:tc>
        <w:tc>
          <w:tcPr>
            <w:tcW w:w="1034" w:type="dxa"/>
            <w:vAlign w:val="center"/>
          </w:tcPr>
          <w:p w14:paraId="7DF8B4D6" w14:textId="77777777" w:rsidR="00EB590C" w:rsidRPr="009219DF" w:rsidRDefault="00EB590C" w:rsidP="00C55F0D">
            <w:pPr>
              <w:pStyle w:val="PargrafodaLista"/>
              <w:adjustRightInd w:val="0"/>
              <w:ind w:left="0"/>
              <w:jc w:val="center"/>
              <w:rPr>
                <w:sz w:val="16"/>
                <w:szCs w:val="16"/>
              </w:rPr>
            </w:pPr>
          </w:p>
          <w:p w14:paraId="493E7FE9" w14:textId="77777777" w:rsidR="00EB590C" w:rsidRPr="009219DF" w:rsidRDefault="00EB590C" w:rsidP="00C55F0D">
            <w:pPr>
              <w:pStyle w:val="PargrafodaLista"/>
              <w:adjustRightInd w:val="0"/>
              <w:ind w:left="0"/>
              <w:jc w:val="center"/>
              <w:rPr>
                <w:sz w:val="16"/>
                <w:szCs w:val="16"/>
              </w:rPr>
            </w:pPr>
            <w:r w:rsidRPr="009219DF">
              <w:rPr>
                <w:sz w:val="16"/>
                <w:szCs w:val="16"/>
              </w:rPr>
              <w:t>R$ 2.793,50</w:t>
            </w:r>
          </w:p>
        </w:tc>
        <w:tc>
          <w:tcPr>
            <w:tcW w:w="1409" w:type="dxa"/>
            <w:vAlign w:val="center"/>
          </w:tcPr>
          <w:p w14:paraId="7DBDF0EC" w14:textId="77777777" w:rsidR="00EB590C" w:rsidRPr="009219DF" w:rsidRDefault="00EB590C" w:rsidP="00C55F0D">
            <w:pPr>
              <w:pStyle w:val="SemEspaamento"/>
              <w:jc w:val="center"/>
              <w:rPr>
                <w:rFonts w:ascii="Times New Roman" w:hAnsi="Times New Roman"/>
                <w:b/>
                <w:bCs/>
                <w:sz w:val="18"/>
                <w:szCs w:val="18"/>
              </w:rPr>
            </w:pPr>
          </w:p>
          <w:p w14:paraId="7AD0816C" w14:textId="77777777" w:rsidR="00EB590C" w:rsidRPr="009219DF" w:rsidRDefault="00EB590C" w:rsidP="00C55F0D">
            <w:pPr>
              <w:pStyle w:val="SemEspaamento"/>
              <w:jc w:val="center"/>
              <w:rPr>
                <w:rFonts w:ascii="Times New Roman" w:hAnsi="Times New Roman"/>
                <w:b/>
                <w:bCs/>
                <w:sz w:val="18"/>
                <w:szCs w:val="18"/>
              </w:rPr>
            </w:pPr>
            <w:r w:rsidRPr="009219DF">
              <w:rPr>
                <w:rFonts w:ascii="Times New Roman" w:hAnsi="Times New Roman"/>
                <w:b/>
                <w:bCs/>
                <w:sz w:val="18"/>
                <w:szCs w:val="18"/>
              </w:rPr>
              <w:t>R$ 3.4</w:t>
            </w:r>
            <w:r>
              <w:rPr>
                <w:rFonts w:ascii="Times New Roman" w:hAnsi="Times New Roman"/>
                <w:b/>
                <w:bCs/>
                <w:sz w:val="18"/>
                <w:szCs w:val="18"/>
              </w:rPr>
              <w:t>02,06</w:t>
            </w:r>
          </w:p>
          <w:p w14:paraId="2C01F775" w14:textId="77777777" w:rsidR="00EB590C" w:rsidRPr="009219DF" w:rsidRDefault="00EB590C" w:rsidP="00C55F0D">
            <w:pPr>
              <w:pStyle w:val="PargrafodaLista"/>
              <w:adjustRightInd w:val="0"/>
              <w:ind w:left="0"/>
              <w:jc w:val="center"/>
              <w:rPr>
                <w:rFonts w:eastAsia="Calibri"/>
                <w:sz w:val="16"/>
                <w:szCs w:val="16"/>
              </w:rPr>
            </w:pPr>
          </w:p>
        </w:tc>
      </w:tr>
      <w:tr w:rsidR="00EB590C" w:rsidRPr="004B53C8" w14:paraId="2215C7A5" w14:textId="77777777" w:rsidTr="00C55F0D">
        <w:trPr>
          <w:jc w:val="center"/>
        </w:trPr>
        <w:tc>
          <w:tcPr>
            <w:tcW w:w="643" w:type="dxa"/>
            <w:vAlign w:val="center"/>
          </w:tcPr>
          <w:p w14:paraId="412E0F4C" w14:textId="77777777" w:rsidR="00EB590C" w:rsidRPr="004B53C8" w:rsidRDefault="00EB590C" w:rsidP="00C55F0D">
            <w:pPr>
              <w:pStyle w:val="PargrafodaLista"/>
              <w:adjustRightInd w:val="0"/>
              <w:ind w:left="0"/>
              <w:jc w:val="center"/>
              <w:rPr>
                <w:rFonts w:eastAsia="Calibri"/>
                <w:b/>
                <w:bCs/>
                <w:sz w:val="16"/>
                <w:szCs w:val="16"/>
              </w:rPr>
            </w:pPr>
            <w:r w:rsidRPr="004B53C8">
              <w:rPr>
                <w:rFonts w:eastAsia="Calibri"/>
                <w:b/>
                <w:bCs/>
                <w:sz w:val="16"/>
                <w:szCs w:val="16"/>
              </w:rPr>
              <w:t>2</w:t>
            </w:r>
          </w:p>
        </w:tc>
        <w:tc>
          <w:tcPr>
            <w:tcW w:w="1941" w:type="dxa"/>
            <w:vAlign w:val="center"/>
          </w:tcPr>
          <w:p w14:paraId="1F0DAAE8" w14:textId="77777777" w:rsidR="00EB590C" w:rsidRPr="004B53C8" w:rsidRDefault="00EB590C" w:rsidP="00C55F0D">
            <w:pPr>
              <w:pStyle w:val="PargrafodaLista"/>
              <w:adjustRightInd w:val="0"/>
              <w:ind w:left="0"/>
              <w:rPr>
                <w:rFonts w:eastAsia="Calibri"/>
                <w:sz w:val="16"/>
                <w:szCs w:val="16"/>
              </w:rPr>
            </w:pPr>
            <w:r w:rsidRPr="004B53C8">
              <w:rPr>
                <w:sz w:val="16"/>
                <w:szCs w:val="16"/>
              </w:rPr>
              <w:t>COLETE BALISTICO</w:t>
            </w:r>
            <w:r w:rsidRPr="004B53C8">
              <w:rPr>
                <w:rFonts w:eastAsia="Calibri"/>
                <w:sz w:val="16"/>
                <w:szCs w:val="16"/>
              </w:rPr>
              <w:t xml:space="preserve"> NIVEL IIIA PREFERENCIALMENTE FEMININO</w:t>
            </w:r>
            <w:r>
              <w:rPr>
                <w:rFonts w:eastAsia="Calibri"/>
                <w:sz w:val="16"/>
                <w:szCs w:val="16"/>
              </w:rPr>
              <w:t xml:space="preserve"> / CAPA TÁTICA MODULAR AZUL NOITE</w:t>
            </w:r>
          </w:p>
        </w:tc>
        <w:tc>
          <w:tcPr>
            <w:tcW w:w="834" w:type="dxa"/>
            <w:vAlign w:val="center"/>
          </w:tcPr>
          <w:p w14:paraId="6A624704" w14:textId="77777777" w:rsidR="00EB590C" w:rsidRPr="004B53C8" w:rsidRDefault="00EB590C" w:rsidP="00C55F0D">
            <w:pPr>
              <w:pStyle w:val="PargrafodaLista"/>
              <w:adjustRightInd w:val="0"/>
              <w:ind w:left="0"/>
              <w:jc w:val="center"/>
              <w:rPr>
                <w:rFonts w:eastAsia="Calibri"/>
                <w:sz w:val="16"/>
                <w:szCs w:val="16"/>
              </w:rPr>
            </w:pPr>
            <w:r>
              <w:rPr>
                <w:rFonts w:eastAsia="Calibri"/>
                <w:sz w:val="16"/>
                <w:szCs w:val="16"/>
              </w:rPr>
              <w:t>03</w:t>
            </w:r>
          </w:p>
        </w:tc>
        <w:tc>
          <w:tcPr>
            <w:tcW w:w="1034" w:type="dxa"/>
            <w:vAlign w:val="center"/>
          </w:tcPr>
          <w:p w14:paraId="574B6242" w14:textId="77777777" w:rsidR="00EB590C" w:rsidRPr="009219DF" w:rsidRDefault="00EB590C" w:rsidP="00C55F0D">
            <w:pPr>
              <w:pStyle w:val="PargrafodaLista"/>
              <w:adjustRightInd w:val="0"/>
              <w:ind w:left="0"/>
              <w:jc w:val="center"/>
              <w:rPr>
                <w:rFonts w:eastAsia="Calibri"/>
                <w:sz w:val="16"/>
                <w:szCs w:val="16"/>
              </w:rPr>
            </w:pPr>
          </w:p>
          <w:p w14:paraId="020556D8" w14:textId="77777777" w:rsidR="00EB590C" w:rsidRPr="009219DF" w:rsidRDefault="00EB590C" w:rsidP="00C55F0D">
            <w:pPr>
              <w:pStyle w:val="PargrafodaLista"/>
              <w:adjustRightInd w:val="0"/>
              <w:ind w:left="0"/>
              <w:jc w:val="center"/>
              <w:rPr>
                <w:rFonts w:eastAsia="Calibri"/>
                <w:sz w:val="16"/>
                <w:szCs w:val="16"/>
              </w:rPr>
            </w:pPr>
            <w:r w:rsidRPr="009219DF">
              <w:rPr>
                <w:rFonts w:eastAsia="Calibri"/>
                <w:sz w:val="16"/>
                <w:szCs w:val="16"/>
              </w:rPr>
              <w:t>R$ 3232,85</w:t>
            </w:r>
          </w:p>
        </w:tc>
        <w:tc>
          <w:tcPr>
            <w:tcW w:w="1034" w:type="dxa"/>
            <w:vAlign w:val="center"/>
          </w:tcPr>
          <w:p w14:paraId="21E16048" w14:textId="77777777" w:rsidR="00EB590C" w:rsidRPr="009219DF" w:rsidRDefault="00EB590C" w:rsidP="00C55F0D">
            <w:pPr>
              <w:pStyle w:val="PargrafodaLista"/>
              <w:adjustRightInd w:val="0"/>
              <w:ind w:left="0"/>
              <w:jc w:val="center"/>
              <w:rPr>
                <w:rFonts w:eastAsia="Calibri"/>
                <w:sz w:val="16"/>
                <w:szCs w:val="16"/>
              </w:rPr>
            </w:pPr>
          </w:p>
          <w:p w14:paraId="5E376C65" w14:textId="77777777" w:rsidR="00EB590C" w:rsidRPr="009219DF" w:rsidRDefault="00EB590C" w:rsidP="00C55F0D">
            <w:pPr>
              <w:pStyle w:val="PargrafodaLista"/>
              <w:adjustRightInd w:val="0"/>
              <w:ind w:left="0"/>
              <w:jc w:val="center"/>
              <w:rPr>
                <w:rFonts w:eastAsia="Calibri"/>
                <w:sz w:val="16"/>
                <w:szCs w:val="16"/>
              </w:rPr>
            </w:pPr>
            <w:r w:rsidRPr="009219DF">
              <w:rPr>
                <w:rFonts w:eastAsia="Calibri"/>
                <w:sz w:val="16"/>
                <w:szCs w:val="16"/>
              </w:rPr>
              <w:t>R$ 4.179,83</w:t>
            </w:r>
          </w:p>
        </w:tc>
        <w:tc>
          <w:tcPr>
            <w:tcW w:w="1034" w:type="dxa"/>
            <w:vAlign w:val="center"/>
          </w:tcPr>
          <w:p w14:paraId="0F463F0D" w14:textId="77777777" w:rsidR="00EB590C" w:rsidRPr="009219DF" w:rsidRDefault="00EB590C" w:rsidP="00C55F0D">
            <w:pPr>
              <w:pStyle w:val="PargrafodaLista"/>
              <w:adjustRightInd w:val="0"/>
              <w:ind w:left="0"/>
              <w:jc w:val="center"/>
              <w:rPr>
                <w:sz w:val="16"/>
                <w:szCs w:val="16"/>
              </w:rPr>
            </w:pPr>
          </w:p>
          <w:p w14:paraId="14ED9FD4" w14:textId="77777777" w:rsidR="00EB590C" w:rsidRPr="009219DF" w:rsidRDefault="00EB590C" w:rsidP="00C55F0D">
            <w:pPr>
              <w:pStyle w:val="PargrafodaLista"/>
              <w:adjustRightInd w:val="0"/>
              <w:ind w:left="0"/>
              <w:jc w:val="center"/>
              <w:rPr>
                <w:sz w:val="16"/>
                <w:szCs w:val="16"/>
              </w:rPr>
            </w:pPr>
            <w:r w:rsidRPr="009219DF">
              <w:rPr>
                <w:sz w:val="16"/>
                <w:szCs w:val="16"/>
              </w:rPr>
              <w:t>R$ 2.793,50</w:t>
            </w:r>
          </w:p>
        </w:tc>
        <w:tc>
          <w:tcPr>
            <w:tcW w:w="1409" w:type="dxa"/>
            <w:vAlign w:val="center"/>
          </w:tcPr>
          <w:p w14:paraId="7B195424" w14:textId="77777777" w:rsidR="00EB590C" w:rsidRPr="009219DF" w:rsidRDefault="00EB590C" w:rsidP="00C55F0D">
            <w:pPr>
              <w:pStyle w:val="SemEspaamento"/>
              <w:jc w:val="center"/>
              <w:rPr>
                <w:rFonts w:ascii="Times New Roman" w:hAnsi="Times New Roman"/>
                <w:b/>
                <w:bCs/>
                <w:sz w:val="18"/>
                <w:szCs w:val="18"/>
              </w:rPr>
            </w:pPr>
          </w:p>
          <w:p w14:paraId="15BDD7E6" w14:textId="77777777" w:rsidR="00EB590C" w:rsidRPr="009219DF" w:rsidRDefault="00EB590C" w:rsidP="00C55F0D">
            <w:pPr>
              <w:pStyle w:val="SemEspaamento"/>
              <w:jc w:val="center"/>
              <w:rPr>
                <w:rFonts w:ascii="Times New Roman" w:hAnsi="Times New Roman"/>
                <w:b/>
                <w:bCs/>
                <w:sz w:val="18"/>
                <w:szCs w:val="18"/>
              </w:rPr>
            </w:pPr>
            <w:r w:rsidRPr="009219DF">
              <w:rPr>
                <w:rFonts w:ascii="Times New Roman" w:hAnsi="Times New Roman"/>
                <w:b/>
                <w:bCs/>
                <w:sz w:val="18"/>
                <w:szCs w:val="18"/>
              </w:rPr>
              <w:t>R$ 3.4</w:t>
            </w:r>
            <w:r>
              <w:rPr>
                <w:rFonts w:ascii="Times New Roman" w:hAnsi="Times New Roman"/>
                <w:b/>
                <w:bCs/>
                <w:sz w:val="18"/>
                <w:szCs w:val="18"/>
              </w:rPr>
              <w:t>02,06</w:t>
            </w:r>
          </w:p>
          <w:p w14:paraId="2F105EE8" w14:textId="77777777" w:rsidR="00EB590C" w:rsidRPr="009219DF" w:rsidRDefault="00EB590C" w:rsidP="00C55F0D">
            <w:pPr>
              <w:pStyle w:val="PargrafodaLista"/>
              <w:adjustRightInd w:val="0"/>
              <w:ind w:left="0"/>
              <w:jc w:val="center"/>
              <w:rPr>
                <w:rFonts w:eastAsia="Calibri"/>
                <w:sz w:val="16"/>
                <w:szCs w:val="16"/>
              </w:rPr>
            </w:pPr>
          </w:p>
        </w:tc>
      </w:tr>
      <w:bookmarkEnd w:id="18"/>
      <w:tr w:rsidR="00EB590C" w:rsidRPr="004B53C8" w14:paraId="366201BD" w14:textId="77777777" w:rsidTr="00C55F0D">
        <w:trPr>
          <w:jc w:val="center"/>
        </w:trPr>
        <w:tc>
          <w:tcPr>
            <w:tcW w:w="4452" w:type="dxa"/>
            <w:gridSpan w:val="4"/>
            <w:vAlign w:val="center"/>
          </w:tcPr>
          <w:p w14:paraId="3898C4DB" w14:textId="77777777" w:rsidR="00EB590C" w:rsidRPr="009219DF" w:rsidRDefault="00EB590C" w:rsidP="00C55F0D">
            <w:pPr>
              <w:pStyle w:val="PargrafodaLista"/>
              <w:adjustRightInd w:val="0"/>
              <w:ind w:left="0"/>
              <w:jc w:val="center"/>
              <w:rPr>
                <w:rFonts w:eastAsia="Calibri"/>
                <w:sz w:val="16"/>
                <w:szCs w:val="16"/>
              </w:rPr>
            </w:pPr>
            <w:r w:rsidRPr="009219DF">
              <w:rPr>
                <w:rFonts w:eastAsia="Calibri"/>
                <w:b/>
                <w:bCs/>
                <w:sz w:val="16"/>
                <w:szCs w:val="16"/>
              </w:rPr>
              <w:t>TOTAL DE COLETES:</w:t>
            </w:r>
            <w:r w:rsidRPr="009219DF">
              <w:rPr>
                <w:rFonts w:eastAsia="Calibri"/>
                <w:sz w:val="16"/>
                <w:szCs w:val="16"/>
              </w:rPr>
              <w:t xml:space="preserve"> </w:t>
            </w:r>
            <w:r>
              <w:rPr>
                <w:rFonts w:eastAsia="Calibri"/>
                <w:sz w:val="16"/>
                <w:szCs w:val="16"/>
              </w:rPr>
              <w:t>70</w:t>
            </w:r>
          </w:p>
        </w:tc>
        <w:tc>
          <w:tcPr>
            <w:tcW w:w="3477" w:type="dxa"/>
            <w:gridSpan w:val="3"/>
          </w:tcPr>
          <w:p w14:paraId="57C4DD13" w14:textId="77777777" w:rsidR="00EB590C" w:rsidRPr="009219DF" w:rsidRDefault="00EB590C" w:rsidP="00C55F0D">
            <w:pPr>
              <w:pStyle w:val="SemEspaamento"/>
              <w:jc w:val="center"/>
              <w:rPr>
                <w:rFonts w:ascii="Times New Roman" w:hAnsi="Times New Roman"/>
                <w:b/>
                <w:bCs/>
                <w:sz w:val="18"/>
                <w:szCs w:val="18"/>
              </w:rPr>
            </w:pPr>
            <w:r w:rsidRPr="009219DF">
              <w:rPr>
                <w:rFonts w:ascii="Times New Roman" w:hAnsi="Times New Roman"/>
                <w:b/>
                <w:bCs/>
                <w:sz w:val="18"/>
                <w:szCs w:val="18"/>
              </w:rPr>
              <w:t>VALOR TOTAL: R</w:t>
            </w:r>
            <w:r w:rsidRPr="00F56F4D">
              <w:rPr>
                <w:rFonts w:ascii="Times New Roman" w:hAnsi="Times New Roman"/>
                <w:b/>
                <w:bCs/>
                <w:sz w:val="18"/>
                <w:szCs w:val="18"/>
              </w:rPr>
              <w:t>$ 238</w:t>
            </w:r>
            <w:r>
              <w:rPr>
                <w:rFonts w:ascii="Times New Roman" w:hAnsi="Times New Roman"/>
                <w:b/>
                <w:bCs/>
                <w:sz w:val="18"/>
                <w:szCs w:val="18"/>
              </w:rPr>
              <w:t>.144,20</w:t>
            </w:r>
          </w:p>
        </w:tc>
      </w:tr>
    </w:tbl>
    <w:p w14:paraId="68E96F59" w14:textId="77777777" w:rsidR="00EB590C" w:rsidRDefault="00EB590C" w:rsidP="00EB590C">
      <w:pPr>
        <w:pStyle w:val="PargrafodaLista"/>
        <w:adjustRightInd w:val="0"/>
        <w:spacing w:line="265" w:lineRule="auto"/>
        <w:ind w:left="720"/>
        <w:contextualSpacing/>
        <w:rPr>
          <w:rFonts w:eastAsia="Aptos"/>
          <w:b/>
          <w:bCs/>
        </w:rPr>
      </w:pPr>
    </w:p>
    <w:p w14:paraId="5E61924E" w14:textId="77777777" w:rsidR="00EB590C" w:rsidRPr="00C458B4" w:rsidRDefault="00EB590C" w:rsidP="00EB590C">
      <w:pPr>
        <w:pStyle w:val="PargrafodaLista"/>
        <w:adjustRightInd w:val="0"/>
        <w:spacing w:line="265" w:lineRule="auto"/>
        <w:ind w:left="1134" w:hanging="414"/>
        <w:contextualSpacing/>
        <w:rPr>
          <w:rFonts w:eastAsia="Aptos"/>
          <w:b/>
          <w:bCs/>
        </w:rPr>
      </w:pPr>
      <w:r>
        <w:rPr>
          <w:rFonts w:eastAsia="Aptos"/>
          <w:b/>
          <w:bCs/>
        </w:rPr>
        <w:t>7</w:t>
      </w:r>
      <w:r w:rsidRPr="00C458B4">
        <w:rPr>
          <w:rFonts w:eastAsia="Aptos"/>
          <w:b/>
          <w:bCs/>
        </w:rPr>
        <w:t xml:space="preserve">.2 </w:t>
      </w:r>
      <w:r w:rsidRPr="00C458B4">
        <w:rPr>
          <w:rFonts w:eastAsia="Aptos"/>
        </w:rPr>
        <w:t xml:space="preserve">A pesquisa de preço e o valor médio estimado foram realizados de acordo ao </w:t>
      </w:r>
      <w:r w:rsidRPr="00C458B4">
        <w:t xml:space="preserve">Manual de Orientação de Pesquisa de Preços da Prefeitura Municipal de Ribeirão Preto de 2022 </w:t>
      </w:r>
      <w:r w:rsidRPr="00C458B4">
        <w:rPr>
          <w:rFonts w:eastAsia="Aptos"/>
        </w:rPr>
        <w:t>e em conformidade com a lei 14.133/21 e estão disponíveis em documento apartado (PARÂMETROS E ELABORAÇAO DE PREÇO MEDIO).</w:t>
      </w:r>
      <w:r>
        <w:rPr>
          <w:rFonts w:eastAsia="Aptos"/>
        </w:rPr>
        <w:t xml:space="preserve"> A grade de numeração (tamanho) dos coletes será definida no Termo de Referência.</w:t>
      </w:r>
    </w:p>
    <w:p w14:paraId="6036A688" w14:textId="77777777" w:rsidR="00EB590C" w:rsidRPr="008E09A8" w:rsidRDefault="00EB590C" w:rsidP="00EB590C">
      <w:pPr>
        <w:pStyle w:val="PargrafodaLista"/>
        <w:tabs>
          <w:tab w:val="left" w:pos="851"/>
        </w:tabs>
        <w:adjustRightInd w:val="0"/>
        <w:ind w:left="720"/>
        <w:contextualSpacing/>
        <w:rPr>
          <w:color w:val="FF0000"/>
        </w:rPr>
      </w:pPr>
    </w:p>
    <w:p w14:paraId="2B9F9456" w14:textId="77777777" w:rsidR="00EB590C" w:rsidRPr="00876C7C" w:rsidRDefault="00EB590C" w:rsidP="00FF4C20">
      <w:pPr>
        <w:pStyle w:val="PargrafodaLista"/>
        <w:widowControl/>
        <w:numPr>
          <w:ilvl w:val="0"/>
          <w:numId w:val="19"/>
        </w:numPr>
        <w:adjustRightInd w:val="0"/>
        <w:contextualSpacing/>
        <w:rPr>
          <w:b/>
          <w:bCs/>
        </w:rPr>
      </w:pPr>
      <w:r w:rsidRPr="00C06C23">
        <w:rPr>
          <w:rFonts w:eastAsia="Calibri"/>
          <w:b/>
          <w:bCs/>
        </w:rPr>
        <w:t>DESCRIÇÃO DA SOLUÇÃO COMO UM TODO</w:t>
      </w:r>
    </w:p>
    <w:p w14:paraId="240A746C" w14:textId="77777777" w:rsidR="00EB590C" w:rsidRDefault="00EB590C" w:rsidP="00EB590C">
      <w:pPr>
        <w:pStyle w:val="PargrafodaLista"/>
        <w:adjustRightInd w:val="0"/>
        <w:ind w:left="720"/>
        <w:contextualSpacing/>
        <w:rPr>
          <w:rFonts w:eastAsia="Calibri"/>
          <w:b/>
          <w:bCs/>
        </w:rPr>
      </w:pPr>
    </w:p>
    <w:p w14:paraId="40210A28" w14:textId="77777777" w:rsidR="00EB590C" w:rsidRDefault="00EB590C" w:rsidP="00EB590C">
      <w:pPr>
        <w:pStyle w:val="PargrafodaLista"/>
        <w:adjustRightInd w:val="0"/>
        <w:ind w:left="1134" w:hanging="425"/>
        <w:contextualSpacing/>
        <w:rPr>
          <w:rFonts w:eastAsia="Calibri"/>
          <w:b/>
          <w:bCs/>
        </w:rPr>
      </w:pPr>
      <w:r>
        <w:rPr>
          <w:rFonts w:eastAsia="Calibri"/>
          <w:b/>
          <w:bCs/>
        </w:rPr>
        <w:t>8.1</w:t>
      </w:r>
      <w:r>
        <w:rPr>
          <w:rFonts w:eastAsia="Calibri"/>
        </w:rPr>
        <w:t>. Visa-se</w:t>
      </w:r>
      <w:r w:rsidRPr="00876C7C">
        <w:t xml:space="preserve"> à contratação </w:t>
      </w:r>
      <w:r>
        <w:t xml:space="preserve">de </w:t>
      </w:r>
      <w:r w:rsidRPr="00876C7C">
        <w:t xml:space="preserve">colete de proteção balística, nível III-A, conforme Portaria n° 18/2006 do Ministério da Defesa — Exército Brasileiro e legislações complementares, que possa ser utilizado de maneira ostensivo sobre o uniforme, fabricado nos </w:t>
      </w:r>
      <w:r w:rsidRPr="00CB0971">
        <w:t>tamanhos P, M</w:t>
      </w:r>
      <w:r>
        <w:t>,</w:t>
      </w:r>
      <w:r w:rsidRPr="00CB0971">
        <w:t xml:space="preserve"> G</w:t>
      </w:r>
      <w:r>
        <w:t xml:space="preserve"> e GG, no gênero masculino e, no gênero preferencialmente feminino, </w:t>
      </w:r>
      <w:r w:rsidRPr="00876C7C">
        <w:t>composto por painéis balísticos frontal e dorsal, invólucros impermeáveis e capa ostensiva em configuração compatível com o emprego operacional</w:t>
      </w:r>
      <w:r>
        <w:rPr>
          <w:rFonts w:eastAsia="Calibri"/>
          <w:b/>
          <w:bCs/>
        </w:rPr>
        <w:t>.</w:t>
      </w:r>
    </w:p>
    <w:p w14:paraId="4E8F7FD7" w14:textId="77777777" w:rsidR="00EB590C" w:rsidRDefault="00EB590C" w:rsidP="00EB590C">
      <w:pPr>
        <w:pStyle w:val="PargrafodaLista"/>
        <w:adjustRightInd w:val="0"/>
        <w:ind w:left="993" w:hanging="284"/>
        <w:contextualSpacing/>
        <w:rPr>
          <w:rFonts w:eastAsia="Calibri"/>
          <w:b/>
          <w:bCs/>
        </w:rPr>
      </w:pPr>
    </w:p>
    <w:p w14:paraId="722836BD" w14:textId="77777777" w:rsidR="00EB590C" w:rsidRDefault="00EB590C" w:rsidP="00FF4C20">
      <w:pPr>
        <w:pStyle w:val="PargrafodaLista"/>
        <w:widowControl/>
        <w:numPr>
          <w:ilvl w:val="1"/>
          <w:numId w:val="25"/>
        </w:numPr>
        <w:adjustRightInd w:val="0"/>
        <w:contextualSpacing/>
        <w:rPr>
          <w:rFonts w:eastAsia="Calibri"/>
          <w:b/>
          <w:bCs/>
        </w:rPr>
      </w:pPr>
      <w:r>
        <w:rPr>
          <w:rFonts w:eastAsia="Calibri"/>
          <w:b/>
          <w:bCs/>
        </w:rPr>
        <w:t>Descrição detalhada da solução</w:t>
      </w:r>
    </w:p>
    <w:p w14:paraId="0BC8F67C" w14:textId="77777777" w:rsidR="00EB590C" w:rsidRDefault="00EB590C" w:rsidP="00EB590C">
      <w:pPr>
        <w:pStyle w:val="PargrafodaLista"/>
        <w:adjustRightInd w:val="0"/>
        <w:ind w:left="993" w:hanging="284"/>
        <w:contextualSpacing/>
        <w:rPr>
          <w:rFonts w:eastAsia="Calibri"/>
          <w:b/>
          <w:bCs/>
        </w:rPr>
      </w:pPr>
    </w:p>
    <w:p w14:paraId="37A4B669" w14:textId="77777777" w:rsidR="00EB590C" w:rsidRDefault="00EB590C" w:rsidP="00EB590C">
      <w:pPr>
        <w:tabs>
          <w:tab w:val="left" w:pos="709"/>
        </w:tabs>
        <w:ind w:left="1276" w:hanging="851"/>
      </w:pPr>
      <w:r>
        <w:rPr>
          <w:b/>
          <w:bCs/>
        </w:rPr>
        <w:t xml:space="preserve">           </w:t>
      </w:r>
      <w:r w:rsidRPr="00CF472D">
        <w:rPr>
          <w:b/>
          <w:bCs/>
        </w:rPr>
        <w:t>8.2.1</w:t>
      </w:r>
      <w:r>
        <w:t xml:space="preserve"> </w:t>
      </w:r>
      <w:r w:rsidRPr="008B0AC1">
        <w:t>Coletes de proteção balística nível III-A, composto de 2 (dois) painéis, um frontal e outro dorsal, doravante denominado conjunto de painéis balísticos. O modelo Ostensivo (policial) que suporte aos ataques por arma de fogo com os níveis de energia correspondentes ao nível de proteção balística III-A, conforme especificações descritas na Portaria n° 18 — D LOG, de 19 de dezembro de 2006, do Departamento Logístico do Exército Brasileiro.</w:t>
      </w:r>
    </w:p>
    <w:p w14:paraId="44F698EF" w14:textId="77777777" w:rsidR="00EB590C" w:rsidRDefault="00EB590C" w:rsidP="00EB590C">
      <w:pPr>
        <w:ind w:left="1440"/>
      </w:pPr>
    </w:p>
    <w:p w14:paraId="4355EAE8" w14:textId="77777777" w:rsidR="00EB590C" w:rsidRDefault="00EB590C" w:rsidP="00FF4C20">
      <w:pPr>
        <w:widowControl/>
        <w:numPr>
          <w:ilvl w:val="2"/>
          <w:numId w:val="26"/>
        </w:numPr>
        <w:tabs>
          <w:tab w:val="left" w:pos="1134"/>
        </w:tabs>
        <w:autoSpaceDE/>
        <w:autoSpaceDN/>
        <w:ind w:left="1560" w:hanging="567"/>
      </w:pPr>
      <w:r>
        <w:rPr>
          <w:rFonts w:eastAsia="Calibri"/>
        </w:rPr>
        <w:t xml:space="preserve"> </w:t>
      </w:r>
      <w:r w:rsidRPr="008B0AC1">
        <w:rPr>
          <w:rFonts w:eastAsia="Calibri"/>
        </w:rPr>
        <w:t>O</w:t>
      </w:r>
      <w:r w:rsidRPr="008B0AC1">
        <w:t>s painéis balísticos (frontal e dorsal) deverão agir não somente na paralisação da trajetória do projétil impactado contra o colete, mas também na perfeita absorção das ondas de choque resultantes</w:t>
      </w:r>
    </w:p>
    <w:p w14:paraId="52219734" w14:textId="77777777" w:rsidR="00EB590C" w:rsidRDefault="00EB590C" w:rsidP="00EB590C">
      <w:pPr>
        <w:ind w:left="1440"/>
      </w:pPr>
    </w:p>
    <w:p w14:paraId="6DB28652" w14:textId="77777777" w:rsidR="00EB590C" w:rsidRDefault="00EB590C" w:rsidP="00EB590C">
      <w:pPr>
        <w:tabs>
          <w:tab w:val="left" w:pos="1134"/>
        </w:tabs>
        <w:ind w:left="1701" w:hanging="708"/>
      </w:pPr>
      <w:r w:rsidRPr="00CF472D">
        <w:rPr>
          <w:b/>
          <w:bCs/>
        </w:rPr>
        <w:t>8.2.3</w:t>
      </w:r>
      <w:r>
        <w:t xml:space="preserve">   Em</w:t>
      </w:r>
      <w:r w:rsidRPr="008B0AC1">
        <w:t xml:space="preserve"> tudo o que couber, os licitantes deverão observar as exigências estabelecidas na citada legislação, que trata das normas reguladoras da avaliação técnica, fabricação, aquisição, importação e destruição de coletes de proteção balística</w:t>
      </w:r>
    </w:p>
    <w:p w14:paraId="74D7EF39" w14:textId="77777777" w:rsidR="00EB590C" w:rsidRDefault="00EB590C" w:rsidP="00EB590C">
      <w:pPr>
        <w:ind w:left="1440"/>
      </w:pPr>
    </w:p>
    <w:p w14:paraId="1B014C3B" w14:textId="77777777" w:rsidR="00EB590C" w:rsidRDefault="00EB590C" w:rsidP="00743A36">
      <w:pPr>
        <w:tabs>
          <w:tab w:val="left" w:pos="851"/>
        </w:tabs>
        <w:ind w:left="1701" w:hanging="992"/>
      </w:pPr>
      <w:r w:rsidRPr="008E0C14">
        <w:rPr>
          <w:b/>
          <w:bCs/>
        </w:rPr>
        <w:t xml:space="preserve">    8.2.4</w:t>
      </w:r>
      <w:r>
        <w:t xml:space="preserve">   Painéis</w:t>
      </w:r>
      <w:r w:rsidRPr="008B0AC1">
        <w:t xml:space="preserve"> balísticos com flexibilidade satisfatória que, dentro do prazo de validade, não </w:t>
      </w:r>
      <w:r>
        <w:t xml:space="preserve">  </w:t>
      </w:r>
      <w:r w:rsidRPr="008B0AC1">
        <w:t>podem sofrer desfiamento, esgarçamento, delaminação ou outro processo de deterioração de lâminas que comprometa a flexibilidade mínima exigida e sua performance</w:t>
      </w:r>
    </w:p>
    <w:p w14:paraId="1BD623EA" w14:textId="77777777" w:rsidR="00EB590C" w:rsidRDefault="00EB590C" w:rsidP="00EB590C">
      <w:pPr>
        <w:ind w:left="1440"/>
      </w:pPr>
    </w:p>
    <w:p w14:paraId="012C8F7E" w14:textId="77777777" w:rsidR="00EB590C" w:rsidRPr="00A11158" w:rsidRDefault="00EB590C" w:rsidP="00FF4C20">
      <w:pPr>
        <w:widowControl/>
        <w:numPr>
          <w:ilvl w:val="2"/>
          <w:numId w:val="27"/>
        </w:numPr>
        <w:tabs>
          <w:tab w:val="left" w:pos="1560"/>
        </w:tabs>
        <w:autoSpaceDE/>
        <w:autoSpaceDN/>
        <w:ind w:hanging="437"/>
      </w:pPr>
      <w:r w:rsidRPr="003C1736">
        <w:rPr>
          <w:rFonts w:eastAsia="Aptos"/>
        </w:rPr>
        <w:t xml:space="preserve">As características dos </w:t>
      </w:r>
      <w:r>
        <w:rPr>
          <w:rFonts w:eastAsia="Aptos"/>
        </w:rPr>
        <w:t>itens</w:t>
      </w:r>
      <w:r w:rsidRPr="003C1736">
        <w:rPr>
          <w:rFonts w:eastAsia="Aptos"/>
        </w:rPr>
        <w:t xml:space="preserve"> a serem adquiridos constarão em maiores detalhes no Termo de Referência</w:t>
      </w:r>
      <w:r>
        <w:rPr>
          <w:rFonts w:eastAsia="Aptos"/>
        </w:rPr>
        <w:t>.</w:t>
      </w:r>
    </w:p>
    <w:p w14:paraId="25899331" w14:textId="77777777" w:rsidR="00EB590C" w:rsidRDefault="00EB590C" w:rsidP="00EB590C">
      <w:pPr>
        <w:pStyle w:val="PargrafodaLista"/>
      </w:pPr>
    </w:p>
    <w:p w14:paraId="29E07E0B" w14:textId="77777777" w:rsidR="00EB590C" w:rsidRDefault="00EB590C" w:rsidP="00FF4C20">
      <w:pPr>
        <w:pStyle w:val="PargrafodaLista"/>
        <w:widowControl/>
        <w:numPr>
          <w:ilvl w:val="0"/>
          <w:numId w:val="19"/>
        </w:numPr>
        <w:adjustRightInd w:val="0"/>
        <w:contextualSpacing/>
        <w:rPr>
          <w:rFonts w:eastAsia="Calibri"/>
          <w:b/>
          <w:bCs/>
        </w:rPr>
      </w:pPr>
      <w:r w:rsidRPr="00C06C23">
        <w:rPr>
          <w:rFonts w:eastAsia="Calibri"/>
          <w:b/>
          <w:bCs/>
        </w:rPr>
        <w:t>JUSTIFICATIVAS PARCELAMENTO OU NÃO</w:t>
      </w:r>
    </w:p>
    <w:p w14:paraId="245036AA" w14:textId="77777777" w:rsidR="00EB590C" w:rsidRDefault="00EB590C" w:rsidP="00EB590C">
      <w:pPr>
        <w:pStyle w:val="PargrafodaLista"/>
        <w:adjustRightInd w:val="0"/>
        <w:ind w:left="720"/>
        <w:contextualSpacing/>
        <w:rPr>
          <w:rFonts w:eastAsia="Calibri"/>
          <w:b/>
          <w:bCs/>
        </w:rPr>
      </w:pPr>
    </w:p>
    <w:p w14:paraId="344DDE9B" w14:textId="77777777" w:rsidR="00EB590C" w:rsidRPr="00A11158" w:rsidRDefault="00EB590C" w:rsidP="00FF4C20">
      <w:pPr>
        <w:pStyle w:val="PargrafodaLista"/>
        <w:widowControl/>
        <w:numPr>
          <w:ilvl w:val="1"/>
          <w:numId w:val="28"/>
        </w:numPr>
        <w:tabs>
          <w:tab w:val="left" w:pos="1276"/>
        </w:tabs>
        <w:adjustRightInd w:val="0"/>
        <w:contextualSpacing/>
        <w:rPr>
          <w:rFonts w:eastAsia="Calibri"/>
          <w:b/>
          <w:bCs/>
        </w:rPr>
      </w:pPr>
      <w:r w:rsidRPr="00C06C23">
        <w:t>A solução pode e deve ser executada por apenas um fornecedor, devida a padronização de tecidos, entre outras características específicas do</w:t>
      </w:r>
      <w:r>
        <w:t xml:space="preserve"> </w:t>
      </w:r>
      <w:r w:rsidRPr="00C06C23">
        <w:t>objeto</w:t>
      </w:r>
      <w:r>
        <w:t>.</w:t>
      </w:r>
    </w:p>
    <w:p w14:paraId="2A619D0A" w14:textId="77777777" w:rsidR="00EB590C" w:rsidRPr="00A11158" w:rsidRDefault="00EB590C" w:rsidP="00EB590C">
      <w:pPr>
        <w:pStyle w:val="PargrafodaLista"/>
        <w:adjustRightInd w:val="0"/>
        <w:ind w:left="1128"/>
        <w:contextualSpacing/>
        <w:rPr>
          <w:rFonts w:eastAsia="Calibri"/>
          <w:b/>
          <w:bCs/>
        </w:rPr>
      </w:pPr>
    </w:p>
    <w:p w14:paraId="7DD257B7" w14:textId="77777777" w:rsidR="00EB590C" w:rsidRPr="00661DE2" w:rsidRDefault="00EB590C" w:rsidP="00FF4C20">
      <w:pPr>
        <w:pStyle w:val="PargrafodaLista"/>
        <w:widowControl/>
        <w:numPr>
          <w:ilvl w:val="1"/>
          <w:numId w:val="28"/>
        </w:numPr>
        <w:tabs>
          <w:tab w:val="left" w:pos="1276"/>
        </w:tabs>
        <w:adjustRightInd w:val="0"/>
        <w:contextualSpacing/>
        <w:rPr>
          <w:rFonts w:eastAsia="Calibri"/>
          <w:b/>
          <w:bCs/>
        </w:rPr>
      </w:pPr>
      <w:r w:rsidRPr="00661DE2">
        <w:t xml:space="preserve">Considerando que a especificação do objeto permite margem de variabilidade de tecidos e cores, caso haja seu parcelamento, diferentes fabricantes entregarão os coletes em padrões diferentes, embora similares. Dados que o objetivo da contratação é a padronização da identificação dos servidores. Diante disso, mantem-se a impossibilidade de parcelamento do objeto. Sendo assim, não haverá a aplicação da divisão por cotas para essa aquisição, </w:t>
      </w:r>
      <w:r w:rsidRPr="00661DE2">
        <w:rPr>
          <w:color w:val="000000"/>
        </w:rPr>
        <w:t>pois a divisão de itens em cotas abre a possibilidade para que o objeto seja entregue com características diferentes, prejudicando assim a padronização dos coletes, podendo representar prejuízo ao conjunto ou complexo do objeto a ser contratado (inciso III do art. 49, da Lei Complementar 123/2006).</w:t>
      </w:r>
    </w:p>
    <w:p w14:paraId="097C1031" w14:textId="77777777" w:rsidR="00EB590C" w:rsidRPr="00A11158" w:rsidRDefault="00EB590C" w:rsidP="00EB590C">
      <w:pPr>
        <w:pStyle w:val="PargrafodaLista"/>
        <w:adjustRightInd w:val="0"/>
        <w:ind w:left="0"/>
        <w:contextualSpacing/>
        <w:rPr>
          <w:rFonts w:eastAsia="Calibri"/>
          <w:b/>
          <w:bCs/>
        </w:rPr>
      </w:pPr>
    </w:p>
    <w:p w14:paraId="7785D7AD" w14:textId="77777777" w:rsidR="00EB590C" w:rsidRPr="00A11158" w:rsidRDefault="00EB590C" w:rsidP="00FF4C20">
      <w:pPr>
        <w:pStyle w:val="PargrafodaLista"/>
        <w:widowControl/>
        <w:numPr>
          <w:ilvl w:val="1"/>
          <w:numId w:val="28"/>
        </w:numPr>
        <w:tabs>
          <w:tab w:val="left" w:pos="1276"/>
        </w:tabs>
        <w:adjustRightInd w:val="0"/>
        <w:ind w:left="1276" w:hanging="568"/>
        <w:contextualSpacing/>
        <w:rPr>
          <w:rFonts w:eastAsia="Calibri"/>
          <w:b/>
          <w:bCs/>
        </w:rPr>
      </w:pPr>
      <w:r w:rsidRPr="00A82620">
        <w:t xml:space="preserve">Dessa forma o julgamento da licitação, será pelo menor preço </w:t>
      </w:r>
      <w:r>
        <w:t>por grupo</w:t>
      </w:r>
      <w:r w:rsidRPr="00A82620">
        <w:t>. Apontamos para a adoção desse critério de julgamento, pois o objeto da contratação constitui-se de solução única e indivisível, o que garante ao certame os melhores resultados para o Município</w:t>
      </w:r>
    </w:p>
    <w:p w14:paraId="64B00AAC" w14:textId="77777777" w:rsidR="00EB590C" w:rsidRDefault="00EB590C" w:rsidP="00EB590C">
      <w:pPr>
        <w:pStyle w:val="PargrafodaLista"/>
        <w:rPr>
          <w:rFonts w:eastAsia="Calibri"/>
          <w:b/>
          <w:bCs/>
        </w:rPr>
      </w:pPr>
    </w:p>
    <w:p w14:paraId="50964804" w14:textId="77777777" w:rsidR="00EB590C" w:rsidRPr="00661DE2" w:rsidRDefault="00EB590C" w:rsidP="00FF4C20">
      <w:pPr>
        <w:pStyle w:val="PargrafodaLista"/>
        <w:widowControl/>
        <w:numPr>
          <w:ilvl w:val="1"/>
          <w:numId w:val="28"/>
        </w:numPr>
        <w:tabs>
          <w:tab w:val="left" w:pos="1276"/>
        </w:tabs>
        <w:adjustRightInd w:val="0"/>
        <w:ind w:left="1276" w:hanging="568"/>
        <w:contextualSpacing/>
        <w:rPr>
          <w:rFonts w:eastAsia="Calibri"/>
          <w:b/>
          <w:bCs/>
        </w:rPr>
      </w:pPr>
      <w:r w:rsidRPr="00A82620">
        <w:t>Destacamos que adoção deste critério não restringirá a participação dos interessados e nem prejudicará a competitividade esperada no certame licitatório</w:t>
      </w:r>
      <w:r>
        <w:t>.</w:t>
      </w:r>
    </w:p>
    <w:p w14:paraId="3055B1FF" w14:textId="77777777" w:rsidR="00EB590C" w:rsidRDefault="00EB590C" w:rsidP="00EB590C">
      <w:pPr>
        <w:pStyle w:val="PargrafodaLista"/>
        <w:rPr>
          <w:rFonts w:eastAsia="Calibri"/>
          <w:b/>
          <w:bCs/>
        </w:rPr>
      </w:pPr>
    </w:p>
    <w:p w14:paraId="629A56BB" w14:textId="77777777" w:rsidR="00EB590C" w:rsidRDefault="00EB590C" w:rsidP="00FF4C20">
      <w:pPr>
        <w:pStyle w:val="PargrafodaLista"/>
        <w:widowControl/>
        <w:numPr>
          <w:ilvl w:val="0"/>
          <w:numId w:val="19"/>
        </w:numPr>
        <w:adjustRightInd w:val="0"/>
        <w:contextualSpacing/>
        <w:rPr>
          <w:rFonts w:eastAsia="Aptos"/>
          <w:b/>
          <w:bCs/>
        </w:rPr>
      </w:pPr>
      <w:r w:rsidRPr="00A11158">
        <w:rPr>
          <w:rFonts w:eastAsia="Aptos"/>
          <w:b/>
          <w:bCs/>
        </w:rPr>
        <w:t>RESULTADOS PRETENDIDOS</w:t>
      </w:r>
    </w:p>
    <w:p w14:paraId="55FE2EA1" w14:textId="77777777" w:rsidR="00EB590C" w:rsidRDefault="00EB590C" w:rsidP="00EB590C">
      <w:pPr>
        <w:pStyle w:val="PargrafodaLista"/>
        <w:adjustRightInd w:val="0"/>
        <w:ind w:left="720"/>
        <w:contextualSpacing/>
        <w:rPr>
          <w:rFonts w:eastAsia="Aptos"/>
          <w:b/>
          <w:bCs/>
        </w:rPr>
      </w:pPr>
    </w:p>
    <w:p w14:paraId="134FC982" w14:textId="77777777" w:rsidR="00EB590C" w:rsidRDefault="00EB590C" w:rsidP="00EB590C">
      <w:pPr>
        <w:pStyle w:val="PargrafodaLista"/>
        <w:adjustRightInd w:val="0"/>
        <w:ind w:left="1276" w:hanging="556"/>
        <w:contextualSpacing/>
      </w:pPr>
      <w:r>
        <w:rPr>
          <w:rFonts w:eastAsia="Calibri"/>
          <w:b/>
          <w:bCs/>
        </w:rPr>
        <w:t xml:space="preserve">10.1 </w:t>
      </w:r>
      <w:r w:rsidRPr="00E44F50">
        <w:rPr>
          <w:rFonts w:eastAsia="Calibri"/>
          <w:bCs/>
        </w:rPr>
        <w:t>Com</w:t>
      </w:r>
      <w:r w:rsidRPr="00F21DB2">
        <w:t xml:space="preserve"> </w:t>
      </w:r>
      <w:r>
        <w:t>esta aquisição, pretende-se que os alunos estejam devidamente preparados e protegidos para o serviço operacional após estarem investidos nos respectivos cargos de Guarda Civil Metropolitano, equipando-os com produtos que gerem maior proteção nas atividades de maior risco envolvido.</w:t>
      </w:r>
    </w:p>
    <w:p w14:paraId="76F22CBB" w14:textId="77777777" w:rsidR="00EB590C" w:rsidRDefault="00EB590C" w:rsidP="00EB590C">
      <w:pPr>
        <w:pStyle w:val="PargrafodaLista"/>
        <w:adjustRightInd w:val="0"/>
        <w:ind w:left="720"/>
        <w:contextualSpacing/>
      </w:pPr>
    </w:p>
    <w:p w14:paraId="43AAFE17" w14:textId="77777777" w:rsidR="00EB590C" w:rsidRDefault="00EB590C" w:rsidP="00FF4C20">
      <w:pPr>
        <w:pStyle w:val="PargrafodaLista"/>
        <w:widowControl/>
        <w:numPr>
          <w:ilvl w:val="0"/>
          <w:numId w:val="19"/>
        </w:numPr>
        <w:adjustRightInd w:val="0"/>
        <w:contextualSpacing/>
        <w:rPr>
          <w:rFonts w:eastAsia="Aptos"/>
          <w:b/>
          <w:bCs/>
        </w:rPr>
      </w:pPr>
      <w:r w:rsidRPr="00A11158">
        <w:rPr>
          <w:rFonts w:eastAsia="Aptos"/>
          <w:b/>
          <w:bCs/>
        </w:rPr>
        <w:t>PROVIDÊNCIAS</w:t>
      </w:r>
      <w:r>
        <w:rPr>
          <w:rFonts w:eastAsia="Aptos"/>
          <w:b/>
          <w:bCs/>
        </w:rPr>
        <w:t xml:space="preserve"> A SEREM ADOTADAS</w:t>
      </w:r>
      <w:r w:rsidRPr="00A11158">
        <w:rPr>
          <w:rFonts w:eastAsia="Aptos"/>
          <w:b/>
          <w:bCs/>
        </w:rPr>
        <w:t xml:space="preserve"> ANTES DO CONTRATO</w:t>
      </w:r>
    </w:p>
    <w:p w14:paraId="11E29173" w14:textId="77777777" w:rsidR="00EB590C" w:rsidRPr="00A11158" w:rsidRDefault="00EB590C" w:rsidP="00EB590C">
      <w:pPr>
        <w:pStyle w:val="PargrafodaLista"/>
        <w:adjustRightInd w:val="0"/>
        <w:ind w:left="720"/>
        <w:contextualSpacing/>
        <w:rPr>
          <w:rFonts w:eastAsia="Aptos"/>
          <w:b/>
          <w:bCs/>
        </w:rPr>
      </w:pPr>
    </w:p>
    <w:p w14:paraId="3BF29B21" w14:textId="77777777" w:rsidR="00EB590C" w:rsidRPr="006A42A7" w:rsidRDefault="00EB590C" w:rsidP="00743A36">
      <w:pPr>
        <w:pStyle w:val="PargrafodaLista"/>
        <w:tabs>
          <w:tab w:val="left" w:pos="993"/>
          <w:tab w:val="left" w:pos="1276"/>
        </w:tabs>
        <w:adjustRightInd w:val="0"/>
        <w:ind w:left="851" w:firstLine="1"/>
        <w:contextualSpacing/>
        <w:rPr>
          <w:rFonts w:eastAsia="Aptos"/>
        </w:rPr>
      </w:pPr>
      <w:r w:rsidRPr="006A42A7">
        <w:rPr>
          <w:b/>
          <w:bCs/>
        </w:rPr>
        <w:t>1</w:t>
      </w:r>
      <w:r>
        <w:rPr>
          <w:b/>
          <w:bCs/>
        </w:rPr>
        <w:t>1</w:t>
      </w:r>
      <w:r w:rsidRPr="006A42A7">
        <w:rPr>
          <w:b/>
          <w:bCs/>
        </w:rPr>
        <w:t>.1</w:t>
      </w:r>
      <w:r w:rsidRPr="006A42A7">
        <w:t xml:space="preserve"> </w:t>
      </w:r>
      <w:r>
        <w:t>Ajuste</w:t>
      </w:r>
      <w:r w:rsidRPr="006A42A7">
        <w:rPr>
          <w:rFonts w:eastAsia="Aptos"/>
        </w:rPr>
        <w:t xml:space="preserve"> de documentos e detalhes relativos à contratação.</w:t>
      </w:r>
    </w:p>
    <w:p w14:paraId="65361D39" w14:textId="77777777" w:rsidR="00EB590C" w:rsidRPr="006A42A7" w:rsidRDefault="00EB590C" w:rsidP="00EB590C">
      <w:pPr>
        <w:pStyle w:val="PargrafodaLista"/>
        <w:adjustRightInd w:val="0"/>
        <w:contextualSpacing/>
        <w:rPr>
          <w:rFonts w:eastAsia="Aptos"/>
        </w:rPr>
      </w:pPr>
    </w:p>
    <w:p w14:paraId="680C048C" w14:textId="77777777" w:rsidR="00EB590C" w:rsidRPr="006A42A7" w:rsidRDefault="00EB590C" w:rsidP="00743A36">
      <w:pPr>
        <w:pStyle w:val="PargrafodaLista"/>
        <w:tabs>
          <w:tab w:val="left" w:pos="1134"/>
          <w:tab w:val="left" w:pos="1276"/>
          <w:tab w:val="left" w:pos="1418"/>
        </w:tabs>
        <w:adjustRightInd w:val="0"/>
        <w:ind w:left="1276" w:hanging="425"/>
        <w:contextualSpacing/>
      </w:pPr>
      <w:r w:rsidRPr="006A42A7">
        <w:rPr>
          <w:rFonts w:eastAsia="Aptos"/>
          <w:b/>
          <w:bCs/>
        </w:rPr>
        <w:t>1</w:t>
      </w:r>
      <w:r>
        <w:rPr>
          <w:rFonts w:eastAsia="Aptos"/>
          <w:b/>
          <w:bCs/>
        </w:rPr>
        <w:t>1</w:t>
      </w:r>
      <w:r w:rsidRPr="006A42A7">
        <w:rPr>
          <w:rFonts w:eastAsia="Aptos"/>
          <w:b/>
          <w:bCs/>
        </w:rPr>
        <w:t>.2</w:t>
      </w:r>
      <w:r w:rsidRPr="006A42A7">
        <w:rPr>
          <w:rFonts w:eastAsia="Aptos"/>
        </w:rPr>
        <w:t xml:space="preserve"> Efetuar</w:t>
      </w:r>
      <w:r w:rsidRPr="006A42A7">
        <w:t xml:space="preserve"> processo licitatório para aquisição dos coletes de proteção balística nível IIIA e</w:t>
      </w:r>
      <w:r>
        <w:t xml:space="preserve"> capa tática modular azul noite</w:t>
      </w:r>
      <w:r w:rsidRPr="006A42A7">
        <w:t>, pretende-se que todo o material seja recebido, conferido e esteja disponível para uso conforme planejado, dentro dos prazos estipulados.</w:t>
      </w:r>
    </w:p>
    <w:p w14:paraId="30175DD4" w14:textId="77777777" w:rsidR="00EB590C" w:rsidRDefault="00EB590C" w:rsidP="00EB590C">
      <w:pPr>
        <w:pStyle w:val="PargrafodaLista"/>
        <w:adjustRightInd w:val="0"/>
        <w:contextualSpacing/>
      </w:pPr>
    </w:p>
    <w:p w14:paraId="0B77683C" w14:textId="77777777" w:rsidR="00EB590C" w:rsidRDefault="00EB590C" w:rsidP="00743A36">
      <w:pPr>
        <w:pStyle w:val="PargrafodaLista"/>
        <w:adjustRightInd w:val="0"/>
        <w:ind w:left="1276" w:hanging="425"/>
        <w:contextualSpacing/>
      </w:pPr>
      <w:r w:rsidRPr="006A42A7">
        <w:rPr>
          <w:b/>
          <w:bCs/>
        </w:rPr>
        <w:t>1</w:t>
      </w:r>
      <w:r>
        <w:rPr>
          <w:b/>
          <w:bCs/>
        </w:rPr>
        <w:t>1</w:t>
      </w:r>
      <w:r w:rsidRPr="006A42A7">
        <w:rPr>
          <w:b/>
          <w:bCs/>
        </w:rPr>
        <w:t>.3</w:t>
      </w:r>
      <w:r>
        <w:t xml:space="preserve"> </w:t>
      </w:r>
      <w:r w:rsidRPr="00A82620">
        <w:t xml:space="preserve">A Contratação pretendida não demandará adequações significativas no ambiente da Guarda </w:t>
      </w:r>
      <w:r>
        <w:t>Civil Metropolitana de Ribeirão Preto</w:t>
      </w:r>
      <w:r w:rsidRPr="00A82620">
        <w:t>, visto que se</w:t>
      </w:r>
      <w:r>
        <w:t xml:space="preserve"> </w:t>
      </w:r>
      <w:r w:rsidRPr="00A82620">
        <w:t xml:space="preserve">constitui </w:t>
      </w:r>
      <w:r>
        <w:t>de</w:t>
      </w:r>
      <w:r w:rsidRPr="00A82620">
        <w:t xml:space="preserve"> Coletes Balísticos individuais </w:t>
      </w:r>
      <w:r w:rsidRPr="00A82620">
        <w:lastRenderedPageBreak/>
        <w:t xml:space="preserve">para cada GCM, equipamentos esses rotineiramente já utilizados pelos </w:t>
      </w:r>
      <w:r>
        <w:t xml:space="preserve">GCM’s </w:t>
      </w:r>
      <w:r w:rsidRPr="00A82620">
        <w:t>em atividades de policiamento ostensivo e operacional. Não exigindo habilidades não usuais dos servidores</w:t>
      </w:r>
      <w:r>
        <w:t>.</w:t>
      </w:r>
    </w:p>
    <w:p w14:paraId="7EE66D95" w14:textId="77777777" w:rsidR="00EB590C" w:rsidRDefault="00EB590C" w:rsidP="00EB590C">
      <w:pPr>
        <w:pStyle w:val="PargrafodaLista"/>
        <w:adjustRightInd w:val="0"/>
        <w:contextualSpacing/>
      </w:pPr>
    </w:p>
    <w:p w14:paraId="6906D846" w14:textId="77777777" w:rsidR="00EB590C" w:rsidRDefault="00EB590C" w:rsidP="00743A36">
      <w:pPr>
        <w:pStyle w:val="PargrafodaLista"/>
        <w:tabs>
          <w:tab w:val="left" w:pos="426"/>
          <w:tab w:val="left" w:pos="1276"/>
        </w:tabs>
        <w:adjustRightInd w:val="0"/>
        <w:ind w:left="1276" w:hanging="425"/>
        <w:contextualSpacing/>
      </w:pPr>
      <w:r w:rsidRPr="006A42A7">
        <w:rPr>
          <w:b/>
          <w:bCs/>
        </w:rPr>
        <w:t>1</w:t>
      </w:r>
      <w:r>
        <w:rPr>
          <w:b/>
          <w:bCs/>
        </w:rPr>
        <w:t>1</w:t>
      </w:r>
      <w:r w:rsidRPr="006A42A7">
        <w:rPr>
          <w:b/>
          <w:bCs/>
        </w:rPr>
        <w:t>.4</w:t>
      </w:r>
      <w:r>
        <w:t xml:space="preserve"> Ressalta</w:t>
      </w:r>
      <w:r w:rsidRPr="00A82620">
        <w:t>-se que uso de equipamentos operacionais, como de proteção individual e manuseio de armamento são</w:t>
      </w:r>
      <w:r>
        <w:t xml:space="preserve"> </w:t>
      </w:r>
      <w:r w:rsidRPr="00A82620">
        <w:t xml:space="preserve">conhecimentos presentes na rotina dos </w:t>
      </w:r>
      <w:r>
        <w:t>GCM’s</w:t>
      </w:r>
      <w:r w:rsidRPr="00A82620">
        <w:t>, desde o ingresso no curso de formação. Essas habilidades</w:t>
      </w:r>
      <w:r>
        <w:t xml:space="preserve"> </w:t>
      </w:r>
      <w:r w:rsidRPr="00A82620">
        <w:t>são aprimoradas pelo órgão por meio de cursos de capacitação com frequência mínima anual, mantendo os servidores</w:t>
      </w:r>
      <w:r>
        <w:t xml:space="preserve"> </w:t>
      </w:r>
      <w:r w:rsidRPr="00A82620">
        <w:t>em constante atualização frente as novas técnicas de atuação operacional</w:t>
      </w:r>
      <w:r>
        <w:t>.</w:t>
      </w:r>
    </w:p>
    <w:p w14:paraId="46A3EC0B" w14:textId="77777777" w:rsidR="00EB590C" w:rsidRPr="00183198" w:rsidRDefault="00EB590C" w:rsidP="00EB590C">
      <w:pPr>
        <w:pStyle w:val="PargrafodaLista"/>
        <w:adjustRightInd w:val="0"/>
        <w:contextualSpacing/>
        <w:rPr>
          <w:rFonts w:eastAsia="Aptos"/>
        </w:rPr>
      </w:pPr>
      <w:r w:rsidRPr="00183198">
        <w:rPr>
          <w:rFonts w:eastAsia="Aptos"/>
        </w:rPr>
        <w:t xml:space="preserve"> </w:t>
      </w:r>
    </w:p>
    <w:p w14:paraId="19A32A14" w14:textId="77777777" w:rsidR="00EB590C" w:rsidRDefault="00EB590C" w:rsidP="00FF4C20">
      <w:pPr>
        <w:pStyle w:val="PargrafodaLista"/>
        <w:widowControl/>
        <w:numPr>
          <w:ilvl w:val="0"/>
          <w:numId w:val="19"/>
        </w:numPr>
        <w:adjustRightInd w:val="0"/>
        <w:ind w:left="0" w:firstLine="284"/>
        <w:contextualSpacing/>
        <w:rPr>
          <w:rFonts w:eastAsia="Calibri"/>
          <w:b/>
          <w:bCs/>
        </w:rPr>
      </w:pPr>
      <w:r>
        <w:rPr>
          <w:rFonts w:eastAsia="Calibri"/>
          <w:b/>
          <w:bCs/>
        </w:rPr>
        <w:t>CONTRATAÇÕES CORRELATAS E/OU INTERDEPENDENTES</w:t>
      </w:r>
    </w:p>
    <w:p w14:paraId="23921111" w14:textId="77777777" w:rsidR="00EB590C" w:rsidRDefault="00EB590C" w:rsidP="00EB590C">
      <w:pPr>
        <w:pStyle w:val="PargrafodaLista"/>
        <w:adjustRightInd w:val="0"/>
        <w:ind w:left="284"/>
        <w:contextualSpacing/>
        <w:rPr>
          <w:rFonts w:eastAsia="Calibri"/>
          <w:b/>
          <w:bCs/>
        </w:rPr>
      </w:pPr>
    </w:p>
    <w:p w14:paraId="35A57DD0" w14:textId="77777777" w:rsidR="00EB590C" w:rsidRPr="003C7B32" w:rsidRDefault="00EB590C" w:rsidP="00743A36">
      <w:pPr>
        <w:pStyle w:val="PargrafodaLista"/>
        <w:tabs>
          <w:tab w:val="left" w:pos="567"/>
          <w:tab w:val="left" w:pos="851"/>
          <w:tab w:val="left" w:pos="1134"/>
          <w:tab w:val="left" w:pos="1418"/>
        </w:tabs>
        <w:adjustRightInd w:val="0"/>
        <w:ind w:left="1276" w:hanging="425"/>
        <w:contextualSpacing/>
        <w:rPr>
          <w:b/>
          <w:bCs/>
        </w:rPr>
      </w:pPr>
      <w:r>
        <w:rPr>
          <w:rFonts w:eastAsia="Calibri"/>
          <w:b/>
          <w:bCs/>
        </w:rPr>
        <w:t xml:space="preserve">  12.1 </w:t>
      </w:r>
      <w:r w:rsidRPr="006A42A7">
        <w:rPr>
          <w:rFonts w:eastAsia="Calibri"/>
        </w:rPr>
        <w:t>Cita</w:t>
      </w:r>
      <w:r w:rsidRPr="003C7B32">
        <w:t>-se como processos relacionados ao objeto alvo desse estudo preliminar os seguintes processos:</w:t>
      </w:r>
    </w:p>
    <w:p w14:paraId="28D856BA" w14:textId="77777777" w:rsidR="00EB590C" w:rsidRPr="003C7B32" w:rsidRDefault="00EB590C" w:rsidP="00EB590C">
      <w:pPr>
        <w:adjustRightInd w:val="0"/>
        <w:ind w:firstLine="1276"/>
      </w:pPr>
      <w:r w:rsidRPr="003C7B32">
        <w:t xml:space="preserve">- Concurso n° 01/2023 – </w:t>
      </w:r>
      <w:r>
        <w:t>70</w:t>
      </w:r>
      <w:r w:rsidRPr="003C7B32">
        <w:t xml:space="preserve"> Novos GCM</w:t>
      </w:r>
      <w:r>
        <w:t>’s.</w:t>
      </w:r>
    </w:p>
    <w:p w14:paraId="0E83DFF6" w14:textId="77777777" w:rsidR="00EB590C" w:rsidRDefault="00EB590C" w:rsidP="00FF4C20">
      <w:pPr>
        <w:pStyle w:val="NormalWeb"/>
        <w:numPr>
          <w:ilvl w:val="0"/>
          <w:numId w:val="19"/>
        </w:numPr>
        <w:spacing w:before="225" w:beforeAutospacing="0" w:after="225" w:afterAutospacing="0"/>
        <w:ind w:left="0" w:firstLine="284"/>
        <w:jc w:val="both"/>
        <w:rPr>
          <w:b/>
          <w:bCs/>
        </w:rPr>
      </w:pPr>
      <w:r w:rsidRPr="003C7B32">
        <w:rPr>
          <w:b/>
          <w:bCs/>
        </w:rPr>
        <w:t xml:space="preserve">IMPACTOS AMBIENTAIS </w:t>
      </w:r>
    </w:p>
    <w:p w14:paraId="7433914B" w14:textId="77777777" w:rsidR="00EB590C" w:rsidRDefault="00EB590C" w:rsidP="00EB590C">
      <w:pPr>
        <w:pStyle w:val="NormalWeb"/>
        <w:spacing w:before="225" w:beforeAutospacing="0" w:after="225" w:afterAutospacing="0"/>
        <w:ind w:left="284" w:firstLine="425"/>
        <w:jc w:val="both"/>
      </w:pPr>
      <w:r>
        <w:rPr>
          <w:b/>
          <w:bCs/>
        </w:rPr>
        <w:t xml:space="preserve">13.1. </w:t>
      </w:r>
      <w:r w:rsidRPr="008B0AC1">
        <w:rPr>
          <w:bCs/>
        </w:rPr>
        <w:t>Não</w:t>
      </w:r>
      <w:r>
        <w:t xml:space="preserve"> foram identificados possíveis impactos ambientais ocasionados pela aquisição em questão.</w:t>
      </w:r>
    </w:p>
    <w:p w14:paraId="7959DB89" w14:textId="77777777" w:rsidR="00EB590C" w:rsidRDefault="00EB590C" w:rsidP="00FF4C20">
      <w:pPr>
        <w:pStyle w:val="PargrafodaLista"/>
        <w:widowControl/>
        <w:numPr>
          <w:ilvl w:val="0"/>
          <w:numId w:val="19"/>
        </w:numPr>
        <w:adjustRightInd w:val="0"/>
        <w:ind w:left="284" w:firstLine="0"/>
        <w:contextualSpacing/>
        <w:rPr>
          <w:rFonts w:eastAsia="Calibri"/>
          <w:b/>
          <w:bCs/>
        </w:rPr>
      </w:pPr>
      <w:r>
        <w:rPr>
          <w:rFonts w:eastAsia="Calibri"/>
          <w:b/>
          <w:bCs/>
        </w:rPr>
        <w:t>DOTAÇÃO ORCAMENTÁRIA</w:t>
      </w:r>
    </w:p>
    <w:p w14:paraId="07480930" w14:textId="77777777" w:rsidR="00EB590C" w:rsidRDefault="00EB590C" w:rsidP="00EB590C">
      <w:pPr>
        <w:pStyle w:val="PargrafodaLista"/>
        <w:adjustRightInd w:val="0"/>
        <w:ind w:left="284"/>
        <w:contextualSpacing/>
        <w:rPr>
          <w:rFonts w:eastAsia="Calibri"/>
          <w:b/>
          <w:bCs/>
        </w:rPr>
      </w:pPr>
    </w:p>
    <w:p w14:paraId="719537FF" w14:textId="77777777" w:rsidR="00EB590C" w:rsidRDefault="00EB590C" w:rsidP="00743A36">
      <w:pPr>
        <w:pStyle w:val="PargrafodaLista"/>
        <w:adjustRightInd w:val="0"/>
        <w:ind w:left="709"/>
        <w:contextualSpacing/>
        <w:rPr>
          <w:rFonts w:eastAsia="Aptos"/>
        </w:rPr>
      </w:pPr>
      <w:bookmarkStart w:id="19" w:name="_Hlk172799534"/>
      <w:r w:rsidRPr="008E0C14">
        <w:rPr>
          <w:rFonts w:eastAsia="Aptos"/>
          <w:b/>
          <w:bCs/>
        </w:rPr>
        <w:t>14.1</w:t>
      </w:r>
      <w:r>
        <w:rPr>
          <w:rFonts w:eastAsia="Aptos"/>
        </w:rPr>
        <w:t xml:space="preserve"> </w:t>
      </w:r>
      <w:r w:rsidRPr="009A4973">
        <w:rPr>
          <w:rFonts w:eastAsia="Aptos"/>
        </w:rPr>
        <w:t>A contratação será atendida pela seguinte dotação:</w:t>
      </w:r>
    </w:p>
    <w:p w14:paraId="04922F5F" w14:textId="77777777" w:rsidR="00EB590C" w:rsidRPr="009A4973" w:rsidRDefault="00EB590C" w:rsidP="00EB590C">
      <w:pPr>
        <w:pStyle w:val="PargrafodaLista"/>
        <w:adjustRightInd w:val="0"/>
        <w:ind w:left="1276"/>
        <w:contextualSpacing/>
        <w:rPr>
          <w:rFonts w:eastAsia="Aptos"/>
        </w:rPr>
      </w:pPr>
    </w:p>
    <w:p w14:paraId="772FFB31" w14:textId="77777777" w:rsidR="00EB590C" w:rsidRDefault="00EB590C" w:rsidP="00EB590C">
      <w:pPr>
        <w:pStyle w:val="PargrafodaLista"/>
        <w:adjustRightInd w:val="0"/>
        <w:ind w:left="480"/>
        <w:contextualSpacing/>
        <w:rPr>
          <w:rFonts w:eastAsia="Aptos"/>
        </w:rPr>
      </w:pPr>
      <w:r>
        <w:rPr>
          <w:rFonts w:eastAsia="Aptos"/>
        </w:rPr>
        <w:t xml:space="preserve">          </w:t>
      </w:r>
      <w:r w:rsidRPr="008B182C">
        <w:rPr>
          <w:rFonts w:eastAsia="Aptos"/>
        </w:rPr>
        <w:t>01.10.25000.20057.13.06.181.04.1000000.3.3.90.30</w:t>
      </w:r>
    </w:p>
    <w:p w14:paraId="06C48309" w14:textId="77777777" w:rsidR="00EB590C" w:rsidRPr="008B182C" w:rsidRDefault="00EB590C" w:rsidP="00EB590C">
      <w:pPr>
        <w:pStyle w:val="PargrafodaLista"/>
        <w:adjustRightInd w:val="0"/>
        <w:ind w:left="480"/>
        <w:contextualSpacing/>
        <w:rPr>
          <w:rFonts w:eastAsia="Aptos"/>
        </w:rPr>
      </w:pPr>
    </w:p>
    <w:p w14:paraId="3BE3AA0A" w14:textId="77777777" w:rsidR="00EB590C" w:rsidRPr="009A4973" w:rsidRDefault="00EB590C" w:rsidP="00EB590C">
      <w:pPr>
        <w:pStyle w:val="PargrafodaLista"/>
        <w:adjustRightInd w:val="0"/>
        <w:ind w:left="480" w:firstLine="796"/>
        <w:contextualSpacing/>
        <w:rPr>
          <w:rFonts w:eastAsia="Aptos"/>
        </w:rPr>
      </w:pPr>
      <w:r w:rsidRPr="009A4973">
        <w:rPr>
          <w:rFonts w:eastAsia="Aptos"/>
        </w:rPr>
        <w:t>I) Unidade Orçamentária: Guarda Civil Metropolitana</w:t>
      </w:r>
    </w:p>
    <w:p w14:paraId="27FF1D32" w14:textId="77777777" w:rsidR="00EB590C" w:rsidRPr="009A4973" w:rsidRDefault="00EB590C" w:rsidP="00EB590C">
      <w:pPr>
        <w:pStyle w:val="PargrafodaLista"/>
        <w:tabs>
          <w:tab w:val="left" w:pos="1134"/>
          <w:tab w:val="left" w:pos="1276"/>
        </w:tabs>
        <w:adjustRightInd w:val="0"/>
        <w:ind w:left="0" w:firstLine="851"/>
        <w:contextualSpacing/>
        <w:rPr>
          <w:rFonts w:eastAsia="Aptos"/>
        </w:rPr>
      </w:pPr>
      <w:r w:rsidRPr="009A4973">
        <w:rPr>
          <w:rFonts w:eastAsia="Aptos"/>
        </w:rPr>
        <w:t xml:space="preserve">       II) Vínculos: Geral</w:t>
      </w:r>
    </w:p>
    <w:p w14:paraId="010FDFA9" w14:textId="77777777" w:rsidR="00EB590C" w:rsidRPr="009A4973" w:rsidRDefault="00EB590C" w:rsidP="00EB590C">
      <w:pPr>
        <w:pStyle w:val="PargrafodaLista"/>
        <w:adjustRightInd w:val="0"/>
        <w:ind w:left="0" w:firstLine="851"/>
        <w:contextualSpacing/>
        <w:rPr>
          <w:rFonts w:eastAsia="Aptos"/>
        </w:rPr>
      </w:pPr>
      <w:r w:rsidRPr="009A4973">
        <w:rPr>
          <w:rFonts w:eastAsia="Aptos"/>
        </w:rPr>
        <w:t xml:space="preserve">       III) Classificações Funcionais: Material de consumo;</w:t>
      </w:r>
    </w:p>
    <w:p w14:paraId="5903F75D" w14:textId="77777777" w:rsidR="00EB590C" w:rsidRPr="009A4973" w:rsidRDefault="00EB590C" w:rsidP="00EB590C">
      <w:pPr>
        <w:pStyle w:val="PargrafodaLista"/>
        <w:adjustRightInd w:val="0"/>
        <w:ind w:left="0" w:firstLine="851"/>
        <w:contextualSpacing/>
        <w:rPr>
          <w:rFonts w:eastAsia="Aptos"/>
        </w:rPr>
      </w:pPr>
      <w:r w:rsidRPr="009A4973">
        <w:rPr>
          <w:rFonts w:eastAsia="Aptos"/>
        </w:rPr>
        <w:t xml:space="preserve">       IV) Fontes de Recursos: recursos Próprios da Administração Indireta;</w:t>
      </w:r>
    </w:p>
    <w:bookmarkEnd w:id="19"/>
    <w:p w14:paraId="083581A2" w14:textId="77777777" w:rsidR="00EB590C" w:rsidRDefault="00EB590C" w:rsidP="00EB590C">
      <w:pPr>
        <w:pStyle w:val="PargrafodaLista"/>
        <w:adjustRightInd w:val="0"/>
        <w:ind w:left="284" w:firstLine="851"/>
        <w:contextualSpacing/>
        <w:rPr>
          <w:rFonts w:eastAsia="Calibri"/>
          <w:b/>
          <w:bCs/>
        </w:rPr>
      </w:pPr>
    </w:p>
    <w:p w14:paraId="07BAD070" w14:textId="77777777" w:rsidR="00EB590C" w:rsidRDefault="00EB590C" w:rsidP="00FF4C20">
      <w:pPr>
        <w:pStyle w:val="PargrafodaLista"/>
        <w:widowControl/>
        <w:numPr>
          <w:ilvl w:val="0"/>
          <w:numId w:val="19"/>
        </w:numPr>
        <w:adjustRightInd w:val="0"/>
        <w:ind w:left="284" w:firstLine="0"/>
        <w:contextualSpacing/>
        <w:rPr>
          <w:rFonts w:eastAsia="Calibri"/>
          <w:b/>
          <w:bCs/>
        </w:rPr>
      </w:pPr>
      <w:r w:rsidRPr="003C7B32">
        <w:rPr>
          <w:rFonts w:eastAsia="Calibri"/>
          <w:b/>
          <w:bCs/>
        </w:rPr>
        <w:t>DECLARAÇÃO DE VIABILIDADE</w:t>
      </w:r>
    </w:p>
    <w:p w14:paraId="24DB0F16" w14:textId="77777777" w:rsidR="00EB590C" w:rsidRDefault="00EB590C" w:rsidP="00EB590C">
      <w:pPr>
        <w:pStyle w:val="PargrafodaLista"/>
        <w:adjustRightInd w:val="0"/>
        <w:ind w:left="284"/>
        <w:contextualSpacing/>
        <w:rPr>
          <w:rFonts w:eastAsia="Calibri"/>
          <w:b/>
          <w:bCs/>
        </w:rPr>
      </w:pPr>
    </w:p>
    <w:p w14:paraId="02DE93E4" w14:textId="77777777" w:rsidR="00EB590C" w:rsidRDefault="00EB590C" w:rsidP="00EB590C">
      <w:pPr>
        <w:pStyle w:val="PargrafodaLista"/>
        <w:adjustRightInd w:val="0"/>
        <w:ind w:left="1276" w:hanging="567"/>
        <w:contextualSpacing/>
      </w:pPr>
      <w:r>
        <w:rPr>
          <w:rFonts w:eastAsia="Calibri"/>
          <w:b/>
          <w:bCs/>
        </w:rPr>
        <w:t xml:space="preserve">15.1 </w:t>
      </w:r>
      <w:r w:rsidRPr="003C7B32">
        <w:t>A declaração da viabilidade da contratação expressa neste ETP apresenta justificativa da solução</w:t>
      </w:r>
      <w:r>
        <w:t xml:space="preserve"> </w:t>
      </w:r>
      <w:r w:rsidRPr="003C7B32">
        <w:t>escolhida, que a</w:t>
      </w:r>
      <w:r>
        <w:t xml:space="preserve"> </w:t>
      </w:r>
      <w:r w:rsidRPr="003C7B32">
        <w:t>contratação é viável, pois busca a garantia da incolumidade física dos servidores em situação de risco, no cumprimento</w:t>
      </w:r>
      <w:r>
        <w:t xml:space="preserve"> </w:t>
      </w:r>
      <w:r w:rsidRPr="003C7B32">
        <w:t>do dever legal. Abrangendo a identificação dos benefícios a serem alcançados em termos de eficiência, efetividade e</w:t>
      </w:r>
      <w:r>
        <w:t xml:space="preserve"> </w:t>
      </w:r>
      <w:r w:rsidRPr="003C7B32">
        <w:t>economicidade.</w:t>
      </w:r>
    </w:p>
    <w:p w14:paraId="2FDC3D96" w14:textId="77777777" w:rsidR="00EB590C" w:rsidRDefault="00EB590C" w:rsidP="00EB590C">
      <w:pPr>
        <w:pStyle w:val="PargrafodaLista"/>
        <w:adjustRightInd w:val="0"/>
        <w:ind w:left="284"/>
        <w:contextualSpacing/>
      </w:pPr>
    </w:p>
    <w:p w14:paraId="2F338055" w14:textId="77777777" w:rsidR="00EB590C" w:rsidRDefault="00EB590C" w:rsidP="00EB590C">
      <w:pPr>
        <w:tabs>
          <w:tab w:val="left" w:pos="1134"/>
          <w:tab w:val="left" w:pos="1418"/>
        </w:tabs>
        <w:adjustRightInd w:val="0"/>
        <w:ind w:left="864" w:hanging="155"/>
      </w:pPr>
      <w:r w:rsidRPr="0006362B">
        <w:rPr>
          <w:rFonts w:eastAsia="Calibri"/>
          <w:b/>
        </w:rPr>
        <w:t>1</w:t>
      </w:r>
      <w:r>
        <w:rPr>
          <w:rFonts w:eastAsia="Calibri"/>
          <w:b/>
        </w:rPr>
        <w:t>5</w:t>
      </w:r>
      <w:r w:rsidRPr="0006362B">
        <w:rPr>
          <w:rFonts w:eastAsia="Calibri"/>
          <w:b/>
        </w:rPr>
        <w:t>.2</w:t>
      </w:r>
      <w:r>
        <w:rPr>
          <w:rFonts w:eastAsia="Calibri"/>
          <w:bCs/>
        </w:rPr>
        <w:t xml:space="preserve"> Considerando</w:t>
      </w:r>
      <w:r w:rsidRPr="00720138">
        <w:t xml:space="preserve"> as informações do presente estudo, </w:t>
      </w:r>
      <w:r>
        <w:rPr>
          <w:rFonts w:eastAsia="Calibri"/>
        </w:rPr>
        <w:t>e</w:t>
      </w:r>
      <w:r w:rsidRPr="00720138">
        <w:rPr>
          <w:rFonts w:eastAsia="Calibri"/>
        </w:rPr>
        <w:t>sta equipe de planejamento declara viável esta contratação</w:t>
      </w:r>
      <w:r>
        <w:t>.</w:t>
      </w:r>
    </w:p>
    <w:p w14:paraId="65CF0961" w14:textId="77777777" w:rsidR="00EB590C" w:rsidRDefault="00EB590C" w:rsidP="00EB590C">
      <w:pPr>
        <w:adjustRightInd w:val="0"/>
        <w:ind w:left="864"/>
      </w:pPr>
    </w:p>
    <w:p w14:paraId="52A7B989" w14:textId="77777777" w:rsidR="00EB590C" w:rsidRDefault="00EB590C" w:rsidP="00EB590C">
      <w:pPr>
        <w:adjustRightInd w:val="0"/>
        <w:ind w:left="284" w:firstLine="425"/>
        <w:rPr>
          <w:b/>
        </w:rPr>
      </w:pPr>
      <w:r w:rsidRPr="00F66AA5">
        <w:rPr>
          <w:b/>
        </w:rPr>
        <w:t>1</w:t>
      </w:r>
      <w:r>
        <w:rPr>
          <w:b/>
        </w:rPr>
        <w:t>5</w:t>
      </w:r>
      <w:r w:rsidRPr="00F66AA5">
        <w:rPr>
          <w:b/>
        </w:rPr>
        <w:t>.</w:t>
      </w:r>
      <w:r>
        <w:rPr>
          <w:b/>
        </w:rPr>
        <w:t>3</w:t>
      </w:r>
      <w:r>
        <w:t xml:space="preserve"> </w:t>
      </w:r>
      <w:r w:rsidRPr="00F66AA5">
        <w:rPr>
          <w:b/>
        </w:rPr>
        <w:t>Justificativa da Viabilidade</w:t>
      </w:r>
    </w:p>
    <w:p w14:paraId="07859ACF" w14:textId="77777777" w:rsidR="00EB590C" w:rsidRDefault="00EB590C" w:rsidP="00EB590C">
      <w:pPr>
        <w:adjustRightInd w:val="0"/>
        <w:ind w:left="284"/>
        <w:rPr>
          <w:b/>
        </w:rPr>
      </w:pPr>
    </w:p>
    <w:p w14:paraId="2B90A91A" w14:textId="77777777" w:rsidR="00EB590C" w:rsidRDefault="00EB590C" w:rsidP="00743A36">
      <w:pPr>
        <w:adjustRightInd w:val="0"/>
        <w:ind w:left="1276" w:hanging="142"/>
      </w:pPr>
      <w:r>
        <w:rPr>
          <w:b/>
        </w:rPr>
        <w:t xml:space="preserve">15.3.1. </w:t>
      </w:r>
      <w:r w:rsidRPr="00F66AA5">
        <w:t>Demonstrada</w:t>
      </w:r>
      <w:r>
        <w:t xml:space="preserve"> a necessidade, bem como os meios necessários para que a solução seja alcançada, e ainda o alinhamento da aquisição com a atividade-fim dos servidores envolvidos, esta equipe de planejamento declara-se viável a compra pretendida, nos moldes descritos neste ETP, </w:t>
      </w:r>
      <w:r w:rsidRPr="009A4973">
        <w:rPr>
          <w:rFonts w:eastAsia="Aptos"/>
        </w:rPr>
        <w:t>sendo que maiores detalhamentos deverão constar no Termo de Referência e demais anexos a serem produzidos</w:t>
      </w:r>
      <w:r>
        <w:t>.</w:t>
      </w:r>
    </w:p>
    <w:p w14:paraId="67B4233C" w14:textId="77777777" w:rsidR="00EB590C" w:rsidRDefault="00EB590C" w:rsidP="00EB590C">
      <w:pPr>
        <w:adjustRightInd w:val="0"/>
        <w:ind w:left="284"/>
        <w:rPr>
          <w:rFonts w:eastAsia="Calibri"/>
          <w:b/>
          <w:bCs/>
        </w:rPr>
      </w:pPr>
    </w:p>
    <w:p w14:paraId="04B89802" w14:textId="77777777" w:rsidR="00EB590C" w:rsidRDefault="00EB590C" w:rsidP="00EB590C">
      <w:pPr>
        <w:adjustRightInd w:val="0"/>
        <w:ind w:left="284"/>
        <w:rPr>
          <w:rFonts w:eastAsia="Calibri"/>
          <w:b/>
          <w:bCs/>
        </w:rPr>
      </w:pPr>
    </w:p>
    <w:p w14:paraId="38AC24B9" w14:textId="77777777" w:rsidR="00EB590C" w:rsidRDefault="00EB590C" w:rsidP="00EB590C">
      <w:pPr>
        <w:pStyle w:val="PargrafodaLista"/>
        <w:adjustRightInd w:val="0"/>
        <w:rPr>
          <w:rFonts w:eastAsia="Calibri"/>
        </w:rPr>
      </w:pPr>
      <w:bookmarkStart w:id="20" w:name="_Hlk172799593"/>
      <w:r w:rsidRPr="008E5C89">
        <w:rPr>
          <w:rFonts w:eastAsia="Calibri"/>
        </w:rPr>
        <w:t xml:space="preserve">Ribeirão Preto, </w:t>
      </w:r>
      <w:r>
        <w:rPr>
          <w:rFonts w:eastAsia="Calibri"/>
        </w:rPr>
        <w:t>22</w:t>
      </w:r>
      <w:r w:rsidRPr="008E5C89">
        <w:rPr>
          <w:rFonts w:eastAsia="Calibri"/>
        </w:rPr>
        <w:t xml:space="preserve"> de </w:t>
      </w:r>
      <w:r>
        <w:rPr>
          <w:rFonts w:eastAsia="Calibri"/>
        </w:rPr>
        <w:t>maio</w:t>
      </w:r>
      <w:r w:rsidRPr="008E5C89">
        <w:rPr>
          <w:rFonts w:eastAsia="Calibri"/>
        </w:rPr>
        <w:t xml:space="preserve"> de 202</w:t>
      </w:r>
      <w:r>
        <w:rPr>
          <w:rFonts w:eastAsia="Calibri"/>
        </w:rPr>
        <w:t>6.</w:t>
      </w:r>
    </w:p>
    <w:p w14:paraId="3F099630" w14:textId="77777777" w:rsidR="00EB590C" w:rsidRDefault="00EB590C" w:rsidP="00EB590C">
      <w:pPr>
        <w:pStyle w:val="PargrafodaLista"/>
        <w:adjustRightInd w:val="0"/>
        <w:rPr>
          <w:rFonts w:eastAsia="Calibri"/>
        </w:rPr>
      </w:pPr>
    </w:p>
    <w:p w14:paraId="6DD38621" w14:textId="77777777" w:rsidR="00EB590C" w:rsidRDefault="00EB590C" w:rsidP="00EB590C">
      <w:pPr>
        <w:pStyle w:val="PargrafodaLista"/>
        <w:adjustRightInd w:val="0"/>
        <w:ind w:left="0"/>
        <w:rPr>
          <w:rFonts w:eastAsia="Calibri"/>
        </w:rPr>
      </w:pPr>
      <w:r>
        <w:rPr>
          <w:rFonts w:eastAsia="Calibri"/>
        </w:rPr>
        <w:lastRenderedPageBreak/>
        <w:t xml:space="preserve">                                                                       </w:t>
      </w:r>
    </w:p>
    <w:p w14:paraId="66CD7FE5" w14:textId="77777777" w:rsidR="00EB590C" w:rsidRDefault="00EB590C" w:rsidP="00EB590C">
      <w:pPr>
        <w:pStyle w:val="PargrafodaLista"/>
        <w:adjustRightInd w:val="0"/>
        <w:ind w:left="0"/>
        <w:rPr>
          <w:rFonts w:eastAsia="Calibri"/>
        </w:rPr>
      </w:pPr>
      <w:r>
        <w:rPr>
          <w:rFonts w:eastAsia="Calibri"/>
        </w:rPr>
        <w:t xml:space="preserve">                                                                        Ana Rosa Foresto</w:t>
      </w:r>
    </w:p>
    <w:p w14:paraId="74B06136" w14:textId="77777777" w:rsidR="00EB590C" w:rsidRPr="00F800C5" w:rsidRDefault="00EB590C" w:rsidP="00EB590C">
      <w:pPr>
        <w:pStyle w:val="SemEspaamento"/>
        <w:rPr>
          <w:rFonts w:ascii="Times New Roman" w:hAnsi="Times New Roman"/>
          <w:sz w:val="24"/>
          <w:szCs w:val="24"/>
        </w:rPr>
      </w:pPr>
      <w:r>
        <w:rPr>
          <w:rFonts w:ascii="Times New Roman" w:hAnsi="Times New Roman"/>
          <w:sz w:val="24"/>
          <w:szCs w:val="24"/>
        </w:rPr>
        <w:t xml:space="preserve">                                                                    Agente de Contratação</w:t>
      </w:r>
    </w:p>
    <w:p w14:paraId="2D8E3979" w14:textId="77777777" w:rsidR="00EB590C" w:rsidRDefault="00EB590C" w:rsidP="00EB590C">
      <w:pPr>
        <w:pStyle w:val="SemEspaamento"/>
        <w:jc w:val="center"/>
        <w:rPr>
          <w:rFonts w:ascii="Times New Roman" w:hAnsi="Times New Roman"/>
          <w:sz w:val="24"/>
          <w:szCs w:val="24"/>
        </w:rPr>
      </w:pPr>
      <w:r w:rsidRPr="00F800C5">
        <w:rPr>
          <w:rFonts w:ascii="Times New Roman" w:hAnsi="Times New Roman"/>
          <w:sz w:val="24"/>
          <w:szCs w:val="24"/>
        </w:rPr>
        <w:t>Guarda Civil Metropolitana de Ribeirão Preto</w:t>
      </w:r>
    </w:p>
    <w:p w14:paraId="443F9D51" w14:textId="77777777" w:rsidR="00EB590C" w:rsidRDefault="00EB590C" w:rsidP="00EB590C">
      <w:pPr>
        <w:pStyle w:val="SemEspaamento"/>
        <w:jc w:val="center"/>
        <w:rPr>
          <w:rFonts w:ascii="Times New Roman" w:hAnsi="Times New Roman"/>
          <w:sz w:val="24"/>
          <w:szCs w:val="24"/>
        </w:rPr>
      </w:pPr>
    </w:p>
    <w:p w14:paraId="5782F568" w14:textId="77777777" w:rsidR="00EB590C" w:rsidRDefault="00EB590C" w:rsidP="00EB590C">
      <w:pPr>
        <w:pStyle w:val="SemEspaamento"/>
        <w:jc w:val="center"/>
        <w:rPr>
          <w:rFonts w:ascii="Times New Roman" w:hAnsi="Times New Roman"/>
          <w:sz w:val="24"/>
          <w:szCs w:val="24"/>
        </w:rPr>
      </w:pPr>
    </w:p>
    <w:p w14:paraId="560D6D79" w14:textId="77777777" w:rsidR="00EB590C" w:rsidRDefault="00EB590C" w:rsidP="00EB590C">
      <w:pPr>
        <w:pStyle w:val="SemEspaamento"/>
        <w:jc w:val="center"/>
        <w:rPr>
          <w:rFonts w:ascii="Times New Roman" w:hAnsi="Times New Roman"/>
          <w:sz w:val="24"/>
          <w:szCs w:val="24"/>
        </w:rPr>
      </w:pPr>
    </w:p>
    <w:p w14:paraId="5C2D9ADD" w14:textId="77777777" w:rsidR="00EB590C" w:rsidRDefault="00EB590C" w:rsidP="00EB590C">
      <w:pPr>
        <w:pStyle w:val="SemEspaamento"/>
        <w:jc w:val="center"/>
        <w:rPr>
          <w:rFonts w:ascii="Times New Roman" w:hAnsi="Times New Roman"/>
          <w:sz w:val="24"/>
          <w:szCs w:val="24"/>
        </w:rPr>
      </w:pPr>
    </w:p>
    <w:bookmarkEnd w:id="20"/>
    <w:p w14:paraId="5C9AFD4E" w14:textId="77777777" w:rsidR="00EB590C" w:rsidRDefault="00EB590C" w:rsidP="00EB590C">
      <w:pPr>
        <w:adjustRightInd w:val="0"/>
        <w:jc w:val="center"/>
        <w:rPr>
          <w:rFonts w:eastAsia="Calibri"/>
        </w:rPr>
      </w:pPr>
      <w:r w:rsidRPr="00B86FFA">
        <w:rPr>
          <w:rFonts w:eastAsia="Calibri"/>
        </w:rPr>
        <w:t>André Luiz da Silva Santan</w:t>
      </w:r>
      <w:r>
        <w:rPr>
          <w:rFonts w:eastAsia="Calibri"/>
        </w:rPr>
        <w:t>a</w:t>
      </w:r>
    </w:p>
    <w:p w14:paraId="40F47E31" w14:textId="77777777" w:rsidR="00EB590C" w:rsidRPr="00023F02" w:rsidRDefault="00EB590C" w:rsidP="00EB590C">
      <w:pPr>
        <w:adjustRightInd w:val="0"/>
        <w:jc w:val="center"/>
        <w:rPr>
          <w:rFonts w:eastAsia="Calibri"/>
        </w:rPr>
      </w:pPr>
      <w:r>
        <w:rPr>
          <w:rFonts w:eastAsia="Calibri"/>
        </w:rPr>
        <w:t>Subcomandante</w:t>
      </w:r>
    </w:p>
    <w:p w14:paraId="7E99E401" w14:textId="77777777" w:rsidR="00EB590C" w:rsidRDefault="00EB590C" w:rsidP="00EB590C">
      <w:pPr>
        <w:rPr>
          <w:rFonts w:ascii="Cambria Math" w:hAnsi="Cambria Math"/>
          <w:b/>
          <w:bCs/>
          <w:u w:val="single"/>
        </w:rPr>
      </w:pPr>
    </w:p>
    <w:p w14:paraId="20B1A966" w14:textId="77777777" w:rsidR="00CC3B8D" w:rsidRDefault="00CC3B8D" w:rsidP="00726B03">
      <w:pPr>
        <w:tabs>
          <w:tab w:val="left" w:pos="394"/>
        </w:tabs>
        <w:rPr>
          <w:rFonts w:ascii="Arial" w:hAnsi="Arial" w:cs="Arial"/>
          <w:sz w:val="20"/>
          <w:szCs w:val="20"/>
        </w:rPr>
      </w:pPr>
    </w:p>
    <w:p w14:paraId="07EDD078" w14:textId="77777777" w:rsidR="00CC3B8D" w:rsidRDefault="00CC3B8D" w:rsidP="00726B03">
      <w:pPr>
        <w:tabs>
          <w:tab w:val="left" w:pos="394"/>
        </w:tabs>
        <w:rPr>
          <w:rFonts w:ascii="Arial" w:hAnsi="Arial" w:cs="Arial"/>
          <w:sz w:val="20"/>
          <w:szCs w:val="20"/>
        </w:rPr>
      </w:pPr>
    </w:p>
    <w:p w14:paraId="0F0D19AF" w14:textId="77777777" w:rsidR="002C0770" w:rsidRDefault="002C0770" w:rsidP="00726B03">
      <w:pPr>
        <w:tabs>
          <w:tab w:val="left" w:pos="394"/>
        </w:tabs>
        <w:rPr>
          <w:rFonts w:ascii="Arial" w:hAnsi="Arial" w:cs="Arial"/>
          <w:sz w:val="20"/>
          <w:szCs w:val="20"/>
        </w:rPr>
      </w:pPr>
    </w:p>
    <w:p w14:paraId="63E7B557" w14:textId="77777777" w:rsidR="002C0770" w:rsidRDefault="002C0770" w:rsidP="00726B03">
      <w:pPr>
        <w:tabs>
          <w:tab w:val="left" w:pos="394"/>
        </w:tabs>
        <w:rPr>
          <w:rFonts w:ascii="Arial" w:hAnsi="Arial" w:cs="Arial"/>
          <w:sz w:val="20"/>
          <w:szCs w:val="20"/>
        </w:rPr>
      </w:pPr>
    </w:p>
    <w:p w14:paraId="5A775C0C" w14:textId="77777777" w:rsidR="002C0770" w:rsidRDefault="002C0770" w:rsidP="00726B03">
      <w:pPr>
        <w:tabs>
          <w:tab w:val="left" w:pos="394"/>
        </w:tabs>
        <w:rPr>
          <w:rFonts w:ascii="Arial" w:hAnsi="Arial" w:cs="Arial"/>
          <w:sz w:val="20"/>
          <w:szCs w:val="20"/>
        </w:rPr>
      </w:pPr>
    </w:p>
    <w:p w14:paraId="67DEB27D" w14:textId="77777777" w:rsidR="002C0770" w:rsidRDefault="002C0770" w:rsidP="00726B03">
      <w:pPr>
        <w:tabs>
          <w:tab w:val="left" w:pos="394"/>
        </w:tabs>
        <w:rPr>
          <w:rFonts w:ascii="Arial" w:hAnsi="Arial" w:cs="Arial"/>
          <w:sz w:val="20"/>
          <w:szCs w:val="20"/>
        </w:rPr>
      </w:pPr>
    </w:p>
    <w:p w14:paraId="6E66A416" w14:textId="77777777" w:rsidR="002C0770" w:rsidRDefault="002C0770" w:rsidP="00726B03">
      <w:pPr>
        <w:tabs>
          <w:tab w:val="left" w:pos="394"/>
        </w:tabs>
        <w:rPr>
          <w:rFonts w:ascii="Arial" w:hAnsi="Arial" w:cs="Arial"/>
          <w:sz w:val="20"/>
          <w:szCs w:val="20"/>
        </w:rPr>
      </w:pPr>
    </w:p>
    <w:p w14:paraId="2C62F661" w14:textId="77777777" w:rsidR="002C0770" w:rsidRDefault="002C0770" w:rsidP="00726B03">
      <w:pPr>
        <w:tabs>
          <w:tab w:val="left" w:pos="394"/>
        </w:tabs>
        <w:rPr>
          <w:rFonts w:ascii="Arial" w:hAnsi="Arial" w:cs="Arial"/>
          <w:sz w:val="20"/>
          <w:szCs w:val="20"/>
        </w:rPr>
      </w:pPr>
    </w:p>
    <w:p w14:paraId="75654C32" w14:textId="77777777" w:rsidR="002C0770" w:rsidRDefault="002C0770" w:rsidP="00726B03">
      <w:pPr>
        <w:tabs>
          <w:tab w:val="left" w:pos="394"/>
        </w:tabs>
        <w:rPr>
          <w:rFonts w:ascii="Arial" w:hAnsi="Arial" w:cs="Arial"/>
          <w:sz w:val="20"/>
          <w:szCs w:val="20"/>
        </w:rPr>
      </w:pPr>
    </w:p>
    <w:p w14:paraId="269D519F" w14:textId="77777777" w:rsidR="002C0770" w:rsidRDefault="002C0770" w:rsidP="00726B03">
      <w:pPr>
        <w:tabs>
          <w:tab w:val="left" w:pos="394"/>
        </w:tabs>
        <w:rPr>
          <w:rFonts w:ascii="Arial" w:hAnsi="Arial" w:cs="Arial"/>
          <w:sz w:val="20"/>
          <w:szCs w:val="20"/>
        </w:rPr>
      </w:pPr>
    </w:p>
    <w:p w14:paraId="4A68A64E" w14:textId="77777777" w:rsidR="002C0770" w:rsidRDefault="002C0770" w:rsidP="00726B03">
      <w:pPr>
        <w:tabs>
          <w:tab w:val="left" w:pos="394"/>
        </w:tabs>
        <w:rPr>
          <w:rFonts w:ascii="Arial" w:hAnsi="Arial" w:cs="Arial"/>
          <w:sz w:val="20"/>
          <w:szCs w:val="20"/>
        </w:rPr>
      </w:pPr>
    </w:p>
    <w:p w14:paraId="1EDED748" w14:textId="77777777" w:rsidR="002C0770" w:rsidRDefault="002C0770" w:rsidP="00726B03">
      <w:pPr>
        <w:tabs>
          <w:tab w:val="left" w:pos="394"/>
        </w:tabs>
        <w:rPr>
          <w:rFonts w:ascii="Arial" w:hAnsi="Arial" w:cs="Arial"/>
          <w:sz w:val="20"/>
          <w:szCs w:val="20"/>
        </w:rPr>
      </w:pPr>
    </w:p>
    <w:p w14:paraId="1DBEA48E" w14:textId="77777777" w:rsidR="002C0770" w:rsidRDefault="002C0770" w:rsidP="00726B03">
      <w:pPr>
        <w:tabs>
          <w:tab w:val="left" w:pos="394"/>
        </w:tabs>
        <w:rPr>
          <w:rFonts w:ascii="Arial" w:hAnsi="Arial" w:cs="Arial"/>
          <w:sz w:val="20"/>
          <w:szCs w:val="20"/>
        </w:rPr>
      </w:pPr>
    </w:p>
    <w:p w14:paraId="7A184BB4" w14:textId="77777777" w:rsidR="002C0770" w:rsidRDefault="002C0770" w:rsidP="00726B03">
      <w:pPr>
        <w:tabs>
          <w:tab w:val="left" w:pos="394"/>
        </w:tabs>
        <w:rPr>
          <w:rFonts w:ascii="Arial" w:hAnsi="Arial" w:cs="Arial"/>
          <w:sz w:val="20"/>
          <w:szCs w:val="20"/>
        </w:rPr>
      </w:pPr>
    </w:p>
    <w:p w14:paraId="25BE173F" w14:textId="77777777" w:rsidR="002C0770" w:rsidRDefault="002C0770" w:rsidP="00726B03">
      <w:pPr>
        <w:tabs>
          <w:tab w:val="left" w:pos="394"/>
        </w:tabs>
        <w:rPr>
          <w:rFonts w:ascii="Arial" w:hAnsi="Arial" w:cs="Arial"/>
          <w:sz w:val="20"/>
          <w:szCs w:val="20"/>
        </w:rPr>
      </w:pPr>
    </w:p>
    <w:p w14:paraId="6347C470" w14:textId="77777777" w:rsidR="002C0770" w:rsidRDefault="002C0770" w:rsidP="00726B03">
      <w:pPr>
        <w:tabs>
          <w:tab w:val="left" w:pos="394"/>
        </w:tabs>
        <w:rPr>
          <w:rFonts w:ascii="Arial" w:hAnsi="Arial" w:cs="Arial"/>
          <w:sz w:val="20"/>
          <w:szCs w:val="20"/>
        </w:rPr>
      </w:pPr>
    </w:p>
    <w:p w14:paraId="0AAC74CA" w14:textId="77777777" w:rsidR="002C0770" w:rsidRDefault="002C0770" w:rsidP="00726B03">
      <w:pPr>
        <w:tabs>
          <w:tab w:val="left" w:pos="394"/>
        </w:tabs>
        <w:rPr>
          <w:rFonts w:ascii="Arial" w:hAnsi="Arial" w:cs="Arial"/>
          <w:sz w:val="20"/>
          <w:szCs w:val="20"/>
        </w:rPr>
      </w:pPr>
    </w:p>
    <w:p w14:paraId="1AC188CB" w14:textId="77777777" w:rsidR="002C0770" w:rsidRDefault="002C0770" w:rsidP="00726B03">
      <w:pPr>
        <w:tabs>
          <w:tab w:val="left" w:pos="394"/>
        </w:tabs>
        <w:rPr>
          <w:rFonts w:ascii="Arial" w:hAnsi="Arial" w:cs="Arial"/>
          <w:sz w:val="20"/>
          <w:szCs w:val="20"/>
        </w:rPr>
      </w:pPr>
    </w:p>
    <w:p w14:paraId="3DBDAFF9" w14:textId="77777777" w:rsidR="002C0770" w:rsidRDefault="002C0770" w:rsidP="00726B03">
      <w:pPr>
        <w:tabs>
          <w:tab w:val="left" w:pos="394"/>
        </w:tabs>
        <w:rPr>
          <w:rFonts w:ascii="Arial" w:hAnsi="Arial" w:cs="Arial"/>
          <w:sz w:val="20"/>
          <w:szCs w:val="20"/>
        </w:rPr>
      </w:pPr>
    </w:p>
    <w:p w14:paraId="01111C6B" w14:textId="77777777" w:rsidR="002C0770" w:rsidRDefault="002C0770" w:rsidP="00726B03">
      <w:pPr>
        <w:tabs>
          <w:tab w:val="left" w:pos="394"/>
        </w:tabs>
        <w:rPr>
          <w:rFonts w:ascii="Arial" w:hAnsi="Arial" w:cs="Arial"/>
          <w:sz w:val="20"/>
          <w:szCs w:val="20"/>
        </w:rPr>
      </w:pPr>
    </w:p>
    <w:p w14:paraId="14A74ED8" w14:textId="77777777" w:rsidR="002C0770" w:rsidRDefault="002C0770" w:rsidP="00726B03">
      <w:pPr>
        <w:tabs>
          <w:tab w:val="left" w:pos="394"/>
        </w:tabs>
        <w:rPr>
          <w:rFonts w:ascii="Arial" w:hAnsi="Arial" w:cs="Arial"/>
          <w:sz w:val="20"/>
          <w:szCs w:val="20"/>
        </w:rPr>
      </w:pPr>
    </w:p>
    <w:p w14:paraId="1AE15B50" w14:textId="77777777" w:rsidR="002C0770" w:rsidRDefault="002C0770" w:rsidP="00726B03">
      <w:pPr>
        <w:tabs>
          <w:tab w:val="left" w:pos="394"/>
        </w:tabs>
        <w:rPr>
          <w:rFonts w:ascii="Arial" w:hAnsi="Arial" w:cs="Arial"/>
          <w:sz w:val="20"/>
          <w:szCs w:val="20"/>
        </w:rPr>
      </w:pPr>
    </w:p>
    <w:p w14:paraId="02102C7E" w14:textId="77777777" w:rsidR="002C0770" w:rsidRDefault="002C0770" w:rsidP="00726B03">
      <w:pPr>
        <w:tabs>
          <w:tab w:val="left" w:pos="394"/>
        </w:tabs>
        <w:rPr>
          <w:rFonts w:ascii="Arial" w:hAnsi="Arial" w:cs="Arial"/>
          <w:sz w:val="20"/>
          <w:szCs w:val="20"/>
        </w:rPr>
      </w:pPr>
    </w:p>
    <w:p w14:paraId="081E5E77" w14:textId="77777777" w:rsidR="002C0770" w:rsidRDefault="002C0770" w:rsidP="00726B03">
      <w:pPr>
        <w:tabs>
          <w:tab w:val="left" w:pos="394"/>
        </w:tabs>
        <w:rPr>
          <w:rFonts w:ascii="Arial" w:hAnsi="Arial" w:cs="Arial"/>
          <w:sz w:val="20"/>
          <w:szCs w:val="20"/>
        </w:rPr>
      </w:pPr>
    </w:p>
    <w:p w14:paraId="68D2DCC3" w14:textId="77777777" w:rsidR="002C0770" w:rsidRDefault="002C0770" w:rsidP="00726B03">
      <w:pPr>
        <w:tabs>
          <w:tab w:val="left" w:pos="394"/>
        </w:tabs>
        <w:rPr>
          <w:rFonts w:ascii="Arial" w:hAnsi="Arial" w:cs="Arial"/>
          <w:sz w:val="20"/>
          <w:szCs w:val="20"/>
        </w:rPr>
      </w:pPr>
    </w:p>
    <w:p w14:paraId="5A2F5BAD" w14:textId="77777777" w:rsidR="002C0770" w:rsidRDefault="002C0770" w:rsidP="00726B03">
      <w:pPr>
        <w:tabs>
          <w:tab w:val="left" w:pos="394"/>
        </w:tabs>
        <w:rPr>
          <w:rFonts w:ascii="Arial" w:hAnsi="Arial" w:cs="Arial"/>
          <w:sz w:val="20"/>
          <w:szCs w:val="20"/>
        </w:rPr>
      </w:pPr>
    </w:p>
    <w:p w14:paraId="687C5EE0" w14:textId="77777777" w:rsidR="002C0770" w:rsidRDefault="002C0770" w:rsidP="00726B03">
      <w:pPr>
        <w:tabs>
          <w:tab w:val="left" w:pos="394"/>
        </w:tabs>
        <w:rPr>
          <w:rFonts w:ascii="Arial" w:hAnsi="Arial" w:cs="Arial"/>
          <w:sz w:val="20"/>
          <w:szCs w:val="20"/>
        </w:rPr>
      </w:pPr>
    </w:p>
    <w:p w14:paraId="61BC3924" w14:textId="77777777" w:rsidR="002C0770" w:rsidRDefault="002C0770" w:rsidP="00726B03">
      <w:pPr>
        <w:tabs>
          <w:tab w:val="left" w:pos="394"/>
        </w:tabs>
        <w:rPr>
          <w:rFonts w:ascii="Arial" w:hAnsi="Arial" w:cs="Arial"/>
          <w:sz w:val="20"/>
          <w:szCs w:val="20"/>
        </w:rPr>
      </w:pPr>
    </w:p>
    <w:p w14:paraId="65239384" w14:textId="77777777" w:rsidR="002C0770" w:rsidRDefault="002C0770" w:rsidP="00726B03">
      <w:pPr>
        <w:tabs>
          <w:tab w:val="left" w:pos="394"/>
        </w:tabs>
        <w:rPr>
          <w:rFonts w:ascii="Arial" w:hAnsi="Arial" w:cs="Arial"/>
          <w:sz w:val="20"/>
          <w:szCs w:val="20"/>
        </w:rPr>
      </w:pPr>
    </w:p>
    <w:p w14:paraId="2B7D3616" w14:textId="77777777" w:rsidR="002C0770" w:rsidRDefault="002C0770" w:rsidP="00726B03">
      <w:pPr>
        <w:tabs>
          <w:tab w:val="left" w:pos="394"/>
        </w:tabs>
        <w:rPr>
          <w:rFonts w:ascii="Arial" w:hAnsi="Arial" w:cs="Arial"/>
          <w:sz w:val="20"/>
          <w:szCs w:val="20"/>
        </w:rPr>
      </w:pPr>
    </w:p>
    <w:p w14:paraId="33D2A9C7" w14:textId="77777777" w:rsidR="002C0770" w:rsidRDefault="002C0770" w:rsidP="00726B03">
      <w:pPr>
        <w:tabs>
          <w:tab w:val="left" w:pos="394"/>
        </w:tabs>
        <w:rPr>
          <w:rFonts w:ascii="Arial" w:hAnsi="Arial" w:cs="Arial"/>
          <w:sz w:val="20"/>
          <w:szCs w:val="20"/>
        </w:rPr>
      </w:pPr>
    </w:p>
    <w:p w14:paraId="1D7F9470" w14:textId="77777777" w:rsidR="002C0770" w:rsidRDefault="002C0770" w:rsidP="00726B03">
      <w:pPr>
        <w:tabs>
          <w:tab w:val="left" w:pos="394"/>
        </w:tabs>
        <w:rPr>
          <w:rFonts w:ascii="Arial" w:hAnsi="Arial" w:cs="Arial"/>
          <w:sz w:val="20"/>
          <w:szCs w:val="20"/>
        </w:rPr>
      </w:pPr>
    </w:p>
    <w:p w14:paraId="1F746552" w14:textId="77777777" w:rsidR="002C0770" w:rsidRDefault="002C0770" w:rsidP="00726B03">
      <w:pPr>
        <w:tabs>
          <w:tab w:val="left" w:pos="394"/>
        </w:tabs>
        <w:rPr>
          <w:rFonts w:ascii="Arial" w:hAnsi="Arial" w:cs="Arial"/>
          <w:sz w:val="20"/>
          <w:szCs w:val="20"/>
        </w:rPr>
      </w:pPr>
    </w:p>
    <w:p w14:paraId="2942039D" w14:textId="77777777" w:rsidR="002C0770" w:rsidRDefault="002C0770" w:rsidP="00726B03">
      <w:pPr>
        <w:tabs>
          <w:tab w:val="left" w:pos="394"/>
        </w:tabs>
        <w:rPr>
          <w:rFonts w:ascii="Arial" w:hAnsi="Arial" w:cs="Arial"/>
          <w:sz w:val="20"/>
          <w:szCs w:val="20"/>
        </w:rPr>
      </w:pPr>
    </w:p>
    <w:p w14:paraId="36DC95A8" w14:textId="77777777" w:rsidR="002C0770" w:rsidRDefault="002C0770" w:rsidP="00726B03">
      <w:pPr>
        <w:tabs>
          <w:tab w:val="left" w:pos="394"/>
        </w:tabs>
        <w:rPr>
          <w:rFonts w:ascii="Arial" w:hAnsi="Arial" w:cs="Arial"/>
          <w:sz w:val="20"/>
          <w:szCs w:val="20"/>
        </w:rPr>
      </w:pPr>
    </w:p>
    <w:p w14:paraId="361CDBC9" w14:textId="77777777" w:rsidR="002C0770" w:rsidRDefault="002C0770" w:rsidP="00726B03">
      <w:pPr>
        <w:tabs>
          <w:tab w:val="left" w:pos="394"/>
        </w:tabs>
        <w:rPr>
          <w:rFonts w:ascii="Arial" w:hAnsi="Arial" w:cs="Arial"/>
          <w:sz w:val="20"/>
          <w:szCs w:val="20"/>
        </w:rPr>
      </w:pPr>
    </w:p>
    <w:p w14:paraId="0A8C0D9D" w14:textId="77777777" w:rsidR="002C0770" w:rsidRDefault="002C0770" w:rsidP="00726B03">
      <w:pPr>
        <w:tabs>
          <w:tab w:val="left" w:pos="394"/>
        </w:tabs>
        <w:rPr>
          <w:rFonts w:ascii="Arial" w:hAnsi="Arial" w:cs="Arial"/>
          <w:sz w:val="20"/>
          <w:szCs w:val="20"/>
        </w:rPr>
      </w:pPr>
    </w:p>
    <w:p w14:paraId="3988ADD9" w14:textId="77777777" w:rsidR="002C0770" w:rsidRDefault="002C0770" w:rsidP="00726B03">
      <w:pPr>
        <w:tabs>
          <w:tab w:val="left" w:pos="394"/>
        </w:tabs>
        <w:rPr>
          <w:rFonts w:ascii="Arial" w:hAnsi="Arial" w:cs="Arial"/>
          <w:sz w:val="20"/>
          <w:szCs w:val="20"/>
        </w:rPr>
      </w:pPr>
    </w:p>
    <w:p w14:paraId="5BC1689F" w14:textId="77777777" w:rsidR="002C0770" w:rsidRDefault="002C0770" w:rsidP="00726B03">
      <w:pPr>
        <w:tabs>
          <w:tab w:val="left" w:pos="394"/>
        </w:tabs>
        <w:rPr>
          <w:rFonts w:ascii="Arial" w:hAnsi="Arial" w:cs="Arial"/>
          <w:sz w:val="20"/>
          <w:szCs w:val="20"/>
        </w:rPr>
      </w:pPr>
    </w:p>
    <w:p w14:paraId="5A7EB04D" w14:textId="77777777" w:rsidR="002C0770" w:rsidRDefault="002C0770" w:rsidP="00726B03">
      <w:pPr>
        <w:tabs>
          <w:tab w:val="left" w:pos="394"/>
        </w:tabs>
        <w:rPr>
          <w:rFonts w:ascii="Arial" w:hAnsi="Arial" w:cs="Arial"/>
          <w:sz w:val="20"/>
          <w:szCs w:val="20"/>
        </w:rPr>
      </w:pPr>
    </w:p>
    <w:p w14:paraId="76646CC4" w14:textId="77777777" w:rsidR="002C0770" w:rsidRDefault="002C0770" w:rsidP="00726B03">
      <w:pPr>
        <w:tabs>
          <w:tab w:val="left" w:pos="394"/>
        </w:tabs>
        <w:rPr>
          <w:rFonts w:ascii="Arial" w:hAnsi="Arial" w:cs="Arial"/>
          <w:sz w:val="20"/>
          <w:szCs w:val="20"/>
        </w:rPr>
      </w:pPr>
    </w:p>
    <w:p w14:paraId="70A2B15A" w14:textId="77777777" w:rsidR="002C0770" w:rsidRDefault="002C0770" w:rsidP="00726B03">
      <w:pPr>
        <w:tabs>
          <w:tab w:val="left" w:pos="394"/>
        </w:tabs>
        <w:rPr>
          <w:rFonts w:ascii="Arial" w:hAnsi="Arial" w:cs="Arial"/>
          <w:sz w:val="20"/>
          <w:szCs w:val="20"/>
        </w:rPr>
      </w:pPr>
    </w:p>
    <w:p w14:paraId="7CE576C7" w14:textId="77777777" w:rsidR="002C0770" w:rsidRDefault="002C0770" w:rsidP="00726B03">
      <w:pPr>
        <w:tabs>
          <w:tab w:val="left" w:pos="394"/>
        </w:tabs>
        <w:rPr>
          <w:rFonts w:ascii="Arial" w:hAnsi="Arial" w:cs="Arial"/>
          <w:sz w:val="20"/>
          <w:szCs w:val="20"/>
        </w:rPr>
      </w:pPr>
    </w:p>
    <w:p w14:paraId="590D53D8" w14:textId="77777777" w:rsidR="002C0770" w:rsidRDefault="002C0770" w:rsidP="00726B03">
      <w:pPr>
        <w:tabs>
          <w:tab w:val="left" w:pos="394"/>
        </w:tabs>
        <w:rPr>
          <w:rFonts w:ascii="Arial" w:hAnsi="Arial" w:cs="Arial"/>
          <w:sz w:val="20"/>
          <w:szCs w:val="20"/>
        </w:rPr>
      </w:pPr>
    </w:p>
    <w:p w14:paraId="5F794C89" w14:textId="77777777" w:rsidR="002C0770" w:rsidRDefault="002C0770" w:rsidP="00726B03">
      <w:pPr>
        <w:tabs>
          <w:tab w:val="left" w:pos="394"/>
        </w:tabs>
        <w:rPr>
          <w:rFonts w:ascii="Arial" w:hAnsi="Arial" w:cs="Arial"/>
          <w:sz w:val="20"/>
          <w:szCs w:val="20"/>
        </w:rPr>
      </w:pPr>
    </w:p>
    <w:p w14:paraId="21C3DE31" w14:textId="77777777" w:rsidR="002C0770" w:rsidRDefault="002C0770" w:rsidP="00726B03">
      <w:pPr>
        <w:tabs>
          <w:tab w:val="left" w:pos="394"/>
        </w:tabs>
        <w:rPr>
          <w:rFonts w:ascii="Arial" w:hAnsi="Arial" w:cs="Arial"/>
          <w:sz w:val="20"/>
          <w:szCs w:val="20"/>
        </w:rPr>
      </w:pPr>
    </w:p>
    <w:p w14:paraId="2CB62B30" w14:textId="77777777" w:rsidR="002C0770" w:rsidRDefault="002C0770" w:rsidP="00726B03">
      <w:pPr>
        <w:tabs>
          <w:tab w:val="left" w:pos="394"/>
        </w:tabs>
        <w:rPr>
          <w:rFonts w:ascii="Arial" w:hAnsi="Arial" w:cs="Arial"/>
          <w:sz w:val="20"/>
          <w:szCs w:val="20"/>
        </w:rPr>
      </w:pPr>
    </w:p>
    <w:p w14:paraId="16CE4E3B" w14:textId="77777777" w:rsidR="002C0770" w:rsidRDefault="002C0770" w:rsidP="00726B03">
      <w:pPr>
        <w:tabs>
          <w:tab w:val="left" w:pos="394"/>
        </w:tabs>
        <w:rPr>
          <w:rFonts w:ascii="Arial" w:hAnsi="Arial" w:cs="Arial"/>
          <w:sz w:val="20"/>
          <w:szCs w:val="20"/>
        </w:rPr>
      </w:pPr>
    </w:p>
    <w:p w14:paraId="5840D2B8" w14:textId="77777777" w:rsidR="002C0770" w:rsidRPr="00025E85" w:rsidRDefault="002C0770" w:rsidP="002C0770">
      <w:pPr>
        <w:spacing w:line="276" w:lineRule="auto"/>
        <w:jc w:val="center"/>
        <w:rPr>
          <w:b/>
          <w:bCs/>
          <w:sz w:val="23"/>
          <w:szCs w:val="23"/>
        </w:rPr>
      </w:pPr>
      <w:r w:rsidRPr="00025E85">
        <w:rPr>
          <w:b/>
          <w:bCs/>
          <w:sz w:val="23"/>
          <w:szCs w:val="23"/>
        </w:rPr>
        <w:t>MINUTA DE CONTRATO</w:t>
      </w:r>
    </w:p>
    <w:p w14:paraId="49E0BD34" w14:textId="77777777" w:rsidR="002C0770" w:rsidRPr="00025E85" w:rsidRDefault="002C0770" w:rsidP="002C0770">
      <w:pPr>
        <w:spacing w:line="276" w:lineRule="auto"/>
        <w:jc w:val="both"/>
        <w:rPr>
          <w:sz w:val="23"/>
          <w:szCs w:val="23"/>
        </w:rPr>
      </w:pPr>
    </w:p>
    <w:p w14:paraId="4DC73DFF" w14:textId="7C5C5A62" w:rsidR="002C0770" w:rsidRPr="00025E85" w:rsidRDefault="002C0770" w:rsidP="002C0770">
      <w:pPr>
        <w:spacing w:line="276" w:lineRule="auto"/>
        <w:jc w:val="center"/>
        <w:rPr>
          <w:b/>
          <w:bCs/>
          <w:sz w:val="23"/>
          <w:szCs w:val="23"/>
        </w:rPr>
      </w:pPr>
      <w:r w:rsidRPr="00025E85">
        <w:rPr>
          <w:b/>
          <w:bCs/>
          <w:sz w:val="23"/>
          <w:szCs w:val="23"/>
        </w:rPr>
        <w:t>PREGÃO ELETRÔNICO Nº 0</w:t>
      </w:r>
      <w:r w:rsidR="00AD7F03">
        <w:rPr>
          <w:b/>
          <w:bCs/>
          <w:sz w:val="23"/>
          <w:szCs w:val="23"/>
        </w:rPr>
        <w:t>3</w:t>
      </w:r>
      <w:r w:rsidRPr="00025E85">
        <w:rPr>
          <w:b/>
          <w:bCs/>
          <w:sz w:val="23"/>
          <w:szCs w:val="23"/>
        </w:rPr>
        <w:t>/2026</w:t>
      </w:r>
    </w:p>
    <w:p w14:paraId="6FA22BC3" w14:textId="06406F02" w:rsidR="002C0770" w:rsidRPr="00025E85" w:rsidRDefault="002C0770" w:rsidP="002C0770">
      <w:pPr>
        <w:spacing w:line="276" w:lineRule="auto"/>
        <w:jc w:val="center"/>
        <w:rPr>
          <w:b/>
          <w:bCs/>
          <w:sz w:val="23"/>
          <w:szCs w:val="23"/>
        </w:rPr>
      </w:pPr>
      <w:r w:rsidRPr="00025E85">
        <w:rPr>
          <w:b/>
          <w:bCs/>
          <w:sz w:val="23"/>
          <w:szCs w:val="23"/>
        </w:rPr>
        <w:t>SISTEMA COMPRAS.GOV – PREGÃO ELETRÔNICO Nº 9000</w:t>
      </w:r>
      <w:r w:rsidR="00AD7F03">
        <w:rPr>
          <w:b/>
          <w:bCs/>
          <w:sz w:val="23"/>
          <w:szCs w:val="23"/>
        </w:rPr>
        <w:t>3</w:t>
      </w:r>
      <w:r w:rsidRPr="00025E85">
        <w:rPr>
          <w:b/>
          <w:bCs/>
          <w:sz w:val="23"/>
          <w:szCs w:val="23"/>
        </w:rPr>
        <w:t>/2026</w:t>
      </w:r>
    </w:p>
    <w:p w14:paraId="3B75C6A9" w14:textId="77777777" w:rsidR="002C0770" w:rsidRPr="00025E85" w:rsidRDefault="002C0770" w:rsidP="002C0770">
      <w:pPr>
        <w:spacing w:line="276" w:lineRule="auto"/>
        <w:jc w:val="center"/>
        <w:rPr>
          <w:b/>
          <w:bCs/>
          <w:sz w:val="23"/>
          <w:szCs w:val="23"/>
        </w:rPr>
      </w:pPr>
      <w:r w:rsidRPr="00025E85">
        <w:rPr>
          <w:b/>
          <w:bCs/>
          <w:sz w:val="23"/>
          <w:szCs w:val="23"/>
        </w:rPr>
        <w:t>PROCESSO ADMINISTRATIVO Nº 212/2026</w:t>
      </w:r>
    </w:p>
    <w:p w14:paraId="30530DBF" w14:textId="77777777" w:rsidR="002C0770" w:rsidRPr="00025E85" w:rsidRDefault="002C0770" w:rsidP="002C0770">
      <w:pPr>
        <w:spacing w:line="276" w:lineRule="auto"/>
        <w:jc w:val="both"/>
        <w:rPr>
          <w:sz w:val="23"/>
          <w:szCs w:val="23"/>
        </w:rPr>
      </w:pPr>
    </w:p>
    <w:p w14:paraId="7D4335BE" w14:textId="77777777" w:rsidR="002C0770" w:rsidRPr="00E83F68" w:rsidRDefault="002C0770" w:rsidP="002C0770">
      <w:pPr>
        <w:spacing w:line="276" w:lineRule="auto"/>
        <w:ind w:left="4111"/>
        <w:jc w:val="both"/>
        <w:rPr>
          <w:b/>
          <w:bCs/>
          <w:sz w:val="23"/>
          <w:szCs w:val="23"/>
        </w:rPr>
      </w:pPr>
      <w:r w:rsidRPr="00E83F68">
        <w:rPr>
          <w:b/>
          <w:bCs/>
          <w:sz w:val="23"/>
          <w:szCs w:val="23"/>
        </w:rPr>
        <w:t>CONTRATO ADMINISTRATIVO QUE ENTRE SI CELEBRAM A GUARDA CIVIL METROPOLITANA DE RIBEIRÃO PRETO E A EMPRESA __________________________, PARA AQUISIÇÃO DE COLETES DE PROTEÇÃO BALÍSTICA NÍVEL III-A, CONFORME CONDIÇÕES ESTABELECIDAS NO EDITAL, TERMO DE REFERÊNCIA E NA LEI FEDERAL Nº 14.133/2021.</w:t>
      </w:r>
    </w:p>
    <w:p w14:paraId="1671C6AB" w14:textId="77777777" w:rsidR="002C0770" w:rsidRDefault="002C0770" w:rsidP="002C0770">
      <w:pPr>
        <w:spacing w:line="276" w:lineRule="auto"/>
        <w:jc w:val="both"/>
        <w:rPr>
          <w:sz w:val="23"/>
          <w:szCs w:val="23"/>
        </w:rPr>
      </w:pPr>
    </w:p>
    <w:p w14:paraId="25DF3F5A" w14:textId="77777777" w:rsidR="002C0770" w:rsidRPr="00025E85" w:rsidRDefault="002C0770" w:rsidP="002C0770">
      <w:pPr>
        <w:spacing w:line="276" w:lineRule="auto"/>
        <w:jc w:val="both"/>
        <w:rPr>
          <w:sz w:val="23"/>
          <w:szCs w:val="23"/>
        </w:rPr>
      </w:pPr>
      <w:r w:rsidRPr="00025E85">
        <w:rPr>
          <w:sz w:val="23"/>
          <w:szCs w:val="23"/>
        </w:rPr>
        <w:t xml:space="preserve">A </w:t>
      </w:r>
      <w:r w:rsidRPr="00025E85">
        <w:rPr>
          <w:b/>
          <w:bCs/>
          <w:sz w:val="23"/>
          <w:szCs w:val="23"/>
        </w:rPr>
        <w:t>GUARDA CIVIL METROPOLITANA DE RIBEIRÃO PRETO</w:t>
      </w:r>
      <w:r w:rsidRPr="00025E85">
        <w:rPr>
          <w:sz w:val="23"/>
          <w:szCs w:val="23"/>
        </w:rPr>
        <w:t>, pessoa jurídica de direito público, inscrita no CNPJ sob nº 00.334.335/0001-46, com sede na Rua Olinda, nº 150, Jardim Sumaré, CEP 14025-150, Ribeirão Preto/SP, neste ato representada por seu Diretor Superintendente, Sr. __________________________, doravante denominada CONTRATANTE, e, de outro lado, a empresa __________________________, pessoa jurídica de direito privado, inscrita no CNPJ sob nº __________________________, com sede na __________________________, nº ___, bairro __________________, cidade de _______________/, CEP ____________, neste ato representada por __________________________, portador(a) do RG nº __________________ e CPF nº __________________, doravante denominada CONTRATADA, resolvem celebrar o presente Contrato Administrativo, decorrente do Pregão Eletrônico nº 02/2026, Sistema Compras.gov nº 90002/2026, Processo Administrativo nº 212/2026, com fundamento na Lei Federal nº 14.133/2021, na Lei Complementar nº 123/2006, no Decreto Municipal nº 64/2023, no Edital, no Termo de Referência, na proposta vencedora e demais documentos constantes dos autos, mediante as cláusulas e condições seguintes.</w:t>
      </w:r>
    </w:p>
    <w:p w14:paraId="008E2023" w14:textId="77777777" w:rsidR="002C0770" w:rsidRPr="00025E85" w:rsidRDefault="002C0770" w:rsidP="002C0770">
      <w:pPr>
        <w:spacing w:line="276" w:lineRule="auto"/>
        <w:jc w:val="both"/>
        <w:rPr>
          <w:sz w:val="23"/>
          <w:szCs w:val="23"/>
        </w:rPr>
      </w:pPr>
    </w:p>
    <w:p w14:paraId="67739A48" w14:textId="77777777" w:rsidR="002C0770" w:rsidRDefault="002C0770" w:rsidP="002C0770">
      <w:pPr>
        <w:spacing w:line="276" w:lineRule="auto"/>
        <w:jc w:val="both"/>
        <w:rPr>
          <w:b/>
          <w:bCs/>
          <w:sz w:val="23"/>
          <w:szCs w:val="23"/>
        </w:rPr>
      </w:pPr>
      <w:r w:rsidRPr="00025E85">
        <w:rPr>
          <w:b/>
          <w:bCs/>
          <w:sz w:val="23"/>
          <w:szCs w:val="23"/>
        </w:rPr>
        <w:t>CLÁUSULA PRIMEIRA – DO OBJETO</w:t>
      </w:r>
    </w:p>
    <w:p w14:paraId="58F2A581" w14:textId="77777777" w:rsidR="002C0770" w:rsidRPr="00025E85" w:rsidRDefault="002C0770" w:rsidP="002C0770">
      <w:pPr>
        <w:spacing w:line="276" w:lineRule="auto"/>
        <w:jc w:val="both"/>
        <w:rPr>
          <w:b/>
          <w:bCs/>
          <w:sz w:val="23"/>
          <w:szCs w:val="23"/>
        </w:rPr>
      </w:pPr>
    </w:p>
    <w:p w14:paraId="6FC43A00" w14:textId="77777777" w:rsidR="002C0770" w:rsidRDefault="002C0770" w:rsidP="00FF4C20">
      <w:pPr>
        <w:widowControl/>
        <w:numPr>
          <w:ilvl w:val="1"/>
          <w:numId w:val="29"/>
        </w:numPr>
        <w:overflowPunct w:val="0"/>
        <w:adjustRightInd w:val="0"/>
        <w:spacing w:line="276" w:lineRule="auto"/>
        <w:ind w:left="567" w:hanging="567"/>
        <w:jc w:val="both"/>
        <w:textAlignment w:val="baseline"/>
        <w:rPr>
          <w:sz w:val="23"/>
          <w:szCs w:val="23"/>
        </w:rPr>
      </w:pPr>
      <w:r w:rsidRPr="00025E85">
        <w:rPr>
          <w:sz w:val="23"/>
          <w:szCs w:val="23"/>
        </w:rPr>
        <w:t xml:space="preserve">O presente contrato tem por objeto a </w:t>
      </w:r>
      <w:r>
        <w:rPr>
          <w:sz w:val="23"/>
          <w:szCs w:val="23"/>
        </w:rPr>
        <w:t>A</w:t>
      </w:r>
      <w:r w:rsidRPr="00025E85">
        <w:rPr>
          <w:sz w:val="23"/>
          <w:szCs w:val="23"/>
        </w:rPr>
        <w:t>quisição de 70(setenta) Coletes de Proteção Balística Nível IIIA masculinos e femininos (Painéis balísticos e Capas táticas azul noturno), para os novos integrantes da Guarda Civil Metropolitana de Ribeirão Preto., conforme edital e seus anexos.</w:t>
      </w:r>
    </w:p>
    <w:p w14:paraId="55F200AB" w14:textId="77777777" w:rsidR="002C0770" w:rsidRDefault="002C0770" w:rsidP="002C0770">
      <w:pPr>
        <w:spacing w:line="276" w:lineRule="auto"/>
        <w:jc w:val="both"/>
        <w:rPr>
          <w:sz w:val="23"/>
          <w:szCs w:val="23"/>
        </w:rPr>
      </w:pPr>
    </w:p>
    <w:p w14:paraId="401084E6" w14:textId="77777777" w:rsidR="002C0770" w:rsidRDefault="002C0770" w:rsidP="00FF4C20">
      <w:pPr>
        <w:widowControl/>
        <w:numPr>
          <w:ilvl w:val="1"/>
          <w:numId w:val="29"/>
        </w:numPr>
        <w:overflowPunct w:val="0"/>
        <w:adjustRightInd w:val="0"/>
        <w:spacing w:line="276" w:lineRule="auto"/>
        <w:ind w:left="567" w:hanging="567"/>
        <w:jc w:val="both"/>
        <w:textAlignment w:val="baseline"/>
        <w:rPr>
          <w:sz w:val="23"/>
          <w:szCs w:val="23"/>
        </w:rPr>
      </w:pPr>
      <w:r w:rsidRPr="00025E85">
        <w:rPr>
          <w:sz w:val="23"/>
          <w:szCs w:val="23"/>
        </w:rPr>
        <w:t xml:space="preserve">Integram o objeto contratual, independentemente de transcrição, todos os requisitos técnicos previstos no Termo de Referência, especialmente aqueles relativos ao nível de proteção balística, materiais de composição, certificações, relatórios técnicos, etiquetas de identificação, </w:t>
      </w:r>
      <w:r w:rsidRPr="00025E85">
        <w:rPr>
          <w:sz w:val="23"/>
          <w:szCs w:val="23"/>
        </w:rPr>
        <w:lastRenderedPageBreak/>
        <w:t>invólucros, capas táticas, validade, garantia, critérios de aceitação, forma de entrega, documentação técnica e demais condições exigidas no procedimento licitatório.</w:t>
      </w:r>
    </w:p>
    <w:p w14:paraId="54C75128" w14:textId="77777777" w:rsidR="002C0770" w:rsidRPr="00025E85" w:rsidRDefault="002C0770" w:rsidP="002C0770">
      <w:pPr>
        <w:spacing w:line="276" w:lineRule="auto"/>
        <w:jc w:val="both"/>
        <w:rPr>
          <w:sz w:val="23"/>
          <w:szCs w:val="23"/>
        </w:rPr>
      </w:pPr>
    </w:p>
    <w:p w14:paraId="7D81510E" w14:textId="77777777" w:rsidR="002C0770" w:rsidRDefault="002C0770" w:rsidP="00FF4C20">
      <w:pPr>
        <w:widowControl/>
        <w:numPr>
          <w:ilvl w:val="1"/>
          <w:numId w:val="29"/>
        </w:numPr>
        <w:overflowPunct w:val="0"/>
        <w:adjustRightInd w:val="0"/>
        <w:spacing w:line="276" w:lineRule="auto"/>
        <w:ind w:left="567" w:hanging="567"/>
        <w:jc w:val="both"/>
        <w:textAlignment w:val="baseline"/>
        <w:rPr>
          <w:sz w:val="23"/>
          <w:szCs w:val="23"/>
        </w:rPr>
      </w:pPr>
      <w:r w:rsidRPr="00025E85">
        <w:rPr>
          <w:sz w:val="23"/>
          <w:szCs w:val="23"/>
        </w:rPr>
        <w:t>O objeto será fornecido conforme o seguinte quantitativo:</w:t>
      </w:r>
    </w:p>
    <w:p w14:paraId="650F8B02" w14:textId="77777777" w:rsidR="002C0770" w:rsidRPr="00025E85" w:rsidRDefault="002C0770" w:rsidP="002C0770">
      <w:pPr>
        <w:spacing w:line="276" w:lineRule="auto"/>
        <w:jc w:val="both"/>
        <w:rPr>
          <w:sz w:val="23"/>
          <w:szCs w:val="23"/>
        </w:rPr>
      </w:pPr>
    </w:p>
    <w:p w14:paraId="2054AE8F" w14:textId="77777777" w:rsidR="002C0770" w:rsidRDefault="002C0770" w:rsidP="00FF4C20">
      <w:pPr>
        <w:widowControl/>
        <w:numPr>
          <w:ilvl w:val="2"/>
          <w:numId w:val="29"/>
        </w:numPr>
        <w:overflowPunct w:val="0"/>
        <w:adjustRightInd w:val="0"/>
        <w:spacing w:line="276" w:lineRule="auto"/>
        <w:ind w:left="567" w:hanging="567"/>
        <w:jc w:val="both"/>
        <w:textAlignment w:val="baseline"/>
        <w:rPr>
          <w:sz w:val="23"/>
          <w:szCs w:val="23"/>
        </w:rPr>
      </w:pPr>
      <w:r w:rsidRPr="00025E85">
        <w:rPr>
          <w:sz w:val="23"/>
          <w:szCs w:val="23"/>
        </w:rPr>
        <w:t xml:space="preserve">Grupo 1, Item 1: 03 (três) unidades de colete balístico nível III-A, </w:t>
      </w:r>
      <w:r>
        <w:rPr>
          <w:sz w:val="23"/>
          <w:szCs w:val="23"/>
        </w:rPr>
        <w:t xml:space="preserve">preferencialmente </w:t>
      </w:r>
      <w:r w:rsidRPr="00025E85">
        <w:rPr>
          <w:sz w:val="23"/>
          <w:szCs w:val="23"/>
        </w:rPr>
        <w:t>feminino, com capa tática azul noturno, CATMAT 398266.</w:t>
      </w:r>
    </w:p>
    <w:p w14:paraId="6BB96DD4" w14:textId="77777777" w:rsidR="002C0770" w:rsidRPr="00025E85" w:rsidRDefault="002C0770" w:rsidP="002C0770">
      <w:pPr>
        <w:spacing w:line="276" w:lineRule="auto"/>
        <w:jc w:val="both"/>
        <w:rPr>
          <w:sz w:val="23"/>
          <w:szCs w:val="23"/>
        </w:rPr>
      </w:pPr>
    </w:p>
    <w:p w14:paraId="43B73B9A" w14:textId="77777777" w:rsidR="002C0770" w:rsidRPr="00025E85" w:rsidRDefault="002C0770" w:rsidP="00FF4C20">
      <w:pPr>
        <w:widowControl/>
        <w:numPr>
          <w:ilvl w:val="2"/>
          <w:numId w:val="29"/>
        </w:numPr>
        <w:overflowPunct w:val="0"/>
        <w:adjustRightInd w:val="0"/>
        <w:spacing w:line="276" w:lineRule="auto"/>
        <w:ind w:left="567" w:hanging="567"/>
        <w:jc w:val="both"/>
        <w:textAlignment w:val="baseline"/>
        <w:rPr>
          <w:sz w:val="23"/>
          <w:szCs w:val="23"/>
        </w:rPr>
      </w:pPr>
      <w:r w:rsidRPr="00025E85">
        <w:rPr>
          <w:sz w:val="23"/>
          <w:szCs w:val="23"/>
        </w:rPr>
        <w:t>Grupo 1, Item 2: 67 (sessenta e sete) unidades de colete balístico nível III-A, masculino, com capa tática azul noturno, CATMAT 398266.</w:t>
      </w:r>
    </w:p>
    <w:p w14:paraId="677657D6" w14:textId="77777777" w:rsidR="002C0770" w:rsidRPr="00025E85" w:rsidRDefault="002C0770" w:rsidP="002C0770">
      <w:pPr>
        <w:spacing w:line="276" w:lineRule="auto"/>
        <w:jc w:val="both"/>
        <w:rPr>
          <w:sz w:val="23"/>
          <w:szCs w:val="23"/>
        </w:rPr>
      </w:pPr>
    </w:p>
    <w:p w14:paraId="4214A53A" w14:textId="77777777" w:rsidR="002C0770" w:rsidRDefault="002C0770" w:rsidP="002C0770">
      <w:pPr>
        <w:spacing w:line="276" w:lineRule="auto"/>
        <w:jc w:val="both"/>
        <w:rPr>
          <w:b/>
          <w:bCs/>
          <w:sz w:val="23"/>
          <w:szCs w:val="23"/>
        </w:rPr>
      </w:pPr>
      <w:r w:rsidRPr="00025E85">
        <w:rPr>
          <w:b/>
          <w:bCs/>
          <w:sz w:val="23"/>
          <w:szCs w:val="23"/>
        </w:rPr>
        <w:t>CLÁUSULA SEGUNDA – DA VINCULAÇÃO AO EDITAL E À PROPOSTA</w:t>
      </w:r>
    </w:p>
    <w:p w14:paraId="2D137EE8" w14:textId="77777777" w:rsidR="002C0770" w:rsidRPr="00025E85" w:rsidRDefault="002C0770" w:rsidP="002C0770">
      <w:pPr>
        <w:spacing w:line="276" w:lineRule="auto"/>
        <w:jc w:val="both"/>
        <w:rPr>
          <w:b/>
          <w:bCs/>
          <w:sz w:val="23"/>
          <w:szCs w:val="23"/>
        </w:rPr>
      </w:pPr>
    </w:p>
    <w:p w14:paraId="5FF86624" w14:textId="77777777" w:rsidR="002C0770" w:rsidRDefault="002C0770" w:rsidP="00FF4C20">
      <w:pPr>
        <w:widowControl/>
        <w:numPr>
          <w:ilvl w:val="1"/>
          <w:numId w:val="30"/>
        </w:numPr>
        <w:overflowPunct w:val="0"/>
        <w:adjustRightInd w:val="0"/>
        <w:spacing w:line="276" w:lineRule="auto"/>
        <w:ind w:left="567" w:hanging="567"/>
        <w:jc w:val="both"/>
        <w:textAlignment w:val="baseline"/>
        <w:rPr>
          <w:sz w:val="23"/>
          <w:szCs w:val="23"/>
        </w:rPr>
      </w:pPr>
      <w:r w:rsidRPr="00025E85">
        <w:rPr>
          <w:sz w:val="23"/>
          <w:szCs w:val="23"/>
        </w:rPr>
        <w:t>Este contrato vincula-se integralmente ao Edital do Pregão Eletrônico nº 02/2026, ao Termo de Referência, ao Estudo Técnico Preliminar, à proposta vencedora, aos documentos de habilitação apresentados pela CONTRATADA, à Autorização de Fornecimento e aos demais elementos constantes do Processo Administrativo nº 212/2026.</w:t>
      </w:r>
    </w:p>
    <w:p w14:paraId="57736771" w14:textId="77777777" w:rsidR="002C0770" w:rsidRDefault="002C0770" w:rsidP="002C0770">
      <w:pPr>
        <w:spacing w:line="276" w:lineRule="auto"/>
        <w:ind w:left="567"/>
        <w:jc w:val="both"/>
        <w:rPr>
          <w:sz w:val="23"/>
          <w:szCs w:val="23"/>
        </w:rPr>
      </w:pPr>
    </w:p>
    <w:p w14:paraId="01543744" w14:textId="77777777" w:rsidR="002C0770" w:rsidRDefault="002C0770" w:rsidP="00FF4C20">
      <w:pPr>
        <w:widowControl/>
        <w:numPr>
          <w:ilvl w:val="1"/>
          <w:numId w:val="30"/>
        </w:numPr>
        <w:overflowPunct w:val="0"/>
        <w:adjustRightInd w:val="0"/>
        <w:spacing w:line="276" w:lineRule="auto"/>
        <w:ind w:left="567" w:hanging="567"/>
        <w:jc w:val="both"/>
        <w:textAlignment w:val="baseline"/>
        <w:rPr>
          <w:sz w:val="23"/>
          <w:szCs w:val="23"/>
        </w:rPr>
      </w:pPr>
      <w:r w:rsidRPr="00025E85">
        <w:rPr>
          <w:sz w:val="23"/>
          <w:szCs w:val="23"/>
        </w:rPr>
        <w:t>Em caso de divergência entre as especificações constantes do Portal de Compras do Governo Federal e aquelas previstas no Edital, no Termo de Referência e neste contrato, prevalecerão as disposições do Edital e de seus anexos, observada a legislação aplicável.</w:t>
      </w:r>
    </w:p>
    <w:p w14:paraId="16D8DDAF" w14:textId="77777777" w:rsidR="002C0770" w:rsidRDefault="002C0770" w:rsidP="002C0770">
      <w:pPr>
        <w:pStyle w:val="PargrafodaLista"/>
        <w:rPr>
          <w:sz w:val="23"/>
          <w:szCs w:val="23"/>
        </w:rPr>
      </w:pPr>
    </w:p>
    <w:p w14:paraId="18BD3BF9" w14:textId="77777777" w:rsidR="002C0770" w:rsidRPr="00025E85" w:rsidRDefault="002C0770" w:rsidP="00FF4C20">
      <w:pPr>
        <w:widowControl/>
        <w:numPr>
          <w:ilvl w:val="1"/>
          <w:numId w:val="30"/>
        </w:numPr>
        <w:overflowPunct w:val="0"/>
        <w:adjustRightInd w:val="0"/>
        <w:spacing w:line="276" w:lineRule="auto"/>
        <w:ind w:left="567" w:hanging="567"/>
        <w:jc w:val="both"/>
        <w:textAlignment w:val="baseline"/>
        <w:rPr>
          <w:sz w:val="23"/>
          <w:szCs w:val="23"/>
        </w:rPr>
      </w:pPr>
      <w:r w:rsidRPr="00025E85">
        <w:rPr>
          <w:sz w:val="23"/>
          <w:szCs w:val="23"/>
        </w:rPr>
        <w:t>A CONTRATADA declara ter pleno conhecimento de todas as condições previstas no Edital, no Termo de Referência e neste contrato, assumindo a obrigação de cumprir integralmente as exigências técnicas, administrativas, fiscais e jurídicas aplicáveis ao fornecimento contratado.</w:t>
      </w:r>
    </w:p>
    <w:p w14:paraId="2EB283AE" w14:textId="77777777" w:rsidR="002C0770" w:rsidRPr="00025E85" w:rsidRDefault="002C0770" w:rsidP="002C0770">
      <w:pPr>
        <w:spacing w:line="276" w:lineRule="auto"/>
        <w:jc w:val="both"/>
        <w:rPr>
          <w:sz w:val="23"/>
          <w:szCs w:val="23"/>
        </w:rPr>
      </w:pPr>
    </w:p>
    <w:p w14:paraId="11727F98" w14:textId="77777777" w:rsidR="002C0770" w:rsidRPr="00025E85" w:rsidRDefault="002C0770" w:rsidP="002C0770">
      <w:pPr>
        <w:spacing w:line="276" w:lineRule="auto"/>
        <w:jc w:val="both"/>
        <w:rPr>
          <w:b/>
          <w:bCs/>
          <w:sz w:val="23"/>
          <w:szCs w:val="23"/>
        </w:rPr>
      </w:pPr>
      <w:r w:rsidRPr="00025E85">
        <w:rPr>
          <w:b/>
          <w:bCs/>
          <w:sz w:val="23"/>
          <w:szCs w:val="23"/>
        </w:rPr>
        <w:t>CLÁUSULA TERCEIRA – DO REGIME DE EXECUÇÃO E DA FORMA DE FORNECIMENTO</w:t>
      </w:r>
    </w:p>
    <w:p w14:paraId="7095B016" w14:textId="77777777" w:rsidR="002C0770" w:rsidRPr="00025E85" w:rsidRDefault="002C0770" w:rsidP="002C0770">
      <w:pPr>
        <w:spacing w:line="276" w:lineRule="auto"/>
        <w:jc w:val="both"/>
        <w:rPr>
          <w:sz w:val="23"/>
          <w:szCs w:val="23"/>
        </w:rPr>
      </w:pPr>
    </w:p>
    <w:p w14:paraId="39913796" w14:textId="77777777" w:rsidR="002C0770" w:rsidRDefault="002C0770" w:rsidP="00FF4C20">
      <w:pPr>
        <w:widowControl/>
        <w:numPr>
          <w:ilvl w:val="1"/>
          <w:numId w:val="31"/>
        </w:numPr>
        <w:overflowPunct w:val="0"/>
        <w:adjustRightInd w:val="0"/>
        <w:spacing w:line="276" w:lineRule="auto"/>
        <w:ind w:left="567" w:hanging="567"/>
        <w:jc w:val="both"/>
        <w:textAlignment w:val="baseline"/>
        <w:rPr>
          <w:sz w:val="23"/>
          <w:szCs w:val="23"/>
        </w:rPr>
      </w:pPr>
      <w:r w:rsidRPr="00025E85">
        <w:rPr>
          <w:sz w:val="23"/>
          <w:szCs w:val="23"/>
        </w:rPr>
        <w:t>O fornecimento do objeto será realizado de forma integral, em remessa única, mediante emissão da respectiva Autorização de Fornecimento pela CONTRATANTE.</w:t>
      </w:r>
    </w:p>
    <w:p w14:paraId="130E53D4" w14:textId="77777777" w:rsidR="002C0770" w:rsidRDefault="002C0770" w:rsidP="002C0770">
      <w:pPr>
        <w:spacing w:line="276" w:lineRule="auto"/>
        <w:jc w:val="both"/>
        <w:rPr>
          <w:sz w:val="23"/>
          <w:szCs w:val="23"/>
        </w:rPr>
      </w:pPr>
    </w:p>
    <w:p w14:paraId="27B2B9CB" w14:textId="77777777" w:rsidR="002C0770" w:rsidRDefault="002C0770" w:rsidP="00FF4C20">
      <w:pPr>
        <w:widowControl/>
        <w:numPr>
          <w:ilvl w:val="1"/>
          <w:numId w:val="31"/>
        </w:numPr>
        <w:overflowPunct w:val="0"/>
        <w:adjustRightInd w:val="0"/>
        <w:spacing w:line="276" w:lineRule="auto"/>
        <w:ind w:left="567" w:hanging="567"/>
        <w:jc w:val="both"/>
        <w:textAlignment w:val="baseline"/>
        <w:rPr>
          <w:sz w:val="23"/>
          <w:szCs w:val="23"/>
        </w:rPr>
      </w:pPr>
      <w:r w:rsidRPr="00025E85">
        <w:rPr>
          <w:sz w:val="23"/>
          <w:szCs w:val="23"/>
        </w:rPr>
        <w:t>A execução contratual deverá observar rigorosamente as normas exigidas pelo Ministério da Defesa – Exército Brasileiro, por meio do Campo de Provas de Marambaia, bem como a Norma NIJ Standard 0101.04/0101.06, a Normativa SENASP 003/21, as exigências editalícias, as especificações do Termo de Referência e a proposta apresentada pela CONTRATADA.</w:t>
      </w:r>
    </w:p>
    <w:p w14:paraId="0E8E690E" w14:textId="77777777" w:rsidR="002C0770" w:rsidRDefault="002C0770" w:rsidP="002C0770">
      <w:pPr>
        <w:spacing w:line="276" w:lineRule="auto"/>
        <w:jc w:val="both"/>
        <w:rPr>
          <w:sz w:val="23"/>
          <w:szCs w:val="23"/>
        </w:rPr>
      </w:pPr>
    </w:p>
    <w:p w14:paraId="0860FC6E" w14:textId="77777777" w:rsidR="002C0770" w:rsidRPr="00025E85" w:rsidRDefault="002C0770" w:rsidP="00FF4C20">
      <w:pPr>
        <w:widowControl/>
        <w:numPr>
          <w:ilvl w:val="1"/>
          <w:numId w:val="31"/>
        </w:numPr>
        <w:overflowPunct w:val="0"/>
        <w:adjustRightInd w:val="0"/>
        <w:spacing w:line="276" w:lineRule="auto"/>
        <w:ind w:left="567" w:hanging="567"/>
        <w:jc w:val="both"/>
        <w:textAlignment w:val="baseline"/>
        <w:rPr>
          <w:sz w:val="23"/>
          <w:szCs w:val="23"/>
        </w:rPr>
      </w:pPr>
      <w:r w:rsidRPr="00025E85">
        <w:rPr>
          <w:sz w:val="23"/>
          <w:szCs w:val="23"/>
        </w:rPr>
        <w:t>A CONTRATADA não poderá substituir marca, modelo, qualidade, composição, especificação técnica ou qualquer característica do produto ofertado sem prévia e expressa autorização da CONTRATANTE, mediante pedido formal devidamente justificado e aceito pela Administração.</w:t>
      </w:r>
    </w:p>
    <w:p w14:paraId="0BC0C03C" w14:textId="77777777" w:rsidR="002C0770" w:rsidRPr="00025E85" w:rsidRDefault="002C0770" w:rsidP="002C0770">
      <w:pPr>
        <w:spacing w:line="276" w:lineRule="auto"/>
        <w:jc w:val="both"/>
        <w:rPr>
          <w:sz w:val="23"/>
          <w:szCs w:val="23"/>
        </w:rPr>
      </w:pPr>
    </w:p>
    <w:p w14:paraId="7C9B8114" w14:textId="77777777" w:rsidR="002C0770" w:rsidRPr="00025E85" w:rsidRDefault="002C0770" w:rsidP="002C0770">
      <w:pPr>
        <w:spacing w:line="276" w:lineRule="auto"/>
        <w:jc w:val="both"/>
        <w:rPr>
          <w:b/>
          <w:bCs/>
          <w:sz w:val="23"/>
          <w:szCs w:val="23"/>
        </w:rPr>
      </w:pPr>
      <w:r w:rsidRPr="00025E85">
        <w:rPr>
          <w:b/>
          <w:bCs/>
          <w:sz w:val="23"/>
          <w:szCs w:val="23"/>
        </w:rPr>
        <w:t>CLÁUSULA QUARTA – DAS ESPECIFICAÇÕES TÉCNICAS ESSENCIAIS</w:t>
      </w:r>
    </w:p>
    <w:p w14:paraId="74B3E0D0" w14:textId="77777777" w:rsidR="002C0770" w:rsidRPr="00025E85" w:rsidRDefault="002C0770" w:rsidP="002C0770">
      <w:pPr>
        <w:spacing w:line="276" w:lineRule="auto"/>
        <w:jc w:val="both"/>
        <w:rPr>
          <w:sz w:val="23"/>
          <w:szCs w:val="23"/>
        </w:rPr>
      </w:pPr>
    </w:p>
    <w:p w14:paraId="33C471D7" w14:textId="77777777" w:rsidR="002C0770" w:rsidRDefault="002C0770" w:rsidP="00FF4C20">
      <w:pPr>
        <w:widowControl/>
        <w:numPr>
          <w:ilvl w:val="1"/>
          <w:numId w:val="32"/>
        </w:numPr>
        <w:overflowPunct w:val="0"/>
        <w:adjustRightInd w:val="0"/>
        <w:spacing w:line="276" w:lineRule="auto"/>
        <w:ind w:left="567" w:hanging="567"/>
        <w:jc w:val="both"/>
        <w:textAlignment w:val="baseline"/>
        <w:rPr>
          <w:sz w:val="23"/>
          <w:szCs w:val="23"/>
        </w:rPr>
      </w:pPr>
      <w:r w:rsidRPr="00025E85">
        <w:rPr>
          <w:sz w:val="23"/>
          <w:szCs w:val="23"/>
        </w:rPr>
        <w:lastRenderedPageBreak/>
        <w:t>Os coletes balísticos deverão possuir proteção nível III-A, suficiente para resistência a impactos de projéteis de arma de fogo dos calibres 9 mm e .44 Magnum, devendo proporcionar proteção frontal e dorsal, com observância das normas balísticas exigidas pelo Comando do Exército Brasileiro e demais normas aplicáveis.</w:t>
      </w:r>
    </w:p>
    <w:p w14:paraId="12501CB3" w14:textId="77777777" w:rsidR="002C0770" w:rsidRDefault="002C0770" w:rsidP="002C0770">
      <w:pPr>
        <w:spacing w:line="276" w:lineRule="auto"/>
        <w:ind w:left="567"/>
        <w:jc w:val="both"/>
        <w:rPr>
          <w:sz w:val="23"/>
          <w:szCs w:val="23"/>
        </w:rPr>
      </w:pPr>
    </w:p>
    <w:p w14:paraId="2669BF78" w14:textId="77777777" w:rsidR="002C0770" w:rsidRDefault="002C0770" w:rsidP="00FF4C20">
      <w:pPr>
        <w:widowControl/>
        <w:numPr>
          <w:ilvl w:val="1"/>
          <w:numId w:val="32"/>
        </w:numPr>
        <w:overflowPunct w:val="0"/>
        <w:adjustRightInd w:val="0"/>
        <w:spacing w:line="276" w:lineRule="auto"/>
        <w:ind w:left="567" w:hanging="567"/>
        <w:jc w:val="both"/>
        <w:textAlignment w:val="baseline"/>
        <w:rPr>
          <w:sz w:val="23"/>
          <w:szCs w:val="23"/>
        </w:rPr>
      </w:pPr>
      <w:r w:rsidRPr="00025E85">
        <w:rPr>
          <w:sz w:val="23"/>
          <w:szCs w:val="23"/>
        </w:rPr>
        <w:t>Os painéis balísticos deverão ser flexíveis, confeccionados em aramida, observadas as camadas e características técnicas previstas no Termo de Referência, não sendo admitida a utilização de materiais diversos daqueles especificados, salvo quando expressamente autorizados pela CONTRATANTE e desde que comprovadamente equivalentes ou superiores, sem prejuízo das certificações exigidas.</w:t>
      </w:r>
    </w:p>
    <w:p w14:paraId="41E31A29" w14:textId="77777777" w:rsidR="002C0770" w:rsidRDefault="002C0770" w:rsidP="002C0770">
      <w:pPr>
        <w:pStyle w:val="PargrafodaLista"/>
        <w:ind w:left="0"/>
        <w:rPr>
          <w:sz w:val="23"/>
          <w:szCs w:val="23"/>
        </w:rPr>
      </w:pPr>
    </w:p>
    <w:p w14:paraId="406F803E" w14:textId="77777777" w:rsidR="002C0770" w:rsidRDefault="002C0770" w:rsidP="00FF4C20">
      <w:pPr>
        <w:widowControl/>
        <w:numPr>
          <w:ilvl w:val="1"/>
          <w:numId w:val="32"/>
        </w:numPr>
        <w:overflowPunct w:val="0"/>
        <w:adjustRightInd w:val="0"/>
        <w:spacing w:line="276" w:lineRule="auto"/>
        <w:ind w:left="567" w:hanging="567"/>
        <w:jc w:val="both"/>
        <w:textAlignment w:val="baseline"/>
        <w:rPr>
          <w:sz w:val="23"/>
          <w:szCs w:val="23"/>
        </w:rPr>
      </w:pPr>
      <w:r w:rsidRPr="00025E85">
        <w:rPr>
          <w:sz w:val="23"/>
          <w:szCs w:val="23"/>
        </w:rPr>
        <w:t>Os painéis de proteção balística deverão possuir etiqueta fixada na primeira camada, contendo, no mínimo, numeração de lote e série, identificação do usuário, marca, modelo, tamanho, data de fabricação e data de validade, resistente à fricção, suor, umidade e líquidos, com tinta indelével pelo prazo mínimo exigido no Termo de Referência.</w:t>
      </w:r>
    </w:p>
    <w:p w14:paraId="1097B334" w14:textId="77777777" w:rsidR="002C0770" w:rsidRDefault="002C0770" w:rsidP="002C0770">
      <w:pPr>
        <w:pStyle w:val="PargrafodaLista"/>
        <w:rPr>
          <w:sz w:val="23"/>
          <w:szCs w:val="23"/>
        </w:rPr>
      </w:pPr>
    </w:p>
    <w:p w14:paraId="26C27BDA" w14:textId="77777777" w:rsidR="002C0770" w:rsidRDefault="002C0770" w:rsidP="00FF4C20">
      <w:pPr>
        <w:widowControl/>
        <w:numPr>
          <w:ilvl w:val="1"/>
          <w:numId w:val="32"/>
        </w:numPr>
        <w:overflowPunct w:val="0"/>
        <w:adjustRightInd w:val="0"/>
        <w:spacing w:line="276" w:lineRule="auto"/>
        <w:ind w:left="567" w:hanging="567"/>
        <w:jc w:val="both"/>
        <w:textAlignment w:val="baseline"/>
        <w:rPr>
          <w:sz w:val="23"/>
          <w:szCs w:val="23"/>
        </w:rPr>
      </w:pPr>
      <w:r w:rsidRPr="00A056B7">
        <w:rPr>
          <w:sz w:val="23"/>
          <w:szCs w:val="23"/>
        </w:rPr>
        <w:t>Os painéis balísticos deverão ser recobertos por capa interna confeccionada em tecido com filamento 100% poliamida 6.6, multifilamento de alta tenacidade, liso, título 210 Denier com 34 filamentos ou similar, a fim de protegê-los contra umidade, água de chuva, suor corporal e imersões, com fechamento em termofusão ou ultrassom, conforme especificações técnicas constantes do Termo de Referência.</w:t>
      </w:r>
    </w:p>
    <w:p w14:paraId="0E16293F" w14:textId="77777777" w:rsidR="002C0770" w:rsidRDefault="002C0770" w:rsidP="002C0770">
      <w:pPr>
        <w:pStyle w:val="PargrafodaLista"/>
        <w:rPr>
          <w:sz w:val="23"/>
          <w:szCs w:val="23"/>
        </w:rPr>
      </w:pPr>
    </w:p>
    <w:p w14:paraId="03392191" w14:textId="77777777" w:rsidR="002C0770" w:rsidRPr="00A056B7" w:rsidRDefault="002C0770" w:rsidP="00FF4C20">
      <w:pPr>
        <w:widowControl/>
        <w:numPr>
          <w:ilvl w:val="1"/>
          <w:numId w:val="32"/>
        </w:numPr>
        <w:overflowPunct w:val="0"/>
        <w:adjustRightInd w:val="0"/>
        <w:spacing w:line="276" w:lineRule="auto"/>
        <w:ind w:left="567" w:hanging="567"/>
        <w:jc w:val="both"/>
        <w:textAlignment w:val="baseline"/>
        <w:rPr>
          <w:sz w:val="23"/>
          <w:szCs w:val="23"/>
        </w:rPr>
      </w:pPr>
      <w:r w:rsidRPr="00A056B7">
        <w:rPr>
          <w:sz w:val="23"/>
          <w:szCs w:val="23"/>
        </w:rPr>
        <w:t>As capas táticas deverão ser entregues na cor azul noturno, conforme padrão exigido pela Guarda Civil Metropolitana de Ribeirão Preto, devendo atender aos requisitos de qualidade, acabamento, resistência, costura, fixação, funcionalidade dos fechos e ajustes, regularidade do tecido, simetria, bordados, patchs e demais características previstas no Termo de Referência.</w:t>
      </w:r>
    </w:p>
    <w:p w14:paraId="41C97CAF" w14:textId="77777777" w:rsidR="002C0770" w:rsidRDefault="002C0770" w:rsidP="002C0770">
      <w:pPr>
        <w:spacing w:line="276" w:lineRule="auto"/>
        <w:jc w:val="both"/>
        <w:rPr>
          <w:sz w:val="23"/>
          <w:szCs w:val="23"/>
        </w:rPr>
      </w:pPr>
    </w:p>
    <w:p w14:paraId="69C12A94" w14:textId="77777777" w:rsidR="002C0770" w:rsidRDefault="002C0770" w:rsidP="002C0770">
      <w:pPr>
        <w:spacing w:line="276" w:lineRule="auto"/>
        <w:jc w:val="both"/>
        <w:rPr>
          <w:sz w:val="23"/>
          <w:szCs w:val="23"/>
        </w:rPr>
      </w:pPr>
    </w:p>
    <w:p w14:paraId="328B5AEA" w14:textId="77777777" w:rsidR="002C0770" w:rsidRPr="00025E85" w:rsidRDefault="002C0770" w:rsidP="002C0770">
      <w:pPr>
        <w:spacing w:line="276" w:lineRule="auto"/>
        <w:jc w:val="both"/>
        <w:rPr>
          <w:sz w:val="23"/>
          <w:szCs w:val="23"/>
        </w:rPr>
      </w:pPr>
    </w:p>
    <w:p w14:paraId="272B931C" w14:textId="77777777" w:rsidR="002C0770" w:rsidRPr="00A056B7" w:rsidRDefault="002C0770" w:rsidP="002C0770">
      <w:pPr>
        <w:spacing w:line="276" w:lineRule="auto"/>
        <w:jc w:val="both"/>
        <w:rPr>
          <w:b/>
          <w:bCs/>
          <w:sz w:val="23"/>
          <w:szCs w:val="23"/>
        </w:rPr>
      </w:pPr>
      <w:r w:rsidRPr="00A056B7">
        <w:rPr>
          <w:b/>
          <w:bCs/>
          <w:sz w:val="23"/>
          <w:szCs w:val="23"/>
        </w:rPr>
        <w:t>CLÁUSULA QUINTA – DOS DOCUMENTOS TÉCNICOS OBRIGATÓRIOS</w:t>
      </w:r>
    </w:p>
    <w:p w14:paraId="4DB75351" w14:textId="77777777" w:rsidR="002C0770" w:rsidRPr="00025E85" w:rsidRDefault="002C0770" w:rsidP="002C0770">
      <w:pPr>
        <w:spacing w:line="276" w:lineRule="auto"/>
        <w:jc w:val="both"/>
        <w:rPr>
          <w:sz w:val="23"/>
          <w:szCs w:val="23"/>
        </w:rPr>
      </w:pPr>
    </w:p>
    <w:p w14:paraId="0D042278" w14:textId="77777777" w:rsidR="002C0770" w:rsidRDefault="002C0770" w:rsidP="00FF4C20">
      <w:pPr>
        <w:widowControl/>
        <w:numPr>
          <w:ilvl w:val="1"/>
          <w:numId w:val="33"/>
        </w:numPr>
        <w:overflowPunct w:val="0"/>
        <w:adjustRightInd w:val="0"/>
        <w:spacing w:line="276" w:lineRule="auto"/>
        <w:ind w:left="567" w:hanging="567"/>
        <w:jc w:val="both"/>
        <w:textAlignment w:val="baseline"/>
        <w:rPr>
          <w:sz w:val="23"/>
          <w:szCs w:val="23"/>
        </w:rPr>
      </w:pPr>
      <w:r w:rsidRPr="00A056B7">
        <w:rPr>
          <w:sz w:val="23"/>
          <w:szCs w:val="23"/>
        </w:rPr>
        <w:t>A CONTRATADA deverá manter válidos e apresentar, sempre que solicitado pela CONTRATANTE, todos os documentos técnicos exigidos no Edital e no Termo de Referência, especialmente aqueles relacionados à regularidade do produto perante o Exército Brasileiro, certificações, relatórios, registros, laudos, garantias e demais documentos necessários à comprovação da conformidade do objeto.</w:t>
      </w:r>
    </w:p>
    <w:p w14:paraId="72AB197A" w14:textId="77777777" w:rsidR="002C0770" w:rsidRDefault="002C0770" w:rsidP="002C0770">
      <w:pPr>
        <w:spacing w:line="276" w:lineRule="auto"/>
        <w:ind w:left="567"/>
        <w:jc w:val="both"/>
        <w:rPr>
          <w:sz w:val="23"/>
          <w:szCs w:val="23"/>
        </w:rPr>
      </w:pPr>
    </w:p>
    <w:p w14:paraId="28FD4CE4" w14:textId="77777777" w:rsidR="002C0770" w:rsidRPr="00A056B7" w:rsidRDefault="002C0770" w:rsidP="00FF4C20">
      <w:pPr>
        <w:widowControl/>
        <w:numPr>
          <w:ilvl w:val="1"/>
          <w:numId w:val="33"/>
        </w:numPr>
        <w:overflowPunct w:val="0"/>
        <w:adjustRightInd w:val="0"/>
        <w:spacing w:line="276" w:lineRule="auto"/>
        <w:ind w:left="567" w:hanging="567"/>
        <w:jc w:val="both"/>
        <w:textAlignment w:val="baseline"/>
        <w:rPr>
          <w:sz w:val="23"/>
          <w:szCs w:val="23"/>
        </w:rPr>
      </w:pPr>
      <w:r w:rsidRPr="00A056B7">
        <w:rPr>
          <w:sz w:val="23"/>
          <w:szCs w:val="23"/>
        </w:rPr>
        <w:t>A ausência, irregularidade, insuficiência ou perda de validade dos documentos técnicos obrigatórios poderá ensejar a recusa do objeto, suspensão do pagamento, aplicação de penalidades e adoção das demais providências cabíveis, assegurados o contraditório e a ampla defesa quando exigidos pela legislação.</w:t>
      </w:r>
    </w:p>
    <w:p w14:paraId="187B8C24" w14:textId="77777777" w:rsidR="002C0770" w:rsidRPr="00025E85" w:rsidRDefault="002C0770" w:rsidP="002C0770">
      <w:pPr>
        <w:spacing w:line="276" w:lineRule="auto"/>
        <w:jc w:val="both"/>
        <w:rPr>
          <w:sz w:val="23"/>
          <w:szCs w:val="23"/>
        </w:rPr>
      </w:pPr>
    </w:p>
    <w:p w14:paraId="56BBF53A" w14:textId="77777777" w:rsidR="002C0770" w:rsidRPr="00A056B7" w:rsidRDefault="002C0770" w:rsidP="002C0770">
      <w:pPr>
        <w:spacing w:line="276" w:lineRule="auto"/>
        <w:jc w:val="both"/>
        <w:rPr>
          <w:b/>
          <w:bCs/>
          <w:sz w:val="23"/>
          <w:szCs w:val="23"/>
        </w:rPr>
      </w:pPr>
      <w:r w:rsidRPr="00A056B7">
        <w:rPr>
          <w:b/>
          <w:bCs/>
          <w:sz w:val="23"/>
          <w:szCs w:val="23"/>
        </w:rPr>
        <w:t>CLÁUSULA SEXTA – DO PRAZO DE VIGÊNCIA</w:t>
      </w:r>
    </w:p>
    <w:p w14:paraId="03BB9C19" w14:textId="77777777" w:rsidR="002C0770" w:rsidRPr="00025E85" w:rsidRDefault="002C0770" w:rsidP="002C0770">
      <w:pPr>
        <w:spacing w:line="276" w:lineRule="auto"/>
        <w:jc w:val="both"/>
        <w:rPr>
          <w:sz w:val="23"/>
          <w:szCs w:val="23"/>
        </w:rPr>
      </w:pPr>
    </w:p>
    <w:p w14:paraId="4F601F62" w14:textId="77777777" w:rsidR="002C0770" w:rsidRDefault="002C0770" w:rsidP="00FF4C20">
      <w:pPr>
        <w:widowControl/>
        <w:numPr>
          <w:ilvl w:val="1"/>
          <w:numId w:val="34"/>
        </w:numPr>
        <w:overflowPunct w:val="0"/>
        <w:adjustRightInd w:val="0"/>
        <w:spacing w:line="276" w:lineRule="auto"/>
        <w:ind w:left="567" w:hanging="567"/>
        <w:jc w:val="both"/>
        <w:textAlignment w:val="baseline"/>
        <w:rPr>
          <w:sz w:val="23"/>
          <w:szCs w:val="23"/>
        </w:rPr>
      </w:pPr>
      <w:r w:rsidRPr="00A056B7">
        <w:rPr>
          <w:sz w:val="23"/>
          <w:szCs w:val="23"/>
        </w:rPr>
        <w:t>O prazo de vigência deste contrato será de 12 meses, contados da data determinada na Autorização de Fornecimento, podendo ser prorrogado nas hipóteses legalmente admitidas, desde que haja justificativa formal, interesse público, conveniência administrativa e observância da Lei Federal nº 14.133/2021.</w:t>
      </w:r>
    </w:p>
    <w:p w14:paraId="35A0C433" w14:textId="77777777" w:rsidR="002C0770" w:rsidRDefault="002C0770" w:rsidP="002C0770">
      <w:pPr>
        <w:spacing w:line="276" w:lineRule="auto"/>
        <w:ind w:left="567"/>
        <w:jc w:val="both"/>
        <w:rPr>
          <w:sz w:val="23"/>
          <w:szCs w:val="23"/>
        </w:rPr>
      </w:pPr>
    </w:p>
    <w:p w14:paraId="7393AAF2" w14:textId="77777777" w:rsidR="002C0770" w:rsidRPr="00A056B7" w:rsidRDefault="002C0770" w:rsidP="00FF4C20">
      <w:pPr>
        <w:widowControl/>
        <w:numPr>
          <w:ilvl w:val="1"/>
          <w:numId w:val="34"/>
        </w:numPr>
        <w:overflowPunct w:val="0"/>
        <w:adjustRightInd w:val="0"/>
        <w:spacing w:line="276" w:lineRule="auto"/>
        <w:ind w:left="567" w:hanging="567"/>
        <w:jc w:val="both"/>
        <w:textAlignment w:val="baseline"/>
        <w:rPr>
          <w:sz w:val="23"/>
          <w:szCs w:val="23"/>
        </w:rPr>
      </w:pPr>
      <w:r w:rsidRPr="00A056B7">
        <w:rPr>
          <w:sz w:val="23"/>
          <w:szCs w:val="23"/>
        </w:rPr>
        <w:t>O encerramento da vigência contratual não afasta as obrigações de garantia, assistência, substituição, responsabilização por vícios, defeitos, inconformidades ou descumprimentos verificados posteriormente, quando relacionados ao objeto fornecido.</w:t>
      </w:r>
    </w:p>
    <w:p w14:paraId="0311FEA1" w14:textId="77777777" w:rsidR="002C0770" w:rsidRPr="00025E85" w:rsidRDefault="002C0770" w:rsidP="002C0770">
      <w:pPr>
        <w:spacing w:line="276" w:lineRule="auto"/>
        <w:jc w:val="both"/>
        <w:rPr>
          <w:sz w:val="23"/>
          <w:szCs w:val="23"/>
        </w:rPr>
      </w:pPr>
    </w:p>
    <w:p w14:paraId="64620B93" w14:textId="77777777" w:rsidR="002C0770" w:rsidRPr="00A056B7" w:rsidRDefault="002C0770" w:rsidP="002C0770">
      <w:pPr>
        <w:spacing w:line="276" w:lineRule="auto"/>
        <w:jc w:val="both"/>
        <w:rPr>
          <w:b/>
          <w:bCs/>
          <w:sz w:val="23"/>
          <w:szCs w:val="23"/>
        </w:rPr>
      </w:pPr>
      <w:r w:rsidRPr="00A056B7">
        <w:rPr>
          <w:b/>
          <w:bCs/>
          <w:sz w:val="23"/>
          <w:szCs w:val="23"/>
        </w:rPr>
        <w:t>CLÁUSULA SÉTIMA – DO PRAZO, LOCAL E CONDIÇÕES DE ENTREGA</w:t>
      </w:r>
    </w:p>
    <w:p w14:paraId="2063033D" w14:textId="77777777" w:rsidR="002C0770" w:rsidRPr="00025E85" w:rsidRDefault="002C0770" w:rsidP="002C0770">
      <w:pPr>
        <w:spacing w:line="276" w:lineRule="auto"/>
        <w:jc w:val="both"/>
        <w:rPr>
          <w:sz w:val="23"/>
          <w:szCs w:val="23"/>
        </w:rPr>
      </w:pPr>
    </w:p>
    <w:p w14:paraId="117FF6CE" w14:textId="77777777" w:rsidR="002C0770" w:rsidRDefault="002C0770" w:rsidP="00FF4C20">
      <w:pPr>
        <w:widowControl/>
        <w:numPr>
          <w:ilvl w:val="1"/>
          <w:numId w:val="35"/>
        </w:numPr>
        <w:overflowPunct w:val="0"/>
        <w:adjustRightInd w:val="0"/>
        <w:spacing w:line="276" w:lineRule="auto"/>
        <w:ind w:left="567" w:hanging="567"/>
        <w:jc w:val="both"/>
        <w:textAlignment w:val="baseline"/>
        <w:rPr>
          <w:sz w:val="23"/>
          <w:szCs w:val="23"/>
        </w:rPr>
      </w:pPr>
      <w:r w:rsidRPr="00A056B7">
        <w:rPr>
          <w:sz w:val="23"/>
          <w:szCs w:val="23"/>
        </w:rPr>
        <w:t>A CONTRATADA deverá entregar todos os itens no prazo máximo de 60 (sessenta) dias, contados da emissão da Autorização de Fornecimento, em remessa única, salvo prorrogação expressamente autorizada pela CONTRATANTE, mediante justificativa formal apresentada antes do vencimento do prazo e desde que atendido o interesse público.</w:t>
      </w:r>
    </w:p>
    <w:p w14:paraId="752C06CA" w14:textId="77777777" w:rsidR="002C0770" w:rsidRDefault="002C0770" w:rsidP="002C0770">
      <w:pPr>
        <w:spacing w:line="276" w:lineRule="auto"/>
        <w:jc w:val="both"/>
        <w:rPr>
          <w:sz w:val="23"/>
          <w:szCs w:val="23"/>
        </w:rPr>
      </w:pPr>
    </w:p>
    <w:p w14:paraId="350D57F0" w14:textId="77777777" w:rsidR="002C0770" w:rsidRDefault="002C0770" w:rsidP="00FF4C20">
      <w:pPr>
        <w:widowControl/>
        <w:numPr>
          <w:ilvl w:val="1"/>
          <w:numId w:val="35"/>
        </w:numPr>
        <w:overflowPunct w:val="0"/>
        <w:adjustRightInd w:val="0"/>
        <w:spacing w:line="276" w:lineRule="auto"/>
        <w:ind w:left="567" w:hanging="567"/>
        <w:jc w:val="both"/>
        <w:textAlignment w:val="baseline"/>
        <w:rPr>
          <w:sz w:val="23"/>
          <w:szCs w:val="23"/>
        </w:rPr>
      </w:pPr>
      <w:r w:rsidRPr="00A056B7">
        <w:rPr>
          <w:sz w:val="23"/>
          <w:szCs w:val="23"/>
        </w:rPr>
        <w:t>Os bens deverão ser entregues no Almoxarifado da Guarda Civil Metropolitana de Ribeirão Preto, localizado na Rua Olinda, nº 150, Jardim Sumaré, CEP 14025-150, Ribeirão Preto/SP, de segunda-feira a sexta-feira, das 08h00 às 17h00, exceto feriados, pontos facultativos ou dias sem expediente administrativo.</w:t>
      </w:r>
    </w:p>
    <w:p w14:paraId="5BF36309" w14:textId="77777777" w:rsidR="002C0770" w:rsidRDefault="002C0770" w:rsidP="002C0770">
      <w:pPr>
        <w:pStyle w:val="PargrafodaLista"/>
        <w:rPr>
          <w:sz w:val="23"/>
          <w:szCs w:val="23"/>
        </w:rPr>
      </w:pPr>
    </w:p>
    <w:p w14:paraId="232B29BC" w14:textId="77777777" w:rsidR="002C0770" w:rsidRDefault="002C0770" w:rsidP="00FF4C20">
      <w:pPr>
        <w:widowControl/>
        <w:numPr>
          <w:ilvl w:val="1"/>
          <w:numId w:val="35"/>
        </w:numPr>
        <w:overflowPunct w:val="0"/>
        <w:adjustRightInd w:val="0"/>
        <w:spacing w:line="276" w:lineRule="auto"/>
        <w:ind w:left="567" w:hanging="567"/>
        <w:jc w:val="both"/>
        <w:textAlignment w:val="baseline"/>
        <w:rPr>
          <w:sz w:val="23"/>
          <w:szCs w:val="23"/>
        </w:rPr>
      </w:pPr>
      <w:r w:rsidRPr="00A056B7">
        <w:rPr>
          <w:sz w:val="23"/>
          <w:szCs w:val="23"/>
        </w:rPr>
        <w:t>A CONTRATADA arcará com todas as despesas relativas à fabricação, embalagem, transporte, seguro, descarga, movimentação, entrega e quaisquer outros custos necessários à disponibilização integral dos bens no local indicado pela CONTRATANTE, não cabendo qualquer custo adicional à Administração.</w:t>
      </w:r>
    </w:p>
    <w:p w14:paraId="49ECE67D" w14:textId="77777777" w:rsidR="002C0770" w:rsidRDefault="002C0770" w:rsidP="002C0770">
      <w:pPr>
        <w:pStyle w:val="PargrafodaLista"/>
        <w:rPr>
          <w:sz w:val="23"/>
          <w:szCs w:val="23"/>
        </w:rPr>
      </w:pPr>
    </w:p>
    <w:p w14:paraId="20533768" w14:textId="77777777" w:rsidR="002C0770" w:rsidRPr="00A056B7" w:rsidRDefault="002C0770" w:rsidP="00FF4C20">
      <w:pPr>
        <w:widowControl/>
        <w:numPr>
          <w:ilvl w:val="1"/>
          <w:numId w:val="35"/>
        </w:numPr>
        <w:overflowPunct w:val="0"/>
        <w:adjustRightInd w:val="0"/>
        <w:spacing w:line="276" w:lineRule="auto"/>
        <w:ind w:left="567" w:hanging="567"/>
        <w:jc w:val="both"/>
        <w:textAlignment w:val="baseline"/>
        <w:rPr>
          <w:sz w:val="23"/>
          <w:szCs w:val="23"/>
        </w:rPr>
      </w:pPr>
      <w:r w:rsidRPr="00A056B7">
        <w:rPr>
          <w:sz w:val="23"/>
          <w:szCs w:val="23"/>
        </w:rPr>
        <w:t>Os produtos deverão ser entregues devidamente embalados, em suas embalagens originais ou compatíveis com a natureza do objeto, de modo a garantir adequada proteção durante o transporte, descarga e armazenamento, devendo conter identificação do produto, marca, fabricante, lote, data de fabricação, validade, quantidade, número do pregão e demais informações exigidas.</w:t>
      </w:r>
    </w:p>
    <w:p w14:paraId="33815D22" w14:textId="77777777" w:rsidR="002C0770" w:rsidRPr="00025E85" w:rsidRDefault="002C0770" w:rsidP="002C0770">
      <w:pPr>
        <w:spacing w:line="276" w:lineRule="auto"/>
        <w:jc w:val="both"/>
        <w:rPr>
          <w:sz w:val="23"/>
          <w:szCs w:val="23"/>
        </w:rPr>
      </w:pPr>
    </w:p>
    <w:p w14:paraId="04DEBEB7" w14:textId="77777777" w:rsidR="002C0770" w:rsidRPr="00A056B7" w:rsidRDefault="002C0770" w:rsidP="002C0770">
      <w:pPr>
        <w:spacing w:line="276" w:lineRule="auto"/>
        <w:jc w:val="both"/>
        <w:rPr>
          <w:b/>
          <w:bCs/>
          <w:sz w:val="23"/>
          <w:szCs w:val="23"/>
        </w:rPr>
      </w:pPr>
      <w:r w:rsidRPr="00A056B7">
        <w:rPr>
          <w:b/>
          <w:bCs/>
          <w:sz w:val="23"/>
          <w:szCs w:val="23"/>
        </w:rPr>
        <w:t>CLÁUSULA OITAVA – DO RECEBIMENTO PROVISÓRIO E DEFINITIVO</w:t>
      </w:r>
    </w:p>
    <w:p w14:paraId="70473264" w14:textId="77777777" w:rsidR="002C0770" w:rsidRPr="00025E85" w:rsidRDefault="002C0770" w:rsidP="002C0770">
      <w:pPr>
        <w:spacing w:line="276" w:lineRule="auto"/>
        <w:jc w:val="both"/>
        <w:rPr>
          <w:sz w:val="23"/>
          <w:szCs w:val="23"/>
        </w:rPr>
      </w:pPr>
    </w:p>
    <w:p w14:paraId="76652434" w14:textId="77777777" w:rsidR="002C0770" w:rsidRDefault="002C0770" w:rsidP="00FF4C20">
      <w:pPr>
        <w:widowControl/>
        <w:numPr>
          <w:ilvl w:val="1"/>
          <w:numId w:val="36"/>
        </w:numPr>
        <w:overflowPunct w:val="0"/>
        <w:adjustRightInd w:val="0"/>
        <w:spacing w:line="276" w:lineRule="auto"/>
        <w:ind w:left="567" w:hanging="567"/>
        <w:jc w:val="both"/>
        <w:textAlignment w:val="baseline"/>
        <w:rPr>
          <w:sz w:val="23"/>
          <w:szCs w:val="23"/>
        </w:rPr>
      </w:pPr>
      <w:r w:rsidRPr="00A056B7">
        <w:rPr>
          <w:sz w:val="23"/>
          <w:szCs w:val="23"/>
        </w:rPr>
        <w:t>Os bens serão recebidos provisoriamente, de forma sumária, no ato da entrega, juntamente com a nota fiscal ou instrumento de cobrança equivalente, pelo responsável pelo acompanhamento e fiscalização do contrato, para posterior verificação de conformidade com as especificações constantes do Edital, do Termo de Referência, da proposta e deste contrato.</w:t>
      </w:r>
    </w:p>
    <w:p w14:paraId="212AE517" w14:textId="77777777" w:rsidR="002C0770" w:rsidRDefault="002C0770" w:rsidP="002C0770">
      <w:pPr>
        <w:spacing w:line="276" w:lineRule="auto"/>
        <w:jc w:val="both"/>
        <w:rPr>
          <w:sz w:val="23"/>
          <w:szCs w:val="23"/>
        </w:rPr>
      </w:pPr>
    </w:p>
    <w:p w14:paraId="05A36320" w14:textId="77777777" w:rsidR="002C0770" w:rsidRDefault="002C0770" w:rsidP="00FF4C20">
      <w:pPr>
        <w:widowControl/>
        <w:numPr>
          <w:ilvl w:val="1"/>
          <w:numId w:val="36"/>
        </w:numPr>
        <w:overflowPunct w:val="0"/>
        <w:adjustRightInd w:val="0"/>
        <w:spacing w:line="276" w:lineRule="auto"/>
        <w:ind w:left="567" w:hanging="567"/>
        <w:jc w:val="both"/>
        <w:textAlignment w:val="baseline"/>
        <w:rPr>
          <w:sz w:val="23"/>
          <w:szCs w:val="23"/>
        </w:rPr>
      </w:pPr>
      <w:r w:rsidRPr="00A056B7">
        <w:rPr>
          <w:sz w:val="23"/>
          <w:szCs w:val="23"/>
        </w:rPr>
        <w:t xml:space="preserve">O recebimento definitivo ocorrerá mediante termo detalhado, emitido por servidor ou comissão designada pela autoridade competente, no prazo de até 30 (trinta) dias, contados do recebimento </w:t>
      </w:r>
      <w:r w:rsidRPr="00A056B7">
        <w:rPr>
          <w:sz w:val="23"/>
          <w:szCs w:val="23"/>
        </w:rPr>
        <w:lastRenderedPageBreak/>
        <w:t>provisório, após a verificação do atendimento integral das exigências editalícias, contratuais e técnicas.</w:t>
      </w:r>
    </w:p>
    <w:p w14:paraId="681E65D7" w14:textId="77777777" w:rsidR="002C0770" w:rsidRDefault="002C0770" w:rsidP="002C0770">
      <w:pPr>
        <w:pStyle w:val="PargrafodaLista"/>
        <w:rPr>
          <w:sz w:val="23"/>
          <w:szCs w:val="23"/>
        </w:rPr>
      </w:pPr>
    </w:p>
    <w:p w14:paraId="7135D12E" w14:textId="77777777" w:rsidR="002C0770" w:rsidRDefault="002C0770" w:rsidP="00FF4C20">
      <w:pPr>
        <w:widowControl/>
        <w:numPr>
          <w:ilvl w:val="1"/>
          <w:numId w:val="36"/>
        </w:numPr>
        <w:overflowPunct w:val="0"/>
        <w:adjustRightInd w:val="0"/>
        <w:spacing w:line="276" w:lineRule="auto"/>
        <w:ind w:left="567" w:hanging="567"/>
        <w:jc w:val="both"/>
        <w:textAlignment w:val="baseline"/>
        <w:rPr>
          <w:sz w:val="23"/>
          <w:szCs w:val="23"/>
        </w:rPr>
      </w:pPr>
      <w:r w:rsidRPr="00A056B7">
        <w:rPr>
          <w:sz w:val="23"/>
          <w:szCs w:val="23"/>
        </w:rPr>
        <w:t>O prazo para recebimento definitivo poderá ser excepcionalmente prorrogado, de forma justificada, por igual período, quando houver necessidade de diligências, análises, testes, conferências técnicas ou outras providências indispensáveis à aferição da conformidade do objeto.</w:t>
      </w:r>
    </w:p>
    <w:p w14:paraId="38A6B704" w14:textId="77777777" w:rsidR="002C0770" w:rsidRDefault="002C0770" w:rsidP="002C0770">
      <w:pPr>
        <w:pStyle w:val="PargrafodaLista"/>
        <w:rPr>
          <w:sz w:val="23"/>
          <w:szCs w:val="23"/>
        </w:rPr>
      </w:pPr>
    </w:p>
    <w:p w14:paraId="6EC7DE1B" w14:textId="77777777" w:rsidR="002C0770" w:rsidRPr="00A056B7" w:rsidRDefault="002C0770" w:rsidP="00FF4C20">
      <w:pPr>
        <w:widowControl/>
        <w:numPr>
          <w:ilvl w:val="1"/>
          <w:numId w:val="36"/>
        </w:numPr>
        <w:overflowPunct w:val="0"/>
        <w:adjustRightInd w:val="0"/>
        <w:spacing w:line="276" w:lineRule="auto"/>
        <w:ind w:left="567" w:hanging="567"/>
        <w:jc w:val="both"/>
        <w:textAlignment w:val="baseline"/>
        <w:rPr>
          <w:sz w:val="23"/>
          <w:szCs w:val="23"/>
        </w:rPr>
      </w:pPr>
      <w:r w:rsidRPr="00A056B7">
        <w:rPr>
          <w:sz w:val="23"/>
          <w:szCs w:val="23"/>
        </w:rPr>
        <w:t>O recebimento provisório ou definitivo não exclui a responsabilidade civil da CONTRATADA pela solidez, segurança, qualidade, validade, garantia e perfeita adequação dos bens fornecidos, nem afasta a responsabilidade por vícios ocultos, defeitos de fabricação, inconformidades técnicas ou descumprimento das exigências contratuais.</w:t>
      </w:r>
    </w:p>
    <w:p w14:paraId="04A0A0DB" w14:textId="77777777" w:rsidR="002C0770" w:rsidRPr="00025E85" w:rsidRDefault="002C0770" w:rsidP="002C0770">
      <w:pPr>
        <w:spacing w:line="276" w:lineRule="auto"/>
        <w:jc w:val="both"/>
        <w:rPr>
          <w:sz w:val="23"/>
          <w:szCs w:val="23"/>
        </w:rPr>
      </w:pPr>
    </w:p>
    <w:p w14:paraId="2147AC88" w14:textId="77777777" w:rsidR="002C0770" w:rsidRPr="00A056B7" w:rsidRDefault="002C0770" w:rsidP="002C0770">
      <w:pPr>
        <w:spacing w:line="276" w:lineRule="auto"/>
        <w:jc w:val="both"/>
        <w:rPr>
          <w:b/>
          <w:bCs/>
          <w:sz w:val="23"/>
          <w:szCs w:val="23"/>
        </w:rPr>
      </w:pPr>
      <w:r w:rsidRPr="00A056B7">
        <w:rPr>
          <w:b/>
          <w:bCs/>
          <w:sz w:val="23"/>
          <w:szCs w:val="23"/>
        </w:rPr>
        <w:t>CLÁUSULA NONA – DA RECUSA, SUBSTITUIÇÃO E CORREÇÃO DO OBJETO</w:t>
      </w:r>
    </w:p>
    <w:p w14:paraId="55B28F02" w14:textId="77777777" w:rsidR="002C0770" w:rsidRPr="00025E85" w:rsidRDefault="002C0770" w:rsidP="002C0770">
      <w:pPr>
        <w:spacing w:line="276" w:lineRule="auto"/>
        <w:jc w:val="both"/>
        <w:rPr>
          <w:sz w:val="23"/>
          <w:szCs w:val="23"/>
        </w:rPr>
      </w:pPr>
    </w:p>
    <w:p w14:paraId="3E252302" w14:textId="77777777" w:rsidR="002C0770" w:rsidRDefault="002C0770" w:rsidP="00FF4C20">
      <w:pPr>
        <w:widowControl/>
        <w:numPr>
          <w:ilvl w:val="1"/>
          <w:numId w:val="37"/>
        </w:numPr>
        <w:overflowPunct w:val="0"/>
        <w:adjustRightInd w:val="0"/>
        <w:spacing w:line="276" w:lineRule="auto"/>
        <w:ind w:left="567" w:hanging="567"/>
        <w:jc w:val="both"/>
        <w:textAlignment w:val="baseline"/>
        <w:rPr>
          <w:sz w:val="23"/>
          <w:szCs w:val="23"/>
        </w:rPr>
      </w:pPr>
      <w:r w:rsidRPr="00A056B7">
        <w:rPr>
          <w:sz w:val="23"/>
          <w:szCs w:val="23"/>
        </w:rPr>
        <w:t>A CONTRATANTE poderá rejeitar, no todo ou em parte, os bens entregues em desacordo com o Edital, Termo de Referência, proposta, Autorização de Fornecimento ou este contrato, inclusive antes do recebimento provisório.</w:t>
      </w:r>
    </w:p>
    <w:p w14:paraId="31BCD10E" w14:textId="77777777" w:rsidR="002C0770" w:rsidRDefault="002C0770" w:rsidP="002C0770">
      <w:pPr>
        <w:spacing w:line="276" w:lineRule="auto"/>
        <w:ind w:left="567"/>
        <w:jc w:val="both"/>
        <w:rPr>
          <w:sz w:val="23"/>
          <w:szCs w:val="23"/>
        </w:rPr>
      </w:pPr>
    </w:p>
    <w:p w14:paraId="33ACCAF2" w14:textId="77777777" w:rsidR="002C0770" w:rsidRDefault="002C0770" w:rsidP="00FF4C20">
      <w:pPr>
        <w:widowControl/>
        <w:numPr>
          <w:ilvl w:val="1"/>
          <w:numId w:val="37"/>
        </w:numPr>
        <w:overflowPunct w:val="0"/>
        <w:adjustRightInd w:val="0"/>
        <w:spacing w:line="276" w:lineRule="auto"/>
        <w:ind w:left="567" w:hanging="567"/>
        <w:jc w:val="both"/>
        <w:textAlignment w:val="baseline"/>
        <w:rPr>
          <w:sz w:val="23"/>
          <w:szCs w:val="23"/>
        </w:rPr>
      </w:pPr>
      <w:r w:rsidRPr="00A056B7">
        <w:rPr>
          <w:sz w:val="23"/>
          <w:szCs w:val="23"/>
        </w:rPr>
        <w:t>Os itens que apresentarem vícios, defeitos, violações, inadequações, avarias, divergências de marca, modelo, composição, nível de proteção, certificação, validade, tamanho, acabamento, documentação, identificação, embalagem ou qualquer característica que impossibilite ou prejudique seu uso adequado deverão ser substituídos pela CONTRATADA no prazo máximo de 10 (dez) dias úteis, contados da notificação da CONTRATANTE, às suas expensas e sem qualquer custo adicional à Guarda Civil Metropolitana de Ribeirão Preto.</w:t>
      </w:r>
    </w:p>
    <w:p w14:paraId="06F27CFC" w14:textId="77777777" w:rsidR="002C0770" w:rsidRDefault="002C0770" w:rsidP="002C0770">
      <w:pPr>
        <w:pStyle w:val="PargrafodaLista"/>
        <w:rPr>
          <w:sz w:val="23"/>
          <w:szCs w:val="23"/>
        </w:rPr>
      </w:pPr>
    </w:p>
    <w:p w14:paraId="1FB18593" w14:textId="77777777" w:rsidR="002C0770" w:rsidRPr="00A056B7" w:rsidRDefault="002C0770" w:rsidP="00FF4C20">
      <w:pPr>
        <w:widowControl/>
        <w:numPr>
          <w:ilvl w:val="1"/>
          <w:numId w:val="37"/>
        </w:numPr>
        <w:overflowPunct w:val="0"/>
        <w:adjustRightInd w:val="0"/>
        <w:spacing w:line="276" w:lineRule="auto"/>
        <w:ind w:left="567" w:hanging="567"/>
        <w:jc w:val="both"/>
        <w:textAlignment w:val="baseline"/>
        <w:rPr>
          <w:sz w:val="23"/>
          <w:szCs w:val="23"/>
        </w:rPr>
      </w:pPr>
      <w:r w:rsidRPr="00A056B7">
        <w:rPr>
          <w:sz w:val="23"/>
          <w:szCs w:val="23"/>
        </w:rPr>
        <w:t>A substituição do objeto não afasta a possibilidade de aplicação das sanções cabíveis, especialmente quando constatado atraso, reincidência, descumprimento técnico, inexecução parcial, inexecução total ou conduta que comprometa a finalidade pública da contratação.</w:t>
      </w:r>
    </w:p>
    <w:p w14:paraId="785E0A74" w14:textId="77777777" w:rsidR="002C0770" w:rsidRPr="00025E85" w:rsidRDefault="002C0770" w:rsidP="002C0770">
      <w:pPr>
        <w:spacing w:line="276" w:lineRule="auto"/>
        <w:jc w:val="both"/>
        <w:rPr>
          <w:sz w:val="23"/>
          <w:szCs w:val="23"/>
        </w:rPr>
      </w:pPr>
    </w:p>
    <w:p w14:paraId="4AC3EADE" w14:textId="77777777" w:rsidR="002C0770" w:rsidRDefault="002C0770" w:rsidP="002C0770">
      <w:pPr>
        <w:spacing w:line="276" w:lineRule="auto"/>
        <w:jc w:val="both"/>
        <w:rPr>
          <w:b/>
          <w:bCs/>
          <w:sz w:val="23"/>
          <w:szCs w:val="23"/>
        </w:rPr>
      </w:pPr>
      <w:r w:rsidRPr="00A056B7">
        <w:rPr>
          <w:b/>
          <w:bCs/>
          <w:sz w:val="23"/>
          <w:szCs w:val="23"/>
        </w:rPr>
        <w:t>CLÁUSULA DÉCIMA – DO VALOR CONTRATUAL</w:t>
      </w:r>
    </w:p>
    <w:p w14:paraId="591621AF" w14:textId="77777777" w:rsidR="002C0770" w:rsidRPr="00A056B7" w:rsidRDefault="002C0770" w:rsidP="002C0770">
      <w:pPr>
        <w:spacing w:line="276" w:lineRule="auto"/>
        <w:jc w:val="both"/>
        <w:rPr>
          <w:b/>
          <w:bCs/>
          <w:sz w:val="23"/>
          <w:szCs w:val="23"/>
        </w:rPr>
      </w:pPr>
    </w:p>
    <w:p w14:paraId="41172B03" w14:textId="77777777" w:rsidR="002C0770" w:rsidRDefault="002C0770" w:rsidP="00FF4C20">
      <w:pPr>
        <w:widowControl/>
        <w:numPr>
          <w:ilvl w:val="1"/>
          <w:numId w:val="38"/>
        </w:numPr>
        <w:overflowPunct w:val="0"/>
        <w:adjustRightInd w:val="0"/>
        <w:spacing w:line="276" w:lineRule="auto"/>
        <w:ind w:left="567" w:hanging="567"/>
        <w:jc w:val="both"/>
        <w:textAlignment w:val="baseline"/>
        <w:rPr>
          <w:sz w:val="23"/>
          <w:szCs w:val="23"/>
        </w:rPr>
      </w:pPr>
      <w:r w:rsidRPr="00A056B7">
        <w:rPr>
          <w:sz w:val="23"/>
          <w:szCs w:val="23"/>
        </w:rPr>
        <w:t>O valor total do presente contrato é de R$ ____________ (__________________________), conforme proposta vencedora apresentada pela CONTRATADA e homologada pela autoridade competente.</w:t>
      </w:r>
    </w:p>
    <w:p w14:paraId="30D9F645" w14:textId="77777777" w:rsidR="002C0770" w:rsidRDefault="002C0770" w:rsidP="002C0770">
      <w:pPr>
        <w:spacing w:line="276" w:lineRule="auto"/>
        <w:ind w:left="567"/>
        <w:jc w:val="both"/>
        <w:rPr>
          <w:sz w:val="23"/>
          <w:szCs w:val="23"/>
        </w:rPr>
      </w:pPr>
    </w:p>
    <w:p w14:paraId="34C98949" w14:textId="77777777" w:rsidR="002C0770" w:rsidRDefault="002C0770" w:rsidP="00FF4C20">
      <w:pPr>
        <w:widowControl/>
        <w:numPr>
          <w:ilvl w:val="1"/>
          <w:numId w:val="38"/>
        </w:numPr>
        <w:overflowPunct w:val="0"/>
        <w:adjustRightInd w:val="0"/>
        <w:spacing w:line="276" w:lineRule="auto"/>
        <w:ind w:left="567" w:hanging="567"/>
        <w:jc w:val="both"/>
        <w:textAlignment w:val="baseline"/>
        <w:rPr>
          <w:sz w:val="23"/>
          <w:szCs w:val="23"/>
        </w:rPr>
      </w:pPr>
      <w:r w:rsidRPr="00A056B7">
        <w:rPr>
          <w:sz w:val="23"/>
          <w:szCs w:val="23"/>
        </w:rPr>
        <w:t>O valor contratado compreende todos os custos diretos e indiretos necessários ao fiel cumprimento do objeto, inclusive fabricação, aquisição de insumos, tributos, encargos trabalhistas, previdenciários, fiscais, comerciais, seguros, frete, transporte, descarga, embalagem, testes, certificações, garantias, substituições, assistência técnica, obrigações legais e quaisquer outras despesas incidentes sobre a execução contratual.</w:t>
      </w:r>
    </w:p>
    <w:p w14:paraId="32A495A7" w14:textId="77777777" w:rsidR="002C0770" w:rsidRDefault="002C0770" w:rsidP="002C0770">
      <w:pPr>
        <w:pStyle w:val="PargrafodaLista"/>
        <w:rPr>
          <w:sz w:val="23"/>
          <w:szCs w:val="23"/>
        </w:rPr>
      </w:pPr>
    </w:p>
    <w:p w14:paraId="6F0E033A" w14:textId="77777777" w:rsidR="002C0770" w:rsidRPr="00A056B7" w:rsidRDefault="002C0770" w:rsidP="00FF4C20">
      <w:pPr>
        <w:widowControl/>
        <w:numPr>
          <w:ilvl w:val="1"/>
          <w:numId w:val="38"/>
        </w:numPr>
        <w:overflowPunct w:val="0"/>
        <w:adjustRightInd w:val="0"/>
        <w:spacing w:line="276" w:lineRule="auto"/>
        <w:ind w:left="567" w:hanging="567"/>
        <w:jc w:val="both"/>
        <w:textAlignment w:val="baseline"/>
        <w:rPr>
          <w:sz w:val="23"/>
          <w:szCs w:val="23"/>
        </w:rPr>
      </w:pPr>
      <w:r w:rsidRPr="00A056B7">
        <w:rPr>
          <w:sz w:val="23"/>
          <w:szCs w:val="23"/>
        </w:rPr>
        <w:lastRenderedPageBreak/>
        <w:t>A CONTRATADA declara que o preço proposto é suficiente para o cumprimento integral das obrigações assumidas, não podendo alegar erro, omissão, desconhecimento, variação ordinária de custos ou qualquer outro motivo para descumprimento das condições pactuadas.</w:t>
      </w:r>
    </w:p>
    <w:p w14:paraId="079EC6ED" w14:textId="77777777" w:rsidR="002C0770" w:rsidRPr="00025E85" w:rsidRDefault="002C0770" w:rsidP="002C0770">
      <w:pPr>
        <w:spacing w:line="276" w:lineRule="auto"/>
        <w:jc w:val="both"/>
        <w:rPr>
          <w:sz w:val="23"/>
          <w:szCs w:val="23"/>
        </w:rPr>
      </w:pPr>
    </w:p>
    <w:p w14:paraId="71423980" w14:textId="77777777" w:rsidR="002C0770" w:rsidRPr="00A056B7" w:rsidRDefault="002C0770" w:rsidP="002C0770">
      <w:pPr>
        <w:spacing w:line="276" w:lineRule="auto"/>
        <w:jc w:val="both"/>
        <w:rPr>
          <w:b/>
          <w:bCs/>
          <w:sz w:val="23"/>
          <w:szCs w:val="23"/>
        </w:rPr>
      </w:pPr>
      <w:r w:rsidRPr="00A056B7">
        <w:rPr>
          <w:b/>
          <w:bCs/>
          <w:sz w:val="23"/>
          <w:szCs w:val="23"/>
        </w:rPr>
        <w:t>CLÁUSULA DÉCIMA PRIMEIRA – DA DOTAÇÃO ORÇAMENTÁRIA</w:t>
      </w:r>
    </w:p>
    <w:p w14:paraId="14A4E7AD" w14:textId="77777777" w:rsidR="002C0770" w:rsidRDefault="002C0770" w:rsidP="002C0770">
      <w:pPr>
        <w:spacing w:line="276" w:lineRule="auto"/>
        <w:jc w:val="both"/>
        <w:rPr>
          <w:sz w:val="23"/>
          <w:szCs w:val="23"/>
        </w:rPr>
      </w:pPr>
    </w:p>
    <w:p w14:paraId="15589B36" w14:textId="77777777" w:rsidR="002C0770" w:rsidRPr="00A056B7" w:rsidRDefault="002C0770" w:rsidP="00FF4C20">
      <w:pPr>
        <w:widowControl/>
        <w:numPr>
          <w:ilvl w:val="1"/>
          <w:numId w:val="39"/>
        </w:numPr>
        <w:overflowPunct w:val="0"/>
        <w:adjustRightInd w:val="0"/>
        <w:spacing w:line="276" w:lineRule="auto"/>
        <w:ind w:left="567" w:hanging="567"/>
        <w:jc w:val="both"/>
        <w:textAlignment w:val="baseline"/>
        <w:rPr>
          <w:sz w:val="23"/>
          <w:szCs w:val="23"/>
        </w:rPr>
      </w:pPr>
      <w:r w:rsidRPr="00A056B7">
        <w:rPr>
          <w:sz w:val="23"/>
          <w:szCs w:val="23"/>
        </w:rPr>
        <w:t>As despesas decorrentes da presente contratação correrão por conta da seguinte dotação orçamentária:</w:t>
      </w:r>
      <w:r>
        <w:rPr>
          <w:sz w:val="23"/>
          <w:szCs w:val="23"/>
        </w:rPr>
        <w:t xml:space="preserve"> </w:t>
      </w:r>
      <w:r w:rsidRPr="00A056B7">
        <w:rPr>
          <w:sz w:val="23"/>
          <w:szCs w:val="23"/>
        </w:rPr>
        <w:t>01.10.25000.20057.13.06.181.04.1000000.3.3.90.30</w:t>
      </w:r>
    </w:p>
    <w:p w14:paraId="03472569" w14:textId="77777777" w:rsidR="002C0770" w:rsidRPr="00025E85" w:rsidRDefault="002C0770" w:rsidP="002C0770">
      <w:pPr>
        <w:spacing w:line="276" w:lineRule="auto"/>
        <w:jc w:val="both"/>
        <w:rPr>
          <w:sz w:val="23"/>
          <w:szCs w:val="23"/>
        </w:rPr>
      </w:pPr>
    </w:p>
    <w:p w14:paraId="5B72E8DC" w14:textId="77777777" w:rsidR="002C0770" w:rsidRPr="00A056B7" w:rsidRDefault="002C0770" w:rsidP="002C0770">
      <w:pPr>
        <w:spacing w:line="276" w:lineRule="auto"/>
        <w:jc w:val="both"/>
        <w:rPr>
          <w:b/>
          <w:bCs/>
          <w:sz w:val="23"/>
          <w:szCs w:val="23"/>
        </w:rPr>
      </w:pPr>
      <w:r w:rsidRPr="00A056B7">
        <w:rPr>
          <w:b/>
          <w:bCs/>
          <w:sz w:val="23"/>
          <w:szCs w:val="23"/>
        </w:rPr>
        <w:t>CLÁUSULA DÉCIMA SEGUNDA – DO PAGAMENTO</w:t>
      </w:r>
    </w:p>
    <w:p w14:paraId="625C3735" w14:textId="77777777" w:rsidR="002C0770" w:rsidRPr="00025E85" w:rsidRDefault="002C0770" w:rsidP="002C0770">
      <w:pPr>
        <w:spacing w:line="276" w:lineRule="auto"/>
        <w:jc w:val="both"/>
        <w:rPr>
          <w:sz w:val="23"/>
          <w:szCs w:val="23"/>
        </w:rPr>
      </w:pPr>
    </w:p>
    <w:p w14:paraId="06BEE3B2" w14:textId="77777777" w:rsidR="002C0770" w:rsidRDefault="002C0770" w:rsidP="00FF4C20">
      <w:pPr>
        <w:widowControl/>
        <w:numPr>
          <w:ilvl w:val="1"/>
          <w:numId w:val="40"/>
        </w:numPr>
        <w:overflowPunct w:val="0"/>
        <w:adjustRightInd w:val="0"/>
        <w:spacing w:line="276" w:lineRule="auto"/>
        <w:ind w:left="567" w:hanging="567"/>
        <w:jc w:val="both"/>
        <w:textAlignment w:val="baseline"/>
        <w:rPr>
          <w:sz w:val="23"/>
          <w:szCs w:val="23"/>
        </w:rPr>
      </w:pPr>
      <w:r w:rsidRPr="00A056B7">
        <w:rPr>
          <w:sz w:val="23"/>
          <w:szCs w:val="23"/>
        </w:rPr>
        <w:t>O pagamento será efetuado no prazo de até 15 (quinze) dias, contados após a comprovação do fornecimento do objeto nas condições exigidas e após a aprovação dos respectivos documentos fiscais pelo órgão fiscalizador competente.</w:t>
      </w:r>
    </w:p>
    <w:p w14:paraId="6431C54E" w14:textId="77777777" w:rsidR="002C0770" w:rsidRDefault="002C0770" w:rsidP="002C0770">
      <w:pPr>
        <w:spacing w:line="276" w:lineRule="auto"/>
        <w:ind w:left="567"/>
        <w:jc w:val="both"/>
        <w:rPr>
          <w:sz w:val="23"/>
          <w:szCs w:val="23"/>
        </w:rPr>
      </w:pPr>
    </w:p>
    <w:p w14:paraId="646B3087" w14:textId="77777777" w:rsidR="002C0770" w:rsidRDefault="002C0770" w:rsidP="00FF4C20">
      <w:pPr>
        <w:widowControl/>
        <w:numPr>
          <w:ilvl w:val="1"/>
          <w:numId w:val="40"/>
        </w:numPr>
        <w:overflowPunct w:val="0"/>
        <w:adjustRightInd w:val="0"/>
        <w:spacing w:line="276" w:lineRule="auto"/>
        <w:ind w:left="567" w:hanging="567"/>
        <w:jc w:val="both"/>
        <w:textAlignment w:val="baseline"/>
        <w:rPr>
          <w:sz w:val="23"/>
          <w:szCs w:val="23"/>
        </w:rPr>
      </w:pPr>
      <w:r w:rsidRPr="00A056B7">
        <w:rPr>
          <w:sz w:val="23"/>
          <w:szCs w:val="23"/>
        </w:rPr>
        <w:t>A CONTRATADA deverá apresentar Nota Fiscal Eletrônica de Compra referente ao fornecimento efetuado, observadas as exigências legais, fiscais e administrativas aplicáveis, devendo encaminhá-la em formato PDF, acompanhada do arquivo XML, quando cabível, e contendo todos os elementos necessários à liquidação da despesa.</w:t>
      </w:r>
    </w:p>
    <w:p w14:paraId="7F319A28" w14:textId="77777777" w:rsidR="002C0770" w:rsidRDefault="002C0770" w:rsidP="002C0770">
      <w:pPr>
        <w:pStyle w:val="PargrafodaLista"/>
        <w:rPr>
          <w:sz w:val="23"/>
          <w:szCs w:val="23"/>
        </w:rPr>
      </w:pPr>
    </w:p>
    <w:p w14:paraId="2CF3FF0C" w14:textId="77777777" w:rsidR="002C0770" w:rsidRDefault="002C0770" w:rsidP="00FF4C20">
      <w:pPr>
        <w:widowControl/>
        <w:numPr>
          <w:ilvl w:val="1"/>
          <w:numId w:val="40"/>
        </w:numPr>
        <w:overflowPunct w:val="0"/>
        <w:adjustRightInd w:val="0"/>
        <w:spacing w:line="276" w:lineRule="auto"/>
        <w:ind w:left="567" w:hanging="567"/>
        <w:jc w:val="both"/>
        <w:textAlignment w:val="baseline"/>
        <w:rPr>
          <w:sz w:val="23"/>
          <w:szCs w:val="23"/>
        </w:rPr>
      </w:pPr>
      <w:r w:rsidRPr="00A056B7">
        <w:rPr>
          <w:sz w:val="23"/>
          <w:szCs w:val="23"/>
        </w:rPr>
        <w:t>A Nota Fiscal deverá conter, no mínimo, prazo de validade, data de emissão, dados do contrato, identificação do órgão contratante, descrição do objeto fornecido, período respectivo de execução, valor a pagar, dados bancários da CONTRATADA e eventual destaque das retenções tributárias cabíveis.</w:t>
      </w:r>
    </w:p>
    <w:p w14:paraId="278C356B" w14:textId="77777777" w:rsidR="002C0770" w:rsidRDefault="002C0770" w:rsidP="002C0770">
      <w:pPr>
        <w:pStyle w:val="PargrafodaLista"/>
        <w:rPr>
          <w:sz w:val="23"/>
          <w:szCs w:val="23"/>
        </w:rPr>
      </w:pPr>
    </w:p>
    <w:p w14:paraId="48EA1D57" w14:textId="77777777" w:rsidR="002C0770" w:rsidRDefault="002C0770" w:rsidP="00FF4C20">
      <w:pPr>
        <w:widowControl/>
        <w:numPr>
          <w:ilvl w:val="1"/>
          <w:numId w:val="40"/>
        </w:numPr>
        <w:overflowPunct w:val="0"/>
        <w:adjustRightInd w:val="0"/>
        <w:spacing w:line="276" w:lineRule="auto"/>
        <w:ind w:left="567" w:hanging="567"/>
        <w:jc w:val="both"/>
        <w:textAlignment w:val="baseline"/>
        <w:rPr>
          <w:sz w:val="23"/>
          <w:szCs w:val="23"/>
        </w:rPr>
      </w:pPr>
      <w:r w:rsidRPr="00A056B7">
        <w:rPr>
          <w:sz w:val="23"/>
          <w:szCs w:val="23"/>
        </w:rPr>
        <w:t>Havendo erro na apresentação da nota fiscal, ausência de documento obrigatório, inconformidade fiscal, divergência de valores, pendência de regularidade ou qualquer circunstância que impeça a liquidação da despesa, o pagamento ficará sobrestado até que a CONTRATADA providencie as medidas saneadoras, reiniciando-se o prazo de pagamento após a comprovação da regularização, sem ônus à CONTRATANTE.</w:t>
      </w:r>
    </w:p>
    <w:p w14:paraId="587479C8" w14:textId="77777777" w:rsidR="002C0770" w:rsidRDefault="002C0770" w:rsidP="002C0770">
      <w:pPr>
        <w:pStyle w:val="PargrafodaLista"/>
        <w:rPr>
          <w:sz w:val="23"/>
          <w:szCs w:val="23"/>
        </w:rPr>
      </w:pPr>
    </w:p>
    <w:p w14:paraId="0770CC12" w14:textId="77777777" w:rsidR="002C0770" w:rsidRPr="00A056B7" w:rsidRDefault="002C0770" w:rsidP="00FF4C20">
      <w:pPr>
        <w:widowControl/>
        <w:numPr>
          <w:ilvl w:val="1"/>
          <w:numId w:val="40"/>
        </w:numPr>
        <w:overflowPunct w:val="0"/>
        <w:adjustRightInd w:val="0"/>
        <w:spacing w:line="276" w:lineRule="auto"/>
        <w:ind w:left="567" w:hanging="567"/>
        <w:jc w:val="both"/>
        <w:textAlignment w:val="baseline"/>
        <w:rPr>
          <w:sz w:val="23"/>
          <w:szCs w:val="23"/>
        </w:rPr>
      </w:pPr>
      <w:r w:rsidRPr="00A056B7">
        <w:rPr>
          <w:sz w:val="23"/>
          <w:szCs w:val="23"/>
        </w:rPr>
        <w:t>O pagamento será realizado exclusivamente por meio de depósito bancário em banco, agência e conta corrente indicados pela CONTRATADA, não sendo admitido pagamento em conta de titularidade diversa, salvo hipótese legal devidamente justificada e aceita pela Administração.</w:t>
      </w:r>
    </w:p>
    <w:p w14:paraId="0D517CEC" w14:textId="77777777" w:rsidR="002C0770" w:rsidRPr="00025E85" w:rsidRDefault="002C0770" w:rsidP="002C0770">
      <w:pPr>
        <w:spacing w:line="276" w:lineRule="auto"/>
        <w:jc w:val="both"/>
        <w:rPr>
          <w:sz w:val="23"/>
          <w:szCs w:val="23"/>
        </w:rPr>
      </w:pPr>
    </w:p>
    <w:p w14:paraId="0A322DEC" w14:textId="77777777" w:rsidR="002C0770" w:rsidRPr="00A056B7" w:rsidRDefault="002C0770" w:rsidP="002C0770">
      <w:pPr>
        <w:spacing w:line="276" w:lineRule="auto"/>
        <w:jc w:val="both"/>
        <w:rPr>
          <w:b/>
          <w:bCs/>
          <w:sz w:val="23"/>
          <w:szCs w:val="23"/>
        </w:rPr>
      </w:pPr>
      <w:r w:rsidRPr="00A056B7">
        <w:rPr>
          <w:b/>
          <w:bCs/>
          <w:sz w:val="23"/>
          <w:szCs w:val="23"/>
        </w:rPr>
        <w:t>CLÁUSULA DÉCIMA TERCEIRA – DO REAJUSTE, REEQUILÍBRIO ECONÔMICO-FINANCEIRO E ALTERAÇÕES</w:t>
      </w:r>
    </w:p>
    <w:p w14:paraId="42187573" w14:textId="77777777" w:rsidR="002C0770" w:rsidRPr="00025E85" w:rsidRDefault="002C0770" w:rsidP="002C0770">
      <w:pPr>
        <w:spacing w:line="276" w:lineRule="auto"/>
        <w:jc w:val="both"/>
        <w:rPr>
          <w:sz w:val="23"/>
          <w:szCs w:val="23"/>
        </w:rPr>
      </w:pPr>
    </w:p>
    <w:p w14:paraId="3F5E97E4" w14:textId="77777777" w:rsidR="002C0770" w:rsidRDefault="002C0770" w:rsidP="00FF4C20">
      <w:pPr>
        <w:widowControl/>
        <w:numPr>
          <w:ilvl w:val="1"/>
          <w:numId w:val="41"/>
        </w:numPr>
        <w:overflowPunct w:val="0"/>
        <w:adjustRightInd w:val="0"/>
        <w:spacing w:line="276" w:lineRule="auto"/>
        <w:ind w:left="567" w:hanging="567"/>
        <w:jc w:val="both"/>
        <w:textAlignment w:val="baseline"/>
        <w:rPr>
          <w:sz w:val="23"/>
          <w:szCs w:val="23"/>
        </w:rPr>
      </w:pPr>
      <w:r w:rsidRPr="00A056B7">
        <w:rPr>
          <w:sz w:val="23"/>
          <w:szCs w:val="23"/>
        </w:rPr>
        <w:t>Os preços contratados são fixos e irreajustáveis durante o prazo ordinário de vigência contratual, considerando a natureza do objeto e o prazo de execução previsto, ressalvadas as hipóteses legais de manutenção do equilíbrio econômico-financeiro, devidamente comprovadas e autorizadas pela Administração.</w:t>
      </w:r>
    </w:p>
    <w:p w14:paraId="2AF5DAE0" w14:textId="77777777" w:rsidR="002C0770" w:rsidRDefault="002C0770" w:rsidP="002C0770">
      <w:pPr>
        <w:spacing w:line="276" w:lineRule="auto"/>
        <w:ind w:left="567"/>
        <w:jc w:val="both"/>
        <w:rPr>
          <w:sz w:val="23"/>
          <w:szCs w:val="23"/>
        </w:rPr>
      </w:pPr>
    </w:p>
    <w:p w14:paraId="34DA7D12" w14:textId="77777777" w:rsidR="002C0770" w:rsidRDefault="002C0770" w:rsidP="00FF4C20">
      <w:pPr>
        <w:widowControl/>
        <w:numPr>
          <w:ilvl w:val="1"/>
          <w:numId w:val="41"/>
        </w:numPr>
        <w:overflowPunct w:val="0"/>
        <w:adjustRightInd w:val="0"/>
        <w:spacing w:line="276" w:lineRule="auto"/>
        <w:ind w:left="567" w:hanging="567"/>
        <w:jc w:val="both"/>
        <w:textAlignment w:val="baseline"/>
        <w:rPr>
          <w:sz w:val="23"/>
          <w:szCs w:val="23"/>
        </w:rPr>
      </w:pPr>
      <w:r w:rsidRPr="00A056B7">
        <w:rPr>
          <w:sz w:val="23"/>
          <w:szCs w:val="23"/>
        </w:rPr>
        <w:lastRenderedPageBreak/>
        <w:t>Caso a execução contratual venha a ultrapassar o interregno mínimo legal de 12 (doze) meses por motivo superveniente admitido pela legislação, eventual reajuste observará a data-base vinculada ao orçamento estimado e o índice do IPCA, respeitada a Lei Federal nº 14.133/2021.</w:t>
      </w:r>
    </w:p>
    <w:p w14:paraId="3CFCF022" w14:textId="77777777" w:rsidR="002C0770" w:rsidRDefault="002C0770" w:rsidP="002C0770">
      <w:pPr>
        <w:pStyle w:val="PargrafodaLista"/>
        <w:rPr>
          <w:sz w:val="23"/>
          <w:szCs w:val="23"/>
        </w:rPr>
      </w:pPr>
    </w:p>
    <w:p w14:paraId="4E9524F6" w14:textId="77777777" w:rsidR="002C0770" w:rsidRPr="00A056B7" w:rsidRDefault="002C0770" w:rsidP="002C0770">
      <w:pPr>
        <w:spacing w:line="276" w:lineRule="auto"/>
        <w:jc w:val="both"/>
        <w:rPr>
          <w:b/>
          <w:bCs/>
          <w:sz w:val="23"/>
          <w:szCs w:val="23"/>
        </w:rPr>
      </w:pPr>
      <w:r w:rsidRPr="00A056B7">
        <w:rPr>
          <w:b/>
          <w:bCs/>
          <w:sz w:val="23"/>
          <w:szCs w:val="23"/>
        </w:rPr>
        <w:t>CLÁUSULA DÉCIMA QUARTA – DAS OBRIGAÇÕES DA CONTRATANTE</w:t>
      </w:r>
    </w:p>
    <w:p w14:paraId="4AB7DEB0" w14:textId="77777777" w:rsidR="002C0770" w:rsidRPr="00025E85" w:rsidRDefault="002C0770" w:rsidP="002C0770">
      <w:pPr>
        <w:spacing w:line="276" w:lineRule="auto"/>
        <w:jc w:val="both"/>
        <w:rPr>
          <w:sz w:val="23"/>
          <w:szCs w:val="23"/>
        </w:rPr>
      </w:pPr>
    </w:p>
    <w:p w14:paraId="0AE6E04E" w14:textId="77777777" w:rsidR="002C0770" w:rsidRDefault="002C0770" w:rsidP="00FF4C20">
      <w:pPr>
        <w:widowControl/>
        <w:numPr>
          <w:ilvl w:val="1"/>
          <w:numId w:val="42"/>
        </w:numPr>
        <w:overflowPunct w:val="0"/>
        <w:adjustRightInd w:val="0"/>
        <w:spacing w:line="276" w:lineRule="auto"/>
        <w:ind w:left="567" w:hanging="567"/>
        <w:jc w:val="both"/>
        <w:textAlignment w:val="baseline"/>
        <w:rPr>
          <w:sz w:val="23"/>
          <w:szCs w:val="23"/>
        </w:rPr>
      </w:pPr>
      <w:r w:rsidRPr="00025E85">
        <w:rPr>
          <w:sz w:val="23"/>
          <w:szCs w:val="23"/>
        </w:rPr>
        <w:t>Receber provisória e definitivamente o objeto, desde que atendidas as condições previstas no Edital, no Termo de Referência, na proposta e neste contrato.</w:t>
      </w:r>
    </w:p>
    <w:p w14:paraId="5637C60F" w14:textId="77777777" w:rsidR="002C0770" w:rsidRDefault="002C0770" w:rsidP="002C0770">
      <w:pPr>
        <w:spacing w:line="276" w:lineRule="auto"/>
        <w:jc w:val="both"/>
        <w:rPr>
          <w:sz w:val="23"/>
          <w:szCs w:val="23"/>
        </w:rPr>
      </w:pPr>
    </w:p>
    <w:p w14:paraId="34B6105B" w14:textId="77777777" w:rsidR="002C0770" w:rsidRDefault="002C0770" w:rsidP="00FF4C20">
      <w:pPr>
        <w:widowControl/>
        <w:numPr>
          <w:ilvl w:val="1"/>
          <w:numId w:val="42"/>
        </w:numPr>
        <w:overflowPunct w:val="0"/>
        <w:adjustRightInd w:val="0"/>
        <w:spacing w:line="276" w:lineRule="auto"/>
        <w:ind w:left="567" w:hanging="567"/>
        <w:jc w:val="both"/>
        <w:textAlignment w:val="baseline"/>
        <w:rPr>
          <w:sz w:val="23"/>
          <w:szCs w:val="23"/>
        </w:rPr>
      </w:pPr>
      <w:r w:rsidRPr="00A056B7">
        <w:rPr>
          <w:sz w:val="23"/>
          <w:szCs w:val="23"/>
        </w:rPr>
        <w:t>Acompanhar e fiscalizar a execução contratual, por meio de servidor ou comissão designada, nos termos do art. 117 da Lei Federal nº 14.133/2021 e do Decreto Municipal nº 64/2023.</w:t>
      </w:r>
    </w:p>
    <w:p w14:paraId="479E43E8" w14:textId="77777777" w:rsidR="002C0770" w:rsidRDefault="002C0770" w:rsidP="002C0770">
      <w:pPr>
        <w:pStyle w:val="PargrafodaLista"/>
        <w:rPr>
          <w:sz w:val="23"/>
          <w:szCs w:val="23"/>
        </w:rPr>
      </w:pPr>
    </w:p>
    <w:p w14:paraId="1D9FF4C0" w14:textId="77777777" w:rsidR="002C0770" w:rsidRDefault="002C0770" w:rsidP="00FF4C20">
      <w:pPr>
        <w:widowControl/>
        <w:numPr>
          <w:ilvl w:val="1"/>
          <w:numId w:val="42"/>
        </w:numPr>
        <w:overflowPunct w:val="0"/>
        <w:adjustRightInd w:val="0"/>
        <w:spacing w:line="276" w:lineRule="auto"/>
        <w:ind w:left="567" w:hanging="567"/>
        <w:jc w:val="both"/>
        <w:textAlignment w:val="baseline"/>
        <w:rPr>
          <w:sz w:val="23"/>
          <w:szCs w:val="23"/>
        </w:rPr>
      </w:pPr>
      <w:r w:rsidRPr="00A056B7">
        <w:rPr>
          <w:sz w:val="23"/>
          <w:szCs w:val="23"/>
        </w:rPr>
        <w:t>Emitir a Autorização de Fornecimento e fornecer à CONTRATADA as informações necessárias à adequada execução do objeto.</w:t>
      </w:r>
    </w:p>
    <w:p w14:paraId="1C7D1895" w14:textId="77777777" w:rsidR="002C0770" w:rsidRDefault="002C0770" w:rsidP="002C0770">
      <w:pPr>
        <w:pStyle w:val="PargrafodaLista"/>
        <w:rPr>
          <w:sz w:val="23"/>
          <w:szCs w:val="23"/>
        </w:rPr>
      </w:pPr>
    </w:p>
    <w:p w14:paraId="0624D3C4" w14:textId="77777777" w:rsidR="002C0770" w:rsidRDefault="002C0770" w:rsidP="00FF4C20">
      <w:pPr>
        <w:widowControl/>
        <w:numPr>
          <w:ilvl w:val="1"/>
          <w:numId w:val="42"/>
        </w:numPr>
        <w:overflowPunct w:val="0"/>
        <w:adjustRightInd w:val="0"/>
        <w:spacing w:line="276" w:lineRule="auto"/>
        <w:ind w:left="567" w:hanging="567"/>
        <w:jc w:val="both"/>
        <w:textAlignment w:val="baseline"/>
        <w:rPr>
          <w:sz w:val="23"/>
          <w:szCs w:val="23"/>
        </w:rPr>
      </w:pPr>
      <w:r w:rsidRPr="00A056B7">
        <w:rPr>
          <w:sz w:val="23"/>
          <w:szCs w:val="23"/>
        </w:rPr>
        <w:t>Rejeitar, no todo ou em parte, os bens fornecidos em desacordo com as especificações técnicas, normas aplicáveis, proposta ou condições contratuais.</w:t>
      </w:r>
    </w:p>
    <w:p w14:paraId="4DDCAC31" w14:textId="77777777" w:rsidR="002C0770" w:rsidRDefault="002C0770" w:rsidP="002C0770">
      <w:pPr>
        <w:pStyle w:val="PargrafodaLista"/>
        <w:rPr>
          <w:sz w:val="23"/>
          <w:szCs w:val="23"/>
        </w:rPr>
      </w:pPr>
    </w:p>
    <w:p w14:paraId="25C6B12A" w14:textId="77777777" w:rsidR="002C0770" w:rsidRDefault="002C0770" w:rsidP="00FF4C20">
      <w:pPr>
        <w:widowControl/>
        <w:numPr>
          <w:ilvl w:val="1"/>
          <w:numId w:val="42"/>
        </w:numPr>
        <w:overflowPunct w:val="0"/>
        <w:adjustRightInd w:val="0"/>
        <w:spacing w:line="276" w:lineRule="auto"/>
        <w:ind w:left="567" w:hanging="567"/>
        <w:jc w:val="both"/>
        <w:textAlignment w:val="baseline"/>
        <w:rPr>
          <w:sz w:val="23"/>
          <w:szCs w:val="23"/>
        </w:rPr>
      </w:pPr>
      <w:r w:rsidRPr="00A056B7">
        <w:rPr>
          <w:sz w:val="23"/>
          <w:szCs w:val="23"/>
        </w:rPr>
        <w:t>Notificar a CONTRATADA acerca de vícios, defeitos, desconformidades, atrasos, irregularidades ou descumprimentos contratuais, fixando prazo para correção ou substituição, quando cabível.</w:t>
      </w:r>
    </w:p>
    <w:p w14:paraId="5287582C" w14:textId="77777777" w:rsidR="002C0770" w:rsidRDefault="002C0770" w:rsidP="002C0770">
      <w:pPr>
        <w:pStyle w:val="PargrafodaLista"/>
        <w:rPr>
          <w:sz w:val="23"/>
          <w:szCs w:val="23"/>
        </w:rPr>
      </w:pPr>
    </w:p>
    <w:p w14:paraId="2D4E6781" w14:textId="77777777" w:rsidR="002C0770" w:rsidRDefault="002C0770" w:rsidP="00FF4C20">
      <w:pPr>
        <w:widowControl/>
        <w:numPr>
          <w:ilvl w:val="1"/>
          <w:numId w:val="42"/>
        </w:numPr>
        <w:overflowPunct w:val="0"/>
        <w:adjustRightInd w:val="0"/>
        <w:spacing w:line="276" w:lineRule="auto"/>
        <w:ind w:left="567" w:hanging="567"/>
        <w:jc w:val="both"/>
        <w:textAlignment w:val="baseline"/>
        <w:rPr>
          <w:sz w:val="23"/>
          <w:szCs w:val="23"/>
        </w:rPr>
      </w:pPr>
      <w:r w:rsidRPr="00A056B7">
        <w:rPr>
          <w:sz w:val="23"/>
          <w:szCs w:val="23"/>
        </w:rPr>
        <w:t>Efetuar o pagamento devido, desde que cumpridas todas as condições contratuais, fiscais, técnicas e administrativas necessárias à liquidação da despesa.</w:t>
      </w:r>
    </w:p>
    <w:p w14:paraId="33E57956" w14:textId="77777777" w:rsidR="002C0770" w:rsidRDefault="002C0770" w:rsidP="002C0770">
      <w:pPr>
        <w:pStyle w:val="PargrafodaLista"/>
        <w:rPr>
          <w:sz w:val="23"/>
          <w:szCs w:val="23"/>
        </w:rPr>
      </w:pPr>
    </w:p>
    <w:p w14:paraId="056C97EF" w14:textId="77777777" w:rsidR="002C0770" w:rsidRPr="00A056B7" w:rsidRDefault="002C0770" w:rsidP="00FF4C20">
      <w:pPr>
        <w:widowControl/>
        <w:numPr>
          <w:ilvl w:val="1"/>
          <w:numId w:val="42"/>
        </w:numPr>
        <w:overflowPunct w:val="0"/>
        <w:adjustRightInd w:val="0"/>
        <w:spacing w:line="276" w:lineRule="auto"/>
        <w:ind w:left="567" w:hanging="567"/>
        <w:jc w:val="both"/>
        <w:textAlignment w:val="baseline"/>
        <w:rPr>
          <w:sz w:val="23"/>
          <w:szCs w:val="23"/>
        </w:rPr>
      </w:pPr>
      <w:r w:rsidRPr="00A056B7">
        <w:rPr>
          <w:sz w:val="23"/>
          <w:szCs w:val="23"/>
        </w:rPr>
        <w:t>Aplicar as sanções administrativas cabíveis em caso de descumprimento contratual, assegurados o contraditório e a ampla defesa, quando exigidos.</w:t>
      </w:r>
    </w:p>
    <w:p w14:paraId="320D6E70" w14:textId="77777777" w:rsidR="002C0770" w:rsidRPr="00025E85" w:rsidRDefault="002C0770" w:rsidP="002C0770">
      <w:pPr>
        <w:spacing w:line="276" w:lineRule="auto"/>
        <w:jc w:val="both"/>
        <w:rPr>
          <w:sz w:val="23"/>
          <w:szCs w:val="23"/>
        </w:rPr>
      </w:pPr>
    </w:p>
    <w:p w14:paraId="48528485" w14:textId="77777777" w:rsidR="002C0770" w:rsidRPr="00A056B7" w:rsidRDefault="002C0770" w:rsidP="002C0770">
      <w:pPr>
        <w:spacing w:line="276" w:lineRule="auto"/>
        <w:jc w:val="both"/>
        <w:rPr>
          <w:b/>
          <w:bCs/>
          <w:sz w:val="23"/>
          <w:szCs w:val="23"/>
        </w:rPr>
      </w:pPr>
      <w:r w:rsidRPr="00A056B7">
        <w:rPr>
          <w:b/>
          <w:bCs/>
          <w:sz w:val="23"/>
          <w:szCs w:val="23"/>
        </w:rPr>
        <w:t>CLÁUSULA DÉCIMA QUINTA – DAS OBRIGAÇÕES DA CONTRATADA</w:t>
      </w:r>
    </w:p>
    <w:p w14:paraId="20B2C73F" w14:textId="77777777" w:rsidR="002C0770" w:rsidRPr="00025E85" w:rsidRDefault="002C0770" w:rsidP="002C0770">
      <w:pPr>
        <w:spacing w:line="276" w:lineRule="auto"/>
        <w:jc w:val="both"/>
        <w:rPr>
          <w:sz w:val="23"/>
          <w:szCs w:val="23"/>
        </w:rPr>
      </w:pPr>
    </w:p>
    <w:p w14:paraId="05928911" w14:textId="77777777" w:rsidR="002C0770"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A056B7">
        <w:rPr>
          <w:sz w:val="23"/>
          <w:szCs w:val="23"/>
        </w:rPr>
        <w:t>Fornecer integralmente o objeto contratado, conforme as especificações, quantidades, prazos, condições, normas técnicas, certificações, documentação e demais exigências previstas no Edital, Termo de Referência, proposta, Autorização de Fornecimento e neste contrato.</w:t>
      </w:r>
    </w:p>
    <w:p w14:paraId="61A10819" w14:textId="77777777" w:rsidR="002C0770" w:rsidRDefault="002C0770" w:rsidP="002C0770">
      <w:pPr>
        <w:spacing w:line="276" w:lineRule="auto"/>
        <w:ind w:left="567"/>
        <w:jc w:val="both"/>
        <w:rPr>
          <w:sz w:val="23"/>
          <w:szCs w:val="23"/>
        </w:rPr>
      </w:pPr>
    </w:p>
    <w:p w14:paraId="79C08663" w14:textId="77777777" w:rsidR="002C0770"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A056B7">
        <w:rPr>
          <w:sz w:val="23"/>
          <w:szCs w:val="23"/>
        </w:rPr>
        <w:t>Entregar 70 (setenta) coletes de proteção balística nível III-A, sendo 03 (três) femininos e 67 (sessenta e sete) masculinos, todos com painéis balísticos e capas táticas azul noturno, observadas as especificações técnicas exigidas.</w:t>
      </w:r>
    </w:p>
    <w:p w14:paraId="69F085F7" w14:textId="77777777" w:rsidR="002C0770" w:rsidRDefault="002C0770" w:rsidP="002C0770">
      <w:pPr>
        <w:pStyle w:val="PargrafodaLista"/>
        <w:rPr>
          <w:sz w:val="23"/>
          <w:szCs w:val="23"/>
        </w:rPr>
      </w:pPr>
    </w:p>
    <w:p w14:paraId="4B503444" w14:textId="77777777" w:rsidR="002C0770"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A056B7">
        <w:rPr>
          <w:sz w:val="23"/>
          <w:szCs w:val="23"/>
        </w:rPr>
        <w:t>Cumprir o prazo de entrega de até 60 (sessenta) dias, contados da emissão da Autorização de Fornecimento, salvo prorrogação formalmente aceita pela CONTRATANTE.</w:t>
      </w:r>
    </w:p>
    <w:p w14:paraId="5EF1DEE1" w14:textId="77777777" w:rsidR="002C0770" w:rsidRDefault="002C0770" w:rsidP="002C0770">
      <w:pPr>
        <w:pStyle w:val="PargrafodaLista"/>
        <w:rPr>
          <w:sz w:val="23"/>
          <w:szCs w:val="23"/>
        </w:rPr>
      </w:pPr>
    </w:p>
    <w:p w14:paraId="00005734" w14:textId="77777777" w:rsidR="002C0770"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A056B7">
        <w:rPr>
          <w:sz w:val="23"/>
          <w:szCs w:val="23"/>
        </w:rPr>
        <w:t>Arcar com todos os custos de fabricação, aquisição, embalagem, transporte, seguro, carga, descarga, movimentação, entrega, substituição, assistência, garantia e demais despesas necessárias ao cumprimento do objeto.</w:t>
      </w:r>
    </w:p>
    <w:p w14:paraId="281E03DD" w14:textId="77777777" w:rsidR="002C0770" w:rsidRDefault="002C0770" w:rsidP="002C0770">
      <w:pPr>
        <w:pStyle w:val="PargrafodaLista"/>
        <w:rPr>
          <w:sz w:val="23"/>
          <w:szCs w:val="23"/>
        </w:rPr>
      </w:pPr>
    </w:p>
    <w:p w14:paraId="228701F1" w14:textId="77777777" w:rsidR="002C0770"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A056B7">
        <w:rPr>
          <w:sz w:val="23"/>
          <w:szCs w:val="23"/>
        </w:rPr>
        <w:lastRenderedPageBreak/>
        <w:t>Garantir que os bens entregues estejam livres de vícios, defeitos, avarias, inconsistências técnicas, divergências de especificação, irregularidades documentais ou qualquer condição que comprometa sua utilização pela Guarda Civil Metropolitana de Ribeirão Preto.</w:t>
      </w:r>
    </w:p>
    <w:p w14:paraId="306234D9" w14:textId="77777777" w:rsidR="002C0770" w:rsidRDefault="002C0770" w:rsidP="002C0770">
      <w:pPr>
        <w:pStyle w:val="PargrafodaLista"/>
        <w:rPr>
          <w:sz w:val="23"/>
          <w:szCs w:val="23"/>
        </w:rPr>
      </w:pPr>
    </w:p>
    <w:p w14:paraId="42922872" w14:textId="77777777" w:rsidR="002C0770"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A056B7">
        <w:rPr>
          <w:sz w:val="23"/>
          <w:szCs w:val="23"/>
        </w:rPr>
        <w:t>Substituir, às suas expensas, no prazo máximo de 10 (dez) dias úteis, os produtos rejeitados, defeituosos, inadequados ou em desacordo com as condições contratadas.</w:t>
      </w:r>
    </w:p>
    <w:p w14:paraId="7C267F6B" w14:textId="77777777" w:rsidR="002C0770" w:rsidRDefault="002C0770" w:rsidP="002C0770">
      <w:pPr>
        <w:pStyle w:val="PargrafodaLista"/>
        <w:rPr>
          <w:sz w:val="23"/>
          <w:szCs w:val="23"/>
        </w:rPr>
      </w:pPr>
    </w:p>
    <w:p w14:paraId="6BF31C30" w14:textId="77777777" w:rsidR="002C0770"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A056B7">
        <w:rPr>
          <w:sz w:val="23"/>
          <w:szCs w:val="23"/>
        </w:rPr>
        <w:t>Manter, durante toda a execução contratual, todas as condições de habilitação e qualificação exigidas na licitação, especialmente regularidade jurídica, fiscal, trabalhista, previdenciária, técnica e econômico-financeira.</w:t>
      </w:r>
    </w:p>
    <w:p w14:paraId="688D4210" w14:textId="77777777" w:rsidR="002C0770" w:rsidRDefault="002C0770" w:rsidP="002C0770">
      <w:pPr>
        <w:pStyle w:val="PargrafodaLista"/>
        <w:rPr>
          <w:sz w:val="23"/>
          <w:szCs w:val="23"/>
        </w:rPr>
      </w:pPr>
    </w:p>
    <w:p w14:paraId="0E2C5DEC" w14:textId="77777777" w:rsidR="002C0770"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A056B7">
        <w:rPr>
          <w:sz w:val="23"/>
          <w:szCs w:val="23"/>
        </w:rPr>
        <w:t>Responsabilizar-se pela veracidade, autenticidade, validade e adequação de todos os documentos apresentados, inclusive certificações, registros, laudos, relatórios e declarações técnicas.</w:t>
      </w:r>
    </w:p>
    <w:p w14:paraId="571BCEBF" w14:textId="77777777" w:rsidR="002C0770" w:rsidRDefault="002C0770" w:rsidP="002C0770">
      <w:pPr>
        <w:pStyle w:val="PargrafodaLista"/>
        <w:rPr>
          <w:sz w:val="23"/>
          <w:szCs w:val="23"/>
        </w:rPr>
      </w:pPr>
    </w:p>
    <w:p w14:paraId="60D74F13" w14:textId="77777777" w:rsidR="002C0770"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A056B7">
        <w:rPr>
          <w:sz w:val="23"/>
          <w:szCs w:val="23"/>
        </w:rPr>
        <w:t>Não transferir, ceder ou subcontratar, total ou parcialmente, o objeto contratual, salvo autorização expressa da Administração, sendo vedada a subcontratação quando não admitida no Termo de Referência.</w:t>
      </w:r>
    </w:p>
    <w:p w14:paraId="3F017600" w14:textId="77777777" w:rsidR="002C0770" w:rsidRDefault="002C0770" w:rsidP="002C0770">
      <w:pPr>
        <w:pStyle w:val="PargrafodaLista"/>
        <w:rPr>
          <w:sz w:val="23"/>
          <w:szCs w:val="23"/>
        </w:rPr>
      </w:pPr>
    </w:p>
    <w:p w14:paraId="3618BFA2" w14:textId="77777777" w:rsidR="002C0770"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A056B7">
        <w:rPr>
          <w:sz w:val="23"/>
          <w:szCs w:val="23"/>
        </w:rPr>
        <w:t>Responder integralmente por danos causados à CONTRATANTE ou a terceiros, decorrentes de sua ação ou omissão, culpa ou dolo, na execução contratual.</w:t>
      </w:r>
    </w:p>
    <w:p w14:paraId="6E7C7753" w14:textId="77777777" w:rsidR="002C0770" w:rsidRDefault="002C0770" w:rsidP="002C0770">
      <w:pPr>
        <w:pStyle w:val="PargrafodaLista"/>
        <w:rPr>
          <w:sz w:val="23"/>
          <w:szCs w:val="23"/>
        </w:rPr>
      </w:pPr>
    </w:p>
    <w:p w14:paraId="37FAA450" w14:textId="77777777" w:rsidR="002C0770"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E83F68">
        <w:rPr>
          <w:sz w:val="23"/>
          <w:szCs w:val="23"/>
        </w:rPr>
        <w:t>Observar as normas de segurança, legislação trabalhista, previdenciária, fiscal, ambiental, consumerista, de controle de produtos fiscalizados e demais normas aplicáveis à fabricação, comercialização, transporte e fornecimento de coletes balísticos.</w:t>
      </w:r>
    </w:p>
    <w:p w14:paraId="257E5FF7" w14:textId="77777777" w:rsidR="002C0770" w:rsidRDefault="002C0770" w:rsidP="002C0770">
      <w:pPr>
        <w:pStyle w:val="PargrafodaLista"/>
        <w:rPr>
          <w:sz w:val="23"/>
          <w:szCs w:val="23"/>
        </w:rPr>
      </w:pPr>
    </w:p>
    <w:p w14:paraId="7C344478" w14:textId="77777777" w:rsidR="002C0770" w:rsidRPr="00E83F68" w:rsidRDefault="002C0770" w:rsidP="00FF4C20">
      <w:pPr>
        <w:widowControl/>
        <w:numPr>
          <w:ilvl w:val="1"/>
          <w:numId w:val="43"/>
        </w:numPr>
        <w:overflowPunct w:val="0"/>
        <w:adjustRightInd w:val="0"/>
        <w:spacing w:line="276" w:lineRule="auto"/>
        <w:ind w:left="567" w:hanging="567"/>
        <w:jc w:val="both"/>
        <w:textAlignment w:val="baseline"/>
        <w:rPr>
          <w:sz w:val="23"/>
          <w:szCs w:val="23"/>
        </w:rPr>
      </w:pPr>
      <w:r w:rsidRPr="00E83F68">
        <w:rPr>
          <w:sz w:val="23"/>
          <w:szCs w:val="23"/>
        </w:rPr>
        <w:t>Manter sigilo sobre informações, documentos, dados, padrões operacionais, quantitativos, destinação dos materiais e quaisquer informações sensíveis da Guarda Civil Metropolitana de Ribeirão Preto às quais tenha acesso em razão da contratação.</w:t>
      </w:r>
    </w:p>
    <w:p w14:paraId="7C33A334" w14:textId="77777777" w:rsidR="002C0770" w:rsidRPr="00025E85" w:rsidRDefault="002C0770" w:rsidP="002C0770">
      <w:pPr>
        <w:spacing w:line="276" w:lineRule="auto"/>
        <w:jc w:val="both"/>
        <w:rPr>
          <w:sz w:val="23"/>
          <w:szCs w:val="23"/>
        </w:rPr>
      </w:pPr>
    </w:p>
    <w:p w14:paraId="64090C95" w14:textId="77777777" w:rsidR="002C0770" w:rsidRPr="00E83F68" w:rsidRDefault="002C0770" w:rsidP="002C0770">
      <w:pPr>
        <w:spacing w:line="276" w:lineRule="auto"/>
        <w:jc w:val="both"/>
        <w:rPr>
          <w:b/>
          <w:bCs/>
          <w:sz w:val="23"/>
          <w:szCs w:val="23"/>
        </w:rPr>
      </w:pPr>
      <w:r w:rsidRPr="00E83F68">
        <w:rPr>
          <w:b/>
          <w:bCs/>
          <w:sz w:val="23"/>
          <w:szCs w:val="23"/>
        </w:rPr>
        <w:t>CLÁUSULA DÉCIMA SEXTA – DA GARANTIA TÉCNICA DO PRODUTO</w:t>
      </w:r>
    </w:p>
    <w:p w14:paraId="4A34925C" w14:textId="77777777" w:rsidR="002C0770" w:rsidRPr="00025E85" w:rsidRDefault="002C0770" w:rsidP="002C0770">
      <w:pPr>
        <w:spacing w:line="276" w:lineRule="auto"/>
        <w:jc w:val="both"/>
        <w:rPr>
          <w:sz w:val="23"/>
          <w:szCs w:val="23"/>
        </w:rPr>
      </w:pPr>
    </w:p>
    <w:p w14:paraId="5DDFB248" w14:textId="77777777" w:rsidR="002C0770" w:rsidRDefault="002C0770" w:rsidP="00FF4C20">
      <w:pPr>
        <w:widowControl/>
        <w:numPr>
          <w:ilvl w:val="1"/>
          <w:numId w:val="44"/>
        </w:numPr>
        <w:overflowPunct w:val="0"/>
        <w:adjustRightInd w:val="0"/>
        <w:spacing w:line="276" w:lineRule="auto"/>
        <w:ind w:left="567" w:hanging="567"/>
        <w:jc w:val="both"/>
        <w:textAlignment w:val="baseline"/>
        <w:rPr>
          <w:sz w:val="23"/>
          <w:szCs w:val="23"/>
        </w:rPr>
      </w:pPr>
      <w:r w:rsidRPr="00E83F68">
        <w:rPr>
          <w:sz w:val="23"/>
          <w:szCs w:val="23"/>
        </w:rPr>
        <w:t>A CONTRATADA deverá assegurar garantia mínima de 06 (seis) anos para o conjunto do painel balístico, incluídos invólucro e etiqueta de identificação, contados a partir do recebimento definitivo dos coletes.</w:t>
      </w:r>
    </w:p>
    <w:p w14:paraId="69C74C58" w14:textId="77777777" w:rsidR="002C0770" w:rsidRDefault="002C0770" w:rsidP="002C0770">
      <w:pPr>
        <w:spacing w:line="276" w:lineRule="auto"/>
        <w:ind w:left="567"/>
        <w:jc w:val="both"/>
        <w:rPr>
          <w:sz w:val="23"/>
          <w:szCs w:val="23"/>
        </w:rPr>
      </w:pPr>
    </w:p>
    <w:p w14:paraId="1DC8C428" w14:textId="77777777" w:rsidR="002C0770" w:rsidRDefault="002C0770" w:rsidP="00FF4C20">
      <w:pPr>
        <w:widowControl/>
        <w:numPr>
          <w:ilvl w:val="1"/>
          <w:numId w:val="44"/>
        </w:numPr>
        <w:overflowPunct w:val="0"/>
        <w:adjustRightInd w:val="0"/>
        <w:spacing w:line="276" w:lineRule="auto"/>
        <w:ind w:left="567" w:hanging="567"/>
        <w:jc w:val="both"/>
        <w:textAlignment w:val="baseline"/>
        <w:rPr>
          <w:sz w:val="23"/>
          <w:szCs w:val="23"/>
        </w:rPr>
      </w:pPr>
      <w:r w:rsidRPr="00E83F68">
        <w:rPr>
          <w:sz w:val="23"/>
          <w:szCs w:val="23"/>
        </w:rPr>
        <w:t>As capas externas deverão possuir garantia mínima de 01 (um) ano contra defeitos de fabricação ou matéria-prima dos componentes, contada a partir do recebimento definitivo dos coletes.</w:t>
      </w:r>
    </w:p>
    <w:p w14:paraId="3A19F37F" w14:textId="77777777" w:rsidR="002C0770" w:rsidRDefault="002C0770" w:rsidP="002C0770">
      <w:pPr>
        <w:pStyle w:val="PargrafodaLista"/>
        <w:rPr>
          <w:sz w:val="23"/>
          <w:szCs w:val="23"/>
        </w:rPr>
      </w:pPr>
    </w:p>
    <w:p w14:paraId="109F151F" w14:textId="77777777" w:rsidR="002C0770" w:rsidRDefault="002C0770" w:rsidP="00FF4C20">
      <w:pPr>
        <w:widowControl/>
        <w:numPr>
          <w:ilvl w:val="1"/>
          <w:numId w:val="44"/>
        </w:numPr>
        <w:overflowPunct w:val="0"/>
        <w:adjustRightInd w:val="0"/>
        <w:spacing w:line="276" w:lineRule="auto"/>
        <w:ind w:left="567" w:hanging="567"/>
        <w:jc w:val="both"/>
        <w:textAlignment w:val="baseline"/>
        <w:rPr>
          <w:sz w:val="23"/>
          <w:szCs w:val="23"/>
        </w:rPr>
      </w:pPr>
      <w:r w:rsidRPr="00E83F68">
        <w:rPr>
          <w:sz w:val="23"/>
          <w:szCs w:val="23"/>
        </w:rPr>
        <w:t>Durante o prazo de garantia, a CONTRATADA deverá substituir, reparar ou corrigir, às suas expensas, qualquer vício, defeito, falha, degradação, perda de funcionalidade, desconformidade ou problema relacionado ao objeto fornecido, desde que não decorrente de uso indevido comprovado pela CONTRATADA.</w:t>
      </w:r>
    </w:p>
    <w:p w14:paraId="41FA12C4" w14:textId="77777777" w:rsidR="002C0770" w:rsidRDefault="002C0770" w:rsidP="002C0770">
      <w:pPr>
        <w:pStyle w:val="PargrafodaLista"/>
        <w:rPr>
          <w:sz w:val="23"/>
          <w:szCs w:val="23"/>
        </w:rPr>
      </w:pPr>
    </w:p>
    <w:p w14:paraId="31AEAE23" w14:textId="77777777" w:rsidR="002C0770" w:rsidRPr="00E83F68" w:rsidRDefault="002C0770" w:rsidP="00FF4C20">
      <w:pPr>
        <w:widowControl/>
        <w:numPr>
          <w:ilvl w:val="1"/>
          <w:numId w:val="44"/>
        </w:numPr>
        <w:overflowPunct w:val="0"/>
        <w:adjustRightInd w:val="0"/>
        <w:spacing w:line="276" w:lineRule="auto"/>
        <w:ind w:left="567" w:hanging="567"/>
        <w:jc w:val="both"/>
        <w:textAlignment w:val="baseline"/>
        <w:rPr>
          <w:sz w:val="23"/>
          <w:szCs w:val="23"/>
        </w:rPr>
      </w:pPr>
      <w:r w:rsidRPr="00E83F68">
        <w:rPr>
          <w:sz w:val="23"/>
          <w:szCs w:val="23"/>
        </w:rPr>
        <w:lastRenderedPageBreak/>
        <w:t>A garantia técnica não exclui nem reduz a responsabilidade da CONTRATADA por vícios ocultos, defeitos de fabricação, inconformidades técnicas, falhas de segurança, descumprimento das normas balísticas ou inadequação do objeto à finalidade contratada.</w:t>
      </w:r>
    </w:p>
    <w:p w14:paraId="155B52C1" w14:textId="77777777" w:rsidR="002C0770" w:rsidRDefault="002C0770" w:rsidP="002C0770">
      <w:pPr>
        <w:spacing w:line="276" w:lineRule="auto"/>
        <w:jc w:val="both"/>
        <w:rPr>
          <w:sz w:val="23"/>
          <w:szCs w:val="23"/>
        </w:rPr>
      </w:pPr>
    </w:p>
    <w:p w14:paraId="6B826803" w14:textId="77777777" w:rsidR="002C0770" w:rsidRDefault="002C0770" w:rsidP="002C0770">
      <w:pPr>
        <w:spacing w:line="276" w:lineRule="auto"/>
        <w:jc w:val="both"/>
        <w:rPr>
          <w:sz w:val="23"/>
          <w:szCs w:val="23"/>
        </w:rPr>
      </w:pPr>
    </w:p>
    <w:p w14:paraId="04DD3A3F" w14:textId="77777777" w:rsidR="002C0770" w:rsidRDefault="002C0770" w:rsidP="002C0770">
      <w:pPr>
        <w:spacing w:line="276" w:lineRule="auto"/>
        <w:jc w:val="both"/>
        <w:rPr>
          <w:sz w:val="23"/>
          <w:szCs w:val="23"/>
        </w:rPr>
      </w:pPr>
    </w:p>
    <w:p w14:paraId="36103FCE" w14:textId="77777777" w:rsidR="002C0770" w:rsidRPr="00025E85" w:rsidRDefault="002C0770" w:rsidP="002C0770">
      <w:pPr>
        <w:spacing w:line="276" w:lineRule="auto"/>
        <w:jc w:val="both"/>
        <w:rPr>
          <w:sz w:val="23"/>
          <w:szCs w:val="23"/>
        </w:rPr>
      </w:pPr>
    </w:p>
    <w:p w14:paraId="286C8F2A" w14:textId="77777777" w:rsidR="002C0770" w:rsidRPr="00E83F68" w:rsidRDefault="002C0770" w:rsidP="002C0770">
      <w:pPr>
        <w:spacing w:line="276" w:lineRule="auto"/>
        <w:jc w:val="both"/>
        <w:rPr>
          <w:b/>
          <w:bCs/>
          <w:sz w:val="23"/>
          <w:szCs w:val="23"/>
        </w:rPr>
      </w:pPr>
      <w:r w:rsidRPr="00E83F68">
        <w:rPr>
          <w:b/>
          <w:bCs/>
          <w:sz w:val="23"/>
          <w:szCs w:val="23"/>
        </w:rPr>
        <w:t>CLÁUSULA DÉCIMA SÉTIMA – DA FISCALIZAÇÃO E GESTÃO DO CONTRATO</w:t>
      </w:r>
    </w:p>
    <w:p w14:paraId="67BD031D" w14:textId="77777777" w:rsidR="002C0770" w:rsidRPr="00025E85" w:rsidRDefault="002C0770" w:rsidP="002C0770">
      <w:pPr>
        <w:spacing w:line="276" w:lineRule="auto"/>
        <w:jc w:val="both"/>
        <w:rPr>
          <w:sz w:val="23"/>
          <w:szCs w:val="23"/>
        </w:rPr>
      </w:pPr>
    </w:p>
    <w:p w14:paraId="592D6CF7" w14:textId="77777777" w:rsidR="002C0770" w:rsidRDefault="002C0770" w:rsidP="00FF4C20">
      <w:pPr>
        <w:widowControl/>
        <w:numPr>
          <w:ilvl w:val="1"/>
          <w:numId w:val="45"/>
        </w:numPr>
        <w:overflowPunct w:val="0"/>
        <w:adjustRightInd w:val="0"/>
        <w:spacing w:line="276" w:lineRule="auto"/>
        <w:ind w:left="567" w:hanging="567"/>
        <w:jc w:val="both"/>
        <w:textAlignment w:val="baseline"/>
        <w:rPr>
          <w:sz w:val="23"/>
          <w:szCs w:val="23"/>
        </w:rPr>
      </w:pPr>
      <w:r w:rsidRPr="00E83F68">
        <w:rPr>
          <w:sz w:val="23"/>
          <w:szCs w:val="23"/>
        </w:rPr>
        <w:t>A execução do contrato será acompanhada e fiscalizada por servidor ou comissão especialmente designada pela CONTRATANTE, nos termos da Lei Federal nº 14.133/2021 e do Decreto Municipal nº 64/2023.</w:t>
      </w:r>
    </w:p>
    <w:p w14:paraId="3EBA1C1E" w14:textId="77777777" w:rsidR="002C0770" w:rsidRDefault="002C0770" w:rsidP="002C0770">
      <w:pPr>
        <w:spacing w:line="276" w:lineRule="auto"/>
        <w:ind w:left="567"/>
        <w:jc w:val="both"/>
        <w:rPr>
          <w:sz w:val="23"/>
          <w:szCs w:val="23"/>
        </w:rPr>
      </w:pPr>
    </w:p>
    <w:p w14:paraId="04D58351" w14:textId="77777777" w:rsidR="002C0770" w:rsidRDefault="002C0770" w:rsidP="00FF4C20">
      <w:pPr>
        <w:widowControl/>
        <w:numPr>
          <w:ilvl w:val="1"/>
          <w:numId w:val="45"/>
        </w:numPr>
        <w:overflowPunct w:val="0"/>
        <w:adjustRightInd w:val="0"/>
        <w:spacing w:line="276" w:lineRule="auto"/>
        <w:ind w:left="567" w:hanging="567"/>
        <w:jc w:val="both"/>
        <w:textAlignment w:val="baseline"/>
        <w:rPr>
          <w:sz w:val="23"/>
          <w:szCs w:val="23"/>
        </w:rPr>
      </w:pPr>
      <w:r w:rsidRPr="00E83F68">
        <w:rPr>
          <w:sz w:val="23"/>
          <w:szCs w:val="23"/>
        </w:rPr>
        <w:t>Ao fiscal do contrato competirá acompanhar a entrega, verificar a conformidade do objeto, registrar ocorrências, solicitar correções, acompanhar substituições, conferir documentação técnica, atestar o recebimento provisório e subsidiar o recebimento definitivo e o pagamento.</w:t>
      </w:r>
    </w:p>
    <w:p w14:paraId="0E1B7ACB" w14:textId="77777777" w:rsidR="002C0770" w:rsidRDefault="002C0770" w:rsidP="002C0770">
      <w:pPr>
        <w:pStyle w:val="PargrafodaLista"/>
        <w:rPr>
          <w:sz w:val="23"/>
          <w:szCs w:val="23"/>
        </w:rPr>
      </w:pPr>
    </w:p>
    <w:p w14:paraId="4F427258" w14:textId="77777777" w:rsidR="002C0770" w:rsidRDefault="002C0770" w:rsidP="00FF4C20">
      <w:pPr>
        <w:widowControl/>
        <w:numPr>
          <w:ilvl w:val="1"/>
          <w:numId w:val="45"/>
        </w:numPr>
        <w:overflowPunct w:val="0"/>
        <w:adjustRightInd w:val="0"/>
        <w:spacing w:line="276" w:lineRule="auto"/>
        <w:ind w:left="567" w:hanging="567"/>
        <w:jc w:val="both"/>
        <w:textAlignment w:val="baseline"/>
        <w:rPr>
          <w:sz w:val="23"/>
          <w:szCs w:val="23"/>
        </w:rPr>
      </w:pPr>
      <w:r w:rsidRPr="00E83F68">
        <w:rPr>
          <w:sz w:val="23"/>
          <w:szCs w:val="23"/>
        </w:rPr>
        <w:t>Ao gestor do contrato competirá acompanhar a contratação desde sua formalização até sua conclusão, controlar prazos, promover diligências, garantir acesso aos documentos contratuais, verificar a manutenção das condições de habilitação, encaminhar informações necessárias ao pagamento, propor penalidades quando cabíveis e adotar as providências administrativas necessárias ao fiel cumprimento do ajuste.</w:t>
      </w:r>
    </w:p>
    <w:p w14:paraId="43298770" w14:textId="77777777" w:rsidR="002C0770" w:rsidRDefault="002C0770" w:rsidP="002C0770">
      <w:pPr>
        <w:pStyle w:val="PargrafodaLista"/>
        <w:rPr>
          <w:sz w:val="23"/>
          <w:szCs w:val="23"/>
        </w:rPr>
      </w:pPr>
    </w:p>
    <w:p w14:paraId="2B3DBBFD" w14:textId="77777777" w:rsidR="002C0770" w:rsidRPr="00E83F68" w:rsidRDefault="002C0770" w:rsidP="00FF4C20">
      <w:pPr>
        <w:widowControl/>
        <w:numPr>
          <w:ilvl w:val="1"/>
          <w:numId w:val="45"/>
        </w:numPr>
        <w:overflowPunct w:val="0"/>
        <w:adjustRightInd w:val="0"/>
        <w:spacing w:line="276" w:lineRule="auto"/>
        <w:ind w:left="567" w:hanging="567"/>
        <w:jc w:val="both"/>
        <w:textAlignment w:val="baseline"/>
        <w:rPr>
          <w:sz w:val="23"/>
          <w:szCs w:val="23"/>
        </w:rPr>
      </w:pPr>
      <w:r w:rsidRPr="00E83F68">
        <w:rPr>
          <w:sz w:val="23"/>
          <w:szCs w:val="23"/>
        </w:rPr>
        <w:t>fiscalização exercida pela CONTRATANTE não exclui nem reduz a responsabilidade da CONTRATADA pela perfeita execução do objeto, inclusive perante terceiros.</w:t>
      </w:r>
    </w:p>
    <w:p w14:paraId="7A61ACC0" w14:textId="77777777" w:rsidR="002C0770" w:rsidRPr="00025E85" w:rsidRDefault="002C0770" w:rsidP="002C0770">
      <w:pPr>
        <w:spacing w:line="276" w:lineRule="auto"/>
        <w:jc w:val="both"/>
        <w:rPr>
          <w:sz w:val="23"/>
          <w:szCs w:val="23"/>
        </w:rPr>
      </w:pPr>
    </w:p>
    <w:p w14:paraId="102D4BC5" w14:textId="77777777" w:rsidR="002C0770" w:rsidRPr="00E83F68" w:rsidRDefault="002C0770" w:rsidP="002C0770">
      <w:pPr>
        <w:spacing w:line="276" w:lineRule="auto"/>
        <w:jc w:val="both"/>
        <w:rPr>
          <w:b/>
          <w:bCs/>
          <w:sz w:val="23"/>
          <w:szCs w:val="23"/>
        </w:rPr>
      </w:pPr>
      <w:r w:rsidRPr="00E83F68">
        <w:rPr>
          <w:b/>
          <w:bCs/>
          <w:sz w:val="23"/>
          <w:szCs w:val="23"/>
        </w:rPr>
        <w:t>CLÁUSULA DÉCIMA OITAVA – DAS INFRAÇÕES E SANÇÕES ADMINISTRATIVAS</w:t>
      </w:r>
    </w:p>
    <w:p w14:paraId="34C08E86" w14:textId="77777777" w:rsidR="002C0770" w:rsidRPr="00025E85" w:rsidRDefault="002C0770" w:rsidP="002C0770">
      <w:pPr>
        <w:spacing w:line="276" w:lineRule="auto"/>
        <w:jc w:val="both"/>
        <w:rPr>
          <w:sz w:val="23"/>
          <w:szCs w:val="23"/>
        </w:rPr>
      </w:pPr>
    </w:p>
    <w:p w14:paraId="5A2868DE" w14:textId="77777777" w:rsidR="002C0770" w:rsidRDefault="002C0770" w:rsidP="00FF4C20">
      <w:pPr>
        <w:widowControl/>
        <w:numPr>
          <w:ilvl w:val="1"/>
          <w:numId w:val="46"/>
        </w:numPr>
        <w:overflowPunct w:val="0"/>
        <w:adjustRightInd w:val="0"/>
        <w:spacing w:line="276" w:lineRule="auto"/>
        <w:ind w:left="567" w:hanging="567"/>
        <w:jc w:val="both"/>
        <w:textAlignment w:val="baseline"/>
        <w:rPr>
          <w:sz w:val="23"/>
          <w:szCs w:val="23"/>
        </w:rPr>
      </w:pPr>
      <w:r w:rsidRPr="00E83F68">
        <w:rPr>
          <w:sz w:val="23"/>
          <w:szCs w:val="23"/>
        </w:rPr>
        <w:t>A CONTRATADA será responsabilizada administrativamente pelas infrações previstas na Lei Federal nº 14.133/2021, no Edital, no Termo de Referência e neste contrato, especialmente quando der causa à inexecução parcial ou total do contrato, atrasar injustificadamente a entrega, entregar objeto em desacordo com as especificações, apresentar documentação falsa, deixar de manter condições de habilitação, comportar-se de modo inidôneo, cometer fraude ou praticar ato lesivo à Administração.</w:t>
      </w:r>
    </w:p>
    <w:p w14:paraId="5B4C03B5" w14:textId="77777777" w:rsidR="002C0770" w:rsidRDefault="002C0770" w:rsidP="002C0770">
      <w:pPr>
        <w:spacing w:line="276" w:lineRule="auto"/>
        <w:ind w:left="567"/>
        <w:jc w:val="both"/>
        <w:rPr>
          <w:sz w:val="23"/>
          <w:szCs w:val="23"/>
        </w:rPr>
      </w:pPr>
    </w:p>
    <w:p w14:paraId="0E3728A6" w14:textId="77777777" w:rsidR="002C0770" w:rsidRDefault="002C0770" w:rsidP="00FF4C20">
      <w:pPr>
        <w:widowControl/>
        <w:numPr>
          <w:ilvl w:val="1"/>
          <w:numId w:val="46"/>
        </w:numPr>
        <w:overflowPunct w:val="0"/>
        <w:adjustRightInd w:val="0"/>
        <w:spacing w:line="276" w:lineRule="auto"/>
        <w:ind w:left="567" w:hanging="567"/>
        <w:jc w:val="both"/>
        <w:textAlignment w:val="baseline"/>
        <w:rPr>
          <w:sz w:val="23"/>
          <w:szCs w:val="23"/>
        </w:rPr>
      </w:pPr>
      <w:r w:rsidRPr="00E83F68">
        <w:rPr>
          <w:sz w:val="23"/>
          <w:szCs w:val="23"/>
        </w:rPr>
        <w:t>Pela inexecução total ou parcial do contrato, a CONTRATANTE poderá aplicar à CONTRATADA, observada a gravidade da conduta e assegurados o contraditório e a ampla defesa, as seguintes sanções: advertência; multa; impedimento de licitar e contratar; e declaração de inidoneidade para licitar ou contratar, sem prejuízo da reparação integral dos danos causados.</w:t>
      </w:r>
    </w:p>
    <w:p w14:paraId="751F1F60" w14:textId="77777777" w:rsidR="002C0770" w:rsidRDefault="002C0770" w:rsidP="002C0770">
      <w:pPr>
        <w:pStyle w:val="PargrafodaLista"/>
        <w:rPr>
          <w:sz w:val="23"/>
          <w:szCs w:val="23"/>
        </w:rPr>
      </w:pPr>
    </w:p>
    <w:p w14:paraId="4603931F" w14:textId="77777777" w:rsidR="002C0770" w:rsidRDefault="002C0770" w:rsidP="00FF4C20">
      <w:pPr>
        <w:widowControl/>
        <w:numPr>
          <w:ilvl w:val="1"/>
          <w:numId w:val="46"/>
        </w:numPr>
        <w:overflowPunct w:val="0"/>
        <w:adjustRightInd w:val="0"/>
        <w:spacing w:line="276" w:lineRule="auto"/>
        <w:ind w:left="567" w:hanging="567"/>
        <w:jc w:val="both"/>
        <w:textAlignment w:val="baseline"/>
        <w:rPr>
          <w:sz w:val="23"/>
          <w:szCs w:val="23"/>
        </w:rPr>
      </w:pPr>
      <w:r w:rsidRPr="00E83F68">
        <w:rPr>
          <w:sz w:val="23"/>
          <w:szCs w:val="23"/>
        </w:rPr>
        <w:t>A multa poderá ser aplicada cumulativamente com as demais sanções, observados os critérios previstos no Edital, na Lei Federal nº 14.133/2021 e na decisão administrativa fundamentada.</w:t>
      </w:r>
    </w:p>
    <w:p w14:paraId="122FDFCF" w14:textId="77777777" w:rsidR="002C0770" w:rsidRDefault="002C0770" w:rsidP="002C0770">
      <w:pPr>
        <w:pStyle w:val="PargrafodaLista"/>
        <w:rPr>
          <w:sz w:val="23"/>
          <w:szCs w:val="23"/>
        </w:rPr>
      </w:pPr>
    </w:p>
    <w:p w14:paraId="51A9CFFB" w14:textId="77777777" w:rsidR="002C0770" w:rsidRPr="00E83F68" w:rsidRDefault="002C0770" w:rsidP="00FF4C20">
      <w:pPr>
        <w:widowControl/>
        <w:numPr>
          <w:ilvl w:val="1"/>
          <w:numId w:val="46"/>
        </w:numPr>
        <w:overflowPunct w:val="0"/>
        <w:adjustRightInd w:val="0"/>
        <w:spacing w:line="276" w:lineRule="auto"/>
        <w:ind w:left="567" w:hanging="567"/>
        <w:jc w:val="both"/>
        <w:textAlignment w:val="baseline"/>
        <w:rPr>
          <w:sz w:val="23"/>
          <w:szCs w:val="23"/>
        </w:rPr>
      </w:pPr>
      <w:r w:rsidRPr="00E83F68">
        <w:rPr>
          <w:sz w:val="23"/>
          <w:szCs w:val="23"/>
        </w:rPr>
        <w:lastRenderedPageBreak/>
        <w:t>As sanções serão aplicadas mediante procedimento administrativo próprio, com registro nos sistemas cabíveis, quando exigido, e sem prejuízo da possibilidade de rescisão contratual, cobrança de perdas e danos e demais medidas administrativas ou judiciais pertinentes.</w:t>
      </w:r>
    </w:p>
    <w:p w14:paraId="7A9CAA78" w14:textId="77777777" w:rsidR="002C0770" w:rsidRPr="00025E85" w:rsidRDefault="002C0770" w:rsidP="002C0770">
      <w:pPr>
        <w:spacing w:line="276" w:lineRule="auto"/>
        <w:jc w:val="both"/>
        <w:rPr>
          <w:sz w:val="23"/>
          <w:szCs w:val="23"/>
        </w:rPr>
      </w:pPr>
    </w:p>
    <w:p w14:paraId="6744B913" w14:textId="77777777" w:rsidR="002C0770" w:rsidRPr="00E83F68" w:rsidRDefault="002C0770" w:rsidP="002C0770">
      <w:pPr>
        <w:spacing w:line="276" w:lineRule="auto"/>
        <w:jc w:val="both"/>
        <w:rPr>
          <w:b/>
          <w:bCs/>
          <w:sz w:val="23"/>
          <w:szCs w:val="23"/>
        </w:rPr>
      </w:pPr>
      <w:r w:rsidRPr="00E83F68">
        <w:rPr>
          <w:b/>
          <w:bCs/>
          <w:sz w:val="23"/>
          <w:szCs w:val="23"/>
        </w:rPr>
        <w:t>CLÁUSULA DÉCIMA NONA – DA EXTINÇÃO CONTRATUAL</w:t>
      </w:r>
    </w:p>
    <w:p w14:paraId="527CF4EE" w14:textId="77777777" w:rsidR="002C0770" w:rsidRPr="00025E85" w:rsidRDefault="002C0770" w:rsidP="002C0770">
      <w:pPr>
        <w:spacing w:line="276" w:lineRule="auto"/>
        <w:jc w:val="both"/>
        <w:rPr>
          <w:sz w:val="23"/>
          <w:szCs w:val="23"/>
        </w:rPr>
      </w:pPr>
    </w:p>
    <w:p w14:paraId="1ECD1EF0" w14:textId="77777777" w:rsidR="002C0770" w:rsidRDefault="002C0770" w:rsidP="00FF4C20">
      <w:pPr>
        <w:widowControl/>
        <w:numPr>
          <w:ilvl w:val="1"/>
          <w:numId w:val="47"/>
        </w:numPr>
        <w:overflowPunct w:val="0"/>
        <w:adjustRightInd w:val="0"/>
        <w:spacing w:line="276" w:lineRule="auto"/>
        <w:ind w:left="567" w:hanging="567"/>
        <w:jc w:val="both"/>
        <w:textAlignment w:val="baseline"/>
        <w:rPr>
          <w:sz w:val="23"/>
          <w:szCs w:val="23"/>
        </w:rPr>
      </w:pPr>
      <w:r w:rsidRPr="00E83F68">
        <w:rPr>
          <w:sz w:val="23"/>
          <w:szCs w:val="23"/>
        </w:rPr>
        <w:t>O contrato poderá ser extinto nas hipóteses previstas na Lei Federal nº 14.133/2021, especialmente em razão de descumprimento contratual, atraso injustificado, inexecução total ou parcial do objeto, perda das condições de habilitação, caso fortuito ou força maior, interesse público devidamente justificado ou acordo entre as partes, observadas as formalidades legais.</w:t>
      </w:r>
    </w:p>
    <w:p w14:paraId="3E2893D0" w14:textId="77777777" w:rsidR="002C0770" w:rsidRDefault="002C0770" w:rsidP="002C0770">
      <w:pPr>
        <w:spacing w:line="276" w:lineRule="auto"/>
        <w:jc w:val="both"/>
        <w:rPr>
          <w:sz w:val="23"/>
          <w:szCs w:val="23"/>
        </w:rPr>
      </w:pPr>
    </w:p>
    <w:p w14:paraId="35BB5600" w14:textId="77777777" w:rsidR="002C0770" w:rsidRDefault="002C0770" w:rsidP="00FF4C20">
      <w:pPr>
        <w:widowControl/>
        <w:numPr>
          <w:ilvl w:val="1"/>
          <w:numId w:val="47"/>
        </w:numPr>
        <w:overflowPunct w:val="0"/>
        <w:adjustRightInd w:val="0"/>
        <w:spacing w:line="276" w:lineRule="auto"/>
        <w:ind w:left="567" w:hanging="567"/>
        <w:jc w:val="both"/>
        <w:textAlignment w:val="baseline"/>
        <w:rPr>
          <w:sz w:val="23"/>
          <w:szCs w:val="23"/>
        </w:rPr>
      </w:pPr>
      <w:r w:rsidRPr="00E83F68">
        <w:rPr>
          <w:sz w:val="23"/>
          <w:szCs w:val="23"/>
        </w:rPr>
        <w:t>A extinção contratual por culpa da CONTRATADA poderá acarretar a aplicação das sanções administrativas cabíveis, retenção de valores devidos, cobrança de multas, indenização por perdas e danos e adoção de outras providências necessárias à proteção do interesse público.</w:t>
      </w:r>
    </w:p>
    <w:p w14:paraId="6EDF03C1" w14:textId="77777777" w:rsidR="002C0770" w:rsidRDefault="002C0770" w:rsidP="002C0770">
      <w:pPr>
        <w:pStyle w:val="PargrafodaLista"/>
        <w:rPr>
          <w:sz w:val="23"/>
          <w:szCs w:val="23"/>
        </w:rPr>
      </w:pPr>
    </w:p>
    <w:p w14:paraId="7CA0076F" w14:textId="77777777" w:rsidR="002C0770" w:rsidRPr="00E83F68" w:rsidRDefault="002C0770" w:rsidP="00FF4C20">
      <w:pPr>
        <w:widowControl/>
        <w:numPr>
          <w:ilvl w:val="1"/>
          <w:numId w:val="47"/>
        </w:numPr>
        <w:overflowPunct w:val="0"/>
        <w:adjustRightInd w:val="0"/>
        <w:spacing w:line="276" w:lineRule="auto"/>
        <w:ind w:left="567" w:hanging="567"/>
        <w:jc w:val="both"/>
        <w:textAlignment w:val="baseline"/>
        <w:rPr>
          <w:sz w:val="23"/>
          <w:szCs w:val="23"/>
        </w:rPr>
      </w:pPr>
      <w:r w:rsidRPr="00E83F68">
        <w:rPr>
          <w:sz w:val="23"/>
          <w:szCs w:val="23"/>
        </w:rPr>
        <w:t>A extinção do contrato não afasta as obrigações relativas à garantia, responsabilidade por vícios, sigilo, indenização, substituição de produtos defeituosos e demais obrigações que, por sua natureza, devam subsistir após o encerramento da vigência.</w:t>
      </w:r>
    </w:p>
    <w:p w14:paraId="224A2523" w14:textId="77777777" w:rsidR="002C0770" w:rsidRPr="00025E85" w:rsidRDefault="002C0770" w:rsidP="002C0770">
      <w:pPr>
        <w:spacing w:line="276" w:lineRule="auto"/>
        <w:jc w:val="both"/>
        <w:rPr>
          <w:sz w:val="23"/>
          <w:szCs w:val="23"/>
        </w:rPr>
      </w:pPr>
    </w:p>
    <w:p w14:paraId="117F7447" w14:textId="77777777" w:rsidR="002C0770" w:rsidRPr="00E83F68" w:rsidRDefault="002C0770" w:rsidP="002C0770">
      <w:pPr>
        <w:spacing w:line="276" w:lineRule="auto"/>
        <w:jc w:val="both"/>
        <w:rPr>
          <w:b/>
          <w:bCs/>
          <w:sz w:val="23"/>
          <w:szCs w:val="23"/>
        </w:rPr>
      </w:pPr>
      <w:r w:rsidRPr="00E83F68">
        <w:rPr>
          <w:b/>
          <w:bCs/>
          <w:sz w:val="23"/>
          <w:szCs w:val="23"/>
        </w:rPr>
        <w:t>CLÁUSULA VIGÉSIMA – DA PROTEÇÃO DE DADOS E DO SIGILO</w:t>
      </w:r>
    </w:p>
    <w:p w14:paraId="619C82FC" w14:textId="77777777" w:rsidR="002C0770" w:rsidRDefault="002C0770" w:rsidP="002C0770">
      <w:pPr>
        <w:spacing w:line="276" w:lineRule="auto"/>
        <w:jc w:val="both"/>
        <w:rPr>
          <w:sz w:val="23"/>
          <w:szCs w:val="23"/>
        </w:rPr>
      </w:pPr>
    </w:p>
    <w:p w14:paraId="4C59EA6B" w14:textId="77777777" w:rsidR="002C0770" w:rsidRDefault="002C0770" w:rsidP="00FF4C20">
      <w:pPr>
        <w:widowControl/>
        <w:numPr>
          <w:ilvl w:val="1"/>
          <w:numId w:val="48"/>
        </w:numPr>
        <w:overflowPunct w:val="0"/>
        <w:adjustRightInd w:val="0"/>
        <w:spacing w:line="276" w:lineRule="auto"/>
        <w:ind w:left="567" w:hanging="567"/>
        <w:jc w:val="both"/>
        <w:textAlignment w:val="baseline"/>
        <w:rPr>
          <w:sz w:val="23"/>
          <w:szCs w:val="23"/>
        </w:rPr>
      </w:pPr>
      <w:r w:rsidRPr="00E83F68">
        <w:rPr>
          <w:sz w:val="23"/>
          <w:szCs w:val="23"/>
        </w:rPr>
        <w:t>A CONTRATADA deverá observar a legislação aplicável à proteção de dados pessoais e ao sigilo das informações públicas, comprometendo-se a utilizar eventuais dados, documentos e informações recebidos exclusivamente para a execução do objeto contratado.</w:t>
      </w:r>
    </w:p>
    <w:p w14:paraId="3082E1CA" w14:textId="77777777" w:rsidR="002C0770" w:rsidRDefault="002C0770" w:rsidP="002C0770">
      <w:pPr>
        <w:spacing w:line="276" w:lineRule="auto"/>
        <w:jc w:val="both"/>
        <w:rPr>
          <w:sz w:val="23"/>
          <w:szCs w:val="23"/>
        </w:rPr>
      </w:pPr>
    </w:p>
    <w:p w14:paraId="281CD0D6" w14:textId="77777777" w:rsidR="002C0770" w:rsidRPr="00E83F68" w:rsidRDefault="002C0770" w:rsidP="00FF4C20">
      <w:pPr>
        <w:widowControl/>
        <w:numPr>
          <w:ilvl w:val="1"/>
          <w:numId w:val="48"/>
        </w:numPr>
        <w:overflowPunct w:val="0"/>
        <w:adjustRightInd w:val="0"/>
        <w:spacing w:line="276" w:lineRule="auto"/>
        <w:ind w:left="567" w:hanging="567"/>
        <w:jc w:val="both"/>
        <w:textAlignment w:val="baseline"/>
        <w:rPr>
          <w:sz w:val="23"/>
          <w:szCs w:val="23"/>
        </w:rPr>
      </w:pPr>
      <w:r w:rsidRPr="00E83F68">
        <w:rPr>
          <w:sz w:val="23"/>
          <w:szCs w:val="23"/>
        </w:rPr>
        <w:t>A CONTRATADA não poderá divulgar, compartilhar, reproduzir ou utilizar, para finalidade diversa da execução contratual, informações relativas à Guarda Civil Metropolitana de Ribeirão Preto, seus servidores, agentes, quantitativos, procedimentos, padrões operacionais ou destinação dos equipamentos, salvo mediante autorização expressa da CONTRATANTE ou por imposição legal.</w:t>
      </w:r>
    </w:p>
    <w:p w14:paraId="74845C09" w14:textId="77777777" w:rsidR="002C0770" w:rsidRPr="00025E85" w:rsidRDefault="002C0770" w:rsidP="002C0770">
      <w:pPr>
        <w:spacing w:line="276" w:lineRule="auto"/>
        <w:jc w:val="both"/>
        <w:rPr>
          <w:sz w:val="23"/>
          <w:szCs w:val="23"/>
        </w:rPr>
      </w:pPr>
    </w:p>
    <w:p w14:paraId="14CBAB40" w14:textId="77777777" w:rsidR="002C0770" w:rsidRPr="00E83F68" w:rsidRDefault="002C0770" w:rsidP="002C0770">
      <w:pPr>
        <w:spacing w:line="276" w:lineRule="auto"/>
        <w:jc w:val="both"/>
        <w:rPr>
          <w:b/>
          <w:bCs/>
          <w:sz w:val="23"/>
          <w:szCs w:val="23"/>
        </w:rPr>
      </w:pPr>
      <w:r w:rsidRPr="00E83F68">
        <w:rPr>
          <w:b/>
          <w:bCs/>
          <w:sz w:val="23"/>
          <w:szCs w:val="23"/>
        </w:rPr>
        <w:t>CLÁUSULA VIGÉSIMA PRIMEIRA – DA PUBLICIDADE E DO PNCP</w:t>
      </w:r>
    </w:p>
    <w:p w14:paraId="647571F7" w14:textId="77777777" w:rsidR="002C0770" w:rsidRPr="00025E85" w:rsidRDefault="002C0770" w:rsidP="002C0770">
      <w:pPr>
        <w:spacing w:line="276" w:lineRule="auto"/>
        <w:jc w:val="both"/>
        <w:rPr>
          <w:sz w:val="23"/>
          <w:szCs w:val="23"/>
        </w:rPr>
      </w:pPr>
    </w:p>
    <w:p w14:paraId="08A20805" w14:textId="77777777" w:rsidR="002C0770" w:rsidRPr="00025E85" w:rsidRDefault="002C0770" w:rsidP="00FF4C20">
      <w:pPr>
        <w:widowControl/>
        <w:numPr>
          <w:ilvl w:val="1"/>
          <w:numId w:val="49"/>
        </w:numPr>
        <w:overflowPunct w:val="0"/>
        <w:adjustRightInd w:val="0"/>
        <w:spacing w:line="276" w:lineRule="auto"/>
        <w:ind w:left="567" w:hanging="567"/>
        <w:jc w:val="both"/>
        <w:textAlignment w:val="baseline"/>
        <w:rPr>
          <w:sz w:val="23"/>
          <w:szCs w:val="23"/>
        </w:rPr>
      </w:pPr>
      <w:r w:rsidRPr="00025E85">
        <w:rPr>
          <w:sz w:val="23"/>
          <w:szCs w:val="23"/>
        </w:rPr>
        <w:t>A CONTRATANTE providenciará a divulgação do contrato e de seus eventuais aditivos nos meios oficiais cabíveis, inclusive no Portal Nacional de Contratações Públicas, quando exigido, em observância à Lei Federal nº 14.133/2021.</w:t>
      </w:r>
    </w:p>
    <w:p w14:paraId="4B1A61E3" w14:textId="77777777" w:rsidR="002C0770" w:rsidRPr="00025E85" w:rsidRDefault="002C0770" w:rsidP="002C0770">
      <w:pPr>
        <w:spacing w:line="276" w:lineRule="auto"/>
        <w:jc w:val="both"/>
        <w:rPr>
          <w:sz w:val="23"/>
          <w:szCs w:val="23"/>
        </w:rPr>
      </w:pPr>
    </w:p>
    <w:p w14:paraId="4E2A1289" w14:textId="77777777" w:rsidR="002C0770" w:rsidRPr="00E83F68" w:rsidRDefault="002C0770" w:rsidP="002C0770">
      <w:pPr>
        <w:spacing w:line="276" w:lineRule="auto"/>
        <w:jc w:val="both"/>
        <w:rPr>
          <w:b/>
          <w:bCs/>
          <w:sz w:val="23"/>
          <w:szCs w:val="23"/>
        </w:rPr>
      </w:pPr>
      <w:r w:rsidRPr="00E83F68">
        <w:rPr>
          <w:b/>
          <w:bCs/>
          <w:sz w:val="23"/>
          <w:szCs w:val="23"/>
        </w:rPr>
        <w:t>CLÁUSULA VIGÉSIMA SEGUNDA – DOS CASOS OMISSOS</w:t>
      </w:r>
    </w:p>
    <w:p w14:paraId="3F160024" w14:textId="77777777" w:rsidR="002C0770" w:rsidRPr="00025E85" w:rsidRDefault="002C0770" w:rsidP="002C0770">
      <w:pPr>
        <w:spacing w:line="276" w:lineRule="auto"/>
        <w:jc w:val="both"/>
        <w:rPr>
          <w:sz w:val="23"/>
          <w:szCs w:val="23"/>
        </w:rPr>
      </w:pPr>
    </w:p>
    <w:p w14:paraId="4A102DE8" w14:textId="77777777" w:rsidR="002C0770" w:rsidRPr="00025E85" w:rsidRDefault="002C0770" w:rsidP="00FF4C20">
      <w:pPr>
        <w:widowControl/>
        <w:numPr>
          <w:ilvl w:val="1"/>
          <w:numId w:val="50"/>
        </w:numPr>
        <w:overflowPunct w:val="0"/>
        <w:adjustRightInd w:val="0"/>
        <w:spacing w:line="276" w:lineRule="auto"/>
        <w:ind w:left="567" w:hanging="567"/>
        <w:jc w:val="both"/>
        <w:textAlignment w:val="baseline"/>
        <w:rPr>
          <w:sz w:val="23"/>
          <w:szCs w:val="23"/>
        </w:rPr>
      </w:pPr>
      <w:r w:rsidRPr="00025E85">
        <w:rPr>
          <w:sz w:val="23"/>
          <w:szCs w:val="23"/>
        </w:rPr>
        <w:t>Os casos omissos serão resolvidos com base na Lei Federal nº 14.133/2021, na Lei Complementar nº 123/2006, no Decreto Municipal nº 64/2023, no Edital, no Termo de Referência, nos princípios da Administração Pública e nas demais normas aplicáveis à espécie.</w:t>
      </w:r>
    </w:p>
    <w:p w14:paraId="69BE0C66" w14:textId="77777777" w:rsidR="002C0770" w:rsidRPr="00025E85" w:rsidRDefault="002C0770" w:rsidP="002C0770">
      <w:pPr>
        <w:spacing w:line="276" w:lineRule="auto"/>
        <w:jc w:val="both"/>
        <w:rPr>
          <w:sz w:val="23"/>
          <w:szCs w:val="23"/>
        </w:rPr>
      </w:pPr>
    </w:p>
    <w:p w14:paraId="3AEE8D35" w14:textId="77777777" w:rsidR="002C0770" w:rsidRPr="00E83F68" w:rsidRDefault="002C0770" w:rsidP="002C0770">
      <w:pPr>
        <w:spacing w:line="276" w:lineRule="auto"/>
        <w:jc w:val="both"/>
        <w:rPr>
          <w:b/>
          <w:bCs/>
          <w:sz w:val="23"/>
          <w:szCs w:val="23"/>
        </w:rPr>
      </w:pPr>
      <w:r w:rsidRPr="00E83F68">
        <w:rPr>
          <w:b/>
          <w:bCs/>
          <w:sz w:val="23"/>
          <w:szCs w:val="23"/>
        </w:rPr>
        <w:lastRenderedPageBreak/>
        <w:t>CLÁUSULA VIGÉSIMA TERCEIRA – DO FORO</w:t>
      </w:r>
    </w:p>
    <w:p w14:paraId="6CABF029" w14:textId="77777777" w:rsidR="002C0770" w:rsidRPr="00025E85" w:rsidRDefault="002C0770" w:rsidP="002C0770">
      <w:pPr>
        <w:spacing w:line="276" w:lineRule="auto"/>
        <w:jc w:val="both"/>
        <w:rPr>
          <w:sz w:val="23"/>
          <w:szCs w:val="23"/>
        </w:rPr>
      </w:pPr>
    </w:p>
    <w:p w14:paraId="1B2940CB" w14:textId="77777777" w:rsidR="002C0770" w:rsidRPr="00025E85" w:rsidRDefault="002C0770" w:rsidP="00FF4C20">
      <w:pPr>
        <w:widowControl/>
        <w:numPr>
          <w:ilvl w:val="1"/>
          <w:numId w:val="51"/>
        </w:numPr>
        <w:overflowPunct w:val="0"/>
        <w:adjustRightInd w:val="0"/>
        <w:spacing w:line="276" w:lineRule="auto"/>
        <w:ind w:left="567" w:hanging="567"/>
        <w:jc w:val="both"/>
        <w:textAlignment w:val="baseline"/>
        <w:rPr>
          <w:sz w:val="23"/>
          <w:szCs w:val="23"/>
        </w:rPr>
      </w:pPr>
      <w:r w:rsidRPr="00025E85">
        <w:rPr>
          <w:sz w:val="23"/>
          <w:szCs w:val="23"/>
        </w:rPr>
        <w:t>Fica eleito o Foro da Comarca de Ribeirão Preto/SP para dirimir quaisquer controvérsias decorrentes deste contrato, com renúncia expressa a qualquer outro, por mais privilegiado que seja.</w:t>
      </w:r>
    </w:p>
    <w:p w14:paraId="18A774CE" w14:textId="77777777" w:rsidR="002C0770" w:rsidRPr="00025E85" w:rsidRDefault="002C0770" w:rsidP="002C0770">
      <w:pPr>
        <w:spacing w:line="276" w:lineRule="auto"/>
        <w:jc w:val="both"/>
        <w:rPr>
          <w:sz w:val="23"/>
          <w:szCs w:val="23"/>
        </w:rPr>
      </w:pPr>
    </w:p>
    <w:p w14:paraId="6B38BA21" w14:textId="77777777" w:rsidR="002C0770" w:rsidRPr="00025E85" w:rsidRDefault="002C0770" w:rsidP="002C0770">
      <w:pPr>
        <w:spacing w:line="276" w:lineRule="auto"/>
        <w:jc w:val="both"/>
        <w:rPr>
          <w:sz w:val="23"/>
          <w:szCs w:val="23"/>
        </w:rPr>
      </w:pPr>
      <w:r w:rsidRPr="00025E85">
        <w:rPr>
          <w:sz w:val="23"/>
          <w:szCs w:val="23"/>
        </w:rPr>
        <w:t xml:space="preserve">E, por estarem justas e contratadas, as partes firmam o presente instrumento em </w:t>
      </w:r>
      <w:r>
        <w:rPr>
          <w:sz w:val="23"/>
          <w:szCs w:val="23"/>
        </w:rPr>
        <w:t>2</w:t>
      </w:r>
      <w:r w:rsidRPr="00025E85">
        <w:rPr>
          <w:sz w:val="23"/>
          <w:szCs w:val="23"/>
        </w:rPr>
        <w:t xml:space="preserve"> vias de igual teor e forma, juntamente com as testemunhas abaixo identificadas, para que produza seus jurídicos e legais efeitos.</w:t>
      </w:r>
    </w:p>
    <w:p w14:paraId="7A498623" w14:textId="77777777" w:rsidR="002C0770" w:rsidRPr="00025E85" w:rsidRDefault="002C0770" w:rsidP="002C0770">
      <w:pPr>
        <w:spacing w:line="276" w:lineRule="auto"/>
        <w:jc w:val="both"/>
        <w:rPr>
          <w:sz w:val="23"/>
          <w:szCs w:val="23"/>
        </w:rPr>
      </w:pPr>
    </w:p>
    <w:p w14:paraId="71ABDA2F" w14:textId="77777777" w:rsidR="002C0770" w:rsidRPr="00025E85" w:rsidRDefault="002C0770" w:rsidP="002C0770">
      <w:pPr>
        <w:spacing w:line="276" w:lineRule="auto"/>
        <w:jc w:val="both"/>
        <w:rPr>
          <w:sz w:val="23"/>
          <w:szCs w:val="23"/>
        </w:rPr>
      </w:pPr>
      <w:r w:rsidRPr="00025E85">
        <w:rPr>
          <w:sz w:val="23"/>
          <w:szCs w:val="23"/>
        </w:rPr>
        <w:t>Ribeirão Preto/SP, ___ de __________________ de 2026.</w:t>
      </w:r>
    </w:p>
    <w:p w14:paraId="68DE2572" w14:textId="77777777" w:rsidR="002C0770" w:rsidRPr="00025E85" w:rsidRDefault="002C0770" w:rsidP="002C0770">
      <w:pPr>
        <w:spacing w:line="276" w:lineRule="auto"/>
        <w:jc w:val="both"/>
        <w:rPr>
          <w:sz w:val="23"/>
          <w:szCs w:val="23"/>
        </w:rPr>
      </w:pPr>
    </w:p>
    <w:p w14:paraId="2D4F87AB" w14:textId="77777777" w:rsidR="002C0770" w:rsidRPr="00025E85" w:rsidRDefault="002C0770" w:rsidP="002C0770">
      <w:pPr>
        <w:spacing w:line="276" w:lineRule="auto"/>
        <w:jc w:val="both"/>
        <w:rPr>
          <w:sz w:val="23"/>
          <w:szCs w:val="23"/>
        </w:rPr>
      </w:pPr>
    </w:p>
    <w:p w14:paraId="5F146B42" w14:textId="77777777" w:rsidR="002C0770" w:rsidRPr="00025E85" w:rsidRDefault="002C0770" w:rsidP="002C0770">
      <w:pPr>
        <w:spacing w:line="276" w:lineRule="auto"/>
        <w:jc w:val="both"/>
        <w:rPr>
          <w:sz w:val="23"/>
          <w:szCs w:val="23"/>
        </w:rPr>
      </w:pPr>
    </w:p>
    <w:p w14:paraId="2D63AF66" w14:textId="77777777" w:rsidR="002C0770" w:rsidRPr="00E83F68" w:rsidRDefault="002C0770" w:rsidP="002C0770">
      <w:pPr>
        <w:spacing w:line="276" w:lineRule="auto"/>
        <w:jc w:val="both"/>
        <w:rPr>
          <w:b/>
          <w:bCs/>
          <w:sz w:val="23"/>
          <w:szCs w:val="23"/>
        </w:rPr>
      </w:pPr>
    </w:p>
    <w:p w14:paraId="644CAF86" w14:textId="77777777" w:rsidR="002C0770" w:rsidRPr="00E83F68" w:rsidRDefault="002C0770" w:rsidP="002C0770">
      <w:pPr>
        <w:spacing w:line="276" w:lineRule="auto"/>
        <w:jc w:val="center"/>
        <w:rPr>
          <w:b/>
          <w:bCs/>
          <w:sz w:val="23"/>
          <w:szCs w:val="23"/>
        </w:rPr>
      </w:pPr>
      <w:r w:rsidRPr="00E83F68">
        <w:rPr>
          <w:b/>
          <w:bCs/>
          <w:sz w:val="23"/>
          <w:szCs w:val="23"/>
        </w:rPr>
        <w:t>GUARDA CIVIL METROPOLITANA DE RIBEIRÃO PRETO</w:t>
      </w:r>
    </w:p>
    <w:p w14:paraId="6CF68EDB" w14:textId="77777777" w:rsidR="002C0770" w:rsidRPr="00E83F68" w:rsidRDefault="002C0770" w:rsidP="002C0770">
      <w:pPr>
        <w:spacing w:line="276" w:lineRule="auto"/>
        <w:jc w:val="center"/>
        <w:rPr>
          <w:b/>
          <w:bCs/>
          <w:sz w:val="23"/>
          <w:szCs w:val="23"/>
        </w:rPr>
      </w:pPr>
      <w:r w:rsidRPr="00E83F68">
        <w:rPr>
          <w:b/>
          <w:bCs/>
          <w:sz w:val="23"/>
          <w:szCs w:val="23"/>
        </w:rPr>
        <w:t>Edson Ferreira da Silva</w:t>
      </w:r>
    </w:p>
    <w:p w14:paraId="49D345F8" w14:textId="77777777" w:rsidR="002C0770" w:rsidRPr="00E83F68" w:rsidRDefault="002C0770" w:rsidP="002C0770">
      <w:pPr>
        <w:spacing w:line="276" w:lineRule="auto"/>
        <w:jc w:val="center"/>
        <w:rPr>
          <w:b/>
          <w:bCs/>
          <w:sz w:val="23"/>
          <w:szCs w:val="23"/>
        </w:rPr>
      </w:pPr>
      <w:r w:rsidRPr="00E83F68">
        <w:rPr>
          <w:b/>
          <w:bCs/>
          <w:sz w:val="23"/>
          <w:szCs w:val="23"/>
        </w:rPr>
        <w:t>Superintendente Comandante</w:t>
      </w:r>
    </w:p>
    <w:p w14:paraId="49300FD6" w14:textId="77777777" w:rsidR="002C0770" w:rsidRPr="00E83F68" w:rsidRDefault="002C0770" w:rsidP="002C0770">
      <w:pPr>
        <w:spacing w:line="276" w:lineRule="auto"/>
        <w:jc w:val="both"/>
        <w:rPr>
          <w:b/>
          <w:bCs/>
          <w:sz w:val="23"/>
          <w:szCs w:val="23"/>
        </w:rPr>
      </w:pPr>
    </w:p>
    <w:p w14:paraId="53DC6F4A" w14:textId="77777777" w:rsidR="002C0770" w:rsidRPr="00E83F68" w:rsidRDefault="002C0770" w:rsidP="002C0770">
      <w:pPr>
        <w:spacing w:line="276" w:lineRule="auto"/>
        <w:jc w:val="both"/>
        <w:rPr>
          <w:b/>
          <w:bCs/>
          <w:sz w:val="23"/>
          <w:szCs w:val="23"/>
        </w:rPr>
      </w:pPr>
    </w:p>
    <w:p w14:paraId="4AA64EF6" w14:textId="77777777" w:rsidR="002C0770" w:rsidRPr="00E83F68" w:rsidRDefault="002C0770" w:rsidP="002C0770">
      <w:pPr>
        <w:spacing w:line="276" w:lineRule="auto"/>
        <w:jc w:val="both"/>
        <w:rPr>
          <w:b/>
          <w:bCs/>
          <w:sz w:val="23"/>
          <w:szCs w:val="23"/>
        </w:rPr>
      </w:pPr>
    </w:p>
    <w:p w14:paraId="69300E7A" w14:textId="77777777" w:rsidR="002C0770" w:rsidRPr="00E83F68" w:rsidRDefault="002C0770" w:rsidP="002C0770">
      <w:pPr>
        <w:spacing w:line="276" w:lineRule="auto"/>
        <w:jc w:val="center"/>
        <w:rPr>
          <w:b/>
          <w:bCs/>
          <w:sz w:val="23"/>
          <w:szCs w:val="23"/>
        </w:rPr>
      </w:pPr>
      <w:r w:rsidRPr="00E83F68">
        <w:rPr>
          <w:b/>
          <w:bCs/>
          <w:sz w:val="23"/>
          <w:szCs w:val="23"/>
        </w:rPr>
        <w:t>EMPRESA CONTRATADA</w:t>
      </w:r>
    </w:p>
    <w:p w14:paraId="0D74E34E" w14:textId="77777777" w:rsidR="002C0770" w:rsidRDefault="002C0770" w:rsidP="00726B03">
      <w:pPr>
        <w:tabs>
          <w:tab w:val="left" w:pos="394"/>
        </w:tabs>
        <w:rPr>
          <w:rFonts w:ascii="Arial" w:hAnsi="Arial" w:cs="Arial"/>
          <w:sz w:val="20"/>
          <w:szCs w:val="20"/>
        </w:rPr>
      </w:pPr>
    </w:p>
    <w:sectPr w:rsidR="002C0770">
      <w:pgSz w:w="11910" w:h="16840"/>
      <w:pgMar w:top="2200" w:right="860" w:bottom="900" w:left="740" w:header="575"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1954E" w14:textId="77777777" w:rsidR="006F3BE7" w:rsidRDefault="006F3BE7">
      <w:r>
        <w:separator/>
      </w:r>
    </w:p>
  </w:endnote>
  <w:endnote w:type="continuationSeparator" w:id="0">
    <w:p w14:paraId="705C00DD" w14:textId="77777777" w:rsidR="006F3BE7" w:rsidRDefault="006F3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tka Text">
    <w:panose1 w:val="00000000000000000000"/>
    <w:charset w:val="00"/>
    <w:family w:val="auto"/>
    <w:pitch w:val="variable"/>
    <w:sig w:usb0="A00002EF" w:usb1="400020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CF64" w14:textId="4CE285E5" w:rsidR="00B95C59" w:rsidRDefault="00B95C59">
    <w:pPr>
      <w:pStyle w:val="Corpodetexto"/>
      <w:spacing w:line="14" w:lineRule="auto"/>
      <w:ind w:left="0"/>
    </w:pPr>
    <w:r>
      <w:rPr>
        <w:noProof/>
        <w:lang w:val="pt-BR" w:eastAsia="pt-BR"/>
      </w:rPr>
      <mc:AlternateContent>
        <mc:Choice Requires="wps">
          <w:drawing>
            <wp:anchor distT="0" distB="0" distL="0" distR="0" simplePos="0" relativeHeight="487157760" behindDoc="1" locked="0" layoutInCell="1" allowOverlap="1" wp14:anchorId="415FC0ED" wp14:editId="29378908">
              <wp:simplePos x="0" y="0"/>
              <wp:positionH relativeFrom="page">
                <wp:posOffset>3418459</wp:posOffset>
              </wp:positionH>
              <wp:positionV relativeFrom="page">
                <wp:posOffset>10338467</wp:posOffset>
              </wp:positionV>
              <wp:extent cx="857885" cy="15367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53670"/>
                      </a:xfrm>
                      <a:prstGeom prst="rect">
                        <a:avLst/>
                      </a:prstGeom>
                    </wps:spPr>
                    <wps:txbx>
                      <w:txbxContent>
                        <w:p w14:paraId="57D86767" w14:textId="2DE1A25E" w:rsidR="00B95C59" w:rsidRDefault="00B95C59">
                          <w:pPr>
                            <w:spacing w:before="14"/>
                            <w:ind w:left="20"/>
                            <w:rPr>
                              <w:sz w:val="18"/>
                            </w:rPr>
                          </w:pPr>
                          <w:r>
                            <w:rPr>
                              <w:sz w:val="18"/>
                            </w:rPr>
                            <w:t>Página</w:t>
                          </w:r>
                          <w:r>
                            <w:rPr>
                              <w:spacing w:val="-4"/>
                              <w:sz w:val="18"/>
                            </w:rPr>
                            <w:t xml:space="preserve"> </w:t>
                          </w:r>
                          <w:r>
                            <w:rPr>
                              <w:sz w:val="18"/>
                            </w:rPr>
                            <w:fldChar w:fldCharType="begin"/>
                          </w:r>
                          <w:r>
                            <w:rPr>
                              <w:sz w:val="18"/>
                            </w:rPr>
                            <w:instrText xml:space="preserve"> PAGE </w:instrText>
                          </w:r>
                          <w:r>
                            <w:rPr>
                              <w:sz w:val="18"/>
                            </w:rPr>
                            <w:fldChar w:fldCharType="separate"/>
                          </w:r>
                          <w:r w:rsidR="005C12C9">
                            <w:rPr>
                              <w:noProof/>
                              <w:sz w:val="18"/>
                            </w:rPr>
                            <w:t>20</w:t>
                          </w:r>
                          <w:r>
                            <w:rPr>
                              <w:sz w:val="18"/>
                            </w:rPr>
                            <w:fldChar w:fldCharType="end"/>
                          </w:r>
                          <w:r>
                            <w:rPr>
                              <w:spacing w:val="-2"/>
                              <w:sz w:val="18"/>
                            </w:rPr>
                            <w:t xml:space="preserve"> </w:t>
                          </w:r>
                          <w:r>
                            <w:rPr>
                              <w:sz w:val="18"/>
                            </w:rPr>
                            <w:t xml:space="preserve">de </w:t>
                          </w:r>
                          <w:r>
                            <w:rPr>
                              <w:spacing w:val="-5"/>
                              <w:sz w:val="18"/>
                            </w:rPr>
                            <w:fldChar w:fldCharType="begin"/>
                          </w:r>
                          <w:r>
                            <w:rPr>
                              <w:spacing w:val="-5"/>
                              <w:sz w:val="18"/>
                            </w:rPr>
                            <w:instrText xml:space="preserve"> NUMPAGES </w:instrText>
                          </w:r>
                          <w:r>
                            <w:rPr>
                              <w:spacing w:val="-5"/>
                              <w:sz w:val="18"/>
                            </w:rPr>
                            <w:fldChar w:fldCharType="separate"/>
                          </w:r>
                          <w:r w:rsidR="005C12C9">
                            <w:rPr>
                              <w:noProof/>
                              <w:spacing w:val="-5"/>
                              <w:sz w:val="18"/>
                            </w:rPr>
                            <w:t>20</w:t>
                          </w:r>
                          <w:r>
                            <w:rPr>
                              <w:spacing w:val="-5"/>
                              <w:sz w:val="18"/>
                            </w:rPr>
                            <w:fldChar w:fldCharType="end"/>
                          </w:r>
                        </w:p>
                      </w:txbxContent>
                    </wps:txbx>
                    <wps:bodyPr wrap="square" lIns="0" tIns="0" rIns="0" bIns="0" rtlCol="0">
                      <a:noAutofit/>
                    </wps:bodyPr>
                  </wps:wsp>
                </a:graphicData>
              </a:graphic>
            </wp:anchor>
          </w:drawing>
        </mc:Choice>
        <mc:Fallback>
          <w:pict>
            <v:shapetype w14:anchorId="415FC0ED" id="_x0000_t202" coordsize="21600,21600" o:spt="202" path="m,l,21600r21600,l21600,xe">
              <v:stroke joinstyle="miter"/>
              <v:path gradientshapeok="t" o:connecttype="rect"/>
            </v:shapetype>
            <v:shape id="Textbox 4" o:spid="_x0000_s1026" type="#_x0000_t202" style="position:absolute;margin-left:269.15pt;margin-top:814.05pt;width:67.55pt;height:12.1pt;z-index:-1615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" filled="f" stroked="f">
              <v:textbox inset="0,0,0,0">
                <w:txbxContent>
                  <w:p w14:paraId="57D86767" w14:textId="2DE1A25E" w:rsidR="00B95C59" w:rsidRDefault="00B95C59">
                    <w:pPr>
                      <w:spacing w:before="14"/>
                      <w:ind w:left="20"/>
                      <w:rPr>
                        <w:sz w:val="18"/>
                      </w:rPr>
                    </w:pPr>
                    <w:r>
                      <w:rPr>
                        <w:sz w:val="18"/>
                      </w:rPr>
                      <w:t>Página</w:t>
                    </w:r>
                    <w:r>
                      <w:rPr>
                        <w:spacing w:val="-4"/>
                        <w:sz w:val="18"/>
                      </w:rPr>
                      <w:t xml:space="preserve"> </w:t>
                    </w:r>
                    <w:r>
                      <w:rPr>
                        <w:sz w:val="18"/>
                      </w:rPr>
                      <w:fldChar w:fldCharType="begin"/>
                    </w:r>
                    <w:r>
                      <w:rPr>
                        <w:sz w:val="18"/>
                      </w:rPr>
                      <w:instrText xml:space="preserve"> PAGE </w:instrText>
                    </w:r>
                    <w:r>
                      <w:rPr>
                        <w:sz w:val="18"/>
                      </w:rPr>
                      <w:fldChar w:fldCharType="separate"/>
                    </w:r>
                    <w:r w:rsidR="005C12C9">
                      <w:rPr>
                        <w:noProof/>
                        <w:sz w:val="18"/>
                      </w:rPr>
                      <w:t>20</w:t>
                    </w:r>
                    <w:r>
                      <w:rPr>
                        <w:sz w:val="18"/>
                      </w:rPr>
                      <w:fldChar w:fldCharType="end"/>
                    </w:r>
                    <w:r>
                      <w:rPr>
                        <w:spacing w:val="-2"/>
                        <w:sz w:val="18"/>
                      </w:rPr>
                      <w:t xml:space="preserve"> </w:t>
                    </w:r>
                    <w:r>
                      <w:rPr>
                        <w:sz w:val="18"/>
                      </w:rPr>
                      <w:t xml:space="preserve">de </w:t>
                    </w:r>
                    <w:r>
                      <w:rPr>
                        <w:spacing w:val="-5"/>
                        <w:sz w:val="18"/>
                      </w:rPr>
                      <w:fldChar w:fldCharType="begin"/>
                    </w:r>
                    <w:r>
                      <w:rPr>
                        <w:spacing w:val="-5"/>
                        <w:sz w:val="18"/>
                      </w:rPr>
                      <w:instrText xml:space="preserve"> NUMPAGES </w:instrText>
                    </w:r>
                    <w:r>
                      <w:rPr>
                        <w:spacing w:val="-5"/>
                        <w:sz w:val="18"/>
                      </w:rPr>
                      <w:fldChar w:fldCharType="separate"/>
                    </w:r>
                    <w:r w:rsidR="005C12C9">
                      <w:rPr>
                        <w:noProof/>
                        <w:spacing w:val="-5"/>
                        <w:sz w:val="18"/>
                      </w:rPr>
                      <w:t>20</w:t>
                    </w:r>
                    <w:r>
                      <w:rPr>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BA14" w14:textId="77777777" w:rsidR="006F3BE7" w:rsidRDefault="006F3BE7">
      <w:r>
        <w:separator/>
      </w:r>
    </w:p>
  </w:footnote>
  <w:footnote w:type="continuationSeparator" w:id="0">
    <w:p w14:paraId="7F794A72" w14:textId="77777777" w:rsidR="006F3BE7" w:rsidRDefault="006F3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765F8" w14:textId="77777777" w:rsidR="00B95C59" w:rsidRDefault="00B95C59" w:rsidP="006109D1">
    <w:pPr>
      <w:pStyle w:val="Cabealho"/>
      <w:jc w:val="center"/>
    </w:pPr>
    <w:r w:rsidRPr="006C30D3">
      <w:rPr>
        <w:rFonts w:ascii="Times New Roman" w:hAnsi="Times New Roman"/>
        <w:noProof/>
        <w:lang w:val="pt-BR" w:eastAsia="pt-BR"/>
      </w:rPr>
      <w:drawing>
        <wp:inline distT="0" distB="0" distL="0" distR="0" wp14:anchorId="325CE91C" wp14:editId="5347B36B">
          <wp:extent cx="923925" cy="876300"/>
          <wp:effectExtent l="0" t="0" r="9525" b="0"/>
          <wp:docPr id="19167850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876300"/>
                  </a:xfrm>
                  <a:prstGeom prst="rect">
                    <a:avLst/>
                  </a:prstGeom>
                  <a:noFill/>
                  <a:ln>
                    <a:noFill/>
                  </a:ln>
                </pic:spPr>
              </pic:pic>
            </a:graphicData>
          </a:graphic>
        </wp:inline>
      </w:drawing>
    </w:r>
  </w:p>
  <w:p w14:paraId="5A2FBAB3" w14:textId="77777777" w:rsidR="00B95C59" w:rsidRPr="00790191" w:rsidRDefault="00B95C59" w:rsidP="006109D1">
    <w:pPr>
      <w:pStyle w:val="Cabealho"/>
      <w:tabs>
        <w:tab w:val="left" w:pos="1701"/>
      </w:tabs>
      <w:jc w:val="center"/>
      <w:rPr>
        <w:rFonts w:ascii="Times New Roman" w:hAnsi="Times New Roman"/>
        <w:bCs/>
        <w:sz w:val="28"/>
        <w:szCs w:val="28"/>
      </w:rPr>
    </w:pPr>
    <w:r w:rsidRPr="00790191">
      <w:rPr>
        <w:rFonts w:ascii="Times New Roman" w:hAnsi="Times New Roman"/>
        <w:bCs/>
        <w:sz w:val="28"/>
        <w:szCs w:val="28"/>
      </w:rPr>
      <w:t>GUARDA CIVIL METROPOLITANA DE RIBEIRÃO PRETO</w:t>
    </w:r>
  </w:p>
  <w:p w14:paraId="741A5C89" w14:textId="77777777" w:rsidR="00B95C59" w:rsidRDefault="00B95C59" w:rsidP="006109D1">
    <w:pPr>
      <w:jc w:val="center"/>
      <w:rPr>
        <w:sz w:val="20"/>
        <w:szCs w:val="20"/>
      </w:rPr>
    </w:pPr>
    <w:r w:rsidRPr="00A42A38">
      <w:rPr>
        <w:sz w:val="20"/>
        <w:szCs w:val="20"/>
      </w:rPr>
      <w:t>Estado de São Paulo</w:t>
    </w:r>
  </w:p>
  <w:p w14:paraId="217627D3" w14:textId="77777777" w:rsidR="00B95C59" w:rsidRDefault="00B95C59" w:rsidP="006109D1">
    <w:pPr>
      <w:jc w:val="center"/>
      <w:rPr>
        <w:sz w:val="20"/>
        <w:szCs w:val="20"/>
      </w:rPr>
    </w:pPr>
  </w:p>
  <w:p w14:paraId="0EEBB4CD" w14:textId="480AA637" w:rsidR="00B95C59" w:rsidRDefault="00B95C59">
    <w:pPr>
      <w:pStyle w:val="Corpodetexto"/>
      <w:spacing w:line="14" w:lineRule="auto"/>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ABF"/>
    <w:multiLevelType w:val="multilevel"/>
    <w:tmpl w:val="8DDCC0B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876F94"/>
    <w:multiLevelType w:val="hybridMultilevel"/>
    <w:tmpl w:val="96FE1FCA"/>
    <w:lvl w:ilvl="0" w:tplc="E946E102">
      <w:start w:val="1"/>
      <w:numFmt w:val="lowerLetter"/>
      <w:lvlText w:val="%1)"/>
      <w:lvlJc w:val="left"/>
      <w:pPr>
        <w:ind w:left="112" w:hanging="238"/>
      </w:pPr>
      <w:rPr>
        <w:rFonts w:ascii="Arial MT" w:eastAsia="Arial MT" w:hAnsi="Arial MT" w:cs="Arial MT" w:hint="default"/>
        <w:b w:val="0"/>
        <w:bCs w:val="0"/>
        <w:i w:val="0"/>
        <w:iCs w:val="0"/>
        <w:spacing w:val="0"/>
        <w:w w:val="99"/>
        <w:sz w:val="20"/>
        <w:szCs w:val="20"/>
        <w:lang w:val="pt-PT" w:eastAsia="en-US" w:bidi="ar-SA"/>
      </w:rPr>
    </w:lvl>
    <w:lvl w:ilvl="1" w:tplc="84346160">
      <w:numFmt w:val="bullet"/>
      <w:lvlText w:val="•"/>
      <w:lvlJc w:val="left"/>
      <w:pPr>
        <w:ind w:left="1138" w:hanging="238"/>
      </w:pPr>
      <w:rPr>
        <w:rFonts w:hint="default"/>
        <w:lang w:val="pt-PT" w:eastAsia="en-US" w:bidi="ar-SA"/>
      </w:rPr>
    </w:lvl>
    <w:lvl w:ilvl="2" w:tplc="FD66EDDC">
      <w:numFmt w:val="bullet"/>
      <w:lvlText w:val="•"/>
      <w:lvlJc w:val="left"/>
      <w:pPr>
        <w:ind w:left="2157" w:hanging="238"/>
      </w:pPr>
      <w:rPr>
        <w:rFonts w:hint="default"/>
        <w:lang w:val="pt-PT" w:eastAsia="en-US" w:bidi="ar-SA"/>
      </w:rPr>
    </w:lvl>
    <w:lvl w:ilvl="3" w:tplc="C25AABC0">
      <w:numFmt w:val="bullet"/>
      <w:lvlText w:val="•"/>
      <w:lvlJc w:val="left"/>
      <w:pPr>
        <w:ind w:left="3175" w:hanging="238"/>
      </w:pPr>
      <w:rPr>
        <w:rFonts w:hint="default"/>
        <w:lang w:val="pt-PT" w:eastAsia="en-US" w:bidi="ar-SA"/>
      </w:rPr>
    </w:lvl>
    <w:lvl w:ilvl="4" w:tplc="768AF248">
      <w:numFmt w:val="bullet"/>
      <w:lvlText w:val="•"/>
      <w:lvlJc w:val="left"/>
      <w:pPr>
        <w:ind w:left="4194" w:hanging="238"/>
      </w:pPr>
      <w:rPr>
        <w:rFonts w:hint="default"/>
        <w:lang w:val="pt-PT" w:eastAsia="en-US" w:bidi="ar-SA"/>
      </w:rPr>
    </w:lvl>
    <w:lvl w:ilvl="5" w:tplc="53D0B800">
      <w:numFmt w:val="bullet"/>
      <w:lvlText w:val="•"/>
      <w:lvlJc w:val="left"/>
      <w:pPr>
        <w:ind w:left="5213" w:hanging="238"/>
      </w:pPr>
      <w:rPr>
        <w:rFonts w:hint="default"/>
        <w:lang w:val="pt-PT" w:eastAsia="en-US" w:bidi="ar-SA"/>
      </w:rPr>
    </w:lvl>
    <w:lvl w:ilvl="6" w:tplc="8130A1FE">
      <w:numFmt w:val="bullet"/>
      <w:lvlText w:val="•"/>
      <w:lvlJc w:val="left"/>
      <w:pPr>
        <w:ind w:left="6231" w:hanging="238"/>
      </w:pPr>
      <w:rPr>
        <w:rFonts w:hint="default"/>
        <w:lang w:val="pt-PT" w:eastAsia="en-US" w:bidi="ar-SA"/>
      </w:rPr>
    </w:lvl>
    <w:lvl w:ilvl="7" w:tplc="3656D79E">
      <w:numFmt w:val="bullet"/>
      <w:lvlText w:val="•"/>
      <w:lvlJc w:val="left"/>
      <w:pPr>
        <w:ind w:left="7250" w:hanging="238"/>
      </w:pPr>
      <w:rPr>
        <w:rFonts w:hint="default"/>
        <w:lang w:val="pt-PT" w:eastAsia="en-US" w:bidi="ar-SA"/>
      </w:rPr>
    </w:lvl>
    <w:lvl w:ilvl="8" w:tplc="5DAE5636">
      <w:numFmt w:val="bullet"/>
      <w:lvlText w:val="•"/>
      <w:lvlJc w:val="left"/>
      <w:pPr>
        <w:ind w:left="8269" w:hanging="238"/>
      </w:pPr>
      <w:rPr>
        <w:rFonts w:hint="default"/>
        <w:lang w:val="pt-PT" w:eastAsia="en-US" w:bidi="ar-SA"/>
      </w:rPr>
    </w:lvl>
  </w:abstractNum>
  <w:abstractNum w:abstractNumId="2" w15:restartNumberingAfterBreak="0">
    <w:nsid w:val="07E16155"/>
    <w:multiLevelType w:val="multilevel"/>
    <w:tmpl w:val="8D06ADD4"/>
    <w:lvl w:ilvl="0">
      <w:start w:val="7"/>
      <w:numFmt w:val="decimal"/>
      <w:lvlText w:val="%1"/>
      <w:lvlJc w:val="left"/>
      <w:pPr>
        <w:ind w:left="1244" w:hanging="708"/>
      </w:pPr>
      <w:rPr>
        <w:rFonts w:hint="default"/>
        <w:lang w:val="pt-PT" w:eastAsia="en-US" w:bidi="ar-SA"/>
      </w:rPr>
    </w:lvl>
    <w:lvl w:ilvl="1">
      <w:start w:val="13"/>
      <w:numFmt w:val="decimal"/>
      <w:lvlText w:val="%1.%2"/>
      <w:lvlJc w:val="left"/>
      <w:pPr>
        <w:ind w:left="1244" w:hanging="708"/>
      </w:pPr>
      <w:rPr>
        <w:rFonts w:hint="default"/>
        <w:lang w:val="pt-PT" w:eastAsia="en-US" w:bidi="ar-SA"/>
      </w:rPr>
    </w:lvl>
    <w:lvl w:ilvl="2">
      <w:start w:val="1"/>
      <w:numFmt w:val="decimal"/>
      <w:lvlText w:val="%1.%2.%3."/>
      <w:lvlJc w:val="left"/>
      <w:pPr>
        <w:ind w:left="1244" w:hanging="708"/>
        <w:jc w:val="right"/>
      </w:pPr>
      <w:rPr>
        <w:rFonts w:ascii="Arial MT" w:eastAsia="Arial MT" w:hAnsi="Arial MT" w:cs="Arial MT" w:hint="default"/>
        <w:spacing w:val="-1"/>
        <w:w w:val="100"/>
        <w:sz w:val="20"/>
        <w:szCs w:val="20"/>
        <w:lang w:val="pt-PT" w:eastAsia="en-US" w:bidi="ar-SA"/>
      </w:rPr>
    </w:lvl>
    <w:lvl w:ilvl="3">
      <w:numFmt w:val="bullet"/>
      <w:lvlText w:val="•"/>
      <w:lvlJc w:val="left"/>
      <w:pPr>
        <w:ind w:left="3995" w:hanging="708"/>
      </w:pPr>
      <w:rPr>
        <w:rFonts w:hint="default"/>
        <w:lang w:val="pt-PT" w:eastAsia="en-US" w:bidi="ar-SA"/>
      </w:rPr>
    </w:lvl>
    <w:lvl w:ilvl="4">
      <w:numFmt w:val="bullet"/>
      <w:lvlText w:val="•"/>
      <w:lvlJc w:val="left"/>
      <w:pPr>
        <w:ind w:left="4914" w:hanging="708"/>
      </w:pPr>
      <w:rPr>
        <w:rFonts w:hint="default"/>
        <w:lang w:val="pt-PT" w:eastAsia="en-US" w:bidi="ar-SA"/>
      </w:rPr>
    </w:lvl>
    <w:lvl w:ilvl="5">
      <w:numFmt w:val="bullet"/>
      <w:lvlText w:val="•"/>
      <w:lvlJc w:val="left"/>
      <w:pPr>
        <w:ind w:left="5833" w:hanging="708"/>
      </w:pPr>
      <w:rPr>
        <w:rFonts w:hint="default"/>
        <w:lang w:val="pt-PT" w:eastAsia="en-US" w:bidi="ar-SA"/>
      </w:rPr>
    </w:lvl>
    <w:lvl w:ilvl="6">
      <w:numFmt w:val="bullet"/>
      <w:lvlText w:val="•"/>
      <w:lvlJc w:val="left"/>
      <w:pPr>
        <w:ind w:left="6751" w:hanging="708"/>
      </w:pPr>
      <w:rPr>
        <w:rFonts w:hint="default"/>
        <w:lang w:val="pt-PT" w:eastAsia="en-US" w:bidi="ar-SA"/>
      </w:rPr>
    </w:lvl>
    <w:lvl w:ilvl="7">
      <w:numFmt w:val="bullet"/>
      <w:lvlText w:val="•"/>
      <w:lvlJc w:val="left"/>
      <w:pPr>
        <w:ind w:left="7670" w:hanging="708"/>
      </w:pPr>
      <w:rPr>
        <w:rFonts w:hint="default"/>
        <w:lang w:val="pt-PT" w:eastAsia="en-US" w:bidi="ar-SA"/>
      </w:rPr>
    </w:lvl>
    <w:lvl w:ilvl="8">
      <w:numFmt w:val="bullet"/>
      <w:lvlText w:val="•"/>
      <w:lvlJc w:val="left"/>
      <w:pPr>
        <w:ind w:left="8588" w:hanging="708"/>
      </w:pPr>
      <w:rPr>
        <w:rFonts w:hint="default"/>
        <w:lang w:val="pt-PT" w:eastAsia="en-US" w:bidi="ar-SA"/>
      </w:rPr>
    </w:lvl>
  </w:abstractNum>
  <w:abstractNum w:abstractNumId="3" w15:restartNumberingAfterBreak="0">
    <w:nsid w:val="0D1105B0"/>
    <w:multiLevelType w:val="multilevel"/>
    <w:tmpl w:val="CC86D4BA"/>
    <w:lvl w:ilvl="0">
      <w:start w:val="17"/>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0D332173"/>
    <w:multiLevelType w:val="multilevel"/>
    <w:tmpl w:val="CC86D4BA"/>
    <w:lvl w:ilvl="0">
      <w:start w:val="14"/>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 w15:restartNumberingAfterBreak="0">
    <w:nsid w:val="153A77B5"/>
    <w:multiLevelType w:val="multilevel"/>
    <w:tmpl w:val="89982280"/>
    <w:lvl w:ilvl="0">
      <w:start w:val="8"/>
      <w:numFmt w:val="decimal"/>
      <w:lvlText w:val="%1"/>
      <w:lvlJc w:val="left"/>
      <w:pPr>
        <w:ind w:left="480" w:hanging="480"/>
      </w:pPr>
      <w:rPr>
        <w:rFonts w:eastAsia="Calibri" w:hint="default"/>
      </w:rPr>
    </w:lvl>
    <w:lvl w:ilvl="1">
      <w:start w:val="2"/>
      <w:numFmt w:val="decimal"/>
      <w:lvlText w:val="%1.%2"/>
      <w:lvlJc w:val="left"/>
      <w:pPr>
        <w:ind w:left="840" w:hanging="480"/>
      </w:pPr>
      <w:rPr>
        <w:rFonts w:eastAsia="Calibri" w:hint="default"/>
      </w:rPr>
    </w:lvl>
    <w:lvl w:ilvl="2">
      <w:start w:val="2"/>
      <w:numFmt w:val="decimal"/>
      <w:lvlText w:val="%1.%2.%3"/>
      <w:lvlJc w:val="left"/>
      <w:pPr>
        <w:ind w:left="1571" w:hanging="720"/>
      </w:pPr>
      <w:rPr>
        <w:rFonts w:eastAsia="Calibri" w:hint="default"/>
        <w:b/>
        <w:bCs/>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6" w15:restartNumberingAfterBreak="0">
    <w:nsid w:val="157553DA"/>
    <w:multiLevelType w:val="multilevel"/>
    <w:tmpl w:val="18828D6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C75BDE"/>
    <w:multiLevelType w:val="multilevel"/>
    <w:tmpl w:val="CC86D4BA"/>
    <w:lvl w:ilvl="0">
      <w:start w:val="23"/>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18941A55"/>
    <w:multiLevelType w:val="multilevel"/>
    <w:tmpl w:val="CC86D4BA"/>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 w15:restartNumberingAfterBreak="0">
    <w:nsid w:val="19CF52D9"/>
    <w:multiLevelType w:val="multilevel"/>
    <w:tmpl w:val="CC86D4BA"/>
    <w:lvl w:ilvl="0">
      <w:start w:val="20"/>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 w15:restartNumberingAfterBreak="0">
    <w:nsid w:val="1C6867A2"/>
    <w:multiLevelType w:val="multilevel"/>
    <w:tmpl w:val="55BA1EE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D5C100D"/>
    <w:multiLevelType w:val="multilevel"/>
    <w:tmpl w:val="87286FD8"/>
    <w:lvl w:ilvl="0">
      <w:start w:val="1"/>
      <w:numFmt w:val="decimal"/>
      <w:lvlText w:val="%1."/>
      <w:lvlJc w:val="left"/>
      <w:pPr>
        <w:ind w:left="360" w:hanging="360"/>
      </w:pPr>
      <w:rPr>
        <w:rFonts w:hint="default"/>
        <w:b/>
      </w:rPr>
    </w:lvl>
    <w:lvl w:ilvl="1">
      <w:start w:val="1"/>
      <w:numFmt w:val="decimal"/>
      <w:pStyle w:val="Nivel2"/>
      <w:lvlText w:val="%1.%2."/>
      <w:lvlJc w:val="left"/>
      <w:pPr>
        <w:ind w:left="574" w:hanging="432"/>
      </w:pPr>
      <w:rPr>
        <w:rFonts w:hint="default"/>
        <w:b w:val="0"/>
        <w:i w:val="0"/>
        <w:strike w:val="0"/>
        <w:color w:val="auto"/>
        <w:sz w:val="20"/>
        <w:szCs w:val="20"/>
        <w:u w:val="none"/>
      </w:rPr>
    </w:lvl>
    <w:lvl w:ilvl="2">
      <w:start w:val="1"/>
      <w:numFmt w:val="decimal"/>
      <w:pStyle w:val="Nivel3"/>
      <w:lvlText w:val="%1.%2.%3."/>
      <w:lvlJc w:val="left"/>
      <w:pPr>
        <w:ind w:left="2773" w:hanging="504"/>
      </w:pPr>
      <w:rPr>
        <w:rFonts w:ascii="Arial" w:hAnsi="Arial" w:hint="default"/>
        <w:b w:val="0"/>
        <w:i w:val="0"/>
        <w:strike w:val="0"/>
        <w:color w:val="auto"/>
        <w:sz w:val="20"/>
        <w:szCs w:val="20"/>
      </w:rPr>
    </w:lvl>
    <w:lvl w:ilvl="3">
      <w:start w:val="1"/>
      <w:numFmt w:val="decimal"/>
      <w:pStyle w:val="Nivel4"/>
      <w:lvlText w:val="%1.%2.%3.%4."/>
      <w:lvlJc w:val="left"/>
      <w:pPr>
        <w:ind w:left="8020" w:hanging="648"/>
      </w:pPr>
      <w:rPr>
        <w:rFonts w:hint="default"/>
        <w:b w:val="0"/>
        <w:bCs w:val="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082239"/>
    <w:multiLevelType w:val="multilevel"/>
    <w:tmpl w:val="55BA1EE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6636A34"/>
    <w:multiLevelType w:val="multilevel"/>
    <w:tmpl w:val="D42C345A"/>
    <w:lvl w:ilvl="0">
      <w:start w:val="4"/>
      <w:numFmt w:val="decimal"/>
      <w:lvlText w:val="%1"/>
      <w:lvlJc w:val="left"/>
      <w:pPr>
        <w:ind w:left="1892" w:hanging="504"/>
      </w:pPr>
      <w:rPr>
        <w:rFonts w:hint="default"/>
        <w:lang w:val="pt-PT" w:eastAsia="en-US" w:bidi="ar-SA"/>
      </w:rPr>
    </w:lvl>
    <w:lvl w:ilvl="1">
      <w:start w:val="1"/>
      <w:numFmt w:val="decimal"/>
      <w:lvlText w:val="%1.%2"/>
      <w:lvlJc w:val="left"/>
      <w:pPr>
        <w:ind w:left="1892" w:hanging="504"/>
      </w:pPr>
      <w:rPr>
        <w:rFonts w:hint="default"/>
        <w:lang w:val="pt-PT" w:eastAsia="en-US" w:bidi="ar-SA"/>
      </w:rPr>
    </w:lvl>
    <w:lvl w:ilvl="2">
      <w:start w:val="1"/>
      <w:numFmt w:val="decimal"/>
      <w:lvlText w:val="%1.%2.%3."/>
      <w:lvlJc w:val="left"/>
      <w:pPr>
        <w:ind w:left="1892" w:hanging="504"/>
      </w:pPr>
      <w:rPr>
        <w:rFonts w:ascii="Arial MT" w:eastAsia="Arial MT" w:hAnsi="Arial MT" w:cs="Arial MT" w:hint="default"/>
        <w:spacing w:val="-1"/>
        <w:w w:val="100"/>
        <w:sz w:val="20"/>
        <w:szCs w:val="20"/>
        <w:lang w:val="pt-PT" w:eastAsia="en-US" w:bidi="ar-SA"/>
      </w:rPr>
    </w:lvl>
    <w:lvl w:ilvl="3">
      <w:numFmt w:val="bullet"/>
      <w:lvlText w:val="•"/>
      <w:lvlJc w:val="left"/>
      <w:pPr>
        <w:ind w:left="4457" w:hanging="504"/>
      </w:pPr>
      <w:rPr>
        <w:rFonts w:hint="default"/>
        <w:lang w:val="pt-PT" w:eastAsia="en-US" w:bidi="ar-SA"/>
      </w:rPr>
    </w:lvl>
    <w:lvl w:ilvl="4">
      <w:numFmt w:val="bullet"/>
      <w:lvlText w:val="•"/>
      <w:lvlJc w:val="left"/>
      <w:pPr>
        <w:ind w:left="5310" w:hanging="504"/>
      </w:pPr>
      <w:rPr>
        <w:rFonts w:hint="default"/>
        <w:lang w:val="pt-PT" w:eastAsia="en-US" w:bidi="ar-SA"/>
      </w:rPr>
    </w:lvl>
    <w:lvl w:ilvl="5">
      <w:numFmt w:val="bullet"/>
      <w:lvlText w:val="•"/>
      <w:lvlJc w:val="left"/>
      <w:pPr>
        <w:ind w:left="6163" w:hanging="504"/>
      </w:pPr>
      <w:rPr>
        <w:rFonts w:hint="default"/>
        <w:lang w:val="pt-PT" w:eastAsia="en-US" w:bidi="ar-SA"/>
      </w:rPr>
    </w:lvl>
    <w:lvl w:ilvl="6">
      <w:numFmt w:val="bullet"/>
      <w:lvlText w:val="•"/>
      <w:lvlJc w:val="left"/>
      <w:pPr>
        <w:ind w:left="7015" w:hanging="504"/>
      </w:pPr>
      <w:rPr>
        <w:rFonts w:hint="default"/>
        <w:lang w:val="pt-PT" w:eastAsia="en-US" w:bidi="ar-SA"/>
      </w:rPr>
    </w:lvl>
    <w:lvl w:ilvl="7">
      <w:numFmt w:val="bullet"/>
      <w:lvlText w:val="•"/>
      <w:lvlJc w:val="left"/>
      <w:pPr>
        <w:ind w:left="7868" w:hanging="504"/>
      </w:pPr>
      <w:rPr>
        <w:rFonts w:hint="default"/>
        <w:lang w:val="pt-PT" w:eastAsia="en-US" w:bidi="ar-SA"/>
      </w:rPr>
    </w:lvl>
    <w:lvl w:ilvl="8">
      <w:numFmt w:val="bullet"/>
      <w:lvlText w:val="•"/>
      <w:lvlJc w:val="left"/>
      <w:pPr>
        <w:ind w:left="8720" w:hanging="504"/>
      </w:pPr>
      <w:rPr>
        <w:rFonts w:hint="default"/>
        <w:lang w:val="pt-PT" w:eastAsia="en-US" w:bidi="ar-SA"/>
      </w:rPr>
    </w:lvl>
  </w:abstractNum>
  <w:abstractNum w:abstractNumId="14" w15:restartNumberingAfterBreak="0">
    <w:nsid w:val="27615D4F"/>
    <w:multiLevelType w:val="multilevel"/>
    <w:tmpl w:val="933CD3DA"/>
    <w:lvl w:ilvl="0">
      <w:start w:val="8"/>
      <w:numFmt w:val="decimal"/>
      <w:lvlText w:val="%1"/>
      <w:lvlJc w:val="left"/>
      <w:pPr>
        <w:ind w:left="480" w:hanging="480"/>
      </w:pPr>
      <w:rPr>
        <w:rFonts w:eastAsia="Aptos" w:hint="default"/>
        <w:sz w:val="22"/>
      </w:rPr>
    </w:lvl>
    <w:lvl w:ilvl="1">
      <w:start w:val="2"/>
      <w:numFmt w:val="decimal"/>
      <w:lvlText w:val="%1.%2"/>
      <w:lvlJc w:val="left"/>
      <w:pPr>
        <w:ind w:left="840" w:hanging="480"/>
      </w:pPr>
      <w:rPr>
        <w:rFonts w:eastAsia="Aptos" w:hint="default"/>
        <w:sz w:val="22"/>
      </w:rPr>
    </w:lvl>
    <w:lvl w:ilvl="2">
      <w:start w:val="5"/>
      <w:numFmt w:val="decimal"/>
      <w:lvlText w:val="%1.%2.%3"/>
      <w:lvlJc w:val="left"/>
      <w:pPr>
        <w:ind w:left="1430" w:hanging="720"/>
      </w:pPr>
      <w:rPr>
        <w:rFonts w:eastAsia="Aptos" w:hint="default"/>
        <w:b/>
        <w:bCs/>
        <w:sz w:val="22"/>
      </w:rPr>
    </w:lvl>
    <w:lvl w:ilvl="3">
      <w:start w:val="1"/>
      <w:numFmt w:val="decimal"/>
      <w:lvlText w:val="%1.%2.%3.%4"/>
      <w:lvlJc w:val="left"/>
      <w:pPr>
        <w:ind w:left="1800" w:hanging="720"/>
      </w:pPr>
      <w:rPr>
        <w:rFonts w:eastAsia="Aptos" w:hint="default"/>
        <w:sz w:val="22"/>
      </w:rPr>
    </w:lvl>
    <w:lvl w:ilvl="4">
      <w:start w:val="1"/>
      <w:numFmt w:val="decimal"/>
      <w:lvlText w:val="%1.%2.%3.%4.%5"/>
      <w:lvlJc w:val="left"/>
      <w:pPr>
        <w:ind w:left="2520" w:hanging="1080"/>
      </w:pPr>
      <w:rPr>
        <w:rFonts w:eastAsia="Aptos" w:hint="default"/>
        <w:sz w:val="22"/>
      </w:rPr>
    </w:lvl>
    <w:lvl w:ilvl="5">
      <w:start w:val="1"/>
      <w:numFmt w:val="decimal"/>
      <w:lvlText w:val="%1.%2.%3.%4.%5.%6"/>
      <w:lvlJc w:val="left"/>
      <w:pPr>
        <w:ind w:left="2880" w:hanging="1080"/>
      </w:pPr>
      <w:rPr>
        <w:rFonts w:eastAsia="Aptos" w:hint="default"/>
        <w:sz w:val="22"/>
      </w:rPr>
    </w:lvl>
    <w:lvl w:ilvl="6">
      <w:start w:val="1"/>
      <w:numFmt w:val="decimal"/>
      <w:lvlText w:val="%1.%2.%3.%4.%5.%6.%7"/>
      <w:lvlJc w:val="left"/>
      <w:pPr>
        <w:ind w:left="3600" w:hanging="1440"/>
      </w:pPr>
      <w:rPr>
        <w:rFonts w:eastAsia="Aptos" w:hint="default"/>
        <w:sz w:val="22"/>
      </w:rPr>
    </w:lvl>
    <w:lvl w:ilvl="7">
      <w:start w:val="1"/>
      <w:numFmt w:val="decimal"/>
      <w:lvlText w:val="%1.%2.%3.%4.%5.%6.%7.%8"/>
      <w:lvlJc w:val="left"/>
      <w:pPr>
        <w:ind w:left="3960" w:hanging="1440"/>
      </w:pPr>
      <w:rPr>
        <w:rFonts w:eastAsia="Aptos" w:hint="default"/>
        <w:sz w:val="22"/>
      </w:rPr>
    </w:lvl>
    <w:lvl w:ilvl="8">
      <w:start w:val="1"/>
      <w:numFmt w:val="decimal"/>
      <w:lvlText w:val="%1.%2.%3.%4.%5.%6.%7.%8.%9"/>
      <w:lvlJc w:val="left"/>
      <w:pPr>
        <w:ind w:left="4680" w:hanging="1800"/>
      </w:pPr>
      <w:rPr>
        <w:rFonts w:eastAsia="Aptos" w:hint="default"/>
        <w:sz w:val="22"/>
      </w:rPr>
    </w:lvl>
  </w:abstractNum>
  <w:abstractNum w:abstractNumId="15" w15:restartNumberingAfterBreak="0">
    <w:nsid w:val="2C3F2D8B"/>
    <w:multiLevelType w:val="multilevel"/>
    <w:tmpl w:val="55BA1E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56795B"/>
    <w:multiLevelType w:val="multilevel"/>
    <w:tmpl w:val="10BAFF42"/>
    <w:lvl w:ilvl="0">
      <w:start w:val="4"/>
      <w:numFmt w:val="decimal"/>
      <w:lvlText w:val="%1"/>
      <w:lvlJc w:val="left"/>
      <w:pPr>
        <w:ind w:left="360" w:hanging="360"/>
      </w:pPr>
      <w:rPr>
        <w:rFonts w:eastAsia="Calibri" w:hint="default"/>
      </w:rPr>
    </w:lvl>
    <w:lvl w:ilvl="1">
      <w:start w:val="5"/>
      <w:numFmt w:val="decimal"/>
      <w:lvlText w:val="%1.%2"/>
      <w:lvlJc w:val="left"/>
      <w:pPr>
        <w:ind w:left="1776" w:hanging="360"/>
      </w:pPr>
      <w:rPr>
        <w:rFonts w:eastAsia="Calibri" w:hint="default"/>
        <w:b/>
        <w:bCs/>
      </w:rPr>
    </w:lvl>
    <w:lvl w:ilvl="2">
      <w:start w:val="1"/>
      <w:numFmt w:val="decimal"/>
      <w:lvlText w:val="%1.%2.%3"/>
      <w:lvlJc w:val="left"/>
      <w:pPr>
        <w:ind w:left="3552" w:hanging="720"/>
      </w:pPr>
      <w:rPr>
        <w:rFonts w:eastAsia="Calibri" w:hint="default"/>
        <w:b/>
        <w:bCs/>
      </w:rPr>
    </w:lvl>
    <w:lvl w:ilvl="3">
      <w:start w:val="1"/>
      <w:numFmt w:val="decimal"/>
      <w:lvlText w:val="%1.%2.%3.%4"/>
      <w:lvlJc w:val="left"/>
      <w:pPr>
        <w:ind w:left="4968" w:hanging="720"/>
      </w:pPr>
      <w:rPr>
        <w:rFonts w:eastAsia="Calibri" w:hint="default"/>
      </w:rPr>
    </w:lvl>
    <w:lvl w:ilvl="4">
      <w:start w:val="1"/>
      <w:numFmt w:val="decimal"/>
      <w:lvlText w:val="%1.%2.%3.%4.%5"/>
      <w:lvlJc w:val="left"/>
      <w:pPr>
        <w:ind w:left="6744" w:hanging="1080"/>
      </w:pPr>
      <w:rPr>
        <w:rFonts w:eastAsia="Calibri" w:hint="default"/>
      </w:rPr>
    </w:lvl>
    <w:lvl w:ilvl="5">
      <w:start w:val="1"/>
      <w:numFmt w:val="decimal"/>
      <w:lvlText w:val="%1.%2.%3.%4.%5.%6"/>
      <w:lvlJc w:val="left"/>
      <w:pPr>
        <w:ind w:left="8160" w:hanging="1080"/>
      </w:pPr>
      <w:rPr>
        <w:rFonts w:eastAsia="Calibri" w:hint="default"/>
      </w:rPr>
    </w:lvl>
    <w:lvl w:ilvl="6">
      <w:start w:val="1"/>
      <w:numFmt w:val="decimal"/>
      <w:lvlText w:val="%1.%2.%3.%4.%5.%6.%7"/>
      <w:lvlJc w:val="left"/>
      <w:pPr>
        <w:ind w:left="9936" w:hanging="1440"/>
      </w:pPr>
      <w:rPr>
        <w:rFonts w:eastAsia="Calibri" w:hint="default"/>
      </w:rPr>
    </w:lvl>
    <w:lvl w:ilvl="7">
      <w:start w:val="1"/>
      <w:numFmt w:val="decimal"/>
      <w:lvlText w:val="%1.%2.%3.%4.%5.%6.%7.%8"/>
      <w:lvlJc w:val="left"/>
      <w:pPr>
        <w:ind w:left="11352" w:hanging="1440"/>
      </w:pPr>
      <w:rPr>
        <w:rFonts w:eastAsia="Calibri" w:hint="default"/>
      </w:rPr>
    </w:lvl>
    <w:lvl w:ilvl="8">
      <w:start w:val="1"/>
      <w:numFmt w:val="decimal"/>
      <w:lvlText w:val="%1.%2.%3.%4.%5.%6.%7.%8.%9"/>
      <w:lvlJc w:val="left"/>
      <w:pPr>
        <w:ind w:left="13128" w:hanging="1800"/>
      </w:pPr>
      <w:rPr>
        <w:rFonts w:eastAsia="Calibri" w:hint="default"/>
      </w:rPr>
    </w:lvl>
  </w:abstractNum>
  <w:abstractNum w:abstractNumId="17" w15:restartNumberingAfterBreak="0">
    <w:nsid w:val="342C4891"/>
    <w:multiLevelType w:val="multilevel"/>
    <w:tmpl w:val="65060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B541DD"/>
    <w:multiLevelType w:val="multilevel"/>
    <w:tmpl w:val="CC86D4BA"/>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35D140CD"/>
    <w:multiLevelType w:val="multilevel"/>
    <w:tmpl w:val="CC86D4BA"/>
    <w:lvl w:ilvl="0">
      <w:start w:val="19"/>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37D80E4E"/>
    <w:multiLevelType w:val="multilevel"/>
    <w:tmpl w:val="CC86D4BA"/>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15:restartNumberingAfterBreak="0">
    <w:nsid w:val="3AE92D3F"/>
    <w:multiLevelType w:val="multilevel"/>
    <w:tmpl w:val="8C503FA0"/>
    <w:lvl w:ilvl="0">
      <w:start w:val="9"/>
      <w:numFmt w:val="decimal"/>
      <w:lvlText w:val="%1"/>
      <w:lvlJc w:val="left"/>
      <w:pPr>
        <w:ind w:left="360" w:hanging="360"/>
      </w:pPr>
      <w:rPr>
        <w:rFonts w:eastAsia="Times New Roman" w:hint="default"/>
        <w:b w:val="0"/>
      </w:rPr>
    </w:lvl>
    <w:lvl w:ilvl="1">
      <w:start w:val="1"/>
      <w:numFmt w:val="decimal"/>
      <w:lvlText w:val="%1.%2"/>
      <w:lvlJc w:val="left"/>
      <w:pPr>
        <w:ind w:left="1068" w:hanging="360"/>
      </w:pPr>
      <w:rPr>
        <w:rFonts w:eastAsia="Times New Roman" w:hint="default"/>
        <w:b/>
        <w:bCs w:val="0"/>
      </w:rPr>
    </w:lvl>
    <w:lvl w:ilvl="2">
      <w:start w:val="1"/>
      <w:numFmt w:val="decimal"/>
      <w:lvlText w:val="%1.%2.%3"/>
      <w:lvlJc w:val="left"/>
      <w:pPr>
        <w:ind w:left="2136" w:hanging="720"/>
      </w:pPr>
      <w:rPr>
        <w:rFonts w:eastAsia="Times New Roman" w:hint="default"/>
        <w:b w:val="0"/>
      </w:rPr>
    </w:lvl>
    <w:lvl w:ilvl="3">
      <w:start w:val="1"/>
      <w:numFmt w:val="decimal"/>
      <w:lvlText w:val="%1.%2.%3.%4"/>
      <w:lvlJc w:val="left"/>
      <w:pPr>
        <w:ind w:left="2844" w:hanging="720"/>
      </w:pPr>
      <w:rPr>
        <w:rFonts w:eastAsia="Times New Roman" w:hint="default"/>
        <w:b w:val="0"/>
      </w:rPr>
    </w:lvl>
    <w:lvl w:ilvl="4">
      <w:start w:val="1"/>
      <w:numFmt w:val="decimal"/>
      <w:lvlText w:val="%1.%2.%3.%4.%5"/>
      <w:lvlJc w:val="left"/>
      <w:pPr>
        <w:ind w:left="3912" w:hanging="1080"/>
      </w:pPr>
      <w:rPr>
        <w:rFonts w:eastAsia="Times New Roman" w:hint="default"/>
        <w:b w:val="0"/>
      </w:rPr>
    </w:lvl>
    <w:lvl w:ilvl="5">
      <w:start w:val="1"/>
      <w:numFmt w:val="decimal"/>
      <w:lvlText w:val="%1.%2.%3.%4.%5.%6"/>
      <w:lvlJc w:val="left"/>
      <w:pPr>
        <w:ind w:left="4620" w:hanging="1080"/>
      </w:pPr>
      <w:rPr>
        <w:rFonts w:eastAsia="Times New Roman" w:hint="default"/>
        <w:b w:val="0"/>
      </w:rPr>
    </w:lvl>
    <w:lvl w:ilvl="6">
      <w:start w:val="1"/>
      <w:numFmt w:val="decimal"/>
      <w:lvlText w:val="%1.%2.%3.%4.%5.%6.%7"/>
      <w:lvlJc w:val="left"/>
      <w:pPr>
        <w:ind w:left="5688" w:hanging="1440"/>
      </w:pPr>
      <w:rPr>
        <w:rFonts w:eastAsia="Times New Roman" w:hint="default"/>
        <w:b w:val="0"/>
      </w:rPr>
    </w:lvl>
    <w:lvl w:ilvl="7">
      <w:start w:val="1"/>
      <w:numFmt w:val="decimal"/>
      <w:lvlText w:val="%1.%2.%3.%4.%5.%6.%7.%8"/>
      <w:lvlJc w:val="left"/>
      <w:pPr>
        <w:ind w:left="6396" w:hanging="1440"/>
      </w:pPr>
      <w:rPr>
        <w:rFonts w:eastAsia="Times New Roman" w:hint="default"/>
        <w:b w:val="0"/>
      </w:rPr>
    </w:lvl>
    <w:lvl w:ilvl="8">
      <w:start w:val="1"/>
      <w:numFmt w:val="decimal"/>
      <w:lvlText w:val="%1.%2.%3.%4.%5.%6.%7.%8.%9"/>
      <w:lvlJc w:val="left"/>
      <w:pPr>
        <w:ind w:left="7464" w:hanging="1800"/>
      </w:pPr>
      <w:rPr>
        <w:rFonts w:eastAsia="Times New Roman" w:hint="default"/>
        <w:b w:val="0"/>
      </w:rPr>
    </w:lvl>
  </w:abstractNum>
  <w:abstractNum w:abstractNumId="22" w15:restartNumberingAfterBreak="0">
    <w:nsid w:val="3D733869"/>
    <w:multiLevelType w:val="multilevel"/>
    <w:tmpl w:val="93FA7CA6"/>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1192B35"/>
    <w:multiLevelType w:val="multilevel"/>
    <w:tmpl w:val="712E63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E7020B"/>
    <w:multiLevelType w:val="multilevel"/>
    <w:tmpl w:val="D8C49AE2"/>
    <w:lvl w:ilvl="0">
      <w:start w:val="1"/>
      <w:numFmt w:val="decimal"/>
      <w:lvlText w:val="%1."/>
      <w:lvlJc w:val="left"/>
      <w:pPr>
        <w:ind w:left="470" w:hanging="360"/>
        <w:jc w:val="right"/>
      </w:pPr>
      <w:rPr>
        <w:rFonts w:ascii="Arial" w:eastAsia="Arial" w:hAnsi="Arial" w:cs="Arial" w:hint="default"/>
        <w:b/>
        <w:bCs/>
        <w:spacing w:val="-1"/>
        <w:w w:val="100"/>
        <w:sz w:val="20"/>
        <w:szCs w:val="20"/>
        <w:lang w:val="pt-PT" w:eastAsia="en-US" w:bidi="ar-SA"/>
      </w:rPr>
    </w:lvl>
    <w:lvl w:ilvl="1">
      <w:start w:val="1"/>
      <w:numFmt w:val="decimal"/>
      <w:lvlText w:val="%1.%2."/>
      <w:lvlJc w:val="left"/>
      <w:pPr>
        <w:ind w:left="2984" w:hanging="432"/>
      </w:pPr>
      <w:rPr>
        <w:rFonts w:ascii="Arial MT" w:eastAsia="Arial MT" w:hAnsi="Arial MT" w:cs="Arial MT" w:hint="default"/>
        <w:b/>
        <w:bCs/>
        <w:spacing w:val="-1"/>
        <w:w w:val="100"/>
        <w:sz w:val="20"/>
        <w:szCs w:val="20"/>
        <w:lang w:val="pt-PT" w:eastAsia="en-US" w:bidi="ar-SA"/>
      </w:rPr>
    </w:lvl>
    <w:lvl w:ilvl="2">
      <w:start w:val="1"/>
      <w:numFmt w:val="lowerLetter"/>
      <w:lvlText w:val="%3)"/>
      <w:lvlJc w:val="left"/>
      <w:pPr>
        <w:ind w:left="830" w:hanging="360"/>
        <w:jc w:val="right"/>
      </w:pPr>
      <w:rPr>
        <w:rFonts w:ascii="Arial" w:eastAsia="Arial" w:hAnsi="Arial" w:cs="Arial" w:hint="default"/>
        <w:b/>
        <w:bCs/>
        <w:spacing w:val="-1"/>
        <w:w w:val="100"/>
        <w:sz w:val="20"/>
        <w:szCs w:val="20"/>
        <w:lang w:val="pt-PT" w:eastAsia="en-US" w:bidi="ar-SA"/>
      </w:rPr>
    </w:lvl>
    <w:lvl w:ilvl="3">
      <w:numFmt w:val="bullet"/>
      <w:lvlText w:val="·"/>
      <w:lvlJc w:val="left"/>
      <w:pPr>
        <w:ind w:left="1179" w:hanging="360"/>
      </w:pPr>
      <w:rPr>
        <w:rFonts w:ascii="Sitka Text" w:eastAsia="Sitka Text" w:hAnsi="Sitka Text" w:cs="Sitka Text" w:hint="default"/>
        <w:w w:val="100"/>
        <w:sz w:val="20"/>
        <w:szCs w:val="20"/>
        <w:lang w:val="pt-PT" w:eastAsia="en-US" w:bidi="ar-SA"/>
      </w:rPr>
    </w:lvl>
    <w:lvl w:ilvl="4">
      <w:numFmt w:val="bullet"/>
      <w:lvlText w:val="·"/>
      <w:lvlJc w:val="left"/>
      <w:pPr>
        <w:ind w:left="1320" w:hanging="360"/>
      </w:pPr>
      <w:rPr>
        <w:rFonts w:ascii="Sitka Text" w:eastAsia="Sitka Text" w:hAnsi="Sitka Text" w:cs="Sitka Text" w:hint="default"/>
        <w:w w:val="100"/>
        <w:sz w:val="20"/>
        <w:szCs w:val="20"/>
        <w:lang w:val="pt-PT" w:eastAsia="en-US" w:bidi="ar-SA"/>
      </w:rPr>
    </w:lvl>
    <w:lvl w:ilvl="5">
      <w:numFmt w:val="bullet"/>
      <w:lvlText w:val="•"/>
      <w:lvlJc w:val="left"/>
      <w:pPr>
        <w:ind w:left="1180" w:hanging="360"/>
      </w:pPr>
      <w:rPr>
        <w:rFonts w:hint="default"/>
        <w:lang w:val="pt-PT" w:eastAsia="en-US" w:bidi="ar-SA"/>
      </w:rPr>
    </w:lvl>
    <w:lvl w:ilvl="6">
      <w:numFmt w:val="bullet"/>
      <w:lvlText w:val="•"/>
      <w:lvlJc w:val="left"/>
      <w:pPr>
        <w:ind w:left="1320" w:hanging="360"/>
      </w:pPr>
      <w:rPr>
        <w:rFonts w:hint="default"/>
        <w:lang w:val="pt-PT" w:eastAsia="en-US" w:bidi="ar-SA"/>
      </w:rPr>
    </w:lvl>
    <w:lvl w:ilvl="7">
      <w:numFmt w:val="bullet"/>
      <w:lvlText w:val="•"/>
      <w:lvlJc w:val="left"/>
      <w:pPr>
        <w:ind w:left="3596" w:hanging="360"/>
      </w:pPr>
      <w:rPr>
        <w:rFonts w:hint="default"/>
        <w:lang w:val="pt-PT" w:eastAsia="en-US" w:bidi="ar-SA"/>
      </w:rPr>
    </w:lvl>
    <w:lvl w:ilvl="8">
      <w:numFmt w:val="bullet"/>
      <w:lvlText w:val="•"/>
      <w:lvlJc w:val="left"/>
      <w:pPr>
        <w:ind w:left="5873" w:hanging="360"/>
      </w:pPr>
      <w:rPr>
        <w:rFonts w:hint="default"/>
        <w:lang w:val="pt-PT" w:eastAsia="en-US" w:bidi="ar-SA"/>
      </w:rPr>
    </w:lvl>
  </w:abstractNum>
  <w:abstractNum w:abstractNumId="25" w15:restartNumberingAfterBreak="0">
    <w:nsid w:val="42876733"/>
    <w:multiLevelType w:val="multilevel"/>
    <w:tmpl w:val="AED0CE06"/>
    <w:lvl w:ilvl="0">
      <w:start w:val="1"/>
      <w:numFmt w:val="decimal"/>
      <w:lvlText w:val="%1."/>
      <w:lvlJc w:val="left"/>
      <w:pPr>
        <w:ind w:left="332" w:hanging="221"/>
      </w:pPr>
      <w:rPr>
        <w:rFonts w:ascii="Arial" w:eastAsia="Arial" w:hAnsi="Arial" w:cs="Arial" w:hint="default"/>
        <w:b/>
        <w:bCs/>
        <w:i w:val="0"/>
        <w:iCs w:val="0"/>
        <w:spacing w:val="0"/>
        <w:w w:val="99"/>
        <w:sz w:val="20"/>
        <w:szCs w:val="20"/>
        <w:lang w:val="pt-PT" w:eastAsia="en-US" w:bidi="ar-SA"/>
      </w:rPr>
    </w:lvl>
    <w:lvl w:ilvl="1">
      <w:start w:val="1"/>
      <w:numFmt w:val="decimal"/>
      <w:lvlText w:val="%1.%2."/>
      <w:lvlJc w:val="left"/>
      <w:pPr>
        <w:ind w:left="611" w:hanging="500"/>
      </w:pPr>
      <w:rPr>
        <w:rFonts w:hint="default"/>
        <w:spacing w:val="-1"/>
        <w:w w:val="99"/>
        <w:lang w:val="pt-PT" w:eastAsia="en-US" w:bidi="ar-SA"/>
      </w:rPr>
    </w:lvl>
    <w:lvl w:ilvl="2">
      <w:start w:val="1"/>
      <w:numFmt w:val="decimal"/>
      <w:lvlText w:val="%1.%2.%3."/>
      <w:lvlJc w:val="left"/>
      <w:pPr>
        <w:ind w:left="112" w:hanging="500"/>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12" w:hanging="500"/>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780" w:hanging="500"/>
      </w:pPr>
      <w:rPr>
        <w:rFonts w:hint="default"/>
        <w:lang w:val="pt-PT" w:eastAsia="en-US" w:bidi="ar-SA"/>
      </w:rPr>
    </w:lvl>
    <w:lvl w:ilvl="5">
      <w:numFmt w:val="bullet"/>
      <w:lvlText w:val="•"/>
      <w:lvlJc w:val="left"/>
      <w:pPr>
        <w:ind w:left="940" w:hanging="500"/>
      </w:pPr>
      <w:rPr>
        <w:rFonts w:hint="default"/>
        <w:lang w:val="pt-PT" w:eastAsia="en-US" w:bidi="ar-SA"/>
      </w:rPr>
    </w:lvl>
    <w:lvl w:ilvl="6">
      <w:numFmt w:val="bullet"/>
      <w:lvlText w:val="•"/>
      <w:lvlJc w:val="left"/>
      <w:pPr>
        <w:ind w:left="2813" w:hanging="500"/>
      </w:pPr>
      <w:rPr>
        <w:rFonts w:hint="default"/>
        <w:lang w:val="pt-PT" w:eastAsia="en-US" w:bidi="ar-SA"/>
      </w:rPr>
    </w:lvl>
    <w:lvl w:ilvl="7">
      <w:numFmt w:val="bullet"/>
      <w:lvlText w:val="•"/>
      <w:lvlJc w:val="left"/>
      <w:pPr>
        <w:ind w:left="4686" w:hanging="500"/>
      </w:pPr>
      <w:rPr>
        <w:rFonts w:hint="default"/>
        <w:lang w:val="pt-PT" w:eastAsia="en-US" w:bidi="ar-SA"/>
      </w:rPr>
    </w:lvl>
    <w:lvl w:ilvl="8">
      <w:numFmt w:val="bullet"/>
      <w:lvlText w:val="•"/>
      <w:lvlJc w:val="left"/>
      <w:pPr>
        <w:ind w:left="6559" w:hanging="500"/>
      </w:pPr>
      <w:rPr>
        <w:rFonts w:hint="default"/>
        <w:lang w:val="pt-PT" w:eastAsia="en-US" w:bidi="ar-SA"/>
      </w:rPr>
    </w:lvl>
  </w:abstractNum>
  <w:abstractNum w:abstractNumId="26" w15:restartNumberingAfterBreak="0">
    <w:nsid w:val="439F6D7E"/>
    <w:multiLevelType w:val="multilevel"/>
    <w:tmpl w:val="83082EEE"/>
    <w:lvl w:ilvl="0">
      <w:start w:val="6"/>
      <w:numFmt w:val="decimal"/>
      <w:lvlText w:val="%1"/>
      <w:lvlJc w:val="left"/>
      <w:pPr>
        <w:ind w:left="962" w:hanging="567"/>
      </w:pPr>
      <w:rPr>
        <w:rFonts w:hint="default"/>
        <w:lang w:val="pt-PT" w:eastAsia="en-US" w:bidi="ar-SA"/>
      </w:rPr>
    </w:lvl>
    <w:lvl w:ilvl="1">
      <w:start w:val="6"/>
      <w:numFmt w:val="decimal"/>
      <w:lvlText w:val="%1.%2"/>
      <w:lvlJc w:val="left"/>
      <w:pPr>
        <w:ind w:left="962" w:hanging="567"/>
      </w:pPr>
      <w:rPr>
        <w:rFonts w:hint="default"/>
        <w:lang w:val="pt-PT" w:eastAsia="en-US" w:bidi="ar-SA"/>
      </w:rPr>
    </w:lvl>
    <w:lvl w:ilvl="2">
      <w:start w:val="1"/>
      <w:numFmt w:val="decimal"/>
      <w:lvlText w:val="%1.%2.%3."/>
      <w:lvlJc w:val="left"/>
      <w:pPr>
        <w:ind w:left="962" w:hanging="567"/>
        <w:jc w:val="right"/>
      </w:pPr>
      <w:rPr>
        <w:rFonts w:ascii="Arial MT" w:eastAsia="Arial MT" w:hAnsi="Arial MT" w:cs="Arial MT" w:hint="default"/>
        <w:spacing w:val="-1"/>
        <w:w w:val="100"/>
        <w:sz w:val="20"/>
        <w:szCs w:val="20"/>
        <w:lang w:val="pt-PT" w:eastAsia="en-US" w:bidi="ar-SA"/>
      </w:rPr>
    </w:lvl>
    <w:lvl w:ilvl="3">
      <w:numFmt w:val="bullet"/>
      <w:lvlText w:val="•"/>
      <w:lvlJc w:val="left"/>
      <w:pPr>
        <w:ind w:left="3799" w:hanging="567"/>
      </w:pPr>
      <w:rPr>
        <w:rFonts w:hint="default"/>
        <w:lang w:val="pt-PT" w:eastAsia="en-US" w:bidi="ar-SA"/>
      </w:rPr>
    </w:lvl>
    <w:lvl w:ilvl="4">
      <w:numFmt w:val="bullet"/>
      <w:lvlText w:val="•"/>
      <w:lvlJc w:val="left"/>
      <w:pPr>
        <w:ind w:left="4746" w:hanging="567"/>
      </w:pPr>
      <w:rPr>
        <w:rFonts w:hint="default"/>
        <w:lang w:val="pt-PT" w:eastAsia="en-US" w:bidi="ar-SA"/>
      </w:rPr>
    </w:lvl>
    <w:lvl w:ilvl="5">
      <w:numFmt w:val="bullet"/>
      <w:lvlText w:val="•"/>
      <w:lvlJc w:val="left"/>
      <w:pPr>
        <w:ind w:left="5693" w:hanging="567"/>
      </w:pPr>
      <w:rPr>
        <w:rFonts w:hint="default"/>
        <w:lang w:val="pt-PT" w:eastAsia="en-US" w:bidi="ar-SA"/>
      </w:rPr>
    </w:lvl>
    <w:lvl w:ilvl="6">
      <w:numFmt w:val="bullet"/>
      <w:lvlText w:val="•"/>
      <w:lvlJc w:val="left"/>
      <w:pPr>
        <w:ind w:left="6639" w:hanging="567"/>
      </w:pPr>
      <w:rPr>
        <w:rFonts w:hint="default"/>
        <w:lang w:val="pt-PT" w:eastAsia="en-US" w:bidi="ar-SA"/>
      </w:rPr>
    </w:lvl>
    <w:lvl w:ilvl="7">
      <w:numFmt w:val="bullet"/>
      <w:lvlText w:val="•"/>
      <w:lvlJc w:val="left"/>
      <w:pPr>
        <w:ind w:left="7586" w:hanging="567"/>
      </w:pPr>
      <w:rPr>
        <w:rFonts w:hint="default"/>
        <w:lang w:val="pt-PT" w:eastAsia="en-US" w:bidi="ar-SA"/>
      </w:rPr>
    </w:lvl>
    <w:lvl w:ilvl="8">
      <w:numFmt w:val="bullet"/>
      <w:lvlText w:val="•"/>
      <w:lvlJc w:val="left"/>
      <w:pPr>
        <w:ind w:left="8532" w:hanging="567"/>
      </w:pPr>
      <w:rPr>
        <w:rFonts w:hint="default"/>
        <w:lang w:val="pt-PT" w:eastAsia="en-US" w:bidi="ar-SA"/>
      </w:rPr>
    </w:lvl>
  </w:abstractNum>
  <w:abstractNum w:abstractNumId="27" w15:restartNumberingAfterBreak="0">
    <w:nsid w:val="450E6779"/>
    <w:multiLevelType w:val="multilevel"/>
    <w:tmpl w:val="55BA1EE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5534A00"/>
    <w:multiLevelType w:val="multilevel"/>
    <w:tmpl w:val="CC86D4BA"/>
    <w:lvl w:ilvl="0">
      <w:start w:val="18"/>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9" w15:restartNumberingAfterBreak="0">
    <w:nsid w:val="46B42E9D"/>
    <w:multiLevelType w:val="multilevel"/>
    <w:tmpl w:val="CC86D4BA"/>
    <w:lvl w:ilvl="0">
      <w:start w:val="15"/>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0" w15:restartNumberingAfterBreak="0">
    <w:nsid w:val="4885522A"/>
    <w:multiLevelType w:val="hybridMultilevel"/>
    <w:tmpl w:val="D3363DDA"/>
    <w:lvl w:ilvl="0" w:tplc="35E6257E">
      <w:start w:val="1"/>
      <w:numFmt w:val="lowerLetter"/>
      <w:lvlText w:val="%1)"/>
      <w:lvlJc w:val="left"/>
      <w:pPr>
        <w:ind w:left="395" w:hanging="284"/>
      </w:pPr>
      <w:rPr>
        <w:rFonts w:ascii="Arial" w:eastAsia="Arial" w:hAnsi="Arial" w:cs="Arial" w:hint="default"/>
        <w:b/>
        <w:bCs/>
        <w:i w:val="0"/>
        <w:iCs w:val="0"/>
        <w:spacing w:val="-1"/>
        <w:w w:val="99"/>
        <w:sz w:val="20"/>
        <w:szCs w:val="20"/>
        <w:lang w:val="pt-PT" w:eastAsia="en-US" w:bidi="ar-SA"/>
      </w:rPr>
    </w:lvl>
    <w:lvl w:ilvl="1" w:tplc="CA082BBE">
      <w:numFmt w:val="bullet"/>
      <w:lvlText w:val="•"/>
      <w:lvlJc w:val="left"/>
      <w:pPr>
        <w:ind w:left="1390" w:hanging="284"/>
      </w:pPr>
      <w:rPr>
        <w:rFonts w:hint="default"/>
        <w:lang w:val="pt-PT" w:eastAsia="en-US" w:bidi="ar-SA"/>
      </w:rPr>
    </w:lvl>
    <w:lvl w:ilvl="2" w:tplc="7EE6B622">
      <w:numFmt w:val="bullet"/>
      <w:lvlText w:val="•"/>
      <w:lvlJc w:val="left"/>
      <w:pPr>
        <w:ind w:left="2381" w:hanging="284"/>
      </w:pPr>
      <w:rPr>
        <w:rFonts w:hint="default"/>
        <w:lang w:val="pt-PT" w:eastAsia="en-US" w:bidi="ar-SA"/>
      </w:rPr>
    </w:lvl>
    <w:lvl w:ilvl="3" w:tplc="DDE2A578">
      <w:numFmt w:val="bullet"/>
      <w:lvlText w:val="•"/>
      <w:lvlJc w:val="left"/>
      <w:pPr>
        <w:ind w:left="3371" w:hanging="284"/>
      </w:pPr>
      <w:rPr>
        <w:rFonts w:hint="default"/>
        <w:lang w:val="pt-PT" w:eastAsia="en-US" w:bidi="ar-SA"/>
      </w:rPr>
    </w:lvl>
    <w:lvl w:ilvl="4" w:tplc="5D16955E">
      <w:numFmt w:val="bullet"/>
      <w:lvlText w:val="•"/>
      <w:lvlJc w:val="left"/>
      <w:pPr>
        <w:ind w:left="4362" w:hanging="284"/>
      </w:pPr>
      <w:rPr>
        <w:rFonts w:hint="default"/>
        <w:lang w:val="pt-PT" w:eastAsia="en-US" w:bidi="ar-SA"/>
      </w:rPr>
    </w:lvl>
    <w:lvl w:ilvl="5" w:tplc="AEB003EA">
      <w:numFmt w:val="bullet"/>
      <w:lvlText w:val="•"/>
      <w:lvlJc w:val="left"/>
      <w:pPr>
        <w:ind w:left="5353" w:hanging="284"/>
      </w:pPr>
      <w:rPr>
        <w:rFonts w:hint="default"/>
        <w:lang w:val="pt-PT" w:eastAsia="en-US" w:bidi="ar-SA"/>
      </w:rPr>
    </w:lvl>
    <w:lvl w:ilvl="6" w:tplc="6B147E0C">
      <w:numFmt w:val="bullet"/>
      <w:lvlText w:val="•"/>
      <w:lvlJc w:val="left"/>
      <w:pPr>
        <w:ind w:left="6343" w:hanging="284"/>
      </w:pPr>
      <w:rPr>
        <w:rFonts w:hint="default"/>
        <w:lang w:val="pt-PT" w:eastAsia="en-US" w:bidi="ar-SA"/>
      </w:rPr>
    </w:lvl>
    <w:lvl w:ilvl="7" w:tplc="F5346462">
      <w:numFmt w:val="bullet"/>
      <w:lvlText w:val="•"/>
      <w:lvlJc w:val="left"/>
      <w:pPr>
        <w:ind w:left="7334" w:hanging="284"/>
      </w:pPr>
      <w:rPr>
        <w:rFonts w:hint="default"/>
        <w:lang w:val="pt-PT" w:eastAsia="en-US" w:bidi="ar-SA"/>
      </w:rPr>
    </w:lvl>
    <w:lvl w:ilvl="8" w:tplc="60028E48">
      <w:numFmt w:val="bullet"/>
      <w:lvlText w:val="•"/>
      <w:lvlJc w:val="left"/>
      <w:pPr>
        <w:ind w:left="8325" w:hanging="284"/>
      </w:pPr>
      <w:rPr>
        <w:rFonts w:hint="default"/>
        <w:lang w:val="pt-PT" w:eastAsia="en-US" w:bidi="ar-SA"/>
      </w:rPr>
    </w:lvl>
  </w:abstractNum>
  <w:abstractNum w:abstractNumId="31" w15:restartNumberingAfterBreak="0">
    <w:nsid w:val="48A81454"/>
    <w:multiLevelType w:val="multilevel"/>
    <w:tmpl w:val="35264A74"/>
    <w:lvl w:ilvl="0">
      <w:start w:val="10"/>
      <w:numFmt w:val="decimal"/>
      <w:lvlText w:val="%1"/>
      <w:lvlJc w:val="left"/>
      <w:pPr>
        <w:ind w:left="420" w:hanging="420"/>
      </w:pPr>
      <w:rPr>
        <w:rFonts w:hint="default"/>
      </w:rPr>
    </w:lvl>
    <w:lvl w:ilvl="1">
      <w:start w:val="1"/>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2" w15:restartNumberingAfterBreak="0">
    <w:nsid w:val="498B0CC8"/>
    <w:multiLevelType w:val="hybridMultilevel"/>
    <w:tmpl w:val="25020E7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3" w15:restartNumberingAfterBreak="0">
    <w:nsid w:val="4E822A00"/>
    <w:multiLevelType w:val="multilevel"/>
    <w:tmpl w:val="DCBC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CA6517"/>
    <w:multiLevelType w:val="multilevel"/>
    <w:tmpl w:val="CC86D4BA"/>
    <w:lvl w:ilvl="0">
      <w:start w:val="16"/>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5" w15:restartNumberingAfterBreak="0">
    <w:nsid w:val="53CA2E88"/>
    <w:multiLevelType w:val="multilevel"/>
    <w:tmpl w:val="BD5CF614"/>
    <w:lvl w:ilvl="0">
      <w:start w:val="6"/>
      <w:numFmt w:val="decimal"/>
      <w:lvlText w:val="%1"/>
      <w:lvlJc w:val="left"/>
      <w:pPr>
        <w:ind w:left="962" w:hanging="567"/>
      </w:pPr>
      <w:rPr>
        <w:rFonts w:hint="default"/>
        <w:lang w:val="pt-PT" w:eastAsia="en-US" w:bidi="ar-SA"/>
      </w:rPr>
    </w:lvl>
    <w:lvl w:ilvl="1">
      <w:start w:val="5"/>
      <w:numFmt w:val="decimal"/>
      <w:lvlText w:val="%1.%2"/>
      <w:lvlJc w:val="left"/>
      <w:pPr>
        <w:ind w:left="962" w:hanging="567"/>
      </w:pPr>
      <w:rPr>
        <w:rFonts w:hint="default"/>
        <w:lang w:val="pt-PT" w:eastAsia="en-US" w:bidi="ar-SA"/>
      </w:rPr>
    </w:lvl>
    <w:lvl w:ilvl="2">
      <w:start w:val="1"/>
      <w:numFmt w:val="decimal"/>
      <w:lvlText w:val="%1.%2.%3."/>
      <w:lvlJc w:val="left"/>
      <w:pPr>
        <w:ind w:left="962" w:hanging="567"/>
      </w:pPr>
      <w:rPr>
        <w:rFonts w:ascii="Arial MT" w:eastAsia="Arial MT" w:hAnsi="Arial MT" w:cs="Arial MT" w:hint="default"/>
        <w:spacing w:val="-1"/>
        <w:w w:val="100"/>
        <w:sz w:val="20"/>
        <w:szCs w:val="20"/>
        <w:lang w:val="pt-PT" w:eastAsia="en-US" w:bidi="ar-SA"/>
      </w:rPr>
    </w:lvl>
    <w:lvl w:ilvl="3">
      <w:start w:val="1"/>
      <w:numFmt w:val="decimal"/>
      <w:lvlText w:val="%1.%2.%3.%4."/>
      <w:lvlJc w:val="left"/>
      <w:pPr>
        <w:ind w:left="1387" w:hanging="709"/>
      </w:pPr>
      <w:rPr>
        <w:rFonts w:ascii="Arial MT" w:eastAsia="Arial MT" w:hAnsi="Arial MT" w:cs="Arial MT" w:hint="default"/>
        <w:spacing w:val="-1"/>
        <w:w w:val="100"/>
        <w:sz w:val="20"/>
        <w:szCs w:val="20"/>
        <w:lang w:val="pt-PT" w:eastAsia="en-US" w:bidi="ar-SA"/>
      </w:rPr>
    </w:lvl>
    <w:lvl w:ilvl="4">
      <w:numFmt w:val="bullet"/>
      <w:lvlText w:val="•"/>
      <w:lvlJc w:val="left"/>
      <w:pPr>
        <w:ind w:left="4395" w:hanging="709"/>
      </w:pPr>
      <w:rPr>
        <w:rFonts w:hint="default"/>
        <w:lang w:val="pt-PT" w:eastAsia="en-US" w:bidi="ar-SA"/>
      </w:rPr>
    </w:lvl>
    <w:lvl w:ilvl="5">
      <w:numFmt w:val="bullet"/>
      <w:lvlText w:val="•"/>
      <w:lvlJc w:val="left"/>
      <w:pPr>
        <w:ind w:left="5400" w:hanging="709"/>
      </w:pPr>
      <w:rPr>
        <w:rFonts w:hint="default"/>
        <w:lang w:val="pt-PT" w:eastAsia="en-US" w:bidi="ar-SA"/>
      </w:rPr>
    </w:lvl>
    <w:lvl w:ilvl="6">
      <w:numFmt w:val="bullet"/>
      <w:lvlText w:val="•"/>
      <w:lvlJc w:val="left"/>
      <w:pPr>
        <w:ind w:left="6405" w:hanging="709"/>
      </w:pPr>
      <w:rPr>
        <w:rFonts w:hint="default"/>
        <w:lang w:val="pt-PT" w:eastAsia="en-US" w:bidi="ar-SA"/>
      </w:rPr>
    </w:lvl>
    <w:lvl w:ilvl="7">
      <w:numFmt w:val="bullet"/>
      <w:lvlText w:val="•"/>
      <w:lvlJc w:val="left"/>
      <w:pPr>
        <w:ind w:left="7410" w:hanging="709"/>
      </w:pPr>
      <w:rPr>
        <w:rFonts w:hint="default"/>
        <w:lang w:val="pt-PT" w:eastAsia="en-US" w:bidi="ar-SA"/>
      </w:rPr>
    </w:lvl>
    <w:lvl w:ilvl="8">
      <w:numFmt w:val="bullet"/>
      <w:lvlText w:val="•"/>
      <w:lvlJc w:val="left"/>
      <w:pPr>
        <w:ind w:left="8415" w:hanging="709"/>
      </w:pPr>
      <w:rPr>
        <w:rFonts w:hint="default"/>
        <w:lang w:val="pt-PT" w:eastAsia="en-US" w:bidi="ar-SA"/>
      </w:rPr>
    </w:lvl>
  </w:abstractNum>
  <w:abstractNum w:abstractNumId="36" w15:restartNumberingAfterBreak="0">
    <w:nsid w:val="54DE04B0"/>
    <w:multiLevelType w:val="multilevel"/>
    <w:tmpl w:val="AB740ECC"/>
    <w:lvl w:ilvl="0">
      <w:start w:val="6"/>
      <w:numFmt w:val="decimal"/>
      <w:lvlText w:val="%1"/>
      <w:lvlJc w:val="left"/>
      <w:pPr>
        <w:ind w:left="360" w:hanging="360"/>
      </w:pPr>
      <w:rPr>
        <w:rFonts w:eastAsia="Aptos" w:hint="default"/>
      </w:rPr>
    </w:lvl>
    <w:lvl w:ilvl="1">
      <w:start w:val="2"/>
      <w:numFmt w:val="decimal"/>
      <w:lvlText w:val="%1.%2"/>
      <w:lvlJc w:val="left"/>
      <w:pPr>
        <w:ind w:left="928" w:hanging="360"/>
      </w:pPr>
      <w:rPr>
        <w:rFonts w:eastAsia="Aptos" w:hint="default"/>
        <w:b/>
        <w:bCs/>
      </w:rPr>
    </w:lvl>
    <w:lvl w:ilvl="2">
      <w:start w:val="1"/>
      <w:numFmt w:val="decimal"/>
      <w:lvlText w:val="%1.%2.%3"/>
      <w:lvlJc w:val="left"/>
      <w:pPr>
        <w:ind w:left="1713" w:hanging="720"/>
      </w:pPr>
      <w:rPr>
        <w:rFonts w:eastAsia="Aptos" w:hint="default"/>
        <w:b/>
        <w:bCs/>
      </w:rPr>
    </w:lvl>
    <w:lvl w:ilvl="3">
      <w:start w:val="1"/>
      <w:numFmt w:val="decimal"/>
      <w:lvlText w:val="%1.%2.%3.%4"/>
      <w:lvlJc w:val="left"/>
      <w:pPr>
        <w:ind w:left="2880" w:hanging="720"/>
      </w:pPr>
      <w:rPr>
        <w:rFonts w:eastAsia="Aptos" w:hint="default"/>
      </w:rPr>
    </w:lvl>
    <w:lvl w:ilvl="4">
      <w:start w:val="1"/>
      <w:numFmt w:val="decimal"/>
      <w:lvlText w:val="%1.%2.%3.%4.%5"/>
      <w:lvlJc w:val="left"/>
      <w:pPr>
        <w:ind w:left="3960" w:hanging="1080"/>
      </w:pPr>
      <w:rPr>
        <w:rFonts w:eastAsia="Aptos" w:hint="default"/>
      </w:rPr>
    </w:lvl>
    <w:lvl w:ilvl="5">
      <w:start w:val="1"/>
      <w:numFmt w:val="decimal"/>
      <w:lvlText w:val="%1.%2.%3.%4.%5.%6"/>
      <w:lvlJc w:val="left"/>
      <w:pPr>
        <w:ind w:left="4680" w:hanging="1080"/>
      </w:pPr>
      <w:rPr>
        <w:rFonts w:eastAsia="Aptos" w:hint="default"/>
      </w:rPr>
    </w:lvl>
    <w:lvl w:ilvl="6">
      <w:start w:val="1"/>
      <w:numFmt w:val="decimal"/>
      <w:lvlText w:val="%1.%2.%3.%4.%5.%6.%7"/>
      <w:lvlJc w:val="left"/>
      <w:pPr>
        <w:ind w:left="5760" w:hanging="1440"/>
      </w:pPr>
      <w:rPr>
        <w:rFonts w:eastAsia="Aptos" w:hint="default"/>
      </w:rPr>
    </w:lvl>
    <w:lvl w:ilvl="7">
      <w:start w:val="1"/>
      <w:numFmt w:val="decimal"/>
      <w:lvlText w:val="%1.%2.%3.%4.%5.%6.%7.%8"/>
      <w:lvlJc w:val="left"/>
      <w:pPr>
        <w:ind w:left="6480" w:hanging="1440"/>
      </w:pPr>
      <w:rPr>
        <w:rFonts w:eastAsia="Aptos" w:hint="default"/>
      </w:rPr>
    </w:lvl>
    <w:lvl w:ilvl="8">
      <w:start w:val="1"/>
      <w:numFmt w:val="decimal"/>
      <w:lvlText w:val="%1.%2.%3.%4.%5.%6.%7.%8.%9"/>
      <w:lvlJc w:val="left"/>
      <w:pPr>
        <w:ind w:left="7560" w:hanging="1800"/>
      </w:pPr>
      <w:rPr>
        <w:rFonts w:eastAsia="Aptos" w:hint="default"/>
      </w:rPr>
    </w:lvl>
  </w:abstractNum>
  <w:abstractNum w:abstractNumId="37" w15:restartNumberingAfterBreak="0">
    <w:nsid w:val="55FD12C0"/>
    <w:multiLevelType w:val="multilevel"/>
    <w:tmpl w:val="16DC52F4"/>
    <w:lvl w:ilvl="0">
      <w:start w:val="1"/>
      <w:numFmt w:val="lowerLetter"/>
      <w:lvlText w:val="%1)"/>
      <w:lvlJc w:val="left"/>
      <w:pPr>
        <w:ind w:left="112" w:hanging="238"/>
      </w:pPr>
      <w:rPr>
        <w:rFonts w:ascii="Arial MT" w:eastAsia="Arial MT" w:hAnsi="Arial MT" w:cs="Arial MT" w:hint="default"/>
        <w:b w:val="0"/>
        <w:bCs w:val="0"/>
        <w:i w:val="0"/>
        <w:iCs w:val="0"/>
        <w:spacing w:val="0"/>
        <w:w w:val="99"/>
        <w:sz w:val="20"/>
        <w:szCs w:val="20"/>
        <w:lang w:val="pt-PT" w:eastAsia="en-US" w:bidi="ar-SA"/>
      </w:rPr>
    </w:lvl>
    <w:lvl w:ilvl="1">
      <w:start w:val="1"/>
      <w:numFmt w:val="decimal"/>
      <w:lvlText w:val="%1.%2)"/>
      <w:lvlJc w:val="left"/>
      <w:pPr>
        <w:ind w:left="112" w:hanging="392"/>
      </w:pPr>
      <w:rPr>
        <w:rFonts w:ascii="Arial MT" w:eastAsia="Arial MT" w:hAnsi="Arial MT" w:cs="Arial MT" w:hint="default"/>
        <w:b w:val="0"/>
        <w:bCs w:val="0"/>
        <w:i w:val="0"/>
        <w:iCs w:val="0"/>
        <w:spacing w:val="0"/>
        <w:w w:val="99"/>
        <w:sz w:val="20"/>
        <w:szCs w:val="20"/>
        <w:lang w:val="pt-PT" w:eastAsia="en-US" w:bidi="ar-SA"/>
      </w:rPr>
    </w:lvl>
    <w:lvl w:ilvl="2">
      <w:numFmt w:val="bullet"/>
      <w:lvlText w:val="•"/>
      <w:lvlJc w:val="left"/>
      <w:pPr>
        <w:ind w:left="2157" w:hanging="392"/>
      </w:pPr>
      <w:rPr>
        <w:rFonts w:hint="default"/>
        <w:lang w:val="pt-PT" w:eastAsia="en-US" w:bidi="ar-SA"/>
      </w:rPr>
    </w:lvl>
    <w:lvl w:ilvl="3">
      <w:numFmt w:val="bullet"/>
      <w:lvlText w:val="•"/>
      <w:lvlJc w:val="left"/>
      <w:pPr>
        <w:ind w:left="3175" w:hanging="392"/>
      </w:pPr>
      <w:rPr>
        <w:rFonts w:hint="default"/>
        <w:lang w:val="pt-PT" w:eastAsia="en-US" w:bidi="ar-SA"/>
      </w:rPr>
    </w:lvl>
    <w:lvl w:ilvl="4">
      <w:numFmt w:val="bullet"/>
      <w:lvlText w:val="•"/>
      <w:lvlJc w:val="left"/>
      <w:pPr>
        <w:ind w:left="4194" w:hanging="392"/>
      </w:pPr>
      <w:rPr>
        <w:rFonts w:hint="default"/>
        <w:lang w:val="pt-PT" w:eastAsia="en-US" w:bidi="ar-SA"/>
      </w:rPr>
    </w:lvl>
    <w:lvl w:ilvl="5">
      <w:numFmt w:val="bullet"/>
      <w:lvlText w:val="•"/>
      <w:lvlJc w:val="left"/>
      <w:pPr>
        <w:ind w:left="5213" w:hanging="392"/>
      </w:pPr>
      <w:rPr>
        <w:rFonts w:hint="default"/>
        <w:lang w:val="pt-PT" w:eastAsia="en-US" w:bidi="ar-SA"/>
      </w:rPr>
    </w:lvl>
    <w:lvl w:ilvl="6">
      <w:numFmt w:val="bullet"/>
      <w:lvlText w:val="•"/>
      <w:lvlJc w:val="left"/>
      <w:pPr>
        <w:ind w:left="6231" w:hanging="392"/>
      </w:pPr>
      <w:rPr>
        <w:rFonts w:hint="default"/>
        <w:lang w:val="pt-PT" w:eastAsia="en-US" w:bidi="ar-SA"/>
      </w:rPr>
    </w:lvl>
    <w:lvl w:ilvl="7">
      <w:numFmt w:val="bullet"/>
      <w:lvlText w:val="•"/>
      <w:lvlJc w:val="left"/>
      <w:pPr>
        <w:ind w:left="7250" w:hanging="392"/>
      </w:pPr>
      <w:rPr>
        <w:rFonts w:hint="default"/>
        <w:lang w:val="pt-PT" w:eastAsia="en-US" w:bidi="ar-SA"/>
      </w:rPr>
    </w:lvl>
    <w:lvl w:ilvl="8">
      <w:numFmt w:val="bullet"/>
      <w:lvlText w:val="•"/>
      <w:lvlJc w:val="left"/>
      <w:pPr>
        <w:ind w:left="8269" w:hanging="392"/>
      </w:pPr>
      <w:rPr>
        <w:rFonts w:hint="default"/>
        <w:lang w:val="pt-PT" w:eastAsia="en-US" w:bidi="ar-SA"/>
      </w:rPr>
    </w:lvl>
  </w:abstractNum>
  <w:abstractNum w:abstractNumId="38" w15:restartNumberingAfterBreak="0">
    <w:nsid w:val="5DC212D0"/>
    <w:multiLevelType w:val="multilevel"/>
    <w:tmpl w:val="D1DA0E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E55E7D"/>
    <w:multiLevelType w:val="multilevel"/>
    <w:tmpl w:val="37BEDD24"/>
    <w:lvl w:ilvl="0">
      <w:start w:val="1"/>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5F980752"/>
    <w:multiLevelType w:val="multilevel"/>
    <w:tmpl w:val="07DCEF50"/>
    <w:lvl w:ilvl="0">
      <w:start w:val="8"/>
      <w:numFmt w:val="decimal"/>
      <w:lvlText w:val="%1"/>
      <w:lvlJc w:val="left"/>
      <w:pPr>
        <w:ind w:left="962" w:hanging="708"/>
      </w:pPr>
      <w:rPr>
        <w:rFonts w:hint="default"/>
        <w:lang w:val="pt-PT" w:eastAsia="en-US" w:bidi="ar-SA"/>
      </w:rPr>
    </w:lvl>
    <w:lvl w:ilvl="1">
      <w:start w:val="11"/>
      <w:numFmt w:val="decimal"/>
      <w:lvlText w:val="%1.%2"/>
      <w:lvlJc w:val="left"/>
      <w:pPr>
        <w:ind w:left="962" w:hanging="708"/>
      </w:pPr>
      <w:rPr>
        <w:rFonts w:hint="default"/>
        <w:lang w:val="pt-PT" w:eastAsia="en-US" w:bidi="ar-SA"/>
      </w:rPr>
    </w:lvl>
    <w:lvl w:ilvl="2">
      <w:start w:val="1"/>
      <w:numFmt w:val="decimal"/>
      <w:lvlText w:val="%1.%2.%3."/>
      <w:lvlJc w:val="left"/>
      <w:pPr>
        <w:ind w:left="962" w:hanging="708"/>
      </w:pPr>
      <w:rPr>
        <w:rFonts w:ascii="Arial MT" w:eastAsia="Arial MT" w:hAnsi="Arial MT" w:cs="Arial MT" w:hint="default"/>
        <w:spacing w:val="-1"/>
        <w:w w:val="100"/>
        <w:sz w:val="20"/>
        <w:szCs w:val="20"/>
        <w:lang w:val="pt-PT" w:eastAsia="en-US" w:bidi="ar-SA"/>
      </w:rPr>
    </w:lvl>
    <w:lvl w:ilvl="3">
      <w:numFmt w:val="bullet"/>
      <w:lvlText w:val="•"/>
      <w:lvlJc w:val="left"/>
      <w:pPr>
        <w:ind w:left="3799" w:hanging="708"/>
      </w:pPr>
      <w:rPr>
        <w:rFonts w:hint="default"/>
        <w:lang w:val="pt-PT" w:eastAsia="en-US" w:bidi="ar-SA"/>
      </w:rPr>
    </w:lvl>
    <w:lvl w:ilvl="4">
      <w:numFmt w:val="bullet"/>
      <w:lvlText w:val="•"/>
      <w:lvlJc w:val="left"/>
      <w:pPr>
        <w:ind w:left="4746" w:hanging="708"/>
      </w:pPr>
      <w:rPr>
        <w:rFonts w:hint="default"/>
        <w:lang w:val="pt-PT" w:eastAsia="en-US" w:bidi="ar-SA"/>
      </w:rPr>
    </w:lvl>
    <w:lvl w:ilvl="5">
      <w:numFmt w:val="bullet"/>
      <w:lvlText w:val="•"/>
      <w:lvlJc w:val="left"/>
      <w:pPr>
        <w:ind w:left="5693" w:hanging="708"/>
      </w:pPr>
      <w:rPr>
        <w:rFonts w:hint="default"/>
        <w:lang w:val="pt-PT" w:eastAsia="en-US" w:bidi="ar-SA"/>
      </w:rPr>
    </w:lvl>
    <w:lvl w:ilvl="6">
      <w:numFmt w:val="bullet"/>
      <w:lvlText w:val="•"/>
      <w:lvlJc w:val="left"/>
      <w:pPr>
        <w:ind w:left="6639" w:hanging="708"/>
      </w:pPr>
      <w:rPr>
        <w:rFonts w:hint="default"/>
        <w:lang w:val="pt-PT" w:eastAsia="en-US" w:bidi="ar-SA"/>
      </w:rPr>
    </w:lvl>
    <w:lvl w:ilvl="7">
      <w:numFmt w:val="bullet"/>
      <w:lvlText w:val="•"/>
      <w:lvlJc w:val="left"/>
      <w:pPr>
        <w:ind w:left="7586" w:hanging="708"/>
      </w:pPr>
      <w:rPr>
        <w:rFonts w:hint="default"/>
        <w:lang w:val="pt-PT" w:eastAsia="en-US" w:bidi="ar-SA"/>
      </w:rPr>
    </w:lvl>
    <w:lvl w:ilvl="8">
      <w:numFmt w:val="bullet"/>
      <w:lvlText w:val="•"/>
      <w:lvlJc w:val="left"/>
      <w:pPr>
        <w:ind w:left="8532" w:hanging="708"/>
      </w:pPr>
      <w:rPr>
        <w:rFonts w:hint="default"/>
        <w:lang w:val="pt-PT" w:eastAsia="en-US" w:bidi="ar-SA"/>
      </w:rPr>
    </w:lvl>
  </w:abstractNum>
  <w:abstractNum w:abstractNumId="41" w15:restartNumberingAfterBreak="0">
    <w:nsid w:val="60376097"/>
    <w:multiLevelType w:val="multilevel"/>
    <w:tmpl w:val="92541D5A"/>
    <w:lvl w:ilvl="0">
      <w:start w:val="7"/>
      <w:numFmt w:val="decimal"/>
      <w:lvlText w:val="%1"/>
      <w:lvlJc w:val="left"/>
      <w:pPr>
        <w:ind w:left="112" w:hanging="507"/>
      </w:pPr>
      <w:rPr>
        <w:rFonts w:hint="default"/>
        <w:lang w:val="pt-PT" w:eastAsia="en-US" w:bidi="ar-SA"/>
      </w:rPr>
    </w:lvl>
    <w:lvl w:ilvl="1">
      <w:start w:val="15"/>
      <w:numFmt w:val="decimal"/>
      <w:lvlText w:val="%1.%2."/>
      <w:lvlJc w:val="left"/>
      <w:pPr>
        <w:ind w:left="112" w:hanging="507"/>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112" w:hanging="665"/>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175" w:hanging="665"/>
      </w:pPr>
      <w:rPr>
        <w:rFonts w:hint="default"/>
        <w:lang w:val="pt-PT" w:eastAsia="en-US" w:bidi="ar-SA"/>
      </w:rPr>
    </w:lvl>
    <w:lvl w:ilvl="4">
      <w:numFmt w:val="bullet"/>
      <w:lvlText w:val="•"/>
      <w:lvlJc w:val="left"/>
      <w:pPr>
        <w:ind w:left="4194" w:hanging="665"/>
      </w:pPr>
      <w:rPr>
        <w:rFonts w:hint="default"/>
        <w:lang w:val="pt-PT" w:eastAsia="en-US" w:bidi="ar-SA"/>
      </w:rPr>
    </w:lvl>
    <w:lvl w:ilvl="5">
      <w:numFmt w:val="bullet"/>
      <w:lvlText w:val="•"/>
      <w:lvlJc w:val="left"/>
      <w:pPr>
        <w:ind w:left="5213" w:hanging="665"/>
      </w:pPr>
      <w:rPr>
        <w:rFonts w:hint="default"/>
        <w:lang w:val="pt-PT" w:eastAsia="en-US" w:bidi="ar-SA"/>
      </w:rPr>
    </w:lvl>
    <w:lvl w:ilvl="6">
      <w:numFmt w:val="bullet"/>
      <w:lvlText w:val="•"/>
      <w:lvlJc w:val="left"/>
      <w:pPr>
        <w:ind w:left="6231" w:hanging="665"/>
      </w:pPr>
      <w:rPr>
        <w:rFonts w:hint="default"/>
        <w:lang w:val="pt-PT" w:eastAsia="en-US" w:bidi="ar-SA"/>
      </w:rPr>
    </w:lvl>
    <w:lvl w:ilvl="7">
      <w:numFmt w:val="bullet"/>
      <w:lvlText w:val="•"/>
      <w:lvlJc w:val="left"/>
      <w:pPr>
        <w:ind w:left="7250" w:hanging="665"/>
      </w:pPr>
      <w:rPr>
        <w:rFonts w:hint="default"/>
        <w:lang w:val="pt-PT" w:eastAsia="en-US" w:bidi="ar-SA"/>
      </w:rPr>
    </w:lvl>
    <w:lvl w:ilvl="8">
      <w:numFmt w:val="bullet"/>
      <w:lvlText w:val="•"/>
      <w:lvlJc w:val="left"/>
      <w:pPr>
        <w:ind w:left="8269" w:hanging="665"/>
      </w:pPr>
      <w:rPr>
        <w:rFonts w:hint="default"/>
        <w:lang w:val="pt-PT" w:eastAsia="en-US" w:bidi="ar-SA"/>
      </w:rPr>
    </w:lvl>
  </w:abstractNum>
  <w:abstractNum w:abstractNumId="42" w15:restartNumberingAfterBreak="0">
    <w:nsid w:val="622D15D6"/>
    <w:multiLevelType w:val="multilevel"/>
    <w:tmpl w:val="55BA1EE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32708DD"/>
    <w:multiLevelType w:val="multilevel"/>
    <w:tmpl w:val="D7568928"/>
    <w:lvl w:ilvl="0">
      <w:start w:val="4"/>
      <w:numFmt w:val="decimal"/>
      <w:lvlText w:val="%1"/>
      <w:lvlJc w:val="left"/>
      <w:pPr>
        <w:ind w:left="435" w:hanging="435"/>
      </w:pPr>
      <w:rPr>
        <w:rFonts w:hint="default"/>
      </w:rPr>
    </w:lvl>
    <w:lvl w:ilvl="1">
      <w:start w:val="5"/>
      <w:numFmt w:val="decimal"/>
      <w:lvlText w:val="%1.%2"/>
      <w:lvlJc w:val="left"/>
      <w:pPr>
        <w:ind w:left="847" w:hanging="435"/>
      </w:pPr>
      <w:rPr>
        <w:rFonts w:hint="default"/>
      </w:rPr>
    </w:lvl>
    <w:lvl w:ilvl="2">
      <w:start w:val="1"/>
      <w:numFmt w:val="decimal"/>
      <w:lvlText w:val="%1.%2.%3"/>
      <w:lvlJc w:val="left"/>
      <w:pPr>
        <w:ind w:left="1544" w:hanging="720"/>
      </w:pPr>
      <w:rPr>
        <w:rFonts w:hint="default"/>
        <w:b/>
        <w:bCs/>
      </w:rPr>
    </w:lvl>
    <w:lvl w:ilvl="3">
      <w:start w:val="1"/>
      <w:numFmt w:val="decimal"/>
      <w:lvlText w:val="%1.%2.%3.%4"/>
      <w:lvlJc w:val="left"/>
      <w:pPr>
        <w:ind w:left="1956"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140" w:hanging="1080"/>
      </w:pPr>
      <w:rPr>
        <w:rFonts w:hint="default"/>
      </w:rPr>
    </w:lvl>
    <w:lvl w:ilvl="6">
      <w:start w:val="1"/>
      <w:numFmt w:val="decimal"/>
      <w:lvlText w:val="%1.%2.%3.%4.%5.%6.%7"/>
      <w:lvlJc w:val="left"/>
      <w:pPr>
        <w:ind w:left="3912" w:hanging="1440"/>
      </w:pPr>
      <w:rPr>
        <w:rFonts w:hint="default"/>
      </w:rPr>
    </w:lvl>
    <w:lvl w:ilvl="7">
      <w:start w:val="1"/>
      <w:numFmt w:val="decimal"/>
      <w:lvlText w:val="%1.%2.%3.%4.%5.%6.%7.%8"/>
      <w:lvlJc w:val="left"/>
      <w:pPr>
        <w:ind w:left="4324" w:hanging="1440"/>
      </w:pPr>
      <w:rPr>
        <w:rFonts w:hint="default"/>
      </w:rPr>
    </w:lvl>
    <w:lvl w:ilvl="8">
      <w:start w:val="1"/>
      <w:numFmt w:val="decimal"/>
      <w:lvlText w:val="%1.%2.%3.%4.%5.%6.%7.%8.%9"/>
      <w:lvlJc w:val="left"/>
      <w:pPr>
        <w:ind w:left="5096" w:hanging="1800"/>
      </w:pPr>
      <w:rPr>
        <w:rFonts w:hint="default"/>
      </w:rPr>
    </w:lvl>
  </w:abstractNum>
  <w:abstractNum w:abstractNumId="44" w15:restartNumberingAfterBreak="0">
    <w:nsid w:val="638815A2"/>
    <w:multiLevelType w:val="multilevel"/>
    <w:tmpl w:val="CC86D4BA"/>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5" w15:restartNumberingAfterBreak="0">
    <w:nsid w:val="68E56873"/>
    <w:multiLevelType w:val="multilevel"/>
    <w:tmpl w:val="7480C2BE"/>
    <w:lvl w:ilvl="0">
      <w:start w:val="8"/>
      <w:numFmt w:val="decimal"/>
      <w:lvlText w:val="%1"/>
      <w:lvlJc w:val="left"/>
      <w:pPr>
        <w:ind w:left="1103" w:hanging="708"/>
      </w:pPr>
      <w:rPr>
        <w:rFonts w:hint="default"/>
        <w:lang w:val="pt-PT" w:eastAsia="en-US" w:bidi="ar-SA"/>
      </w:rPr>
    </w:lvl>
    <w:lvl w:ilvl="1">
      <w:start w:val="23"/>
      <w:numFmt w:val="decimal"/>
      <w:lvlText w:val="%1.%2"/>
      <w:lvlJc w:val="left"/>
      <w:pPr>
        <w:ind w:left="1103" w:hanging="708"/>
      </w:pPr>
      <w:rPr>
        <w:rFonts w:hint="default"/>
        <w:b/>
        <w:bCs/>
        <w:lang w:val="pt-PT" w:eastAsia="en-US" w:bidi="ar-SA"/>
      </w:rPr>
    </w:lvl>
    <w:lvl w:ilvl="2">
      <w:start w:val="1"/>
      <w:numFmt w:val="decimal"/>
      <w:lvlText w:val="%1.%2.%3."/>
      <w:lvlJc w:val="left"/>
      <w:pPr>
        <w:ind w:left="1103" w:hanging="708"/>
      </w:pPr>
      <w:rPr>
        <w:rFonts w:ascii="Arial MT" w:eastAsia="Arial MT" w:hAnsi="Arial MT" w:cs="Arial MT" w:hint="default"/>
        <w:spacing w:val="-1"/>
        <w:w w:val="100"/>
        <w:sz w:val="20"/>
        <w:szCs w:val="20"/>
        <w:lang w:val="pt-PT" w:eastAsia="en-US" w:bidi="ar-SA"/>
      </w:rPr>
    </w:lvl>
    <w:lvl w:ilvl="3">
      <w:start w:val="1"/>
      <w:numFmt w:val="decimal"/>
      <w:lvlText w:val="%1.%2.%3.%4."/>
      <w:lvlJc w:val="left"/>
      <w:pPr>
        <w:ind w:left="1667" w:hanging="849"/>
      </w:pPr>
      <w:rPr>
        <w:rFonts w:ascii="Arial MT" w:eastAsia="Arial MT" w:hAnsi="Arial MT" w:cs="Arial MT" w:hint="default"/>
        <w:spacing w:val="-1"/>
        <w:w w:val="100"/>
        <w:sz w:val="20"/>
        <w:szCs w:val="20"/>
        <w:lang w:val="pt-PT" w:eastAsia="en-US" w:bidi="ar-SA"/>
      </w:rPr>
    </w:lvl>
    <w:lvl w:ilvl="4">
      <w:numFmt w:val="bullet"/>
      <w:lvlText w:val="•"/>
      <w:lvlJc w:val="left"/>
      <w:pPr>
        <w:ind w:left="4582" w:hanging="849"/>
      </w:pPr>
      <w:rPr>
        <w:rFonts w:hint="default"/>
        <w:lang w:val="pt-PT" w:eastAsia="en-US" w:bidi="ar-SA"/>
      </w:rPr>
    </w:lvl>
    <w:lvl w:ilvl="5">
      <w:numFmt w:val="bullet"/>
      <w:lvlText w:val="•"/>
      <w:lvlJc w:val="left"/>
      <w:pPr>
        <w:ind w:left="5556" w:hanging="849"/>
      </w:pPr>
      <w:rPr>
        <w:rFonts w:hint="default"/>
        <w:lang w:val="pt-PT" w:eastAsia="en-US" w:bidi="ar-SA"/>
      </w:rPr>
    </w:lvl>
    <w:lvl w:ilvl="6">
      <w:numFmt w:val="bullet"/>
      <w:lvlText w:val="•"/>
      <w:lvlJc w:val="left"/>
      <w:pPr>
        <w:ind w:left="6530" w:hanging="849"/>
      </w:pPr>
      <w:rPr>
        <w:rFonts w:hint="default"/>
        <w:lang w:val="pt-PT" w:eastAsia="en-US" w:bidi="ar-SA"/>
      </w:rPr>
    </w:lvl>
    <w:lvl w:ilvl="7">
      <w:numFmt w:val="bullet"/>
      <w:lvlText w:val="•"/>
      <w:lvlJc w:val="left"/>
      <w:pPr>
        <w:ind w:left="7504" w:hanging="849"/>
      </w:pPr>
      <w:rPr>
        <w:rFonts w:hint="default"/>
        <w:lang w:val="pt-PT" w:eastAsia="en-US" w:bidi="ar-SA"/>
      </w:rPr>
    </w:lvl>
    <w:lvl w:ilvl="8">
      <w:numFmt w:val="bullet"/>
      <w:lvlText w:val="•"/>
      <w:lvlJc w:val="left"/>
      <w:pPr>
        <w:ind w:left="8478" w:hanging="849"/>
      </w:pPr>
      <w:rPr>
        <w:rFonts w:hint="default"/>
        <w:lang w:val="pt-PT" w:eastAsia="en-US" w:bidi="ar-SA"/>
      </w:rPr>
    </w:lvl>
  </w:abstractNum>
  <w:abstractNum w:abstractNumId="46" w15:restartNumberingAfterBreak="0">
    <w:nsid w:val="6BC947CC"/>
    <w:multiLevelType w:val="multilevel"/>
    <w:tmpl w:val="AA5C3022"/>
    <w:lvl w:ilvl="0">
      <w:start w:val="4"/>
      <w:numFmt w:val="decimal"/>
      <w:lvlText w:val="%1"/>
      <w:lvlJc w:val="left"/>
      <w:pPr>
        <w:ind w:left="360" w:hanging="360"/>
      </w:pPr>
      <w:rPr>
        <w:rFonts w:eastAsia="Calibri" w:hint="default"/>
      </w:rPr>
    </w:lvl>
    <w:lvl w:ilvl="1">
      <w:start w:val="4"/>
      <w:numFmt w:val="decimal"/>
      <w:lvlText w:val="%1.%2"/>
      <w:lvlJc w:val="left"/>
      <w:pPr>
        <w:ind w:left="1637" w:hanging="360"/>
      </w:pPr>
      <w:rPr>
        <w:rFonts w:eastAsia="Calibri" w:hint="default"/>
        <w:b/>
        <w:bCs/>
      </w:rPr>
    </w:lvl>
    <w:lvl w:ilvl="2">
      <w:start w:val="1"/>
      <w:numFmt w:val="decimal"/>
      <w:lvlText w:val="%1.%2.%3"/>
      <w:lvlJc w:val="left"/>
      <w:pPr>
        <w:ind w:left="3552" w:hanging="720"/>
      </w:pPr>
      <w:rPr>
        <w:rFonts w:eastAsia="Calibri" w:hint="default"/>
      </w:rPr>
    </w:lvl>
    <w:lvl w:ilvl="3">
      <w:start w:val="1"/>
      <w:numFmt w:val="decimal"/>
      <w:lvlText w:val="%1.%2.%3.%4"/>
      <w:lvlJc w:val="left"/>
      <w:pPr>
        <w:ind w:left="4968" w:hanging="720"/>
      </w:pPr>
      <w:rPr>
        <w:rFonts w:eastAsia="Calibri" w:hint="default"/>
      </w:rPr>
    </w:lvl>
    <w:lvl w:ilvl="4">
      <w:start w:val="1"/>
      <w:numFmt w:val="decimal"/>
      <w:lvlText w:val="%1.%2.%3.%4.%5"/>
      <w:lvlJc w:val="left"/>
      <w:pPr>
        <w:ind w:left="6744" w:hanging="1080"/>
      </w:pPr>
      <w:rPr>
        <w:rFonts w:eastAsia="Calibri" w:hint="default"/>
      </w:rPr>
    </w:lvl>
    <w:lvl w:ilvl="5">
      <w:start w:val="1"/>
      <w:numFmt w:val="decimal"/>
      <w:lvlText w:val="%1.%2.%3.%4.%5.%6"/>
      <w:lvlJc w:val="left"/>
      <w:pPr>
        <w:ind w:left="8160" w:hanging="1080"/>
      </w:pPr>
      <w:rPr>
        <w:rFonts w:eastAsia="Calibri" w:hint="default"/>
      </w:rPr>
    </w:lvl>
    <w:lvl w:ilvl="6">
      <w:start w:val="1"/>
      <w:numFmt w:val="decimal"/>
      <w:lvlText w:val="%1.%2.%3.%4.%5.%6.%7"/>
      <w:lvlJc w:val="left"/>
      <w:pPr>
        <w:ind w:left="9936" w:hanging="1440"/>
      </w:pPr>
      <w:rPr>
        <w:rFonts w:eastAsia="Calibri" w:hint="default"/>
      </w:rPr>
    </w:lvl>
    <w:lvl w:ilvl="7">
      <w:start w:val="1"/>
      <w:numFmt w:val="decimal"/>
      <w:lvlText w:val="%1.%2.%3.%4.%5.%6.%7.%8"/>
      <w:lvlJc w:val="left"/>
      <w:pPr>
        <w:ind w:left="11352" w:hanging="1440"/>
      </w:pPr>
      <w:rPr>
        <w:rFonts w:eastAsia="Calibri" w:hint="default"/>
      </w:rPr>
    </w:lvl>
    <w:lvl w:ilvl="8">
      <w:start w:val="1"/>
      <w:numFmt w:val="decimal"/>
      <w:lvlText w:val="%1.%2.%3.%4.%5.%6.%7.%8.%9"/>
      <w:lvlJc w:val="left"/>
      <w:pPr>
        <w:ind w:left="13128" w:hanging="1800"/>
      </w:pPr>
      <w:rPr>
        <w:rFonts w:eastAsia="Calibri" w:hint="default"/>
      </w:rPr>
    </w:lvl>
  </w:abstractNum>
  <w:abstractNum w:abstractNumId="47" w15:restartNumberingAfterBreak="0">
    <w:nsid w:val="76706B2E"/>
    <w:multiLevelType w:val="multilevel"/>
    <w:tmpl w:val="55BA1EE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7B07D91"/>
    <w:multiLevelType w:val="multilevel"/>
    <w:tmpl w:val="FFF6195C"/>
    <w:lvl w:ilvl="0">
      <w:start w:val="7"/>
      <w:numFmt w:val="decimal"/>
      <w:lvlText w:val="%1"/>
      <w:lvlJc w:val="left"/>
      <w:pPr>
        <w:ind w:left="834" w:hanging="723"/>
      </w:pPr>
      <w:rPr>
        <w:rFonts w:hint="default"/>
        <w:lang w:val="pt-PT" w:eastAsia="en-US" w:bidi="ar-SA"/>
      </w:rPr>
    </w:lvl>
    <w:lvl w:ilvl="1">
      <w:start w:val="9"/>
      <w:numFmt w:val="decimal"/>
      <w:lvlText w:val="%1.%2"/>
      <w:lvlJc w:val="left"/>
      <w:pPr>
        <w:ind w:left="834" w:hanging="723"/>
      </w:pPr>
      <w:rPr>
        <w:rFonts w:hint="default"/>
        <w:lang w:val="pt-PT" w:eastAsia="en-US" w:bidi="ar-SA"/>
      </w:rPr>
    </w:lvl>
    <w:lvl w:ilvl="2">
      <w:start w:val="1"/>
      <w:numFmt w:val="decimal"/>
      <w:lvlText w:val="%1.%2.%3"/>
      <w:lvlJc w:val="left"/>
      <w:pPr>
        <w:ind w:left="834" w:hanging="723"/>
      </w:pPr>
      <w:rPr>
        <w:rFonts w:hint="default"/>
        <w:lang w:val="pt-PT" w:eastAsia="en-US" w:bidi="ar-SA"/>
      </w:rPr>
    </w:lvl>
    <w:lvl w:ilvl="3">
      <w:start w:val="1"/>
      <w:numFmt w:val="decimal"/>
      <w:lvlText w:val="%1.%2.%3.%4."/>
      <w:lvlJc w:val="left"/>
      <w:pPr>
        <w:ind w:left="834" w:hanging="723"/>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4626" w:hanging="723"/>
      </w:pPr>
      <w:rPr>
        <w:rFonts w:hint="default"/>
        <w:lang w:val="pt-PT" w:eastAsia="en-US" w:bidi="ar-SA"/>
      </w:rPr>
    </w:lvl>
    <w:lvl w:ilvl="5">
      <w:numFmt w:val="bullet"/>
      <w:lvlText w:val="•"/>
      <w:lvlJc w:val="left"/>
      <w:pPr>
        <w:ind w:left="5573" w:hanging="723"/>
      </w:pPr>
      <w:rPr>
        <w:rFonts w:hint="default"/>
        <w:lang w:val="pt-PT" w:eastAsia="en-US" w:bidi="ar-SA"/>
      </w:rPr>
    </w:lvl>
    <w:lvl w:ilvl="6">
      <w:numFmt w:val="bullet"/>
      <w:lvlText w:val="•"/>
      <w:lvlJc w:val="left"/>
      <w:pPr>
        <w:ind w:left="6519" w:hanging="723"/>
      </w:pPr>
      <w:rPr>
        <w:rFonts w:hint="default"/>
        <w:lang w:val="pt-PT" w:eastAsia="en-US" w:bidi="ar-SA"/>
      </w:rPr>
    </w:lvl>
    <w:lvl w:ilvl="7">
      <w:numFmt w:val="bullet"/>
      <w:lvlText w:val="•"/>
      <w:lvlJc w:val="left"/>
      <w:pPr>
        <w:ind w:left="7466" w:hanging="723"/>
      </w:pPr>
      <w:rPr>
        <w:rFonts w:hint="default"/>
        <w:lang w:val="pt-PT" w:eastAsia="en-US" w:bidi="ar-SA"/>
      </w:rPr>
    </w:lvl>
    <w:lvl w:ilvl="8">
      <w:numFmt w:val="bullet"/>
      <w:lvlText w:val="•"/>
      <w:lvlJc w:val="left"/>
      <w:pPr>
        <w:ind w:left="8413" w:hanging="723"/>
      </w:pPr>
      <w:rPr>
        <w:rFonts w:hint="default"/>
        <w:lang w:val="pt-PT" w:eastAsia="en-US" w:bidi="ar-SA"/>
      </w:rPr>
    </w:lvl>
  </w:abstractNum>
  <w:abstractNum w:abstractNumId="49" w15:restartNumberingAfterBreak="0">
    <w:nsid w:val="7AD6455E"/>
    <w:multiLevelType w:val="multilevel"/>
    <w:tmpl w:val="CC86D4BA"/>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0" w15:restartNumberingAfterBreak="0">
    <w:nsid w:val="7F971CFF"/>
    <w:multiLevelType w:val="multilevel"/>
    <w:tmpl w:val="98DCD22E"/>
    <w:lvl w:ilvl="0">
      <w:start w:val="1"/>
      <w:numFmt w:val="decimal"/>
      <w:lvlText w:val="%1."/>
      <w:lvlJc w:val="left"/>
      <w:pPr>
        <w:ind w:left="720" w:hanging="360"/>
      </w:pPr>
      <w:rPr>
        <w:rFonts w:hint="default"/>
      </w:rPr>
    </w:lvl>
    <w:lvl w:ilvl="1">
      <w:start w:val="2"/>
      <w:numFmt w:val="decimal"/>
      <w:isLgl/>
      <w:lvlText w:val="%1.%2."/>
      <w:lvlJc w:val="left"/>
      <w:pPr>
        <w:ind w:left="1160" w:hanging="450"/>
      </w:pPr>
      <w:rPr>
        <w:rFonts w:hint="default"/>
        <w:b/>
      </w:rPr>
    </w:lvl>
    <w:lvl w:ilvl="2">
      <w:start w:val="1"/>
      <w:numFmt w:val="decimal"/>
      <w:isLgl/>
      <w:lvlText w:val="%1.%2.%3."/>
      <w:lvlJc w:val="left"/>
      <w:pPr>
        <w:ind w:left="1780" w:hanging="720"/>
      </w:pPr>
      <w:rPr>
        <w:rFonts w:hint="default"/>
        <w:b/>
      </w:rPr>
    </w:lvl>
    <w:lvl w:ilvl="3">
      <w:start w:val="1"/>
      <w:numFmt w:val="decimal"/>
      <w:isLgl/>
      <w:lvlText w:val="%1.%2.%3.%4."/>
      <w:lvlJc w:val="left"/>
      <w:pPr>
        <w:ind w:left="2130" w:hanging="720"/>
      </w:pPr>
      <w:rPr>
        <w:rFonts w:hint="default"/>
        <w:b/>
      </w:rPr>
    </w:lvl>
    <w:lvl w:ilvl="4">
      <w:start w:val="1"/>
      <w:numFmt w:val="decimal"/>
      <w:isLgl/>
      <w:lvlText w:val="%1.%2.%3.%4.%5."/>
      <w:lvlJc w:val="left"/>
      <w:pPr>
        <w:ind w:left="2840" w:hanging="1080"/>
      </w:pPr>
      <w:rPr>
        <w:rFonts w:hint="default"/>
        <w:b/>
      </w:rPr>
    </w:lvl>
    <w:lvl w:ilvl="5">
      <w:start w:val="1"/>
      <w:numFmt w:val="decimal"/>
      <w:isLgl/>
      <w:lvlText w:val="%1.%2.%3.%4.%5.%6."/>
      <w:lvlJc w:val="left"/>
      <w:pPr>
        <w:ind w:left="3190" w:hanging="1080"/>
      </w:pPr>
      <w:rPr>
        <w:rFonts w:hint="default"/>
        <w:b/>
      </w:rPr>
    </w:lvl>
    <w:lvl w:ilvl="6">
      <w:start w:val="1"/>
      <w:numFmt w:val="decimal"/>
      <w:isLgl/>
      <w:lvlText w:val="%1.%2.%3.%4.%5.%6.%7."/>
      <w:lvlJc w:val="left"/>
      <w:pPr>
        <w:ind w:left="3900" w:hanging="1440"/>
      </w:pPr>
      <w:rPr>
        <w:rFonts w:hint="default"/>
        <w:b/>
      </w:rPr>
    </w:lvl>
    <w:lvl w:ilvl="7">
      <w:start w:val="1"/>
      <w:numFmt w:val="decimal"/>
      <w:isLgl/>
      <w:lvlText w:val="%1.%2.%3.%4.%5.%6.%7.%8."/>
      <w:lvlJc w:val="left"/>
      <w:pPr>
        <w:ind w:left="4250" w:hanging="1440"/>
      </w:pPr>
      <w:rPr>
        <w:rFonts w:hint="default"/>
        <w:b/>
      </w:rPr>
    </w:lvl>
    <w:lvl w:ilvl="8">
      <w:start w:val="1"/>
      <w:numFmt w:val="decimal"/>
      <w:isLgl/>
      <w:lvlText w:val="%1.%2.%3.%4.%5.%6.%7.%8.%9."/>
      <w:lvlJc w:val="left"/>
      <w:pPr>
        <w:ind w:left="4960" w:hanging="1800"/>
      </w:pPr>
      <w:rPr>
        <w:rFonts w:hint="default"/>
        <w:b/>
      </w:rPr>
    </w:lvl>
  </w:abstractNum>
  <w:num w:numId="1" w16cid:durableId="91708344">
    <w:abstractNumId w:val="30"/>
  </w:num>
  <w:num w:numId="2" w16cid:durableId="894581631">
    <w:abstractNumId w:val="37"/>
  </w:num>
  <w:num w:numId="3" w16cid:durableId="1429237085">
    <w:abstractNumId w:val="1"/>
  </w:num>
  <w:num w:numId="4" w16cid:durableId="1529754420">
    <w:abstractNumId w:val="41"/>
  </w:num>
  <w:num w:numId="5" w16cid:durableId="540292293">
    <w:abstractNumId w:val="48"/>
  </w:num>
  <w:num w:numId="6" w16cid:durableId="1221819725">
    <w:abstractNumId w:val="25"/>
  </w:num>
  <w:num w:numId="7" w16cid:durableId="1833985811">
    <w:abstractNumId w:val="45"/>
  </w:num>
  <w:num w:numId="8" w16cid:durableId="1264991644">
    <w:abstractNumId w:val="40"/>
  </w:num>
  <w:num w:numId="9" w16cid:durableId="175730260">
    <w:abstractNumId w:val="2"/>
  </w:num>
  <w:num w:numId="10" w16cid:durableId="1365909137">
    <w:abstractNumId w:val="26"/>
  </w:num>
  <w:num w:numId="11" w16cid:durableId="1869294725">
    <w:abstractNumId w:val="35"/>
  </w:num>
  <w:num w:numId="12" w16cid:durableId="568270865">
    <w:abstractNumId w:val="13"/>
  </w:num>
  <w:num w:numId="13" w16cid:durableId="1526558881">
    <w:abstractNumId w:val="24"/>
  </w:num>
  <w:num w:numId="14" w16cid:durableId="1141732833">
    <w:abstractNumId w:val="43"/>
  </w:num>
  <w:num w:numId="15" w16cid:durableId="1561094543">
    <w:abstractNumId w:val="11"/>
  </w:num>
  <w:num w:numId="16" w16cid:durableId="1020857727">
    <w:abstractNumId w:val="31"/>
  </w:num>
  <w:num w:numId="17" w16cid:durableId="498236556">
    <w:abstractNumId w:val="38"/>
  </w:num>
  <w:num w:numId="18" w16cid:durableId="1309436769">
    <w:abstractNumId w:val="33"/>
  </w:num>
  <w:num w:numId="19" w16cid:durableId="217670721">
    <w:abstractNumId w:val="50"/>
  </w:num>
  <w:num w:numId="20" w16cid:durableId="427119959">
    <w:abstractNumId w:val="32"/>
  </w:num>
  <w:num w:numId="21" w16cid:durableId="974599567">
    <w:abstractNumId w:val="39"/>
  </w:num>
  <w:num w:numId="22" w16cid:durableId="1212426697">
    <w:abstractNumId w:val="16"/>
  </w:num>
  <w:num w:numId="23" w16cid:durableId="1363434185">
    <w:abstractNumId w:val="46"/>
  </w:num>
  <w:num w:numId="24" w16cid:durableId="416562579">
    <w:abstractNumId w:val="36"/>
  </w:num>
  <w:num w:numId="25" w16cid:durableId="2132045448">
    <w:abstractNumId w:val="22"/>
  </w:num>
  <w:num w:numId="26" w16cid:durableId="589772780">
    <w:abstractNumId w:val="5"/>
  </w:num>
  <w:num w:numId="27" w16cid:durableId="431514638">
    <w:abstractNumId w:val="14"/>
  </w:num>
  <w:num w:numId="28" w16cid:durableId="1008750936">
    <w:abstractNumId w:val="21"/>
  </w:num>
  <w:num w:numId="29" w16cid:durableId="501966734">
    <w:abstractNumId w:val="23"/>
  </w:num>
  <w:num w:numId="30" w16cid:durableId="603540319">
    <w:abstractNumId w:val="6"/>
  </w:num>
  <w:num w:numId="31" w16cid:durableId="202064275">
    <w:abstractNumId w:val="17"/>
  </w:num>
  <w:num w:numId="32" w16cid:durableId="392824299">
    <w:abstractNumId w:val="12"/>
  </w:num>
  <w:num w:numId="33" w16cid:durableId="194662610">
    <w:abstractNumId w:val="42"/>
  </w:num>
  <w:num w:numId="34" w16cid:durableId="1850555681">
    <w:abstractNumId w:val="47"/>
  </w:num>
  <w:num w:numId="35" w16cid:durableId="792939471">
    <w:abstractNumId w:val="10"/>
  </w:num>
  <w:num w:numId="36" w16cid:durableId="465709407">
    <w:abstractNumId w:val="15"/>
  </w:num>
  <w:num w:numId="37" w16cid:durableId="465125271">
    <w:abstractNumId w:val="27"/>
  </w:num>
  <w:num w:numId="38" w16cid:durableId="981229061">
    <w:abstractNumId w:val="0"/>
  </w:num>
  <w:num w:numId="39" w16cid:durableId="1763721655">
    <w:abstractNumId w:val="49"/>
  </w:num>
  <w:num w:numId="40" w16cid:durableId="1327440976">
    <w:abstractNumId w:val="18"/>
  </w:num>
  <w:num w:numId="41" w16cid:durableId="1872837521">
    <w:abstractNumId w:val="8"/>
  </w:num>
  <w:num w:numId="42" w16cid:durableId="829059156">
    <w:abstractNumId w:val="4"/>
  </w:num>
  <w:num w:numId="43" w16cid:durableId="1960641471">
    <w:abstractNumId w:val="29"/>
  </w:num>
  <w:num w:numId="44" w16cid:durableId="55905531">
    <w:abstractNumId w:val="34"/>
  </w:num>
  <w:num w:numId="45" w16cid:durableId="99305556">
    <w:abstractNumId w:val="3"/>
  </w:num>
  <w:num w:numId="46" w16cid:durableId="1023557271">
    <w:abstractNumId w:val="28"/>
  </w:num>
  <w:num w:numId="47" w16cid:durableId="1075471541">
    <w:abstractNumId w:val="19"/>
  </w:num>
  <w:num w:numId="48" w16cid:durableId="1415859098">
    <w:abstractNumId w:val="9"/>
  </w:num>
  <w:num w:numId="49" w16cid:durableId="1420712629">
    <w:abstractNumId w:val="20"/>
  </w:num>
  <w:num w:numId="50" w16cid:durableId="614870242">
    <w:abstractNumId w:val="44"/>
  </w:num>
  <w:num w:numId="51" w16cid:durableId="593636403">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B9C"/>
    <w:rsid w:val="00054AD3"/>
    <w:rsid w:val="00056B48"/>
    <w:rsid w:val="000819EC"/>
    <w:rsid w:val="000B2A3A"/>
    <w:rsid w:val="000D4489"/>
    <w:rsid w:val="000D4BE3"/>
    <w:rsid w:val="00123E41"/>
    <w:rsid w:val="00131A29"/>
    <w:rsid w:val="00140110"/>
    <w:rsid w:val="001414E2"/>
    <w:rsid w:val="00185603"/>
    <w:rsid w:val="00192A7A"/>
    <w:rsid w:val="00194C32"/>
    <w:rsid w:val="001A7CC3"/>
    <w:rsid w:val="001B09C7"/>
    <w:rsid w:val="001C0880"/>
    <w:rsid w:val="001E75AE"/>
    <w:rsid w:val="00217898"/>
    <w:rsid w:val="0025017A"/>
    <w:rsid w:val="002548FD"/>
    <w:rsid w:val="00267ECC"/>
    <w:rsid w:val="002907EE"/>
    <w:rsid w:val="00293758"/>
    <w:rsid w:val="002A38CD"/>
    <w:rsid w:val="002C0770"/>
    <w:rsid w:val="003249A4"/>
    <w:rsid w:val="0035316A"/>
    <w:rsid w:val="00356B95"/>
    <w:rsid w:val="00364919"/>
    <w:rsid w:val="0036543D"/>
    <w:rsid w:val="003831EB"/>
    <w:rsid w:val="003A5442"/>
    <w:rsid w:val="003A5BE4"/>
    <w:rsid w:val="003C7F30"/>
    <w:rsid w:val="003F190F"/>
    <w:rsid w:val="00434B16"/>
    <w:rsid w:val="004556A9"/>
    <w:rsid w:val="00461D14"/>
    <w:rsid w:val="0047427F"/>
    <w:rsid w:val="004926BA"/>
    <w:rsid w:val="004C3152"/>
    <w:rsid w:val="004D544A"/>
    <w:rsid w:val="004F0B77"/>
    <w:rsid w:val="00501CD9"/>
    <w:rsid w:val="00511761"/>
    <w:rsid w:val="005509F9"/>
    <w:rsid w:val="005B7C20"/>
    <w:rsid w:val="005C12C9"/>
    <w:rsid w:val="005D237F"/>
    <w:rsid w:val="006048D3"/>
    <w:rsid w:val="006109D1"/>
    <w:rsid w:val="00613FC5"/>
    <w:rsid w:val="00637783"/>
    <w:rsid w:val="00640065"/>
    <w:rsid w:val="006626B6"/>
    <w:rsid w:val="0067497C"/>
    <w:rsid w:val="006A7A84"/>
    <w:rsid w:val="006C6627"/>
    <w:rsid w:val="006F3BE7"/>
    <w:rsid w:val="00705BCD"/>
    <w:rsid w:val="00713C4D"/>
    <w:rsid w:val="00726B03"/>
    <w:rsid w:val="00730884"/>
    <w:rsid w:val="00743A36"/>
    <w:rsid w:val="00756F8E"/>
    <w:rsid w:val="0078003C"/>
    <w:rsid w:val="00782D59"/>
    <w:rsid w:val="0079235E"/>
    <w:rsid w:val="00797721"/>
    <w:rsid w:val="007C5456"/>
    <w:rsid w:val="007D6812"/>
    <w:rsid w:val="00810BB2"/>
    <w:rsid w:val="00831134"/>
    <w:rsid w:val="0083581F"/>
    <w:rsid w:val="008A204B"/>
    <w:rsid w:val="008D0E95"/>
    <w:rsid w:val="008D45FF"/>
    <w:rsid w:val="008F4D01"/>
    <w:rsid w:val="009B36A4"/>
    <w:rsid w:val="009D3DCF"/>
    <w:rsid w:val="009F6E41"/>
    <w:rsid w:val="00A00D84"/>
    <w:rsid w:val="00A1416A"/>
    <w:rsid w:val="00A27EA6"/>
    <w:rsid w:val="00A33BE0"/>
    <w:rsid w:val="00A733E9"/>
    <w:rsid w:val="00A82B15"/>
    <w:rsid w:val="00AA0EA6"/>
    <w:rsid w:val="00AC5994"/>
    <w:rsid w:val="00AD7F03"/>
    <w:rsid w:val="00AF5861"/>
    <w:rsid w:val="00B07A90"/>
    <w:rsid w:val="00B24415"/>
    <w:rsid w:val="00B32BB2"/>
    <w:rsid w:val="00B46B57"/>
    <w:rsid w:val="00B54380"/>
    <w:rsid w:val="00B67970"/>
    <w:rsid w:val="00B95C59"/>
    <w:rsid w:val="00BF6D85"/>
    <w:rsid w:val="00C045B7"/>
    <w:rsid w:val="00C36624"/>
    <w:rsid w:val="00C940D2"/>
    <w:rsid w:val="00CB5286"/>
    <w:rsid w:val="00CB5569"/>
    <w:rsid w:val="00CC3B8D"/>
    <w:rsid w:val="00CC734C"/>
    <w:rsid w:val="00D37F2A"/>
    <w:rsid w:val="00D67A87"/>
    <w:rsid w:val="00D90AE7"/>
    <w:rsid w:val="00DC6071"/>
    <w:rsid w:val="00DD33F2"/>
    <w:rsid w:val="00DF6656"/>
    <w:rsid w:val="00E02090"/>
    <w:rsid w:val="00E33153"/>
    <w:rsid w:val="00E374AC"/>
    <w:rsid w:val="00EB590C"/>
    <w:rsid w:val="00EC5EC5"/>
    <w:rsid w:val="00F65E12"/>
    <w:rsid w:val="00FB5B9C"/>
    <w:rsid w:val="00FE4DF6"/>
    <w:rsid w:val="00FF4C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B22CA"/>
  <w15:docId w15:val="{3F0E7D34-2066-4FED-9C8E-FCAF06C4C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331" w:hanging="219"/>
      <w:jc w:val="both"/>
      <w:outlineLvl w:val="0"/>
    </w:pPr>
    <w:rPr>
      <w:rFonts w:ascii="Arial" w:eastAsia="Arial" w:hAnsi="Arial" w:cs="Arial"/>
      <w:b/>
      <w:bCs/>
      <w:sz w:val="20"/>
      <w:szCs w:val="20"/>
    </w:rPr>
  </w:style>
  <w:style w:type="paragraph" w:styleId="Ttulo2">
    <w:name w:val="heading 2"/>
    <w:basedOn w:val="Normal"/>
    <w:link w:val="Ttulo2Char"/>
    <w:uiPriority w:val="9"/>
    <w:unhideWhenUsed/>
    <w:qFormat/>
    <w:pPr>
      <w:ind w:left="112"/>
      <w:outlineLvl w:val="1"/>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12"/>
    </w:pPr>
    <w:rPr>
      <w:sz w:val="20"/>
      <w:szCs w:val="20"/>
    </w:rPr>
  </w:style>
  <w:style w:type="paragraph" w:styleId="Ttulo">
    <w:name w:val="Title"/>
    <w:basedOn w:val="Normal"/>
    <w:uiPriority w:val="10"/>
    <w:qFormat/>
    <w:pPr>
      <w:spacing w:before="150"/>
      <w:ind w:left="359" w:right="375"/>
      <w:jc w:val="center"/>
    </w:pPr>
    <w:rPr>
      <w:rFonts w:ascii="Times New Roman" w:eastAsia="Times New Roman" w:hAnsi="Times New Roman" w:cs="Times New Roman"/>
      <w:b/>
      <w:bCs/>
      <w:sz w:val="72"/>
      <w:szCs w:val="72"/>
    </w:rPr>
  </w:style>
  <w:style w:type="paragraph" w:styleId="PargrafodaLista">
    <w:name w:val="List Paragraph"/>
    <w:basedOn w:val="Normal"/>
    <w:link w:val="PargrafodaListaChar"/>
    <w:uiPriority w:val="34"/>
    <w:qFormat/>
    <w:pPr>
      <w:ind w:left="11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6109D1"/>
    <w:pPr>
      <w:tabs>
        <w:tab w:val="center" w:pos="4252"/>
        <w:tab w:val="right" w:pos="8504"/>
      </w:tabs>
    </w:pPr>
  </w:style>
  <w:style w:type="character" w:customStyle="1" w:styleId="CabealhoChar">
    <w:name w:val="Cabeçalho Char"/>
    <w:basedOn w:val="Fontepargpadro"/>
    <w:link w:val="Cabealho"/>
    <w:uiPriority w:val="99"/>
    <w:rsid w:val="006109D1"/>
    <w:rPr>
      <w:rFonts w:ascii="Arial MT" w:eastAsia="Arial MT" w:hAnsi="Arial MT" w:cs="Arial MT"/>
      <w:lang w:val="pt-PT"/>
    </w:rPr>
  </w:style>
  <w:style w:type="paragraph" w:styleId="Rodap">
    <w:name w:val="footer"/>
    <w:basedOn w:val="Normal"/>
    <w:link w:val="RodapChar"/>
    <w:uiPriority w:val="99"/>
    <w:unhideWhenUsed/>
    <w:rsid w:val="006109D1"/>
    <w:pPr>
      <w:tabs>
        <w:tab w:val="center" w:pos="4252"/>
        <w:tab w:val="right" w:pos="8504"/>
      </w:tabs>
    </w:pPr>
  </w:style>
  <w:style w:type="character" w:customStyle="1" w:styleId="RodapChar">
    <w:name w:val="Rodapé Char"/>
    <w:basedOn w:val="Fontepargpadro"/>
    <w:link w:val="Rodap"/>
    <w:uiPriority w:val="99"/>
    <w:rsid w:val="006109D1"/>
    <w:rPr>
      <w:rFonts w:ascii="Arial MT" w:eastAsia="Arial MT" w:hAnsi="Arial MT" w:cs="Arial MT"/>
      <w:lang w:val="pt-PT"/>
    </w:rPr>
  </w:style>
  <w:style w:type="character" w:styleId="Hyperlink">
    <w:name w:val="Hyperlink"/>
    <w:rsid w:val="00056B48"/>
    <w:rPr>
      <w:color w:val="0000FF"/>
      <w:sz w:val="24"/>
      <w:szCs w:val="24"/>
      <w:u w:val="single"/>
      <w:lang w:val="pt-BR" w:eastAsia="x-none"/>
    </w:rPr>
  </w:style>
  <w:style w:type="paragraph" w:styleId="SemEspaamento">
    <w:name w:val="No Spacing"/>
    <w:uiPriority w:val="1"/>
    <w:qFormat/>
    <w:rsid w:val="00637783"/>
    <w:rPr>
      <w:rFonts w:ascii="Arial MT" w:eastAsia="Arial MT" w:hAnsi="Arial MT" w:cs="Arial MT"/>
      <w:lang w:val="pt-PT"/>
    </w:rPr>
  </w:style>
  <w:style w:type="character" w:customStyle="1" w:styleId="MenoPendente1">
    <w:name w:val="Menção Pendente1"/>
    <w:basedOn w:val="Fontepargpadro"/>
    <w:uiPriority w:val="99"/>
    <w:semiHidden/>
    <w:unhideWhenUsed/>
    <w:rsid w:val="000819EC"/>
    <w:rPr>
      <w:color w:val="605E5C"/>
      <w:shd w:val="clear" w:color="auto" w:fill="E1DFDD"/>
    </w:rPr>
  </w:style>
  <w:style w:type="paragraph" w:customStyle="1" w:styleId="Default">
    <w:name w:val="Default"/>
    <w:rsid w:val="00726B03"/>
    <w:pPr>
      <w:widowControl/>
      <w:adjustRightInd w:val="0"/>
    </w:pPr>
    <w:rPr>
      <w:rFonts w:ascii="Times New Roman" w:eastAsia="Times New Roman" w:hAnsi="Times New Roman" w:cs="Times New Roman"/>
      <w:color w:val="000000"/>
      <w:sz w:val="24"/>
      <w:szCs w:val="24"/>
      <w:lang w:val="pt-BR" w:eastAsia="pt-BR"/>
    </w:rPr>
  </w:style>
  <w:style w:type="paragraph" w:customStyle="1" w:styleId="modelo">
    <w:name w:val="modelo"/>
    <w:basedOn w:val="Cabealho"/>
    <w:next w:val="Cabealho"/>
    <w:rsid w:val="003A5442"/>
    <w:pPr>
      <w:tabs>
        <w:tab w:val="clear" w:pos="4252"/>
        <w:tab w:val="clear" w:pos="8504"/>
        <w:tab w:val="center" w:pos="4419"/>
        <w:tab w:val="right" w:pos="8838"/>
      </w:tabs>
      <w:suppressAutoHyphens/>
      <w:autoSpaceDE/>
      <w:autoSpaceDN/>
      <w:jc w:val="both"/>
    </w:pPr>
    <w:rPr>
      <w:rFonts w:ascii="Arial" w:eastAsia="Times New Roman" w:hAnsi="Arial" w:cs="Arial"/>
      <w:sz w:val="24"/>
      <w:szCs w:val="24"/>
      <w:lang w:val="pt-BR" w:eastAsia="pt-BR"/>
    </w:rPr>
  </w:style>
  <w:style w:type="table" w:styleId="Tabelacomgrade">
    <w:name w:val="Table Grid"/>
    <w:basedOn w:val="Tabelanormal"/>
    <w:rsid w:val="003A5442"/>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83581F"/>
    <w:rPr>
      <w:rFonts w:ascii="Arial" w:eastAsia="Arial" w:hAnsi="Arial" w:cs="Arial"/>
      <w:b/>
      <w:bCs/>
      <w:sz w:val="20"/>
      <w:szCs w:val="20"/>
      <w:lang w:val="pt-PT"/>
    </w:rPr>
  </w:style>
  <w:style w:type="paragraph" w:customStyle="1" w:styleId="Nivel01">
    <w:name w:val="Nivel 01"/>
    <w:basedOn w:val="Ttulo1"/>
    <w:next w:val="Normal"/>
    <w:link w:val="Nivel01Char"/>
    <w:autoRedefine/>
    <w:qFormat/>
    <w:rsid w:val="0083581F"/>
    <w:pPr>
      <w:keepNext/>
      <w:keepLines/>
      <w:widowControl/>
      <w:tabs>
        <w:tab w:val="left" w:pos="567"/>
      </w:tabs>
      <w:autoSpaceDE/>
      <w:autoSpaceDN/>
      <w:ind w:left="0" w:firstLine="284"/>
    </w:pPr>
    <w:rPr>
      <w:rFonts w:eastAsiaTheme="majorEastAsia"/>
      <w:lang w:val="pt-BR" w:eastAsia="pt-BR"/>
    </w:rPr>
  </w:style>
  <w:style w:type="character" w:customStyle="1" w:styleId="Nivel01Char">
    <w:name w:val="Nivel 01 Char"/>
    <w:basedOn w:val="Fontepargpadro"/>
    <w:link w:val="Nivel01"/>
    <w:rsid w:val="0083581F"/>
    <w:rPr>
      <w:rFonts w:ascii="Arial" w:eastAsiaTheme="majorEastAsia" w:hAnsi="Arial" w:cs="Arial"/>
      <w:b/>
      <w:bCs/>
      <w:sz w:val="20"/>
      <w:szCs w:val="20"/>
      <w:lang w:val="pt-BR" w:eastAsia="pt-BR"/>
    </w:rPr>
  </w:style>
  <w:style w:type="paragraph" w:customStyle="1" w:styleId="Nivel2">
    <w:name w:val="Nivel 2"/>
    <w:basedOn w:val="Normal"/>
    <w:autoRedefine/>
    <w:qFormat/>
    <w:rsid w:val="0083581F"/>
    <w:pPr>
      <w:widowControl/>
      <w:numPr>
        <w:ilvl w:val="1"/>
        <w:numId w:val="15"/>
      </w:numPr>
      <w:autoSpaceDE/>
      <w:autoSpaceDN/>
      <w:jc w:val="both"/>
    </w:pPr>
    <w:rPr>
      <w:rFonts w:ascii="Arial" w:eastAsia="MS Mincho" w:hAnsi="Arial" w:cs="Arial"/>
      <w:sz w:val="20"/>
      <w:szCs w:val="20"/>
      <w:lang w:val="pt-BR"/>
    </w:rPr>
  </w:style>
  <w:style w:type="paragraph" w:customStyle="1" w:styleId="Nivel3">
    <w:name w:val="Nivel 3"/>
    <w:basedOn w:val="Normal"/>
    <w:autoRedefine/>
    <w:qFormat/>
    <w:rsid w:val="0083581F"/>
    <w:pPr>
      <w:widowControl/>
      <w:numPr>
        <w:ilvl w:val="2"/>
        <w:numId w:val="15"/>
      </w:numPr>
      <w:autoSpaceDE/>
      <w:autoSpaceDN/>
      <w:spacing w:before="120" w:after="120" w:line="276" w:lineRule="auto"/>
      <w:ind w:left="1781"/>
      <w:jc w:val="both"/>
    </w:pPr>
    <w:rPr>
      <w:rFonts w:ascii="Arial" w:eastAsiaTheme="minorEastAsia" w:hAnsi="Arial" w:cs="Arial"/>
      <w:color w:val="000000"/>
      <w:sz w:val="20"/>
      <w:szCs w:val="20"/>
      <w:lang w:val="pt-BR" w:eastAsia="pt-BR"/>
    </w:rPr>
  </w:style>
  <w:style w:type="paragraph" w:customStyle="1" w:styleId="Nivel4">
    <w:name w:val="Nivel 4"/>
    <w:basedOn w:val="Nivel3"/>
    <w:autoRedefine/>
    <w:qFormat/>
    <w:rsid w:val="0083581F"/>
    <w:pPr>
      <w:numPr>
        <w:ilvl w:val="3"/>
      </w:numPr>
      <w:ind w:left="567" w:firstLine="0"/>
    </w:pPr>
    <w:rPr>
      <w:color w:val="auto"/>
    </w:rPr>
  </w:style>
  <w:style w:type="paragraph" w:customStyle="1" w:styleId="Nivel5">
    <w:name w:val="Nivel 5"/>
    <w:basedOn w:val="Nivel4"/>
    <w:autoRedefine/>
    <w:qFormat/>
    <w:rsid w:val="0083581F"/>
    <w:pPr>
      <w:numPr>
        <w:ilvl w:val="4"/>
      </w:numPr>
      <w:ind w:left="851" w:firstLine="0"/>
    </w:pPr>
  </w:style>
  <w:style w:type="character" w:styleId="nfase">
    <w:name w:val="Emphasis"/>
    <w:qFormat/>
    <w:rsid w:val="0083581F"/>
    <w:rPr>
      <w:i/>
      <w:iCs/>
    </w:rPr>
  </w:style>
  <w:style w:type="paragraph" w:styleId="Subttulo">
    <w:name w:val="Subtitle"/>
    <w:basedOn w:val="Normal"/>
    <w:next w:val="Normal"/>
    <w:link w:val="SubttuloChar"/>
    <w:qFormat/>
    <w:rsid w:val="0083581F"/>
    <w:pPr>
      <w:autoSpaceDE/>
      <w:autoSpaceDN/>
      <w:spacing w:after="60"/>
      <w:jc w:val="center"/>
      <w:outlineLvl w:val="1"/>
    </w:pPr>
    <w:rPr>
      <w:rFonts w:ascii="Calibri Light" w:eastAsia="Times New Roman" w:hAnsi="Calibri Light" w:cs="Times New Roman"/>
      <w:sz w:val="24"/>
      <w:szCs w:val="24"/>
      <w:lang w:val="pt-BR" w:eastAsia="pt-BR"/>
    </w:rPr>
  </w:style>
  <w:style w:type="character" w:customStyle="1" w:styleId="SubttuloChar">
    <w:name w:val="Subtítulo Char"/>
    <w:basedOn w:val="Fontepargpadro"/>
    <w:link w:val="Subttulo"/>
    <w:rsid w:val="0083581F"/>
    <w:rPr>
      <w:rFonts w:ascii="Calibri Light" w:eastAsia="Times New Roman" w:hAnsi="Calibri Light" w:cs="Times New Roman"/>
      <w:sz w:val="24"/>
      <w:szCs w:val="24"/>
      <w:lang w:val="pt-BR" w:eastAsia="pt-BR"/>
    </w:rPr>
  </w:style>
  <w:style w:type="character" w:styleId="MenoPendente">
    <w:name w:val="Unresolved Mention"/>
    <w:basedOn w:val="Fontepargpadro"/>
    <w:uiPriority w:val="99"/>
    <w:semiHidden/>
    <w:unhideWhenUsed/>
    <w:rsid w:val="0083581F"/>
    <w:rPr>
      <w:color w:val="605E5C"/>
      <w:shd w:val="clear" w:color="auto" w:fill="E1DFDD"/>
    </w:rPr>
  </w:style>
  <w:style w:type="paragraph" w:styleId="NormalWeb">
    <w:name w:val="Normal (Web)"/>
    <w:basedOn w:val="Normal"/>
    <w:uiPriority w:val="99"/>
    <w:unhideWhenUsed/>
    <w:rsid w:val="00EB590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link w:val="PargrafodaLista"/>
    <w:uiPriority w:val="1"/>
    <w:locked/>
    <w:rsid w:val="00EB590C"/>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ribeiraopreto.sp.gov.br/portal/guarda-municipal/licitacoes-pregao" TargetMode="External"/><Relationship Id="rId47" Type="http://schemas.openxmlformats.org/officeDocument/2006/relationships/image" Target="media/image4.jpeg"/><Relationship Id="rId63" Type="http://schemas.openxmlformats.org/officeDocument/2006/relationships/hyperlink" Target="https://www.planalto.gov.br/ccivil_03/leis/l5764.htm" TargetMode="External"/><Relationship Id="rId68" Type="http://schemas.openxmlformats.org/officeDocument/2006/relationships/fontTable" Target="fontTable.xml"/><Relationship Id="rId7" Type="http://schemas.openxmlformats.org/officeDocument/2006/relationships/hyperlink" Target="http://www.gov.br/compras/pt-br"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20informacao/legislacao/instrucoes-normativas/"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seges-me-no-26-de-13-de-abril-de-2022" TargetMode="External"/><Relationship Id="rId40" Type="http://schemas.openxmlformats.org/officeDocument/2006/relationships/hyperlink" Target="http://www.comprasgovernamentais.gov.br/" TargetMode="External"/><Relationship Id="rId45" Type="http://schemas.openxmlformats.org/officeDocument/2006/relationships/image" Target="media/image2.png"/><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5764.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hyperlink" Target="https://www.planalto.gov.br/ccivil_03/leis/l5764.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ortaldatransparencia.gov.br/pagina-interna/603244-cnep)%3B"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1.xml"/><Relationship Id="rId48" Type="http://schemas.openxmlformats.org/officeDocument/2006/relationships/hyperlink" Target="https://www.ribeiraopreto.sp.gov.br/portal/principal/feriados" TargetMode="External"/><Relationship Id="rId56" Type="http://schemas.openxmlformats.org/officeDocument/2006/relationships/hyperlink" Target="https://www.gov.br/economia/pt-br/assuntos/drei/legislacao/arquivos/legislacoes-federais/indrei772020.pdf" TargetMode="External"/><Relationship Id="rId64" Type="http://schemas.openxmlformats.org/officeDocument/2006/relationships/hyperlink" Target="https://www.gov.br/compras/pt-br/acesso-a-informacao/legislacao/instrucoes-normativas/instrucao-normativa-seges-me-no-116-de-21-de-dezembro-de-2021" TargetMode="External"/><Relationship Id="rId69" Type="http://schemas.openxmlformats.org/officeDocument/2006/relationships/theme" Target="theme/theme1.xml"/><Relationship Id="rId8" Type="http://schemas.openxmlformats.org/officeDocument/2006/relationships/hyperlink" Target="https://leismunicipais.com.br/prefeitura/sp/ribeirao-preto" TargetMode="External"/><Relationship Id="rId51" Type="http://schemas.openxmlformats.org/officeDocument/2006/relationships/hyperlink" Target="http://www.planalto.gov.br/ccivil_03/_ato2019-2022/2022/decreto/D11246.htm" TargetMode="External"/><Relationship Id="rId3" Type="http://schemas.openxmlformats.org/officeDocument/2006/relationships/settings" Target="settings.xml"/><Relationship Id="rId12" Type="http://schemas.openxmlformats.org/officeDocument/2006/relationships/hyperlink" Target="http://www.gov.br/compras/pt-br" TargetMode="External"/><Relationship Id="rId17" Type="http://schemas.openxmlformats.org/officeDocument/2006/relationships/hyperlink" Target="http://www.gov.br/compras"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certidoes-apf.apps.tcu.gov.br/" TargetMode="External"/><Relationship Id="rId38" Type="http://schemas.openxmlformats.org/officeDocument/2006/relationships/hyperlink" Target="https://www.gov.br/compras/pt-br/acesso-a-informacao/legislacao/instrucoes-normativas/instrucao-normativa-seges-me-no-26-de-13-de-abril-de-2022" TargetMode="External"/><Relationship Id="rId46" Type="http://schemas.openxmlformats.org/officeDocument/2006/relationships/image" Target="media/image3.png"/><Relationship Id="rId59" Type="http://schemas.openxmlformats.org/officeDocument/2006/relationships/hyperlink" Target="https://www.planalto.gov.br/ccivil_03/leis/l5764.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ribeiraopreto.sp.gov.br/portal/guarda-municipal/licitacoes-pregao" TargetMode="External"/><Relationship Id="rId54" Type="http://schemas.openxmlformats.org/officeDocument/2006/relationships/hyperlink" Target="mailto:diretoriafinanceira@guarda.ribeiraopreto.sp.gov.br" TargetMode="External"/><Relationship Id="rId62" Type="http://schemas.openxmlformats.org/officeDocument/2006/relationships/hyperlink" Target="https://www.planalto.gov.br/ccivil_03/leis/l5764.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2/decreto/D11246.htm" TargetMode="External"/><Relationship Id="rId57" Type="http://schemas.openxmlformats.org/officeDocument/2006/relationships/hyperlink" Target="https://www.planalto.gov.br/ccivil_03/leis/l5764.htm" TargetMode="External"/><Relationship Id="rId10" Type="http://schemas.openxmlformats.org/officeDocument/2006/relationships/hyperlink" Target="https://www.gov.br/compras/pt-br/acesso-a%20informacao/legislacao/instrucoes-normativas/" TargetMode="External"/><Relationship Id="rId31" Type="http://schemas.openxmlformats.org/officeDocument/2006/relationships/hyperlink" Target="http://www.portaldatransparencia.gov.br/pagina-interna/603245-ceis)%3B" TargetMode="External"/><Relationship Id="rId44" Type="http://schemas.openxmlformats.org/officeDocument/2006/relationships/footer" Target="footer1.xml"/><Relationship Id="rId52" Type="http://schemas.openxmlformats.org/officeDocument/2006/relationships/hyperlink" Target="http://www.planalto.gov.br/ccivil_03/_ato2019-2022/2022/decreto/D11246.htm" TargetMode="External"/><Relationship Id="rId60" Type="http://schemas.openxmlformats.org/officeDocument/2006/relationships/hyperlink" Target="https://www.planalto.gov.br/ccivil_03/leis/l5764.htm" TargetMode="External"/><Relationship Id="rId65" Type="http://schemas.openxmlformats.org/officeDocument/2006/relationships/hyperlink" Target="https://www.gov.br/compras/pt-br/acesso-a-informacao/legislacao/instrucoes-normativas/instrucao-normativa-seges-me-no-116-de-21-de-dezembro-de-2021" TargetMode="External"/><Relationship Id="rId4" Type="http://schemas.openxmlformats.org/officeDocument/2006/relationships/webSettings" Target="webSettings.xml"/><Relationship Id="rId9" Type="http://schemas.openxmlformats.org/officeDocument/2006/relationships/hyperlink" Target="http://www4.planalto.gov.br/legislacao/" TargetMode="External"/><Relationship Id="rId13" Type="http://schemas.openxmlformats.org/officeDocument/2006/relationships/hyperlink" Target="http://www.gov.br/compras/pt-br"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mailto:compras@guarda.ribeiraopreto.sp.gov.br." TargetMode="External"/><Relationship Id="rId34" Type="http://schemas.openxmlformats.org/officeDocument/2006/relationships/hyperlink" Target="https://certidoes-apf.apps.tcu.gov.br/" TargetMode="External"/><Relationship Id="rId50" Type="http://schemas.openxmlformats.org/officeDocument/2006/relationships/hyperlink" Target="http://www.planalto.gov.br/ccivil_03/_ato2019-2022/2022/decreto/D11246.htm" TargetMode="External"/><Relationship Id="rId55" Type="http://schemas.openxmlformats.org/officeDocument/2006/relationships/hyperlink" Target="https://www.gov.br/empresas-e-negocios/pt-br/empreended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61</Pages>
  <Words>23561</Words>
  <Characters>127235</Characters>
  <Application>Microsoft Office Word</Application>
  <DocSecurity>0</DocSecurity>
  <Lines>1060</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Dacanal</dc:creator>
  <cp:keywords/>
  <dc:description/>
  <cp:lastModifiedBy>Ana Rosa Foresto</cp:lastModifiedBy>
  <cp:revision>10</cp:revision>
  <dcterms:created xsi:type="dcterms:W3CDTF">2024-07-30T15:28:00Z</dcterms:created>
  <dcterms:modified xsi:type="dcterms:W3CDTF">2026-05-28T13:10:00Z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2024-06-17T00:00:00Z</vt:filetime>
  </property>
  <property fmtid="{D5CDD505-2E9C-101B-9397-08002B2CF9AE}" pid="3" name="Creator">
    <vt:lpwstr>Microsoft® Word 2016</vt:lpwstr>
  </property>
  <property fmtid="{D5CDD505-2E9C-101B-9397-08002B2CF9AE}" pid="4" name="LastSaved">
    <vt:filetime>2024-07-25T00:00:00Z</vt:filetime>
  </property>
  <property fmtid="{D5CDD505-2E9C-101B-9397-08002B2CF9AE}" pid="5" name="Producer">
    <vt:lpwstr>Microsoft® Word 2016</vt:lpwstr>
  </property>
</Properties>
</file>