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EE634" w14:textId="77777777" w:rsidR="00360479" w:rsidRDefault="00360479" w:rsidP="002C08B3">
      <w:pPr>
        <w:tabs>
          <w:tab w:val="left" w:pos="851"/>
          <w:tab w:val="left" w:pos="1134"/>
        </w:tabs>
        <w:ind w:left="2977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1112BC7" w14:textId="1D6E0528" w:rsidR="00F13E25" w:rsidRPr="00197D5F" w:rsidRDefault="008F68E9" w:rsidP="00F13E25">
      <w:pPr>
        <w:pStyle w:val="contrato"/>
        <w:tabs>
          <w:tab w:val="left" w:pos="851"/>
          <w:tab w:val="left" w:pos="1134"/>
        </w:tabs>
        <w:ind w:left="3686"/>
        <w:rPr>
          <w:rFonts w:cs="Arial"/>
          <w:b/>
          <w:bCs/>
          <w:sz w:val="24"/>
          <w:szCs w:val="24"/>
          <w:lang w:val="pt-BR"/>
        </w:rPr>
      </w:pPr>
      <w:r>
        <w:rPr>
          <w:rFonts w:cs="Arial"/>
          <w:b/>
          <w:bCs/>
          <w:sz w:val="24"/>
          <w:szCs w:val="24"/>
          <w:lang w:val="pt-BR"/>
        </w:rPr>
        <w:t>3</w:t>
      </w:r>
      <w:r w:rsidR="00F13E25">
        <w:rPr>
          <w:rFonts w:cs="Arial"/>
          <w:b/>
          <w:bCs/>
          <w:sz w:val="24"/>
          <w:szCs w:val="24"/>
          <w:lang w:val="pt-BR"/>
        </w:rPr>
        <w:t>° TERMO - ADITAMENTO</w:t>
      </w:r>
      <w:r w:rsidR="00F13E25" w:rsidRPr="00197D5F">
        <w:rPr>
          <w:rFonts w:cs="Arial"/>
          <w:b/>
          <w:bCs/>
          <w:sz w:val="24"/>
          <w:szCs w:val="24"/>
          <w:lang w:val="pt-BR"/>
        </w:rPr>
        <w:t xml:space="preserve"> </w:t>
      </w:r>
    </w:p>
    <w:p w14:paraId="2AC9394D" w14:textId="77777777" w:rsidR="00F13E25" w:rsidRPr="00197D5F" w:rsidRDefault="00F13E25" w:rsidP="00F13E25">
      <w:pPr>
        <w:pStyle w:val="contrato"/>
        <w:tabs>
          <w:tab w:val="left" w:pos="851"/>
          <w:tab w:val="left" w:pos="1134"/>
        </w:tabs>
        <w:ind w:left="3686"/>
        <w:rPr>
          <w:rFonts w:cs="Arial"/>
          <w:b/>
          <w:bCs/>
          <w:sz w:val="24"/>
          <w:szCs w:val="24"/>
          <w:lang w:val="pt-BR"/>
        </w:rPr>
      </w:pPr>
    </w:p>
    <w:p w14:paraId="04A807CF" w14:textId="47F7D270" w:rsidR="00F13E25" w:rsidRPr="004E192F" w:rsidRDefault="00F13E25" w:rsidP="00F13E25">
      <w:pPr>
        <w:pStyle w:val="contrato"/>
        <w:tabs>
          <w:tab w:val="left" w:pos="851"/>
          <w:tab w:val="left" w:pos="1134"/>
        </w:tabs>
        <w:ind w:left="3686"/>
        <w:rPr>
          <w:rFonts w:cs="Arial"/>
          <w:b/>
          <w:bCs/>
          <w:sz w:val="24"/>
          <w:szCs w:val="24"/>
          <w:lang w:val="pt-BR"/>
        </w:rPr>
      </w:pPr>
      <w:r w:rsidRPr="00197D5F">
        <w:rPr>
          <w:rFonts w:cs="Arial"/>
          <w:b/>
          <w:bCs/>
          <w:sz w:val="24"/>
          <w:szCs w:val="24"/>
          <w:lang w:val="pt-BR"/>
        </w:rPr>
        <w:t>ADITAMENTO AO CONTRATO</w:t>
      </w:r>
      <w:r>
        <w:rPr>
          <w:rFonts w:cs="Arial"/>
          <w:b/>
          <w:bCs/>
          <w:sz w:val="24"/>
          <w:szCs w:val="24"/>
          <w:lang w:val="pt-BR"/>
        </w:rPr>
        <w:t xml:space="preserve"> 1</w:t>
      </w:r>
      <w:r w:rsidR="008F68E9">
        <w:rPr>
          <w:rFonts w:cs="Arial"/>
          <w:b/>
          <w:bCs/>
          <w:sz w:val="24"/>
          <w:szCs w:val="24"/>
          <w:lang w:val="pt-BR"/>
        </w:rPr>
        <w:t>125/2024</w:t>
      </w:r>
      <w:r w:rsidRPr="00197D5F">
        <w:rPr>
          <w:rFonts w:cs="Arial"/>
          <w:b/>
          <w:bCs/>
          <w:sz w:val="24"/>
          <w:szCs w:val="24"/>
          <w:lang w:val="pt-BR"/>
        </w:rPr>
        <w:t xml:space="preserve">, QUE ENTRE SI FIRMAM, DE UM LADO, A CAIXA ECONÔMICA FEDERAL, E DE OUTRO, A EMPRESA </w:t>
      </w:r>
      <w:r w:rsidR="008F68E9" w:rsidRPr="008F68E9">
        <w:rPr>
          <w:rFonts w:cs="Arial"/>
          <w:b/>
          <w:bCs/>
          <w:sz w:val="24"/>
          <w:szCs w:val="24"/>
          <w:lang w:val="pt-BR"/>
        </w:rPr>
        <w:t>PRESERVE SEGURANÇA E TRANSPORTE DE VALORES LTDA</w:t>
      </w:r>
      <w:r w:rsidRPr="0079021E">
        <w:rPr>
          <w:rFonts w:cs="Arial"/>
          <w:b/>
          <w:bCs/>
          <w:sz w:val="24"/>
          <w:szCs w:val="24"/>
          <w:lang w:val="pt-BR"/>
        </w:rPr>
        <w:t>,</w:t>
      </w:r>
      <w:r>
        <w:rPr>
          <w:rFonts w:cs="Arial"/>
          <w:b/>
          <w:bCs/>
          <w:sz w:val="24"/>
          <w:szCs w:val="24"/>
          <w:lang w:val="pt-BR"/>
        </w:rPr>
        <w:t xml:space="preserve"> NA FORMA ABAIXO:</w:t>
      </w:r>
    </w:p>
    <w:p w14:paraId="3D403298" w14:textId="77777777" w:rsidR="00F13E25" w:rsidRDefault="00F13E25" w:rsidP="00F13E25">
      <w:pPr>
        <w:pStyle w:val="Default"/>
      </w:pPr>
    </w:p>
    <w:p w14:paraId="62E1B301" w14:textId="61CFE1DC" w:rsidR="00F13E25" w:rsidRPr="00CE6004" w:rsidRDefault="00F13E25" w:rsidP="00F13E25">
      <w:pPr>
        <w:pStyle w:val="contrato"/>
        <w:tabs>
          <w:tab w:val="left" w:pos="851"/>
          <w:tab w:val="left" w:pos="1134"/>
        </w:tabs>
        <w:contextualSpacing/>
        <w:rPr>
          <w:rFonts w:cs="Arial"/>
          <w:sz w:val="24"/>
          <w:szCs w:val="24"/>
        </w:rPr>
      </w:pPr>
      <w:r w:rsidRPr="00C1030B">
        <w:rPr>
          <w:sz w:val="24"/>
          <w:szCs w:val="24"/>
          <w:lang w:val="pt-BR"/>
        </w:rPr>
        <w:t xml:space="preserve">Pelo presente instrumento, a </w:t>
      </w:r>
      <w:r w:rsidRPr="00C1030B">
        <w:rPr>
          <w:b/>
          <w:bCs/>
          <w:sz w:val="24"/>
          <w:szCs w:val="24"/>
          <w:lang w:val="pt-BR"/>
        </w:rPr>
        <w:t xml:space="preserve">CAIXA ECONÔMICA FEDERAL - CEF, </w:t>
      </w:r>
      <w:r w:rsidRPr="00C1030B">
        <w:rPr>
          <w:sz w:val="24"/>
          <w:szCs w:val="24"/>
          <w:lang w:val="pt-BR"/>
        </w:rPr>
        <w:t>instituição financeira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sob a forma de empresa pública, de natureza jurídica de direito privado, vinculada ao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Ministério da Economia, regida pela Lei nº 4.595, de 31 de dezembro de 1964, Lei nº 6.404,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de 15 de dezembro de 1976, Lei nº 13.303, de 30 de junho de 2016, Decreto nº 8.945, de 27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de dezembro de 2016, pelo Estatuto aprovado pela Resolução do Conselho de Administração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nº 1057, da Ata nº 707, de 30/06/2021 e pela Assembleia Geral da CAIXA 04/08/2021 e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demais legislações aplicáveis, por intermédio de sua Centralizadora de Gestão Formal de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Contratos - CEFOR, CNPJ/MF nº 00.360.305/5618-07, situada no SBS, Quadra 1, Lote 2,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Bloco L, 7º Andar Asa Sul - Brasília/DF - CEP 70070-927, neste ato representada pelo(a)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 xml:space="preserve">seu(sua) representante legal, abaixo assinado(a), daqui por diante designada </w:t>
      </w:r>
      <w:r w:rsidRPr="00C1030B">
        <w:rPr>
          <w:b/>
          <w:bCs/>
          <w:sz w:val="24"/>
          <w:szCs w:val="24"/>
          <w:lang w:val="pt-BR"/>
        </w:rPr>
        <w:t>CAIXA</w:t>
      </w:r>
      <w:r w:rsidRPr="00C1030B">
        <w:rPr>
          <w:sz w:val="24"/>
          <w:szCs w:val="24"/>
          <w:lang w:val="pt-BR"/>
        </w:rPr>
        <w:t>, de um</w:t>
      </w:r>
      <w:r>
        <w:rPr>
          <w:sz w:val="24"/>
          <w:szCs w:val="24"/>
          <w:lang w:val="pt-BR"/>
        </w:rPr>
        <w:t xml:space="preserve"> </w:t>
      </w:r>
      <w:r w:rsidRPr="00C1030B">
        <w:rPr>
          <w:sz w:val="24"/>
          <w:szCs w:val="24"/>
          <w:lang w:val="pt-BR"/>
        </w:rPr>
        <w:t>lado e, de outro, a empresa</w:t>
      </w:r>
      <w:r>
        <w:rPr>
          <w:sz w:val="24"/>
          <w:szCs w:val="24"/>
          <w:lang w:val="pt-BR"/>
        </w:rPr>
        <w:t xml:space="preserve"> </w:t>
      </w:r>
      <w:r w:rsidR="008F68E9" w:rsidRPr="008F68E9">
        <w:rPr>
          <w:b/>
          <w:bCs/>
          <w:sz w:val="24"/>
          <w:szCs w:val="24"/>
        </w:rPr>
        <w:t>PRESERVE SEGURANÇA E TRANSPORTE DE VALORES LTDA</w:t>
      </w:r>
      <w:r w:rsidR="008F68E9" w:rsidRPr="008F68E9">
        <w:rPr>
          <w:sz w:val="24"/>
          <w:szCs w:val="24"/>
        </w:rPr>
        <w:t>,</w:t>
      </w:r>
      <w:r w:rsidR="008F68E9" w:rsidRPr="008F68E9">
        <w:rPr>
          <w:sz w:val="24"/>
          <w:szCs w:val="24"/>
        </w:rPr>
        <w:t xml:space="preserve"> CNPJ 11.179.264/0001-70</w:t>
      </w:r>
      <w:r w:rsidRPr="001953F0">
        <w:rPr>
          <w:sz w:val="24"/>
          <w:szCs w:val="24"/>
        </w:rPr>
        <w:t xml:space="preserve">, </w:t>
      </w:r>
      <w:r w:rsidR="008F68E9" w:rsidRPr="008F68E9">
        <w:rPr>
          <w:sz w:val="24"/>
          <w:szCs w:val="24"/>
        </w:rPr>
        <w:t>com sede na Rua Afonso Pena, 322, Santo Amaro, Recife/PE, CEP 50050-130</w:t>
      </w:r>
      <w:r w:rsidRPr="001953F0">
        <w:rPr>
          <w:sz w:val="24"/>
          <w:szCs w:val="24"/>
        </w:rPr>
        <w:t>, neste ato p</w:t>
      </w:r>
      <w:r w:rsidRPr="00CE6004">
        <w:rPr>
          <w:sz w:val="24"/>
          <w:szCs w:val="24"/>
        </w:rPr>
        <w:t xml:space="preserve">or seu representante ao final assinado, doravante denominada </w:t>
      </w:r>
      <w:r w:rsidRPr="00CE6004">
        <w:rPr>
          <w:b/>
          <w:bCs/>
          <w:sz w:val="24"/>
          <w:szCs w:val="24"/>
        </w:rPr>
        <w:t>CONTRATADA</w:t>
      </w:r>
      <w:r w:rsidRPr="00CE6004">
        <w:rPr>
          <w:sz w:val="24"/>
          <w:szCs w:val="24"/>
        </w:rPr>
        <w:t xml:space="preserve">, </w:t>
      </w:r>
      <w:r w:rsidRPr="00C1030B">
        <w:rPr>
          <w:sz w:val="24"/>
          <w:szCs w:val="24"/>
        </w:rPr>
        <w:t xml:space="preserve">em face </w:t>
      </w:r>
      <w:r w:rsidRPr="008F68E9">
        <w:rPr>
          <w:sz w:val="24"/>
          <w:szCs w:val="24"/>
          <w:highlight w:val="yellow"/>
        </w:rPr>
        <w:t>da Decisão Exclusiva do Coordenador de Centralizadora/Filial (Gestão Formal) Resolução n° 21</w:t>
      </w:r>
      <w:r w:rsidR="00151093" w:rsidRPr="008F68E9">
        <w:rPr>
          <w:sz w:val="24"/>
          <w:szCs w:val="24"/>
          <w:highlight w:val="yellow"/>
        </w:rPr>
        <w:t>225</w:t>
      </w:r>
      <w:r w:rsidRPr="008F68E9">
        <w:rPr>
          <w:sz w:val="24"/>
          <w:szCs w:val="24"/>
          <w:highlight w:val="yellow"/>
        </w:rPr>
        <w:t>/2025 de 2</w:t>
      </w:r>
      <w:r w:rsidR="00151093" w:rsidRPr="008F68E9">
        <w:rPr>
          <w:sz w:val="24"/>
          <w:szCs w:val="24"/>
          <w:highlight w:val="yellow"/>
        </w:rPr>
        <w:t>7</w:t>
      </w:r>
      <w:r w:rsidRPr="008F68E9">
        <w:rPr>
          <w:sz w:val="24"/>
          <w:szCs w:val="24"/>
          <w:highlight w:val="yellow"/>
        </w:rPr>
        <w:t>/06/2025</w:t>
      </w:r>
      <w:r w:rsidRPr="00151093">
        <w:rPr>
          <w:sz w:val="24"/>
          <w:szCs w:val="24"/>
        </w:rPr>
        <w:t xml:space="preserve"> - constante do Processo Administrativo n.º 5688.01.1</w:t>
      </w:r>
      <w:r w:rsidR="008F68E9">
        <w:rPr>
          <w:sz w:val="24"/>
          <w:szCs w:val="24"/>
        </w:rPr>
        <w:t>626.0/2023</w:t>
      </w:r>
      <w:r w:rsidRPr="00151093">
        <w:rPr>
          <w:sz w:val="24"/>
          <w:szCs w:val="24"/>
        </w:rPr>
        <w:t xml:space="preserve">, </w:t>
      </w:r>
      <w:r w:rsidR="008F68E9" w:rsidRPr="008F68E9">
        <w:rPr>
          <w:sz w:val="24"/>
          <w:szCs w:val="24"/>
        </w:rPr>
        <w:t>Pregão Eletrônico n° 0540/2023</w:t>
      </w:r>
      <w:r w:rsidRPr="00C1030B">
        <w:rPr>
          <w:sz w:val="24"/>
          <w:szCs w:val="24"/>
        </w:rPr>
        <w:t>, têm justo e contratado firmar o presente Termo de</w:t>
      </w:r>
      <w:r>
        <w:rPr>
          <w:sz w:val="24"/>
          <w:szCs w:val="24"/>
        </w:rPr>
        <w:t xml:space="preserve"> </w:t>
      </w:r>
      <w:r w:rsidRPr="00C1030B">
        <w:rPr>
          <w:sz w:val="24"/>
          <w:szCs w:val="24"/>
        </w:rPr>
        <w:t xml:space="preserve">Aditamento ao contrato assinado em </w:t>
      </w:r>
      <w:r w:rsidR="008F68E9">
        <w:rPr>
          <w:sz w:val="24"/>
          <w:szCs w:val="24"/>
        </w:rPr>
        <w:t>20/02</w:t>
      </w:r>
      <w:r>
        <w:rPr>
          <w:sz w:val="24"/>
          <w:szCs w:val="24"/>
        </w:rPr>
        <w:t>/202</w:t>
      </w:r>
      <w:r w:rsidR="008F68E9">
        <w:rPr>
          <w:sz w:val="24"/>
          <w:szCs w:val="24"/>
        </w:rPr>
        <w:t>4</w:t>
      </w:r>
      <w:r w:rsidRPr="00C1030B">
        <w:rPr>
          <w:sz w:val="24"/>
          <w:szCs w:val="24"/>
        </w:rPr>
        <w:t>, vinculado ao respectivo edital e seus anexos</w:t>
      </w:r>
      <w:r>
        <w:rPr>
          <w:sz w:val="24"/>
          <w:szCs w:val="24"/>
        </w:rPr>
        <w:t xml:space="preserve"> </w:t>
      </w:r>
      <w:r w:rsidRPr="00C1030B">
        <w:rPr>
          <w:sz w:val="24"/>
          <w:szCs w:val="24"/>
        </w:rPr>
        <w:t xml:space="preserve">e à proposta apresentada pela CONTRATADA, </w:t>
      </w:r>
      <w:r>
        <w:rPr>
          <w:sz w:val="24"/>
          <w:szCs w:val="24"/>
        </w:rPr>
        <w:t xml:space="preserve"> </w:t>
      </w:r>
      <w:r w:rsidR="008F68E9" w:rsidRPr="008F68E9">
        <w:rPr>
          <w:sz w:val="24"/>
          <w:szCs w:val="24"/>
        </w:rPr>
        <w:t>sujeitando-se as partes contratantes às normas constantes da Lei nº 10.520, de 17/07/2002 e Decreto nº e 10.024, de 20/09/2019 e, subsidiariamente, da Lei nº 13.303, de 30/06/2016 e suas alterações posteriores, do Regulamento de Licitações e Contratos da CAIXA e aos preceitos de Direito Privado, bem como às cláusulas e condições que se seguem:</w:t>
      </w:r>
    </w:p>
    <w:p w14:paraId="5EF04A54" w14:textId="77777777" w:rsidR="00117033" w:rsidRPr="00E830AC" w:rsidRDefault="00117033" w:rsidP="006142CF">
      <w:pPr>
        <w:tabs>
          <w:tab w:val="left" w:pos="851"/>
          <w:tab w:val="left" w:pos="1134"/>
        </w:tabs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3DEE27D1" w14:textId="6B417C7E" w:rsidR="009D4FAA" w:rsidRPr="00053665" w:rsidRDefault="0008766C" w:rsidP="00053665">
      <w:pPr>
        <w:tabs>
          <w:tab w:val="left" w:pos="851"/>
          <w:tab w:val="left" w:pos="1134"/>
        </w:tabs>
        <w:spacing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053665">
        <w:rPr>
          <w:rFonts w:ascii="Arial" w:hAnsi="Arial" w:cs="Arial"/>
          <w:b/>
          <w:sz w:val="24"/>
          <w:szCs w:val="24"/>
        </w:rPr>
        <w:t xml:space="preserve">CLÁUSULA </w:t>
      </w:r>
      <w:r w:rsidR="007C4582" w:rsidRPr="00053665">
        <w:rPr>
          <w:rFonts w:ascii="Arial" w:hAnsi="Arial" w:cs="Arial"/>
          <w:b/>
          <w:sz w:val="24"/>
          <w:szCs w:val="24"/>
        </w:rPr>
        <w:t>PRIMEIRA</w:t>
      </w:r>
      <w:r w:rsidRPr="00053665">
        <w:rPr>
          <w:rFonts w:ascii="Arial" w:hAnsi="Arial" w:cs="Arial"/>
          <w:b/>
          <w:sz w:val="24"/>
          <w:szCs w:val="24"/>
        </w:rPr>
        <w:t xml:space="preserve"> –</w:t>
      </w:r>
      <w:r w:rsidR="009D4FAA" w:rsidRPr="00053665">
        <w:rPr>
          <w:rFonts w:ascii="Arial" w:hAnsi="Arial" w:cs="Arial"/>
          <w:b/>
          <w:bCs/>
          <w:sz w:val="24"/>
          <w:szCs w:val="24"/>
        </w:rPr>
        <w:t xml:space="preserve"> D</w:t>
      </w:r>
      <w:r w:rsidR="00DA7A51">
        <w:rPr>
          <w:rFonts w:ascii="Arial" w:hAnsi="Arial" w:cs="Arial"/>
          <w:b/>
          <w:bCs/>
          <w:sz w:val="24"/>
          <w:szCs w:val="24"/>
        </w:rPr>
        <w:t>O ACRÉSCIMO</w:t>
      </w:r>
      <w:r w:rsidR="006442B8" w:rsidRPr="00053665">
        <w:rPr>
          <w:rFonts w:ascii="Arial" w:hAnsi="Arial" w:cs="Arial"/>
          <w:b/>
          <w:bCs/>
          <w:sz w:val="24"/>
          <w:szCs w:val="24"/>
        </w:rPr>
        <w:t xml:space="preserve"> </w:t>
      </w:r>
      <w:r w:rsidR="009D4FAA" w:rsidRPr="00053665">
        <w:rPr>
          <w:rFonts w:ascii="Arial" w:hAnsi="Arial" w:cs="Arial"/>
          <w:b/>
          <w:bCs/>
          <w:sz w:val="24"/>
          <w:szCs w:val="24"/>
        </w:rPr>
        <w:t>DOS SERVIÇOS</w:t>
      </w:r>
    </w:p>
    <w:p w14:paraId="7E9954B4" w14:textId="77777777" w:rsidR="008015B6" w:rsidRDefault="008015B6" w:rsidP="009D4FAA">
      <w:pPr>
        <w:pStyle w:val="Corpodetexto2"/>
        <w:rPr>
          <w:rFonts w:cs="Arial"/>
          <w:sz w:val="24"/>
          <w:szCs w:val="24"/>
        </w:rPr>
      </w:pPr>
    </w:p>
    <w:p w14:paraId="1E7FCD13" w14:textId="1AB96A70" w:rsidR="009D4FAA" w:rsidRDefault="009D4FAA" w:rsidP="009D4FAA">
      <w:pPr>
        <w:pStyle w:val="Corpodetexto2"/>
        <w:rPr>
          <w:rFonts w:cs="Arial"/>
          <w:b/>
          <w:bCs/>
          <w:sz w:val="24"/>
          <w:szCs w:val="24"/>
        </w:rPr>
      </w:pPr>
      <w:r w:rsidRPr="00E830AC">
        <w:rPr>
          <w:rFonts w:cs="Arial"/>
          <w:sz w:val="24"/>
          <w:szCs w:val="24"/>
        </w:rPr>
        <w:t>Com amparo na Lei 13.303/16, artigo 81, §1º, no artigo 89 do Regulamento de Licitações e</w:t>
      </w:r>
      <w:r w:rsidR="00E830AC">
        <w:rPr>
          <w:rFonts w:cs="Arial"/>
          <w:sz w:val="24"/>
          <w:szCs w:val="24"/>
        </w:rPr>
        <w:t xml:space="preserve"> </w:t>
      </w:r>
      <w:r w:rsidRPr="00E830AC">
        <w:rPr>
          <w:rFonts w:cs="Arial"/>
          <w:sz w:val="24"/>
          <w:szCs w:val="24"/>
        </w:rPr>
        <w:t xml:space="preserve">Contratos da CAIXA e na Cláusula Segunda, item </w:t>
      </w:r>
      <w:r w:rsidR="008F68E9" w:rsidRPr="008F68E9">
        <w:rPr>
          <w:rFonts w:cs="Arial"/>
          <w:sz w:val="24"/>
          <w:szCs w:val="24"/>
        </w:rPr>
        <w:t xml:space="preserve">XXXIX e </w:t>
      </w:r>
      <w:r w:rsidR="008F68E9">
        <w:rPr>
          <w:rFonts w:cs="Arial"/>
          <w:sz w:val="24"/>
          <w:szCs w:val="24"/>
        </w:rPr>
        <w:t xml:space="preserve">Cláusula </w:t>
      </w:r>
      <w:r w:rsidR="008F68E9" w:rsidRPr="008F68E9">
        <w:rPr>
          <w:rFonts w:cs="Arial"/>
          <w:sz w:val="24"/>
          <w:szCs w:val="24"/>
        </w:rPr>
        <w:t>Vigésima do Contrato</w:t>
      </w:r>
      <w:r w:rsidRPr="00E830AC">
        <w:rPr>
          <w:rFonts w:cs="Arial"/>
          <w:sz w:val="24"/>
          <w:szCs w:val="24"/>
        </w:rPr>
        <w:t>,</w:t>
      </w:r>
      <w:r w:rsidR="005B136A">
        <w:rPr>
          <w:rFonts w:cs="Arial"/>
          <w:sz w:val="24"/>
          <w:szCs w:val="24"/>
        </w:rPr>
        <w:t xml:space="preserve"> cujo objeto é </w:t>
      </w:r>
      <w:r w:rsidR="008F68E9" w:rsidRPr="008F68E9">
        <w:rPr>
          <w:rFonts w:cs="Arial"/>
          <w:sz w:val="24"/>
          <w:szCs w:val="24"/>
        </w:rPr>
        <w:t>prestação de serviços comuns de transporte, tratamento e custódia de valores para unidades CAIXA, unidades lotéricas (UL), correspondentes CAIXA Aqui (CCA) e Clientes, no âmbito do estado de Pernambuco, Item I – Roteiros especiais Caruaru</w:t>
      </w:r>
      <w:r w:rsidR="00FD7D02">
        <w:rPr>
          <w:rFonts w:cs="Arial"/>
          <w:sz w:val="24"/>
          <w:szCs w:val="24"/>
        </w:rPr>
        <w:t xml:space="preserve">, </w:t>
      </w:r>
      <w:r w:rsidR="00916F83">
        <w:rPr>
          <w:rFonts w:cs="Arial"/>
          <w:sz w:val="24"/>
          <w:szCs w:val="24"/>
        </w:rPr>
        <w:t xml:space="preserve">conforme quadro abaixo </w:t>
      </w:r>
      <w:r w:rsidR="00240815">
        <w:rPr>
          <w:rFonts w:cs="Arial"/>
          <w:sz w:val="24"/>
          <w:szCs w:val="24"/>
        </w:rPr>
        <w:t xml:space="preserve">e </w:t>
      </w:r>
      <w:r w:rsidRPr="00E830AC">
        <w:rPr>
          <w:rFonts w:cs="Arial"/>
          <w:sz w:val="24"/>
          <w:szCs w:val="24"/>
        </w:rPr>
        <w:t>as alterações indicadas na</w:t>
      </w:r>
      <w:r w:rsidR="00133FF2">
        <w:rPr>
          <w:rFonts w:cs="Arial"/>
          <w:sz w:val="24"/>
          <w:szCs w:val="24"/>
        </w:rPr>
        <w:t>s</w:t>
      </w:r>
      <w:r w:rsidRPr="00E830AC">
        <w:rPr>
          <w:rFonts w:cs="Arial"/>
          <w:sz w:val="24"/>
          <w:szCs w:val="24"/>
        </w:rPr>
        <w:t xml:space="preserve"> </w:t>
      </w:r>
      <w:r w:rsidR="003B1C07">
        <w:rPr>
          <w:rFonts w:cs="Arial"/>
          <w:sz w:val="24"/>
          <w:szCs w:val="24"/>
        </w:rPr>
        <w:t>p</w:t>
      </w:r>
      <w:r w:rsidRPr="00E830AC">
        <w:rPr>
          <w:rFonts w:cs="Arial"/>
          <w:sz w:val="24"/>
          <w:szCs w:val="24"/>
        </w:rPr>
        <w:t>lanilhas em anexo, denominadas “</w:t>
      </w:r>
      <w:r w:rsidRPr="00E830AC">
        <w:rPr>
          <w:rFonts w:cs="Arial"/>
          <w:b/>
          <w:bCs/>
          <w:sz w:val="24"/>
          <w:szCs w:val="24"/>
        </w:rPr>
        <w:t>Anexo Único</w:t>
      </w:r>
      <w:r w:rsidRPr="00E830AC">
        <w:rPr>
          <w:rFonts w:cs="Arial"/>
          <w:sz w:val="24"/>
          <w:szCs w:val="24"/>
        </w:rPr>
        <w:t>”,</w:t>
      </w:r>
      <w:r w:rsidR="005B136A">
        <w:rPr>
          <w:rFonts w:cs="Arial"/>
          <w:sz w:val="24"/>
          <w:szCs w:val="24"/>
        </w:rPr>
        <w:t xml:space="preserve"> </w:t>
      </w:r>
      <w:r w:rsidR="00FD7D02">
        <w:rPr>
          <w:rFonts w:cs="Arial"/>
          <w:sz w:val="24"/>
          <w:szCs w:val="24"/>
        </w:rPr>
        <w:t xml:space="preserve">de </w:t>
      </w:r>
      <w:r w:rsidR="00F13E25" w:rsidRPr="00F13E25">
        <w:rPr>
          <w:rFonts w:cs="Arial"/>
          <w:b/>
          <w:bCs/>
          <w:sz w:val="24"/>
          <w:szCs w:val="24"/>
        </w:rPr>
        <w:t xml:space="preserve">01/08/2025 a </w:t>
      </w:r>
      <w:r w:rsidR="008F68E9">
        <w:rPr>
          <w:rFonts w:cs="Arial"/>
          <w:b/>
          <w:bCs/>
          <w:sz w:val="24"/>
          <w:szCs w:val="24"/>
        </w:rPr>
        <w:t>31/03/2026</w:t>
      </w:r>
      <w:r w:rsidRPr="00E830AC">
        <w:rPr>
          <w:rFonts w:cs="Arial"/>
          <w:b/>
          <w:bCs/>
          <w:sz w:val="24"/>
          <w:szCs w:val="24"/>
        </w:rPr>
        <w:t>.</w:t>
      </w:r>
    </w:p>
    <w:p w14:paraId="281198D9" w14:textId="77777777" w:rsidR="00916F83" w:rsidRDefault="00916F83" w:rsidP="009D4FAA">
      <w:pPr>
        <w:pStyle w:val="Corpodetexto2"/>
        <w:rPr>
          <w:rFonts w:cs="Arial"/>
          <w:b/>
          <w:bCs/>
          <w:sz w:val="24"/>
          <w:szCs w:val="24"/>
        </w:rPr>
      </w:pPr>
    </w:p>
    <w:p w14:paraId="109E41AB" w14:textId="4D142155" w:rsidR="00916F83" w:rsidRDefault="008F68E9" w:rsidP="008F68E9">
      <w:pPr>
        <w:pStyle w:val="Corpodetexto2"/>
        <w:tabs>
          <w:tab w:val="clear" w:pos="0"/>
          <w:tab w:val="left" w:pos="142"/>
        </w:tabs>
        <w:ind w:left="-567"/>
        <w:jc w:val="center"/>
        <w:rPr>
          <w:rFonts w:cs="Arial"/>
          <w:b/>
          <w:bCs/>
          <w:sz w:val="24"/>
          <w:szCs w:val="24"/>
        </w:rPr>
      </w:pPr>
      <w:r w:rsidRPr="008F68E9">
        <w:drawing>
          <wp:inline distT="0" distB="0" distL="0" distR="0" wp14:anchorId="4C156715" wp14:editId="35306ABC">
            <wp:extent cx="6388250" cy="787264"/>
            <wp:effectExtent l="0" t="0" r="0" b="0"/>
            <wp:docPr id="17370136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135" cy="794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B4CDE" w14:textId="77777777" w:rsidR="00F67F42" w:rsidRDefault="00F67F42" w:rsidP="009D4FAA">
      <w:pPr>
        <w:pStyle w:val="Corpodetexto2"/>
        <w:rPr>
          <w:rFonts w:cs="Arial"/>
          <w:b/>
          <w:bCs/>
          <w:sz w:val="24"/>
          <w:szCs w:val="24"/>
        </w:rPr>
      </w:pPr>
    </w:p>
    <w:p w14:paraId="4298D9BD" w14:textId="77777777" w:rsidR="00916F83" w:rsidRDefault="00916F83" w:rsidP="009D4FAA">
      <w:pPr>
        <w:pStyle w:val="Corpodetexto2"/>
        <w:rPr>
          <w:rFonts w:cs="Arial"/>
          <w:b/>
          <w:bCs/>
          <w:sz w:val="24"/>
          <w:szCs w:val="24"/>
        </w:rPr>
      </w:pPr>
    </w:p>
    <w:p w14:paraId="20F3A4BB" w14:textId="77777777" w:rsidR="00916F83" w:rsidRDefault="00916F83" w:rsidP="009D4FAA">
      <w:pPr>
        <w:pStyle w:val="Corpodetexto2"/>
        <w:rPr>
          <w:rFonts w:cs="Arial"/>
          <w:b/>
          <w:bCs/>
          <w:sz w:val="24"/>
          <w:szCs w:val="24"/>
        </w:rPr>
      </w:pPr>
    </w:p>
    <w:p w14:paraId="3E6A8CAF" w14:textId="77777777" w:rsidR="008F68E9" w:rsidRDefault="008F68E9" w:rsidP="009D4FAA">
      <w:pPr>
        <w:pStyle w:val="Corpodetexto2"/>
        <w:spacing w:after="120"/>
        <w:rPr>
          <w:rFonts w:cs="Arial"/>
          <w:b/>
          <w:bCs/>
          <w:sz w:val="24"/>
          <w:szCs w:val="24"/>
        </w:rPr>
      </w:pPr>
    </w:p>
    <w:p w14:paraId="00147693" w14:textId="2A81536F" w:rsidR="009D4FAA" w:rsidRPr="00E830AC" w:rsidRDefault="009D4FAA" w:rsidP="009D4FAA">
      <w:pPr>
        <w:pStyle w:val="Corpodetexto2"/>
        <w:spacing w:after="120"/>
        <w:rPr>
          <w:rFonts w:cs="Arial"/>
          <w:b/>
          <w:bCs/>
          <w:sz w:val="24"/>
          <w:szCs w:val="24"/>
        </w:rPr>
      </w:pPr>
      <w:r w:rsidRPr="00E830AC">
        <w:rPr>
          <w:rFonts w:cs="Arial"/>
          <w:b/>
          <w:bCs/>
          <w:sz w:val="24"/>
          <w:szCs w:val="24"/>
        </w:rPr>
        <w:t xml:space="preserve">CLÁUSULA </w:t>
      </w:r>
      <w:r w:rsidR="003B3523">
        <w:rPr>
          <w:rFonts w:cs="Arial"/>
          <w:b/>
          <w:bCs/>
          <w:sz w:val="24"/>
          <w:szCs w:val="24"/>
        </w:rPr>
        <w:t>SEGUNDA</w:t>
      </w:r>
      <w:r w:rsidRPr="00E830AC">
        <w:rPr>
          <w:rFonts w:cs="Arial"/>
          <w:b/>
          <w:bCs/>
          <w:sz w:val="24"/>
          <w:szCs w:val="24"/>
        </w:rPr>
        <w:t xml:space="preserve"> - DO</w:t>
      </w:r>
      <w:r w:rsidR="00053665">
        <w:rPr>
          <w:rFonts w:cs="Arial"/>
          <w:b/>
          <w:bCs/>
          <w:sz w:val="24"/>
          <w:szCs w:val="24"/>
        </w:rPr>
        <w:t>S</w:t>
      </w:r>
      <w:r w:rsidRPr="00E830AC">
        <w:rPr>
          <w:rFonts w:cs="Arial"/>
          <w:b/>
          <w:bCs/>
          <w:sz w:val="24"/>
          <w:szCs w:val="24"/>
        </w:rPr>
        <w:t xml:space="preserve"> VALOR</w:t>
      </w:r>
      <w:r w:rsidR="00053665">
        <w:rPr>
          <w:rFonts w:cs="Arial"/>
          <w:b/>
          <w:bCs/>
          <w:sz w:val="24"/>
          <w:szCs w:val="24"/>
        </w:rPr>
        <w:t>ES</w:t>
      </w:r>
      <w:r w:rsidRPr="00E830AC">
        <w:rPr>
          <w:rFonts w:cs="Arial"/>
          <w:b/>
          <w:bCs/>
          <w:sz w:val="24"/>
          <w:szCs w:val="24"/>
        </w:rPr>
        <w:t xml:space="preserve"> </w:t>
      </w:r>
    </w:p>
    <w:p w14:paraId="319E23D1" w14:textId="77777777" w:rsidR="00FD7D02" w:rsidRDefault="00FD7D02" w:rsidP="008F68E9"/>
    <w:p w14:paraId="2C15A2FF" w14:textId="1296442B" w:rsidR="009D4FAA" w:rsidRDefault="002330C5" w:rsidP="005B136A">
      <w:pPr>
        <w:pStyle w:val="Corpodetexto2"/>
        <w:rPr>
          <w:rFonts w:cs="Arial"/>
          <w:sz w:val="24"/>
          <w:szCs w:val="24"/>
        </w:rPr>
      </w:pPr>
      <w:r w:rsidRPr="002330C5">
        <w:rPr>
          <w:rFonts w:cs="Arial"/>
          <w:sz w:val="24"/>
          <w:szCs w:val="24"/>
        </w:rPr>
        <w:t xml:space="preserve">Em decorrência das alterações ora efetuadas, que correspondem </w:t>
      </w:r>
      <w:r w:rsidR="00DA7A51">
        <w:rPr>
          <w:rFonts w:cs="Arial"/>
          <w:sz w:val="24"/>
          <w:szCs w:val="24"/>
        </w:rPr>
        <w:t>ao acréscimo</w:t>
      </w:r>
      <w:r w:rsidRPr="002330C5">
        <w:rPr>
          <w:rFonts w:cs="Arial"/>
          <w:sz w:val="24"/>
          <w:szCs w:val="24"/>
        </w:rPr>
        <w:t xml:space="preserve"> total </w:t>
      </w:r>
      <w:r w:rsidR="00FD7D02" w:rsidRPr="002330C5">
        <w:rPr>
          <w:rFonts w:cs="Arial"/>
          <w:sz w:val="24"/>
          <w:szCs w:val="24"/>
        </w:rPr>
        <w:t>de</w:t>
      </w:r>
      <w:r w:rsidR="00FD7D02">
        <w:rPr>
          <w:rFonts w:cs="Arial"/>
          <w:sz w:val="24"/>
          <w:szCs w:val="24"/>
        </w:rPr>
        <w:t xml:space="preserve"> </w:t>
      </w:r>
      <w:r w:rsidR="008F68E9" w:rsidRPr="008F68E9">
        <w:rPr>
          <w:rFonts w:cs="Arial"/>
          <w:b/>
          <w:bCs/>
          <w:sz w:val="24"/>
          <w:szCs w:val="24"/>
        </w:rPr>
        <w:t>R$ 719.816,32</w:t>
      </w:r>
      <w:r w:rsidR="008F68E9" w:rsidRPr="008F68E9">
        <w:rPr>
          <w:rFonts w:cs="Arial"/>
          <w:b/>
          <w:bCs/>
          <w:sz w:val="24"/>
          <w:szCs w:val="24"/>
        </w:rPr>
        <w:t xml:space="preserve"> </w:t>
      </w:r>
      <w:r w:rsidR="00053665" w:rsidRPr="00053665">
        <w:rPr>
          <w:rFonts w:cs="Arial"/>
          <w:sz w:val="24"/>
          <w:szCs w:val="24"/>
        </w:rPr>
        <w:t>(</w:t>
      </w:r>
      <w:r w:rsidR="008F68E9">
        <w:rPr>
          <w:rFonts w:cs="Arial"/>
          <w:sz w:val="24"/>
          <w:szCs w:val="24"/>
        </w:rPr>
        <w:t>setecentos e dezenove mil, oitocentos e dezesseis reais e trinta e dois centavos</w:t>
      </w:r>
      <w:r w:rsidR="00FB1253" w:rsidRPr="00FB1253">
        <w:rPr>
          <w:rFonts w:cs="Arial"/>
          <w:sz w:val="24"/>
          <w:szCs w:val="24"/>
        </w:rPr>
        <w:t>)</w:t>
      </w:r>
      <w:r w:rsidR="00E830AC" w:rsidRPr="00E830AC">
        <w:rPr>
          <w:rFonts w:cs="Arial"/>
          <w:sz w:val="24"/>
          <w:szCs w:val="24"/>
        </w:rPr>
        <w:t xml:space="preserve"> </w:t>
      </w:r>
      <w:r w:rsidR="008F68E9">
        <w:rPr>
          <w:rFonts w:cs="Arial"/>
          <w:sz w:val="24"/>
          <w:szCs w:val="24"/>
        </w:rPr>
        <w:t xml:space="preserve">a partir </w:t>
      </w:r>
      <w:r w:rsidR="00E830AC" w:rsidRPr="00E830AC">
        <w:rPr>
          <w:rFonts w:cs="Arial"/>
          <w:sz w:val="24"/>
          <w:szCs w:val="24"/>
        </w:rPr>
        <w:t xml:space="preserve">de </w:t>
      </w:r>
      <w:r w:rsidR="00F13E25" w:rsidRPr="00F13E25">
        <w:rPr>
          <w:rFonts w:cs="Arial"/>
          <w:b/>
          <w:bCs/>
          <w:sz w:val="24"/>
          <w:szCs w:val="24"/>
        </w:rPr>
        <w:t>01/08/2025</w:t>
      </w:r>
      <w:r w:rsidR="00E830AC" w:rsidRPr="00E830AC">
        <w:rPr>
          <w:rFonts w:cs="Arial"/>
          <w:sz w:val="24"/>
          <w:szCs w:val="24"/>
        </w:rPr>
        <w:t xml:space="preserve">, o valor </w:t>
      </w:r>
      <w:r w:rsidR="00E830AC">
        <w:rPr>
          <w:rFonts w:cs="Arial"/>
          <w:sz w:val="24"/>
          <w:szCs w:val="24"/>
        </w:rPr>
        <w:t>mensal</w:t>
      </w:r>
      <w:r w:rsidR="00E830AC" w:rsidRPr="00E830AC">
        <w:rPr>
          <w:rFonts w:cs="Arial"/>
          <w:sz w:val="24"/>
          <w:szCs w:val="24"/>
        </w:rPr>
        <w:t xml:space="preserve"> estimado do contrato passa </w:t>
      </w:r>
      <w:r w:rsidR="00133FF2" w:rsidRPr="004915C2">
        <w:rPr>
          <w:rFonts w:cs="Arial"/>
          <w:sz w:val="24"/>
          <w:szCs w:val="24"/>
        </w:rPr>
        <w:t xml:space="preserve">para </w:t>
      </w:r>
      <w:r w:rsidR="008F68E9" w:rsidRPr="008F68E9">
        <w:rPr>
          <w:b/>
          <w:bCs/>
          <w:sz w:val="24"/>
          <w:szCs w:val="24"/>
        </w:rPr>
        <w:t>R$ 209.946,42</w:t>
      </w:r>
      <w:r w:rsidR="008F68E9" w:rsidRPr="008F68E9">
        <w:rPr>
          <w:b/>
          <w:bCs/>
          <w:sz w:val="24"/>
          <w:szCs w:val="24"/>
        </w:rPr>
        <w:t xml:space="preserve"> </w:t>
      </w:r>
      <w:r w:rsidR="0050038F" w:rsidRPr="0050038F">
        <w:rPr>
          <w:sz w:val="24"/>
          <w:szCs w:val="24"/>
        </w:rPr>
        <w:t>(</w:t>
      </w:r>
      <w:r w:rsidR="008F68E9">
        <w:rPr>
          <w:sz w:val="24"/>
          <w:szCs w:val="24"/>
        </w:rPr>
        <w:t>duzentos e nove mil, novecentos e quarenta e seis reais e quarenta e dois centavos</w:t>
      </w:r>
      <w:r w:rsidR="00E830AC" w:rsidRPr="004915C2">
        <w:rPr>
          <w:rFonts w:cs="Arial"/>
          <w:sz w:val="24"/>
          <w:szCs w:val="24"/>
        </w:rPr>
        <w:t>)</w:t>
      </w:r>
      <w:r w:rsidR="008015B6">
        <w:rPr>
          <w:rFonts w:cs="Arial"/>
          <w:sz w:val="24"/>
          <w:szCs w:val="24"/>
        </w:rPr>
        <w:t xml:space="preserve"> </w:t>
      </w:r>
      <w:r w:rsidR="0050038F">
        <w:rPr>
          <w:rFonts w:cs="Arial"/>
          <w:sz w:val="24"/>
          <w:szCs w:val="24"/>
        </w:rPr>
        <w:t xml:space="preserve">e o </w:t>
      </w:r>
      <w:r w:rsidR="00E830AC" w:rsidRPr="004915C2">
        <w:rPr>
          <w:rFonts w:cs="Arial"/>
          <w:sz w:val="24"/>
          <w:szCs w:val="24"/>
        </w:rPr>
        <w:t>valor global estimado para a nova</w:t>
      </w:r>
      <w:r w:rsidR="00E830AC" w:rsidRPr="00E830AC">
        <w:rPr>
          <w:rFonts w:cs="Arial"/>
          <w:sz w:val="24"/>
          <w:szCs w:val="24"/>
        </w:rPr>
        <w:t xml:space="preserve"> vigência será de </w:t>
      </w:r>
      <w:r w:rsidR="008F68E9" w:rsidRPr="008F68E9">
        <w:rPr>
          <w:rFonts w:cs="Arial"/>
          <w:b/>
          <w:bCs/>
          <w:sz w:val="24"/>
          <w:szCs w:val="24"/>
        </w:rPr>
        <w:t>R$ 3.595.318,42</w:t>
      </w:r>
      <w:r w:rsidR="008F68E9" w:rsidRPr="008F68E9">
        <w:rPr>
          <w:rFonts w:cs="Arial"/>
          <w:b/>
          <w:bCs/>
          <w:sz w:val="24"/>
          <w:szCs w:val="24"/>
        </w:rPr>
        <w:t xml:space="preserve"> </w:t>
      </w:r>
      <w:r w:rsidR="0050038F" w:rsidRPr="0050038F">
        <w:rPr>
          <w:rFonts w:cs="Arial"/>
          <w:sz w:val="24"/>
          <w:szCs w:val="24"/>
        </w:rPr>
        <w:t>(</w:t>
      </w:r>
      <w:r w:rsidR="008F68E9">
        <w:rPr>
          <w:rFonts w:cs="Arial"/>
          <w:sz w:val="24"/>
          <w:szCs w:val="24"/>
        </w:rPr>
        <w:t xml:space="preserve">três </w:t>
      </w:r>
      <w:r w:rsidR="008A33DA">
        <w:rPr>
          <w:rFonts w:cs="Arial"/>
          <w:sz w:val="24"/>
          <w:szCs w:val="24"/>
        </w:rPr>
        <w:t xml:space="preserve">milhões, </w:t>
      </w:r>
      <w:r w:rsidR="008F68E9">
        <w:rPr>
          <w:rFonts w:cs="Arial"/>
          <w:sz w:val="24"/>
          <w:szCs w:val="24"/>
        </w:rPr>
        <w:t>quinhentos e noventa e cinco mil, trezentos e dezoito reais e quarenta e dois</w:t>
      </w:r>
      <w:r w:rsidR="0050038F" w:rsidRPr="0050038F">
        <w:rPr>
          <w:rFonts w:cs="Arial"/>
          <w:sz w:val="24"/>
          <w:szCs w:val="24"/>
        </w:rPr>
        <w:t xml:space="preserve"> centavos</w:t>
      </w:r>
      <w:r w:rsidR="00F6532F" w:rsidRPr="00F6532F">
        <w:rPr>
          <w:rFonts w:cs="Arial"/>
          <w:sz w:val="24"/>
          <w:szCs w:val="24"/>
        </w:rPr>
        <w:t>)</w:t>
      </w:r>
      <w:r w:rsidR="009D4FAA" w:rsidRPr="00E830AC">
        <w:rPr>
          <w:rFonts w:cs="Arial"/>
          <w:sz w:val="24"/>
          <w:szCs w:val="24"/>
        </w:rPr>
        <w:t>.</w:t>
      </w:r>
    </w:p>
    <w:p w14:paraId="3C444FE6" w14:textId="77777777" w:rsidR="008A33DA" w:rsidRDefault="008A33DA" w:rsidP="005B136A">
      <w:pPr>
        <w:pStyle w:val="Corpodetexto2"/>
        <w:rPr>
          <w:rFonts w:cs="Arial"/>
          <w:sz w:val="24"/>
          <w:szCs w:val="24"/>
        </w:rPr>
      </w:pPr>
    </w:p>
    <w:p w14:paraId="1E3C25A9" w14:textId="66A1667C" w:rsidR="00145AA1" w:rsidRDefault="00145AA1" w:rsidP="00145AA1">
      <w:pPr>
        <w:spacing w:after="120"/>
        <w:jc w:val="both"/>
        <w:rPr>
          <w:rFonts w:ascii="Arial" w:hAnsi="Arial"/>
          <w:b/>
          <w:sz w:val="24"/>
          <w:szCs w:val="24"/>
        </w:rPr>
      </w:pPr>
      <w:r w:rsidRPr="00566252">
        <w:rPr>
          <w:rFonts w:ascii="Arial" w:hAnsi="Arial"/>
          <w:b/>
          <w:sz w:val="24"/>
          <w:szCs w:val="24"/>
        </w:rPr>
        <w:t xml:space="preserve">CLÁUSULA </w:t>
      </w:r>
      <w:r>
        <w:rPr>
          <w:rFonts w:ascii="Arial" w:hAnsi="Arial"/>
          <w:b/>
          <w:sz w:val="24"/>
          <w:szCs w:val="24"/>
        </w:rPr>
        <w:t>TERCEIRA</w:t>
      </w:r>
      <w:r w:rsidRPr="00566252">
        <w:rPr>
          <w:rFonts w:ascii="Arial" w:hAnsi="Arial"/>
          <w:b/>
          <w:sz w:val="24"/>
          <w:szCs w:val="24"/>
        </w:rPr>
        <w:t xml:space="preserve"> – DA GARANTIA CONTRATUAL </w:t>
      </w:r>
    </w:p>
    <w:p w14:paraId="3B9D400F" w14:textId="77777777" w:rsidR="00FD7D02" w:rsidRDefault="00FD7D02" w:rsidP="00145AA1">
      <w:pPr>
        <w:tabs>
          <w:tab w:val="left" w:pos="851"/>
          <w:tab w:val="left" w:pos="1134"/>
        </w:tabs>
        <w:jc w:val="both"/>
        <w:rPr>
          <w:rFonts w:ascii="Arial" w:hAnsi="Arial"/>
          <w:sz w:val="24"/>
          <w:szCs w:val="24"/>
        </w:rPr>
      </w:pPr>
    </w:p>
    <w:p w14:paraId="047D8164" w14:textId="00F5B404" w:rsidR="00145AA1" w:rsidRPr="00596CEF" w:rsidRDefault="00145AA1" w:rsidP="00145AA1">
      <w:pPr>
        <w:tabs>
          <w:tab w:val="left" w:pos="851"/>
          <w:tab w:val="left" w:pos="1134"/>
        </w:tabs>
        <w:jc w:val="both"/>
        <w:rPr>
          <w:rFonts w:ascii="Arial" w:hAnsi="Arial"/>
          <w:sz w:val="24"/>
          <w:szCs w:val="24"/>
        </w:rPr>
      </w:pPr>
      <w:r w:rsidRPr="00596CEF">
        <w:rPr>
          <w:rFonts w:ascii="Arial" w:hAnsi="Arial"/>
          <w:sz w:val="24"/>
          <w:szCs w:val="24"/>
        </w:rPr>
        <w:t xml:space="preserve">A CONTRATADA, em até </w:t>
      </w:r>
      <w:r>
        <w:rPr>
          <w:rFonts w:ascii="Arial" w:hAnsi="Arial"/>
          <w:sz w:val="24"/>
          <w:szCs w:val="24"/>
        </w:rPr>
        <w:t>05</w:t>
      </w:r>
      <w:r w:rsidRPr="00596CEF">
        <w:rPr>
          <w:rFonts w:ascii="Arial" w:hAnsi="Arial"/>
          <w:sz w:val="24"/>
          <w:szCs w:val="24"/>
        </w:rPr>
        <w:t xml:space="preserve"> dias a contar da assinatura deste termo, apresenta comprovante de garantia </w:t>
      </w:r>
      <w:r w:rsidR="00240815">
        <w:rPr>
          <w:rFonts w:ascii="Arial" w:hAnsi="Arial"/>
          <w:sz w:val="24"/>
          <w:szCs w:val="24"/>
        </w:rPr>
        <w:t>de</w:t>
      </w:r>
      <w:r w:rsidR="00240815" w:rsidRPr="00596CEF">
        <w:rPr>
          <w:rFonts w:ascii="Arial" w:hAnsi="Arial"/>
          <w:sz w:val="24"/>
          <w:szCs w:val="24"/>
        </w:rPr>
        <w:t xml:space="preserve"> </w:t>
      </w:r>
      <w:r w:rsidR="008F68E9" w:rsidRPr="008F68E9">
        <w:rPr>
          <w:rFonts w:ascii="Arial" w:hAnsi="Arial"/>
          <w:b/>
          <w:bCs/>
          <w:sz w:val="24"/>
          <w:szCs w:val="24"/>
        </w:rPr>
        <w:t xml:space="preserve">R$ 35.990,82 </w:t>
      </w:r>
      <w:r w:rsidRPr="00596CEF">
        <w:rPr>
          <w:rFonts w:ascii="Arial" w:hAnsi="Arial"/>
          <w:sz w:val="24"/>
          <w:szCs w:val="24"/>
        </w:rPr>
        <w:t>(</w:t>
      </w:r>
      <w:r w:rsidR="008F68E9">
        <w:rPr>
          <w:rFonts w:ascii="Arial" w:hAnsi="Arial"/>
          <w:sz w:val="24"/>
          <w:szCs w:val="24"/>
        </w:rPr>
        <w:t>trinta e cinco mil, novecentos e noventa reais e oitenta e dois</w:t>
      </w:r>
      <w:r w:rsidR="008A33DA">
        <w:rPr>
          <w:rFonts w:ascii="Arial" w:hAnsi="Arial"/>
          <w:sz w:val="24"/>
          <w:szCs w:val="24"/>
        </w:rPr>
        <w:t xml:space="preserve"> </w:t>
      </w:r>
      <w:r w:rsidR="00FD7D02">
        <w:rPr>
          <w:rFonts w:ascii="Arial" w:hAnsi="Arial"/>
          <w:sz w:val="24"/>
          <w:szCs w:val="24"/>
        </w:rPr>
        <w:t>centavos</w:t>
      </w:r>
      <w:r w:rsidRPr="00596CEF">
        <w:rPr>
          <w:rFonts w:ascii="Arial" w:hAnsi="Arial"/>
          <w:sz w:val="24"/>
          <w:szCs w:val="24"/>
        </w:rPr>
        <w:t xml:space="preserve">), correspondente à 5% do valor global deste aditivo, com vigência mínima até </w:t>
      </w:r>
      <w:r w:rsidR="008A33DA">
        <w:rPr>
          <w:rFonts w:ascii="Arial" w:hAnsi="Arial"/>
          <w:b/>
          <w:bCs/>
          <w:sz w:val="24"/>
          <w:szCs w:val="24"/>
        </w:rPr>
        <w:t>3</w:t>
      </w:r>
      <w:r w:rsidR="008F68E9">
        <w:rPr>
          <w:rFonts w:ascii="Arial" w:hAnsi="Arial"/>
          <w:b/>
          <w:bCs/>
          <w:sz w:val="24"/>
          <w:szCs w:val="24"/>
        </w:rPr>
        <w:t>0/04/2026</w:t>
      </w:r>
      <w:r w:rsidRPr="00596CEF">
        <w:rPr>
          <w:rFonts w:ascii="Arial" w:hAnsi="Arial"/>
          <w:sz w:val="24"/>
          <w:szCs w:val="24"/>
        </w:rPr>
        <w:t xml:space="preserve"> (no caso de seguro-garantia ou fiança bancária)</w:t>
      </w:r>
    </w:p>
    <w:p w14:paraId="5DD98742" w14:textId="77777777" w:rsidR="00145AA1" w:rsidRPr="00AE5A34" w:rsidRDefault="00145AA1" w:rsidP="00145AA1">
      <w:pPr>
        <w:jc w:val="both"/>
        <w:rPr>
          <w:rFonts w:ascii="Arial" w:hAnsi="Arial"/>
          <w:sz w:val="16"/>
          <w:szCs w:val="16"/>
        </w:rPr>
      </w:pPr>
    </w:p>
    <w:p w14:paraId="7D26D613" w14:textId="77777777" w:rsidR="00145AA1" w:rsidRPr="00AE5A34" w:rsidRDefault="00145AA1" w:rsidP="00145AA1">
      <w:pPr>
        <w:jc w:val="both"/>
        <w:rPr>
          <w:rFonts w:ascii="Arial" w:hAnsi="Arial"/>
          <w:b/>
          <w:i/>
          <w:iCs/>
          <w:sz w:val="24"/>
          <w:szCs w:val="24"/>
        </w:rPr>
      </w:pPr>
      <w:r w:rsidRPr="00AE5A34">
        <w:rPr>
          <w:rFonts w:ascii="Arial" w:hAnsi="Arial" w:cs="Arial"/>
          <w:b/>
          <w:bCs/>
          <w:i/>
          <w:iCs/>
          <w:sz w:val="24"/>
          <w:szCs w:val="24"/>
        </w:rPr>
        <w:t>Parágrafo Único -</w:t>
      </w:r>
      <w:r w:rsidRPr="00AE5A34">
        <w:rPr>
          <w:rFonts w:ascii="Arial" w:hAnsi="Arial" w:cs="Arial"/>
          <w:i/>
          <w:iCs/>
          <w:sz w:val="24"/>
          <w:szCs w:val="24"/>
        </w:rPr>
        <w:t xml:space="preserve"> A não apresentação do comprovante da garantia nas condições exigidas, no prazo acima, facultará à CAIXA efetuar a retenção equivalente ao valor da garantia a partir do primeiro pagamento devido à CONTRATADA pelos serviços executados. </w:t>
      </w:r>
    </w:p>
    <w:p w14:paraId="0843E02C" w14:textId="77777777" w:rsidR="008A33DA" w:rsidRDefault="008A33DA" w:rsidP="00145AA1">
      <w:pPr>
        <w:tabs>
          <w:tab w:val="left" w:pos="851"/>
          <w:tab w:val="left" w:pos="1134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</w:p>
    <w:p w14:paraId="6328BCB1" w14:textId="508137BB" w:rsidR="00145AA1" w:rsidRPr="00E830AC" w:rsidRDefault="00145AA1" w:rsidP="00145AA1">
      <w:pPr>
        <w:tabs>
          <w:tab w:val="left" w:pos="851"/>
          <w:tab w:val="left" w:pos="1134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E830AC">
        <w:rPr>
          <w:rFonts w:ascii="Arial" w:hAnsi="Arial" w:cs="Arial"/>
          <w:b/>
          <w:sz w:val="24"/>
          <w:szCs w:val="24"/>
        </w:rPr>
        <w:t xml:space="preserve">CLÁUSULA </w:t>
      </w:r>
      <w:r>
        <w:rPr>
          <w:rFonts w:ascii="Arial" w:hAnsi="Arial" w:cs="Arial"/>
          <w:b/>
          <w:sz w:val="24"/>
          <w:szCs w:val="24"/>
        </w:rPr>
        <w:t>QUARTA</w:t>
      </w:r>
      <w:r w:rsidRPr="00E830AC">
        <w:rPr>
          <w:rFonts w:ascii="Arial" w:hAnsi="Arial" w:cs="Arial"/>
          <w:b/>
          <w:sz w:val="24"/>
          <w:szCs w:val="24"/>
        </w:rPr>
        <w:t xml:space="preserve"> – DA RATIFICAÇÃO</w:t>
      </w:r>
    </w:p>
    <w:p w14:paraId="2CDBC372" w14:textId="77777777" w:rsidR="00145AA1" w:rsidRPr="00466277" w:rsidRDefault="00145AA1" w:rsidP="00145AA1">
      <w:pPr>
        <w:tabs>
          <w:tab w:val="left" w:pos="851"/>
          <w:tab w:val="left" w:pos="1134"/>
        </w:tabs>
        <w:jc w:val="both"/>
        <w:rPr>
          <w:rFonts w:ascii="Arial" w:hAnsi="Arial"/>
          <w:sz w:val="24"/>
          <w:szCs w:val="24"/>
        </w:rPr>
      </w:pPr>
      <w:r w:rsidRPr="00466277">
        <w:rPr>
          <w:rFonts w:ascii="Arial" w:hAnsi="Arial"/>
          <w:sz w:val="24"/>
          <w:szCs w:val="24"/>
        </w:rPr>
        <w:t>Permanecem inalteradas todas as demais cláusulas e condições do contrato e aditivos anteriores, ora aditados, as quais permanecem em pleno vigor, salvo naquilo que contrariar o disposto no presente instrumento.</w:t>
      </w:r>
    </w:p>
    <w:p w14:paraId="05E5AA89" w14:textId="77777777" w:rsidR="00145AA1" w:rsidRPr="00AE5A34" w:rsidRDefault="00145AA1" w:rsidP="00145AA1">
      <w:pPr>
        <w:tabs>
          <w:tab w:val="left" w:pos="851"/>
          <w:tab w:val="left" w:pos="1134"/>
        </w:tabs>
        <w:jc w:val="both"/>
        <w:rPr>
          <w:rFonts w:ascii="Arial" w:hAnsi="Arial"/>
          <w:sz w:val="24"/>
          <w:szCs w:val="24"/>
        </w:rPr>
      </w:pPr>
    </w:p>
    <w:p w14:paraId="56CBED22" w14:textId="77777777" w:rsidR="00145AA1" w:rsidRPr="00263987" w:rsidRDefault="00145AA1" w:rsidP="00145AA1">
      <w:pPr>
        <w:tabs>
          <w:tab w:val="left" w:pos="851"/>
          <w:tab w:val="left" w:pos="1134"/>
        </w:tabs>
        <w:jc w:val="both"/>
        <w:rPr>
          <w:rFonts w:ascii="Arial" w:hAnsi="Arial"/>
          <w:i/>
          <w:iCs/>
          <w:sz w:val="24"/>
          <w:szCs w:val="24"/>
        </w:rPr>
      </w:pPr>
      <w:r w:rsidRPr="00263987">
        <w:rPr>
          <w:rFonts w:ascii="Arial" w:hAnsi="Arial"/>
          <w:b/>
          <w:bCs/>
          <w:i/>
          <w:iCs/>
          <w:sz w:val="24"/>
          <w:szCs w:val="24"/>
        </w:rPr>
        <w:t>Parágrafo único</w:t>
      </w:r>
      <w:r w:rsidRPr="00263987">
        <w:rPr>
          <w:rFonts w:ascii="Arial" w:hAnsi="Arial"/>
          <w:i/>
          <w:iCs/>
          <w:sz w:val="24"/>
          <w:szCs w:val="24"/>
        </w:rPr>
        <w:t xml:space="preserve"> - A Contratada ratifica no presente ato que não houve alteração do respectivo Estatuto ou Contrato Social ou em relação ao(s) proprietário (s) sócio(s) ou dirigente(s) com poderes para exercer direitos e assumir obrigações em nome da empresa ou, no caso de alteração, que o documento atualizado foi enviado à CAIXA.</w:t>
      </w:r>
    </w:p>
    <w:p w14:paraId="6855275D" w14:textId="77777777" w:rsidR="00145AA1" w:rsidRPr="006F28DC" w:rsidRDefault="00145AA1" w:rsidP="00145AA1">
      <w:pPr>
        <w:tabs>
          <w:tab w:val="left" w:pos="851"/>
          <w:tab w:val="left" w:pos="1134"/>
        </w:tabs>
        <w:jc w:val="both"/>
        <w:rPr>
          <w:rFonts w:ascii="Arial" w:hAnsi="Arial"/>
          <w:b/>
          <w:sz w:val="24"/>
          <w:szCs w:val="24"/>
        </w:rPr>
      </w:pPr>
    </w:p>
    <w:p w14:paraId="25D3F7D9" w14:textId="77777777" w:rsidR="00145AA1" w:rsidRPr="006F28DC" w:rsidRDefault="00145AA1" w:rsidP="00145AA1">
      <w:pPr>
        <w:jc w:val="both"/>
        <w:rPr>
          <w:rFonts w:ascii="Arial" w:hAnsi="Arial" w:cs="Arial"/>
          <w:sz w:val="24"/>
          <w:szCs w:val="24"/>
        </w:rPr>
      </w:pPr>
      <w:r w:rsidRPr="006F28DC">
        <w:rPr>
          <w:rFonts w:ascii="Arial" w:hAnsi="Arial" w:cs="Arial"/>
          <w:sz w:val="24"/>
          <w:szCs w:val="24"/>
        </w:rPr>
        <w:t>E por estarem, assim, justas e contratadas, as partes firmam o presente, em 02(duas) vias de igual teor e forma, na presença de duas testemunhas.</w:t>
      </w:r>
    </w:p>
    <w:p w14:paraId="4FD80A3C" w14:textId="77777777" w:rsidR="00145AA1" w:rsidRDefault="00145AA1" w:rsidP="00145AA1">
      <w:pPr>
        <w:pStyle w:val="Legenda"/>
        <w:rPr>
          <w:rFonts w:ascii="Arial" w:hAnsi="Arial" w:cs="Arial"/>
          <w:b w:val="0"/>
          <w:i w:val="0"/>
          <w:sz w:val="24"/>
          <w:szCs w:val="24"/>
        </w:rPr>
      </w:pPr>
    </w:p>
    <w:p w14:paraId="2E0D87CC" w14:textId="77777777" w:rsidR="00145AA1" w:rsidRDefault="00145AA1" w:rsidP="00145AA1">
      <w:pPr>
        <w:jc w:val="both"/>
        <w:rPr>
          <w:rFonts w:ascii="Arial" w:hAnsi="Arial" w:cs="Arial"/>
          <w:sz w:val="24"/>
          <w:szCs w:val="24"/>
        </w:rPr>
      </w:pPr>
      <w:r w:rsidRPr="00D86B02">
        <w:rPr>
          <w:rFonts w:ascii="Arial" w:hAnsi="Arial" w:cs="Arial"/>
          <w:sz w:val="24"/>
          <w:szCs w:val="24"/>
        </w:rPr>
        <w:t>Em caso de assinatura eletrônica, conforme previsão legal, o título se reveste de eficácia executiva, dispensando-se a assinatura de testemunhas.</w:t>
      </w:r>
    </w:p>
    <w:p w14:paraId="14C8EE4A" w14:textId="77777777" w:rsidR="00916F83" w:rsidRDefault="00916F83" w:rsidP="00145AA1">
      <w:pPr>
        <w:pStyle w:val="Legenda"/>
        <w:rPr>
          <w:rFonts w:ascii="Arial" w:hAnsi="Arial" w:cs="Arial"/>
          <w:b w:val="0"/>
          <w:i w:val="0"/>
          <w:sz w:val="24"/>
          <w:szCs w:val="24"/>
        </w:rPr>
      </w:pPr>
    </w:p>
    <w:p w14:paraId="6872AA39" w14:textId="15151479" w:rsidR="00145AA1" w:rsidRPr="009E6414" w:rsidRDefault="00145AA1" w:rsidP="00145AA1">
      <w:pPr>
        <w:pStyle w:val="Legenda"/>
        <w:rPr>
          <w:rFonts w:ascii="Arial" w:hAnsi="Arial" w:cs="Arial"/>
          <w:b w:val="0"/>
          <w:i w:val="0"/>
          <w:sz w:val="24"/>
          <w:szCs w:val="24"/>
        </w:rPr>
      </w:pPr>
      <w:r w:rsidRPr="008F68E9">
        <w:rPr>
          <w:rFonts w:ascii="Arial" w:hAnsi="Arial" w:cs="Arial"/>
          <w:b w:val="0"/>
          <w:i w:val="0"/>
          <w:sz w:val="24"/>
          <w:szCs w:val="24"/>
          <w:highlight w:val="yellow"/>
        </w:rPr>
        <w:t xml:space="preserve">Salvador, </w:t>
      </w:r>
      <w:r w:rsidR="008F68E9">
        <w:rPr>
          <w:rFonts w:ascii="Arial" w:hAnsi="Arial" w:cs="Arial"/>
          <w:b w:val="0"/>
          <w:i w:val="0"/>
          <w:sz w:val="24"/>
          <w:szCs w:val="24"/>
          <w:highlight w:val="yellow"/>
        </w:rPr>
        <w:t>01 de julho</w:t>
      </w:r>
      <w:r w:rsidR="008A33DA" w:rsidRPr="008F68E9">
        <w:rPr>
          <w:rFonts w:ascii="Arial" w:hAnsi="Arial" w:cs="Arial"/>
          <w:b w:val="0"/>
          <w:i w:val="0"/>
          <w:sz w:val="24"/>
          <w:szCs w:val="24"/>
          <w:highlight w:val="yellow"/>
        </w:rPr>
        <w:t xml:space="preserve"> de 2025</w:t>
      </w:r>
      <w:r w:rsidRPr="008F68E9">
        <w:rPr>
          <w:rFonts w:ascii="Arial" w:hAnsi="Arial" w:cs="Arial"/>
          <w:b w:val="0"/>
          <w:i w:val="0"/>
          <w:sz w:val="24"/>
          <w:szCs w:val="24"/>
          <w:highlight w:val="yellow"/>
        </w:rPr>
        <w:t>.</w:t>
      </w:r>
    </w:p>
    <w:p w14:paraId="670DD524" w14:textId="18B6A863" w:rsidR="00866393" w:rsidRDefault="00866393" w:rsidP="00CD5CC5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71620605" w14:textId="77777777" w:rsidR="003B1C07" w:rsidRDefault="003B1C07" w:rsidP="00CD5CC5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36BDD4E3" w14:textId="77777777" w:rsidR="00916F83" w:rsidRDefault="00916F83" w:rsidP="00CD5CC5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32669D6E" w14:textId="77777777" w:rsidR="00866393" w:rsidRPr="004C60D5" w:rsidRDefault="00866393" w:rsidP="00CD5CC5">
      <w:pPr>
        <w:jc w:val="both"/>
        <w:rPr>
          <w:rFonts w:ascii="Arial" w:hAnsi="Arial" w:cs="Arial"/>
          <w:snapToGrid w:val="0"/>
          <w:sz w:val="22"/>
          <w:szCs w:val="22"/>
        </w:rPr>
      </w:pPr>
    </w:p>
    <w:p w14:paraId="0A500D10" w14:textId="7212F8E4" w:rsidR="00FA17C9" w:rsidRPr="004C60D5" w:rsidRDefault="00FA17C9" w:rsidP="00CD5CC5">
      <w:pPr>
        <w:jc w:val="both"/>
        <w:rPr>
          <w:rFonts w:ascii="Arial" w:hAnsi="Arial" w:cs="Arial"/>
          <w:snapToGrid w:val="0"/>
          <w:sz w:val="22"/>
          <w:szCs w:val="22"/>
        </w:rPr>
      </w:pPr>
    </w:p>
    <w:tbl>
      <w:tblPr>
        <w:tblW w:w="921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84"/>
        <w:gridCol w:w="4961"/>
      </w:tblGrid>
      <w:tr w:rsidR="0008766C" w:rsidRPr="004C60D5" w14:paraId="73408E18" w14:textId="77777777" w:rsidTr="004A0C05">
        <w:trPr>
          <w:cantSplit/>
        </w:trPr>
        <w:tc>
          <w:tcPr>
            <w:tcW w:w="3969" w:type="dxa"/>
            <w:tcBorders>
              <w:bottom w:val="single" w:sz="4" w:space="0" w:color="auto"/>
            </w:tcBorders>
          </w:tcPr>
          <w:p w14:paraId="44218DDD" w14:textId="77777777" w:rsidR="0008766C" w:rsidRPr="004C60D5" w:rsidRDefault="0008766C" w:rsidP="00006464">
            <w:pPr>
              <w:pStyle w:val="Normal3"/>
              <w:keepLines w:val="0"/>
              <w:numPr>
                <w:ilvl w:val="0"/>
                <w:numId w:val="0"/>
              </w:numPr>
              <w:spacing w:before="0"/>
              <w:outlineLvl w:val="9"/>
              <w:rPr>
                <w:rFonts w:cs="Arial"/>
                <w:spacing w:val="0"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nil"/>
              <w:right w:val="nil"/>
            </w:tcBorders>
          </w:tcPr>
          <w:p w14:paraId="564C39F7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45589B09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66C" w:rsidRPr="004C60D5" w14:paraId="1EEB3A88" w14:textId="77777777" w:rsidTr="004A0C05">
        <w:trPr>
          <w:cantSplit/>
          <w:trHeight w:hRule="exact" w:val="40"/>
        </w:trPr>
        <w:tc>
          <w:tcPr>
            <w:tcW w:w="3969" w:type="dxa"/>
            <w:tcBorders>
              <w:top w:val="nil"/>
              <w:left w:val="nil"/>
              <w:bottom w:val="nil"/>
            </w:tcBorders>
          </w:tcPr>
          <w:p w14:paraId="0E982928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6F8F83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nil"/>
              <w:right w:val="nil"/>
            </w:tcBorders>
          </w:tcPr>
          <w:p w14:paraId="18E18655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766C" w:rsidRPr="004C60D5" w14:paraId="349B06BC" w14:textId="77777777" w:rsidTr="004A0C05">
        <w:tblPrEx>
          <w:tblBorders>
            <w:bottom w:val="none" w:sz="0" w:space="0" w:color="auto"/>
          </w:tblBorders>
        </w:tblPrEx>
        <w:trPr>
          <w:cantSplit/>
          <w:trHeight w:val="501"/>
        </w:trPr>
        <w:tc>
          <w:tcPr>
            <w:tcW w:w="3969" w:type="dxa"/>
          </w:tcPr>
          <w:p w14:paraId="41312A1B" w14:textId="77777777" w:rsidR="0008766C" w:rsidRPr="002330C5" w:rsidRDefault="0008766C" w:rsidP="0000646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330C5">
              <w:rPr>
                <w:rFonts w:ascii="Arial" w:hAnsi="Arial" w:cs="Arial"/>
                <w:b/>
                <w:sz w:val="24"/>
                <w:szCs w:val="24"/>
              </w:rPr>
              <w:t>CAIXA ECONÔMICA FEDERAL</w:t>
            </w:r>
          </w:p>
        </w:tc>
        <w:tc>
          <w:tcPr>
            <w:tcW w:w="284" w:type="dxa"/>
          </w:tcPr>
          <w:p w14:paraId="16291837" w14:textId="77777777" w:rsidR="0008766C" w:rsidRPr="004C60D5" w:rsidRDefault="0008766C" w:rsidP="0000646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61" w:type="dxa"/>
          </w:tcPr>
          <w:p w14:paraId="3E2AF9B5" w14:textId="77777777" w:rsidR="008F68E9" w:rsidRDefault="008F68E9" w:rsidP="008A33D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pt-PT"/>
              </w:rPr>
            </w:pPr>
            <w:r w:rsidRPr="008F68E9">
              <w:rPr>
                <w:rFonts w:ascii="Arial" w:hAnsi="Arial" w:cs="Arial"/>
                <w:b/>
                <w:bCs/>
                <w:sz w:val="24"/>
                <w:szCs w:val="24"/>
                <w:lang w:val="pt-PT"/>
              </w:rPr>
              <w:t>PRESERVE SEGURANÇA E TRANSPORTE DE VALORES LTDA</w:t>
            </w:r>
          </w:p>
          <w:p w14:paraId="4192B79E" w14:textId="2F14BB9D" w:rsidR="0050038F" w:rsidRPr="0050038F" w:rsidRDefault="008F68E9" w:rsidP="008A33D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F68E9">
              <w:rPr>
                <w:rFonts w:ascii="Arial" w:hAnsi="Arial" w:cs="Arial"/>
                <w:sz w:val="24"/>
                <w:szCs w:val="24"/>
                <w:lang w:val="pt-PT"/>
              </w:rPr>
              <w:t>CNPJ 11.179.264/0001-70</w:t>
            </w:r>
          </w:p>
        </w:tc>
      </w:tr>
      <w:tr w:rsidR="0008766C" w:rsidRPr="004C60D5" w14:paraId="5F58B957" w14:textId="77777777" w:rsidTr="004A0C05">
        <w:tblPrEx>
          <w:tblBorders>
            <w:bottom w:val="none" w:sz="0" w:space="0" w:color="auto"/>
          </w:tblBorders>
        </w:tblPrEx>
        <w:trPr>
          <w:cantSplit/>
        </w:trPr>
        <w:tc>
          <w:tcPr>
            <w:tcW w:w="3969" w:type="dxa"/>
          </w:tcPr>
          <w:p w14:paraId="49342935" w14:textId="66B42E9A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</w:tcPr>
          <w:p w14:paraId="711DBAF4" w14:textId="77777777" w:rsidR="0008766C" w:rsidRPr="004C60D5" w:rsidRDefault="0008766C" w:rsidP="000064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1" w:type="dxa"/>
          </w:tcPr>
          <w:p w14:paraId="60EF81F0" w14:textId="47E06E8F" w:rsidR="004A0C05" w:rsidRPr="004A0C05" w:rsidRDefault="004A0C05" w:rsidP="004A0C05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A4AD35E" w14:textId="77777777" w:rsidR="00866393" w:rsidRPr="004C60D5" w:rsidRDefault="00866393" w:rsidP="00006464">
      <w:pPr>
        <w:jc w:val="both"/>
        <w:rPr>
          <w:rFonts w:ascii="Arial" w:hAnsi="Arial" w:cs="Arial"/>
          <w:b/>
          <w:sz w:val="22"/>
          <w:szCs w:val="22"/>
        </w:rPr>
      </w:pPr>
    </w:p>
    <w:p w14:paraId="4F5D13FF" w14:textId="77777777" w:rsidR="00E07477" w:rsidRDefault="00E07477" w:rsidP="00FF1E1A">
      <w:pPr>
        <w:tabs>
          <w:tab w:val="left" w:pos="3390"/>
        </w:tabs>
        <w:rPr>
          <w:rFonts w:ascii="Arial" w:hAnsi="Arial" w:cs="Arial"/>
          <w:sz w:val="22"/>
          <w:szCs w:val="22"/>
        </w:rPr>
      </w:pPr>
    </w:p>
    <w:p w14:paraId="366FEF1A" w14:textId="77777777" w:rsidR="003B1C07" w:rsidRDefault="003B1C07" w:rsidP="00FF1E1A">
      <w:pPr>
        <w:tabs>
          <w:tab w:val="left" w:pos="3390"/>
        </w:tabs>
        <w:rPr>
          <w:rFonts w:ascii="Arial" w:hAnsi="Arial" w:cs="Arial"/>
          <w:sz w:val="22"/>
          <w:szCs w:val="22"/>
        </w:rPr>
      </w:pPr>
    </w:p>
    <w:p w14:paraId="1B89F279" w14:textId="77777777" w:rsidR="003B1C07" w:rsidRDefault="003B1C07" w:rsidP="00FF1E1A">
      <w:pPr>
        <w:tabs>
          <w:tab w:val="left" w:pos="3390"/>
        </w:tabs>
        <w:rPr>
          <w:rFonts w:ascii="Arial" w:hAnsi="Arial" w:cs="Arial"/>
          <w:sz w:val="22"/>
          <w:szCs w:val="22"/>
        </w:rPr>
      </w:pPr>
    </w:p>
    <w:p w14:paraId="070EBF0A" w14:textId="38B93925" w:rsidR="00FD7D02" w:rsidRDefault="008F68E9" w:rsidP="00340645">
      <w:pPr>
        <w:pStyle w:val="MNItem"/>
        <w:ind w:left="0"/>
        <w:rPr>
          <w:sz w:val="24"/>
          <w:szCs w:val="24"/>
        </w:rPr>
      </w:pPr>
      <w:r>
        <w:rPr>
          <w:sz w:val="24"/>
          <w:szCs w:val="24"/>
        </w:rPr>
        <w:t>ANEXO ÚNICO</w:t>
      </w:r>
    </w:p>
    <w:p w14:paraId="775BDAF6" w14:textId="04FA41B6" w:rsidR="008F68E9" w:rsidRDefault="00340645" w:rsidP="00340645">
      <w:pPr>
        <w:pStyle w:val="MNItem"/>
        <w:ind w:left="0"/>
        <w:rPr>
          <w:sz w:val="24"/>
          <w:szCs w:val="24"/>
        </w:rPr>
      </w:pPr>
      <w:r>
        <w:rPr>
          <w:sz w:val="24"/>
          <w:szCs w:val="24"/>
        </w:rPr>
        <w:t>ACRÉSCIMOS AO CONTRATO 1125/2024</w:t>
      </w:r>
    </w:p>
    <w:p w14:paraId="1CCC1225" w14:textId="77777777" w:rsidR="00340645" w:rsidRDefault="00340645" w:rsidP="00340645">
      <w:pPr>
        <w:pStyle w:val="MNItem"/>
        <w:ind w:left="0"/>
        <w:rPr>
          <w:sz w:val="24"/>
          <w:szCs w:val="24"/>
        </w:rPr>
      </w:pPr>
    </w:p>
    <w:p w14:paraId="36F2E888" w14:textId="2275DE4F" w:rsidR="00340645" w:rsidRDefault="00340645" w:rsidP="00340645">
      <w:pPr>
        <w:pStyle w:val="MNItem"/>
        <w:ind w:left="-1134"/>
        <w:rPr>
          <w:sz w:val="24"/>
          <w:szCs w:val="24"/>
        </w:rPr>
      </w:pPr>
      <w:r w:rsidRPr="00340645">
        <w:drawing>
          <wp:inline distT="0" distB="0" distL="0" distR="0" wp14:anchorId="53A63F77" wp14:editId="41E797F5">
            <wp:extent cx="6875115" cy="3902113"/>
            <wp:effectExtent l="0" t="0" r="2540" b="3175"/>
            <wp:docPr id="190371886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41" cy="391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9B641" w14:textId="1037AF07" w:rsidR="00606D12" w:rsidRDefault="00606D12" w:rsidP="002330C5">
      <w:pPr>
        <w:pStyle w:val="MNItem"/>
      </w:pPr>
    </w:p>
    <w:p w14:paraId="1ABF13D5" w14:textId="1CD6A2D0" w:rsidR="0050038F" w:rsidRDefault="0050038F" w:rsidP="002330C5">
      <w:pPr>
        <w:pStyle w:val="MNItem"/>
        <w:rPr>
          <w:sz w:val="22"/>
          <w:szCs w:val="22"/>
        </w:rPr>
      </w:pPr>
    </w:p>
    <w:p w14:paraId="70152B65" w14:textId="474C38B7" w:rsidR="004915C2" w:rsidRDefault="004915C2" w:rsidP="002330C5">
      <w:pPr>
        <w:pStyle w:val="MNItem"/>
        <w:rPr>
          <w:noProof/>
        </w:rPr>
      </w:pPr>
      <w:r>
        <w:rPr>
          <w:noProof/>
        </w:rPr>
        <w:tab/>
      </w:r>
      <w:r w:rsidR="00340645">
        <w:rPr>
          <w:noProof/>
        </w:rPr>
        <w:t>PLANILHA APÓS ACRÉSCIMOS</w:t>
      </w:r>
    </w:p>
    <w:p w14:paraId="7BE11ADD" w14:textId="77777777" w:rsidR="00340645" w:rsidRDefault="00340645" w:rsidP="002330C5">
      <w:pPr>
        <w:pStyle w:val="MNItem"/>
        <w:rPr>
          <w:noProof/>
        </w:rPr>
      </w:pPr>
    </w:p>
    <w:p w14:paraId="2A725D8B" w14:textId="6B36ACA5" w:rsidR="00340645" w:rsidRDefault="00340645" w:rsidP="00340645">
      <w:pPr>
        <w:pStyle w:val="MNItem"/>
        <w:ind w:left="-1134"/>
        <w:rPr>
          <w:sz w:val="22"/>
          <w:szCs w:val="22"/>
        </w:rPr>
      </w:pPr>
      <w:r w:rsidRPr="00340645">
        <w:drawing>
          <wp:inline distT="0" distB="0" distL="0" distR="0" wp14:anchorId="7124EAD0" wp14:editId="295BA7DE">
            <wp:extent cx="6943572" cy="3194716"/>
            <wp:effectExtent l="0" t="0" r="0" b="5715"/>
            <wp:docPr id="94274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50" cy="320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DD593" w14:textId="77777777" w:rsidR="003B1C07" w:rsidRDefault="003B1C07" w:rsidP="002330C5">
      <w:pPr>
        <w:pStyle w:val="MNItem"/>
      </w:pPr>
    </w:p>
    <w:p w14:paraId="22709ED2" w14:textId="77777777" w:rsidR="00893541" w:rsidRDefault="00893541" w:rsidP="003C652D">
      <w:pPr>
        <w:tabs>
          <w:tab w:val="left" w:pos="339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A5B18CA" w14:textId="63ACDAB3" w:rsidR="00955E04" w:rsidRDefault="00955E04" w:rsidP="003B3523">
      <w:pPr>
        <w:tabs>
          <w:tab w:val="left" w:pos="3390"/>
        </w:tabs>
        <w:ind w:left="-1134"/>
        <w:rPr>
          <w:rFonts w:ascii="Arial" w:hAnsi="Arial" w:cs="Arial"/>
          <w:sz w:val="22"/>
          <w:szCs w:val="22"/>
        </w:rPr>
      </w:pPr>
    </w:p>
    <w:p w14:paraId="2E729839" w14:textId="77777777" w:rsidR="004915C2" w:rsidRDefault="004915C2" w:rsidP="004915C2">
      <w:pPr>
        <w:tabs>
          <w:tab w:val="left" w:pos="3390"/>
        </w:tabs>
        <w:ind w:left="-284"/>
        <w:rPr>
          <w:rFonts w:ascii="Arial" w:hAnsi="Arial" w:cs="Arial"/>
          <w:sz w:val="22"/>
          <w:szCs w:val="22"/>
        </w:rPr>
      </w:pPr>
    </w:p>
    <w:p w14:paraId="17A30789" w14:textId="0383A519" w:rsidR="004915C2" w:rsidRDefault="004915C2" w:rsidP="004915C2">
      <w:pPr>
        <w:tabs>
          <w:tab w:val="left" w:pos="3390"/>
        </w:tabs>
        <w:ind w:left="-284"/>
        <w:rPr>
          <w:rFonts w:ascii="Arial" w:hAnsi="Arial" w:cs="Arial"/>
          <w:sz w:val="22"/>
          <w:szCs w:val="22"/>
        </w:rPr>
      </w:pPr>
    </w:p>
    <w:sectPr w:rsidR="004915C2" w:rsidSect="00F67F42">
      <w:headerReference w:type="default" r:id="rId14"/>
      <w:footerReference w:type="default" r:id="rId15"/>
      <w:footerReference w:type="first" r:id="rId16"/>
      <w:pgSz w:w="11907" w:h="16840" w:code="9"/>
      <w:pgMar w:top="1276" w:right="1134" w:bottom="426" w:left="1701" w:header="720" w:footer="359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158AC" w14:textId="77777777" w:rsidR="00CB3DDA" w:rsidRDefault="00CB3DDA">
      <w:r>
        <w:separator/>
      </w:r>
    </w:p>
  </w:endnote>
  <w:endnote w:type="continuationSeparator" w:id="0">
    <w:p w14:paraId="36EE93BF" w14:textId="77777777" w:rsidR="00CB3DDA" w:rsidRDefault="00CB3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 (W1)">
    <w:altName w:val="Courier New"/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13905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28AB64E" w14:textId="2CD69E7C" w:rsidR="00E07477" w:rsidRPr="0065150E" w:rsidRDefault="00E07477" w:rsidP="008A33DA">
        <w:pPr>
          <w:pStyle w:val="Rodap"/>
          <w:jc w:val="center"/>
          <w:rPr>
            <w:sz w:val="16"/>
            <w:szCs w:val="16"/>
          </w:rPr>
        </w:pPr>
        <w:r w:rsidRPr="0065150E">
          <w:rPr>
            <w:sz w:val="16"/>
            <w:szCs w:val="16"/>
          </w:rPr>
          <w:fldChar w:fldCharType="begin"/>
        </w:r>
        <w:r w:rsidRPr="0065150E">
          <w:rPr>
            <w:sz w:val="16"/>
            <w:szCs w:val="16"/>
          </w:rPr>
          <w:instrText>PAGE   \* MERGEFORMAT</w:instrText>
        </w:r>
        <w:r w:rsidRPr="0065150E">
          <w:rPr>
            <w:sz w:val="16"/>
            <w:szCs w:val="16"/>
          </w:rPr>
          <w:fldChar w:fldCharType="separate"/>
        </w:r>
        <w:r w:rsidRPr="0065150E">
          <w:rPr>
            <w:sz w:val="16"/>
            <w:szCs w:val="16"/>
          </w:rPr>
          <w:t>2</w:t>
        </w:r>
        <w:r w:rsidRPr="0065150E">
          <w:rPr>
            <w:sz w:val="16"/>
            <w:szCs w:val="16"/>
          </w:rPr>
          <w:fldChar w:fldCharType="end"/>
        </w:r>
        <w:r w:rsidRPr="0065150E">
          <w:rPr>
            <w:sz w:val="16"/>
            <w:szCs w:val="16"/>
          </w:rPr>
          <w:t>/</w:t>
        </w:r>
        <w:r w:rsidR="008A33DA" w:rsidRPr="0065150E">
          <w:rPr>
            <w:sz w:val="16"/>
            <w:szCs w:val="16"/>
          </w:rPr>
          <w:t>3</w:t>
        </w:r>
      </w:p>
    </w:sdtContent>
  </w:sdt>
  <w:p w14:paraId="04809537" w14:textId="77777777" w:rsidR="00E07477" w:rsidRDefault="00E074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5383857"/>
      <w:docPartObj>
        <w:docPartGallery w:val="Page Numbers (Bottom of Page)"/>
        <w:docPartUnique/>
      </w:docPartObj>
    </w:sdtPr>
    <w:sdtEndPr/>
    <w:sdtContent>
      <w:p w14:paraId="2AB34EDD" w14:textId="577A340B" w:rsidR="003E6014" w:rsidRDefault="003E6014" w:rsidP="003E6014">
        <w:pPr>
          <w:pStyle w:val="Rodap"/>
          <w:jc w:val="center"/>
        </w:pPr>
        <w:r>
          <w:t>4/4</w:t>
        </w:r>
      </w:p>
    </w:sdtContent>
  </w:sdt>
  <w:p w14:paraId="3BE52DD5" w14:textId="77777777" w:rsidR="003E6014" w:rsidRPr="001B43DD" w:rsidRDefault="003E6014" w:rsidP="00A2334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73274" w14:textId="77777777" w:rsidR="00CB3DDA" w:rsidRDefault="00CB3DDA">
      <w:r>
        <w:separator/>
      </w:r>
    </w:p>
  </w:footnote>
  <w:footnote w:type="continuationSeparator" w:id="0">
    <w:p w14:paraId="43D202B8" w14:textId="77777777" w:rsidR="00CB3DDA" w:rsidRDefault="00CB3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6CD5D" w14:textId="479393AD" w:rsidR="0091365F" w:rsidRDefault="0091365F">
    <w:pPr>
      <w:pStyle w:val="Cabealho"/>
    </w:pPr>
    <w:r>
      <w:rPr>
        <w:noProof/>
      </w:rPr>
      <w:drawing>
        <wp:inline distT="0" distB="0" distL="0" distR="0" wp14:anchorId="4A7E6A8E" wp14:editId="52A6B38D">
          <wp:extent cx="2231390" cy="38989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389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numFmt w:val="decimal"/>
      <w:pStyle w:val="Ttulo1"/>
      <w:lvlText w:val=""/>
      <w:lvlJc w:val="left"/>
      <w:pPr>
        <w:tabs>
          <w:tab w:val="num" w:pos="360"/>
        </w:tabs>
      </w:pPr>
    </w:lvl>
    <w:lvl w:ilvl="1">
      <w:numFmt w:val="decimal"/>
      <w:pStyle w:val="Ttulo2"/>
      <w:lvlText w:val=""/>
      <w:lvlJc w:val="left"/>
      <w:pPr>
        <w:tabs>
          <w:tab w:val="num" w:pos="360"/>
        </w:tabs>
      </w:pPr>
    </w:lvl>
    <w:lvl w:ilvl="2">
      <w:numFmt w:val="decimal"/>
      <w:lvlText w:val=""/>
      <w:lvlJc w:val="left"/>
      <w:pPr>
        <w:tabs>
          <w:tab w:val="num" w:pos="360"/>
        </w:tabs>
      </w:pPr>
    </w:lvl>
    <w:lvl w:ilvl="3">
      <w:numFmt w:val="decimal"/>
      <w:pStyle w:val="Ttulo4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numFmt w:val="decimal"/>
      <w:lvlText w:val=""/>
      <w:lvlJc w:val="left"/>
      <w:pPr>
        <w:tabs>
          <w:tab w:val="num" w:pos="360"/>
        </w:tabs>
      </w:pPr>
    </w:lvl>
    <w:lvl w:ilvl="7">
      <w:numFmt w:val="decimal"/>
      <w:lvlText w:val=""/>
      <w:lvlJc w:val="left"/>
      <w:pPr>
        <w:tabs>
          <w:tab w:val="num" w:pos="360"/>
        </w:tabs>
      </w:pPr>
    </w:lvl>
    <w:lvl w:ilvl="8">
      <w:numFmt w:val="decimal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5B9386E"/>
    <w:multiLevelType w:val="multilevel"/>
    <w:tmpl w:val="FFFFFFFF"/>
    <w:lvl w:ilvl="0">
      <w:numFmt w:val="decimal"/>
      <w:lvlText w:val=""/>
      <w:lvlJc w:val="left"/>
      <w:pPr>
        <w:tabs>
          <w:tab w:val="num" w:pos="360"/>
        </w:tabs>
      </w:pPr>
    </w:lvl>
    <w:lvl w:ilvl="1">
      <w:numFmt w:val="decimal"/>
      <w:lvlText w:val=""/>
      <w:lvlJc w:val="left"/>
      <w:pPr>
        <w:tabs>
          <w:tab w:val="num" w:pos="360"/>
        </w:tabs>
      </w:pPr>
    </w:lvl>
    <w:lvl w:ilvl="2">
      <w:numFmt w:val="decimal"/>
      <w:lvlText w:val=""/>
      <w:lvlJc w:val="left"/>
      <w:pPr>
        <w:tabs>
          <w:tab w:val="num" w:pos="360"/>
        </w:tabs>
      </w:pPr>
    </w:lvl>
    <w:lvl w:ilvl="3">
      <w:numFmt w:val="decimal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  <w:pPr>
        <w:tabs>
          <w:tab w:val="num" w:pos="360"/>
        </w:tabs>
      </w:pPr>
    </w:lvl>
    <w:lvl w:ilvl="6">
      <w:numFmt w:val="decimal"/>
      <w:lvlText w:val=""/>
      <w:lvlJc w:val="left"/>
      <w:pPr>
        <w:tabs>
          <w:tab w:val="num" w:pos="360"/>
        </w:tabs>
      </w:pPr>
    </w:lvl>
    <w:lvl w:ilvl="7">
      <w:numFmt w:val="decimal"/>
      <w:lvlText w:val=""/>
      <w:lvlJc w:val="left"/>
      <w:pPr>
        <w:tabs>
          <w:tab w:val="num" w:pos="360"/>
        </w:tabs>
      </w:pPr>
    </w:lvl>
    <w:lvl w:ilvl="8">
      <w:numFmt w:val="decimal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C7E651F"/>
    <w:multiLevelType w:val="multilevel"/>
    <w:tmpl w:val="5B02BB0E"/>
    <w:lvl w:ilvl="0">
      <w:start w:val="1"/>
      <w:numFmt w:val="decimal"/>
      <w:pStyle w:val="pargrafo"/>
      <w:lvlText w:val="%1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1BF821A8"/>
    <w:multiLevelType w:val="hybridMultilevel"/>
    <w:tmpl w:val="07A47620"/>
    <w:lvl w:ilvl="0" w:tplc="731C67A8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4008C5"/>
    <w:multiLevelType w:val="multilevel"/>
    <w:tmpl w:val="E0D61AAC"/>
    <w:lvl w:ilvl="0">
      <w:start w:val="1"/>
      <w:numFmt w:val="decimal"/>
      <w:pStyle w:val="Normal1"/>
      <w:lvlText w:val="%1"/>
      <w:lvlJc w:val="left"/>
      <w:pPr>
        <w:tabs>
          <w:tab w:val="num" w:pos="360"/>
        </w:tabs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pStyle w:val="Normal2"/>
      <w:lvlText w:val="%1.%2  "/>
      <w:lvlJc w:val="left"/>
      <w:pPr>
        <w:tabs>
          <w:tab w:val="num" w:pos="720"/>
        </w:tabs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pStyle w:val="Normal3"/>
      <w:lvlText w:val="%1.%2.%3  "/>
      <w:lvlJc w:val="left"/>
      <w:pPr>
        <w:tabs>
          <w:tab w:val="num" w:pos="720"/>
        </w:tabs>
      </w:pPr>
      <w:rPr>
        <w:rFonts w:ascii="Arial" w:hAnsi="Arial" w:hint="default"/>
        <w:b/>
        <w:i w:val="0"/>
        <w:sz w:val="18"/>
      </w:rPr>
    </w:lvl>
    <w:lvl w:ilvl="3">
      <w:start w:val="1"/>
      <w:numFmt w:val="decimal"/>
      <w:pStyle w:val="Normal4"/>
      <w:lvlText w:val="%1.%2.%3.%4  "/>
      <w:lvlJc w:val="left"/>
      <w:pPr>
        <w:tabs>
          <w:tab w:val="num" w:pos="1080"/>
        </w:tabs>
      </w:pPr>
      <w:rPr>
        <w:rFonts w:ascii="Arial" w:hAnsi="Arial" w:hint="default"/>
        <w:b/>
        <w:i w:val="0"/>
        <w:sz w:val="18"/>
      </w:rPr>
    </w:lvl>
    <w:lvl w:ilvl="4">
      <w:start w:val="1"/>
      <w:numFmt w:val="decimal"/>
      <w:pStyle w:val="Normal5"/>
      <w:lvlText w:val="%1.%2.%3.%4.%5  "/>
      <w:lvlJc w:val="left"/>
      <w:pPr>
        <w:tabs>
          <w:tab w:val="num" w:pos="1080"/>
        </w:tabs>
      </w:pPr>
      <w:rPr>
        <w:rFonts w:ascii="Arial" w:hAnsi="Arial" w:hint="default"/>
        <w:b/>
        <w:i w:val="0"/>
        <w:sz w:val="18"/>
      </w:rPr>
    </w:lvl>
    <w:lvl w:ilvl="5">
      <w:start w:val="1"/>
      <w:numFmt w:val="decimal"/>
      <w:pStyle w:val="Normal6"/>
      <w:lvlText w:val="%1.%2.%3.%4.%5.%6  "/>
      <w:lvlJc w:val="left"/>
      <w:pPr>
        <w:tabs>
          <w:tab w:val="num" w:pos="1080"/>
        </w:tabs>
      </w:pPr>
      <w:rPr>
        <w:rFonts w:ascii="Arial" w:hAnsi="Arial" w:hint="default"/>
        <w:b/>
        <w:i w:val="0"/>
        <w:sz w:val="18"/>
      </w:rPr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5" w15:restartNumberingAfterBreak="0">
    <w:nsid w:val="1C551A2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9B35FB"/>
    <w:multiLevelType w:val="multilevel"/>
    <w:tmpl w:val="2A7E7F52"/>
    <w:lvl w:ilvl="0">
      <w:start w:val="1"/>
      <w:numFmt w:val="decimal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498A7140"/>
    <w:multiLevelType w:val="multilevel"/>
    <w:tmpl w:val="5394BEB0"/>
    <w:lvl w:ilvl="0">
      <w:numFmt w:val="decimal"/>
      <w:pStyle w:val="Estilo1"/>
      <w:lvlText w:val=""/>
      <w:lvlJc w:val="left"/>
      <w:pPr>
        <w:tabs>
          <w:tab w:val="num" w:pos="360"/>
        </w:tabs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675F7C46"/>
    <w:multiLevelType w:val="hybridMultilevel"/>
    <w:tmpl w:val="B42A431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60147F"/>
    <w:multiLevelType w:val="hybridMultilevel"/>
    <w:tmpl w:val="2EEC5FE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F64B36"/>
    <w:multiLevelType w:val="hybridMultilevel"/>
    <w:tmpl w:val="1EF8816C"/>
    <w:lvl w:ilvl="0" w:tplc="73B8EE68">
      <w:start w:val="1"/>
      <w:numFmt w:val="lowerLetter"/>
      <w:lvlText w:val="%1)"/>
      <w:lvlJc w:val="left"/>
      <w:pPr>
        <w:tabs>
          <w:tab w:val="num" w:pos="930"/>
        </w:tabs>
        <w:ind w:left="930" w:hanging="57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72F066B"/>
    <w:multiLevelType w:val="multilevel"/>
    <w:tmpl w:val="B38A679A"/>
    <w:lvl w:ilvl="0">
      <w:start w:val="1"/>
      <w:numFmt w:val="decimal"/>
      <w:pStyle w:val="MNN1"/>
      <w:suff w:val="space"/>
      <w:lvlText w:val="%1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ascii="Arial" w:hAnsi="Arial" w:hint="default"/>
        <w:b/>
        <w:i w:val="0"/>
        <w:sz w:val="18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9410808">
    <w:abstractNumId w:val="0"/>
  </w:num>
  <w:num w:numId="2" w16cid:durableId="1102457240">
    <w:abstractNumId w:val="7"/>
  </w:num>
  <w:num w:numId="3" w16cid:durableId="1988239300">
    <w:abstractNumId w:val="4"/>
  </w:num>
  <w:num w:numId="4" w16cid:durableId="1198009786">
    <w:abstractNumId w:val="1"/>
  </w:num>
  <w:num w:numId="5" w16cid:durableId="1141925573">
    <w:abstractNumId w:val="11"/>
  </w:num>
  <w:num w:numId="6" w16cid:durableId="1133403886">
    <w:abstractNumId w:val="8"/>
  </w:num>
  <w:num w:numId="7" w16cid:durableId="876044722">
    <w:abstractNumId w:val="3"/>
  </w:num>
  <w:num w:numId="8" w16cid:durableId="1273977937">
    <w:abstractNumId w:val="10"/>
  </w:num>
  <w:num w:numId="9" w16cid:durableId="1626277715">
    <w:abstractNumId w:val="9"/>
  </w:num>
  <w:num w:numId="10" w16cid:durableId="1446803472">
    <w:abstractNumId w:val="6"/>
  </w:num>
  <w:num w:numId="11" w16cid:durableId="1252010218">
    <w:abstractNumId w:val="2"/>
  </w:num>
  <w:num w:numId="12" w16cid:durableId="207882392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62"/>
    <w:rsid w:val="00001A5B"/>
    <w:rsid w:val="00004023"/>
    <w:rsid w:val="0000538B"/>
    <w:rsid w:val="00006464"/>
    <w:rsid w:val="00010EF7"/>
    <w:rsid w:val="00012E3B"/>
    <w:rsid w:val="00017338"/>
    <w:rsid w:val="00020677"/>
    <w:rsid w:val="00023542"/>
    <w:rsid w:val="000274F0"/>
    <w:rsid w:val="00032428"/>
    <w:rsid w:val="00037A57"/>
    <w:rsid w:val="0004370D"/>
    <w:rsid w:val="00053665"/>
    <w:rsid w:val="00054FCA"/>
    <w:rsid w:val="00070FA7"/>
    <w:rsid w:val="0007142A"/>
    <w:rsid w:val="000726AA"/>
    <w:rsid w:val="00075389"/>
    <w:rsid w:val="00077992"/>
    <w:rsid w:val="000835B6"/>
    <w:rsid w:val="000845B5"/>
    <w:rsid w:val="00084FEB"/>
    <w:rsid w:val="0008766C"/>
    <w:rsid w:val="0009131C"/>
    <w:rsid w:val="00094DF9"/>
    <w:rsid w:val="000A1239"/>
    <w:rsid w:val="000B3543"/>
    <w:rsid w:val="000B589B"/>
    <w:rsid w:val="000B684B"/>
    <w:rsid w:val="000B7F50"/>
    <w:rsid w:val="000C14A6"/>
    <w:rsid w:val="000C221A"/>
    <w:rsid w:val="000C72F9"/>
    <w:rsid w:val="000D0268"/>
    <w:rsid w:val="000D02F5"/>
    <w:rsid w:val="000D1D70"/>
    <w:rsid w:val="000E04F0"/>
    <w:rsid w:val="000E5064"/>
    <w:rsid w:val="000E5BCE"/>
    <w:rsid w:val="000E5D86"/>
    <w:rsid w:val="000E62AE"/>
    <w:rsid w:val="000E69DD"/>
    <w:rsid w:val="000F2642"/>
    <w:rsid w:val="000F39B1"/>
    <w:rsid w:val="000F3A17"/>
    <w:rsid w:val="000F6816"/>
    <w:rsid w:val="000F69C6"/>
    <w:rsid w:val="000F7202"/>
    <w:rsid w:val="00100B17"/>
    <w:rsid w:val="00105A55"/>
    <w:rsid w:val="00106927"/>
    <w:rsid w:val="001073B4"/>
    <w:rsid w:val="00111538"/>
    <w:rsid w:val="0011254C"/>
    <w:rsid w:val="00112583"/>
    <w:rsid w:val="00117033"/>
    <w:rsid w:val="00122EC1"/>
    <w:rsid w:val="001237FB"/>
    <w:rsid w:val="00133FF2"/>
    <w:rsid w:val="00141DFD"/>
    <w:rsid w:val="00143F63"/>
    <w:rsid w:val="00144E00"/>
    <w:rsid w:val="00145AA1"/>
    <w:rsid w:val="00147AE4"/>
    <w:rsid w:val="00151093"/>
    <w:rsid w:val="00155DFB"/>
    <w:rsid w:val="00155E85"/>
    <w:rsid w:val="001563CF"/>
    <w:rsid w:val="00161859"/>
    <w:rsid w:val="00165233"/>
    <w:rsid w:val="00166DC8"/>
    <w:rsid w:val="00177A09"/>
    <w:rsid w:val="00180B93"/>
    <w:rsid w:val="00184099"/>
    <w:rsid w:val="0018499F"/>
    <w:rsid w:val="00184AD1"/>
    <w:rsid w:val="00191A1B"/>
    <w:rsid w:val="001951BA"/>
    <w:rsid w:val="001A0423"/>
    <w:rsid w:val="001A09B8"/>
    <w:rsid w:val="001A1BBD"/>
    <w:rsid w:val="001A2320"/>
    <w:rsid w:val="001A4A5F"/>
    <w:rsid w:val="001B2573"/>
    <w:rsid w:val="001B43DD"/>
    <w:rsid w:val="001C0F2B"/>
    <w:rsid w:val="001C2E95"/>
    <w:rsid w:val="001C4293"/>
    <w:rsid w:val="001C7C6C"/>
    <w:rsid w:val="001D3865"/>
    <w:rsid w:val="001D5764"/>
    <w:rsid w:val="001D5C7E"/>
    <w:rsid w:val="001D6229"/>
    <w:rsid w:val="001E6045"/>
    <w:rsid w:val="001E621B"/>
    <w:rsid w:val="001E7E6D"/>
    <w:rsid w:val="001F0270"/>
    <w:rsid w:val="001F2A0F"/>
    <w:rsid w:val="001F31CC"/>
    <w:rsid w:val="001F7414"/>
    <w:rsid w:val="0020036D"/>
    <w:rsid w:val="002039EF"/>
    <w:rsid w:val="00205425"/>
    <w:rsid w:val="00206336"/>
    <w:rsid w:val="00210182"/>
    <w:rsid w:val="00212FFB"/>
    <w:rsid w:val="00213260"/>
    <w:rsid w:val="00221D8D"/>
    <w:rsid w:val="00223CBD"/>
    <w:rsid w:val="00224160"/>
    <w:rsid w:val="00225B88"/>
    <w:rsid w:val="00232968"/>
    <w:rsid w:val="002330C5"/>
    <w:rsid w:val="0023519B"/>
    <w:rsid w:val="0023729E"/>
    <w:rsid w:val="0024075D"/>
    <w:rsid w:val="00240815"/>
    <w:rsid w:val="00244603"/>
    <w:rsid w:val="00246A31"/>
    <w:rsid w:val="0025104F"/>
    <w:rsid w:val="002517D5"/>
    <w:rsid w:val="00252DA9"/>
    <w:rsid w:val="002531AF"/>
    <w:rsid w:val="00255CC8"/>
    <w:rsid w:val="00257D83"/>
    <w:rsid w:val="00262660"/>
    <w:rsid w:val="00265211"/>
    <w:rsid w:val="0026741B"/>
    <w:rsid w:val="002679D3"/>
    <w:rsid w:val="00270E3C"/>
    <w:rsid w:val="00274140"/>
    <w:rsid w:val="0028076D"/>
    <w:rsid w:val="002838E6"/>
    <w:rsid w:val="00286ECC"/>
    <w:rsid w:val="0029130B"/>
    <w:rsid w:val="00291983"/>
    <w:rsid w:val="00292760"/>
    <w:rsid w:val="00293FB7"/>
    <w:rsid w:val="00295923"/>
    <w:rsid w:val="0029666C"/>
    <w:rsid w:val="002A61C7"/>
    <w:rsid w:val="002B0545"/>
    <w:rsid w:val="002B1A20"/>
    <w:rsid w:val="002B65B5"/>
    <w:rsid w:val="002B723C"/>
    <w:rsid w:val="002B75B0"/>
    <w:rsid w:val="002C0165"/>
    <w:rsid w:val="002C08B3"/>
    <w:rsid w:val="002C1A57"/>
    <w:rsid w:val="002C3A19"/>
    <w:rsid w:val="002C4799"/>
    <w:rsid w:val="002C62DE"/>
    <w:rsid w:val="002D205B"/>
    <w:rsid w:val="002D4D49"/>
    <w:rsid w:val="002E06DF"/>
    <w:rsid w:val="002E0B77"/>
    <w:rsid w:val="002E2120"/>
    <w:rsid w:val="002E65BF"/>
    <w:rsid w:val="002E71C2"/>
    <w:rsid w:val="002F385E"/>
    <w:rsid w:val="002F4BF0"/>
    <w:rsid w:val="002F6879"/>
    <w:rsid w:val="002F7180"/>
    <w:rsid w:val="00300466"/>
    <w:rsid w:val="00300F2F"/>
    <w:rsid w:val="00306C36"/>
    <w:rsid w:val="00307BF0"/>
    <w:rsid w:val="00312C24"/>
    <w:rsid w:val="00317C19"/>
    <w:rsid w:val="003210D5"/>
    <w:rsid w:val="00325034"/>
    <w:rsid w:val="00330A8A"/>
    <w:rsid w:val="00331F8E"/>
    <w:rsid w:val="00332BE8"/>
    <w:rsid w:val="00335403"/>
    <w:rsid w:val="00340645"/>
    <w:rsid w:val="003421B7"/>
    <w:rsid w:val="0034488C"/>
    <w:rsid w:val="00354DAD"/>
    <w:rsid w:val="0035556F"/>
    <w:rsid w:val="00360479"/>
    <w:rsid w:val="00360601"/>
    <w:rsid w:val="00364A77"/>
    <w:rsid w:val="003651AF"/>
    <w:rsid w:val="00367D10"/>
    <w:rsid w:val="00367D6A"/>
    <w:rsid w:val="003701EB"/>
    <w:rsid w:val="00370AE1"/>
    <w:rsid w:val="00370F54"/>
    <w:rsid w:val="00371CA0"/>
    <w:rsid w:val="00380CE7"/>
    <w:rsid w:val="0038542E"/>
    <w:rsid w:val="0039030E"/>
    <w:rsid w:val="003911D2"/>
    <w:rsid w:val="00391F41"/>
    <w:rsid w:val="003948B6"/>
    <w:rsid w:val="00395B41"/>
    <w:rsid w:val="00396913"/>
    <w:rsid w:val="003A0A0B"/>
    <w:rsid w:val="003A31CD"/>
    <w:rsid w:val="003A338B"/>
    <w:rsid w:val="003A48DF"/>
    <w:rsid w:val="003B0199"/>
    <w:rsid w:val="003B1C07"/>
    <w:rsid w:val="003B3523"/>
    <w:rsid w:val="003B40BD"/>
    <w:rsid w:val="003C1D77"/>
    <w:rsid w:val="003C4387"/>
    <w:rsid w:val="003C652D"/>
    <w:rsid w:val="003D0BD7"/>
    <w:rsid w:val="003D4AA1"/>
    <w:rsid w:val="003D6A6F"/>
    <w:rsid w:val="003D76F9"/>
    <w:rsid w:val="003E39B7"/>
    <w:rsid w:val="003E3DCE"/>
    <w:rsid w:val="003E6014"/>
    <w:rsid w:val="003F6EC7"/>
    <w:rsid w:val="004011E3"/>
    <w:rsid w:val="004071FC"/>
    <w:rsid w:val="0041001F"/>
    <w:rsid w:val="00410A3C"/>
    <w:rsid w:val="00412453"/>
    <w:rsid w:val="0041454F"/>
    <w:rsid w:val="00414F45"/>
    <w:rsid w:val="004155B5"/>
    <w:rsid w:val="00416C4C"/>
    <w:rsid w:val="00417969"/>
    <w:rsid w:val="00420326"/>
    <w:rsid w:val="0042148B"/>
    <w:rsid w:val="00421AA4"/>
    <w:rsid w:val="00423691"/>
    <w:rsid w:val="0042463A"/>
    <w:rsid w:val="00424C33"/>
    <w:rsid w:val="0042500B"/>
    <w:rsid w:val="00426626"/>
    <w:rsid w:val="00427CAC"/>
    <w:rsid w:val="00430E28"/>
    <w:rsid w:val="004330EA"/>
    <w:rsid w:val="00433B71"/>
    <w:rsid w:val="004369AB"/>
    <w:rsid w:val="004424EA"/>
    <w:rsid w:val="00442732"/>
    <w:rsid w:val="00442CCA"/>
    <w:rsid w:val="00446C1C"/>
    <w:rsid w:val="00450B68"/>
    <w:rsid w:val="00450F73"/>
    <w:rsid w:val="00451D20"/>
    <w:rsid w:val="00454F3E"/>
    <w:rsid w:val="0045644B"/>
    <w:rsid w:val="004575E6"/>
    <w:rsid w:val="0046235D"/>
    <w:rsid w:val="00462BF2"/>
    <w:rsid w:val="004662C5"/>
    <w:rsid w:val="00471DFE"/>
    <w:rsid w:val="00472441"/>
    <w:rsid w:val="004773DC"/>
    <w:rsid w:val="00480005"/>
    <w:rsid w:val="00481895"/>
    <w:rsid w:val="00481AAB"/>
    <w:rsid w:val="00483442"/>
    <w:rsid w:val="004871AC"/>
    <w:rsid w:val="004915C2"/>
    <w:rsid w:val="004952FE"/>
    <w:rsid w:val="004A0C05"/>
    <w:rsid w:val="004A23A7"/>
    <w:rsid w:val="004A7E99"/>
    <w:rsid w:val="004B3F09"/>
    <w:rsid w:val="004B6BC5"/>
    <w:rsid w:val="004C60D5"/>
    <w:rsid w:val="004C74AE"/>
    <w:rsid w:val="004C761A"/>
    <w:rsid w:val="004D43BB"/>
    <w:rsid w:val="004D626A"/>
    <w:rsid w:val="004E04C1"/>
    <w:rsid w:val="004E2F98"/>
    <w:rsid w:val="004E4104"/>
    <w:rsid w:val="004E69C5"/>
    <w:rsid w:val="004E783F"/>
    <w:rsid w:val="004F310F"/>
    <w:rsid w:val="004F3A75"/>
    <w:rsid w:val="004F3E22"/>
    <w:rsid w:val="004F4587"/>
    <w:rsid w:val="004F46FF"/>
    <w:rsid w:val="004F721E"/>
    <w:rsid w:val="004F7C95"/>
    <w:rsid w:val="0050038F"/>
    <w:rsid w:val="00501395"/>
    <w:rsid w:val="00501607"/>
    <w:rsid w:val="00503EB6"/>
    <w:rsid w:val="00504841"/>
    <w:rsid w:val="00512452"/>
    <w:rsid w:val="005132FD"/>
    <w:rsid w:val="00515035"/>
    <w:rsid w:val="00520BA9"/>
    <w:rsid w:val="00521EA8"/>
    <w:rsid w:val="00522B57"/>
    <w:rsid w:val="00522EA7"/>
    <w:rsid w:val="00523318"/>
    <w:rsid w:val="00523B0B"/>
    <w:rsid w:val="00523DF9"/>
    <w:rsid w:val="0052423A"/>
    <w:rsid w:val="00524420"/>
    <w:rsid w:val="00525425"/>
    <w:rsid w:val="00525793"/>
    <w:rsid w:val="00526565"/>
    <w:rsid w:val="00531368"/>
    <w:rsid w:val="00534AA3"/>
    <w:rsid w:val="005375F6"/>
    <w:rsid w:val="00541C70"/>
    <w:rsid w:val="005426AB"/>
    <w:rsid w:val="00542D4B"/>
    <w:rsid w:val="00542DA6"/>
    <w:rsid w:val="005437B3"/>
    <w:rsid w:val="0054551D"/>
    <w:rsid w:val="005474A5"/>
    <w:rsid w:val="00552F63"/>
    <w:rsid w:val="00555528"/>
    <w:rsid w:val="0056312B"/>
    <w:rsid w:val="0056336D"/>
    <w:rsid w:val="0057014E"/>
    <w:rsid w:val="00571C75"/>
    <w:rsid w:val="00571D69"/>
    <w:rsid w:val="00573018"/>
    <w:rsid w:val="00573741"/>
    <w:rsid w:val="005778FB"/>
    <w:rsid w:val="0058282B"/>
    <w:rsid w:val="00582BD5"/>
    <w:rsid w:val="00583F7F"/>
    <w:rsid w:val="0058697C"/>
    <w:rsid w:val="00586C13"/>
    <w:rsid w:val="00587F84"/>
    <w:rsid w:val="00591668"/>
    <w:rsid w:val="00593B61"/>
    <w:rsid w:val="005958C0"/>
    <w:rsid w:val="005A2F23"/>
    <w:rsid w:val="005A5633"/>
    <w:rsid w:val="005B073A"/>
    <w:rsid w:val="005B0D76"/>
    <w:rsid w:val="005B136A"/>
    <w:rsid w:val="005B14CA"/>
    <w:rsid w:val="005B1785"/>
    <w:rsid w:val="005C568E"/>
    <w:rsid w:val="005D217C"/>
    <w:rsid w:val="005D2583"/>
    <w:rsid w:val="005D6D9C"/>
    <w:rsid w:val="005E1F09"/>
    <w:rsid w:val="005E70B4"/>
    <w:rsid w:val="005E7E97"/>
    <w:rsid w:val="005F30F5"/>
    <w:rsid w:val="00603F40"/>
    <w:rsid w:val="00604391"/>
    <w:rsid w:val="00606D12"/>
    <w:rsid w:val="00606F37"/>
    <w:rsid w:val="006140FB"/>
    <w:rsid w:val="006142CF"/>
    <w:rsid w:val="00615304"/>
    <w:rsid w:val="00615A19"/>
    <w:rsid w:val="00616894"/>
    <w:rsid w:val="00617D31"/>
    <w:rsid w:val="00620653"/>
    <w:rsid w:val="00621675"/>
    <w:rsid w:val="00623A32"/>
    <w:rsid w:val="00624CD0"/>
    <w:rsid w:val="00625FBF"/>
    <w:rsid w:val="00632EEF"/>
    <w:rsid w:val="00636B23"/>
    <w:rsid w:val="0063741B"/>
    <w:rsid w:val="00641FB3"/>
    <w:rsid w:val="006442B8"/>
    <w:rsid w:val="00644C62"/>
    <w:rsid w:val="0065150E"/>
    <w:rsid w:val="006528C2"/>
    <w:rsid w:val="00653AED"/>
    <w:rsid w:val="00654433"/>
    <w:rsid w:val="006549C4"/>
    <w:rsid w:val="00656C9B"/>
    <w:rsid w:val="0067087E"/>
    <w:rsid w:val="00677A70"/>
    <w:rsid w:val="00677DAD"/>
    <w:rsid w:val="00680736"/>
    <w:rsid w:val="006817B0"/>
    <w:rsid w:val="00684367"/>
    <w:rsid w:val="00690556"/>
    <w:rsid w:val="00692009"/>
    <w:rsid w:val="00693EBF"/>
    <w:rsid w:val="006A203C"/>
    <w:rsid w:val="006A2A29"/>
    <w:rsid w:val="006A3A57"/>
    <w:rsid w:val="006A4567"/>
    <w:rsid w:val="006A53C8"/>
    <w:rsid w:val="006B173F"/>
    <w:rsid w:val="006B1DD7"/>
    <w:rsid w:val="006B3C32"/>
    <w:rsid w:val="006B4A68"/>
    <w:rsid w:val="006B6A89"/>
    <w:rsid w:val="006B6C60"/>
    <w:rsid w:val="006C0965"/>
    <w:rsid w:val="006C1324"/>
    <w:rsid w:val="006C4BB8"/>
    <w:rsid w:val="006C5729"/>
    <w:rsid w:val="006C6721"/>
    <w:rsid w:val="006C6ACF"/>
    <w:rsid w:val="006D516D"/>
    <w:rsid w:val="006D6FCB"/>
    <w:rsid w:val="006D75E9"/>
    <w:rsid w:val="006E153F"/>
    <w:rsid w:val="006E585D"/>
    <w:rsid w:val="006E6A07"/>
    <w:rsid w:val="006E7AB0"/>
    <w:rsid w:val="006F13BC"/>
    <w:rsid w:val="006F28DC"/>
    <w:rsid w:val="006F4BB7"/>
    <w:rsid w:val="006F774A"/>
    <w:rsid w:val="007004B3"/>
    <w:rsid w:val="00703E59"/>
    <w:rsid w:val="007051E6"/>
    <w:rsid w:val="00710CFF"/>
    <w:rsid w:val="00710F40"/>
    <w:rsid w:val="0071553D"/>
    <w:rsid w:val="007163AC"/>
    <w:rsid w:val="00720352"/>
    <w:rsid w:val="00724013"/>
    <w:rsid w:val="00727702"/>
    <w:rsid w:val="00733CEC"/>
    <w:rsid w:val="0073488E"/>
    <w:rsid w:val="00735BE8"/>
    <w:rsid w:val="00740396"/>
    <w:rsid w:val="00740830"/>
    <w:rsid w:val="0074226D"/>
    <w:rsid w:val="00742698"/>
    <w:rsid w:val="0074354D"/>
    <w:rsid w:val="00747F3B"/>
    <w:rsid w:val="007514C1"/>
    <w:rsid w:val="00751EF9"/>
    <w:rsid w:val="00752297"/>
    <w:rsid w:val="0075480D"/>
    <w:rsid w:val="00756C20"/>
    <w:rsid w:val="007655DD"/>
    <w:rsid w:val="00767A62"/>
    <w:rsid w:val="00770B0F"/>
    <w:rsid w:val="00770E12"/>
    <w:rsid w:val="007724EA"/>
    <w:rsid w:val="007774CF"/>
    <w:rsid w:val="00787991"/>
    <w:rsid w:val="0079151B"/>
    <w:rsid w:val="007930AC"/>
    <w:rsid w:val="0079733B"/>
    <w:rsid w:val="007A10CD"/>
    <w:rsid w:val="007A1B39"/>
    <w:rsid w:val="007A3AE6"/>
    <w:rsid w:val="007A61DC"/>
    <w:rsid w:val="007A79AF"/>
    <w:rsid w:val="007B3024"/>
    <w:rsid w:val="007B3D0D"/>
    <w:rsid w:val="007B5918"/>
    <w:rsid w:val="007B685F"/>
    <w:rsid w:val="007B785C"/>
    <w:rsid w:val="007C14DD"/>
    <w:rsid w:val="007C4582"/>
    <w:rsid w:val="007D0677"/>
    <w:rsid w:val="007D1167"/>
    <w:rsid w:val="007D1E09"/>
    <w:rsid w:val="007D3B87"/>
    <w:rsid w:val="007E0F21"/>
    <w:rsid w:val="007E676B"/>
    <w:rsid w:val="007E758D"/>
    <w:rsid w:val="007F1EFA"/>
    <w:rsid w:val="007F65D3"/>
    <w:rsid w:val="007F7568"/>
    <w:rsid w:val="008012EB"/>
    <w:rsid w:val="008015B6"/>
    <w:rsid w:val="0080252E"/>
    <w:rsid w:val="008030E6"/>
    <w:rsid w:val="0080687F"/>
    <w:rsid w:val="00806DCD"/>
    <w:rsid w:val="0081206F"/>
    <w:rsid w:val="00816461"/>
    <w:rsid w:val="0082099F"/>
    <w:rsid w:val="00823D1B"/>
    <w:rsid w:val="00823D1E"/>
    <w:rsid w:val="0082445C"/>
    <w:rsid w:val="00824AD8"/>
    <w:rsid w:val="00832D1D"/>
    <w:rsid w:val="008353EF"/>
    <w:rsid w:val="00835D24"/>
    <w:rsid w:val="00837438"/>
    <w:rsid w:val="00837CC0"/>
    <w:rsid w:val="008401C8"/>
    <w:rsid w:val="0084418E"/>
    <w:rsid w:val="00846E0E"/>
    <w:rsid w:val="0085039D"/>
    <w:rsid w:val="00855432"/>
    <w:rsid w:val="00857116"/>
    <w:rsid w:val="0086065C"/>
    <w:rsid w:val="00865E53"/>
    <w:rsid w:val="00866393"/>
    <w:rsid w:val="0087032E"/>
    <w:rsid w:val="0087116A"/>
    <w:rsid w:val="008714FB"/>
    <w:rsid w:val="0087371D"/>
    <w:rsid w:val="00874894"/>
    <w:rsid w:val="0088141E"/>
    <w:rsid w:val="008823C6"/>
    <w:rsid w:val="0088278A"/>
    <w:rsid w:val="008827DF"/>
    <w:rsid w:val="00885A21"/>
    <w:rsid w:val="008864DB"/>
    <w:rsid w:val="00893541"/>
    <w:rsid w:val="008977B3"/>
    <w:rsid w:val="008A090D"/>
    <w:rsid w:val="008A2160"/>
    <w:rsid w:val="008A33DA"/>
    <w:rsid w:val="008A382C"/>
    <w:rsid w:val="008A4A58"/>
    <w:rsid w:val="008C03A0"/>
    <w:rsid w:val="008C2647"/>
    <w:rsid w:val="008C2D1B"/>
    <w:rsid w:val="008C7518"/>
    <w:rsid w:val="008D25E0"/>
    <w:rsid w:val="008D54D7"/>
    <w:rsid w:val="008D6DAA"/>
    <w:rsid w:val="008D760A"/>
    <w:rsid w:val="008D7690"/>
    <w:rsid w:val="008E0FEF"/>
    <w:rsid w:val="008E30F9"/>
    <w:rsid w:val="008E3771"/>
    <w:rsid w:val="008E7903"/>
    <w:rsid w:val="008E7A49"/>
    <w:rsid w:val="008F0829"/>
    <w:rsid w:val="008F0FDC"/>
    <w:rsid w:val="008F5FF0"/>
    <w:rsid w:val="008F623A"/>
    <w:rsid w:val="008F68E9"/>
    <w:rsid w:val="009007CE"/>
    <w:rsid w:val="009019B5"/>
    <w:rsid w:val="00904BA4"/>
    <w:rsid w:val="00907334"/>
    <w:rsid w:val="00911131"/>
    <w:rsid w:val="009112A2"/>
    <w:rsid w:val="009134ED"/>
    <w:rsid w:val="0091365F"/>
    <w:rsid w:val="00913803"/>
    <w:rsid w:val="00915752"/>
    <w:rsid w:val="0091631B"/>
    <w:rsid w:val="00916F83"/>
    <w:rsid w:val="00917733"/>
    <w:rsid w:val="00920BD8"/>
    <w:rsid w:val="00922029"/>
    <w:rsid w:val="00925B3A"/>
    <w:rsid w:val="00927B23"/>
    <w:rsid w:val="00932326"/>
    <w:rsid w:val="00933378"/>
    <w:rsid w:val="00935F95"/>
    <w:rsid w:val="009363CA"/>
    <w:rsid w:val="0093671C"/>
    <w:rsid w:val="009406A0"/>
    <w:rsid w:val="00944573"/>
    <w:rsid w:val="00947C06"/>
    <w:rsid w:val="00950CB9"/>
    <w:rsid w:val="0095375E"/>
    <w:rsid w:val="00955E04"/>
    <w:rsid w:val="0095636A"/>
    <w:rsid w:val="009738E0"/>
    <w:rsid w:val="00976EF5"/>
    <w:rsid w:val="00984E84"/>
    <w:rsid w:val="00995692"/>
    <w:rsid w:val="00997A9A"/>
    <w:rsid w:val="009A0146"/>
    <w:rsid w:val="009B0231"/>
    <w:rsid w:val="009B4085"/>
    <w:rsid w:val="009B5983"/>
    <w:rsid w:val="009B6ADC"/>
    <w:rsid w:val="009B7257"/>
    <w:rsid w:val="009C006D"/>
    <w:rsid w:val="009C6E81"/>
    <w:rsid w:val="009C7D3A"/>
    <w:rsid w:val="009D0314"/>
    <w:rsid w:val="009D0A2D"/>
    <w:rsid w:val="009D187F"/>
    <w:rsid w:val="009D338C"/>
    <w:rsid w:val="009D3F88"/>
    <w:rsid w:val="009D4F7A"/>
    <w:rsid w:val="009D4FAA"/>
    <w:rsid w:val="009D75C1"/>
    <w:rsid w:val="009E32F4"/>
    <w:rsid w:val="009E4680"/>
    <w:rsid w:val="009E52B2"/>
    <w:rsid w:val="009E6161"/>
    <w:rsid w:val="009E6CDB"/>
    <w:rsid w:val="009F1D1A"/>
    <w:rsid w:val="009F1DA7"/>
    <w:rsid w:val="009F27F2"/>
    <w:rsid w:val="009F4D39"/>
    <w:rsid w:val="009F4EAD"/>
    <w:rsid w:val="00A02FB5"/>
    <w:rsid w:val="00A0586F"/>
    <w:rsid w:val="00A05950"/>
    <w:rsid w:val="00A14EE3"/>
    <w:rsid w:val="00A15604"/>
    <w:rsid w:val="00A17962"/>
    <w:rsid w:val="00A1799D"/>
    <w:rsid w:val="00A21056"/>
    <w:rsid w:val="00A213CB"/>
    <w:rsid w:val="00A2334C"/>
    <w:rsid w:val="00A25360"/>
    <w:rsid w:val="00A26E57"/>
    <w:rsid w:val="00A2784C"/>
    <w:rsid w:val="00A311BC"/>
    <w:rsid w:val="00A31C08"/>
    <w:rsid w:val="00A3259A"/>
    <w:rsid w:val="00A34C1B"/>
    <w:rsid w:val="00A43890"/>
    <w:rsid w:val="00A45E10"/>
    <w:rsid w:val="00A47A99"/>
    <w:rsid w:val="00A519C9"/>
    <w:rsid w:val="00A559BF"/>
    <w:rsid w:val="00A56CFA"/>
    <w:rsid w:val="00A56DC1"/>
    <w:rsid w:val="00A574B1"/>
    <w:rsid w:val="00A61410"/>
    <w:rsid w:val="00A641D7"/>
    <w:rsid w:val="00A65A2E"/>
    <w:rsid w:val="00A66EBB"/>
    <w:rsid w:val="00A7104E"/>
    <w:rsid w:val="00A7367A"/>
    <w:rsid w:val="00A74476"/>
    <w:rsid w:val="00A75498"/>
    <w:rsid w:val="00A76E6C"/>
    <w:rsid w:val="00A77B89"/>
    <w:rsid w:val="00A80FF6"/>
    <w:rsid w:val="00A81004"/>
    <w:rsid w:val="00A843E3"/>
    <w:rsid w:val="00A867C0"/>
    <w:rsid w:val="00A87FFD"/>
    <w:rsid w:val="00A9340C"/>
    <w:rsid w:val="00A97469"/>
    <w:rsid w:val="00AA114E"/>
    <w:rsid w:val="00AA1D0C"/>
    <w:rsid w:val="00AA2B51"/>
    <w:rsid w:val="00AA3908"/>
    <w:rsid w:val="00AA4195"/>
    <w:rsid w:val="00AA4522"/>
    <w:rsid w:val="00AA4E8F"/>
    <w:rsid w:val="00AA5A34"/>
    <w:rsid w:val="00AA7553"/>
    <w:rsid w:val="00AA7C57"/>
    <w:rsid w:val="00AB0892"/>
    <w:rsid w:val="00AB0B1B"/>
    <w:rsid w:val="00AB73F6"/>
    <w:rsid w:val="00AC0A7E"/>
    <w:rsid w:val="00AC0C6E"/>
    <w:rsid w:val="00AC0EE9"/>
    <w:rsid w:val="00AC1349"/>
    <w:rsid w:val="00AC3188"/>
    <w:rsid w:val="00AC34F3"/>
    <w:rsid w:val="00AC5350"/>
    <w:rsid w:val="00AC7C08"/>
    <w:rsid w:val="00AD0996"/>
    <w:rsid w:val="00AD37F1"/>
    <w:rsid w:val="00AD3C90"/>
    <w:rsid w:val="00AD765E"/>
    <w:rsid w:val="00AE4406"/>
    <w:rsid w:val="00AE6582"/>
    <w:rsid w:val="00AE70FB"/>
    <w:rsid w:val="00AE7606"/>
    <w:rsid w:val="00AF089F"/>
    <w:rsid w:val="00AF3A07"/>
    <w:rsid w:val="00AF6AD2"/>
    <w:rsid w:val="00B00209"/>
    <w:rsid w:val="00B07BFB"/>
    <w:rsid w:val="00B10506"/>
    <w:rsid w:val="00B145B0"/>
    <w:rsid w:val="00B1646E"/>
    <w:rsid w:val="00B215EC"/>
    <w:rsid w:val="00B22C71"/>
    <w:rsid w:val="00B260E5"/>
    <w:rsid w:val="00B27011"/>
    <w:rsid w:val="00B272AB"/>
    <w:rsid w:val="00B305D8"/>
    <w:rsid w:val="00B3171A"/>
    <w:rsid w:val="00B32E78"/>
    <w:rsid w:val="00B36143"/>
    <w:rsid w:val="00B42EF8"/>
    <w:rsid w:val="00B4440A"/>
    <w:rsid w:val="00B45629"/>
    <w:rsid w:val="00B46E96"/>
    <w:rsid w:val="00B51911"/>
    <w:rsid w:val="00B52C64"/>
    <w:rsid w:val="00B56E2F"/>
    <w:rsid w:val="00B57A57"/>
    <w:rsid w:val="00B612D5"/>
    <w:rsid w:val="00B6291B"/>
    <w:rsid w:val="00B6357A"/>
    <w:rsid w:val="00B64BA1"/>
    <w:rsid w:val="00B6641E"/>
    <w:rsid w:val="00B670B6"/>
    <w:rsid w:val="00B733B5"/>
    <w:rsid w:val="00B8042F"/>
    <w:rsid w:val="00B806D6"/>
    <w:rsid w:val="00B80BF8"/>
    <w:rsid w:val="00B902B1"/>
    <w:rsid w:val="00B91DFC"/>
    <w:rsid w:val="00B93053"/>
    <w:rsid w:val="00B97513"/>
    <w:rsid w:val="00B97BE4"/>
    <w:rsid w:val="00BA1FBC"/>
    <w:rsid w:val="00BA2FFB"/>
    <w:rsid w:val="00BA5562"/>
    <w:rsid w:val="00BA679C"/>
    <w:rsid w:val="00BB1253"/>
    <w:rsid w:val="00BB354B"/>
    <w:rsid w:val="00BB4BBF"/>
    <w:rsid w:val="00BB529B"/>
    <w:rsid w:val="00BC288D"/>
    <w:rsid w:val="00BD2071"/>
    <w:rsid w:val="00BD254D"/>
    <w:rsid w:val="00BD2716"/>
    <w:rsid w:val="00BD64E0"/>
    <w:rsid w:val="00BE2B3B"/>
    <w:rsid w:val="00BE39BB"/>
    <w:rsid w:val="00BF0425"/>
    <w:rsid w:val="00BF2F4C"/>
    <w:rsid w:val="00BF40D5"/>
    <w:rsid w:val="00BF446C"/>
    <w:rsid w:val="00BF451D"/>
    <w:rsid w:val="00BF51ED"/>
    <w:rsid w:val="00BF6973"/>
    <w:rsid w:val="00BF6AEA"/>
    <w:rsid w:val="00BF74AE"/>
    <w:rsid w:val="00BF76D9"/>
    <w:rsid w:val="00BF7B06"/>
    <w:rsid w:val="00C00844"/>
    <w:rsid w:val="00C01680"/>
    <w:rsid w:val="00C03E11"/>
    <w:rsid w:val="00C05BA5"/>
    <w:rsid w:val="00C11C10"/>
    <w:rsid w:val="00C122DF"/>
    <w:rsid w:val="00C2143A"/>
    <w:rsid w:val="00C2171F"/>
    <w:rsid w:val="00C25219"/>
    <w:rsid w:val="00C27BFA"/>
    <w:rsid w:val="00C3132C"/>
    <w:rsid w:val="00C31DA5"/>
    <w:rsid w:val="00C37156"/>
    <w:rsid w:val="00C4070B"/>
    <w:rsid w:val="00C41D09"/>
    <w:rsid w:val="00C43429"/>
    <w:rsid w:val="00C4472C"/>
    <w:rsid w:val="00C4576F"/>
    <w:rsid w:val="00C5212E"/>
    <w:rsid w:val="00C550C5"/>
    <w:rsid w:val="00C5604C"/>
    <w:rsid w:val="00C56366"/>
    <w:rsid w:val="00C57027"/>
    <w:rsid w:val="00C642AF"/>
    <w:rsid w:val="00C65F51"/>
    <w:rsid w:val="00C67EEF"/>
    <w:rsid w:val="00C734E2"/>
    <w:rsid w:val="00C7438D"/>
    <w:rsid w:val="00C80FA7"/>
    <w:rsid w:val="00C8220E"/>
    <w:rsid w:val="00C8309B"/>
    <w:rsid w:val="00C8318A"/>
    <w:rsid w:val="00C8462B"/>
    <w:rsid w:val="00C857A3"/>
    <w:rsid w:val="00C8629A"/>
    <w:rsid w:val="00C90645"/>
    <w:rsid w:val="00C9227B"/>
    <w:rsid w:val="00C923C5"/>
    <w:rsid w:val="00C92DD8"/>
    <w:rsid w:val="00C94931"/>
    <w:rsid w:val="00CA155F"/>
    <w:rsid w:val="00CA1878"/>
    <w:rsid w:val="00CA1E05"/>
    <w:rsid w:val="00CA2D41"/>
    <w:rsid w:val="00CA2D57"/>
    <w:rsid w:val="00CA77F6"/>
    <w:rsid w:val="00CB28B7"/>
    <w:rsid w:val="00CB3DDA"/>
    <w:rsid w:val="00CB4921"/>
    <w:rsid w:val="00CB7C68"/>
    <w:rsid w:val="00CC1EC7"/>
    <w:rsid w:val="00CC55FF"/>
    <w:rsid w:val="00CD23D9"/>
    <w:rsid w:val="00CD4A0C"/>
    <w:rsid w:val="00CD5186"/>
    <w:rsid w:val="00CD5CC5"/>
    <w:rsid w:val="00CD5DBF"/>
    <w:rsid w:val="00CE131E"/>
    <w:rsid w:val="00CE1B4F"/>
    <w:rsid w:val="00CE2EF4"/>
    <w:rsid w:val="00CE57D5"/>
    <w:rsid w:val="00CF1DD3"/>
    <w:rsid w:val="00CF3F1E"/>
    <w:rsid w:val="00CF44DB"/>
    <w:rsid w:val="00CF609E"/>
    <w:rsid w:val="00CF60CD"/>
    <w:rsid w:val="00CF7FA8"/>
    <w:rsid w:val="00D00FA4"/>
    <w:rsid w:val="00D02A85"/>
    <w:rsid w:val="00D03BE5"/>
    <w:rsid w:val="00D052F0"/>
    <w:rsid w:val="00D0665B"/>
    <w:rsid w:val="00D067C8"/>
    <w:rsid w:val="00D07B7A"/>
    <w:rsid w:val="00D1328D"/>
    <w:rsid w:val="00D17FF7"/>
    <w:rsid w:val="00D21548"/>
    <w:rsid w:val="00D229D8"/>
    <w:rsid w:val="00D23901"/>
    <w:rsid w:val="00D25823"/>
    <w:rsid w:val="00D31091"/>
    <w:rsid w:val="00D31F4E"/>
    <w:rsid w:val="00D372EE"/>
    <w:rsid w:val="00D45C0D"/>
    <w:rsid w:val="00D5171F"/>
    <w:rsid w:val="00D518A8"/>
    <w:rsid w:val="00D52C92"/>
    <w:rsid w:val="00D532B1"/>
    <w:rsid w:val="00D53F40"/>
    <w:rsid w:val="00D563A9"/>
    <w:rsid w:val="00D601F9"/>
    <w:rsid w:val="00D62251"/>
    <w:rsid w:val="00D6246C"/>
    <w:rsid w:val="00D675BA"/>
    <w:rsid w:val="00D716EE"/>
    <w:rsid w:val="00D75C09"/>
    <w:rsid w:val="00D80577"/>
    <w:rsid w:val="00D83F11"/>
    <w:rsid w:val="00D90431"/>
    <w:rsid w:val="00D9701C"/>
    <w:rsid w:val="00DA027C"/>
    <w:rsid w:val="00DA1924"/>
    <w:rsid w:val="00DA2D64"/>
    <w:rsid w:val="00DA4F83"/>
    <w:rsid w:val="00DA7A51"/>
    <w:rsid w:val="00DB4C3A"/>
    <w:rsid w:val="00DB5785"/>
    <w:rsid w:val="00DB6E3F"/>
    <w:rsid w:val="00DB7892"/>
    <w:rsid w:val="00DC034E"/>
    <w:rsid w:val="00DC0560"/>
    <w:rsid w:val="00DC1F60"/>
    <w:rsid w:val="00DC5046"/>
    <w:rsid w:val="00DC5117"/>
    <w:rsid w:val="00DC5824"/>
    <w:rsid w:val="00DC5D60"/>
    <w:rsid w:val="00DD0563"/>
    <w:rsid w:val="00DD0581"/>
    <w:rsid w:val="00DD0E84"/>
    <w:rsid w:val="00DD0EB9"/>
    <w:rsid w:val="00DD2848"/>
    <w:rsid w:val="00DD2E5A"/>
    <w:rsid w:val="00DD3D7B"/>
    <w:rsid w:val="00DD4730"/>
    <w:rsid w:val="00DE2578"/>
    <w:rsid w:val="00DE45A3"/>
    <w:rsid w:val="00DF21D7"/>
    <w:rsid w:val="00DF5035"/>
    <w:rsid w:val="00DF55D8"/>
    <w:rsid w:val="00E0041A"/>
    <w:rsid w:val="00E06C97"/>
    <w:rsid w:val="00E07477"/>
    <w:rsid w:val="00E07A02"/>
    <w:rsid w:val="00E10CAF"/>
    <w:rsid w:val="00E13DCF"/>
    <w:rsid w:val="00E1408A"/>
    <w:rsid w:val="00E160F5"/>
    <w:rsid w:val="00E20B23"/>
    <w:rsid w:val="00E22795"/>
    <w:rsid w:val="00E254DF"/>
    <w:rsid w:val="00E27A8F"/>
    <w:rsid w:val="00E30B49"/>
    <w:rsid w:val="00E30BAB"/>
    <w:rsid w:val="00E31E76"/>
    <w:rsid w:val="00E35669"/>
    <w:rsid w:val="00E3747F"/>
    <w:rsid w:val="00E42203"/>
    <w:rsid w:val="00E431E1"/>
    <w:rsid w:val="00E463D8"/>
    <w:rsid w:val="00E50C7C"/>
    <w:rsid w:val="00E51F34"/>
    <w:rsid w:val="00E536AA"/>
    <w:rsid w:val="00E55CAA"/>
    <w:rsid w:val="00E56EAD"/>
    <w:rsid w:val="00E70048"/>
    <w:rsid w:val="00E711A8"/>
    <w:rsid w:val="00E73870"/>
    <w:rsid w:val="00E75FC8"/>
    <w:rsid w:val="00E800BB"/>
    <w:rsid w:val="00E807B7"/>
    <w:rsid w:val="00E8281C"/>
    <w:rsid w:val="00E830AC"/>
    <w:rsid w:val="00E878B7"/>
    <w:rsid w:val="00E90F23"/>
    <w:rsid w:val="00E92678"/>
    <w:rsid w:val="00E928DB"/>
    <w:rsid w:val="00E9500D"/>
    <w:rsid w:val="00E9673D"/>
    <w:rsid w:val="00E96AAF"/>
    <w:rsid w:val="00EA175F"/>
    <w:rsid w:val="00EA2364"/>
    <w:rsid w:val="00EA5676"/>
    <w:rsid w:val="00EA7CF7"/>
    <w:rsid w:val="00EB146A"/>
    <w:rsid w:val="00EB1FA6"/>
    <w:rsid w:val="00EB2E18"/>
    <w:rsid w:val="00EB37AA"/>
    <w:rsid w:val="00EB41E9"/>
    <w:rsid w:val="00EC0213"/>
    <w:rsid w:val="00EC3603"/>
    <w:rsid w:val="00EC483D"/>
    <w:rsid w:val="00EC4B92"/>
    <w:rsid w:val="00EC665D"/>
    <w:rsid w:val="00ED0EC2"/>
    <w:rsid w:val="00ED5B7B"/>
    <w:rsid w:val="00ED7408"/>
    <w:rsid w:val="00F0217E"/>
    <w:rsid w:val="00F124C6"/>
    <w:rsid w:val="00F12ADC"/>
    <w:rsid w:val="00F13E25"/>
    <w:rsid w:val="00F16074"/>
    <w:rsid w:val="00F208FD"/>
    <w:rsid w:val="00F227DB"/>
    <w:rsid w:val="00F23D12"/>
    <w:rsid w:val="00F24418"/>
    <w:rsid w:val="00F25B5C"/>
    <w:rsid w:val="00F26DB7"/>
    <w:rsid w:val="00F327FC"/>
    <w:rsid w:val="00F50A2A"/>
    <w:rsid w:val="00F511F7"/>
    <w:rsid w:val="00F524CA"/>
    <w:rsid w:val="00F62A4D"/>
    <w:rsid w:val="00F64953"/>
    <w:rsid w:val="00F6532F"/>
    <w:rsid w:val="00F65976"/>
    <w:rsid w:val="00F67F42"/>
    <w:rsid w:val="00F67FD6"/>
    <w:rsid w:val="00F7018F"/>
    <w:rsid w:val="00F706B5"/>
    <w:rsid w:val="00F70D34"/>
    <w:rsid w:val="00F72C08"/>
    <w:rsid w:val="00F7667A"/>
    <w:rsid w:val="00F773FD"/>
    <w:rsid w:val="00F77BB3"/>
    <w:rsid w:val="00F80E1F"/>
    <w:rsid w:val="00F87C64"/>
    <w:rsid w:val="00F90758"/>
    <w:rsid w:val="00F91DD3"/>
    <w:rsid w:val="00F92DDE"/>
    <w:rsid w:val="00F947F1"/>
    <w:rsid w:val="00F961ED"/>
    <w:rsid w:val="00F96E3D"/>
    <w:rsid w:val="00FA17C9"/>
    <w:rsid w:val="00FA2D19"/>
    <w:rsid w:val="00FA305E"/>
    <w:rsid w:val="00FA3CC3"/>
    <w:rsid w:val="00FA5269"/>
    <w:rsid w:val="00FB1253"/>
    <w:rsid w:val="00FB380B"/>
    <w:rsid w:val="00FB63D7"/>
    <w:rsid w:val="00FB78AD"/>
    <w:rsid w:val="00FC3BBD"/>
    <w:rsid w:val="00FC4C8B"/>
    <w:rsid w:val="00FC59D1"/>
    <w:rsid w:val="00FC5DCB"/>
    <w:rsid w:val="00FC7BF5"/>
    <w:rsid w:val="00FD0BF6"/>
    <w:rsid w:val="00FD2819"/>
    <w:rsid w:val="00FD6C10"/>
    <w:rsid w:val="00FD7D02"/>
    <w:rsid w:val="00FE152C"/>
    <w:rsid w:val="00FE1A30"/>
    <w:rsid w:val="00FE1A92"/>
    <w:rsid w:val="00FE1AB6"/>
    <w:rsid w:val="00FE309B"/>
    <w:rsid w:val="00FE7C5A"/>
    <w:rsid w:val="00FE7D2E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C6EDE"/>
  <w15:chartTrackingRefBased/>
  <w15:docId w15:val="{4AC1FEA8-B28C-407D-A74F-3669C0CB7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tabs>
        <w:tab w:val="left" w:pos="851"/>
        <w:tab w:val="left" w:pos="1134"/>
      </w:tabs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851"/>
        <w:tab w:val="left" w:pos="1134"/>
      </w:tabs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tabs>
        <w:tab w:val="left" w:pos="851"/>
        <w:tab w:val="left" w:pos="1134"/>
      </w:tabs>
      <w:outlineLvl w:val="5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cuodecorpodetexto21">
    <w:name w:val="Recuo de corpo de texto 21"/>
    <w:basedOn w:val="Normal"/>
    <w:pPr>
      <w:widowControl w:val="0"/>
      <w:ind w:left="1134" w:hanging="1134"/>
      <w:jc w:val="both"/>
    </w:pPr>
    <w:rPr>
      <w:rFonts w:ascii="Arial" w:hAnsi="Arial"/>
      <w:sz w:val="22"/>
    </w:rPr>
  </w:style>
  <w:style w:type="paragraph" w:customStyle="1" w:styleId="Ttulo20">
    <w:name w:val="Título2"/>
    <w:basedOn w:val="Normal"/>
    <w:pPr>
      <w:tabs>
        <w:tab w:val="left" w:pos="709"/>
      </w:tabs>
      <w:spacing w:before="80"/>
      <w:jc w:val="both"/>
    </w:pPr>
    <w:rPr>
      <w:rFonts w:ascii="Arial" w:hAnsi="Arial"/>
      <w:sz w:val="24"/>
    </w:rPr>
  </w:style>
  <w:style w:type="paragraph" w:customStyle="1" w:styleId="Corpodetexto21">
    <w:name w:val="Corpo de texto 21"/>
    <w:basedOn w:val="Normal"/>
    <w:pPr>
      <w:widowControl w:val="0"/>
      <w:tabs>
        <w:tab w:val="decimal" w:pos="-567"/>
      </w:tabs>
      <w:ind w:left="1134"/>
      <w:jc w:val="both"/>
    </w:pPr>
    <w:rPr>
      <w:rFonts w:ascii="Arial" w:hAnsi="Arial"/>
      <w:sz w:val="22"/>
    </w:rPr>
  </w:style>
  <w:style w:type="paragraph" w:customStyle="1" w:styleId="xl24">
    <w:name w:val="xl24"/>
    <w:basedOn w:val="Normal"/>
    <w:pPr>
      <w:pBdr>
        <w:top w:val="single" w:sz="4" w:space="0" w:color="auto"/>
        <w:bottom w:val="single" w:sz="4" w:space="0" w:color="auto"/>
      </w:pBdr>
      <w:shd w:val="pct50" w:color="FFFFFF" w:fill="FFFFFF"/>
      <w:spacing w:before="100" w:after="100"/>
    </w:pPr>
    <w:rPr>
      <w:rFonts w:ascii="Arial" w:hAnsi="Arial"/>
      <w:b/>
      <w:sz w:val="18"/>
    </w:rPr>
  </w:style>
  <w:style w:type="paragraph" w:customStyle="1" w:styleId="xl25">
    <w:name w:val="xl2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pct50" w:color="FFFFFF" w:fill="FFFFFF"/>
      <w:spacing w:before="100" w:after="100"/>
    </w:pPr>
    <w:rPr>
      <w:rFonts w:ascii="Arial" w:hAnsi="Arial"/>
      <w:b/>
      <w:sz w:val="18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sz w:val="24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after="100"/>
      <w:jc w:val="center"/>
      <w:textAlignment w:val="center"/>
    </w:pPr>
    <w:rPr>
      <w:sz w:val="24"/>
    </w:rPr>
  </w:style>
  <w:style w:type="paragraph" w:customStyle="1" w:styleId="xl28">
    <w:name w:val="xl28"/>
    <w:basedOn w:val="Normal"/>
    <w:pPr>
      <w:pBdr>
        <w:top w:val="single" w:sz="4" w:space="0" w:color="auto"/>
        <w:bottom w:val="single" w:sz="4" w:space="0" w:color="auto"/>
      </w:pBdr>
      <w:spacing w:before="100" w:after="100"/>
      <w:jc w:val="center"/>
      <w:textAlignment w:val="center"/>
    </w:pPr>
    <w:rPr>
      <w:sz w:val="24"/>
    </w:rPr>
  </w:style>
  <w:style w:type="paragraph" w:customStyle="1" w:styleId="xl29">
    <w:name w:val="xl2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  <w:textAlignment w:val="center"/>
    </w:pPr>
    <w:rPr>
      <w:sz w:val="24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Arial" w:hAnsi="Arial"/>
      <w:sz w:val="22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50" w:color="C0C0C0" w:fill="FFFFFF"/>
      <w:spacing w:before="100" w:after="100"/>
      <w:jc w:val="center"/>
      <w:textAlignment w:val="center"/>
    </w:pPr>
    <w:rPr>
      <w:rFonts w:ascii="Arial" w:hAnsi="Arial"/>
      <w:b/>
      <w:sz w:val="18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  <w:rPr>
      <w:rFonts w:ascii="Arial" w:hAnsi="Arial"/>
      <w:sz w:val="22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50" w:color="C0C0C0" w:fill="FFFFFF"/>
      <w:spacing w:before="100" w:after="100"/>
      <w:jc w:val="center"/>
      <w:textAlignment w:val="center"/>
    </w:pPr>
    <w:rPr>
      <w:rFonts w:ascii="Arial" w:hAnsi="Arial"/>
      <w:b/>
      <w:sz w:val="18"/>
    </w:rPr>
  </w:style>
  <w:style w:type="paragraph" w:customStyle="1" w:styleId="Recuodecorpodetexto31">
    <w:name w:val="Recuo de corpo de texto 31"/>
    <w:basedOn w:val="Normal"/>
    <w:pPr>
      <w:ind w:left="1134" w:hanging="1134"/>
      <w:jc w:val="both"/>
    </w:pPr>
    <w:rPr>
      <w:rFonts w:ascii="Swis721 BT" w:hAnsi="Swis721 BT"/>
      <w:spacing w:val="10"/>
      <w:sz w:val="18"/>
    </w:rPr>
  </w:style>
  <w:style w:type="paragraph" w:customStyle="1" w:styleId="Corpodetexto31">
    <w:name w:val="Corpo de texto 31"/>
    <w:basedOn w:val="Normal"/>
    <w:pPr>
      <w:jc w:val="both"/>
    </w:pPr>
    <w:rPr>
      <w:rFonts w:ascii="Swis721 BT" w:hAnsi="Swis721 BT"/>
      <w:b/>
      <w:spacing w:val="10"/>
      <w:sz w:val="18"/>
    </w:rPr>
  </w:style>
  <w:style w:type="paragraph" w:customStyle="1" w:styleId="Estilo1">
    <w:name w:val="Estilo1"/>
    <w:basedOn w:val="Normal"/>
    <w:pPr>
      <w:numPr>
        <w:numId w:val="2"/>
      </w:numPr>
      <w:spacing w:before="80" w:after="80"/>
      <w:jc w:val="both"/>
    </w:pPr>
    <w:rPr>
      <w:rFonts w:ascii="Arial" w:hAnsi="Arial"/>
      <w:sz w:val="24"/>
    </w:rPr>
  </w:style>
  <w:style w:type="paragraph" w:customStyle="1" w:styleId="Normal3">
    <w:name w:val="Normal 3"/>
    <w:basedOn w:val="Normal"/>
    <w:pPr>
      <w:keepLines/>
      <w:numPr>
        <w:ilvl w:val="2"/>
        <w:numId w:val="3"/>
      </w:numPr>
      <w:tabs>
        <w:tab w:val="clear" w:pos="720"/>
      </w:tabs>
      <w:spacing w:before="120"/>
      <w:jc w:val="both"/>
      <w:outlineLvl w:val="2"/>
    </w:pPr>
    <w:rPr>
      <w:rFonts w:ascii="Arial" w:hAnsi="Arial"/>
      <w:spacing w:val="10"/>
      <w:sz w:val="18"/>
    </w:rPr>
  </w:style>
  <w:style w:type="paragraph" w:customStyle="1" w:styleId="Normal4">
    <w:name w:val="Normal 4"/>
    <w:basedOn w:val="Normal"/>
    <w:pPr>
      <w:keepLines/>
      <w:numPr>
        <w:ilvl w:val="3"/>
        <w:numId w:val="3"/>
      </w:numPr>
      <w:tabs>
        <w:tab w:val="clear" w:pos="1080"/>
        <w:tab w:val="num" w:pos="360"/>
      </w:tabs>
      <w:spacing w:before="120"/>
      <w:jc w:val="both"/>
      <w:outlineLvl w:val="3"/>
    </w:pPr>
    <w:rPr>
      <w:rFonts w:ascii="Arial" w:hAnsi="Arial"/>
      <w:spacing w:val="10"/>
      <w:sz w:val="18"/>
    </w:rPr>
  </w:style>
  <w:style w:type="paragraph" w:customStyle="1" w:styleId="Normal1">
    <w:name w:val="Normal 1"/>
    <w:basedOn w:val="Normal"/>
    <w:next w:val="Normal2"/>
    <w:pPr>
      <w:keepLines/>
      <w:numPr>
        <w:numId w:val="3"/>
      </w:numPr>
      <w:tabs>
        <w:tab w:val="clear" w:pos="360"/>
      </w:tabs>
      <w:spacing w:before="120"/>
      <w:jc w:val="both"/>
      <w:outlineLvl w:val="0"/>
    </w:pPr>
    <w:rPr>
      <w:rFonts w:ascii="Arial" w:hAnsi="Arial"/>
      <w:spacing w:val="10"/>
      <w:sz w:val="18"/>
    </w:rPr>
  </w:style>
  <w:style w:type="paragraph" w:customStyle="1" w:styleId="Normal2">
    <w:name w:val="Normal 2"/>
    <w:basedOn w:val="Normal"/>
    <w:pPr>
      <w:keepLines/>
      <w:numPr>
        <w:ilvl w:val="1"/>
        <w:numId w:val="3"/>
      </w:numPr>
      <w:tabs>
        <w:tab w:val="clear" w:pos="720"/>
      </w:tabs>
      <w:spacing w:before="120"/>
      <w:jc w:val="both"/>
      <w:outlineLvl w:val="1"/>
    </w:pPr>
    <w:rPr>
      <w:rFonts w:ascii="Arial" w:hAnsi="Arial"/>
      <w:spacing w:val="10"/>
      <w:sz w:val="18"/>
    </w:rPr>
  </w:style>
  <w:style w:type="paragraph" w:customStyle="1" w:styleId="Normal5">
    <w:name w:val="Normal 5"/>
    <w:basedOn w:val="Normal"/>
    <w:pPr>
      <w:keepLines/>
      <w:numPr>
        <w:ilvl w:val="4"/>
        <w:numId w:val="3"/>
      </w:numPr>
      <w:tabs>
        <w:tab w:val="clear" w:pos="1080"/>
      </w:tabs>
      <w:spacing w:before="120"/>
      <w:jc w:val="both"/>
      <w:outlineLvl w:val="4"/>
    </w:pPr>
    <w:rPr>
      <w:rFonts w:ascii="Arial" w:hAnsi="Arial"/>
      <w:spacing w:val="10"/>
      <w:sz w:val="18"/>
    </w:rPr>
  </w:style>
  <w:style w:type="paragraph" w:customStyle="1" w:styleId="Normal6">
    <w:name w:val="Normal 6"/>
    <w:basedOn w:val="Normal"/>
    <w:pPr>
      <w:keepLines/>
      <w:numPr>
        <w:ilvl w:val="5"/>
        <w:numId w:val="3"/>
      </w:numPr>
      <w:tabs>
        <w:tab w:val="clear" w:pos="1080"/>
      </w:tabs>
      <w:spacing w:before="120"/>
      <w:jc w:val="both"/>
      <w:outlineLvl w:val="5"/>
    </w:pPr>
    <w:rPr>
      <w:rFonts w:ascii="Arial" w:hAnsi="Arial"/>
      <w:spacing w:val="10"/>
      <w:sz w:val="18"/>
    </w:rPr>
  </w:style>
  <w:style w:type="paragraph" w:customStyle="1" w:styleId="Print-FromToSubjectDate">
    <w:name w:val="Print- From: To: Subject: Date:"/>
    <w:basedOn w:val="Normal"/>
    <w:pPr>
      <w:pBdr>
        <w:left w:val="single" w:sz="18" w:space="1" w:color="auto"/>
      </w:pBdr>
    </w:pPr>
    <w:rPr>
      <w:rFonts w:ascii="Arial" w:hAnsi="Arial"/>
    </w:rPr>
  </w:style>
  <w:style w:type="paragraph" w:customStyle="1" w:styleId="MNN1">
    <w:name w:val="MNN1"/>
    <w:next w:val="Normal"/>
    <w:pPr>
      <w:numPr>
        <w:numId w:val="5"/>
      </w:numPr>
    </w:pPr>
    <w:rPr>
      <w:rFonts w:ascii="Arial" w:hAnsi="Arial"/>
      <w:noProof/>
      <w:spacing w:val="10"/>
      <w:sz w:val="18"/>
    </w:rPr>
  </w:style>
  <w:style w:type="paragraph" w:customStyle="1" w:styleId="contrato">
    <w:name w:val="contrato"/>
    <w:basedOn w:val="Normal"/>
    <w:pPr>
      <w:jc w:val="both"/>
    </w:pPr>
    <w:rPr>
      <w:rFonts w:ascii="Arial" w:hAnsi="Arial"/>
      <w:lang w:val="pt-PT"/>
    </w:rPr>
  </w:style>
  <w:style w:type="paragraph" w:customStyle="1" w:styleId="txtcentral">
    <w:name w:val="txtcentral"/>
    <w:basedOn w:val="Normal"/>
    <w:pPr>
      <w:spacing w:before="100" w:after="100"/>
    </w:pPr>
    <w:rPr>
      <w:sz w:val="24"/>
    </w:rPr>
  </w:style>
  <w:style w:type="character" w:customStyle="1" w:styleId="txtcinza">
    <w:name w:val="txtcinza"/>
    <w:basedOn w:val="Fontepargpadro"/>
  </w:style>
  <w:style w:type="paragraph" w:customStyle="1" w:styleId="ANEXO">
    <w:name w:val="ANEXO"/>
    <w:basedOn w:val="Normal"/>
    <w:pPr>
      <w:ind w:left="1134" w:hanging="1134"/>
      <w:jc w:val="both"/>
    </w:pPr>
    <w:rPr>
      <w:rFonts w:ascii="Arial" w:hAnsi="Arial"/>
      <w:lang w:val="pt-PT"/>
    </w:rPr>
  </w:style>
  <w:style w:type="paragraph" w:styleId="Corpodetexto3">
    <w:name w:val="Body Text 3"/>
    <w:basedOn w:val="Normal"/>
    <w:pPr>
      <w:tabs>
        <w:tab w:val="left" w:pos="1134"/>
      </w:tabs>
      <w:ind w:right="-57"/>
      <w:jc w:val="both"/>
    </w:pPr>
    <w:rPr>
      <w:rFonts w:ascii="Arial" w:hAnsi="Arial"/>
    </w:rPr>
  </w:style>
  <w:style w:type="paragraph" w:styleId="Corpodetexto2">
    <w:name w:val="Body Text 2"/>
    <w:basedOn w:val="Normal"/>
    <w:pPr>
      <w:tabs>
        <w:tab w:val="left" w:pos="0"/>
      </w:tabs>
      <w:jc w:val="both"/>
    </w:pPr>
    <w:rPr>
      <w:rFonts w:ascii="Arial" w:hAnsi="Arial"/>
      <w:sz w:val="21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ind w:right="-234"/>
    </w:pPr>
    <w:rPr>
      <w:rFonts w:ascii="Arial" w:hAnsi="Arial"/>
      <w:b/>
      <w:sz w:val="22"/>
    </w:rPr>
  </w:style>
  <w:style w:type="paragraph" w:styleId="Recuodecorpodetexto">
    <w:name w:val="Body Text Indent"/>
    <w:basedOn w:val="Normal"/>
    <w:pPr>
      <w:ind w:hanging="1134"/>
      <w:jc w:val="both"/>
    </w:pPr>
    <w:rPr>
      <w:rFonts w:ascii="Arial" w:hAnsi="Arial"/>
    </w:rPr>
  </w:style>
  <w:style w:type="character" w:styleId="Hyperlink">
    <w:name w:val="Hyperlink"/>
    <w:rPr>
      <w:color w:val="0000FF"/>
      <w:u w:val="single"/>
    </w:rPr>
  </w:style>
  <w:style w:type="paragraph" w:styleId="Recuodecorpodetexto2">
    <w:name w:val="Body Text Indent 2"/>
    <w:basedOn w:val="Normal"/>
    <w:pPr>
      <w:tabs>
        <w:tab w:val="left" w:pos="1134"/>
      </w:tabs>
      <w:ind w:left="1134" w:hanging="1134"/>
      <w:jc w:val="both"/>
    </w:pPr>
    <w:rPr>
      <w:rFonts w:ascii="Arial" w:hAnsi="Arial"/>
      <w:color w:val="FF0000"/>
      <w:sz w:val="21"/>
    </w:rPr>
  </w:style>
  <w:style w:type="paragraph" w:styleId="Recuodecorpodetexto3">
    <w:name w:val="Body Text Indent 3"/>
    <w:basedOn w:val="Normal"/>
    <w:pPr>
      <w:ind w:left="1134" w:hanging="1134"/>
      <w:jc w:val="both"/>
    </w:pPr>
    <w:rPr>
      <w:rFonts w:ascii="Arial" w:hAnsi="Arial"/>
      <w:sz w:val="22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Lista">
    <w:name w:val="List"/>
    <w:basedOn w:val="Normal"/>
    <w:pPr>
      <w:widowControl w:val="0"/>
      <w:ind w:left="283" w:hanging="283"/>
    </w:pPr>
    <w:rPr>
      <w:rFonts w:ascii="Arial" w:hAnsi="Arial"/>
      <w:sz w:val="22"/>
    </w:rPr>
  </w:style>
  <w:style w:type="character" w:styleId="Forte">
    <w:name w:val="Strong"/>
    <w:qFormat/>
    <w:rPr>
      <w:b/>
    </w:rPr>
  </w:style>
  <w:style w:type="character" w:styleId="HiperlinkVisitado">
    <w:name w:val="FollowedHyperlink"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Pr>
      <w:rFonts w:ascii="Courier (W1)" w:hAnsi="Courier (W1)"/>
      <w:b/>
      <w:bCs/>
      <w:i/>
      <w:iCs/>
      <w:sz w:val="18"/>
    </w:rPr>
  </w:style>
  <w:style w:type="paragraph" w:styleId="Textodebalo">
    <w:name w:val="Balloon Text"/>
    <w:basedOn w:val="Normal"/>
    <w:semiHidden/>
    <w:rsid w:val="00542DA6"/>
    <w:rPr>
      <w:rFonts w:ascii="Tahoma" w:hAnsi="Tahoma" w:cs="Tahoma"/>
      <w:sz w:val="16"/>
      <w:szCs w:val="16"/>
    </w:rPr>
  </w:style>
  <w:style w:type="paragraph" w:customStyle="1" w:styleId="pargrafo">
    <w:name w:val="parágrafo"/>
    <w:basedOn w:val="Normal"/>
    <w:rsid w:val="007D1167"/>
    <w:pPr>
      <w:numPr>
        <w:numId w:val="11"/>
      </w:numPr>
      <w:jc w:val="both"/>
    </w:pPr>
    <w:rPr>
      <w:rFonts w:ascii="Arial" w:hAnsi="Arial" w:cs="Arial"/>
    </w:rPr>
  </w:style>
  <w:style w:type="table" w:styleId="Tabelacomgrade">
    <w:name w:val="Table Grid"/>
    <w:basedOn w:val="Tabelanormal"/>
    <w:rsid w:val="00E27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2423A"/>
  </w:style>
  <w:style w:type="character" w:customStyle="1" w:styleId="RodapChar">
    <w:name w:val="Rodapé Char"/>
    <w:link w:val="Rodap"/>
    <w:uiPriority w:val="99"/>
    <w:rsid w:val="009B5983"/>
  </w:style>
  <w:style w:type="character" w:customStyle="1" w:styleId="CabealhoChar">
    <w:name w:val="Cabeçalho Char"/>
    <w:link w:val="Cabealho"/>
    <w:rsid w:val="00DC5824"/>
  </w:style>
  <w:style w:type="paragraph" w:customStyle="1" w:styleId="Default">
    <w:name w:val="Default"/>
    <w:rsid w:val="000F69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NItem">
    <w:name w:val="MNItem"/>
    <w:basedOn w:val="Normal"/>
    <w:autoRedefine/>
    <w:rsid w:val="002330C5"/>
    <w:pPr>
      <w:suppressAutoHyphens/>
      <w:ind w:left="-1418"/>
      <w:jc w:val="center"/>
    </w:pPr>
    <w:rPr>
      <w:rFonts w:ascii="Arial" w:hAnsi="Arial" w:cs="Arial"/>
      <w:b/>
      <w:bCs/>
      <w:color w:val="000000"/>
    </w:rPr>
  </w:style>
  <w:style w:type="paragraph" w:styleId="PargrafodaLista">
    <w:name w:val="List Paragraph"/>
    <w:basedOn w:val="Normal"/>
    <w:link w:val="PargrafodaListaChar"/>
    <w:uiPriority w:val="34"/>
    <w:qFormat/>
    <w:rsid w:val="00FD7D02"/>
    <w:pPr>
      <w:ind w:left="720"/>
      <w:contextualSpacing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rsid w:val="00FD7D02"/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085FDCE511BB47B3F21A39401BDAA0" ma:contentTypeVersion="20" ma:contentTypeDescription="Crie um novo documento." ma:contentTypeScope="" ma:versionID="08589d478fc334cbf09514fd6e1abb96">
  <xsd:schema xmlns:xsd="http://www.w3.org/2001/XMLSchema" xmlns:xs="http://www.w3.org/2001/XMLSchema" xmlns:p="http://schemas.microsoft.com/office/2006/metadata/properties" xmlns:ns1="http://schemas.microsoft.com/sharepoint/v3" xmlns:ns2="540ee750-b124-4bc2-b20d-cc68f1a10ad2" xmlns:ns3="832c6c44-dd1b-4768-8791-adda4a118450" targetNamespace="http://schemas.microsoft.com/office/2006/metadata/properties" ma:root="true" ma:fieldsID="9cfadd15f60693c2e0391a49aef61513" ns1:_="" ns2:_="" ns3:_="">
    <xsd:import namespace="http://schemas.microsoft.com/sharepoint/v3"/>
    <xsd:import namespace="540ee750-b124-4bc2-b20d-cc68f1a10ad2"/>
    <xsd:import namespace="832c6c44-dd1b-4768-8791-adda4a1184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quantidadearquivo" minOccurs="0"/>
                <xsd:element ref="ns2:MediaServiceObjectDetectorVersion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ee750-b124-4bc2-b20d-cc68f1a10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4faff722-0fb5-4c44-9338-8716c1879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quantidadearquivo" ma:index="25" nillable="true" ma:displayName="quantidade arquivo" ma:description="x" ma:format="Dropdown" ma:internalName="quantidadearquivo" ma:percentage="FALSE">
      <xsd:simpleType>
        <xsd:restriction base="dms:Number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7" nillable="true" ma:displayName="Status de liberação" ma:internalName="Status_x0020_de_x0020_libera_x00e7__x00e3_o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c6c44-dd1b-4768-8791-adda4a1184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6e301c-ec2c-46de-9426-f5bb6931702e}" ma:internalName="TaxCatchAll" ma:showField="CatchAllData" ma:web="832c6c44-dd1b-4768-8791-adda4a1184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quantidadearquivo xmlns="540ee750-b124-4bc2-b20d-cc68f1a10ad2" xsi:nil="true"/>
    <_Flow_SignoffStatus xmlns="540ee750-b124-4bc2-b20d-cc68f1a10ad2" xsi:nil="true"/>
    <lcf76f155ced4ddcb4097134ff3c332f xmlns="540ee750-b124-4bc2-b20d-cc68f1a10ad2">
      <Terms xmlns="http://schemas.microsoft.com/office/infopath/2007/PartnerControls"/>
    </lcf76f155ced4ddcb4097134ff3c332f>
    <_ip_UnifiedCompliancePolicyProperties xmlns="http://schemas.microsoft.com/sharepoint/v3" xsi:nil="true"/>
    <TaxCatchAll xmlns="832c6c44-dd1b-4768-8791-adda4a118450" xsi:nil="true"/>
  </documentManagement>
</p:properties>
</file>

<file path=customXml/itemProps1.xml><?xml version="1.0" encoding="utf-8"?>
<ds:datastoreItem xmlns:ds="http://schemas.openxmlformats.org/officeDocument/2006/customXml" ds:itemID="{9E76DA7A-0428-4573-9A2F-9D660E5AFE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9D7932-A4B6-4BF0-842B-D726AD3155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40ee750-b124-4bc2-b20d-cc68f1a10ad2"/>
    <ds:schemaRef ds:uri="832c6c44-dd1b-4768-8791-adda4a118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508AF0-F229-43F5-A7B4-34658CEF23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358183-6432-4CD5-A92F-A76BBFABC8EE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832c6c44-dd1b-4768-8791-adda4a118450"/>
    <ds:schemaRef ds:uri="http://purl.org/dc/terms/"/>
    <ds:schemaRef ds:uri="http://schemas.microsoft.com/office/2006/documentManagement/types"/>
    <ds:schemaRef ds:uri="540ee750-b124-4bc2-b20d-cc68f1a10ad2"/>
    <ds:schemaRef ds:uri="http://schemas.microsoft.com/sharepoint/v3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780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1º TA CEARÁ 1309-2025</vt:lpstr>
    </vt:vector>
  </TitlesOfParts>
  <Company> 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1º TA CEARÁ 1309-2025</dc:title>
  <dc:subject/>
  <dc:creator>Matriz</dc:creator>
  <cp:keywords>CAIXA</cp:keywords>
  <dc:description/>
  <cp:lastModifiedBy>Carlos Alberto Turci Junior</cp:lastModifiedBy>
  <cp:revision>2</cp:revision>
  <cp:lastPrinted>2025-07-01T12:55:00Z</cp:lastPrinted>
  <dcterms:created xsi:type="dcterms:W3CDTF">2025-07-01T16:05:00Z</dcterms:created>
  <dcterms:modified xsi:type="dcterms:W3CDTF">2025-07-01T16:05:00Z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0x01010006085FDCE511BB47B3F21A39401BDAA0</vt:lpwstr>
  </property>
  <property fmtid="{D5CDD505-2E9C-101B-9397-08002B2CF9AE}" pid="3" name="MediaServiceImageTags">
    <vt:lpwstr/>
  </property>
  <property fmtid="{D5CDD505-2E9C-101B-9397-08002B2CF9AE}" pid="4" name="MSIP_Label_fde7aacd-7cc4-4c31-9e6f-7ef306428f09_Enabled">
    <vt:lpwstr>true</vt:lpwstr>
  </property>
  <property fmtid="{D5CDD505-2E9C-101B-9397-08002B2CF9AE}" pid="5" name="MSIP_Label_fde7aacd-7cc4-4c31-9e6f-7ef306428f09_SetDate">
    <vt:lpwstr>2023-12-08T13:30:00Z</vt:lpwstr>
  </property>
  <property fmtid="{D5CDD505-2E9C-101B-9397-08002B2CF9AE}" pid="6" name="MSIP_Label_fde7aacd-7cc4-4c31-9e6f-7ef306428f09_Method">
    <vt:lpwstr>Privileged</vt:lpwstr>
  </property>
  <property fmtid="{D5CDD505-2E9C-101B-9397-08002B2CF9AE}" pid="7" name="MSIP_Label_fde7aacd-7cc4-4c31-9e6f-7ef306428f09_Name">
    <vt:lpwstr>_PUBLICO</vt:lpwstr>
  </property>
  <property fmtid="{D5CDD505-2E9C-101B-9397-08002B2CF9AE}" pid="8" name="MSIP_Label_fde7aacd-7cc4-4c31-9e6f-7ef306428f09_SiteId">
    <vt:lpwstr>ab9bba98-684a-43fb-add8-9c2bebede229</vt:lpwstr>
  </property>
  <property fmtid="{D5CDD505-2E9C-101B-9397-08002B2CF9AE}" pid="9" name="MSIP_Label_fde7aacd-7cc4-4c31-9e6f-7ef306428f09_ActionId">
    <vt:lpwstr>a855381d-5514-4685-a762-06173a27a5ff</vt:lpwstr>
  </property>
  <property fmtid="{D5CDD505-2E9C-101B-9397-08002B2CF9AE}" pid="10" name="MSIP_Label_fde7aacd-7cc4-4c31-9e6f-7ef306428f09_ContentBits">
    <vt:lpwstr>1</vt:lpwstr>
  </property>
</Properties>
</file>