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97D25" w:rsidRPr="00F57916" w:rsidRDefault="00497D25" w:rsidP="009202EA">
      <w:pPr>
        <w:jc w:val="center"/>
        <w:rPr>
          <w:rFonts w:ascii="Times New Roman" w:hAnsi="Times New Roman" w:cs="Times New Roman"/>
          <w:sz w:val="22"/>
          <w:szCs w:val="22"/>
        </w:rPr>
      </w:pPr>
      <w:r w:rsidRPr="00F57916">
        <w:rPr>
          <w:rFonts w:ascii="Times New Roman" w:hAnsi="Times New Roman" w:cs="Times New Roman"/>
          <w:noProof/>
          <w:sz w:val="22"/>
          <w:szCs w:val="22"/>
          <w:lang w:eastAsia="pt-BR"/>
        </w:rPr>
        <w:drawing>
          <wp:inline distT="0" distB="0" distL="0" distR="0" wp14:anchorId="2E5E3054" wp14:editId="6E70CF1E">
            <wp:extent cx="733425" cy="690880"/>
            <wp:effectExtent l="0" t="0" r="9525"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33425" cy="690880"/>
                    </a:xfrm>
                    <a:prstGeom prst="rect">
                      <a:avLst/>
                    </a:prstGeom>
                    <a:solidFill>
                      <a:srgbClr val="FFFFFF"/>
                    </a:solidFill>
                    <a:ln>
                      <a:noFill/>
                    </a:ln>
                  </pic:spPr>
                </pic:pic>
              </a:graphicData>
            </a:graphic>
          </wp:inline>
        </w:drawing>
      </w:r>
    </w:p>
    <w:p w:rsidR="00497D25" w:rsidRPr="00F57916" w:rsidRDefault="00497D25" w:rsidP="003036E5">
      <w:pPr>
        <w:widowControl w:val="0"/>
        <w:autoSpaceDE w:val="0"/>
        <w:ind w:left="-284" w:right="-568"/>
        <w:jc w:val="center"/>
        <w:rPr>
          <w:rFonts w:ascii="Times New Roman" w:hAnsi="Times New Roman" w:cs="Times New Roman"/>
          <w:sz w:val="22"/>
          <w:szCs w:val="22"/>
        </w:rPr>
      </w:pPr>
      <w:r w:rsidRPr="00F57916">
        <w:rPr>
          <w:rFonts w:ascii="Times New Roman" w:hAnsi="Times New Roman" w:cs="Times New Roman"/>
          <w:sz w:val="22"/>
          <w:szCs w:val="22"/>
        </w:rPr>
        <w:t>MINISTÉRIO DA DEFESA</w:t>
      </w:r>
    </w:p>
    <w:p w:rsidR="00497D25" w:rsidRPr="00F57916" w:rsidRDefault="00497D25" w:rsidP="003036E5">
      <w:pPr>
        <w:widowControl w:val="0"/>
        <w:autoSpaceDE w:val="0"/>
        <w:ind w:left="-284" w:right="-568"/>
        <w:jc w:val="center"/>
        <w:rPr>
          <w:rFonts w:ascii="Times New Roman" w:hAnsi="Times New Roman" w:cs="Times New Roman"/>
          <w:sz w:val="22"/>
          <w:szCs w:val="22"/>
        </w:rPr>
      </w:pPr>
      <w:r w:rsidRPr="00F57916">
        <w:rPr>
          <w:rFonts w:ascii="Times New Roman" w:hAnsi="Times New Roman" w:cs="Times New Roman"/>
          <w:sz w:val="22"/>
          <w:szCs w:val="22"/>
        </w:rPr>
        <w:t>EXÉRCITO BRASILEIRO</w:t>
      </w:r>
    </w:p>
    <w:p w:rsidR="00497D25" w:rsidRPr="00F57916" w:rsidRDefault="00497D25" w:rsidP="003036E5">
      <w:pPr>
        <w:widowControl w:val="0"/>
        <w:autoSpaceDE w:val="0"/>
        <w:ind w:left="-284" w:right="-568"/>
        <w:jc w:val="center"/>
        <w:rPr>
          <w:rFonts w:ascii="Times New Roman" w:hAnsi="Times New Roman" w:cs="Times New Roman"/>
          <w:sz w:val="22"/>
          <w:szCs w:val="22"/>
        </w:rPr>
      </w:pPr>
      <w:r w:rsidRPr="00F57916">
        <w:rPr>
          <w:rFonts w:ascii="Times New Roman" w:hAnsi="Times New Roman" w:cs="Times New Roman"/>
          <w:sz w:val="22"/>
          <w:szCs w:val="22"/>
        </w:rPr>
        <w:t>CML</w:t>
      </w:r>
      <w:proofErr w:type="gramStart"/>
      <w:r w:rsidRPr="00F57916">
        <w:rPr>
          <w:rFonts w:ascii="Times New Roman" w:hAnsi="Times New Roman" w:cs="Times New Roman"/>
          <w:sz w:val="22"/>
          <w:szCs w:val="22"/>
        </w:rPr>
        <w:t xml:space="preserve">   </w:t>
      </w:r>
      <w:proofErr w:type="gramEnd"/>
      <w:r w:rsidRPr="00F57916">
        <w:rPr>
          <w:rFonts w:ascii="Times New Roman" w:hAnsi="Times New Roman" w:cs="Times New Roman"/>
          <w:sz w:val="22"/>
          <w:szCs w:val="22"/>
        </w:rPr>
        <w:t>-   1ª DE</w:t>
      </w:r>
    </w:p>
    <w:p w:rsidR="00497D25" w:rsidRDefault="00497D25" w:rsidP="003036E5">
      <w:pPr>
        <w:widowControl w:val="0"/>
        <w:autoSpaceDE w:val="0"/>
        <w:ind w:left="-284" w:right="-568"/>
        <w:jc w:val="center"/>
        <w:rPr>
          <w:rFonts w:ascii="Times New Roman" w:hAnsi="Times New Roman" w:cs="Times New Roman"/>
        </w:rPr>
      </w:pPr>
      <w:r w:rsidRPr="00F57916">
        <w:rPr>
          <w:rFonts w:ascii="Times New Roman" w:hAnsi="Times New Roman" w:cs="Times New Roman"/>
          <w:sz w:val="22"/>
          <w:szCs w:val="22"/>
        </w:rPr>
        <w:t>GRUPAMENTO DE UNIDADES ESCOLA - 9ª BRIGADA DE INFANTARIA MOTORIZADA</w:t>
      </w:r>
    </w:p>
    <w:p w:rsidR="00497D25" w:rsidRDefault="00497D25" w:rsidP="003036E5">
      <w:pPr>
        <w:widowControl w:val="0"/>
        <w:autoSpaceDE w:val="0"/>
        <w:ind w:left="-284" w:right="-568"/>
        <w:rPr>
          <w:rFonts w:ascii="Times New Roman" w:hAnsi="Times New Roman" w:cs="Times New Roman"/>
        </w:rPr>
      </w:pPr>
    </w:p>
    <w:p w:rsidR="00497D25" w:rsidRDefault="00497D25" w:rsidP="003036E5">
      <w:pPr>
        <w:widowControl w:val="0"/>
        <w:autoSpaceDE w:val="0"/>
        <w:ind w:left="-284" w:right="-568"/>
        <w:rPr>
          <w:rFonts w:ascii="Times New Roman" w:hAnsi="Times New Roman" w:cs="Times New Roman"/>
        </w:rPr>
      </w:pPr>
    </w:p>
    <w:p w:rsidR="00497D25" w:rsidRDefault="006603B6" w:rsidP="003036E5">
      <w:pPr>
        <w:widowControl w:val="0"/>
        <w:autoSpaceDE w:val="0"/>
        <w:ind w:left="-284" w:right="-568"/>
        <w:jc w:val="center"/>
        <w:rPr>
          <w:rFonts w:ascii="Times New Roman" w:hAnsi="Times New Roman" w:cs="Times New Roman"/>
          <w:b/>
        </w:rPr>
      </w:pPr>
      <w:r>
        <w:rPr>
          <w:rFonts w:ascii="Times New Roman" w:hAnsi="Times New Roman" w:cs="Times New Roman"/>
          <w:b/>
        </w:rPr>
        <w:t>TERMO DE REFERÊNCIA DA</w:t>
      </w:r>
      <w:r w:rsidR="00497D25">
        <w:rPr>
          <w:rFonts w:ascii="Times New Roman" w:hAnsi="Times New Roman" w:cs="Times New Roman"/>
          <w:b/>
        </w:rPr>
        <w:t xml:space="preserve"> </w:t>
      </w:r>
      <w:r>
        <w:rPr>
          <w:rFonts w:ascii="Times New Roman" w:hAnsi="Times New Roman" w:cs="Times New Roman"/>
          <w:b/>
        </w:rPr>
        <w:t>DISPENSA ELETRÔNICA</w:t>
      </w:r>
      <w:r w:rsidR="00497D25">
        <w:rPr>
          <w:rFonts w:ascii="Times New Roman" w:hAnsi="Times New Roman" w:cs="Times New Roman"/>
          <w:b/>
        </w:rPr>
        <w:t xml:space="preserve"> Nº </w:t>
      </w:r>
      <w:r w:rsidR="00F07529">
        <w:rPr>
          <w:rFonts w:ascii="Times New Roman" w:hAnsi="Times New Roman" w:cs="Times New Roman"/>
          <w:b/>
        </w:rPr>
        <w:t>10</w:t>
      </w:r>
      <w:r w:rsidR="00C30B0B">
        <w:rPr>
          <w:rFonts w:ascii="Times New Roman" w:hAnsi="Times New Roman" w:cs="Times New Roman"/>
          <w:b/>
        </w:rPr>
        <w:t>4</w:t>
      </w:r>
      <w:r w:rsidR="00452700">
        <w:rPr>
          <w:rFonts w:ascii="Times New Roman" w:hAnsi="Times New Roman" w:cs="Times New Roman"/>
          <w:b/>
        </w:rPr>
        <w:t>/2022</w:t>
      </w:r>
    </w:p>
    <w:p w:rsidR="00497D25" w:rsidRDefault="00497D25" w:rsidP="003036E5">
      <w:pPr>
        <w:widowControl w:val="0"/>
        <w:autoSpaceDE w:val="0"/>
        <w:ind w:left="-284" w:right="-568"/>
        <w:rPr>
          <w:rFonts w:ascii="Times New Roman" w:hAnsi="Times New Roman" w:cs="Times New Roman"/>
        </w:rPr>
      </w:pPr>
    </w:p>
    <w:p w:rsidR="00497D25" w:rsidRDefault="00497D25" w:rsidP="003036E5">
      <w:pPr>
        <w:widowControl w:val="0"/>
        <w:autoSpaceDE w:val="0"/>
        <w:ind w:left="-284" w:right="-568"/>
        <w:rPr>
          <w:rFonts w:ascii="Times New Roman" w:hAnsi="Times New Roman" w:cs="Times New Roman"/>
        </w:rPr>
      </w:pPr>
    </w:p>
    <w:p w:rsidR="00497D25" w:rsidRDefault="00497D25" w:rsidP="003036E5">
      <w:pPr>
        <w:widowControl w:val="0"/>
        <w:autoSpaceDE w:val="0"/>
        <w:ind w:left="-284" w:right="-568"/>
        <w:jc w:val="center"/>
        <w:rPr>
          <w:rFonts w:ascii="Times New Roman" w:hAnsi="Times New Roman" w:cs="Times New Roman"/>
        </w:rPr>
      </w:pPr>
      <w:r>
        <w:rPr>
          <w:rFonts w:ascii="Times New Roman" w:hAnsi="Times New Roman" w:cs="Times New Roman"/>
          <w:u w:val="single"/>
        </w:rPr>
        <w:t>1. INTRODUÇÃO</w:t>
      </w:r>
      <w:r>
        <w:rPr>
          <w:rFonts w:ascii="Times New Roman" w:hAnsi="Times New Roman" w:cs="Times New Roman"/>
        </w:rPr>
        <w:t>:</w:t>
      </w:r>
    </w:p>
    <w:p w:rsidR="00497D25" w:rsidRDefault="00497D25" w:rsidP="003036E5">
      <w:pPr>
        <w:widowControl w:val="0"/>
        <w:autoSpaceDE w:val="0"/>
        <w:ind w:left="-284" w:right="-568"/>
        <w:rPr>
          <w:rFonts w:ascii="Times New Roman" w:hAnsi="Times New Roman" w:cs="Times New Roman"/>
        </w:rPr>
      </w:pPr>
    </w:p>
    <w:p w:rsidR="00497D25" w:rsidRDefault="00497D25" w:rsidP="003E4B63">
      <w:pPr>
        <w:widowControl w:val="0"/>
        <w:autoSpaceDE w:val="0"/>
        <w:spacing w:after="120" w:line="276" w:lineRule="auto"/>
        <w:ind w:left="-284" w:right="-568"/>
        <w:jc w:val="both"/>
        <w:rPr>
          <w:rFonts w:ascii="Times New Roman" w:hAnsi="Times New Roman" w:cs="Times New Roman"/>
        </w:rPr>
      </w:pPr>
      <w:r>
        <w:rPr>
          <w:rFonts w:ascii="Times New Roman" w:hAnsi="Times New Roman" w:cs="Times New Roman"/>
        </w:rPr>
        <w:t xml:space="preserve">1.1. </w:t>
      </w:r>
      <w:r w:rsidRPr="006D0A73">
        <w:rPr>
          <w:rFonts w:ascii="Times New Roman" w:hAnsi="Times New Roman" w:cs="Times New Roman"/>
        </w:rPr>
        <w:t>O Comando do Grupamento de Unidades Escola - 9ª Brigada de Infantaria Motorizada necessita da aquisição dos materiais descritos no presente Termo de Referência.</w:t>
      </w:r>
    </w:p>
    <w:p w:rsidR="00497D25" w:rsidRDefault="00497D25" w:rsidP="003E4B63">
      <w:pPr>
        <w:widowControl w:val="0"/>
        <w:autoSpaceDE w:val="0"/>
        <w:spacing w:line="276" w:lineRule="auto"/>
        <w:ind w:left="-284" w:right="-568"/>
        <w:jc w:val="both"/>
        <w:rPr>
          <w:rFonts w:ascii="Times New Roman" w:hAnsi="Times New Roman" w:cs="Times New Roman"/>
        </w:rPr>
      </w:pPr>
      <w:r>
        <w:rPr>
          <w:rFonts w:ascii="Times New Roman" w:hAnsi="Times New Roman" w:cs="Times New Roman"/>
        </w:rPr>
        <w:t>1.2. O fornecimento dos produtos, objeto do presente Termo de Referência, ocorrerá somente após a emissão de Nota de Empenho correspondente. A emissão de Nota de Empenho, por sua vez, está condicionada às condições descritas no item 2.2 deste Termo de Referência.</w:t>
      </w:r>
    </w:p>
    <w:p w:rsidR="00497D25" w:rsidRDefault="00497D25" w:rsidP="003036E5">
      <w:pPr>
        <w:widowControl w:val="0"/>
        <w:autoSpaceDE w:val="0"/>
        <w:ind w:left="-284" w:right="-568"/>
        <w:jc w:val="both"/>
        <w:rPr>
          <w:rFonts w:ascii="Times New Roman" w:hAnsi="Times New Roman" w:cs="Times New Roman"/>
        </w:rPr>
      </w:pPr>
    </w:p>
    <w:p w:rsidR="00497D25" w:rsidRDefault="00497D25" w:rsidP="003036E5">
      <w:pPr>
        <w:widowControl w:val="0"/>
        <w:autoSpaceDE w:val="0"/>
        <w:ind w:left="-284" w:right="-568"/>
        <w:jc w:val="both"/>
        <w:rPr>
          <w:rFonts w:ascii="Times New Roman" w:hAnsi="Times New Roman" w:cs="Times New Roman"/>
        </w:rPr>
      </w:pPr>
    </w:p>
    <w:p w:rsidR="00497D25" w:rsidRDefault="00497D25" w:rsidP="003036E5">
      <w:pPr>
        <w:widowControl w:val="0"/>
        <w:autoSpaceDE w:val="0"/>
        <w:ind w:left="-284" w:right="-568"/>
        <w:jc w:val="center"/>
        <w:rPr>
          <w:rFonts w:ascii="Times New Roman" w:hAnsi="Times New Roman" w:cs="Times New Roman"/>
        </w:rPr>
      </w:pPr>
      <w:r>
        <w:rPr>
          <w:rFonts w:ascii="Times New Roman" w:hAnsi="Times New Roman" w:cs="Times New Roman"/>
          <w:u w:val="single"/>
        </w:rPr>
        <w:t>2. OBJETIVO E VALOR DE REFERÊNCIA</w:t>
      </w:r>
      <w:r>
        <w:rPr>
          <w:rFonts w:ascii="Times New Roman" w:hAnsi="Times New Roman" w:cs="Times New Roman"/>
        </w:rPr>
        <w:t>:</w:t>
      </w:r>
    </w:p>
    <w:p w:rsidR="00497D25" w:rsidRDefault="00497D25" w:rsidP="003036E5">
      <w:pPr>
        <w:widowControl w:val="0"/>
        <w:autoSpaceDE w:val="0"/>
        <w:ind w:left="-284" w:right="-568"/>
        <w:rPr>
          <w:rFonts w:ascii="Times New Roman" w:hAnsi="Times New Roman" w:cs="Times New Roman"/>
        </w:rPr>
      </w:pPr>
    </w:p>
    <w:p w:rsidR="006603B6" w:rsidRDefault="00497D25" w:rsidP="003E4B63">
      <w:pPr>
        <w:widowControl w:val="0"/>
        <w:autoSpaceDE w:val="0"/>
        <w:spacing w:after="120" w:line="276" w:lineRule="auto"/>
        <w:ind w:left="-284" w:right="-568"/>
        <w:jc w:val="both"/>
        <w:rPr>
          <w:rFonts w:ascii="Times New Roman" w:hAnsi="Times New Roman" w:cs="Times New Roman"/>
        </w:rPr>
      </w:pPr>
      <w:r>
        <w:rPr>
          <w:rFonts w:ascii="Times New Roman" w:hAnsi="Times New Roman" w:cs="Times New Roman"/>
        </w:rPr>
        <w:t xml:space="preserve">2.1. O Comando do Grupamento de Unidades Escola - 9ª Brigada de Infantaria Motorizada deseja </w:t>
      </w:r>
      <w:r w:rsidR="006603B6">
        <w:rPr>
          <w:rFonts w:ascii="Times New Roman" w:hAnsi="Times New Roman" w:cs="Times New Roman"/>
        </w:rPr>
        <w:t>realizar</w:t>
      </w:r>
      <w:r>
        <w:rPr>
          <w:rFonts w:ascii="Times New Roman" w:hAnsi="Times New Roman" w:cs="Times New Roman"/>
        </w:rPr>
        <w:t xml:space="preserve"> </w:t>
      </w:r>
      <w:r w:rsidR="00257385">
        <w:rPr>
          <w:rFonts w:ascii="Times New Roman" w:hAnsi="Times New Roman" w:cs="Times New Roman"/>
        </w:rPr>
        <w:t xml:space="preserve">a </w:t>
      </w:r>
      <w:r w:rsidR="00257385">
        <w:rPr>
          <w:rFonts w:ascii="Times New Roman" w:hAnsi="Times New Roman" w:cs="Times New Roman"/>
          <w:color w:val="000000"/>
        </w:rPr>
        <w:t>aquisição de materia</w:t>
      </w:r>
      <w:r w:rsidR="00635B79">
        <w:rPr>
          <w:rFonts w:ascii="Times New Roman" w:hAnsi="Times New Roman" w:cs="Times New Roman"/>
          <w:color w:val="000000"/>
        </w:rPr>
        <w:t>is</w:t>
      </w:r>
      <w:r w:rsidR="00452700" w:rsidRPr="00452700">
        <w:rPr>
          <w:rFonts w:ascii="Times New Roman" w:hAnsi="Times New Roman" w:cs="Times New Roman"/>
        </w:rPr>
        <w:t xml:space="preserve"> para o Quartel do Comando do Grupamento de Unidades Escola - 9ª Brigada de Infantaria Motorizada.</w:t>
      </w:r>
    </w:p>
    <w:p w:rsidR="00497D25" w:rsidRDefault="006603B6" w:rsidP="003E4B63">
      <w:pPr>
        <w:widowControl w:val="0"/>
        <w:autoSpaceDE w:val="0"/>
        <w:spacing w:after="120" w:line="276" w:lineRule="auto"/>
        <w:ind w:left="-284" w:right="-568"/>
        <w:jc w:val="both"/>
        <w:rPr>
          <w:rFonts w:ascii="Times New Roman" w:hAnsi="Times New Roman" w:cs="Times New Roman"/>
        </w:rPr>
      </w:pPr>
      <w:r>
        <w:rPr>
          <w:rFonts w:ascii="Times New Roman" w:hAnsi="Times New Roman" w:cs="Times New Roman"/>
        </w:rPr>
        <w:t>2.2.</w:t>
      </w:r>
      <w:r w:rsidR="00497D25">
        <w:rPr>
          <w:rFonts w:ascii="Times New Roman" w:hAnsi="Times New Roman" w:cs="Times New Roman"/>
        </w:rPr>
        <w:t xml:space="preserve"> A emissão de Notas de Empenho para as empresas vencedoras está condicionada </w:t>
      </w:r>
      <w:r>
        <w:rPr>
          <w:rFonts w:ascii="Times New Roman" w:hAnsi="Times New Roman" w:cs="Times New Roman"/>
        </w:rPr>
        <w:t xml:space="preserve">à </w:t>
      </w:r>
      <w:proofErr w:type="gramStart"/>
      <w:r>
        <w:rPr>
          <w:rFonts w:ascii="Times New Roman" w:hAnsi="Times New Roman" w:cs="Times New Roman"/>
        </w:rPr>
        <w:t>homologação</w:t>
      </w:r>
      <w:proofErr w:type="gramEnd"/>
      <w:r>
        <w:rPr>
          <w:rFonts w:ascii="Times New Roman" w:hAnsi="Times New Roman" w:cs="Times New Roman"/>
        </w:rPr>
        <w:t xml:space="preserve"> dos itens da </w:t>
      </w:r>
      <w:r w:rsidR="006801BB">
        <w:rPr>
          <w:rFonts w:ascii="Times New Roman" w:hAnsi="Times New Roman" w:cs="Times New Roman"/>
        </w:rPr>
        <w:t>D</w:t>
      </w:r>
      <w:r>
        <w:rPr>
          <w:rFonts w:ascii="Times New Roman" w:hAnsi="Times New Roman" w:cs="Times New Roman"/>
        </w:rPr>
        <w:t>ispensa</w:t>
      </w:r>
      <w:r w:rsidR="006801BB">
        <w:rPr>
          <w:rFonts w:ascii="Times New Roman" w:hAnsi="Times New Roman" w:cs="Times New Roman"/>
        </w:rPr>
        <w:t xml:space="preserve"> de Licitação</w:t>
      </w:r>
      <w:r>
        <w:rPr>
          <w:rFonts w:ascii="Times New Roman" w:hAnsi="Times New Roman" w:cs="Times New Roman"/>
        </w:rPr>
        <w:t xml:space="preserve"> pelo Ordenador de Despesas do Comando do </w:t>
      </w:r>
      <w:r w:rsidRPr="00DE2034">
        <w:rPr>
          <w:rFonts w:ascii="Times New Roman" w:hAnsi="Times New Roman" w:cs="Times New Roman"/>
        </w:rPr>
        <w:t>Grupamento de Unidades Escola - 9ª Brigada de Infantaria Motorizada</w:t>
      </w:r>
      <w:r>
        <w:rPr>
          <w:rFonts w:ascii="Times New Roman" w:hAnsi="Times New Roman" w:cs="Times New Roman"/>
        </w:rPr>
        <w:t xml:space="preserve"> e à disponibilidade dos créditos necessários à presente contratação.</w:t>
      </w:r>
    </w:p>
    <w:p w:rsidR="00497D25" w:rsidRPr="00364942" w:rsidRDefault="00364942" w:rsidP="003E4B63">
      <w:pPr>
        <w:widowControl w:val="0"/>
        <w:autoSpaceDE w:val="0"/>
        <w:spacing w:after="120" w:line="276" w:lineRule="auto"/>
        <w:ind w:left="-284" w:right="-568"/>
        <w:jc w:val="both"/>
        <w:rPr>
          <w:rFonts w:ascii="Times New Roman" w:hAnsi="Times New Roman" w:cs="Times New Roman"/>
        </w:rPr>
      </w:pPr>
      <w:r>
        <w:rPr>
          <w:rFonts w:ascii="Times New Roman" w:hAnsi="Times New Roman" w:cs="Times New Roman"/>
        </w:rPr>
        <w:t xml:space="preserve">2.3. </w:t>
      </w:r>
      <w:r w:rsidR="00497D25" w:rsidRPr="00364942">
        <w:rPr>
          <w:rFonts w:ascii="Times New Roman" w:hAnsi="Times New Roman" w:cs="Times New Roman"/>
        </w:rPr>
        <w:t>Os produtos em referência compreendem a tabela descrita a seguir:</w:t>
      </w:r>
    </w:p>
    <w:p w:rsidR="00497D25" w:rsidRDefault="00497D25" w:rsidP="00497D25">
      <w:pPr>
        <w:ind w:left="-284"/>
        <w:rPr>
          <w:rFonts w:ascii="Times New Roman" w:hAnsi="Times New Roman" w:cs="Times New Roman"/>
        </w:rPr>
      </w:pPr>
    </w:p>
    <w:p w:rsidR="00497D25" w:rsidRDefault="00497D25" w:rsidP="00497D25">
      <w:pPr>
        <w:ind w:left="-284" w:right="-994"/>
        <w:rPr>
          <w:rFonts w:ascii="Times New Roman" w:hAnsi="Times New Roman" w:cs="Times New Roman"/>
        </w:rPr>
      </w:pPr>
    </w:p>
    <w:tbl>
      <w:tblPr>
        <w:tblW w:w="9782" w:type="dxa"/>
        <w:tblInd w:w="-214" w:type="dxa"/>
        <w:tblLayout w:type="fixed"/>
        <w:tblCellMar>
          <w:left w:w="70" w:type="dxa"/>
          <w:right w:w="70" w:type="dxa"/>
        </w:tblCellMar>
        <w:tblLook w:val="0000" w:firstRow="0" w:lastRow="0" w:firstColumn="0" w:lastColumn="0" w:noHBand="0" w:noVBand="0"/>
      </w:tblPr>
      <w:tblGrid>
        <w:gridCol w:w="9782"/>
      </w:tblGrid>
      <w:tr w:rsidR="00497D25" w:rsidTr="00B55304">
        <w:trPr>
          <w:trHeight w:val="276"/>
        </w:trPr>
        <w:tc>
          <w:tcPr>
            <w:tcW w:w="9782" w:type="dxa"/>
            <w:tcBorders>
              <w:top w:val="single" w:sz="4" w:space="0" w:color="000000"/>
              <w:left w:val="single" w:sz="4" w:space="0" w:color="000000"/>
              <w:bottom w:val="single" w:sz="4" w:space="0" w:color="000000"/>
              <w:right w:val="single" w:sz="4" w:space="0" w:color="000000"/>
            </w:tcBorders>
            <w:vAlign w:val="bottom"/>
          </w:tcPr>
          <w:p w:rsidR="00497D25" w:rsidRDefault="00497D25" w:rsidP="00B55304">
            <w:pPr>
              <w:snapToGrid w:val="0"/>
              <w:jc w:val="center"/>
              <w:rPr>
                <w:rFonts w:ascii="Times New Roman" w:hAnsi="Times New Roman" w:cs="Times New Roman"/>
                <w:b/>
                <w:bCs/>
              </w:rPr>
            </w:pPr>
          </w:p>
          <w:p w:rsidR="00497D25" w:rsidRDefault="00497D25" w:rsidP="00B55304">
            <w:pPr>
              <w:jc w:val="center"/>
              <w:rPr>
                <w:rFonts w:ascii="Times New Roman" w:hAnsi="Times New Roman" w:cs="Times New Roman"/>
                <w:b/>
                <w:bCs/>
              </w:rPr>
            </w:pPr>
            <w:r>
              <w:rPr>
                <w:rFonts w:ascii="Times New Roman" w:hAnsi="Times New Roman" w:cs="Times New Roman"/>
                <w:b/>
                <w:bCs/>
              </w:rPr>
              <w:t>AVISO IMPORTANTE</w:t>
            </w:r>
          </w:p>
          <w:p w:rsidR="00497D25" w:rsidRDefault="00497D25" w:rsidP="00B55304">
            <w:pPr>
              <w:jc w:val="both"/>
              <w:rPr>
                <w:rFonts w:ascii="Times New Roman" w:hAnsi="Times New Roman" w:cs="Times New Roman"/>
                <w:b/>
              </w:rPr>
            </w:pPr>
          </w:p>
          <w:p w:rsidR="00497D25" w:rsidRPr="00881965" w:rsidRDefault="00497D25" w:rsidP="003E4B63">
            <w:pPr>
              <w:spacing w:line="360" w:lineRule="auto"/>
              <w:jc w:val="both"/>
              <w:rPr>
                <w:rFonts w:ascii="Times New Roman" w:hAnsi="Times New Roman" w:cs="Times New Roman"/>
              </w:rPr>
            </w:pPr>
            <w:r w:rsidRPr="00881965">
              <w:rPr>
                <w:rFonts w:ascii="Times New Roman" w:hAnsi="Times New Roman" w:cs="Times New Roman"/>
              </w:rPr>
              <w:t xml:space="preserve">Com finalidade de facilitar a busca de produtos por parte dos fornecedores, </w:t>
            </w:r>
            <w:r>
              <w:rPr>
                <w:rFonts w:ascii="Times New Roman" w:hAnsi="Times New Roman" w:cs="Times New Roman"/>
              </w:rPr>
              <w:t>podem ter</w:t>
            </w:r>
            <w:r w:rsidRPr="00881965">
              <w:rPr>
                <w:rFonts w:ascii="Times New Roman" w:hAnsi="Times New Roman" w:cs="Times New Roman"/>
              </w:rPr>
              <w:t xml:space="preserve"> citados EXEMPLOS de produtos e marcas que atendem as exigências do presente Termo de Referência. Todas as marcas e produtos citados neste termo são apenas para fins de exemplificação.</w:t>
            </w:r>
          </w:p>
          <w:p w:rsidR="00497D25" w:rsidRDefault="00497D25" w:rsidP="00B55304">
            <w:pPr>
              <w:jc w:val="both"/>
              <w:rPr>
                <w:rFonts w:ascii="Times New Roman" w:hAnsi="Times New Roman" w:cs="Times New Roman"/>
                <w:b/>
              </w:rPr>
            </w:pPr>
          </w:p>
          <w:p w:rsidR="00497D25" w:rsidRDefault="00497D25" w:rsidP="00B55304">
            <w:pPr>
              <w:jc w:val="both"/>
              <w:rPr>
                <w:rFonts w:ascii="Times New Roman" w:hAnsi="Times New Roman" w:cs="Times New Roman"/>
                <w:b/>
                <w:bCs/>
              </w:rPr>
            </w:pPr>
          </w:p>
        </w:tc>
      </w:tr>
    </w:tbl>
    <w:p w:rsidR="00497D25" w:rsidRDefault="00497D25" w:rsidP="00497D25">
      <w:pPr>
        <w:tabs>
          <w:tab w:val="left" w:pos="4005"/>
        </w:tabs>
        <w:ind w:right="-568"/>
        <w:rPr>
          <w:rFonts w:ascii="Times New Roman" w:hAnsi="Times New Roman" w:cs="Times New Roman"/>
        </w:rPr>
      </w:pPr>
    </w:p>
    <w:p w:rsidR="00497D25" w:rsidRDefault="00497D25" w:rsidP="00497D25">
      <w:pPr>
        <w:tabs>
          <w:tab w:val="left" w:pos="4005"/>
        </w:tabs>
        <w:ind w:right="-568"/>
        <w:rPr>
          <w:rFonts w:ascii="Times New Roman" w:hAnsi="Times New Roman" w:cs="Times New Roman"/>
        </w:rPr>
      </w:pPr>
    </w:p>
    <w:p w:rsidR="00497D25" w:rsidRDefault="00497D25" w:rsidP="00497D25">
      <w:pPr>
        <w:tabs>
          <w:tab w:val="left" w:pos="4005"/>
        </w:tabs>
        <w:ind w:right="-568"/>
        <w:rPr>
          <w:rFonts w:ascii="Times New Roman" w:hAnsi="Times New Roman" w:cs="Times New Roman"/>
        </w:rPr>
      </w:pPr>
    </w:p>
    <w:p w:rsidR="00497D25" w:rsidRDefault="00497D25" w:rsidP="00497D25">
      <w:pPr>
        <w:tabs>
          <w:tab w:val="left" w:pos="4005"/>
        </w:tabs>
        <w:ind w:right="-568"/>
        <w:rPr>
          <w:rFonts w:ascii="Times New Roman" w:hAnsi="Times New Roman" w:cs="Times New Roman"/>
        </w:rPr>
      </w:pPr>
    </w:p>
    <w:p w:rsidR="00497D25" w:rsidRDefault="00497D25" w:rsidP="00497D25">
      <w:pPr>
        <w:tabs>
          <w:tab w:val="left" w:pos="4005"/>
        </w:tabs>
        <w:ind w:right="-568"/>
        <w:rPr>
          <w:rFonts w:ascii="Times New Roman" w:hAnsi="Times New Roman" w:cs="Times New Roman"/>
        </w:rPr>
      </w:pPr>
    </w:p>
    <w:tbl>
      <w:tblPr>
        <w:tblW w:w="10497" w:type="dxa"/>
        <w:tblInd w:w="-1501" w:type="dxa"/>
        <w:tblCellMar>
          <w:left w:w="70" w:type="dxa"/>
          <w:right w:w="70" w:type="dxa"/>
        </w:tblCellMar>
        <w:tblLook w:val="04A0" w:firstRow="1" w:lastRow="0" w:firstColumn="1" w:lastColumn="0" w:noHBand="0" w:noVBand="1"/>
      </w:tblPr>
      <w:tblGrid>
        <w:gridCol w:w="709"/>
        <w:gridCol w:w="6258"/>
        <w:gridCol w:w="993"/>
        <w:gridCol w:w="1463"/>
        <w:gridCol w:w="1074"/>
      </w:tblGrid>
      <w:tr w:rsidR="00C30B0B" w:rsidRPr="00B55304" w:rsidTr="00C30B0B">
        <w:trPr>
          <w:trHeight w:val="290"/>
        </w:trPr>
        <w:tc>
          <w:tcPr>
            <w:tcW w:w="709" w:type="dxa"/>
            <w:vMerge w:val="restart"/>
            <w:tcBorders>
              <w:top w:val="single" w:sz="4" w:space="0" w:color="auto"/>
              <w:left w:val="single" w:sz="4" w:space="0" w:color="auto"/>
              <w:bottom w:val="single" w:sz="4" w:space="0" w:color="000000"/>
              <w:right w:val="single" w:sz="4" w:space="0" w:color="auto"/>
            </w:tcBorders>
            <w:shd w:val="clear" w:color="auto" w:fill="auto"/>
            <w:noWrap/>
            <w:vAlign w:val="bottom"/>
            <w:hideMark/>
          </w:tcPr>
          <w:p w:rsidR="00C30B0B" w:rsidRPr="00BD0401" w:rsidRDefault="00C30B0B" w:rsidP="00FA51A4">
            <w:pPr>
              <w:spacing w:before="60" w:after="60"/>
              <w:jc w:val="center"/>
              <w:rPr>
                <w:rFonts w:ascii="Times New Roman" w:hAnsi="Times New Roman" w:cs="Times New Roman"/>
                <w:b/>
                <w:bCs/>
                <w:sz w:val="20"/>
                <w:szCs w:val="20"/>
                <w:lang w:eastAsia="pt-BR"/>
              </w:rPr>
            </w:pPr>
            <w:r w:rsidRPr="00BD0401">
              <w:rPr>
                <w:rFonts w:ascii="Times New Roman" w:hAnsi="Times New Roman" w:cs="Times New Roman"/>
                <w:b/>
                <w:bCs/>
                <w:sz w:val="20"/>
                <w:szCs w:val="20"/>
                <w:lang w:eastAsia="pt-BR"/>
              </w:rPr>
              <w:t>ITEM</w:t>
            </w:r>
          </w:p>
        </w:tc>
        <w:tc>
          <w:tcPr>
            <w:tcW w:w="6258" w:type="dxa"/>
            <w:vMerge w:val="restart"/>
            <w:tcBorders>
              <w:top w:val="single" w:sz="4" w:space="0" w:color="auto"/>
              <w:left w:val="single" w:sz="4" w:space="0" w:color="auto"/>
              <w:bottom w:val="single" w:sz="4" w:space="0" w:color="000000"/>
              <w:right w:val="single" w:sz="4" w:space="0" w:color="auto"/>
            </w:tcBorders>
            <w:shd w:val="clear" w:color="auto" w:fill="auto"/>
            <w:noWrap/>
            <w:vAlign w:val="bottom"/>
            <w:hideMark/>
          </w:tcPr>
          <w:p w:rsidR="00C30B0B" w:rsidRPr="00BD0401" w:rsidRDefault="00C30B0B" w:rsidP="007F0EC5">
            <w:pPr>
              <w:spacing w:before="60" w:after="60"/>
              <w:jc w:val="center"/>
              <w:rPr>
                <w:rFonts w:ascii="Times New Roman" w:hAnsi="Times New Roman" w:cs="Times New Roman"/>
                <w:b/>
                <w:bCs/>
                <w:sz w:val="20"/>
                <w:szCs w:val="20"/>
                <w:lang w:eastAsia="pt-BR"/>
              </w:rPr>
            </w:pPr>
            <w:r>
              <w:rPr>
                <w:rFonts w:ascii="Times New Roman" w:hAnsi="Times New Roman" w:cs="Times New Roman"/>
                <w:b/>
                <w:bCs/>
                <w:sz w:val="20"/>
                <w:szCs w:val="20"/>
                <w:lang w:eastAsia="pt-BR"/>
              </w:rPr>
              <w:t>ESPECIFICAÇÃO DO SERVIÇO</w:t>
            </w:r>
          </w:p>
        </w:tc>
        <w:tc>
          <w:tcPr>
            <w:tcW w:w="993" w:type="dxa"/>
            <w:vMerge w:val="restart"/>
            <w:tcBorders>
              <w:top w:val="single" w:sz="4" w:space="0" w:color="auto"/>
              <w:left w:val="single" w:sz="4" w:space="0" w:color="auto"/>
              <w:bottom w:val="single" w:sz="4" w:space="0" w:color="000000"/>
              <w:right w:val="single" w:sz="4" w:space="0" w:color="auto"/>
            </w:tcBorders>
            <w:shd w:val="clear" w:color="auto" w:fill="auto"/>
            <w:noWrap/>
            <w:vAlign w:val="bottom"/>
            <w:hideMark/>
          </w:tcPr>
          <w:p w:rsidR="00C30B0B" w:rsidRPr="00BD0401" w:rsidRDefault="00C30B0B" w:rsidP="00FA51A4">
            <w:pPr>
              <w:spacing w:before="60" w:after="60"/>
              <w:jc w:val="center"/>
              <w:rPr>
                <w:rFonts w:ascii="Times New Roman" w:hAnsi="Times New Roman" w:cs="Times New Roman"/>
                <w:b/>
                <w:bCs/>
                <w:sz w:val="20"/>
                <w:szCs w:val="20"/>
                <w:lang w:eastAsia="pt-BR"/>
              </w:rPr>
            </w:pPr>
            <w:r w:rsidRPr="00BD0401">
              <w:rPr>
                <w:rFonts w:ascii="Times New Roman" w:hAnsi="Times New Roman" w:cs="Times New Roman"/>
                <w:b/>
                <w:bCs/>
                <w:sz w:val="20"/>
                <w:szCs w:val="20"/>
                <w:lang w:eastAsia="pt-BR"/>
              </w:rPr>
              <w:t>QUANT</w:t>
            </w:r>
          </w:p>
        </w:tc>
        <w:tc>
          <w:tcPr>
            <w:tcW w:w="1463" w:type="dxa"/>
            <w:vMerge w:val="restart"/>
            <w:tcBorders>
              <w:top w:val="single" w:sz="4" w:space="0" w:color="auto"/>
              <w:left w:val="single" w:sz="4" w:space="0" w:color="auto"/>
              <w:bottom w:val="single" w:sz="4" w:space="0" w:color="000000"/>
              <w:right w:val="single" w:sz="4" w:space="0" w:color="auto"/>
            </w:tcBorders>
            <w:shd w:val="clear" w:color="auto" w:fill="auto"/>
            <w:noWrap/>
            <w:vAlign w:val="bottom"/>
            <w:hideMark/>
          </w:tcPr>
          <w:p w:rsidR="00C30B0B" w:rsidRPr="00BD0401" w:rsidRDefault="00C30B0B" w:rsidP="00FA51A4">
            <w:pPr>
              <w:spacing w:before="60" w:after="60"/>
              <w:jc w:val="center"/>
              <w:rPr>
                <w:rFonts w:ascii="Times New Roman" w:hAnsi="Times New Roman" w:cs="Times New Roman"/>
                <w:b/>
                <w:bCs/>
                <w:sz w:val="20"/>
                <w:szCs w:val="20"/>
                <w:lang w:eastAsia="pt-BR"/>
              </w:rPr>
            </w:pPr>
            <w:r w:rsidRPr="00BD0401">
              <w:rPr>
                <w:rFonts w:ascii="Times New Roman" w:hAnsi="Times New Roman" w:cs="Times New Roman"/>
                <w:b/>
                <w:bCs/>
                <w:sz w:val="20"/>
                <w:szCs w:val="20"/>
                <w:lang w:eastAsia="pt-BR"/>
              </w:rPr>
              <w:t>VALOR DE REFERÊNCIA</w:t>
            </w:r>
          </w:p>
        </w:tc>
        <w:tc>
          <w:tcPr>
            <w:tcW w:w="1074" w:type="dxa"/>
            <w:vMerge w:val="restart"/>
            <w:tcBorders>
              <w:top w:val="single" w:sz="4" w:space="0" w:color="auto"/>
              <w:left w:val="single" w:sz="4" w:space="0" w:color="auto"/>
              <w:bottom w:val="single" w:sz="4" w:space="0" w:color="000000"/>
              <w:right w:val="single" w:sz="4" w:space="0" w:color="auto"/>
            </w:tcBorders>
            <w:shd w:val="clear" w:color="auto" w:fill="auto"/>
            <w:noWrap/>
            <w:vAlign w:val="bottom"/>
            <w:hideMark/>
          </w:tcPr>
          <w:p w:rsidR="00C30B0B" w:rsidRPr="00BD0401" w:rsidRDefault="00C30B0B" w:rsidP="00FA51A4">
            <w:pPr>
              <w:spacing w:before="60" w:after="60"/>
              <w:jc w:val="center"/>
              <w:rPr>
                <w:rFonts w:ascii="Times New Roman" w:hAnsi="Times New Roman" w:cs="Times New Roman"/>
                <w:b/>
                <w:bCs/>
                <w:sz w:val="20"/>
                <w:szCs w:val="20"/>
                <w:lang w:eastAsia="pt-BR"/>
              </w:rPr>
            </w:pPr>
            <w:r w:rsidRPr="00BD0401">
              <w:rPr>
                <w:rFonts w:ascii="Times New Roman" w:hAnsi="Times New Roman" w:cs="Times New Roman"/>
                <w:b/>
                <w:bCs/>
                <w:sz w:val="20"/>
                <w:szCs w:val="20"/>
                <w:lang w:eastAsia="pt-BR"/>
              </w:rPr>
              <w:t>VALOR TOTAL</w:t>
            </w:r>
          </w:p>
        </w:tc>
      </w:tr>
      <w:tr w:rsidR="00C30B0B" w:rsidRPr="00B55304" w:rsidTr="00C30B0B">
        <w:trPr>
          <w:trHeight w:val="407"/>
        </w:trPr>
        <w:tc>
          <w:tcPr>
            <w:tcW w:w="709" w:type="dxa"/>
            <w:vMerge/>
            <w:tcBorders>
              <w:top w:val="single" w:sz="4" w:space="0" w:color="auto"/>
              <w:left w:val="single" w:sz="4" w:space="0" w:color="auto"/>
              <w:bottom w:val="single" w:sz="4" w:space="0" w:color="auto"/>
              <w:right w:val="single" w:sz="4" w:space="0" w:color="auto"/>
            </w:tcBorders>
            <w:vAlign w:val="center"/>
            <w:hideMark/>
          </w:tcPr>
          <w:p w:rsidR="00C30B0B" w:rsidRPr="00BD0401" w:rsidRDefault="00C30B0B" w:rsidP="00FA51A4">
            <w:pPr>
              <w:spacing w:before="60" w:after="60"/>
              <w:rPr>
                <w:rFonts w:ascii="Times New Roman" w:hAnsi="Times New Roman" w:cs="Times New Roman"/>
                <w:b/>
                <w:bCs/>
                <w:sz w:val="20"/>
                <w:szCs w:val="20"/>
                <w:lang w:eastAsia="pt-BR"/>
              </w:rPr>
            </w:pPr>
          </w:p>
        </w:tc>
        <w:tc>
          <w:tcPr>
            <w:tcW w:w="6258" w:type="dxa"/>
            <w:vMerge/>
            <w:tcBorders>
              <w:top w:val="single" w:sz="4" w:space="0" w:color="auto"/>
              <w:left w:val="single" w:sz="4" w:space="0" w:color="auto"/>
              <w:bottom w:val="single" w:sz="4" w:space="0" w:color="auto"/>
              <w:right w:val="single" w:sz="4" w:space="0" w:color="auto"/>
            </w:tcBorders>
            <w:vAlign w:val="center"/>
            <w:hideMark/>
          </w:tcPr>
          <w:p w:rsidR="00C30B0B" w:rsidRPr="00BD0401" w:rsidRDefault="00C30B0B" w:rsidP="00FA51A4">
            <w:pPr>
              <w:spacing w:before="60" w:after="60"/>
              <w:rPr>
                <w:rFonts w:ascii="Times New Roman" w:hAnsi="Times New Roman" w:cs="Times New Roman"/>
                <w:b/>
                <w:bCs/>
                <w:sz w:val="20"/>
                <w:szCs w:val="20"/>
                <w:lang w:eastAsia="pt-BR"/>
              </w:rPr>
            </w:pPr>
          </w:p>
        </w:tc>
        <w:tc>
          <w:tcPr>
            <w:tcW w:w="993" w:type="dxa"/>
            <w:vMerge/>
            <w:tcBorders>
              <w:top w:val="single" w:sz="4" w:space="0" w:color="auto"/>
              <w:left w:val="single" w:sz="4" w:space="0" w:color="auto"/>
              <w:bottom w:val="single" w:sz="4" w:space="0" w:color="auto"/>
              <w:right w:val="single" w:sz="4" w:space="0" w:color="auto"/>
            </w:tcBorders>
            <w:vAlign w:val="center"/>
            <w:hideMark/>
          </w:tcPr>
          <w:p w:rsidR="00C30B0B" w:rsidRPr="00BD0401" w:rsidRDefault="00C30B0B" w:rsidP="00FA51A4">
            <w:pPr>
              <w:spacing w:before="60" w:after="60"/>
              <w:rPr>
                <w:rFonts w:ascii="Times New Roman" w:hAnsi="Times New Roman" w:cs="Times New Roman"/>
                <w:b/>
                <w:bCs/>
                <w:sz w:val="20"/>
                <w:szCs w:val="20"/>
                <w:lang w:eastAsia="pt-BR"/>
              </w:rPr>
            </w:pPr>
          </w:p>
        </w:tc>
        <w:tc>
          <w:tcPr>
            <w:tcW w:w="1463" w:type="dxa"/>
            <w:vMerge/>
            <w:tcBorders>
              <w:top w:val="single" w:sz="4" w:space="0" w:color="auto"/>
              <w:left w:val="single" w:sz="4" w:space="0" w:color="auto"/>
              <w:bottom w:val="single" w:sz="4" w:space="0" w:color="auto"/>
              <w:right w:val="single" w:sz="4" w:space="0" w:color="auto"/>
            </w:tcBorders>
            <w:vAlign w:val="center"/>
            <w:hideMark/>
          </w:tcPr>
          <w:p w:rsidR="00C30B0B" w:rsidRPr="00BD0401" w:rsidRDefault="00C30B0B" w:rsidP="00FA51A4">
            <w:pPr>
              <w:spacing w:before="60" w:after="60"/>
              <w:rPr>
                <w:rFonts w:ascii="Times New Roman" w:hAnsi="Times New Roman" w:cs="Times New Roman"/>
                <w:b/>
                <w:bCs/>
                <w:sz w:val="20"/>
                <w:szCs w:val="20"/>
                <w:lang w:eastAsia="pt-BR"/>
              </w:rPr>
            </w:pPr>
          </w:p>
        </w:tc>
        <w:tc>
          <w:tcPr>
            <w:tcW w:w="1074" w:type="dxa"/>
            <w:vMerge/>
            <w:tcBorders>
              <w:top w:val="single" w:sz="4" w:space="0" w:color="auto"/>
              <w:left w:val="single" w:sz="4" w:space="0" w:color="auto"/>
              <w:bottom w:val="single" w:sz="4" w:space="0" w:color="auto"/>
              <w:right w:val="single" w:sz="4" w:space="0" w:color="auto"/>
            </w:tcBorders>
            <w:vAlign w:val="center"/>
            <w:hideMark/>
          </w:tcPr>
          <w:p w:rsidR="00C30B0B" w:rsidRPr="00BD0401" w:rsidRDefault="00C30B0B" w:rsidP="00FA51A4">
            <w:pPr>
              <w:spacing w:before="60" w:after="60"/>
              <w:rPr>
                <w:rFonts w:ascii="Times New Roman" w:hAnsi="Times New Roman" w:cs="Times New Roman"/>
                <w:b/>
                <w:bCs/>
                <w:sz w:val="20"/>
                <w:szCs w:val="20"/>
                <w:lang w:eastAsia="pt-BR"/>
              </w:rPr>
            </w:pPr>
          </w:p>
        </w:tc>
      </w:tr>
      <w:tr w:rsidR="00C30B0B" w:rsidRPr="00B55304" w:rsidTr="00C30B0B">
        <w:trPr>
          <w:trHeight w:val="238"/>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30B0B" w:rsidRPr="0039004E" w:rsidRDefault="00C30B0B" w:rsidP="001F0229">
            <w:pPr>
              <w:pStyle w:val="Standarduser"/>
              <w:jc w:val="center"/>
              <w:rPr>
                <w:rFonts w:ascii="Times New Roman" w:hAnsi="Times New Roman" w:cs="Times New Roman"/>
                <w:color w:val="auto"/>
                <w:sz w:val="20"/>
                <w:szCs w:val="20"/>
                <w:lang w:val="pt-BR"/>
              </w:rPr>
            </w:pPr>
            <w:r>
              <w:rPr>
                <w:rFonts w:ascii="Times New Roman" w:hAnsi="Times New Roman" w:cs="Times New Roman"/>
                <w:color w:val="auto"/>
                <w:sz w:val="20"/>
                <w:szCs w:val="20"/>
                <w:lang w:val="pt-BR"/>
              </w:rPr>
              <w:t>01</w:t>
            </w:r>
          </w:p>
        </w:tc>
        <w:tc>
          <w:tcPr>
            <w:tcW w:w="6258" w:type="dxa"/>
            <w:tcBorders>
              <w:top w:val="single" w:sz="4" w:space="0" w:color="auto"/>
              <w:left w:val="nil"/>
              <w:bottom w:val="single" w:sz="4" w:space="0" w:color="auto"/>
              <w:right w:val="single" w:sz="4" w:space="0" w:color="auto"/>
            </w:tcBorders>
            <w:shd w:val="clear" w:color="auto" w:fill="auto"/>
            <w:vAlign w:val="center"/>
          </w:tcPr>
          <w:p w:rsidR="00C30B0B" w:rsidRPr="00C30B0B" w:rsidRDefault="00C30B0B" w:rsidP="005F442A">
            <w:pPr>
              <w:rPr>
                <w:rFonts w:ascii="Times New Roman" w:hAnsi="Times New Roman" w:cs="Times New Roman"/>
              </w:rPr>
            </w:pPr>
            <w:r w:rsidRPr="00C30B0B">
              <w:rPr>
                <w:rFonts w:ascii="Times New Roman" w:hAnsi="Times New Roman" w:cs="Times New Roman"/>
              </w:rPr>
              <w:t>Manutenção preventiva e corretiva em impressora Lexmark CX410DE, incluindo fornecimento de peças.</w:t>
            </w:r>
          </w:p>
        </w:tc>
        <w:tc>
          <w:tcPr>
            <w:tcW w:w="993" w:type="dxa"/>
            <w:tcBorders>
              <w:top w:val="single" w:sz="4" w:space="0" w:color="auto"/>
              <w:left w:val="nil"/>
              <w:bottom w:val="single" w:sz="4" w:space="0" w:color="auto"/>
              <w:right w:val="single" w:sz="4" w:space="0" w:color="auto"/>
            </w:tcBorders>
            <w:shd w:val="clear" w:color="auto" w:fill="auto"/>
            <w:vAlign w:val="center"/>
          </w:tcPr>
          <w:p w:rsidR="00C30B0B" w:rsidRDefault="00C30B0B" w:rsidP="009202EA">
            <w:pPr>
              <w:jc w:val="center"/>
              <w:rPr>
                <w:rFonts w:ascii="Times New Roman" w:hAnsi="Times New Roman" w:cs="Times New Roman"/>
                <w:sz w:val="20"/>
                <w:szCs w:val="20"/>
              </w:rPr>
            </w:pPr>
            <w:proofErr w:type="gramStart"/>
            <w:r>
              <w:rPr>
                <w:rFonts w:ascii="Times New Roman" w:hAnsi="Times New Roman" w:cs="Times New Roman"/>
                <w:sz w:val="20"/>
                <w:szCs w:val="20"/>
              </w:rPr>
              <w:t>2</w:t>
            </w:r>
            <w:proofErr w:type="gramEnd"/>
          </w:p>
        </w:tc>
        <w:tc>
          <w:tcPr>
            <w:tcW w:w="1463" w:type="dxa"/>
            <w:tcBorders>
              <w:top w:val="single" w:sz="4" w:space="0" w:color="auto"/>
              <w:left w:val="nil"/>
              <w:bottom w:val="single" w:sz="4" w:space="0" w:color="auto"/>
              <w:right w:val="single" w:sz="4" w:space="0" w:color="auto"/>
            </w:tcBorders>
            <w:shd w:val="clear" w:color="auto" w:fill="auto"/>
            <w:vAlign w:val="center"/>
          </w:tcPr>
          <w:p w:rsidR="00C30B0B" w:rsidRDefault="00C30B0B" w:rsidP="00635B79">
            <w:pPr>
              <w:jc w:val="center"/>
              <w:rPr>
                <w:rFonts w:ascii="Times New Roman" w:hAnsi="Times New Roman" w:cs="Times New Roman"/>
                <w:sz w:val="20"/>
                <w:szCs w:val="20"/>
              </w:rPr>
            </w:pPr>
            <w:r>
              <w:rPr>
                <w:rFonts w:ascii="Times New Roman" w:hAnsi="Times New Roman" w:cs="Times New Roman"/>
                <w:sz w:val="20"/>
                <w:szCs w:val="20"/>
              </w:rPr>
              <w:t>R$560,00</w:t>
            </w:r>
          </w:p>
        </w:tc>
        <w:tc>
          <w:tcPr>
            <w:tcW w:w="1074" w:type="dxa"/>
            <w:tcBorders>
              <w:top w:val="single" w:sz="4" w:space="0" w:color="auto"/>
              <w:left w:val="nil"/>
              <w:bottom w:val="single" w:sz="4" w:space="0" w:color="auto"/>
              <w:right w:val="single" w:sz="4" w:space="0" w:color="auto"/>
            </w:tcBorders>
            <w:shd w:val="clear" w:color="auto" w:fill="auto"/>
            <w:vAlign w:val="center"/>
          </w:tcPr>
          <w:p w:rsidR="00C30B0B" w:rsidRPr="00F30565" w:rsidRDefault="00C30B0B" w:rsidP="00635B79">
            <w:pPr>
              <w:jc w:val="center"/>
              <w:rPr>
                <w:rFonts w:ascii="Times New Roman" w:hAnsi="Times New Roman" w:cs="Times New Roman"/>
                <w:color w:val="000000"/>
                <w:sz w:val="20"/>
                <w:szCs w:val="20"/>
              </w:rPr>
            </w:pPr>
            <w:r>
              <w:rPr>
                <w:rFonts w:ascii="Times New Roman" w:hAnsi="Times New Roman" w:cs="Times New Roman"/>
                <w:color w:val="000000"/>
                <w:sz w:val="20"/>
                <w:szCs w:val="20"/>
              </w:rPr>
              <w:t>R$1.120,00</w:t>
            </w:r>
          </w:p>
        </w:tc>
      </w:tr>
      <w:tr w:rsidR="00C30B0B" w:rsidRPr="00B55304" w:rsidTr="00C30B0B">
        <w:trPr>
          <w:trHeight w:val="238"/>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30B0B" w:rsidRPr="0039004E" w:rsidRDefault="00C30B0B" w:rsidP="001F0229">
            <w:pPr>
              <w:pStyle w:val="Standarduser"/>
              <w:jc w:val="center"/>
              <w:rPr>
                <w:rFonts w:ascii="Times New Roman" w:hAnsi="Times New Roman" w:cs="Times New Roman"/>
                <w:color w:val="auto"/>
                <w:sz w:val="20"/>
                <w:szCs w:val="20"/>
                <w:lang w:val="pt-BR"/>
              </w:rPr>
            </w:pPr>
            <w:r>
              <w:rPr>
                <w:rFonts w:ascii="Times New Roman" w:hAnsi="Times New Roman" w:cs="Times New Roman"/>
                <w:color w:val="auto"/>
                <w:sz w:val="20"/>
                <w:szCs w:val="20"/>
                <w:lang w:val="pt-BR"/>
              </w:rPr>
              <w:t>02</w:t>
            </w:r>
          </w:p>
        </w:tc>
        <w:tc>
          <w:tcPr>
            <w:tcW w:w="6258" w:type="dxa"/>
            <w:tcBorders>
              <w:top w:val="single" w:sz="4" w:space="0" w:color="auto"/>
              <w:left w:val="nil"/>
              <w:bottom w:val="single" w:sz="4" w:space="0" w:color="auto"/>
              <w:right w:val="single" w:sz="4" w:space="0" w:color="auto"/>
            </w:tcBorders>
            <w:shd w:val="clear" w:color="auto" w:fill="auto"/>
            <w:vAlign w:val="center"/>
          </w:tcPr>
          <w:p w:rsidR="00C30B0B" w:rsidRPr="00C30B0B" w:rsidRDefault="00C30B0B" w:rsidP="005F442A">
            <w:pPr>
              <w:rPr>
                <w:rFonts w:ascii="Times New Roman" w:hAnsi="Times New Roman" w:cs="Times New Roman"/>
              </w:rPr>
            </w:pPr>
            <w:r w:rsidRPr="00C30B0B">
              <w:rPr>
                <w:rFonts w:ascii="Times New Roman" w:hAnsi="Times New Roman" w:cs="Times New Roman"/>
              </w:rPr>
              <w:t xml:space="preserve">  Manutenção preventiva e corretiva em impressora Epson L575, incluindo fornecimento e troca de peças.</w:t>
            </w:r>
          </w:p>
        </w:tc>
        <w:tc>
          <w:tcPr>
            <w:tcW w:w="993" w:type="dxa"/>
            <w:tcBorders>
              <w:top w:val="single" w:sz="4" w:space="0" w:color="auto"/>
              <w:left w:val="nil"/>
              <w:bottom w:val="single" w:sz="4" w:space="0" w:color="auto"/>
              <w:right w:val="single" w:sz="4" w:space="0" w:color="auto"/>
            </w:tcBorders>
            <w:shd w:val="clear" w:color="auto" w:fill="auto"/>
            <w:vAlign w:val="center"/>
          </w:tcPr>
          <w:p w:rsidR="00C30B0B" w:rsidRPr="00F30565" w:rsidRDefault="00C30B0B" w:rsidP="009202EA">
            <w:pPr>
              <w:jc w:val="center"/>
              <w:rPr>
                <w:rFonts w:ascii="Times New Roman" w:hAnsi="Times New Roman" w:cs="Times New Roman"/>
                <w:sz w:val="20"/>
                <w:szCs w:val="20"/>
              </w:rPr>
            </w:pPr>
            <w:proofErr w:type="gramStart"/>
            <w:r>
              <w:rPr>
                <w:rFonts w:ascii="Times New Roman" w:hAnsi="Times New Roman" w:cs="Times New Roman"/>
                <w:sz w:val="20"/>
                <w:szCs w:val="20"/>
              </w:rPr>
              <w:t>1</w:t>
            </w:r>
            <w:proofErr w:type="gramEnd"/>
          </w:p>
        </w:tc>
        <w:tc>
          <w:tcPr>
            <w:tcW w:w="1463" w:type="dxa"/>
            <w:tcBorders>
              <w:top w:val="single" w:sz="4" w:space="0" w:color="auto"/>
              <w:left w:val="nil"/>
              <w:bottom w:val="single" w:sz="4" w:space="0" w:color="auto"/>
              <w:right w:val="single" w:sz="4" w:space="0" w:color="auto"/>
            </w:tcBorders>
            <w:shd w:val="clear" w:color="auto" w:fill="auto"/>
            <w:vAlign w:val="center"/>
          </w:tcPr>
          <w:p w:rsidR="00C30B0B" w:rsidRPr="00F30565" w:rsidRDefault="00C30B0B" w:rsidP="00C30B0B">
            <w:pPr>
              <w:jc w:val="center"/>
              <w:rPr>
                <w:rFonts w:ascii="Times New Roman" w:hAnsi="Times New Roman" w:cs="Times New Roman"/>
                <w:sz w:val="20"/>
                <w:szCs w:val="20"/>
              </w:rPr>
            </w:pPr>
            <w:r>
              <w:rPr>
                <w:rFonts w:ascii="Times New Roman" w:hAnsi="Times New Roman" w:cs="Times New Roman"/>
                <w:sz w:val="20"/>
                <w:szCs w:val="20"/>
              </w:rPr>
              <w:t xml:space="preserve"> R$300,00</w:t>
            </w:r>
            <w:r w:rsidRPr="00F30565">
              <w:rPr>
                <w:rFonts w:ascii="Times New Roman" w:hAnsi="Times New Roman" w:cs="Times New Roman"/>
                <w:sz w:val="20"/>
                <w:szCs w:val="20"/>
              </w:rPr>
              <w:t xml:space="preserve"> </w:t>
            </w:r>
          </w:p>
        </w:tc>
        <w:tc>
          <w:tcPr>
            <w:tcW w:w="1074" w:type="dxa"/>
            <w:tcBorders>
              <w:top w:val="single" w:sz="4" w:space="0" w:color="auto"/>
              <w:left w:val="nil"/>
              <w:bottom w:val="single" w:sz="4" w:space="0" w:color="auto"/>
              <w:right w:val="single" w:sz="4" w:space="0" w:color="auto"/>
            </w:tcBorders>
            <w:shd w:val="clear" w:color="auto" w:fill="auto"/>
            <w:vAlign w:val="center"/>
          </w:tcPr>
          <w:p w:rsidR="00C30B0B" w:rsidRPr="00F30565" w:rsidRDefault="00C30B0B" w:rsidP="00C30B0B">
            <w:pPr>
              <w:jc w:val="center"/>
              <w:rPr>
                <w:rFonts w:ascii="Times New Roman" w:hAnsi="Times New Roman" w:cs="Times New Roman"/>
                <w:color w:val="000000"/>
                <w:sz w:val="20"/>
                <w:szCs w:val="20"/>
              </w:rPr>
            </w:pPr>
            <w:r w:rsidRPr="00F30565">
              <w:rPr>
                <w:rFonts w:ascii="Times New Roman" w:hAnsi="Times New Roman" w:cs="Times New Roman"/>
                <w:color w:val="000000"/>
                <w:sz w:val="20"/>
                <w:szCs w:val="20"/>
              </w:rPr>
              <w:t>R$</w:t>
            </w:r>
            <w:r>
              <w:rPr>
                <w:rFonts w:ascii="Times New Roman" w:hAnsi="Times New Roman" w:cs="Times New Roman"/>
                <w:color w:val="000000"/>
                <w:sz w:val="20"/>
                <w:szCs w:val="20"/>
              </w:rPr>
              <w:t>300,00</w:t>
            </w:r>
          </w:p>
        </w:tc>
      </w:tr>
      <w:tr w:rsidR="00C30B0B" w:rsidRPr="00B55304" w:rsidTr="00C30B0B">
        <w:trPr>
          <w:trHeight w:val="238"/>
        </w:trPr>
        <w:tc>
          <w:tcPr>
            <w:tcW w:w="10497" w:type="dxa"/>
            <w:gridSpan w:val="5"/>
            <w:tcBorders>
              <w:top w:val="single" w:sz="4" w:space="0" w:color="auto"/>
              <w:left w:val="single" w:sz="4" w:space="0" w:color="auto"/>
              <w:bottom w:val="single" w:sz="4" w:space="0" w:color="auto"/>
              <w:right w:val="single" w:sz="4" w:space="0" w:color="auto"/>
            </w:tcBorders>
            <w:shd w:val="clear" w:color="auto" w:fill="auto"/>
            <w:noWrap/>
            <w:vAlign w:val="center"/>
          </w:tcPr>
          <w:p w:rsidR="00C30B0B" w:rsidRPr="00BD0401" w:rsidRDefault="00C30B0B" w:rsidP="00C30B0B">
            <w:pPr>
              <w:spacing w:before="60" w:after="60"/>
              <w:jc w:val="center"/>
              <w:rPr>
                <w:rFonts w:ascii="Times New Roman" w:hAnsi="Times New Roman" w:cs="Times New Roman"/>
                <w:b/>
                <w:bCs/>
                <w:sz w:val="20"/>
                <w:szCs w:val="20"/>
              </w:rPr>
            </w:pPr>
            <w:r>
              <w:rPr>
                <w:rFonts w:ascii="Times New Roman" w:hAnsi="Times New Roman" w:cs="Times New Roman"/>
                <w:b/>
                <w:bCs/>
                <w:sz w:val="20"/>
                <w:szCs w:val="20"/>
              </w:rPr>
              <w:t>VALOR TOTAL R$ 1420,00</w:t>
            </w:r>
          </w:p>
        </w:tc>
      </w:tr>
    </w:tbl>
    <w:p w:rsidR="00497D25" w:rsidRPr="00E11747" w:rsidRDefault="00364942" w:rsidP="00E11747">
      <w:pPr>
        <w:spacing w:before="120" w:after="120" w:line="276" w:lineRule="auto"/>
        <w:ind w:left="-284" w:right="-568"/>
        <w:jc w:val="both"/>
        <w:rPr>
          <w:rFonts w:ascii="Times New Roman" w:hAnsi="Times New Roman" w:cs="Times New Roman"/>
          <w:color w:val="FF0000"/>
        </w:rPr>
      </w:pPr>
      <w:r w:rsidRPr="00E11747">
        <w:rPr>
          <w:rFonts w:ascii="Times New Roman" w:hAnsi="Times New Roman" w:cs="Times New Roman"/>
        </w:rPr>
        <w:t>2.4. Esta Administração recomenda que as empresas concorrentes atentem para o contido no item 26.3 do presente Termo de Referência.</w:t>
      </w:r>
    </w:p>
    <w:p w:rsidR="00497D25" w:rsidRPr="000D28F4" w:rsidRDefault="00497D25" w:rsidP="00C40184">
      <w:pPr>
        <w:pStyle w:val="Nivel10"/>
        <w:rPr>
          <w:rFonts w:ascii="Times New Roman" w:hAnsi="Times New Roman" w:cs="Times New Roman"/>
          <w:b w:val="0"/>
          <w:sz w:val="24"/>
          <w:szCs w:val="24"/>
          <w:u w:val="single"/>
        </w:rPr>
      </w:pPr>
      <w:r w:rsidRPr="000D28F4">
        <w:rPr>
          <w:rFonts w:ascii="Times New Roman" w:hAnsi="Times New Roman" w:cs="Times New Roman"/>
          <w:b w:val="0"/>
          <w:sz w:val="24"/>
          <w:szCs w:val="24"/>
          <w:u w:val="single"/>
        </w:rPr>
        <w:t xml:space="preserve">3. JUSTIFICATIVA </w:t>
      </w:r>
      <w:r w:rsidR="00570F16">
        <w:rPr>
          <w:rFonts w:ascii="Times New Roman" w:hAnsi="Times New Roman" w:cs="Times New Roman"/>
          <w:b w:val="0"/>
          <w:sz w:val="24"/>
          <w:szCs w:val="24"/>
          <w:u w:val="single"/>
        </w:rPr>
        <w:t>D</w:t>
      </w:r>
      <w:r w:rsidRPr="000D28F4">
        <w:rPr>
          <w:rFonts w:ascii="Times New Roman" w:hAnsi="Times New Roman" w:cs="Times New Roman"/>
          <w:b w:val="0"/>
          <w:sz w:val="24"/>
          <w:szCs w:val="24"/>
          <w:u w:val="single"/>
        </w:rPr>
        <w:t>A CONTRATAÇÃO</w:t>
      </w:r>
    </w:p>
    <w:p w:rsidR="00497D25" w:rsidRDefault="00497D25" w:rsidP="00A66F26">
      <w:pPr>
        <w:suppressAutoHyphens w:val="0"/>
        <w:autoSpaceDE w:val="0"/>
        <w:spacing w:before="120" w:after="120" w:line="276" w:lineRule="auto"/>
        <w:ind w:left="-284" w:right="-568"/>
        <w:jc w:val="both"/>
        <w:rPr>
          <w:rFonts w:ascii="Times New Roman" w:hAnsi="Times New Roman" w:cs="Times New Roman"/>
        </w:rPr>
      </w:pPr>
      <w:r>
        <w:rPr>
          <w:rFonts w:ascii="Times New Roman" w:hAnsi="Times New Roman" w:cs="Times New Roman"/>
        </w:rPr>
        <w:t>3.1.</w:t>
      </w:r>
      <w:r w:rsidRPr="00D13F29">
        <w:rPr>
          <w:rFonts w:ascii="Times New Roman" w:hAnsi="Times New Roman" w:cs="Times New Roman"/>
        </w:rPr>
        <w:t xml:space="preserve"> A Justificativa da </w:t>
      </w:r>
      <w:r w:rsidR="00257385">
        <w:rPr>
          <w:rFonts w:ascii="Times New Roman" w:hAnsi="Times New Roman" w:cs="Times New Roman"/>
        </w:rPr>
        <w:t>aquisi</w:t>
      </w:r>
      <w:r w:rsidRPr="00D13F29">
        <w:rPr>
          <w:rFonts w:ascii="Times New Roman" w:hAnsi="Times New Roman" w:cs="Times New Roman"/>
        </w:rPr>
        <w:t xml:space="preserve">ção </w:t>
      </w:r>
      <w:r w:rsidR="002A6B92">
        <w:rPr>
          <w:rFonts w:ascii="Times New Roman" w:hAnsi="Times New Roman" w:cs="Times New Roman"/>
        </w:rPr>
        <w:t xml:space="preserve">está presente nos autos do processo de Dispensa de Licitação nº </w:t>
      </w:r>
      <w:r w:rsidR="00F07529">
        <w:rPr>
          <w:rFonts w:ascii="Times New Roman" w:hAnsi="Times New Roman" w:cs="Times New Roman"/>
        </w:rPr>
        <w:t>10</w:t>
      </w:r>
      <w:r w:rsidR="00C30B0B">
        <w:rPr>
          <w:rFonts w:ascii="Times New Roman" w:hAnsi="Times New Roman" w:cs="Times New Roman"/>
        </w:rPr>
        <w:t>4</w:t>
      </w:r>
      <w:r w:rsidR="00452700">
        <w:rPr>
          <w:rFonts w:ascii="Times New Roman" w:hAnsi="Times New Roman" w:cs="Times New Roman"/>
        </w:rPr>
        <w:t>/2022</w:t>
      </w:r>
      <w:r w:rsidR="002A6B92">
        <w:rPr>
          <w:rFonts w:ascii="Times New Roman" w:hAnsi="Times New Roman" w:cs="Times New Roman"/>
        </w:rPr>
        <w:t xml:space="preserve"> – GUEs-9ª </w:t>
      </w:r>
      <w:proofErr w:type="spellStart"/>
      <w:r w:rsidR="002A6B92">
        <w:rPr>
          <w:rFonts w:ascii="Times New Roman" w:hAnsi="Times New Roman" w:cs="Times New Roman"/>
        </w:rPr>
        <w:t>Bda</w:t>
      </w:r>
      <w:proofErr w:type="spellEnd"/>
      <w:r w:rsidR="002A6B92">
        <w:rPr>
          <w:rFonts w:ascii="Times New Roman" w:hAnsi="Times New Roman" w:cs="Times New Roman"/>
        </w:rPr>
        <w:t xml:space="preserve"> </w:t>
      </w:r>
      <w:proofErr w:type="spellStart"/>
      <w:r w:rsidR="002A6B92">
        <w:rPr>
          <w:rFonts w:ascii="Times New Roman" w:hAnsi="Times New Roman" w:cs="Times New Roman"/>
        </w:rPr>
        <w:t>Inf</w:t>
      </w:r>
      <w:proofErr w:type="spellEnd"/>
      <w:r w:rsidR="002A6B92">
        <w:rPr>
          <w:rFonts w:ascii="Times New Roman" w:hAnsi="Times New Roman" w:cs="Times New Roman"/>
        </w:rPr>
        <w:t xml:space="preserve"> </w:t>
      </w:r>
      <w:proofErr w:type="spellStart"/>
      <w:r w:rsidR="002A6B92">
        <w:rPr>
          <w:rFonts w:ascii="Times New Roman" w:hAnsi="Times New Roman" w:cs="Times New Roman"/>
        </w:rPr>
        <w:t>Mtz</w:t>
      </w:r>
      <w:proofErr w:type="spellEnd"/>
      <w:r w:rsidR="002A6B92">
        <w:rPr>
          <w:rFonts w:ascii="Times New Roman" w:hAnsi="Times New Roman" w:cs="Times New Roman"/>
        </w:rPr>
        <w:t>.</w:t>
      </w:r>
    </w:p>
    <w:p w:rsidR="00497D25" w:rsidRDefault="00497D25" w:rsidP="00A66F26">
      <w:pPr>
        <w:suppressAutoHyphens w:val="0"/>
        <w:autoSpaceDE w:val="0"/>
        <w:spacing w:before="120" w:after="120" w:line="276" w:lineRule="auto"/>
        <w:ind w:left="-284" w:right="-568"/>
        <w:jc w:val="both"/>
        <w:rPr>
          <w:rFonts w:ascii="Times New Roman" w:hAnsi="Times New Roman" w:cs="Times New Roman"/>
        </w:rPr>
      </w:pPr>
    </w:p>
    <w:p w:rsidR="00497D25" w:rsidRPr="00DA29E3" w:rsidRDefault="00EC3064" w:rsidP="00A66F26">
      <w:pPr>
        <w:suppressAutoHyphens w:val="0"/>
        <w:autoSpaceDE w:val="0"/>
        <w:spacing w:before="120" w:after="120" w:line="276" w:lineRule="auto"/>
        <w:ind w:left="588" w:right="-568"/>
        <w:jc w:val="center"/>
        <w:rPr>
          <w:rFonts w:ascii="Times New Roman" w:hAnsi="Times New Roman" w:cs="Times New Roman"/>
          <w:color w:val="000000"/>
          <w:u w:val="single"/>
        </w:rPr>
      </w:pPr>
      <w:r>
        <w:rPr>
          <w:rFonts w:ascii="Times New Roman" w:hAnsi="Times New Roman" w:cs="Times New Roman"/>
          <w:u w:val="single"/>
        </w:rPr>
        <w:t>4</w:t>
      </w:r>
      <w:r w:rsidR="00497D25" w:rsidRPr="00DA29E3">
        <w:rPr>
          <w:rFonts w:ascii="Times New Roman" w:hAnsi="Times New Roman" w:cs="Times New Roman"/>
          <w:u w:val="single"/>
        </w:rPr>
        <w:t>. CLASSIFICAÇÃO DOS BENS COMUNS</w:t>
      </w:r>
    </w:p>
    <w:p w:rsidR="00497D25" w:rsidRDefault="00497D25" w:rsidP="00A66F26">
      <w:pPr>
        <w:suppressAutoHyphens w:val="0"/>
        <w:spacing w:before="120" w:after="120" w:line="276" w:lineRule="auto"/>
        <w:ind w:left="-284" w:right="-568"/>
        <w:jc w:val="both"/>
        <w:rPr>
          <w:rFonts w:ascii="Times New Roman" w:hAnsi="Times New Roman" w:cs="Times New Roman"/>
          <w:bCs/>
          <w:color w:val="000000"/>
        </w:rPr>
      </w:pPr>
      <w:r>
        <w:rPr>
          <w:rFonts w:ascii="Times New Roman" w:hAnsi="Times New Roman" w:cs="Times New Roman"/>
          <w:iCs/>
        </w:rPr>
        <w:t xml:space="preserve">5.1. </w:t>
      </w:r>
      <w:r w:rsidRPr="00DA29E3">
        <w:rPr>
          <w:rFonts w:ascii="Times New Roman" w:hAnsi="Times New Roman" w:cs="Times New Roman"/>
          <w:iCs/>
        </w:rPr>
        <w:t>Trata-se de aquisição de bem comum, a ser contratada mediante</w:t>
      </w:r>
      <w:r w:rsidR="00570F16">
        <w:rPr>
          <w:rFonts w:ascii="Times New Roman" w:hAnsi="Times New Roman" w:cs="Times New Roman"/>
          <w:iCs/>
        </w:rPr>
        <w:t xml:space="preserve"> dispensa de </w:t>
      </w:r>
      <w:r w:rsidRPr="00DA29E3">
        <w:rPr>
          <w:rFonts w:ascii="Times New Roman" w:hAnsi="Times New Roman" w:cs="Times New Roman"/>
          <w:iCs/>
        </w:rPr>
        <w:t>licitação</w:t>
      </w:r>
      <w:r w:rsidR="00570F16">
        <w:rPr>
          <w:rFonts w:ascii="Times New Roman" w:hAnsi="Times New Roman" w:cs="Times New Roman"/>
          <w:iCs/>
        </w:rPr>
        <w:t>.</w:t>
      </w:r>
    </w:p>
    <w:p w:rsidR="00497D25" w:rsidRDefault="00497D25" w:rsidP="00A66F26">
      <w:pPr>
        <w:suppressAutoHyphens w:val="0"/>
        <w:spacing w:before="120" w:after="120" w:line="276" w:lineRule="auto"/>
        <w:ind w:left="-284" w:right="-568"/>
        <w:jc w:val="both"/>
        <w:rPr>
          <w:rFonts w:ascii="Times New Roman" w:hAnsi="Times New Roman" w:cs="Times New Roman"/>
          <w:b/>
          <w:color w:val="000000"/>
        </w:rPr>
      </w:pPr>
    </w:p>
    <w:p w:rsidR="00497D25" w:rsidRDefault="00EC3064" w:rsidP="00A66F26">
      <w:pPr>
        <w:suppressAutoHyphens w:val="0"/>
        <w:spacing w:before="120" w:after="120" w:line="276" w:lineRule="auto"/>
        <w:ind w:left="-284" w:right="-568"/>
        <w:jc w:val="center"/>
        <w:rPr>
          <w:rFonts w:ascii="Times New Roman" w:hAnsi="Times New Roman" w:cs="Times New Roman"/>
          <w:b/>
          <w:color w:val="000000"/>
          <w:u w:val="single"/>
        </w:rPr>
      </w:pPr>
      <w:r>
        <w:rPr>
          <w:rFonts w:ascii="Times New Roman" w:hAnsi="Times New Roman" w:cs="Times New Roman"/>
          <w:u w:val="single"/>
        </w:rPr>
        <w:t>5</w:t>
      </w:r>
      <w:r w:rsidR="00497D25" w:rsidRPr="00C70365">
        <w:rPr>
          <w:rFonts w:ascii="Times New Roman" w:hAnsi="Times New Roman" w:cs="Times New Roman"/>
          <w:u w:val="single"/>
        </w:rPr>
        <w:t>. DA SUBCONTRATAÇÃO</w:t>
      </w:r>
    </w:p>
    <w:p w:rsidR="00497D25" w:rsidRDefault="00EC3064" w:rsidP="00A66F26">
      <w:pPr>
        <w:suppressAutoHyphens w:val="0"/>
        <w:spacing w:before="120" w:after="120" w:line="276" w:lineRule="auto"/>
        <w:ind w:left="-284" w:right="-568"/>
        <w:rPr>
          <w:rFonts w:ascii="Times New Roman" w:hAnsi="Times New Roman" w:cs="Times New Roman"/>
        </w:rPr>
      </w:pPr>
      <w:r>
        <w:rPr>
          <w:rFonts w:ascii="Times New Roman" w:hAnsi="Times New Roman" w:cs="Times New Roman"/>
          <w:color w:val="000000"/>
        </w:rPr>
        <w:t>5</w:t>
      </w:r>
      <w:r w:rsidR="00497D25" w:rsidRPr="00C70365">
        <w:rPr>
          <w:rFonts w:ascii="Times New Roman" w:hAnsi="Times New Roman" w:cs="Times New Roman"/>
          <w:color w:val="000000"/>
        </w:rPr>
        <w:t xml:space="preserve">.1. </w:t>
      </w:r>
      <w:r w:rsidR="00497D25" w:rsidRPr="00C70365">
        <w:rPr>
          <w:rFonts w:ascii="Times New Roman" w:hAnsi="Times New Roman" w:cs="Times New Roman"/>
        </w:rPr>
        <w:t>Não será admitida a subcontratação do objeto licitatório.</w:t>
      </w:r>
    </w:p>
    <w:p w:rsidR="00497D25" w:rsidRDefault="00497D25" w:rsidP="00A66F26">
      <w:pPr>
        <w:suppressAutoHyphens w:val="0"/>
        <w:spacing w:before="120" w:after="120" w:line="276" w:lineRule="auto"/>
        <w:ind w:left="-284" w:right="-568"/>
        <w:rPr>
          <w:rFonts w:ascii="Times New Roman" w:hAnsi="Times New Roman" w:cs="Times New Roman"/>
          <w:lang w:eastAsia="en-US"/>
        </w:rPr>
      </w:pPr>
    </w:p>
    <w:p w:rsidR="00497D25" w:rsidRDefault="00EC3064" w:rsidP="00A66F26">
      <w:pPr>
        <w:suppressAutoHyphens w:val="0"/>
        <w:spacing w:before="120" w:after="120" w:line="276" w:lineRule="auto"/>
        <w:ind w:left="-284" w:right="-568"/>
        <w:jc w:val="center"/>
        <w:rPr>
          <w:rFonts w:ascii="Times New Roman" w:hAnsi="Times New Roman" w:cs="Times New Roman"/>
          <w:b/>
          <w:color w:val="000000"/>
          <w:u w:val="single"/>
        </w:rPr>
      </w:pPr>
      <w:r>
        <w:rPr>
          <w:rFonts w:ascii="Times New Roman" w:hAnsi="Times New Roman" w:cs="Times New Roman"/>
          <w:u w:val="single"/>
          <w:lang w:eastAsia="en-US"/>
        </w:rPr>
        <w:t>6</w:t>
      </w:r>
      <w:r w:rsidR="00497D25" w:rsidRPr="00C70365">
        <w:rPr>
          <w:rFonts w:ascii="Times New Roman" w:hAnsi="Times New Roman" w:cs="Times New Roman"/>
          <w:u w:val="single"/>
          <w:lang w:eastAsia="en-US"/>
        </w:rPr>
        <w:t>. DA ALTERAÇÃO SUBJETIVA</w:t>
      </w:r>
    </w:p>
    <w:p w:rsidR="00497D25" w:rsidRPr="00C70365" w:rsidRDefault="00EC3064" w:rsidP="00A66F26">
      <w:pPr>
        <w:suppressAutoHyphens w:val="0"/>
        <w:spacing w:before="120" w:after="120" w:line="276" w:lineRule="auto"/>
        <w:ind w:left="-284" w:right="-568"/>
        <w:jc w:val="both"/>
        <w:rPr>
          <w:rFonts w:ascii="Times New Roman" w:hAnsi="Times New Roman" w:cs="Times New Roman"/>
          <w:b/>
          <w:color w:val="000000"/>
          <w:u w:val="single"/>
        </w:rPr>
      </w:pPr>
      <w:r>
        <w:rPr>
          <w:rFonts w:ascii="Times New Roman" w:hAnsi="Times New Roman" w:cs="Times New Roman"/>
          <w:color w:val="000000"/>
        </w:rPr>
        <w:t>6</w:t>
      </w:r>
      <w:r w:rsidR="00497D25" w:rsidRPr="00C70365">
        <w:rPr>
          <w:rFonts w:ascii="Times New Roman" w:hAnsi="Times New Roman" w:cs="Times New Roman"/>
          <w:color w:val="000000"/>
        </w:rPr>
        <w:t xml:space="preserve">.1. </w:t>
      </w:r>
      <w:r w:rsidR="00497D25" w:rsidRPr="004E66F0">
        <w:rPr>
          <w:rFonts w:ascii="Times New Roman" w:hAnsi="Times New Roman" w:cs="Times New Roman"/>
          <w:lang w:eastAsia="en-US"/>
        </w:rPr>
        <w:t>É admissível a fusão, cisão ou incorporação da contratada com/em outra pessoa jurídica, desde que sejam observados pela nova pessoa jurídica todos os requisitos de habilitação exigidos na</w:t>
      </w:r>
      <w:r w:rsidR="00FD2D84">
        <w:rPr>
          <w:rFonts w:ascii="Times New Roman" w:hAnsi="Times New Roman" w:cs="Times New Roman"/>
          <w:lang w:eastAsia="en-US"/>
        </w:rPr>
        <w:t xml:space="preserve"> Dispensa de L</w:t>
      </w:r>
      <w:r w:rsidR="00497D25" w:rsidRPr="004E66F0">
        <w:rPr>
          <w:rFonts w:ascii="Times New Roman" w:hAnsi="Times New Roman" w:cs="Times New Roman"/>
          <w:lang w:eastAsia="en-US"/>
        </w:rPr>
        <w:t>icitação original; sejam mantidas as demais cláusulas e condições do contrato; não haja prejuízo à execução do objeto pactuado e haja a anuência expressa da Administração à continuidade do contrato.</w:t>
      </w:r>
    </w:p>
    <w:p w:rsidR="00497D25" w:rsidRPr="002641C1" w:rsidRDefault="006C17A6" w:rsidP="00A66F26">
      <w:pPr>
        <w:pStyle w:val="Nivel10"/>
        <w:tabs>
          <w:tab w:val="clear" w:pos="0"/>
        </w:tabs>
        <w:ind w:left="-284" w:right="-568" w:firstLine="0"/>
        <w:jc w:val="center"/>
        <w:rPr>
          <w:rFonts w:ascii="Times New Roman" w:hAnsi="Times New Roman" w:cs="Times New Roman"/>
          <w:b w:val="0"/>
          <w:sz w:val="24"/>
          <w:szCs w:val="24"/>
          <w:u w:val="single"/>
        </w:rPr>
      </w:pPr>
      <w:r>
        <w:rPr>
          <w:rFonts w:ascii="Times New Roman" w:hAnsi="Times New Roman" w:cs="Times New Roman"/>
          <w:b w:val="0"/>
          <w:sz w:val="24"/>
          <w:szCs w:val="24"/>
          <w:u w:val="single"/>
        </w:rPr>
        <w:t>7</w:t>
      </w:r>
      <w:r w:rsidR="00497D25" w:rsidRPr="002641C1">
        <w:rPr>
          <w:rFonts w:ascii="Times New Roman" w:hAnsi="Times New Roman" w:cs="Times New Roman"/>
          <w:b w:val="0"/>
          <w:sz w:val="24"/>
          <w:szCs w:val="24"/>
          <w:u w:val="single"/>
        </w:rPr>
        <w:t>. DO PAGAMENTO</w:t>
      </w:r>
    </w:p>
    <w:p w:rsidR="00497D25" w:rsidRPr="002641C1" w:rsidRDefault="006C17A6" w:rsidP="00A66F26">
      <w:pPr>
        <w:suppressAutoHyphens w:val="0"/>
        <w:spacing w:before="120" w:after="120" w:line="276" w:lineRule="auto"/>
        <w:ind w:left="-284" w:right="-568"/>
        <w:jc w:val="both"/>
        <w:rPr>
          <w:rFonts w:ascii="Times New Roman" w:hAnsi="Times New Roman" w:cs="Times New Roman"/>
          <w:color w:val="000000"/>
          <w:lang w:eastAsia="en-US"/>
        </w:rPr>
      </w:pPr>
      <w:r>
        <w:rPr>
          <w:rFonts w:ascii="Times New Roman" w:hAnsi="Times New Roman" w:cs="Times New Roman"/>
          <w:color w:val="000000"/>
          <w:lang w:eastAsia="en-US"/>
        </w:rPr>
        <w:t>7</w:t>
      </w:r>
      <w:r w:rsidR="00497D25">
        <w:rPr>
          <w:rFonts w:ascii="Times New Roman" w:hAnsi="Times New Roman" w:cs="Times New Roman"/>
          <w:color w:val="000000"/>
          <w:lang w:eastAsia="en-US"/>
        </w:rPr>
        <w:t xml:space="preserve">.1. </w:t>
      </w:r>
      <w:r w:rsidR="00497D25" w:rsidRPr="002641C1">
        <w:rPr>
          <w:rFonts w:ascii="Times New Roman" w:hAnsi="Times New Roman" w:cs="Times New Roman"/>
          <w:color w:val="000000"/>
          <w:lang w:eastAsia="en-US"/>
        </w:rPr>
        <w:t xml:space="preserve">O pagamento será realizado no prazo máximo de até </w:t>
      </w:r>
      <w:r w:rsidR="00497D25" w:rsidRPr="004545F4">
        <w:rPr>
          <w:rFonts w:ascii="Times New Roman" w:hAnsi="Times New Roman" w:cs="Times New Roman"/>
          <w:lang w:eastAsia="en-US"/>
        </w:rPr>
        <w:t>30 (trinta) d</w:t>
      </w:r>
      <w:r w:rsidR="00497D25" w:rsidRPr="002641C1">
        <w:rPr>
          <w:rFonts w:ascii="Times New Roman" w:hAnsi="Times New Roman" w:cs="Times New Roman"/>
          <w:color w:val="000000"/>
          <w:lang w:eastAsia="en-US"/>
        </w:rPr>
        <w:t xml:space="preserve">ias, contados a partir </w:t>
      </w:r>
      <w:r w:rsidR="00497D25" w:rsidRPr="002641C1">
        <w:rPr>
          <w:rFonts w:ascii="Times New Roman" w:hAnsi="Times New Roman" w:cs="Times New Roman"/>
          <w:color w:val="000000"/>
        </w:rPr>
        <w:t xml:space="preserve">do recebimento da Nota Fiscal ou Fatura, </w:t>
      </w:r>
      <w:r w:rsidR="00497D25" w:rsidRPr="002641C1">
        <w:rPr>
          <w:rFonts w:ascii="Times New Roman" w:hAnsi="Times New Roman" w:cs="Times New Roman"/>
          <w:color w:val="000000"/>
          <w:lang w:eastAsia="en-US"/>
        </w:rPr>
        <w:t xml:space="preserve">através de ordem bancária, para crédito em banco, agência e conta </w:t>
      </w:r>
      <w:proofErr w:type="gramStart"/>
      <w:r w:rsidR="00497D25" w:rsidRPr="002641C1">
        <w:rPr>
          <w:rFonts w:ascii="Times New Roman" w:hAnsi="Times New Roman" w:cs="Times New Roman"/>
          <w:color w:val="000000"/>
          <w:lang w:eastAsia="en-US"/>
        </w:rPr>
        <w:t>corrente indicados pelo contratado</w:t>
      </w:r>
      <w:proofErr w:type="gramEnd"/>
      <w:r w:rsidR="00497D25" w:rsidRPr="002641C1">
        <w:rPr>
          <w:rFonts w:ascii="Times New Roman" w:hAnsi="Times New Roman" w:cs="Times New Roman"/>
          <w:color w:val="000000"/>
          <w:lang w:eastAsia="en-US"/>
        </w:rPr>
        <w:t>.</w:t>
      </w:r>
    </w:p>
    <w:p w:rsidR="00497D25" w:rsidRPr="002641C1" w:rsidRDefault="006C17A6" w:rsidP="00A66F26">
      <w:pPr>
        <w:suppressAutoHyphens w:val="0"/>
        <w:spacing w:before="120" w:after="120" w:line="276" w:lineRule="auto"/>
        <w:ind w:left="-284" w:right="-568"/>
        <w:jc w:val="both"/>
        <w:rPr>
          <w:rFonts w:ascii="Times New Roman" w:hAnsi="Times New Roman" w:cs="Times New Roman"/>
          <w:strike/>
          <w:color w:val="000000"/>
        </w:rPr>
      </w:pPr>
      <w:r>
        <w:rPr>
          <w:rFonts w:ascii="Times New Roman" w:hAnsi="Times New Roman" w:cs="Times New Roman"/>
          <w:color w:val="000000"/>
        </w:rPr>
        <w:t>7</w:t>
      </w:r>
      <w:r w:rsidR="00497D25">
        <w:rPr>
          <w:rFonts w:ascii="Times New Roman" w:hAnsi="Times New Roman" w:cs="Times New Roman"/>
          <w:color w:val="000000"/>
        </w:rPr>
        <w:t>.</w:t>
      </w:r>
      <w:r w:rsidR="00A03948">
        <w:rPr>
          <w:rFonts w:ascii="Times New Roman" w:hAnsi="Times New Roman" w:cs="Times New Roman"/>
          <w:color w:val="000000"/>
        </w:rPr>
        <w:t>2</w:t>
      </w:r>
      <w:r w:rsidR="00497D25">
        <w:rPr>
          <w:rFonts w:ascii="Times New Roman" w:hAnsi="Times New Roman" w:cs="Times New Roman"/>
          <w:color w:val="000000"/>
        </w:rPr>
        <w:t xml:space="preserve">. </w:t>
      </w:r>
      <w:r w:rsidR="00497D25" w:rsidRPr="002641C1">
        <w:rPr>
          <w:rFonts w:ascii="Times New Roman" w:hAnsi="Times New Roman" w:cs="Times New Roman"/>
          <w:color w:val="000000"/>
        </w:rPr>
        <w:t>Considera-se ocorrido o recebimento da nota fiscal ou fatura quando o órgão contratante atestar a execução do objeto do contrato.</w:t>
      </w:r>
    </w:p>
    <w:p w:rsidR="00497D25" w:rsidRPr="004E66F0" w:rsidRDefault="006C17A6" w:rsidP="00A66F26">
      <w:pPr>
        <w:suppressAutoHyphens w:val="0"/>
        <w:spacing w:before="120" w:after="120" w:line="276" w:lineRule="auto"/>
        <w:ind w:left="-284" w:right="-568"/>
        <w:jc w:val="both"/>
        <w:rPr>
          <w:rFonts w:ascii="Times New Roman" w:hAnsi="Times New Roman" w:cs="Times New Roman"/>
          <w:color w:val="000000"/>
        </w:rPr>
      </w:pPr>
      <w:r>
        <w:rPr>
          <w:rFonts w:ascii="Times New Roman" w:hAnsi="Times New Roman" w:cs="Times New Roman"/>
          <w:color w:val="000000"/>
        </w:rPr>
        <w:t>7</w:t>
      </w:r>
      <w:r w:rsidR="00A03948">
        <w:rPr>
          <w:rFonts w:ascii="Times New Roman" w:hAnsi="Times New Roman" w:cs="Times New Roman"/>
          <w:color w:val="000000"/>
        </w:rPr>
        <w:t>.3</w:t>
      </w:r>
      <w:r w:rsidR="00497D25">
        <w:rPr>
          <w:rFonts w:ascii="Times New Roman" w:hAnsi="Times New Roman" w:cs="Times New Roman"/>
          <w:color w:val="000000"/>
        </w:rPr>
        <w:t xml:space="preserve">. </w:t>
      </w:r>
      <w:r w:rsidR="00497D25" w:rsidRPr="004E66F0">
        <w:rPr>
          <w:rFonts w:ascii="Times New Roman" w:hAnsi="Times New Roman" w:cs="Times New Roman"/>
          <w:color w:val="000000"/>
        </w:rPr>
        <w:t xml:space="preserve">A Nota Fiscal ou Fatura deverá ser obrigatoriamente acompanhada da comprovação da regularidade fiscal, constatada por meio de consulta on-line ao SICAF ou, na impossibilidade de </w:t>
      </w:r>
      <w:r w:rsidR="00497D25" w:rsidRPr="004E66F0">
        <w:rPr>
          <w:rFonts w:ascii="Times New Roman" w:hAnsi="Times New Roman" w:cs="Times New Roman"/>
          <w:color w:val="000000"/>
        </w:rPr>
        <w:lastRenderedPageBreak/>
        <w:t xml:space="preserve">acesso </w:t>
      </w:r>
      <w:r w:rsidR="00497D25" w:rsidRPr="004E66F0">
        <w:rPr>
          <w:rFonts w:ascii="Times New Roman" w:hAnsi="Times New Roman" w:cs="Times New Roman"/>
          <w:color w:val="000000"/>
          <w:lang w:eastAsia="en-US"/>
        </w:rPr>
        <w:t>ao</w:t>
      </w:r>
      <w:r w:rsidR="00497D25" w:rsidRPr="004E66F0">
        <w:rPr>
          <w:rFonts w:ascii="Times New Roman" w:hAnsi="Times New Roman" w:cs="Times New Roman"/>
          <w:color w:val="000000"/>
        </w:rPr>
        <w:t xml:space="preserve"> referido Sistema, mediante consulta aos sítios eletrônicos oficiais ou à documentação mencionada no art. 29 da Lei nº 8.666, de 1993. </w:t>
      </w:r>
    </w:p>
    <w:p w:rsidR="00497D25" w:rsidRPr="004E66F0" w:rsidRDefault="006C17A6" w:rsidP="00A66F26">
      <w:pPr>
        <w:suppressAutoHyphens w:val="0"/>
        <w:spacing w:before="120" w:after="120" w:line="276" w:lineRule="auto"/>
        <w:ind w:left="-284" w:right="-568"/>
        <w:jc w:val="both"/>
        <w:rPr>
          <w:rFonts w:ascii="Times New Roman" w:hAnsi="Times New Roman" w:cs="Times New Roman"/>
          <w:color w:val="000000"/>
        </w:rPr>
      </w:pPr>
      <w:r>
        <w:rPr>
          <w:rFonts w:ascii="Times New Roman" w:hAnsi="Times New Roman" w:cs="Times New Roman"/>
          <w:color w:val="000000"/>
        </w:rPr>
        <w:t>7</w:t>
      </w:r>
      <w:r w:rsidR="00A03948">
        <w:rPr>
          <w:rFonts w:ascii="Times New Roman" w:hAnsi="Times New Roman" w:cs="Times New Roman"/>
          <w:color w:val="000000"/>
        </w:rPr>
        <w:t>.4</w:t>
      </w:r>
      <w:r w:rsidR="00497D25">
        <w:rPr>
          <w:rFonts w:ascii="Times New Roman" w:hAnsi="Times New Roman" w:cs="Times New Roman"/>
          <w:color w:val="000000"/>
        </w:rPr>
        <w:t xml:space="preserve">. </w:t>
      </w:r>
      <w:r w:rsidR="00497D25" w:rsidRPr="004E66F0">
        <w:rPr>
          <w:rFonts w:ascii="Times New Roman" w:hAnsi="Times New Roman" w:cs="Times New Roman"/>
          <w:color w:val="000000"/>
        </w:rPr>
        <w:t xml:space="preserve">Constatando-se, junto ao SICAF, a situação de irregularidade do fornecedor contratado, deverão ser tomadas as providências previstas no do art. 31 da Instrução </w:t>
      </w:r>
      <w:r w:rsidR="00497D25" w:rsidRPr="004E66F0">
        <w:rPr>
          <w:rFonts w:ascii="Times New Roman" w:hAnsi="Times New Roman" w:cs="Times New Roman"/>
          <w:color w:val="000000"/>
          <w:lang w:eastAsia="en-US"/>
        </w:rPr>
        <w:t>Normativa</w:t>
      </w:r>
      <w:r w:rsidR="00497D25" w:rsidRPr="004E66F0">
        <w:rPr>
          <w:rFonts w:ascii="Times New Roman" w:hAnsi="Times New Roman" w:cs="Times New Roman"/>
          <w:color w:val="000000"/>
        </w:rPr>
        <w:t xml:space="preserve"> nº 3, de 26 de abril de 2018.</w:t>
      </w:r>
    </w:p>
    <w:p w:rsidR="00497D25" w:rsidRPr="002641C1" w:rsidRDefault="006C17A6" w:rsidP="00A66F26">
      <w:pPr>
        <w:suppressAutoHyphens w:val="0"/>
        <w:spacing w:before="120" w:after="120" w:line="276" w:lineRule="auto"/>
        <w:ind w:left="-284" w:right="-568"/>
        <w:jc w:val="both"/>
        <w:rPr>
          <w:rFonts w:ascii="Times New Roman" w:hAnsi="Times New Roman" w:cs="Times New Roman"/>
          <w:color w:val="000000"/>
          <w:lang w:eastAsia="en-US"/>
        </w:rPr>
      </w:pPr>
      <w:r>
        <w:rPr>
          <w:rFonts w:ascii="Times New Roman" w:hAnsi="Times New Roman" w:cs="Times New Roman"/>
          <w:color w:val="000000"/>
          <w:lang w:eastAsia="en-US"/>
        </w:rPr>
        <w:t>7</w:t>
      </w:r>
      <w:r w:rsidR="00A03948">
        <w:rPr>
          <w:rFonts w:ascii="Times New Roman" w:hAnsi="Times New Roman" w:cs="Times New Roman"/>
          <w:color w:val="000000"/>
          <w:lang w:eastAsia="en-US"/>
        </w:rPr>
        <w:t>.5</w:t>
      </w:r>
      <w:r w:rsidR="00497D25">
        <w:rPr>
          <w:rFonts w:ascii="Times New Roman" w:hAnsi="Times New Roman" w:cs="Times New Roman"/>
          <w:color w:val="000000"/>
          <w:lang w:eastAsia="en-US"/>
        </w:rPr>
        <w:t xml:space="preserve">. </w:t>
      </w:r>
      <w:r w:rsidR="00497D25" w:rsidRPr="002641C1">
        <w:rPr>
          <w:rFonts w:ascii="Times New Roman" w:hAnsi="Times New Roman" w:cs="Times New Roman"/>
          <w:color w:val="000000"/>
          <w:lang w:eastAsia="en-US"/>
        </w:rPr>
        <w:t xml:space="preserve">Havendo erro na apresentação da Nota Fiscal ou dos documentos pertinentes à contratação, ou, ainda, circunstância que impeça a liquidação da despesa, como, por exemplo, </w:t>
      </w:r>
      <w:r w:rsidR="00497D25" w:rsidRPr="002641C1">
        <w:rPr>
          <w:rFonts w:ascii="Times New Roman" w:hAnsi="Times New Roman" w:cs="Times New Roman"/>
          <w:color w:val="000000"/>
        </w:rPr>
        <w:t>obrigação financeira pendente, decorrente de penalidade imposta ou inadimplência,</w:t>
      </w:r>
      <w:r w:rsidR="00497D25" w:rsidRPr="002641C1">
        <w:rPr>
          <w:rFonts w:ascii="Times New Roman" w:hAnsi="Times New Roman" w:cs="Times New Roman"/>
          <w:color w:val="000000"/>
          <w:lang w:eastAsia="en-US"/>
        </w:rPr>
        <w:t xml:space="preserve"> o pagamento ficará sobrestado até que a Contratada providencie as medidas saneadoras. Nesta hipótese, o prazo para pagamento iniciar-se-á após a comprovação da regularização da situação, não acarretando qualquer ônus para a Contratante.</w:t>
      </w:r>
    </w:p>
    <w:p w:rsidR="00497D25" w:rsidRPr="004E66F0" w:rsidRDefault="006C17A6" w:rsidP="00A66F26">
      <w:pPr>
        <w:suppressAutoHyphens w:val="0"/>
        <w:spacing w:before="120" w:after="120" w:line="276" w:lineRule="auto"/>
        <w:ind w:left="-284" w:right="-568"/>
        <w:jc w:val="both"/>
        <w:rPr>
          <w:rFonts w:ascii="Times New Roman" w:hAnsi="Times New Roman" w:cs="Times New Roman"/>
          <w:lang w:eastAsia="en-US"/>
        </w:rPr>
      </w:pPr>
      <w:r>
        <w:rPr>
          <w:rFonts w:ascii="Times New Roman" w:hAnsi="Times New Roman" w:cs="Times New Roman"/>
          <w:lang w:eastAsia="en-US"/>
        </w:rPr>
        <w:t>7</w:t>
      </w:r>
      <w:r w:rsidR="00A03948">
        <w:rPr>
          <w:rFonts w:ascii="Times New Roman" w:hAnsi="Times New Roman" w:cs="Times New Roman"/>
          <w:lang w:eastAsia="en-US"/>
        </w:rPr>
        <w:t>.6</w:t>
      </w:r>
      <w:r w:rsidR="00497D25">
        <w:rPr>
          <w:rFonts w:ascii="Times New Roman" w:hAnsi="Times New Roman" w:cs="Times New Roman"/>
          <w:lang w:eastAsia="en-US"/>
        </w:rPr>
        <w:t xml:space="preserve">. </w:t>
      </w:r>
      <w:r w:rsidR="00497D25" w:rsidRPr="004E66F0">
        <w:rPr>
          <w:rFonts w:ascii="Times New Roman" w:hAnsi="Times New Roman" w:cs="Times New Roman"/>
          <w:lang w:eastAsia="en-US"/>
        </w:rPr>
        <w:t>Será considerada data do pagamento o dia em que constar como emitida a ordem bancária para pagamento.</w:t>
      </w:r>
    </w:p>
    <w:p w:rsidR="00497D25" w:rsidRPr="004E66F0" w:rsidRDefault="006C17A6" w:rsidP="00A66F26">
      <w:pPr>
        <w:suppressAutoHyphens w:val="0"/>
        <w:spacing w:before="120" w:after="120" w:line="276" w:lineRule="auto"/>
        <w:ind w:left="-284" w:right="-568"/>
        <w:jc w:val="both"/>
        <w:rPr>
          <w:rFonts w:ascii="Times New Roman" w:hAnsi="Times New Roman" w:cs="Times New Roman"/>
          <w:lang w:eastAsia="en-US"/>
        </w:rPr>
      </w:pPr>
      <w:r>
        <w:rPr>
          <w:rFonts w:ascii="Times New Roman" w:hAnsi="Times New Roman" w:cs="Times New Roman"/>
          <w:lang w:eastAsia="en-US"/>
        </w:rPr>
        <w:t>7</w:t>
      </w:r>
      <w:r w:rsidR="00A03948">
        <w:rPr>
          <w:rFonts w:ascii="Times New Roman" w:hAnsi="Times New Roman" w:cs="Times New Roman"/>
          <w:lang w:eastAsia="en-US"/>
        </w:rPr>
        <w:t>.7</w:t>
      </w:r>
      <w:r w:rsidR="00497D25">
        <w:rPr>
          <w:rFonts w:ascii="Times New Roman" w:hAnsi="Times New Roman" w:cs="Times New Roman"/>
          <w:lang w:eastAsia="en-US"/>
        </w:rPr>
        <w:t xml:space="preserve">. </w:t>
      </w:r>
      <w:r w:rsidR="00497D25" w:rsidRPr="004E66F0">
        <w:rPr>
          <w:rFonts w:ascii="Times New Roman" w:hAnsi="Times New Roman" w:cs="Times New Roman"/>
          <w:lang w:eastAsia="en-US"/>
        </w:rPr>
        <w:t xml:space="preserve">Antes de cada pagamento à contratada, será realizada consulta ao SICAF para verificar a manutenção das condições de </w:t>
      </w:r>
      <w:r w:rsidR="00FB2E3A">
        <w:rPr>
          <w:rFonts w:ascii="Times New Roman" w:hAnsi="Times New Roman" w:cs="Times New Roman"/>
          <w:lang w:eastAsia="en-US"/>
        </w:rPr>
        <w:t>habilitação exigidas neste Termo de Referência.</w:t>
      </w:r>
    </w:p>
    <w:p w:rsidR="00497D25" w:rsidRPr="004E66F0" w:rsidRDefault="006C17A6" w:rsidP="00A66F26">
      <w:pPr>
        <w:suppressAutoHyphens w:val="0"/>
        <w:spacing w:before="120" w:after="120" w:line="276" w:lineRule="auto"/>
        <w:ind w:left="-284" w:right="-568"/>
        <w:jc w:val="both"/>
        <w:rPr>
          <w:rFonts w:ascii="Times New Roman" w:hAnsi="Times New Roman" w:cs="Times New Roman"/>
          <w:lang w:eastAsia="en-US"/>
        </w:rPr>
      </w:pPr>
      <w:r>
        <w:rPr>
          <w:rFonts w:ascii="Times New Roman" w:hAnsi="Times New Roman" w:cs="Times New Roman"/>
          <w:lang w:eastAsia="en-US"/>
        </w:rPr>
        <w:t>7</w:t>
      </w:r>
      <w:r w:rsidR="00A03948">
        <w:rPr>
          <w:rFonts w:ascii="Times New Roman" w:hAnsi="Times New Roman" w:cs="Times New Roman"/>
          <w:lang w:eastAsia="en-US"/>
        </w:rPr>
        <w:t>.8</w:t>
      </w:r>
      <w:r w:rsidR="00497D25">
        <w:rPr>
          <w:rFonts w:ascii="Times New Roman" w:hAnsi="Times New Roman" w:cs="Times New Roman"/>
          <w:lang w:eastAsia="en-US"/>
        </w:rPr>
        <w:t xml:space="preserve">. </w:t>
      </w:r>
      <w:r w:rsidR="00497D25" w:rsidRPr="004E66F0">
        <w:rPr>
          <w:rFonts w:ascii="Times New Roman" w:hAnsi="Times New Roman" w:cs="Times New Roman"/>
          <w:lang w:eastAsia="en-US"/>
        </w:rPr>
        <w:t xml:space="preserve">Constatando-se, junto ao SICAF, a situação de irregularidade da contratada, será providenciada sua notificação, por escrito, para que, no prazo de </w:t>
      </w:r>
      <w:proofErr w:type="gramStart"/>
      <w:r w:rsidR="00497D25" w:rsidRPr="004E66F0">
        <w:rPr>
          <w:rFonts w:ascii="Times New Roman" w:hAnsi="Times New Roman" w:cs="Times New Roman"/>
          <w:lang w:eastAsia="en-US"/>
        </w:rPr>
        <w:t>5</w:t>
      </w:r>
      <w:proofErr w:type="gramEnd"/>
      <w:r w:rsidR="00497D25" w:rsidRPr="004E66F0">
        <w:rPr>
          <w:rFonts w:ascii="Times New Roman" w:hAnsi="Times New Roman" w:cs="Times New Roman"/>
          <w:lang w:eastAsia="en-US"/>
        </w:rPr>
        <w:t xml:space="preserve"> (cinco) dias úteis, regularize sua situação ou, no mesmo prazo, apresente sua defesa. O prazo poderá ser prorrogado uma vez, por igual período, a critério da contratante.</w:t>
      </w:r>
    </w:p>
    <w:p w:rsidR="00497D25" w:rsidRPr="004E66F0" w:rsidRDefault="006C17A6" w:rsidP="00A66F26">
      <w:pPr>
        <w:suppressAutoHyphens w:val="0"/>
        <w:spacing w:before="120" w:after="120" w:line="276" w:lineRule="auto"/>
        <w:ind w:left="-284" w:right="-568"/>
        <w:jc w:val="both"/>
        <w:rPr>
          <w:rFonts w:ascii="Times New Roman" w:hAnsi="Times New Roman" w:cs="Times New Roman"/>
          <w:lang w:eastAsia="en-US"/>
        </w:rPr>
      </w:pPr>
      <w:r>
        <w:rPr>
          <w:rFonts w:ascii="Times New Roman" w:hAnsi="Times New Roman" w:cs="Times New Roman"/>
          <w:lang w:eastAsia="en-US"/>
        </w:rPr>
        <w:t>7</w:t>
      </w:r>
      <w:r w:rsidR="00497D25">
        <w:rPr>
          <w:rFonts w:ascii="Times New Roman" w:hAnsi="Times New Roman" w:cs="Times New Roman"/>
          <w:lang w:eastAsia="en-US"/>
        </w:rPr>
        <w:t>.</w:t>
      </w:r>
      <w:r w:rsidR="00A03948">
        <w:rPr>
          <w:rFonts w:ascii="Times New Roman" w:hAnsi="Times New Roman" w:cs="Times New Roman"/>
          <w:lang w:eastAsia="en-US"/>
        </w:rPr>
        <w:t>9</w:t>
      </w:r>
      <w:r w:rsidR="00497D25">
        <w:rPr>
          <w:rFonts w:ascii="Times New Roman" w:hAnsi="Times New Roman" w:cs="Times New Roman"/>
          <w:lang w:eastAsia="en-US"/>
        </w:rPr>
        <w:t xml:space="preserve">. </w:t>
      </w:r>
      <w:r w:rsidR="00497D25" w:rsidRPr="004E66F0">
        <w:rPr>
          <w:rFonts w:ascii="Times New Roman" w:hAnsi="Times New Roman" w:cs="Times New Roman"/>
          <w:lang w:eastAsia="en-US"/>
        </w:rPr>
        <w:t>Previamente à emissão de nota de empenho e a cada pagamento, a Administração deverá realizar consulta ao SICAF para identificar possível suspensão temporária de participação em licitação, no âmbito do órgão ou entidade, proibição de contratar com o Poder Público, bem como ocorrências impeditivas indiretas, observado o disposto no art. 29, da Instrução Normativa nº 3, de 26 de abril de 2018.</w:t>
      </w:r>
    </w:p>
    <w:p w:rsidR="00497D25" w:rsidRPr="004E66F0" w:rsidRDefault="006C17A6" w:rsidP="00A66F26">
      <w:pPr>
        <w:suppressAutoHyphens w:val="0"/>
        <w:spacing w:before="120" w:after="120" w:line="276" w:lineRule="auto"/>
        <w:ind w:left="-284" w:right="-568"/>
        <w:jc w:val="both"/>
        <w:rPr>
          <w:rFonts w:ascii="Times New Roman" w:hAnsi="Times New Roman" w:cs="Times New Roman"/>
          <w:lang w:eastAsia="en-US"/>
        </w:rPr>
      </w:pPr>
      <w:r>
        <w:rPr>
          <w:rFonts w:ascii="Times New Roman" w:hAnsi="Times New Roman" w:cs="Times New Roman"/>
          <w:lang w:eastAsia="en-US"/>
        </w:rPr>
        <w:t>7</w:t>
      </w:r>
      <w:r w:rsidR="00497D25">
        <w:rPr>
          <w:rFonts w:ascii="Times New Roman" w:hAnsi="Times New Roman" w:cs="Times New Roman"/>
          <w:lang w:eastAsia="en-US"/>
        </w:rPr>
        <w:t>.1</w:t>
      </w:r>
      <w:r w:rsidR="00A03948">
        <w:rPr>
          <w:rFonts w:ascii="Times New Roman" w:hAnsi="Times New Roman" w:cs="Times New Roman"/>
          <w:lang w:eastAsia="en-US"/>
        </w:rPr>
        <w:t>0</w:t>
      </w:r>
      <w:r w:rsidR="00497D25">
        <w:rPr>
          <w:rFonts w:ascii="Times New Roman" w:hAnsi="Times New Roman" w:cs="Times New Roman"/>
          <w:lang w:eastAsia="en-US"/>
        </w:rPr>
        <w:t xml:space="preserve">. </w:t>
      </w:r>
      <w:r w:rsidR="00497D25" w:rsidRPr="004E66F0">
        <w:rPr>
          <w:rFonts w:ascii="Times New Roman" w:hAnsi="Times New Roman" w:cs="Times New Roman"/>
          <w:lang w:eastAsia="en-US"/>
        </w:rPr>
        <w:t xml:space="preserve">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  </w:t>
      </w:r>
    </w:p>
    <w:p w:rsidR="00497D25" w:rsidRPr="004E66F0" w:rsidRDefault="006C17A6" w:rsidP="00A66F26">
      <w:pPr>
        <w:suppressAutoHyphens w:val="0"/>
        <w:spacing w:before="120" w:after="120" w:line="276" w:lineRule="auto"/>
        <w:ind w:left="-284" w:right="-568"/>
        <w:jc w:val="both"/>
        <w:rPr>
          <w:rFonts w:ascii="Times New Roman" w:hAnsi="Times New Roman" w:cs="Times New Roman"/>
          <w:lang w:eastAsia="en-US"/>
        </w:rPr>
      </w:pPr>
      <w:r>
        <w:rPr>
          <w:rFonts w:ascii="Times New Roman" w:hAnsi="Times New Roman" w:cs="Times New Roman"/>
          <w:lang w:eastAsia="en-US"/>
        </w:rPr>
        <w:t>7</w:t>
      </w:r>
      <w:r w:rsidR="00A03948">
        <w:rPr>
          <w:rFonts w:ascii="Times New Roman" w:hAnsi="Times New Roman" w:cs="Times New Roman"/>
          <w:lang w:eastAsia="en-US"/>
        </w:rPr>
        <w:t>.11</w:t>
      </w:r>
      <w:r w:rsidR="00497D25">
        <w:rPr>
          <w:rFonts w:ascii="Times New Roman" w:hAnsi="Times New Roman" w:cs="Times New Roman"/>
          <w:lang w:eastAsia="en-US"/>
        </w:rPr>
        <w:t xml:space="preserve">. </w:t>
      </w:r>
      <w:r w:rsidR="00497D25" w:rsidRPr="004E66F0">
        <w:rPr>
          <w:rFonts w:ascii="Times New Roman" w:hAnsi="Times New Roman" w:cs="Times New Roman"/>
          <w:lang w:eastAsia="en-US"/>
        </w:rPr>
        <w:t>Persistindo a irregularidade, a contratante deverá adotar as medidas necessárias à rescisão contratual nos autos do processo administrativo correspondente, assegura</w:t>
      </w:r>
      <w:r w:rsidR="00497D25">
        <w:rPr>
          <w:rFonts w:ascii="Times New Roman" w:hAnsi="Times New Roman" w:cs="Times New Roman"/>
          <w:lang w:eastAsia="en-US"/>
        </w:rPr>
        <w:t>da à contratada a ampla defesa.</w:t>
      </w:r>
    </w:p>
    <w:p w:rsidR="00497D25" w:rsidRPr="004E66F0" w:rsidRDefault="006C17A6" w:rsidP="00A66F26">
      <w:pPr>
        <w:suppressAutoHyphens w:val="0"/>
        <w:spacing w:before="120" w:after="120" w:line="276" w:lineRule="auto"/>
        <w:ind w:left="-284" w:right="-568"/>
        <w:jc w:val="both"/>
        <w:rPr>
          <w:rFonts w:ascii="Times New Roman" w:hAnsi="Times New Roman" w:cs="Times New Roman"/>
          <w:lang w:eastAsia="en-US"/>
        </w:rPr>
      </w:pPr>
      <w:r>
        <w:rPr>
          <w:rFonts w:ascii="Times New Roman" w:hAnsi="Times New Roman" w:cs="Times New Roman"/>
          <w:lang w:eastAsia="en-US"/>
        </w:rPr>
        <w:t>7</w:t>
      </w:r>
      <w:r w:rsidR="00A03948">
        <w:rPr>
          <w:rFonts w:ascii="Times New Roman" w:hAnsi="Times New Roman" w:cs="Times New Roman"/>
          <w:lang w:eastAsia="en-US"/>
        </w:rPr>
        <w:t>.12</w:t>
      </w:r>
      <w:r w:rsidR="00497D25">
        <w:rPr>
          <w:rFonts w:ascii="Times New Roman" w:hAnsi="Times New Roman" w:cs="Times New Roman"/>
          <w:lang w:eastAsia="en-US"/>
        </w:rPr>
        <w:t xml:space="preserve">. </w:t>
      </w:r>
      <w:r w:rsidR="00497D25" w:rsidRPr="004E66F0">
        <w:rPr>
          <w:rFonts w:ascii="Times New Roman" w:hAnsi="Times New Roman" w:cs="Times New Roman"/>
          <w:lang w:eastAsia="en-US"/>
        </w:rPr>
        <w:t xml:space="preserve">Havendo a efetiva execução do objeto, os pagamentos serão realizados normalmente, até que se decida pela rescisão do contrato, caso a contratada não regularize sua situação junto ao SICAF.  </w:t>
      </w:r>
    </w:p>
    <w:p w:rsidR="00497D25" w:rsidRPr="004E66F0" w:rsidRDefault="006C17A6" w:rsidP="00A66F26">
      <w:pPr>
        <w:pStyle w:val="PargrafodaLista"/>
        <w:spacing w:before="120" w:after="120" w:line="276" w:lineRule="auto"/>
        <w:ind w:left="-284" w:right="-568"/>
        <w:jc w:val="both"/>
        <w:rPr>
          <w:rFonts w:ascii="Times New Roman" w:hAnsi="Times New Roman" w:cs="Times New Roman"/>
          <w:color w:val="000000"/>
        </w:rPr>
      </w:pPr>
      <w:r>
        <w:rPr>
          <w:rFonts w:ascii="Times New Roman" w:hAnsi="Times New Roman" w:cs="Times New Roman"/>
          <w:lang w:eastAsia="en-US"/>
        </w:rPr>
        <w:t>7</w:t>
      </w:r>
      <w:r w:rsidR="00A03948">
        <w:rPr>
          <w:rFonts w:ascii="Times New Roman" w:hAnsi="Times New Roman" w:cs="Times New Roman"/>
          <w:lang w:eastAsia="en-US"/>
        </w:rPr>
        <w:t>.13</w:t>
      </w:r>
      <w:r w:rsidR="00497D25" w:rsidRPr="004E66F0">
        <w:rPr>
          <w:rFonts w:ascii="Times New Roman" w:hAnsi="Times New Roman" w:cs="Times New Roman"/>
          <w:lang w:eastAsia="en-US"/>
        </w:rPr>
        <w:t xml:space="preserve"> </w:t>
      </w:r>
      <w:proofErr w:type="gramStart"/>
      <w:r w:rsidR="00497D25" w:rsidRPr="004E66F0">
        <w:rPr>
          <w:rFonts w:ascii="Times New Roman" w:hAnsi="Times New Roman" w:cs="Times New Roman"/>
          <w:lang w:eastAsia="en-US"/>
        </w:rPr>
        <w:t>Será</w:t>
      </w:r>
      <w:proofErr w:type="gramEnd"/>
      <w:r w:rsidR="00497D25" w:rsidRPr="004E66F0">
        <w:rPr>
          <w:rFonts w:ascii="Times New Roman" w:hAnsi="Times New Roman" w:cs="Times New Roman"/>
          <w:lang w:eastAsia="en-US"/>
        </w:rPr>
        <w:t xml:space="preserve"> rescindido o contrato em execução com a contratada inadimplente no SICAF, salvo por motivo de economicidade, segurança nacional ou outro de interesse público de alta relevância, devidamente justificado, em qualquer caso, pela máxima autoridade da contratante.</w:t>
      </w:r>
    </w:p>
    <w:p w:rsidR="00497D25" w:rsidRPr="0094249C" w:rsidRDefault="0077715E" w:rsidP="00A66F26">
      <w:pPr>
        <w:suppressAutoHyphens w:val="0"/>
        <w:spacing w:before="120" w:after="120" w:line="276" w:lineRule="auto"/>
        <w:ind w:left="-284" w:right="-568"/>
        <w:jc w:val="both"/>
        <w:rPr>
          <w:rFonts w:ascii="Times New Roman" w:hAnsi="Times New Roman" w:cs="Times New Roman"/>
          <w:color w:val="000000"/>
        </w:rPr>
      </w:pPr>
      <w:r>
        <w:rPr>
          <w:rFonts w:ascii="Times New Roman" w:hAnsi="Times New Roman" w:cs="Times New Roman"/>
          <w:color w:val="000000"/>
        </w:rPr>
        <w:t>7</w:t>
      </w:r>
      <w:r w:rsidR="00A03948">
        <w:rPr>
          <w:rFonts w:ascii="Times New Roman" w:hAnsi="Times New Roman" w:cs="Times New Roman"/>
          <w:color w:val="000000"/>
        </w:rPr>
        <w:t>.14</w:t>
      </w:r>
      <w:r w:rsidR="00497D25">
        <w:rPr>
          <w:rFonts w:ascii="Times New Roman" w:hAnsi="Times New Roman" w:cs="Times New Roman"/>
          <w:color w:val="000000"/>
        </w:rPr>
        <w:t xml:space="preserve">. </w:t>
      </w:r>
      <w:r w:rsidR="00497D25" w:rsidRPr="0094249C">
        <w:rPr>
          <w:rFonts w:ascii="Times New Roman" w:hAnsi="Times New Roman" w:cs="Times New Roman"/>
          <w:color w:val="000000"/>
        </w:rPr>
        <w:t>Quando do pagamento, será efetuada a retenção tributária prevista na legislação aplicável.</w:t>
      </w:r>
    </w:p>
    <w:p w:rsidR="00497D25" w:rsidRDefault="0077715E" w:rsidP="00A66F26">
      <w:pPr>
        <w:tabs>
          <w:tab w:val="left" w:pos="1440"/>
        </w:tabs>
        <w:suppressAutoHyphens w:val="0"/>
        <w:autoSpaceDE w:val="0"/>
        <w:snapToGrid w:val="0"/>
        <w:spacing w:before="120" w:after="120" w:line="276" w:lineRule="auto"/>
        <w:ind w:left="-284" w:right="-568"/>
        <w:jc w:val="both"/>
        <w:rPr>
          <w:rFonts w:ascii="Times New Roman" w:hAnsi="Times New Roman" w:cs="Times New Roman"/>
          <w:lang w:eastAsia="en-US"/>
        </w:rPr>
      </w:pPr>
      <w:r>
        <w:rPr>
          <w:rFonts w:ascii="Times New Roman" w:hAnsi="Times New Roman" w:cs="Times New Roman"/>
          <w:color w:val="000000"/>
        </w:rPr>
        <w:lastRenderedPageBreak/>
        <w:t>7</w:t>
      </w:r>
      <w:r w:rsidR="00A03948">
        <w:rPr>
          <w:rFonts w:ascii="Times New Roman" w:hAnsi="Times New Roman" w:cs="Times New Roman"/>
          <w:color w:val="000000"/>
        </w:rPr>
        <w:t>.15</w:t>
      </w:r>
      <w:r w:rsidR="00497D25">
        <w:rPr>
          <w:rFonts w:ascii="Times New Roman" w:hAnsi="Times New Roman" w:cs="Times New Roman"/>
          <w:color w:val="000000"/>
        </w:rPr>
        <w:t xml:space="preserve">. </w:t>
      </w:r>
      <w:r w:rsidR="00497D25" w:rsidRPr="004E66F0">
        <w:rPr>
          <w:rFonts w:ascii="Times New Roman" w:hAnsi="Times New Roman" w:cs="Times New Roman"/>
          <w:color w:val="000000"/>
        </w:rPr>
        <w:t>A Contratada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r w:rsidR="00497D25" w:rsidRPr="004E66F0">
        <w:rPr>
          <w:rFonts w:ascii="Times New Roman" w:hAnsi="Times New Roman" w:cs="Times New Roman"/>
          <w:lang w:eastAsia="en-US"/>
        </w:rPr>
        <w:t xml:space="preserve"> </w:t>
      </w:r>
    </w:p>
    <w:p w:rsidR="00497D25" w:rsidRDefault="00497D25" w:rsidP="00A66F26">
      <w:pPr>
        <w:tabs>
          <w:tab w:val="left" w:pos="1440"/>
        </w:tabs>
        <w:suppressAutoHyphens w:val="0"/>
        <w:autoSpaceDE w:val="0"/>
        <w:snapToGrid w:val="0"/>
        <w:spacing w:before="120" w:after="120" w:line="276" w:lineRule="auto"/>
        <w:ind w:left="-284" w:right="-568"/>
        <w:jc w:val="both"/>
        <w:rPr>
          <w:rFonts w:ascii="Times New Roman" w:hAnsi="Times New Roman" w:cs="Times New Roman"/>
          <w:lang w:eastAsia="en-US"/>
        </w:rPr>
      </w:pPr>
    </w:p>
    <w:p w:rsidR="00497D25" w:rsidRPr="0094249C" w:rsidRDefault="0077715E" w:rsidP="00A66F26">
      <w:pPr>
        <w:tabs>
          <w:tab w:val="left" w:pos="1440"/>
        </w:tabs>
        <w:suppressAutoHyphens w:val="0"/>
        <w:autoSpaceDE w:val="0"/>
        <w:snapToGrid w:val="0"/>
        <w:spacing w:before="120" w:after="120" w:line="276" w:lineRule="auto"/>
        <w:ind w:left="-284" w:right="-568"/>
        <w:jc w:val="center"/>
        <w:rPr>
          <w:rFonts w:ascii="Times New Roman" w:hAnsi="Times New Roman" w:cs="Times New Roman"/>
          <w:color w:val="000000"/>
          <w:u w:val="single"/>
        </w:rPr>
      </w:pPr>
      <w:r>
        <w:rPr>
          <w:rFonts w:ascii="Times New Roman" w:hAnsi="Times New Roman" w:cs="Times New Roman"/>
          <w:u w:val="single"/>
          <w:lang w:eastAsia="en-US"/>
        </w:rPr>
        <w:t>8</w:t>
      </w:r>
      <w:r w:rsidR="00497D25" w:rsidRPr="0094249C">
        <w:rPr>
          <w:rFonts w:ascii="Times New Roman" w:hAnsi="Times New Roman" w:cs="Times New Roman"/>
          <w:u w:val="single"/>
          <w:lang w:eastAsia="en-US"/>
        </w:rPr>
        <w:t xml:space="preserve">. </w:t>
      </w:r>
      <w:r w:rsidR="00497D25" w:rsidRPr="0094249C">
        <w:rPr>
          <w:rFonts w:ascii="Times New Roman" w:hAnsi="Times New Roman" w:cs="Times New Roman"/>
          <w:u w:val="single"/>
        </w:rPr>
        <w:t>DO REAJUSTE</w:t>
      </w:r>
    </w:p>
    <w:p w:rsidR="00497D25" w:rsidRDefault="0077715E" w:rsidP="00570F16">
      <w:pPr>
        <w:suppressAutoHyphens w:val="0"/>
        <w:spacing w:before="120" w:after="120" w:line="276" w:lineRule="auto"/>
        <w:ind w:left="-284" w:right="-568"/>
        <w:jc w:val="both"/>
        <w:rPr>
          <w:rFonts w:ascii="Times New Roman" w:hAnsi="Times New Roman" w:cs="Times New Roman"/>
        </w:rPr>
      </w:pPr>
      <w:r>
        <w:rPr>
          <w:rFonts w:ascii="Times New Roman" w:hAnsi="Times New Roman" w:cs="Times New Roman"/>
          <w:szCs w:val="20"/>
        </w:rPr>
        <w:t>8</w:t>
      </w:r>
      <w:r w:rsidR="00497D25">
        <w:rPr>
          <w:rFonts w:ascii="Times New Roman" w:hAnsi="Times New Roman" w:cs="Times New Roman"/>
          <w:szCs w:val="20"/>
        </w:rPr>
        <w:t xml:space="preserve">.1. </w:t>
      </w:r>
      <w:r w:rsidR="00497D25" w:rsidRPr="0094249C">
        <w:rPr>
          <w:rFonts w:ascii="Times New Roman" w:hAnsi="Times New Roman" w:cs="Times New Roman"/>
          <w:szCs w:val="20"/>
        </w:rPr>
        <w:t xml:space="preserve">Os preços </w:t>
      </w:r>
      <w:r w:rsidR="00570F16">
        <w:rPr>
          <w:rFonts w:ascii="Times New Roman" w:hAnsi="Times New Roman" w:cs="Times New Roman"/>
          <w:szCs w:val="20"/>
        </w:rPr>
        <w:t>serão fixos e irreajustáveis.</w:t>
      </w:r>
    </w:p>
    <w:p w:rsidR="00497D25" w:rsidRDefault="00497D25" w:rsidP="00A66F26">
      <w:pPr>
        <w:suppressAutoHyphens w:val="0"/>
        <w:spacing w:before="120" w:after="120" w:line="276" w:lineRule="auto"/>
        <w:ind w:left="-284" w:right="-568"/>
        <w:jc w:val="both"/>
        <w:rPr>
          <w:b/>
        </w:rPr>
      </w:pPr>
    </w:p>
    <w:p w:rsidR="00497D25" w:rsidRPr="003F4E04" w:rsidRDefault="0077715E" w:rsidP="00A66F26">
      <w:pPr>
        <w:pStyle w:val="Nivel10"/>
        <w:tabs>
          <w:tab w:val="clear" w:pos="0"/>
        </w:tabs>
        <w:spacing w:before="0"/>
        <w:ind w:left="-284" w:right="-568" w:firstLine="0"/>
        <w:jc w:val="center"/>
        <w:rPr>
          <w:rFonts w:ascii="Times New Roman" w:hAnsi="Times New Roman" w:cs="Times New Roman"/>
          <w:b w:val="0"/>
          <w:sz w:val="24"/>
          <w:szCs w:val="24"/>
          <w:u w:val="single"/>
        </w:rPr>
      </w:pPr>
      <w:r>
        <w:rPr>
          <w:rFonts w:ascii="Times New Roman" w:hAnsi="Times New Roman"/>
          <w:b w:val="0"/>
          <w:sz w:val="24"/>
          <w:u w:val="single"/>
        </w:rPr>
        <w:t>9</w:t>
      </w:r>
      <w:r w:rsidR="00497D25" w:rsidRPr="003F4E04">
        <w:rPr>
          <w:rFonts w:ascii="Times New Roman" w:hAnsi="Times New Roman"/>
          <w:b w:val="0"/>
          <w:sz w:val="24"/>
          <w:u w:val="single"/>
        </w:rPr>
        <w:t>.</w:t>
      </w:r>
      <w:r w:rsidR="00497D25" w:rsidRPr="003F4E04">
        <w:rPr>
          <w:rFonts w:ascii="Times New Roman" w:hAnsi="Times New Roman" w:cs="Times New Roman"/>
          <w:b w:val="0"/>
          <w:sz w:val="24"/>
          <w:szCs w:val="24"/>
          <w:u w:val="single"/>
        </w:rPr>
        <w:t xml:space="preserve"> DA GARANTIA DE EXECUÇÃO</w:t>
      </w:r>
    </w:p>
    <w:p w:rsidR="00497D25" w:rsidRPr="003F4E04" w:rsidRDefault="0077715E" w:rsidP="00A66F26">
      <w:pPr>
        <w:suppressAutoHyphens w:val="0"/>
        <w:spacing w:before="120" w:after="120" w:line="276" w:lineRule="auto"/>
        <w:ind w:left="-284" w:right="-568"/>
        <w:jc w:val="both"/>
        <w:rPr>
          <w:rFonts w:ascii="Times New Roman" w:hAnsi="Times New Roman" w:cs="Times New Roman"/>
          <w:color w:val="FF0000"/>
        </w:rPr>
      </w:pPr>
      <w:r>
        <w:rPr>
          <w:rFonts w:ascii="Times New Roman" w:hAnsi="Times New Roman" w:cs="Times New Roman"/>
        </w:rPr>
        <w:t>9</w:t>
      </w:r>
      <w:r w:rsidR="00497D25">
        <w:rPr>
          <w:rFonts w:ascii="Times New Roman" w:hAnsi="Times New Roman" w:cs="Times New Roman"/>
        </w:rPr>
        <w:t xml:space="preserve">.1. </w:t>
      </w:r>
      <w:r w:rsidR="00497D25" w:rsidRPr="003F4E04">
        <w:rPr>
          <w:rFonts w:ascii="Times New Roman" w:hAnsi="Times New Roman" w:cs="Times New Roman"/>
        </w:rPr>
        <w:t>Não haverá exigência de garantia contratual da execução</w:t>
      </w:r>
      <w:r w:rsidR="00BE034A">
        <w:rPr>
          <w:rFonts w:ascii="Times New Roman" w:hAnsi="Times New Roman" w:cs="Times New Roman"/>
        </w:rPr>
        <w:t>.</w:t>
      </w:r>
    </w:p>
    <w:p w:rsidR="00497D25" w:rsidRDefault="00497D25" w:rsidP="00A66F26">
      <w:pPr>
        <w:pStyle w:val="Nivel10"/>
        <w:tabs>
          <w:tab w:val="clear" w:pos="0"/>
        </w:tabs>
        <w:spacing w:before="120"/>
        <w:ind w:left="0" w:right="-568" w:firstLine="0"/>
        <w:rPr>
          <w:rFonts w:ascii="Times New Roman" w:hAnsi="Times New Roman" w:cs="Times New Roman"/>
          <w:bCs/>
          <w:sz w:val="24"/>
          <w:szCs w:val="24"/>
        </w:rPr>
      </w:pPr>
    </w:p>
    <w:p w:rsidR="00497D25" w:rsidRDefault="00497D25" w:rsidP="00A66F26">
      <w:pPr>
        <w:pStyle w:val="Nivel10"/>
        <w:tabs>
          <w:tab w:val="clear" w:pos="0"/>
        </w:tabs>
        <w:spacing w:before="120"/>
        <w:ind w:left="-284" w:right="-568" w:firstLine="0"/>
        <w:jc w:val="center"/>
        <w:rPr>
          <w:rFonts w:ascii="Times New Roman" w:hAnsi="Times New Roman" w:cs="Times New Roman"/>
          <w:b w:val="0"/>
          <w:bCs/>
          <w:color w:val="auto"/>
          <w:sz w:val="24"/>
          <w:szCs w:val="24"/>
          <w:u w:val="single"/>
        </w:rPr>
      </w:pPr>
      <w:r w:rsidRPr="000E7F2B">
        <w:rPr>
          <w:rFonts w:ascii="Times New Roman" w:hAnsi="Times New Roman" w:cs="Times New Roman"/>
          <w:b w:val="0"/>
          <w:bCs/>
          <w:color w:val="auto"/>
          <w:sz w:val="24"/>
          <w:szCs w:val="24"/>
          <w:u w:val="single"/>
        </w:rPr>
        <w:t>1</w:t>
      </w:r>
      <w:r w:rsidR="00C25CA3">
        <w:rPr>
          <w:rFonts w:ascii="Times New Roman" w:hAnsi="Times New Roman" w:cs="Times New Roman"/>
          <w:b w:val="0"/>
          <w:bCs/>
          <w:color w:val="auto"/>
          <w:sz w:val="24"/>
          <w:szCs w:val="24"/>
          <w:u w:val="single"/>
        </w:rPr>
        <w:t>0</w:t>
      </w:r>
      <w:r w:rsidRPr="000E7F2B">
        <w:rPr>
          <w:rFonts w:ascii="Times New Roman" w:hAnsi="Times New Roman" w:cs="Times New Roman"/>
          <w:b w:val="0"/>
          <w:bCs/>
          <w:color w:val="auto"/>
          <w:sz w:val="24"/>
          <w:szCs w:val="24"/>
          <w:u w:val="single"/>
        </w:rPr>
        <w:t xml:space="preserve">. ESTIMATIVA DE </w:t>
      </w:r>
      <w:r w:rsidRPr="000E7F2B">
        <w:rPr>
          <w:rFonts w:ascii="Times New Roman" w:hAnsi="Times New Roman" w:cs="Times New Roman"/>
          <w:b w:val="0"/>
          <w:color w:val="auto"/>
          <w:sz w:val="24"/>
          <w:szCs w:val="24"/>
          <w:u w:val="single"/>
        </w:rPr>
        <w:t>PREÇOS</w:t>
      </w:r>
      <w:r w:rsidRPr="000E7F2B">
        <w:rPr>
          <w:rFonts w:ascii="Times New Roman" w:hAnsi="Times New Roman" w:cs="Times New Roman"/>
          <w:b w:val="0"/>
          <w:bCs/>
          <w:color w:val="auto"/>
          <w:sz w:val="24"/>
          <w:szCs w:val="24"/>
          <w:u w:val="single"/>
        </w:rPr>
        <w:t xml:space="preserve"> E PREÇOS REFERENCIAIS</w:t>
      </w:r>
    </w:p>
    <w:p w:rsidR="00497D25" w:rsidRDefault="00C25CA3" w:rsidP="00A66F26">
      <w:pPr>
        <w:pStyle w:val="Nivel10"/>
        <w:tabs>
          <w:tab w:val="clear" w:pos="0"/>
        </w:tabs>
        <w:spacing w:before="120"/>
        <w:ind w:left="-284" w:right="-568" w:firstLine="0"/>
        <w:rPr>
          <w:rFonts w:ascii="Times New Roman" w:hAnsi="Times New Roman" w:cs="Times New Roman"/>
          <w:b w:val="0"/>
          <w:color w:val="auto"/>
          <w:sz w:val="24"/>
          <w:szCs w:val="24"/>
        </w:rPr>
      </w:pPr>
      <w:r>
        <w:rPr>
          <w:rFonts w:ascii="Times New Roman" w:hAnsi="Times New Roman" w:cs="Times New Roman"/>
          <w:b w:val="0"/>
          <w:color w:val="auto"/>
          <w:sz w:val="24"/>
          <w:szCs w:val="24"/>
        </w:rPr>
        <w:t>10</w:t>
      </w:r>
      <w:r w:rsidR="00497D25">
        <w:rPr>
          <w:rFonts w:ascii="Times New Roman" w:hAnsi="Times New Roman" w:cs="Times New Roman"/>
          <w:b w:val="0"/>
          <w:color w:val="auto"/>
          <w:sz w:val="24"/>
          <w:szCs w:val="24"/>
        </w:rPr>
        <w:t xml:space="preserve">.1. </w:t>
      </w:r>
      <w:r w:rsidR="00497D25" w:rsidRPr="000E7F2B">
        <w:rPr>
          <w:rFonts w:ascii="Times New Roman" w:hAnsi="Times New Roman" w:cs="Times New Roman"/>
          <w:b w:val="0"/>
          <w:color w:val="auto"/>
          <w:sz w:val="24"/>
          <w:szCs w:val="24"/>
        </w:rPr>
        <w:t>O custo es</w:t>
      </w:r>
      <w:r w:rsidR="00497D25">
        <w:rPr>
          <w:rFonts w:ascii="Times New Roman" w:hAnsi="Times New Roman" w:cs="Times New Roman"/>
          <w:b w:val="0"/>
          <w:color w:val="auto"/>
          <w:sz w:val="24"/>
          <w:szCs w:val="24"/>
        </w:rPr>
        <w:t xml:space="preserve">timado da contratação é de R$ </w:t>
      </w:r>
      <w:r w:rsidR="00635B79">
        <w:rPr>
          <w:rFonts w:ascii="Times New Roman" w:hAnsi="Times New Roman" w:cs="Times New Roman"/>
          <w:b w:val="0"/>
          <w:color w:val="auto"/>
          <w:sz w:val="24"/>
          <w:szCs w:val="24"/>
        </w:rPr>
        <w:t>1</w:t>
      </w:r>
      <w:r w:rsidR="00C30B0B">
        <w:rPr>
          <w:rFonts w:ascii="Times New Roman" w:hAnsi="Times New Roman" w:cs="Times New Roman"/>
          <w:b w:val="0"/>
          <w:color w:val="auto"/>
          <w:sz w:val="24"/>
          <w:szCs w:val="24"/>
        </w:rPr>
        <w:t>420</w:t>
      </w:r>
      <w:r w:rsidR="00CF42FF">
        <w:rPr>
          <w:rFonts w:ascii="Times New Roman" w:hAnsi="Times New Roman" w:cs="Times New Roman"/>
          <w:b w:val="0"/>
          <w:color w:val="auto"/>
          <w:sz w:val="24"/>
          <w:szCs w:val="24"/>
        </w:rPr>
        <w:t>,</w:t>
      </w:r>
      <w:r w:rsidR="00C30B0B">
        <w:rPr>
          <w:rFonts w:ascii="Times New Roman" w:hAnsi="Times New Roman" w:cs="Times New Roman"/>
          <w:b w:val="0"/>
          <w:color w:val="auto"/>
          <w:sz w:val="24"/>
          <w:szCs w:val="24"/>
        </w:rPr>
        <w:t>0</w:t>
      </w:r>
      <w:r w:rsidR="003C4373">
        <w:rPr>
          <w:rFonts w:ascii="Times New Roman" w:hAnsi="Times New Roman" w:cs="Times New Roman"/>
          <w:b w:val="0"/>
          <w:color w:val="auto"/>
          <w:sz w:val="24"/>
          <w:szCs w:val="24"/>
        </w:rPr>
        <w:t>0</w:t>
      </w:r>
      <w:r w:rsidR="00497D25">
        <w:rPr>
          <w:rFonts w:ascii="Times New Roman" w:hAnsi="Times New Roman" w:cs="Times New Roman"/>
          <w:b w:val="0"/>
          <w:color w:val="auto"/>
          <w:sz w:val="24"/>
          <w:szCs w:val="24"/>
        </w:rPr>
        <w:t xml:space="preserve"> </w:t>
      </w:r>
      <w:proofErr w:type="gramStart"/>
      <w:r w:rsidR="00497D25">
        <w:rPr>
          <w:rFonts w:ascii="Times New Roman" w:hAnsi="Times New Roman" w:cs="Times New Roman"/>
          <w:b w:val="0"/>
          <w:color w:val="auto"/>
          <w:sz w:val="24"/>
          <w:szCs w:val="24"/>
        </w:rPr>
        <w:t>(</w:t>
      </w:r>
      <w:r w:rsidR="00BD7715">
        <w:rPr>
          <w:rFonts w:ascii="Times New Roman" w:hAnsi="Times New Roman" w:cs="Times New Roman"/>
          <w:b w:val="0"/>
          <w:color w:val="auto"/>
          <w:sz w:val="24"/>
          <w:szCs w:val="24"/>
        </w:rPr>
        <w:t xml:space="preserve"> </w:t>
      </w:r>
      <w:r w:rsidR="003C4373">
        <w:rPr>
          <w:rFonts w:ascii="Times New Roman" w:hAnsi="Times New Roman" w:cs="Times New Roman"/>
          <w:b w:val="0"/>
          <w:color w:val="auto"/>
          <w:sz w:val="24"/>
          <w:szCs w:val="24"/>
        </w:rPr>
        <w:t xml:space="preserve"> </w:t>
      </w:r>
      <w:proofErr w:type="gramEnd"/>
      <w:r w:rsidR="003C4373">
        <w:rPr>
          <w:rFonts w:ascii="Times New Roman" w:hAnsi="Times New Roman" w:cs="Times New Roman"/>
          <w:b w:val="0"/>
          <w:color w:val="auto"/>
          <w:sz w:val="24"/>
          <w:szCs w:val="24"/>
        </w:rPr>
        <w:t>mil</w:t>
      </w:r>
      <w:r w:rsidR="00BD7715">
        <w:rPr>
          <w:rFonts w:ascii="Times New Roman" w:hAnsi="Times New Roman" w:cs="Times New Roman"/>
          <w:b w:val="0"/>
          <w:color w:val="auto"/>
          <w:sz w:val="24"/>
          <w:szCs w:val="24"/>
        </w:rPr>
        <w:t xml:space="preserve"> </w:t>
      </w:r>
      <w:r w:rsidR="00C30B0B">
        <w:rPr>
          <w:rFonts w:ascii="Times New Roman" w:hAnsi="Times New Roman" w:cs="Times New Roman"/>
          <w:b w:val="0"/>
          <w:color w:val="auto"/>
          <w:sz w:val="24"/>
          <w:szCs w:val="24"/>
        </w:rPr>
        <w:t>quatroc</w:t>
      </w:r>
      <w:r w:rsidR="00F07529">
        <w:rPr>
          <w:rFonts w:ascii="Times New Roman" w:hAnsi="Times New Roman" w:cs="Times New Roman"/>
          <w:b w:val="0"/>
          <w:color w:val="auto"/>
          <w:sz w:val="24"/>
          <w:szCs w:val="24"/>
        </w:rPr>
        <w:t>entos</w:t>
      </w:r>
      <w:r w:rsidR="00BD7715">
        <w:rPr>
          <w:rFonts w:ascii="Times New Roman" w:hAnsi="Times New Roman" w:cs="Times New Roman"/>
          <w:b w:val="0"/>
          <w:color w:val="auto"/>
          <w:sz w:val="24"/>
          <w:szCs w:val="24"/>
        </w:rPr>
        <w:t xml:space="preserve"> e </w:t>
      </w:r>
      <w:r w:rsidR="00C30B0B">
        <w:rPr>
          <w:rFonts w:ascii="Times New Roman" w:hAnsi="Times New Roman" w:cs="Times New Roman"/>
          <w:b w:val="0"/>
          <w:color w:val="auto"/>
          <w:sz w:val="24"/>
          <w:szCs w:val="24"/>
        </w:rPr>
        <w:t>vinte</w:t>
      </w:r>
      <w:r w:rsidR="00C40184">
        <w:rPr>
          <w:rFonts w:ascii="Times New Roman" w:hAnsi="Times New Roman" w:cs="Times New Roman"/>
          <w:b w:val="0"/>
          <w:color w:val="auto"/>
          <w:sz w:val="24"/>
          <w:szCs w:val="24"/>
        </w:rPr>
        <w:t xml:space="preserve"> </w:t>
      </w:r>
      <w:r w:rsidR="00BD7715">
        <w:rPr>
          <w:rFonts w:ascii="Times New Roman" w:hAnsi="Times New Roman" w:cs="Times New Roman"/>
          <w:b w:val="0"/>
          <w:color w:val="auto"/>
          <w:sz w:val="24"/>
          <w:szCs w:val="24"/>
        </w:rPr>
        <w:t>reais</w:t>
      </w:r>
      <w:r w:rsidR="00C30B0B">
        <w:rPr>
          <w:rFonts w:ascii="Times New Roman" w:hAnsi="Times New Roman" w:cs="Times New Roman"/>
          <w:b w:val="0"/>
          <w:color w:val="auto"/>
          <w:sz w:val="24"/>
          <w:szCs w:val="24"/>
        </w:rPr>
        <w:t xml:space="preserve"> </w:t>
      </w:r>
      <w:r w:rsidR="00BD7715">
        <w:rPr>
          <w:rFonts w:ascii="Times New Roman" w:hAnsi="Times New Roman" w:cs="Times New Roman"/>
          <w:b w:val="0"/>
          <w:color w:val="auto"/>
          <w:sz w:val="24"/>
          <w:szCs w:val="24"/>
        </w:rPr>
        <w:t>)</w:t>
      </w:r>
      <w:r w:rsidR="00497D25">
        <w:rPr>
          <w:rFonts w:ascii="Times New Roman" w:hAnsi="Times New Roman" w:cs="Times New Roman"/>
          <w:b w:val="0"/>
          <w:color w:val="auto"/>
          <w:sz w:val="24"/>
          <w:szCs w:val="24"/>
        </w:rPr>
        <w:t>.</w:t>
      </w:r>
    </w:p>
    <w:p w:rsidR="00497D25" w:rsidRPr="00A71712" w:rsidRDefault="00497D25" w:rsidP="00497D25">
      <w:pPr>
        <w:pStyle w:val="Nivel10"/>
        <w:tabs>
          <w:tab w:val="clear" w:pos="0"/>
          <w:tab w:val="left" w:pos="142"/>
        </w:tabs>
        <w:spacing w:before="120"/>
        <w:ind w:left="0" w:firstLine="0"/>
        <w:rPr>
          <w:rFonts w:ascii="Times New Roman" w:hAnsi="Times New Roman" w:cs="Times New Roman"/>
          <w:b w:val="0"/>
          <w:color w:val="auto"/>
          <w:sz w:val="24"/>
          <w:szCs w:val="24"/>
          <w:lang w:eastAsia="ar-SA"/>
        </w:rPr>
      </w:pPr>
    </w:p>
    <w:p w:rsidR="00497D25" w:rsidRPr="005C0F43" w:rsidRDefault="00497D25" w:rsidP="00A66F26">
      <w:pPr>
        <w:pStyle w:val="Nivel10"/>
        <w:tabs>
          <w:tab w:val="clear" w:pos="0"/>
          <w:tab w:val="left" w:pos="142"/>
        </w:tabs>
        <w:spacing w:before="120"/>
        <w:ind w:left="-284" w:right="-568" w:firstLine="0"/>
        <w:jc w:val="center"/>
        <w:rPr>
          <w:rFonts w:ascii="Times New Roman" w:hAnsi="Times New Roman" w:cs="Times New Roman"/>
          <w:b w:val="0"/>
          <w:bCs/>
          <w:sz w:val="24"/>
          <w:szCs w:val="24"/>
          <w:u w:val="single"/>
        </w:rPr>
      </w:pPr>
      <w:r w:rsidRPr="005C0F43">
        <w:rPr>
          <w:rFonts w:ascii="Times New Roman" w:hAnsi="Times New Roman" w:cs="Times New Roman"/>
          <w:b w:val="0"/>
          <w:sz w:val="24"/>
          <w:szCs w:val="24"/>
          <w:u w:val="single"/>
        </w:rPr>
        <w:t>1</w:t>
      </w:r>
      <w:r w:rsidR="002E7593">
        <w:rPr>
          <w:rFonts w:ascii="Times New Roman" w:hAnsi="Times New Roman" w:cs="Times New Roman"/>
          <w:b w:val="0"/>
          <w:sz w:val="24"/>
          <w:szCs w:val="24"/>
          <w:u w:val="single"/>
        </w:rPr>
        <w:t>1</w:t>
      </w:r>
      <w:r w:rsidRPr="005C0F43">
        <w:rPr>
          <w:rFonts w:ascii="Times New Roman" w:hAnsi="Times New Roman" w:cs="Times New Roman"/>
          <w:b w:val="0"/>
          <w:sz w:val="24"/>
          <w:szCs w:val="24"/>
          <w:u w:val="single"/>
        </w:rPr>
        <w:t>. DOS RECURSOS ORÇAMENTÁRIOS</w:t>
      </w:r>
    </w:p>
    <w:p w:rsidR="000A4A11" w:rsidRDefault="000A4A11" w:rsidP="000A4A11">
      <w:pPr>
        <w:suppressAutoHyphens w:val="0"/>
        <w:spacing w:before="120" w:after="120" w:line="276" w:lineRule="auto"/>
        <w:ind w:left="-284" w:right="-568"/>
        <w:jc w:val="both"/>
        <w:rPr>
          <w:rFonts w:ascii="Times New Roman" w:hAnsi="Times New Roman" w:cs="Times New Roman"/>
          <w:iCs/>
        </w:rPr>
      </w:pPr>
      <w:r>
        <w:rPr>
          <w:rFonts w:ascii="Times New Roman" w:hAnsi="Times New Roman" w:cs="Times New Roman"/>
          <w:iCs/>
        </w:rPr>
        <w:t xml:space="preserve">11.1. </w:t>
      </w:r>
      <w:r w:rsidRPr="003F4E04">
        <w:rPr>
          <w:rFonts w:ascii="Times New Roman" w:hAnsi="Times New Roman" w:cs="Times New Roman"/>
          <w:iCs/>
        </w:rPr>
        <w:t>As despesas decorrentes da presente contratação correrão à conta de recursos específicos consigna</w:t>
      </w:r>
      <w:r>
        <w:rPr>
          <w:rFonts w:ascii="Times New Roman" w:hAnsi="Times New Roman" w:cs="Times New Roman"/>
          <w:iCs/>
        </w:rPr>
        <w:t>dos no Orçamento Geral da União, relativos ao E</w:t>
      </w:r>
      <w:r w:rsidRPr="003F4E04">
        <w:rPr>
          <w:rFonts w:ascii="Times New Roman" w:hAnsi="Times New Roman" w:cs="Times New Roman"/>
          <w:iCs/>
        </w:rPr>
        <w:t>xercício</w:t>
      </w:r>
      <w:r>
        <w:rPr>
          <w:rFonts w:ascii="Times New Roman" w:hAnsi="Times New Roman" w:cs="Times New Roman"/>
          <w:iCs/>
        </w:rPr>
        <w:t xml:space="preserve"> Financeiro de 2022. A indicação dos recursos da presente contratação está descrita a seguir:</w:t>
      </w:r>
    </w:p>
    <w:p w:rsidR="000B4BFE" w:rsidRDefault="000A4A11" w:rsidP="000A4A11">
      <w:pPr>
        <w:suppressAutoHyphens w:val="0"/>
        <w:spacing w:before="120" w:after="120" w:line="276" w:lineRule="auto"/>
        <w:ind w:left="-284" w:right="-568"/>
        <w:jc w:val="both"/>
        <w:rPr>
          <w:rFonts w:ascii="Times New Roman" w:hAnsi="Times New Roman" w:cs="Times New Roman"/>
          <w:iCs/>
        </w:rPr>
      </w:pPr>
      <w:r w:rsidRPr="00635B79">
        <w:rPr>
          <w:rFonts w:ascii="Times New Roman" w:hAnsi="Times New Roman" w:cs="Times New Roman"/>
          <w:iCs/>
        </w:rPr>
        <w:t xml:space="preserve">UG: </w:t>
      </w:r>
      <w:r w:rsidR="000B4BFE">
        <w:rPr>
          <w:rFonts w:ascii="Times New Roman" w:hAnsi="Times New Roman" w:cs="Times New Roman"/>
          <w:iCs/>
        </w:rPr>
        <w:t>160295</w:t>
      </w:r>
    </w:p>
    <w:p w:rsidR="00635B79" w:rsidRDefault="000A4A11" w:rsidP="000A4A11">
      <w:pPr>
        <w:suppressAutoHyphens w:val="0"/>
        <w:spacing w:before="120" w:after="120" w:line="276" w:lineRule="auto"/>
        <w:ind w:left="-284" w:right="-568"/>
        <w:jc w:val="both"/>
        <w:rPr>
          <w:rFonts w:ascii="Times New Roman" w:hAnsi="Times New Roman" w:cs="Times New Roman"/>
          <w:iCs/>
        </w:rPr>
      </w:pPr>
      <w:r w:rsidRPr="00635B79">
        <w:rPr>
          <w:rFonts w:ascii="Times New Roman" w:hAnsi="Times New Roman" w:cs="Times New Roman"/>
          <w:iCs/>
        </w:rPr>
        <w:t>FONTE:</w:t>
      </w:r>
      <w:r w:rsidR="000B4BFE">
        <w:rPr>
          <w:rFonts w:ascii="Times New Roman" w:hAnsi="Times New Roman" w:cs="Times New Roman"/>
          <w:iCs/>
        </w:rPr>
        <w:t xml:space="preserve"> 0100000000</w:t>
      </w:r>
      <w:r w:rsidRPr="00635B79">
        <w:rPr>
          <w:rFonts w:ascii="Times New Roman" w:hAnsi="Times New Roman" w:cs="Times New Roman"/>
          <w:iCs/>
        </w:rPr>
        <w:t xml:space="preserve"> </w:t>
      </w:r>
    </w:p>
    <w:p w:rsidR="000A4A11" w:rsidRPr="00635B79" w:rsidRDefault="000A4A11" w:rsidP="000A4A11">
      <w:pPr>
        <w:suppressAutoHyphens w:val="0"/>
        <w:spacing w:before="120" w:after="120" w:line="276" w:lineRule="auto"/>
        <w:ind w:left="-284" w:right="-568"/>
        <w:jc w:val="both"/>
        <w:rPr>
          <w:rFonts w:ascii="Times New Roman" w:hAnsi="Times New Roman" w:cs="Times New Roman"/>
          <w:iCs/>
        </w:rPr>
      </w:pPr>
      <w:r w:rsidRPr="00635B79">
        <w:rPr>
          <w:rFonts w:ascii="Times New Roman" w:hAnsi="Times New Roman" w:cs="Times New Roman"/>
          <w:iCs/>
        </w:rPr>
        <w:t xml:space="preserve">PI: </w:t>
      </w:r>
      <w:r w:rsidR="000B4BFE">
        <w:rPr>
          <w:rFonts w:ascii="Times New Roman" w:hAnsi="Times New Roman" w:cs="Times New Roman"/>
          <w:iCs/>
        </w:rPr>
        <w:t>FAOPPREPRON</w:t>
      </w:r>
    </w:p>
    <w:p w:rsidR="00635B79" w:rsidRDefault="00C40184" w:rsidP="000A4A11">
      <w:pPr>
        <w:suppressAutoHyphens w:val="0"/>
        <w:spacing w:before="120" w:after="120" w:line="276" w:lineRule="auto"/>
        <w:ind w:left="-284" w:right="-568"/>
        <w:jc w:val="both"/>
        <w:rPr>
          <w:rFonts w:ascii="Times New Roman" w:hAnsi="Times New Roman" w:cs="Times New Roman"/>
          <w:iCs/>
        </w:rPr>
      </w:pPr>
      <w:r w:rsidRPr="00635B79">
        <w:rPr>
          <w:rFonts w:ascii="Times New Roman" w:hAnsi="Times New Roman" w:cs="Times New Roman"/>
          <w:iCs/>
        </w:rPr>
        <w:t xml:space="preserve">ND: </w:t>
      </w:r>
      <w:r w:rsidR="000B4BFE">
        <w:rPr>
          <w:rFonts w:ascii="Times New Roman" w:hAnsi="Times New Roman" w:cs="Times New Roman"/>
          <w:iCs/>
        </w:rPr>
        <w:t>339039</w:t>
      </w:r>
    </w:p>
    <w:p w:rsidR="00497D25" w:rsidRPr="00635B79" w:rsidRDefault="000A4A11" w:rsidP="000A4A11">
      <w:pPr>
        <w:suppressAutoHyphens w:val="0"/>
        <w:spacing w:before="120" w:after="120" w:line="276" w:lineRule="auto"/>
        <w:ind w:left="-284" w:right="-568"/>
        <w:jc w:val="both"/>
        <w:rPr>
          <w:rFonts w:ascii="Times New Roman" w:hAnsi="Times New Roman" w:cs="Times New Roman"/>
        </w:rPr>
      </w:pPr>
      <w:r w:rsidRPr="00635B79">
        <w:rPr>
          <w:rFonts w:ascii="Times New Roman" w:hAnsi="Times New Roman" w:cs="Times New Roman"/>
          <w:iCs/>
        </w:rPr>
        <w:t xml:space="preserve">UGR: </w:t>
      </w:r>
    </w:p>
    <w:p w:rsidR="0061703A" w:rsidRPr="00635B79" w:rsidRDefault="0061703A" w:rsidP="00A66F26">
      <w:pPr>
        <w:spacing w:before="120" w:after="120" w:line="276" w:lineRule="auto"/>
        <w:ind w:left="-284" w:right="-568"/>
        <w:jc w:val="both"/>
        <w:rPr>
          <w:rFonts w:ascii="Times New Roman" w:hAnsi="Times New Roman" w:cs="Times New Roman"/>
          <w:color w:val="FF0000"/>
        </w:rPr>
      </w:pPr>
    </w:p>
    <w:p w:rsidR="00497D25" w:rsidRDefault="00497D25" w:rsidP="00A66F26">
      <w:pPr>
        <w:tabs>
          <w:tab w:val="left" w:pos="4005"/>
        </w:tabs>
        <w:spacing w:after="120"/>
        <w:ind w:left="-284" w:right="-568"/>
        <w:jc w:val="center"/>
        <w:rPr>
          <w:rFonts w:ascii="Times New Roman" w:hAnsi="Times New Roman" w:cs="Times New Roman"/>
          <w:u w:val="single"/>
        </w:rPr>
      </w:pPr>
      <w:r>
        <w:rPr>
          <w:rFonts w:ascii="Times New Roman" w:hAnsi="Times New Roman" w:cs="Times New Roman"/>
          <w:u w:val="single"/>
        </w:rPr>
        <w:t>1</w:t>
      </w:r>
      <w:r w:rsidR="00192CA0">
        <w:rPr>
          <w:rFonts w:ascii="Times New Roman" w:hAnsi="Times New Roman" w:cs="Times New Roman"/>
          <w:u w:val="single"/>
        </w:rPr>
        <w:t>2</w:t>
      </w:r>
      <w:r>
        <w:rPr>
          <w:rFonts w:ascii="Times New Roman" w:hAnsi="Times New Roman" w:cs="Times New Roman"/>
          <w:u w:val="single"/>
        </w:rPr>
        <w:t>. DEFINIÇÃO DOS MÉTODOS</w:t>
      </w:r>
    </w:p>
    <w:p w:rsidR="00497D25" w:rsidRDefault="00497D25" w:rsidP="00DB3A2F">
      <w:pPr>
        <w:spacing w:line="276" w:lineRule="auto"/>
        <w:ind w:left="-284" w:right="-568"/>
        <w:jc w:val="both"/>
        <w:rPr>
          <w:rFonts w:ascii="Times New Roman" w:hAnsi="Times New Roman" w:cs="Times New Roman"/>
        </w:rPr>
      </w:pPr>
      <w:r>
        <w:rPr>
          <w:rFonts w:ascii="Times New Roman" w:hAnsi="Times New Roman" w:cs="Times New Roman"/>
        </w:rPr>
        <w:t>1</w:t>
      </w:r>
      <w:r w:rsidR="00192CA0">
        <w:rPr>
          <w:rFonts w:ascii="Times New Roman" w:hAnsi="Times New Roman" w:cs="Times New Roman"/>
        </w:rPr>
        <w:t>2</w:t>
      </w:r>
      <w:r>
        <w:rPr>
          <w:rFonts w:ascii="Times New Roman" w:hAnsi="Times New Roman" w:cs="Times New Roman"/>
        </w:rPr>
        <w:t xml:space="preserve">.1. A metodologia para avaliação dos produtos será o atendimento das especificações contidas na Relação de </w:t>
      </w:r>
      <w:r w:rsidR="00257385">
        <w:rPr>
          <w:rFonts w:ascii="Times New Roman" w:hAnsi="Times New Roman" w:cs="Times New Roman"/>
        </w:rPr>
        <w:t>aquisição</w:t>
      </w:r>
      <w:r>
        <w:rPr>
          <w:rFonts w:ascii="Times New Roman" w:hAnsi="Times New Roman" w:cs="Times New Roman"/>
        </w:rPr>
        <w:t xml:space="preserve"> constan</w:t>
      </w:r>
      <w:r w:rsidR="00257385">
        <w:rPr>
          <w:rFonts w:ascii="Times New Roman" w:hAnsi="Times New Roman" w:cs="Times New Roman"/>
        </w:rPr>
        <w:t>te deste termo de Referência. As</w:t>
      </w:r>
      <w:r>
        <w:rPr>
          <w:rFonts w:ascii="Times New Roman" w:hAnsi="Times New Roman" w:cs="Times New Roman"/>
        </w:rPr>
        <w:t xml:space="preserve"> </w:t>
      </w:r>
      <w:r w:rsidR="00257385">
        <w:rPr>
          <w:rFonts w:ascii="Times New Roman" w:hAnsi="Times New Roman" w:cs="Times New Roman"/>
        </w:rPr>
        <w:t>aquisi</w:t>
      </w:r>
      <w:r w:rsidR="00C40184">
        <w:rPr>
          <w:rFonts w:ascii="Times New Roman" w:hAnsi="Times New Roman" w:cs="Times New Roman"/>
        </w:rPr>
        <w:t>ç</w:t>
      </w:r>
      <w:r w:rsidR="00257385">
        <w:rPr>
          <w:rFonts w:ascii="Times New Roman" w:hAnsi="Times New Roman" w:cs="Times New Roman"/>
        </w:rPr>
        <w:t>ões</w:t>
      </w:r>
      <w:r>
        <w:rPr>
          <w:rFonts w:ascii="Times New Roman" w:hAnsi="Times New Roman" w:cs="Times New Roman"/>
        </w:rPr>
        <w:t xml:space="preserve"> que exijam, a critério desta Organização Militar, análise mais minuciosa, serão </w:t>
      </w:r>
      <w:proofErr w:type="gramStart"/>
      <w:r>
        <w:rPr>
          <w:rFonts w:ascii="Times New Roman" w:hAnsi="Times New Roman" w:cs="Times New Roman"/>
        </w:rPr>
        <w:t>avaliados</w:t>
      </w:r>
      <w:proofErr w:type="gramEnd"/>
      <w:r>
        <w:rPr>
          <w:rFonts w:ascii="Times New Roman" w:hAnsi="Times New Roman" w:cs="Times New Roman"/>
        </w:rPr>
        <w:t xml:space="preserve"> por comissão técnica designada para tal e só serão recebidos após aprovação da mesma.</w:t>
      </w:r>
    </w:p>
    <w:p w:rsidR="00497D25" w:rsidRDefault="00497D25" w:rsidP="00A66F26">
      <w:pPr>
        <w:tabs>
          <w:tab w:val="left" w:pos="4005"/>
        </w:tabs>
        <w:ind w:left="-284" w:right="-568"/>
        <w:rPr>
          <w:rFonts w:ascii="Times New Roman" w:hAnsi="Times New Roman" w:cs="Times New Roman"/>
        </w:rPr>
      </w:pPr>
    </w:p>
    <w:p w:rsidR="00497D25" w:rsidRDefault="00497D25" w:rsidP="00A66F26">
      <w:pPr>
        <w:tabs>
          <w:tab w:val="left" w:pos="4005"/>
        </w:tabs>
        <w:ind w:left="-284" w:right="-568"/>
        <w:rPr>
          <w:rFonts w:ascii="Times New Roman" w:hAnsi="Times New Roman" w:cs="Times New Roman"/>
        </w:rPr>
      </w:pPr>
    </w:p>
    <w:p w:rsidR="00497D25" w:rsidRDefault="00497D25" w:rsidP="00A66F26">
      <w:pPr>
        <w:tabs>
          <w:tab w:val="left" w:pos="4005"/>
        </w:tabs>
        <w:spacing w:after="120"/>
        <w:ind w:left="-284" w:right="-568"/>
        <w:jc w:val="center"/>
        <w:rPr>
          <w:rFonts w:ascii="Times New Roman" w:hAnsi="Times New Roman" w:cs="Times New Roman"/>
          <w:u w:val="single"/>
        </w:rPr>
      </w:pPr>
      <w:proofErr w:type="gramStart"/>
      <w:r>
        <w:rPr>
          <w:rFonts w:ascii="Times New Roman" w:hAnsi="Times New Roman" w:cs="Times New Roman"/>
          <w:u w:val="single"/>
        </w:rPr>
        <w:t>1</w:t>
      </w:r>
      <w:r w:rsidR="00192CA0">
        <w:rPr>
          <w:rFonts w:ascii="Times New Roman" w:hAnsi="Times New Roman" w:cs="Times New Roman"/>
          <w:u w:val="single"/>
        </w:rPr>
        <w:t>3</w:t>
      </w:r>
      <w:r>
        <w:rPr>
          <w:rFonts w:ascii="Times New Roman" w:hAnsi="Times New Roman" w:cs="Times New Roman"/>
          <w:u w:val="single"/>
        </w:rPr>
        <w:t xml:space="preserve"> ESTRATÉGIA</w:t>
      </w:r>
      <w:proofErr w:type="gramEnd"/>
      <w:r>
        <w:rPr>
          <w:rFonts w:ascii="Times New Roman" w:hAnsi="Times New Roman" w:cs="Times New Roman"/>
          <w:u w:val="single"/>
        </w:rPr>
        <w:t xml:space="preserve"> DE SUPRIMENTO</w:t>
      </w:r>
    </w:p>
    <w:p w:rsidR="00497D25" w:rsidRDefault="00497D25" w:rsidP="00DB3A2F">
      <w:pPr>
        <w:tabs>
          <w:tab w:val="left" w:pos="3012"/>
        </w:tabs>
        <w:spacing w:line="276" w:lineRule="auto"/>
        <w:ind w:left="-284" w:right="-568"/>
        <w:jc w:val="both"/>
        <w:rPr>
          <w:rFonts w:ascii="Times New Roman" w:hAnsi="Times New Roman" w:cs="Times New Roman"/>
        </w:rPr>
      </w:pPr>
      <w:r>
        <w:rPr>
          <w:rFonts w:ascii="Times New Roman" w:hAnsi="Times New Roman" w:cs="Times New Roman"/>
        </w:rPr>
        <w:lastRenderedPageBreak/>
        <w:t>1</w:t>
      </w:r>
      <w:r w:rsidR="00060402">
        <w:rPr>
          <w:rFonts w:ascii="Times New Roman" w:hAnsi="Times New Roman" w:cs="Times New Roman"/>
        </w:rPr>
        <w:t>3</w:t>
      </w:r>
      <w:r>
        <w:rPr>
          <w:rFonts w:ascii="Times New Roman" w:hAnsi="Times New Roman" w:cs="Times New Roman"/>
        </w:rPr>
        <w:t xml:space="preserve">.1. </w:t>
      </w:r>
      <w:r w:rsidR="000F1A4A">
        <w:rPr>
          <w:rFonts w:ascii="Times New Roman" w:hAnsi="Times New Roman" w:cs="Times New Roman"/>
        </w:rPr>
        <w:t>O fornecimento dos itens deverá ser imediato. Assim que ocorrer a homologação, as Notas de Empenho serão confeccionadas no menor prazo possível. Os itens serão fornecidos de uma vez só, ou seja, não haverá parcelamento de entregas.</w:t>
      </w:r>
    </w:p>
    <w:p w:rsidR="00497D25" w:rsidRDefault="00497D25" w:rsidP="00A66F26">
      <w:pPr>
        <w:tabs>
          <w:tab w:val="left" w:pos="3012"/>
        </w:tabs>
        <w:ind w:left="-284" w:right="-568"/>
        <w:jc w:val="both"/>
        <w:rPr>
          <w:rFonts w:ascii="Times New Roman" w:hAnsi="Times New Roman" w:cs="Times New Roman"/>
        </w:rPr>
      </w:pPr>
    </w:p>
    <w:p w:rsidR="00497D25" w:rsidRDefault="00497D25" w:rsidP="00A66F26">
      <w:pPr>
        <w:tabs>
          <w:tab w:val="left" w:pos="3012"/>
        </w:tabs>
        <w:ind w:left="-284" w:right="-568"/>
        <w:jc w:val="both"/>
        <w:rPr>
          <w:rFonts w:ascii="Times New Roman" w:hAnsi="Times New Roman" w:cs="Times New Roman"/>
        </w:rPr>
      </w:pPr>
    </w:p>
    <w:p w:rsidR="00497D25" w:rsidRDefault="00497D25" w:rsidP="00A66F26">
      <w:pPr>
        <w:tabs>
          <w:tab w:val="left" w:pos="3012"/>
        </w:tabs>
        <w:spacing w:after="120"/>
        <w:ind w:left="-284" w:right="-568"/>
        <w:jc w:val="center"/>
        <w:rPr>
          <w:rFonts w:ascii="Times New Roman" w:hAnsi="Times New Roman" w:cs="Times New Roman"/>
          <w:u w:val="single"/>
        </w:rPr>
      </w:pPr>
      <w:r>
        <w:rPr>
          <w:rFonts w:ascii="Times New Roman" w:hAnsi="Times New Roman" w:cs="Times New Roman"/>
          <w:u w:val="single"/>
        </w:rPr>
        <w:t>1</w:t>
      </w:r>
      <w:r w:rsidR="00060402">
        <w:rPr>
          <w:rFonts w:ascii="Times New Roman" w:hAnsi="Times New Roman" w:cs="Times New Roman"/>
          <w:u w:val="single"/>
        </w:rPr>
        <w:t>4</w:t>
      </w:r>
      <w:r>
        <w:rPr>
          <w:rFonts w:ascii="Times New Roman" w:hAnsi="Times New Roman" w:cs="Times New Roman"/>
          <w:u w:val="single"/>
        </w:rPr>
        <w:t>. CRITÉRIO DE ACEITAÇÃO DO OBJETO</w:t>
      </w:r>
    </w:p>
    <w:p w:rsidR="00497D25" w:rsidRPr="005A136B" w:rsidRDefault="00497D25" w:rsidP="00DB3A2F">
      <w:pPr>
        <w:tabs>
          <w:tab w:val="left" w:pos="3012"/>
        </w:tabs>
        <w:spacing w:after="120" w:line="276" w:lineRule="auto"/>
        <w:ind w:left="-284" w:right="-568"/>
        <w:jc w:val="both"/>
        <w:rPr>
          <w:rFonts w:ascii="Times New Roman" w:hAnsi="Times New Roman" w:cs="Times New Roman"/>
        </w:rPr>
      </w:pPr>
      <w:r>
        <w:rPr>
          <w:rFonts w:ascii="Times New Roman" w:hAnsi="Times New Roman" w:cs="Times New Roman"/>
        </w:rPr>
        <w:t>1</w:t>
      </w:r>
      <w:r w:rsidR="00060402">
        <w:rPr>
          <w:rFonts w:ascii="Times New Roman" w:hAnsi="Times New Roman" w:cs="Times New Roman"/>
        </w:rPr>
        <w:t>4</w:t>
      </w:r>
      <w:r w:rsidRPr="005A136B">
        <w:rPr>
          <w:rFonts w:ascii="Times New Roman" w:hAnsi="Times New Roman" w:cs="Times New Roman"/>
        </w:rPr>
        <w:t xml:space="preserve">.1. Em princípio, </w:t>
      </w:r>
      <w:proofErr w:type="gramStart"/>
      <w:r w:rsidRPr="005A136B">
        <w:rPr>
          <w:rFonts w:ascii="Times New Roman" w:hAnsi="Times New Roman" w:cs="Times New Roman"/>
        </w:rPr>
        <w:t xml:space="preserve">as propostas referentes </w:t>
      </w:r>
      <w:r w:rsidR="006A0DD7">
        <w:rPr>
          <w:rFonts w:ascii="Times New Roman" w:hAnsi="Times New Roman" w:cs="Times New Roman"/>
        </w:rPr>
        <w:t>aos itens</w:t>
      </w:r>
      <w:r w:rsidRPr="005A136B">
        <w:rPr>
          <w:rFonts w:ascii="Times New Roman" w:hAnsi="Times New Roman" w:cs="Times New Roman"/>
        </w:rPr>
        <w:t xml:space="preserve"> da presente</w:t>
      </w:r>
      <w:r w:rsidR="0061703A">
        <w:rPr>
          <w:rFonts w:ascii="Times New Roman" w:hAnsi="Times New Roman" w:cs="Times New Roman"/>
        </w:rPr>
        <w:t xml:space="preserve"> D</w:t>
      </w:r>
      <w:r w:rsidR="000F1A4A">
        <w:rPr>
          <w:rFonts w:ascii="Times New Roman" w:hAnsi="Times New Roman" w:cs="Times New Roman"/>
        </w:rPr>
        <w:t>ispensa</w:t>
      </w:r>
      <w:proofErr w:type="gramEnd"/>
      <w:r w:rsidR="000F1A4A">
        <w:rPr>
          <w:rFonts w:ascii="Times New Roman" w:hAnsi="Times New Roman" w:cs="Times New Roman"/>
        </w:rPr>
        <w:t xml:space="preserve"> de </w:t>
      </w:r>
      <w:r w:rsidR="0061703A">
        <w:rPr>
          <w:rFonts w:ascii="Times New Roman" w:hAnsi="Times New Roman" w:cs="Times New Roman"/>
        </w:rPr>
        <w:t>L</w:t>
      </w:r>
      <w:r w:rsidR="000F1A4A">
        <w:rPr>
          <w:rFonts w:ascii="Times New Roman" w:hAnsi="Times New Roman" w:cs="Times New Roman"/>
        </w:rPr>
        <w:t>icitação só serão aceitas pela</w:t>
      </w:r>
      <w:r w:rsidRPr="005A136B">
        <w:rPr>
          <w:rFonts w:ascii="Times New Roman" w:hAnsi="Times New Roman" w:cs="Times New Roman"/>
        </w:rPr>
        <w:t xml:space="preserve"> </w:t>
      </w:r>
      <w:r w:rsidR="000F1A4A">
        <w:rPr>
          <w:rFonts w:ascii="Times New Roman" w:hAnsi="Times New Roman" w:cs="Times New Roman"/>
        </w:rPr>
        <w:t>Administração</w:t>
      </w:r>
      <w:r w:rsidRPr="005A136B">
        <w:rPr>
          <w:rFonts w:ascii="Times New Roman" w:hAnsi="Times New Roman" w:cs="Times New Roman"/>
        </w:rPr>
        <w:t xml:space="preserve"> caso a mesma seja de valor inferior ou ig</w:t>
      </w:r>
      <w:r w:rsidR="00FD2D84">
        <w:rPr>
          <w:rFonts w:ascii="Times New Roman" w:hAnsi="Times New Roman" w:cs="Times New Roman"/>
        </w:rPr>
        <w:t>ual ao valor unitário estimado.</w:t>
      </w:r>
    </w:p>
    <w:p w:rsidR="00497D25" w:rsidRDefault="00497D25" w:rsidP="00DB3A2F">
      <w:pPr>
        <w:tabs>
          <w:tab w:val="left" w:pos="3012"/>
        </w:tabs>
        <w:spacing w:after="120" w:line="276" w:lineRule="auto"/>
        <w:ind w:left="-284" w:right="-568"/>
        <w:jc w:val="both"/>
        <w:rPr>
          <w:rFonts w:ascii="Times New Roman" w:hAnsi="Times New Roman" w:cs="Times New Roman"/>
        </w:rPr>
      </w:pPr>
      <w:r>
        <w:rPr>
          <w:rFonts w:ascii="Times New Roman" w:hAnsi="Times New Roman" w:cs="Times New Roman"/>
        </w:rPr>
        <w:t>1</w:t>
      </w:r>
      <w:r w:rsidR="00060402">
        <w:rPr>
          <w:rFonts w:ascii="Times New Roman" w:hAnsi="Times New Roman" w:cs="Times New Roman"/>
        </w:rPr>
        <w:t>4</w:t>
      </w:r>
      <w:r w:rsidRPr="005A136B">
        <w:rPr>
          <w:rFonts w:ascii="Times New Roman" w:hAnsi="Times New Roman" w:cs="Times New Roman"/>
        </w:rPr>
        <w:t>.2. A aceitação de cada item de cada proposta da presente</w:t>
      </w:r>
      <w:r w:rsidR="000F1A4A">
        <w:rPr>
          <w:rFonts w:ascii="Times New Roman" w:hAnsi="Times New Roman" w:cs="Times New Roman"/>
        </w:rPr>
        <w:t xml:space="preserve"> dispensa de</w:t>
      </w:r>
      <w:r w:rsidRPr="005A136B">
        <w:rPr>
          <w:rFonts w:ascii="Times New Roman" w:hAnsi="Times New Roman" w:cs="Times New Roman"/>
        </w:rPr>
        <w:t xml:space="preserve"> licitação também estará </w:t>
      </w:r>
      <w:r w:rsidR="000F1A4A">
        <w:rPr>
          <w:rFonts w:ascii="Times New Roman" w:hAnsi="Times New Roman" w:cs="Times New Roman"/>
        </w:rPr>
        <w:t>condicionada à verificação, pela Administração</w:t>
      </w:r>
      <w:r w:rsidRPr="005A136B">
        <w:rPr>
          <w:rFonts w:ascii="Times New Roman" w:hAnsi="Times New Roman" w:cs="Times New Roman"/>
        </w:rPr>
        <w:t xml:space="preserve">, da adequação do item às especificações na Relação de </w:t>
      </w:r>
      <w:r w:rsidR="00257385">
        <w:rPr>
          <w:rFonts w:ascii="Times New Roman" w:hAnsi="Times New Roman" w:cs="Times New Roman"/>
        </w:rPr>
        <w:t>itens</w:t>
      </w:r>
      <w:r w:rsidRPr="005A136B">
        <w:rPr>
          <w:rFonts w:ascii="Times New Roman" w:hAnsi="Times New Roman" w:cs="Times New Roman"/>
        </w:rPr>
        <w:t xml:space="preserve"> constante deste termo de Referência. Os itens de cada proposta que não atenderem às especificações contidas na Relação de </w:t>
      </w:r>
      <w:r w:rsidR="00257385">
        <w:rPr>
          <w:rFonts w:ascii="Times New Roman" w:hAnsi="Times New Roman" w:cs="Times New Roman"/>
        </w:rPr>
        <w:t>itens</w:t>
      </w:r>
      <w:r w:rsidRPr="005A136B">
        <w:rPr>
          <w:rFonts w:ascii="Times New Roman" w:hAnsi="Times New Roman" w:cs="Times New Roman"/>
        </w:rPr>
        <w:t xml:space="preserve"> serão desclassificados pel</w:t>
      </w:r>
      <w:r w:rsidR="00E571F9">
        <w:rPr>
          <w:rFonts w:ascii="Times New Roman" w:hAnsi="Times New Roman" w:cs="Times New Roman"/>
        </w:rPr>
        <w:t>a</w:t>
      </w:r>
      <w:r w:rsidRPr="005A136B">
        <w:rPr>
          <w:rFonts w:ascii="Times New Roman" w:hAnsi="Times New Roman" w:cs="Times New Roman"/>
        </w:rPr>
        <w:t xml:space="preserve"> </w:t>
      </w:r>
      <w:r w:rsidR="00E571F9">
        <w:rPr>
          <w:rFonts w:ascii="Times New Roman" w:hAnsi="Times New Roman" w:cs="Times New Roman"/>
        </w:rPr>
        <w:t>Administração</w:t>
      </w:r>
      <w:r w:rsidRPr="005A136B">
        <w:rPr>
          <w:rFonts w:ascii="Times New Roman" w:hAnsi="Times New Roman" w:cs="Times New Roman"/>
        </w:rPr>
        <w:t>.</w:t>
      </w:r>
    </w:p>
    <w:p w:rsidR="00497D25" w:rsidRDefault="00497D25" w:rsidP="00DB3A2F">
      <w:pPr>
        <w:tabs>
          <w:tab w:val="left" w:pos="3012"/>
        </w:tabs>
        <w:spacing w:line="276" w:lineRule="auto"/>
        <w:ind w:left="-284" w:right="-568"/>
        <w:jc w:val="both"/>
        <w:rPr>
          <w:rFonts w:ascii="Times New Roman" w:hAnsi="Times New Roman" w:cs="Times New Roman"/>
        </w:rPr>
      </w:pPr>
    </w:p>
    <w:p w:rsidR="00497D25" w:rsidRDefault="00497D25" w:rsidP="00A66F26">
      <w:pPr>
        <w:tabs>
          <w:tab w:val="left" w:pos="3012"/>
        </w:tabs>
        <w:ind w:left="-284" w:right="-568"/>
        <w:jc w:val="both"/>
        <w:rPr>
          <w:rFonts w:ascii="Times New Roman" w:hAnsi="Times New Roman" w:cs="Times New Roman"/>
        </w:rPr>
      </w:pPr>
    </w:p>
    <w:p w:rsidR="00497D25" w:rsidRDefault="00497D25" w:rsidP="00A66F26">
      <w:pPr>
        <w:tabs>
          <w:tab w:val="left" w:pos="3012"/>
        </w:tabs>
        <w:spacing w:after="120"/>
        <w:ind w:left="-284" w:right="-568"/>
        <w:jc w:val="center"/>
        <w:rPr>
          <w:rFonts w:ascii="Times New Roman" w:hAnsi="Times New Roman" w:cs="Times New Roman"/>
          <w:u w:val="single"/>
        </w:rPr>
      </w:pPr>
      <w:r>
        <w:rPr>
          <w:rFonts w:ascii="Times New Roman" w:hAnsi="Times New Roman" w:cs="Times New Roman"/>
          <w:u w:val="single"/>
        </w:rPr>
        <w:t>1</w:t>
      </w:r>
      <w:r w:rsidR="00E2082C">
        <w:rPr>
          <w:rFonts w:ascii="Times New Roman" w:hAnsi="Times New Roman" w:cs="Times New Roman"/>
          <w:u w:val="single"/>
        </w:rPr>
        <w:t>5</w:t>
      </w:r>
      <w:r>
        <w:rPr>
          <w:rFonts w:ascii="Times New Roman" w:hAnsi="Times New Roman" w:cs="Times New Roman"/>
          <w:u w:val="single"/>
        </w:rPr>
        <w:t>. PREÇO UNITÁRIO MÁXIMO</w:t>
      </w:r>
    </w:p>
    <w:p w:rsidR="00497D25" w:rsidRDefault="00E2082C" w:rsidP="00DB3A2F">
      <w:pPr>
        <w:tabs>
          <w:tab w:val="left" w:pos="3012"/>
        </w:tabs>
        <w:spacing w:line="276" w:lineRule="auto"/>
        <w:ind w:left="-284" w:right="-568"/>
        <w:jc w:val="both"/>
        <w:rPr>
          <w:rFonts w:ascii="Times New Roman" w:hAnsi="Times New Roman" w:cs="Times New Roman"/>
        </w:rPr>
      </w:pPr>
      <w:r>
        <w:rPr>
          <w:rFonts w:ascii="Times New Roman" w:hAnsi="Times New Roman" w:cs="Times New Roman"/>
        </w:rPr>
        <w:t>15</w:t>
      </w:r>
      <w:r w:rsidR="00497D25" w:rsidRPr="005A136B">
        <w:rPr>
          <w:rFonts w:ascii="Times New Roman" w:hAnsi="Times New Roman" w:cs="Times New Roman"/>
        </w:rPr>
        <w:t xml:space="preserve">.1. </w:t>
      </w:r>
      <w:r w:rsidR="00497D25">
        <w:rPr>
          <w:rFonts w:ascii="Times New Roman" w:hAnsi="Times New Roman" w:cs="Times New Roman"/>
        </w:rPr>
        <w:t>O preço</w:t>
      </w:r>
      <w:r w:rsidR="007938E8">
        <w:rPr>
          <w:rFonts w:ascii="Times New Roman" w:hAnsi="Times New Roman" w:cs="Times New Roman"/>
        </w:rPr>
        <w:t xml:space="preserve"> unitário máximo de cada item da</w:t>
      </w:r>
      <w:r w:rsidR="00497D25">
        <w:rPr>
          <w:rFonts w:ascii="Times New Roman" w:hAnsi="Times New Roman" w:cs="Times New Roman"/>
        </w:rPr>
        <w:t xml:space="preserve"> presente </w:t>
      </w:r>
      <w:r w:rsidR="007938E8">
        <w:rPr>
          <w:rFonts w:ascii="Times New Roman" w:hAnsi="Times New Roman" w:cs="Times New Roman"/>
        </w:rPr>
        <w:t>Dispensa de Licitação</w:t>
      </w:r>
      <w:r w:rsidR="00497D25">
        <w:rPr>
          <w:rFonts w:ascii="Times New Roman" w:hAnsi="Times New Roman" w:cs="Times New Roman"/>
        </w:rPr>
        <w:t xml:space="preserve"> é o equivalente ao Valor de Referência do item. O Valor de Referência é equivalente ao valor estipulado na coluna “VALOR </w:t>
      </w:r>
      <w:r w:rsidR="000F1A4A">
        <w:rPr>
          <w:rFonts w:ascii="Times New Roman" w:hAnsi="Times New Roman" w:cs="Times New Roman"/>
        </w:rPr>
        <w:t>DE REFERÊNCIA</w:t>
      </w:r>
      <w:r w:rsidR="00497D25">
        <w:rPr>
          <w:rFonts w:ascii="Times New Roman" w:hAnsi="Times New Roman" w:cs="Times New Roman"/>
        </w:rPr>
        <w:t xml:space="preserve">” da Relação de </w:t>
      </w:r>
      <w:r w:rsidR="00257385">
        <w:rPr>
          <w:rFonts w:ascii="Times New Roman" w:hAnsi="Times New Roman" w:cs="Times New Roman"/>
        </w:rPr>
        <w:t>iten</w:t>
      </w:r>
      <w:r w:rsidR="00C40184">
        <w:rPr>
          <w:rFonts w:ascii="Times New Roman" w:hAnsi="Times New Roman" w:cs="Times New Roman"/>
        </w:rPr>
        <w:t>s</w:t>
      </w:r>
      <w:r w:rsidR="00497D25">
        <w:rPr>
          <w:rFonts w:ascii="Times New Roman" w:hAnsi="Times New Roman" w:cs="Times New Roman"/>
        </w:rPr>
        <w:t xml:space="preserve"> </w:t>
      </w:r>
      <w:r w:rsidR="000F1A4A">
        <w:rPr>
          <w:rFonts w:ascii="Times New Roman" w:hAnsi="Times New Roman" w:cs="Times New Roman"/>
        </w:rPr>
        <w:t xml:space="preserve">da Dispensa de Licitação </w:t>
      </w:r>
      <w:r w:rsidR="00F07529">
        <w:rPr>
          <w:rFonts w:ascii="Times New Roman" w:hAnsi="Times New Roman" w:cs="Times New Roman"/>
        </w:rPr>
        <w:t>10</w:t>
      </w:r>
      <w:r w:rsidR="000B4BFE">
        <w:rPr>
          <w:rFonts w:ascii="Times New Roman" w:hAnsi="Times New Roman" w:cs="Times New Roman"/>
        </w:rPr>
        <w:t>4</w:t>
      </w:r>
      <w:r w:rsidR="00452700">
        <w:rPr>
          <w:rFonts w:ascii="Times New Roman" w:hAnsi="Times New Roman" w:cs="Times New Roman"/>
        </w:rPr>
        <w:t>/2022</w:t>
      </w:r>
      <w:r w:rsidR="000F1A4A">
        <w:rPr>
          <w:rFonts w:ascii="Times New Roman" w:hAnsi="Times New Roman" w:cs="Times New Roman"/>
        </w:rPr>
        <w:t>.</w:t>
      </w:r>
    </w:p>
    <w:p w:rsidR="00497D25" w:rsidRDefault="00497D25" w:rsidP="00A66F26">
      <w:pPr>
        <w:tabs>
          <w:tab w:val="left" w:pos="3012"/>
        </w:tabs>
        <w:ind w:left="-284" w:right="-568"/>
        <w:jc w:val="both"/>
        <w:rPr>
          <w:rFonts w:ascii="Times New Roman" w:hAnsi="Times New Roman" w:cs="Times New Roman"/>
        </w:rPr>
      </w:pPr>
    </w:p>
    <w:p w:rsidR="00497D25" w:rsidRDefault="00497D25" w:rsidP="00A66F26">
      <w:pPr>
        <w:tabs>
          <w:tab w:val="left" w:pos="3012"/>
        </w:tabs>
        <w:ind w:left="-284" w:right="-568"/>
        <w:jc w:val="both"/>
        <w:rPr>
          <w:rFonts w:ascii="Times New Roman" w:hAnsi="Times New Roman" w:cs="Times New Roman"/>
        </w:rPr>
      </w:pPr>
    </w:p>
    <w:p w:rsidR="00497D25" w:rsidRDefault="00497D25" w:rsidP="00A66F26">
      <w:pPr>
        <w:tabs>
          <w:tab w:val="left" w:pos="3012"/>
        </w:tabs>
        <w:spacing w:after="120"/>
        <w:ind w:left="-284" w:right="-568"/>
        <w:jc w:val="center"/>
        <w:rPr>
          <w:rFonts w:ascii="Times New Roman" w:hAnsi="Times New Roman" w:cs="Times New Roman"/>
          <w:u w:val="single"/>
        </w:rPr>
      </w:pPr>
      <w:r>
        <w:rPr>
          <w:rFonts w:ascii="Times New Roman" w:hAnsi="Times New Roman" w:cs="Times New Roman"/>
          <w:u w:val="single"/>
        </w:rPr>
        <w:t>1</w:t>
      </w:r>
      <w:r w:rsidR="008C395A">
        <w:rPr>
          <w:rFonts w:ascii="Times New Roman" w:hAnsi="Times New Roman" w:cs="Times New Roman"/>
          <w:u w:val="single"/>
        </w:rPr>
        <w:t>6</w:t>
      </w:r>
      <w:r>
        <w:rPr>
          <w:rFonts w:ascii="Times New Roman" w:hAnsi="Times New Roman" w:cs="Times New Roman"/>
          <w:u w:val="single"/>
        </w:rPr>
        <w:t>. QUANTIDADE MÍNIMA DE UNIDADES A SER COTADA</w:t>
      </w:r>
    </w:p>
    <w:p w:rsidR="00497D25" w:rsidRDefault="008C395A" w:rsidP="00DB3A2F">
      <w:pPr>
        <w:tabs>
          <w:tab w:val="left" w:pos="3012"/>
        </w:tabs>
        <w:spacing w:after="120" w:line="276" w:lineRule="auto"/>
        <w:ind w:left="-284" w:right="-568"/>
        <w:jc w:val="both"/>
        <w:rPr>
          <w:rFonts w:ascii="Times New Roman" w:hAnsi="Times New Roman" w:cs="Times New Roman"/>
        </w:rPr>
      </w:pPr>
      <w:r>
        <w:rPr>
          <w:rFonts w:ascii="Times New Roman" w:hAnsi="Times New Roman" w:cs="Times New Roman"/>
        </w:rPr>
        <w:t>16</w:t>
      </w:r>
      <w:r w:rsidR="00497D25">
        <w:rPr>
          <w:rFonts w:ascii="Times New Roman" w:hAnsi="Times New Roman" w:cs="Times New Roman"/>
        </w:rPr>
        <w:t>.1. A quantidade mínima de unidades a ser cotada por cada item d</w:t>
      </w:r>
      <w:r w:rsidR="00A52209">
        <w:rPr>
          <w:rFonts w:ascii="Times New Roman" w:hAnsi="Times New Roman" w:cs="Times New Roman"/>
        </w:rPr>
        <w:t>a</w:t>
      </w:r>
      <w:r w:rsidR="00497D25">
        <w:rPr>
          <w:rFonts w:ascii="Times New Roman" w:hAnsi="Times New Roman" w:cs="Times New Roman"/>
        </w:rPr>
        <w:t xml:space="preserve"> presente </w:t>
      </w:r>
      <w:r w:rsidR="00A52209">
        <w:rPr>
          <w:rFonts w:ascii="Times New Roman" w:hAnsi="Times New Roman" w:cs="Times New Roman"/>
        </w:rPr>
        <w:t>dispensa de licitação</w:t>
      </w:r>
      <w:r w:rsidR="00497D25">
        <w:rPr>
          <w:rFonts w:ascii="Times New Roman" w:hAnsi="Times New Roman" w:cs="Times New Roman"/>
        </w:rPr>
        <w:t xml:space="preserve"> é o equivalente ao total do quantitativo de cada item. A quantidade mínima a ser cotada por cada item é equivalente à quantidade descrita na coluna “QUANT</w:t>
      </w:r>
      <w:r w:rsidR="00257385">
        <w:rPr>
          <w:rFonts w:ascii="Times New Roman" w:hAnsi="Times New Roman" w:cs="Times New Roman"/>
        </w:rPr>
        <w:t>IDADE” da Relação de itens</w:t>
      </w:r>
      <w:r w:rsidR="00A52209">
        <w:rPr>
          <w:rFonts w:ascii="Times New Roman" w:hAnsi="Times New Roman" w:cs="Times New Roman"/>
        </w:rPr>
        <w:t xml:space="preserve"> da</w:t>
      </w:r>
      <w:r w:rsidR="00497D25">
        <w:rPr>
          <w:rFonts w:ascii="Times New Roman" w:hAnsi="Times New Roman" w:cs="Times New Roman"/>
        </w:rPr>
        <w:t xml:space="preserve"> </w:t>
      </w:r>
      <w:r w:rsidR="00A52209">
        <w:rPr>
          <w:rFonts w:ascii="Times New Roman" w:hAnsi="Times New Roman" w:cs="Times New Roman"/>
        </w:rPr>
        <w:t xml:space="preserve">Dispensa de Licitação </w:t>
      </w:r>
      <w:r w:rsidR="00F07529">
        <w:rPr>
          <w:rFonts w:ascii="Times New Roman" w:hAnsi="Times New Roman" w:cs="Times New Roman"/>
        </w:rPr>
        <w:t>10</w:t>
      </w:r>
      <w:r w:rsidR="000B4BFE">
        <w:rPr>
          <w:rFonts w:ascii="Times New Roman" w:hAnsi="Times New Roman" w:cs="Times New Roman"/>
        </w:rPr>
        <w:t>4</w:t>
      </w:r>
      <w:r w:rsidR="00452700">
        <w:rPr>
          <w:rFonts w:ascii="Times New Roman" w:hAnsi="Times New Roman" w:cs="Times New Roman"/>
        </w:rPr>
        <w:t>/2022</w:t>
      </w:r>
      <w:r w:rsidR="00A52209">
        <w:rPr>
          <w:rFonts w:ascii="Times New Roman" w:hAnsi="Times New Roman" w:cs="Times New Roman"/>
        </w:rPr>
        <w:t>.</w:t>
      </w:r>
    </w:p>
    <w:p w:rsidR="00497D25" w:rsidRDefault="008C395A" w:rsidP="00DB3A2F">
      <w:pPr>
        <w:tabs>
          <w:tab w:val="left" w:pos="3012"/>
        </w:tabs>
        <w:spacing w:line="276" w:lineRule="auto"/>
        <w:ind w:left="-284" w:right="-568"/>
        <w:jc w:val="both"/>
        <w:rPr>
          <w:rFonts w:ascii="Times New Roman" w:hAnsi="Times New Roman" w:cs="Times New Roman"/>
        </w:rPr>
      </w:pPr>
      <w:r>
        <w:rPr>
          <w:rFonts w:ascii="Times New Roman" w:hAnsi="Times New Roman" w:cs="Times New Roman"/>
        </w:rPr>
        <w:t>16</w:t>
      </w:r>
      <w:r w:rsidR="00497D25">
        <w:rPr>
          <w:rFonts w:ascii="Times New Roman" w:hAnsi="Times New Roman" w:cs="Times New Roman"/>
        </w:rPr>
        <w:t>.2. A proposta que apresentar uma quantidade menor do que a quantidade mínima de unidades a ser cotada em determinado item será desclassificada</w:t>
      </w:r>
      <w:r w:rsidR="00041E87">
        <w:rPr>
          <w:rFonts w:ascii="Times New Roman" w:hAnsi="Times New Roman" w:cs="Times New Roman"/>
        </w:rPr>
        <w:t>.</w:t>
      </w:r>
    </w:p>
    <w:p w:rsidR="00497D25" w:rsidRDefault="00497D25" w:rsidP="00A66F26">
      <w:pPr>
        <w:tabs>
          <w:tab w:val="left" w:pos="3012"/>
        </w:tabs>
        <w:ind w:left="-284" w:right="-568"/>
        <w:jc w:val="both"/>
        <w:rPr>
          <w:rFonts w:ascii="Times New Roman" w:hAnsi="Times New Roman" w:cs="Times New Roman"/>
        </w:rPr>
      </w:pPr>
    </w:p>
    <w:p w:rsidR="00497D25" w:rsidRDefault="00497D25" w:rsidP="00A66F26">
      <w:pPr>
        <w:tabs>
          <w:tab w:val="left" w:pos="3012"/>
        </w:tabs>
        <w:ind w:left="-284" w:right="-568"/>
        <w:jc w:val="both"/>
        <w:rPr>
          <w:rFonts w:ascii="Times New Roman" w:hAnsi="Times New Roman" w:cs="Times New Roman"/>
        </w:rPr>
      </w:pPr>
    </w:p>
    <w:p w:rsidR="00497D25" w:rsidRDefault="00497D25" w:rsidP="00A66F26">
      <w:pPr>
        <w:tabs>
          <w:tab w:val="left" w:pos="3012"/>
        </w:tabs>
        <w:spacing w:after="120"/>
        <w:ind w:left="-284" w:right="-568"/>
        <w:jc w:val="center"/>
        <w:rPr>
          <w:rFonts w:ascii="Times New Roman" w:hAnsi="Times New Roman" w:cs="Times New Roman"/>
          <w:u w:val="single"/>
        </w:rPr>
      </w:pPr>
      <w:r>
        <w:rPr>
          <w:rFonts w:ascii="Times New Roman" w:hAnsi="Times New Roman" w:cs="Times New Roman"/>
          <w:u w:val="single"/>
        </w:rPr>
        <w:t>1</w:t>
      </w:r>
      <w:r w:rsidR="008C395A">
        <w:rPr>
          <w:rFonts w:ascii="Times New Roman" w:hAnsi="Times New Roman" w:cs="Times New Roman"/>
          <w:u w:val="single"/>
        </w:rPr>
        <w:t>7</w:t>
      </w:r>
      <w:r>
        <w:rPr>
          <w:rFonts w:ascii="Times New Roman" w:hAnsi="Times New Roman" w:cs="Times New Roman"/>
          <w:u w:val="single"/>
        </w:rPr>
        <w:t>. EXIGÊNCIAS TÉCNICAS PARA ACEITAÇÃO DOS ITENS</w:t>
      </w:r>
    </w:p>
    <w:p w:rsidR="00497D25" w:rsidRDefault="005F28E9" w:rsidP="00DB3A2F">
      <w:pPr>
        <w:tabs>
          <w:tab w:val="left" w:pos="3012"/>
        </w:tabs>
        <w:spacing w:line="276" w:lineRule="auto"/>
        <w:ind w:left="-284" w:right="-568"/>
        <w:jc w:val="both"/>
        <w:rPr>
          <w:rFonts w:ascii="Times New Roman" w:hAnsi="Times New Roman" w:cs="Times New Roman"/>
        </w:rPr>
      </w:pPr>
      <w:r>
        <w:rPr>
          <w:rFonts w:ascii="Times New Roman" w:hAnsi="Times New Roman" w:cs="Times New Roman"/>
        </w:rPr>
        <w:t>17</w:t>
      </w:r>
      <w:r w:rsidR="00EE7A07">
        <w:rPr>
          <w:rFonts w:ascii="Times New Roman" w:hAnsi="Times New Roman" w:cs="Times New Roman"/>
        </w:rPr>
        <w:t>.1. Os itens constantes desta</w:t>
      </w:r>
      <w:r w:rsidR="00497D25">
        <w:rPr>
          <w:rFonts w:ascii="Times New Roman" w:hAnsi="Times New Roman" w:cs="Times New Roman"/>
        </w:rPr>
        <w:t xml:space="preserve"> </w:t>
      </w:r>
      <w:r w:rsidR="00EE7A07">
        <w:rPr>
          <w:rFonts w:ascii="Times New Roman" w:hAnsi="Times New Roman" w:cs="Times New Roman"/>
        </w:rPr>
        <w:t>Dispensa de Licitação</w:t>
      </w:r>
      <w:r w:rsidR="00497D25">
        <w:rPr>
          <w:rFonts w:ascii="Times New Roman" w:hAnsi="Times New Roman" w:cs="Times New Roman"/>
        </w:rPr>
        <w:t xml:space="preserve"> deverão obedecer às</w:t>
      </w:r>
      <w:r w:rsidR="00497D25" w:rsidRPr="0023616B">
        <w:rPr>
          <w:rFonts w:ascii="Times New Roman" w:hAnsi="Times New Roman" w:cs="Times New Roman"/>
        </w:rPr>
        <w:t xml:space="preserve"> especificações exigidas na </w:t>
      </w:r>
      <w:r w:rsidR="00497D25" w:rsidRPr="0023616B">
        <w:rPr>
          <w:rFonts w:ascii="Times New Roman" w:hAnsi="Times New Roman" w:cs="Times New Roman"/>
          <w:bCs/>
        </w:rPr>
        <w:t xml:space="preserve">RELAÇÃO DE </w:t>
      </w:r>
      <w:r w:rsidR="005F442A">
        <w:rPr>
          <w:rFonts w:ascii="Times New Roman" w:hAnsi="Times New Roman" w:cs="Times New Roman"/>
          <w:bCs/>
        </w:rPr>
        <w:t>SERVIÇO</w:t>
      </w:r>
      <w:r w:rsidR="00497D25" w:rsidRPr="0023616B">
        <w:rPr>
          <w:rFonts w:ascii="Times New Roman" w:hAnsi="Times New Roman" w:cs="Times New Roman"/>
          <w:bCs/>
        </w:rPr>
        <w:t xml:space="preserve"> </w:t>
      </w:r>
      <w:r w:rsidR="00F47B9F">
        <w:rPr>
          <w:rFonts w:ascii="Times New Roman" w:hAnsi="Times New Roman" w:cs="Times New Roman"/>
          <w:bCs/>
        </w:rPr>
        <w:t>DA</w:t>
      </w:r>
      <w:r w:rsidR="00F47B9F" w:rsidRPr="00F47B9F">
        <w:t xml:space="preserve"> </w:t>
      </w:r>
      <w:r w:rsidR="00F47B9F" w:rsidRPr="00F47B9F">
        <w:rPr>
          <w:rFonts w:ascii="Times New Roman" w:hAnsi="Times New Roman" w:cs="Times New Roman"/>
          <w:bCs/>
        </w:rPr>
        <w:t xml:space="preserve">DISPENSA DE LICITAÇÃO </w:t>
      </w:r>
      <w:r w:rsidR="00F07529">
        <w:rPr>
          <w:rFonts w:ascii="Times New Roman" w:hAnsi="Times New Roman" w:cs="Times New Roman"/>
          <w:bCs/>
        </w:rPr>
        <w:t>10</w:t>
      </w:r>
      <w:r w:rsidR="000B4BFE">
        <w:rPr>
          <w:rFonts w:ascii="Times New Roman" w:hAnsi="Times New Roman" w:cs="Times New Roman"/>
          <w:bCs/>
        </w:rPr>
        <w:t>4</w:t>
      </w:r>
      <w:r w:rsidR="00452700">
        <w:rPr>
          <w:rFonts w:ascii="Times New Roman" w:hAnsi="Times New Roman" w:cs="Times New Roman"/>
          <w:bCs/>
        </w:rPr>
        <w:t>/2022</w:t>
      </w:r>
      <w:r w:rsidR="00497D25">
        <w:rPr>
          <w:rFonts w:ascii="Times New Roman" w:hAnsi="Times New Roman" w:cs="Times New Roman"/>
          <w:bCs/>
        </w:rPr>
        <w:t xml:space="preserve">, constantes deste </w:t>
      </w:r>
      <w:r w:rsidR="00497D25" w:rsidRPr="0023616B">
        <w:rPr>
          <w:rFonts w:ascii="Times New Roman" w:hAnsi="Times New Roman" w:cs="Times New Roman"/>
        </w:rPr>
        <w:t>Termo de Referê</w:t>
      </w:r>
      <w:r w:rsidR="00E571F9">
        <w:rPr>
          <w:rFonts w:ascii="Times New Roman" w:hAnsi="Times New Roman" w:cs="Times New Roman"/>
        </w:rPr>
        <w:t>ncia, na</w:t>
      </w:r>
      <w:r w:rsidR="00497D25">
        <w:rPr>
          <w:rFonts w:ascii="Times New Roman" w:hAnsi="Times New Roman" w:cs="Times New Roman"/>
        </w:rPr>
        <w:t xml:space="preserve"> página </w:t>
      </w:r>
      <w:r w:rsidR="00E571F9">
        <w:rPr>
          <w:rFonts w:ascii="Times New Roman" w:hAnsi="Times New Roman" w:cs="Times New Roman"/>
        </w:rPr>
        <w:t>2</w:t>
      </w:r>
      <w:r w:rsidR="00497D25">
        <w:rPr>
          <w:rFonts w:ascii="Times New Roman" w:hAnsi="Times New Roman" w:cs="Times New Roman"/>
        </w:rPr>
        <w:t xml:space="preserve"> do presente </w:t>
      </w:r>
      <w:r w:rsidR="00E571F9">
        <w:rPr>
          <w:rFonts w:ascii="Times New Roman" w:hAnsi="Times New Roman" w:cs="Times New Roman"/>
        </w:rPr>
        <w:t>Termo de Referência.</w:t>
      </w:r>
    </w:p>
    <w:p w:rsidR="00497D25" w:rsidRDefault="00497D25" w:rsidP="00A66F26">
      <w:pPr>
        <w:ind w:left="-284" w:right="-568"/>
        <w:jc w:val="both"/>
        <w:rPr>
          <w:rFonts w:ascii="Times New Roman" w:hAnsi="Times New Roman" w:cs="Times New Roman"/>
        </w:rPr>
      </w:pPr>
    </w:p>
    <w:p w:rsidR="00497D25" w:rsidRDefault="00497D25" w:rsidP="00A66F26">
      <w:pPr>
        <w:ind w:left="-284" w:right="-568"/>
        <w:jc w:val="both"/>
        <w:rPr>
          <w:rFonts w:ascii="Times New Roman" w:hAnsi="Times New Roman" w:cs="Times New Roman"/>
        </w:rPr>
      </w:pPr>
    </w:p>
    <w:p w:rsidR="00497D25" w:rsidRDefault="005F28E9" w:rsidP="00A66F26">
      <w:pPr>
        <w:tabs>
          <w:tab w:val="left" w:pos="3012"/>
        </w:tabs>
        <w:spacing w:after="120"/>
        <w:ind w:left="-284" w:right="-568"/>
        <w:jc w:val="center"/>
        <w:rPr>
          <w:rFonts w:ascii="Times New Roman" w:hAnsi="Times New Roman" w:cs="Times New Roman"/>
          <w:u w:val="single"/>
        </w:rPr>
      </w:pPr>
      <w:r>
        <w:rPr>
          <w:rFonts w:ascii="Times New Roman" w:hAnsi="Times New Roman" w:cs="Times New Roman"/>
          <w:u w:val="single"/>
        </w:rPr>
        <w:t>18</w:t>
      </w:r>
      <w:r w:rsidR="00497D25">
        <w:rPr>
          <w:rFonts w:ascii="Times New Roman" w:hAnsi="Times New Roman" w:cs="Times New Roman"/>
          <w:u w:val="single"/>
        </w:rPr>
        <w:t xml:space="preserve">. DEVERES </w:t>
      </w:r>
      <w:proofErr w:type="gramStart"/>
      <w:r w:rsidR="00497D25">
        <w:rPr>
          <w:rFonts w:ascii="Times New Roman" w:hAnsi="Times New Roman" w:cs="Times New Roman"/>
          <w:u w:val="single"/>
        </w:rPr>
        <w:t>DO CONTRATADA</w:t>
      </w:r>
      <w:proofErr w:type="gramEnd"/>
    </w:p>
    <w:p w:rsidR="00497D25" w:rsidRDefault="005F28E9" w:rsidP="00DB3A2F">
      <w:pPr>
        <w:tabs>
          <w:tab w:val="left" w:pos="3012"/>
        </w:tabs>
        <w:spacing w:after="120" w:line="276" w:lineRule="auto"/>
        <w:ind w:left="-284" w:right="-568"/>
        <w:jc w:val="both"/>
        <w:rPr>
          <w:rFonts w:ascii="Times New Roman" w:hAnsi="Times New Roman" w:cs="Times New Roman"/>
        </w:rPr>
      </w:pPr>
      <w:r>
        <w:rPr>
          <w:rFonts w:ascii="Times New Roman" w:hAnsi="Times New Roman" w:cs="Times New Roman"/>
        </w:rPr>
        <w:t>18</w:t>
      </w:r>
      <w:r w:rsidR="001A6449">
        <w:rPr>
          <w:rFonts w:ascii="Times New Roman" w:hAnsi="Times New Roman" w:cs="Times New Roman"/>
        </w:rPr>
        <w:t>.1. A empresa</w:t>
      </w:r>
      <w:r w:rsidR="00497D25">
        <w:rPr>
          <w:rFonts w:ascii="Times New Roman" w:hAnsi="Times New Roman" w:cs="Times New Roman"/>
        </w:rPr>
        <w:t xml:space="preserve"> vencedor</w:t>
      </w:r>
      <w:r w:rsidR="001A6449">
        <w:rPr>
          <w:rFonts w:ascii="Times New Roman" w:hAnsi="Times New Roman" w:cs="Times New Roman"/>
        </w:rPr>
        <w:t>a</w:t>
      </w:r>
      <w:r w:rsidR="00497D25">
        <w:rPr>
          <w:rFonts w:ascii="Times New Roman" w:hAnsi="Times New Roman" w:cs="Times New Roman"/>
        </w:rPr>
        <w:t xml:space="preserve">, doravante </w:t>
      </w:r>
      <w:proofErr w:type="gramStart"/>
      <w:r w:rsidR="00497D25">
        <w:rPr>
          <w:rFonts w:ascii="Times New Roman" w:hAnsi="Times New Roman" w:cs="Times New Roman"/>
        </w:rPr>
        <w:t>denominado CONTRATADA</w:t>
      </w:r>
      <w:proofErr w:type="gramEnd"/>
      <w:r w:rsidR="00497D25">
        <w:rPr>
          <w:rFonts w:ascii="Times New Roman" w:hAnsi="Times New Roman" w:cs="Times New Roman"/>
        </w:rPr>
        <w:t xml:space="preserve"> ficará obrigado a cumprir todos os encargos estabelecidos neste </w:t>
      </w:r>
      <w:r w:rsidR="003B1257">
        <w:rPr>
          <w:rFonts w:ascii="Times New Roman" w:hAnsi="Times New Roman" w:cs="Times New Roman"/>
        </w:rPr>
        <w:t>Termo de Referência</w:t>
      </w:r>
      <w:r w:rsidR="00497D25">
        <w:rPr>
          <w:rFonts w:ascii="Times New Roman" w:hAnsi="Times New Roman" w:cs="Times New Roman"/>
        </w:rPr>
        <w:t xml:space="preserve">, ratificados na sua proposta, sujeitando-se a diligências, a serem realizadas em suas instalações ou de terceiros, por Comissão ou por agente designado pelo Comando do Grupamento de Unidades Escola - 9ª Brigada de </w:t>
      </w:r>
      <w:r w:rsidR="00497D25">
        <w:rPr>
          <w:rFonts w:ascii="Times New Roman" w:hAnsi="Times New Roman" w:cs="Times New Roman"/>
        </w:rPr>
        <w:lastRenderedPageBreak/>
        <w:t>Infantaria Motorizada, doravante denominado CONTRATANTE em qualquer fase da execução contratual.</w:t>
      </w:r>
    </w:p>
    <w:p w:rsidR="00497D25" w:rsidRDefault="005F28E9" w:rsidP="00DB3A2F">
      <w:pPr>
        <w:tabs>
          <w:tab w:val="left" w:pos="-1135"/>
        </w:tabs>
        <w:spacing w:after="120" w:line="276" w:lineRule="auto"/>
        <w:ind w:left="-284" w:right="-568"/>
        <w:jc w:val="both"/>
        <w:rPr>
          <w:rFonts w:ascii="Times New Roman" w:hAnsi="Times New Roman" w:cs="Times New Roman"/>
        </w:rPr>
      </w:pPr>
      <w:r>
        <w:rPr>
          <w:rFonts w:ascii="Times New Roman" w:hAnsi="Times New Roman" w:cs="Times New Roman"/>
        </w:rPr>
        <w:t>18</w:t>
      </w:r>
      <w:r w:rsidR="00497D25">
        <w:rPr>
          <w:rFonts w:ascii="Times New Roman" w:hAnsi="Times New Roman" w:cs="Times New Roman"/>
        </w:rPr>
        <w:t xml:space="preserve">.2. A CONTRATADA deverá realizar a entrega dos itens adjudicados dentro das especificações exigidas na Relação de </w:t>
      </w:r>
      <w:r w:rsidR="00257385">
        <w:rPr>
          <w:rFonts w:ascii="Times New Roman" w:hAnsi="Times New Roman" w:cs="Times New Roman"/>
        </w:rPr>
        <w:t>itens</w:t>
      </w:r>
      <w:r w:rsidR="00497D25">
        <w:rPr>
          <w:rFonts w:ascii="Times New Roman" w:hAnsi="Times New Roman" w:cs="Times New Roman"/>
        </w:rPr>
        <w:t xml:space="preserve"> constante do presente Termo de Referência.</w:t>
      </w:r>
    </w:p>
    <w:p w:rsidR="00497D25" w:rsidRDefault="005F28E9" w:rsidP="00DB3A2F">
      <w:pPr>
        <w:tabs>
          <w:tab w:val="left" w:pos="-1135"/>
        </w:tabs>
        <w:spacing w:after="120" w:line="276" w:lineRule="auto"/>
        <w:ind w:left="-284" w:right="-568"/>
        <w:jc w:val="both"/>
        <w:rPr>
          <w:rFonts w:ascii="Times New Roman" w:hAnsi="Times New Roman" w:cs="Times New Roman"/>
        </w:rPr>
      </w:pPr>
      <w:r>
        <w:rPr>
          <w:rFonts w:ascii="Times New Roman" w:hAnsi="Times New Roman" w:cs="Times New Roman"/>
        </w:rPr>
        <w:t>18</w:t>
      </w:r>
      <w:r w:rsidR="00497D25">
        <w:rPr>
          <w:rFonts w:ascii="Times New Roman" w:hAnsi="Times New Roman" w:cs="Times New Roman"/>
        </w:rPr>
        <w:t>.3. A CONTRATADA deverá entregar os artigos adquiridos por intermédio desta</w:t>
      </w:r>
      <w:r w:rsidR="002426CB">
        <w:rPr>
          <w:rFonts w:ascii="Times New Roman" w:hAnsi="Times New Roman" w:cs="Times New Roman"/>
        </w:rPr>
        <w:t xml:space="preserve"> dispensa de</w:t>
      </w:r>
      <w:r w:rsidR="00497D25">
        <w:rPr>
          <w:rFonts w:ascii="Times New Roman" w:hAnsi="Times New Roman" w:cs="Times New Roman"/>
        </w:rPr>
        <w:t xml:space="preserve"> licitação nas embalagens previstas na Relação de </w:t>
      </w:r>
      <w:r w:rsidR="005F442A">
        <w:rPr>
          <w:rFonts w:ascii="Times New Roman" w:hAnsi="Times New Roman" w:cs="Times New Roman"/>
        </w:rPr>
        <w:t>i</w:t>
      </w:r>
      <w:r w:rsidR="00257385">
        <w:rPr>
          <w:rFonts w:ascii="Times New Roman" w:hAnsi="Times New Roman" w:cs="Times New Roman"/>
        </w:rPr>
        <w:t>tens</w:t>
      </w:r>
      <w:r w:rsidR="00497D25">
        <w:rPr>
          <w:rFonts w:ascii="Times New Roman" w:hAnsi="Times New Roman" w:cs="Times New Roman"/>
        </w:rPr>
        <w:t>.</w:t>
      </w:r>
    </w:p>
    <w:p w:rsidR="00497D25" w:rsidRDefault="005F28E9" w:rsidP="00DB3A2F">
      <w:pPr>
        <w:tabs>
          <w:tab w:val="left" w:pos="-1135"/>
        </w:tabs>
        <w:spacing w:after="120" w:line="276" w:lineRule="auto"/>
        <w:ind w:left="-284" w:right="-568"/>
        <w:jc w:val="both"/>
        <w:rPr>
          <w:rFonts w:ascii="Times New Roman" w:hAnsi="Times New Roman" w:cs="Times New Roman"/>
        </w:rPr>
      </w:pPr>
      <w:r>
        <w:rPr>
          <w:rFonts w:ascii="Times New Roman" w:hAnsi="Times New Roman" w:cs="Times New Roman"/>
        </w:rPr>
        <w:t>18</w:t>
      </w:r>
      <w:r w:rsidR="00497D25">
        <w:rPr>
          <w:rFonts w:ascii="Times New Roman" w:hAnsi="Times New Roman" w:cs="Times New Roman"/>
        </w:rPr>
        <w:t>.4. A CONTRATADA deverá garantir o objeto desta</w:t>
      </w:r>
      <w:r w:rsidR="002426CB">
        <w:rPr>
          <w:rFonts w:ascii="Times New Roman" w:hAnsi="Times New Roman" w:cs="Times New Roman"/>
        </w:rPr>
        <w:t xml:space="preserve"> dispensa de</w:t>
      </w:r>
      <w:r w:rsidR="00497D25">
        <w:rPr>
          <w:rFonts w:ascii="Times New Roman" w:hAnsi="Times New Roman" w:cs="Times New Roman"/>
        </w:rPr>
        <w:t xml:space="preserve"> licitação pelo prazo de 12 (doze) meses, contados a partir da data do aceite final emitido pela Comissão de Recebimento e pelo Encarregado de </w:t>
      </w:r>
      <w:bookmarkStart w:id="0" w:name="_GoBack"/>
      <w:r w:rsidR="00497D25">
        <w:rPr>
          <w:rFonts w:ascii="Times New Roman" w:hAnsi="Times New Roman" w:cs="Times New Roman"/>
        </w:rPr>
        <w:t>Material</w:t>
      </w:r>
      <w:bookmarkEnd w:id="0"/>
      <w:r w:rsidR="00497D25">
        <w:rPr>
          <w:rFonts w:ascii="Times New Roman" w:hAnsi="Times New Roman" w:cs="Times New Roman"/>
        </w:rPr>
        <w:t>, independentemente da garantia fornecida pelo fabricante.</w:t>
      </w:r>
    </w:p>
    <w:p w:rsidR="00497D25" w:rsidRDefault="005F28E9" w:rsidP="00DB3A2F">
      <w:pPr>
        <w:widowControl w:val="0"/>
        <w:autoSpaceDE w:val="0"/>
        <w:spacing w:line="276" w:lineRule="auto"/>
        <w:ind w:left="-284" w:right="-568"/>
        <w:jc w:val="both"/>
        <w:rPr>
          <w:rFonts w:ascii="Times New Roman" w:hAnsi="Times New Roman" w:cs="Times New Roman"/>
        </w:rPr>
      </w:pPr>
      <w:r>
        <w:rPr>
          <w:rFonts w:ascii="Times New Roman" w:hAnsi="Times New Roman" w:cs="Times New Roman"/>
        </w:rPr>
        <w:t>18</w:t>
      </w:r>
      <w:r w:rsidR="00497D25">
        <w:rPr>
          <w:rFonts w:ascii="Times New Roman" w:hAnsi="Times New Roman" w:cs="Times New Roman"/>
        </w:rPr>
        <w:t>.5. Os itens adquiridos nest</w:t>
      </w:r>
      <w:r w:rsidR="001A6449">
        <w:rPr>
          <w:rFonts w:ascii="Times New Roman" w:hAnsi="Times New Roman" w:cs="Times New Roman"/>
        </w:rPr>
        <w:t>a</w:t>
      </w:r>
      <w:r w:rsidR="00497D25">
        <w:rPr>
          <w:rFonts w:ascii="Times New Roman" w:hAnsi="Times New Roman" w:cs="Times New Roman"/>
        </w:rPr>
        <w:t xml:space="preserve"> </w:t>
      </w:r>
      <w:r w:rsidR="001A6449">
        <w:rPr>
          <w:rFonts w:ascii="Times New Roman" w:hAnsi="Times New Roman" w:cs="Times New Roman"/>
        </w:rPr>
        <w:t>Dispensa de Licitação</w:t>
      </w:r>
      <w:r w:rsidR="00497D25">
        <w:rPr>
          <w:rFonts w:ascii="Times New Roman" w:hAnsi="Times New Roman" w:cs="Times New Roman"/>
        </w:rPr>
        <w:t xml:space="preserve"> serão entregues por conta e risco do licitante contratado e em conformidade com as quantidades que forem solicitadas nas respectivas Notas de Empenho, devendo os itens </w:t>
      </w:r>
      <w:proofErr w:type="gramStart"/>
      <w:r w:rsidR="00497D25">
        <w:rPr>
          <w:rFonts w:ascii="Times New Roman" w:hAnsi="Times New Roman" w:cs="Times New Roman"/>
        </w:rPr>
        <w:t>serem</w:t>
      </w:r>
      <w:proofErr w:type="gramEnd"/>
      <w:r w:rsidR="00497D25">
        <w:rPr>
          <w:rFonts w:ascii="Times New Roman" w:hAnsi="Times New Roman" w:cs="Times New Roman"/>
        </w:rPr>
        <w:t xml:space="preserve"> entregues na sede do Órgão emissor da Nota de Empenho, conforme abaixo:</w:t>
      </w:r>
    </w:p>
    <w:p w:rsidR="00497D25" w:rsidRDefault="00497D25" w:rsidP="00DB3A2F">
      <w:pPr>
        <w:widowControl w:val="0"/>
        <w:autoSpaceDE w:val="0"/>
        <w:spacing w:line="276" w:lineRule="auto"/>
        <w:ind w:left="-284" w:right="-568"/>
        <w:jc w:val="both"/>
        <w:rPr>
          <w:rFonts w:ascii="Times New Roman" w:hAnsi="Times New Roman" w:cs="Times New Roman"/>
        </w:rPr>
      </w:pPr>
    </w:p>
    <w:p w:rsidR="00497D25" w:rsidRDefault="00497D25" w:rsidP="00DB3A2F">
      <w:pPr>
        <w:widowControl w:val="0"/>
        <w:autoSpaceDE w:val="0"/>
        <w:spacing w:line="276" w:lineRule="auto"/>
        <w:ind w:left="-284" w:right="-568"/>
        <w:jc w:val="both"/>
        <w:rPr>
          <w:rFonts w:ascii="Times New Roman" w:hAnsi="Times New Roman" w:cs="Times New Roman"/>
        </w:rPr>
      </w:pPr>
      <w:r>
        <w:rPr>
          <w:rFonts w:ascii="Times New Roman" w:hAnsi="Times New Roman" w:cs="Times New Roman"/>
          <w:b/>
        </w:rPr>
        <w:t>Comando do Grupamento de Unidades Escola - 9ª Brigada de Infantaria Motorizada</w:t>
      </w:r>
      <w:r>
        <w:rPr>
          <w:rFonts w:ascii="Times New Roman" w:hAnsi="Times New Roman" w:cs="Times New Roman"/>
        </w:rPr>
        <w:t>, situado na Rua Bernardo de Vasconcelos, nº 1090, Realengo, Rio de Janeiro, RJ. A entrega deverá ser feita de segunda a quinta-feira, das 09h30min às 11h45min e das 13h30min às 16h15min e n</w:t>
      </w:r>
      <w:r w:rsidR="008F3CED">
        <w:rPr>
          <w:rFonts w:ascii="Times New Roman" w:hAnsi="Times New Roman" w:cs="Times New Roman"/>
        </w:rPr>
        <w:t>as sextas-feiras, das 08h às 11h</w:t>
      </w:r>
      <w:r>
        <w:rPr>
          <w:rFonts w:ascii="Times New Roman" w:hAnsi="Times New Roman" w:cs="Times New Roman"/>
        </w:rPr>
        <w:t>45</w:t>
      </w:r>
      <w:r w:rsidR="008F3CED">
        <w:rPr>
          <w:rFonts w:ascii="Times New Roman" w:hAnsi="Times New Roman" w:cs="Times New Roman"/>
        </w:rPr>
        <w:t>min</w:t>
      </w:r>
      <w:r>
        <w:rPr>
          <w:rFonts w:ascii="Times New Roman" w:hAnsi="Times New Roman" w:cs="Times New Roman"/>
        </w:rPr>
        <w:t xml:space="preserve">. O prazo de entrega do </w:t>
      </w:r>
      <w:r w:rsidR="005F442A">
        <w:rPr>
          <w:rFonts w:ascii="Times New Roman" w:hAnsi="Times New Roman" w:cs="Times New Roman"/>
        </w:rPr>
        <w:t>serviço</w:t>
      </w:r>
      <w:r>
        <w:rPr>
          <w:rFonts w:ascii="Times New Roman" w:hAnsi="Times New Roman" w:cs="Times New Roman"/>
        </w:rPr>
        <w:t xml:space="preserve"> é de </w:t>
      </w:r>
      <w:r w:rsidR="005F442A">
        <w:rPr>
          <w:rFonts w:ascii="Times New Roman" w:hAnsi="Times New Roman" w:cs="Times New Roman"/>
        </w:rPr>
        <w:t>30</w:t>
      </w:r>
      <w:r>
        <w:rPr>
          <w:rFonts w:ascii="Times New Roman" w:hAnsi="Times New Roman" w:cs="Times New Roman"/>
        </w:rPr>
        <w:t xml:space="preserve"> (</w:t>
      </w:r>
      <w:r w:rsidR="005F442A">
        <w:rPr>
          <w:rFonts w:ascii="Times New Roman" w:hAnsi="Times New Roman" w:cs="Times New Roman"/>
        </w:rPr>
        <w:t>trinta</w:t>
      </w:r>
      <w:r>
        <w:rPr>
          <w:rFonts w:ascii="Times New Roman" w:hAnsi="Times New Roman" w:cs="Times New Roman"/>
        </w:rPr>
        <w:t>) dias corridos, a contar do recebimento da Nota de Empenho pelo fornecedor. O recebimento em horários diferentes dos estabelecidos deverá ser solicitado e, se for autorizado, agendado com o Setor de Material, através do telefone (21) 3338-7122.</w:t>
      </w:r>
    </w:p>
    <w:p w:rsidR="00497D25" w:rsidRDefault="00497D25" w:rsidP="00DB3A2F">
      <w:pPr>
        <w:widowControl w:val="0"/>
        <w:autoSpaceDE w:val="0"/>
        <w:spacing w:line="276" w:lineRule="auto"/>
        <w:ind w:left="-284" w:right="-568"/>
        <w:jc w:val="both"/>
        <w:rPr>
          <w:rFonts w:ascii="Times New Roman" w:hAnsi="Times New Roman" w:cs="Times New Roman"/>
        </w:rPr>
      </w:pPr>
    </w:p>
    <w:p w:rsidR="00497D25" w:rsidRDefault="005F28E9" w:rsidP="00DB3A2F">
      <w:pPr>
        <w:widowControl w:val="0"/>
        <w:autoSpaceDE w:val="0"/>
        <w:spacing w:after="120" w:line="276" w:lineRule="auto"/>
        <w:ind w:left="-284" w:right="-568"/>
        <w:jc w:val="both"/>
        <w:rPr>
          <w:rFonts w:ascii="Times New Roman" w:hAnsi="Times New Roman" w:cs="Times New Roman"/>
        </w:rPr>
      </w:pPr>
      <w:r>
        <w:rPr>
          <w:rFonts w:ascii="Times New Roman" w:hAnsi="Times New Roman" w:cs="Times New Roman"/>
        </w:rPr>
        <w:t>18</w:t>
      </w:r>
      <w:r w:rsidR="00497D25">
        <w:rPr>
          <w:rFonts w:ascii="Times New Roman" w:hAnsi="Times New Roman" w:cs="Times New Roman"/>
        </w:rPr>
        <w:t>.6. Todo o transporte a ser executado em função das entregas será de única e total responsabilidade da CONTRATADA, correndo por sua conta e risco tal operação, inclusive carga e descarga, seguro e demais despesas.</w:t>
      </w:r>
    </w:p>
    <w:p w:rsidR="00497D25" w:rsidRDefault="005F28E9" w:rsidP="00DB3A2F">
      <w:pPr>
        <w:widowControl w:val="0"/>
        <w:autoSpaceDE w:val="0"/>
        <w:spacing w:after="120" w:line="276" w:lineRule="auto"/>
        <w:ind w:left="-284" w:right="-568"/>
        <w:jc w:val="both"/>
        <w:rPr>
          <w:rFonts w:ascii="Times New Roman" w:hAnsi="Times New Roman" w:cs="Times New Roman"/>
        </w:rPr>
      </w:pPr>
      <w:r>
        <w:rPr>
          <w:rFonts w:ascii="Times New Roman" w:hAnsi="Times New Roman" w:cs="Times New Roman"/>
        </w:rPr>
        <w:t>18</w:t>
      </w:r>
      <w:r w:rsidR="00497D25">
        <w:rPr>
          <w:rFonts w:ascii="Times New Roman" w:hAnsi="Times New Roman" w:cs="Times New Roman"/>
        </w:rPr>
        <w:t>.7. A CONTRATADA deverá efetuar a entrega dos artigos de acordo com suas especificações técnicas, modelos, embalagens e instruções.</w:t>
      </w:r>
    </w:p>
    <w:p w:rsidR="00497D25" w:rsidRDefault="005F28E9" w:rsidP="00DB3A2F">
      <w:pPr>
        <w:widowControl w:val="0"/>
        <w:autoSpaceDE w:val="0"/>
        <w:spacing w:after="120" w:line="276" w:lineRule="auto"/>
        <w:ind w:left="-284" w:right="-568"/>
        <w:jc w:val="both"/>
        <w:rPr>
          <w:rFonts w:ascii="Times New Roman" w:hAnsi="Times New Roman" w:cs="Times New Roman"/>
        </w:rPr>
      </w:pPr>
      <w:r>
        <w:rPr>
          <w:rFonts w:ascii="Times New Roman" w:hAnsi="Times New Roman" w:cs="Times New Roman"/>
        </w:rPr>
        <w:t>18</w:t>
      </w:r>
      <w:r w:rsidR="00497D25">
        <w:rPr>
          <w:rFonts w:ascii="Times New Roman" w:hAnsi="Times New Roman" w:cs="Times New Roman"/>
        </w:rPr>
        <w:t xml:space="preserve">.8. A CONTRATADA é obrigada a reparar, corrigir, remover ou substituir, às suas custas, no total ou em parte, </w:t>
      </w:r>
      <w:r w:rsidR="005F442A">
        <w:rPr>
          <w:rFonts w:ascii="Times New Roman" w:hAnsi="Times New Roman" w:cs="Times New Roman"/>
        </w:rPr>
        <w:t>serviço</w:t>
      </w:r>
      <w:r w:rsidR="00497D25">
        <w:rPr>
          <w:rFonts w:ascii="Times New Roman" w:hAnsi="Times New Roman" w:cs="Times New Roman"/>
        </w:rPr>
        <w:t xml:space="preserve"> fornecido em que se verificarem vícios, defeitos ou incorreções.</w:t>
      </w:r>
    </w:p>
    <w:p w:rsidR="00497D25" w:rsidRDefault="005F28E9" w:rsidP="00DB3A2F">
      <w:pPr>
        <w:tabs>
          <w:tab w:val="left" w:pos="-1135"/>
        </w:tabs>
        <w:spacing w:after="120" w:line="276" w:lineRule="auto"/>
        <w:ind w:left="-284" w:right="-568"/>
        <w:jc w:val="both"/>
        <w:rPr>
          <w:rFonts w:ascii="Times New Roman" w:hAnsi="Times New Roman" w:cs="Times New Roman"/>
        </w:rPr>
      </w:pPr>
      <w:r>
        <w:rPr>
          <w:rFonts w:ascii="Times New Roman" w:hAnsi="Times New Roman" w:cs="Times New Roman"/>
        </w:rPr>
        <w:t>18</w:t>
      </w:r>
      <w:r w:rsidR="00497D25">
        <w:rPr>
          <w:rFonts w:ascii="Times New Roman" w:hAnsi="Times New Roman" w:cs="Times New Roman"/>
        </w:rPr>
        <w:t xml:space="preserve">.9. A CONTRATADA </w:t>
      </w:r>
      <w:proofErr w:type="gramStart"/>
      <w:r w:rsidR="00497D25">
        <w:rPr>
          <w:rFonts w:ascii="Times New Roman" w:hAnsi="Times New Roman" w:cs="Times New Roman"/>
        </w:rPr>
        <w:t>responderá,</w:t>
      </w:r>
      <w:proofErr w:type="gramEnd"/>
      <w:r w:rsidR="00497D25">
        <w:rPr>
          <w:rFonts w:ascii="Times New Roman" w:hAnsi="Times New Roman" w:cs="Times New Roman"/>
        </w:rPr>
        <w:t xml:space="preserve"> independentemente da existência de culpa, pela reparação dos danos causados ao Exército Brasileiro por defeitos relativos aos bens fornecidos, bem como por informações insuficientes ou inadequadas sobre sua utilização, podendo eximir-se de responsabilidade quando provar que, tendo fornecido o </w:t>
      </w:r>
      <w:r w:rsidR="005F442A">
        <w:rPr>
          <w:rFonts w:ascii="Times New Roman" w:hAnsi="Times New Roman" w:cs="Times New Roman"/>
        </w:rPr>
        <w:t>serviço</w:t>
      </w:r>
      <w:r w:rsidR="00497D25">
        <w:rPr>
          <w:rFonts w:ascii="Times New Roman" w:hAnsi="Times New Roman" w:cs="Times New Roman"/>
        </w:rPr>
        <w:t>, o defeito inexistia; ou quando demonstrar a culpa exclusiva do Órgão emissor da Nota de Empenho.</w:t>
      </w:r>
    </w:p>
    <w:p w:rsidR="00497D25" w:rsidRDefault="005F28E9" w:rsidP="00DB3A2F">
      <w:pPr>
        <w:tabs>
          <w:tab w:val="left" w:pos="-1135"/>
        </w:tabs>
        <w:spacing w:line="276" w:lineRule="auto"/>
        <w:ind w:left="-284" w:right="-568"/>
        <w:jc w:val="both"/>
        <w:rPr>
          <w:rFonts w:ascii="Times New Roman" w:hAnsi="Times New Roman" w:cs="Times New Roman"/>
        </w:rPr>
      </w:pPr>
      <w:r>
        <w:rPr>
          <w:rFonts w:ascii="Times New Roman" w:hAnsi="Times New Roman" w:cs="Times New Roman"/>
        </w:rPr>
        <w:t>18</w:t>
      </w:r>
      <w:r w:rsidR="00497D25">
        <w:rPr>
          <w:rFonts w:ascii="Times New Roman" w:hAnsi="Times New Roman" w:cs="Times New Roman"/>
        </w:rPr>
        <w:t xml:space="preserve">.10. A CONTRATADA deverá manter a Regularidade Fiscal (Receita Federal, FGTS e INSS), pelo menos, até o momento do pagamento da Nota Fiscal pela CONTRATANTE. Esta Unidade Gestora só poderá efetuar a confirmação eletrônica do recebimento dos materiais (liquidação) caso a CONTRATADA esteja em dia com a Regularidade Fiscal. A exigência da Regularidade Fiscal também se aplica à fase do pagamento da empresa, que só ocorrerá caso a </w:t>
      </w:r>
      <w:r w:rsidR="00497D25">
        <w:rPr>
          <w:rFonts w:ascii="Times New Roman" w:hAnsi="Times New Roman" w:cs="Times New Roman"/>
        </w:rPr>
        <w:lastRenderedPageBreak/>
        <w:t>CONTRATADA atenda tal determinação. Tal procedimento é, inclusive, fruto de constantes inspeções por parte do Órgão de Controle Interno ao qual esta Unidade Gestora está subordinada.</w:t>
      </w:r>
    </w:p>
    <w:p w:rsidR="00497D25" w:rsidRDefault="00497D25" w:rsidP="00A66F26">
      <w:pPr>
        <w:tabs>
          <w:tab w:val="left" w:pos="-1135"/>
        </w:tabs>
        <w:ind w:left="-284" w:right="-568"/>
        <w:jc w:val="both"/>
        <w:rPr>
          <w:rFonts w:ascii="Times New Roman" w:hAnsi="Times New Roman" w:cs="Times New Roman"/>
        </w:rPr>
      </w:pPr>
    </w:p>
    <w:p w:rsidR="00497D25" w:rsidRDefault="00497D25" w:rsidP="00A66F26">
      <w:pPr>
        <w:tabs>
          <w:tab w:val="left" w:pos="-1135"/>
        </w:tabs>
        <w:ind w:left="-284" w:right="-568"/>
        <w:jc w:val="center"/>
        <w:rPr>
          <w:rFonts w:ascii="Times New Roman" w:hAnsi="Times New Roman" w:cs="Times New Roman"/>
          <w:u w:val="single"/>
        </w:rPr>
      </w:pPr>
    </w:p>
    <w:p w:rsidR="00497D25" w:rsidRDefault="005F28E9" w:rsidP="00A66F26">
      <w:pPr>
        <w:tabs>
          <w:tab w:val="left" w:pos="-1135"/>
        </w:tabs>
        <w:spacing w:after="120"/>
        <w:ind w:left="-284" w:right="-568"/>
        <w:jc w:val="center"/>
        <w:rPr>
          <w:rFonts w:ascii="Times New Roman" w:hAnsi="Times New Roman" w:cs="Times New Roman"/>
          <w:u w:val="single"/>
        </w:rPr>
      </w:pPr>
      <w:r>
        <w:rPr>
          <w:rFonts w:ascii="Times New Roman" w:hAnsi="Times New Roman" w:cs="Times New Roman"/>
          <w:u w:val="single"/>
        </w:rPr>
        <w:t>19</w:t>
      </w:r>
      <w:r w:rsidR="00497D25">
        <w:rPr>
          <w:rFonts w:ascii="Times New Roman" w:hAnsi="Times New Roman" w:cs="Times New Roman"/>
          <w:u w:val="single"/>
        </w:rPr>
        <w:t>. DEVERES DO CONTRATANTE</w:t>
      </w:r>
    </w:p>
    <w:p w:rsidR="00497D25" w:rsidRDefault="002F3C89" w:rsidP="00DB3A2F">
      <w:pPr>
        <w:widowControl w:val="0"/>
        <w:autoSpaceDE w:val="0"/>
        <w:spacing w:after="120" w:line="276" w:lineRule="auto"/>
        <w:ind w:left="-284" w:right="-568"/>
        <w:jc w:val="both"/>
        <w:rPr>
          <w:rFonts w:ascii="Times New Roman" w:hAnsi="Times New Roman" w:cs="Times New Roman"/>
        </w:rPr>
      </w:pPr>
      <w:r>
        <w:rPr>
          <w:rFonts w:ascii="Times New Roman" w:hAnsi="Times New Roman" w:cs="Times New Roman"/>
        </w:rPr>
        <w:t>19</w:t>
      </w:r>
      <w:r w:rsidR="00497D25">
        <w:rPr>
          <w:rFonts w:ascii="Times New Roman" w:hAnsi="Times New Roman" w:cs="Times New Roman"/>
        </w:rPr>
        <w:t xml:space="preserve">.1. Emitir Nota de Empenho, e proceder ao pagamento da CONTRATADA de acordo com a disponibilidade da Diretoria de Contabilidade. O pagamento estará condicionado à entrega dos itens de acordo com o estabelecido na Relação de </w:t>
      </w:r>
      <w:r w:rsidR="00257385">
        <w:rPr>
          <w:rFonts w:ascii="Times New Roman" w:hAnsi="Times New Roman" w:cs="Times New Roman"/>
        </w:rPr>
        <w:t>itens</w:t>
      </w:r>
      <w:r w:rsidR="0011102F">
        <w:rPr>
          <w:rFonts w:ascii="Times New Roman" w:hAnsi="Times New Roman" w:cs="Times New Roman"/>
        </w:rPr>
        <w:t>.</w:t>
      </w:r>
    </w:p>
    <w:p w:rsidR="00497D25" w:rsidRDefault="002F3C89" w:rsidP="00DB3A2F">
      <w:pPr>
        <w:widowControl w:val="0"/>
        <w:autoSpaceDE w:val="0"/>
        <w:spacing w:line="276" w:lineRule="auto"/>
        <w:ind w:left="-284" w:right="-568"/>
        <w:jc w:val="both"/>
        <w:rPr>
          <w:rFonts w:ascii="Times New Roman" w:hAnsi="Times New Roman" w:cs="Times New Roman"/>
        </w:rPr>
      </w:pPr>
      <w:r>
        <w:rPr>
          <w:rFonts w:ascii="Times New Roman" w:hAnsi="Times New Roman" w:cs="Times New Roman"/>
        </w:rPr>
        <w:t>19</w:t>
      </w:r>
      <w:r w:rsidR="00497D25">
        <w:rPr>
          <w:rFonts w:ascii="Times New Roman" w:hAnsi="Times New Roman" w:cs="Times New Roman"/>
        </w:rPr>
        <w:t xml:space="preserve">.2. Disponibilizar militares do Setor de Material para efetuar o recebimento do </w:t>
      </w:r>
      <w:r w:rsidR="00257385">
        <w:rPr>
          <w:rFonts w:ascii="Times New Roman" w:hAnsi="Times New Roman" w:cs="Times New Roman"/>
        </w:rPr>
        <w:t>item</w:t>
      </w:r>
      <w:r w:rsidR="00497D25">
        <w:rPr>
          <w:rFonts w:ascii="Times New Roman" w:hAnsi="Times New Roman" w:cs="Times New Roman"/>
        </w:rPr>
        <w:t xml:space="preserve"> nos horários descritos </w:t>
      </w:r>
      <w:r w:rsidR="0011102F">
        <w:rPr>
          <w:rFonts w:ascii="Times New Roman" w:hAnsi="Times New Roman" w:cs="Times New Roman"/>
        </w:rPr>
        <w:t>n</w:t>
      </w:r>
      <w:r w:rsidR="00497D25">
        <w:rPr>
          <w:rFonts w:ascii="Times New Roman" w:hAnsi="Times New Roman" w:cs="Times New Roman"/>
        </w:rPr>
        <w:t>este Termo de Referência.</w:t>
      </w:r>
    </w:p>
    <w:p w:rsidR="00497D25" w:rsidRDefault="00497D25" w:rsidP="00A66F26">
      <w:pPr>
        <w:widowControl w:val="0"/>
        <w:autoSpaceDE w:val="0"/>
        <w:ind w:left="-284" w:right="-568"/>
        <w:jc w:val="both"/>
        <w:rPr>
          <w:rFonts w:ascii="Times New Roman" w:hAnsi="Times New Roman" w:cs="Times New Roman"/>
        </w:rPr>
      </w:pPr>
    </w:p>
    <w:p w:rsidR="00497D25" w:rsidRDefault="00497D25" w:rsidP="00A66F26">
      <w:pPr>
        <w:widowControl w:val="0"/>
        <w:autoSpaceDE w:val="0"/>
        <w:ind w:left="-284" w:right="-568"/>
        <w:jc w:val="center"/>
        <w:rPr>
          <w:rFonts w:ascii="Times New Roman" w:hAnsi="Times New Roman" w:cs="Times New Roman"/>
          <w:u w:val="single"/>
        </w:rPr>
      </w:pPr>
    </w:p>
    <w:p w:rsidR="00497D25" w:rsidRDefault="001D3BA6" w:rsidP="00A66F26">
      <w:pPr>
        <w:widowControl w:val="0"/>
        <w:autoSpaceDE w:val="0"/>
        <w:spacing w:after="120"/>
        <w:ind w:left="-284" w:right="-568"/>
        <w:jc w:val="center"/>
        <w:rPr>
          <w:rFonts w:ascii="Times New Roman" w:hAnsi="Times New Roman" w:cs="Times New Roman"/>
          <w:u w:val="single"/>
        </w:rPr>
      </w:pPr>
      <w:r>
        <w:rPr>
          <w:rFonts w:ascii="Times New Roman" w:hAnsi="Times New Roman" w:cs="Times New Roman"/>
          <w:u w:val="single"/>
        </w:rPr>
        <w:t>20</w:t>
      </w:r>
      <w:r w:rsidR="00497D25">
        <w:rPr>
          <w:rFonts w:ascii="Times New Roman" w:hAnsi="Times New Roman" w:cs="Times New Roman"/>
          <w:u w:val="single"/>
        </w:rPr>
        <w:t>. FISCALIZAÇÃO E GERENCIAMENTO DO CONTRATO</w:t>
      </w:r>
    </w:p>
    <w:p w:rsidR="00497D25" w:rsidRDefault="001D3BA6" w:rsidP="000A67D0">
      <w:pPr>
        <w:widowControl w:val="0"/>
        <w:autoSpaceDE w:val="0"/>
        <w:spacing w:after="120" w:line="276" w:lineRule="auto"/>
        <w:ind w:left="-284" w:right="-568"/>
        <w:jc w:val="both"/>
        <w:rPr>
          <w:rFonts w:ascii="Times New Roman" w:hAnsi="Times New Roman" w:cs="Times New Roman"/>
        </w:rPr>
      </w:pPr>
      <w:r>
        <w:rPr>
          <w:rFonts w:ascii="Times New Roman" w:hAnsi="Times New Roman" w:cs="Times New Roman"/>
        </w:rPr>
        <w:t>20</w:t>
      </w:r>
      <w:r w:rsidR="00497D25">
        <w:rPr>
          <w:rFonts w:ascii="Times New Roman" w:hAnsi="Times New Roman" w:cs="Times New Roman"/>
        </w:rPr>
        <w:t>.1 Os Contratos resultantes desta</w:t>
      </w:r>
      <w:r w:rsidR="00B61C3A">
        <w:rPr>
          <w:rFonts w:ascii="Times New Roman" w:hAnsi="Times New Roman" w:cs="Times New Roman"/>
        </w:rPr>
        <w:t xml:space="preserve"> Dispensa de</w:t>
      </w:r>
      <w:r w:rsidR="00497D25">
        <w:rPr>
          <w:rFonts w:ascii="Times New Roman" w:hAnsi="Times New Roman" w:cs="Times New Roman"/>
        </w:rPr>
        <w:t xml:space="preserve"> </w:t>
      </w:r>
      <w:r w:rsidR="00B61C3A">
        <w:rPr>
          <w:rFonts w:ascii="Times New Roman" w:hAnsi="Times New Roman" w:cs="Times New Roman"/>
        </w:rPr>
        <w:t>L</w:t>
      </w:r>
      <w:r w:rsidR="00497D25">
        <w:rPr>
          <w:rFonts w:ascii="Times New Roman" w:hAnsi="Times New Roman" w:cs="Times New Roman"/>
        </w:rPr>
        <w:t xml:space="preserve">icitação </w:t>
      </w:r>
      <w:r w:rsidR="00B61C3A">
        <w:rPr>
          <w:rFonts w:ascii="Times New Roman" w:hAnsi="Times New Roman" w:cs="Times New Roman"/>
        </w:rPr>
        <w:t>serão</w:t>
      </w:r>
      <w:r w:rsidR="00497D25">
        <w:rPr>
          <w:rFonts w:ascii="Times New Roman" w:hAnsi="Times New Roman" w:cs="Times New Roman"/>
        </w:rPr>
        <w:t xml:space="preserve"> substituídos por Nota de Empenho, nas condições previstas no artigo 62 da Lei 8.666, de 21 de junho de 1993.</w:t>
      </w:r>
    </w:p>
    <w:p w:rsidR="00497D25" w:rsidRDefault="001D3BA6" w:rsidP="000A67D0">
      <w:pPr>
        <w:widowControl w:val="0"/>
        <w:autoSpaceDE w:val="0"/>
        <w:spacing w:after="120" w:line="276" w:lineRule="auto"/>
        <w:ind w:left="-284" w:right="-568"/>
        <w:jc w:val="both"/>
        <w:rPr>
          <w:rFonts w:ascii="Times New Roman" w:hAnsi="Times New Roman" w:cs="Times New Roman"/>
        </w:rPr>
      </w:pPr>
      <w:r>
        <w:rPr>
          <w:rFonts w:ascii="Times New Roman" w:hAnsi="Times New Roman" w:cs="Times New Roman"/>
        </w:rPr>
        <w:t>20</w:t>
      </w:r>
      <w:r w:rsidR="00497D25">
        <w:rPr>
          <w:rFonts w:ascii="Times New Roman" w:hAnsi="Times New Roman" w:cs="Times New Roman"/>
        </w:rPr>
        <w:t>.</w:t>
      </w:r>
      <w:r w:rsidR="00973839">
        <w:rPr>
          <w:rFonts w:ascii="Times New Roman" w:hAnsi="Times New Roman" w:cs="Times New Roman"/>
        </w:rPr>
        <w:t>2</w:t>
      </w:r>
      <w:r w:rsidR="00497D25">
        <w:rPr>
          <w:rFonts w:ascii="Times New Roman" w:hAnsi="Times New Roman" w:cs="Times New Roman"/>
        </w:rPr>
        <w:t xml:space="preserve">. </w:t>
      </w:r>
      <w:r w:rsidR="00973839">
        <w:rPr>
          <w:rFonts w:ascii="Times New Roman" w:hAnsi="Times New Roman" w:cs="Times New Roman"/>
        </w:rPr>
        <w:t>O</w:t>
      </w:r>
      <w:r w:rsidR="00497D25">
        <w:rPr>
          <w:rFonts w:ascii="Times New Roman" w:hAnsi="Times New Roman" w:cs="Times New Roman"/>
        </w:rPr>
        <w:t xml:space="preserve"> responsável pela liquidação das Notas Fiscais será o Encarregado do Setor </w:t>
      </w:r>
      <w:r w:rsidR="00E80FDB">
        <w:rPr>
          <w:rFonts w:ascii="Times New Roman" w:hAnsi="Times New Roman" w:cs="Times New Roman"/>
        </w:rPr>
        <w:t>de Material</w:t>
      </w:r>
      <w:r w:rsidR="00024E21">
        <w:rPr>
          <w:rFonts w:ascii="Times New Roman" w:hAnsi="Times New Roman" w:cs="Times New Roman"/>
        </w:rPr>
        <w:t>.</w:t>
      </w:r>
    </w:p>
    <w:p w:rsidR="00497D25" w:rsidRDefault="001D3BA6" w:rsidP="000A67D0">
      <w:pPr>
        <w:widowControl w:val="0"/>
        <w:autoSpaceDE w:val="0"/>
        <w:spacing w:line="276" w:lineRule="auto"/>
        <w:ind w:left="-284" w:right="-568"/>
        <w:jc w:val="both"/>
        <w:rPr>
          <w:rFonts w:ascii="Times New Roman" w:hAnsi="Times New Roman" w:cs="Times New Roman"/>
        </w:rPr>
      </w:pPr>
      <w:r>
        <w:rPr>
          <w:rFonts w:ascii="Times New Roman" w:hAnsi="Times New Roman" w:cs="Times New Roman"/>
        </w:rPr>
        <w:t>20</w:t>
      </w:r>
      <w:r w:rsidR="00497D25">
        <w:rPr>
          <w:rFonts w:ascii="Times New Roman" w:hAnsi="Times New Roman" w:cs="Times New Roman"/>
        </w:rPr>
        <w:t xml:space="preserve">.5. </w:t>
      </w:r>
      <w:r w:rsidR="00973839">
        <w:rPr>
          <w:rFonts w:ascii="Times New Roman" w:hAnsi="Times New Roman" w:cs="Times New Roman"/>
        </w:rPr>
        <w:t>O</w:t>
      </w:r>
      <w:r w:rsidR="00497D25">
        <w:rPr>
          <w:rFonts w:ascii="Times New Roman" w:hAnsi="Times New Roman" w:cs="Times New Roman"/>
        </w:rPr>
        <w:t xml:space="preserve"> responsável pelo gerenciamento das atividades relativas ao pagamento das Notas Fiscais será o Encarregado do Setor Financeiro</w:t>
      </w:r>
      <w:r w:rsidR="00973839">
        <w:rPr>
          <w:rFonts w:ascii="Times New Roman" w:hAnsi="Times New Roman" w:cs="Times New Roman"/>
        </w:rPr>
        <w:t>,</w:t>
      </w:r>
    </w:p>
    <w:p w:rsidR="00973839" w:rsidRPr="008B0A7D" w:rsidRDefault="00973839" w:rsidP="00973839">
      <w:pPr>
        <w:widowControl w:val="0"/>
        <w:autoSpaceDE w:val="0"/>
        <w:ind w:left="-284" w:right="-568"/>
        <w:jc w:val="both"/>
        <w:rPr>
          <w:rFonts w:ascii="Times New Roman" w:hAnsi="Times New Roman" w:cs="Times New Roman"/>
          <w:bCs/>
          <w:color w:val="000000"/>
        </w:rPr>
      </w:pPr>
    </w:p>
    <w:p w:rsidR="00497D25" w:rsidRDefault="00497D25" w:rsidP="00A66F26">
      <w:pPr>
        <w:widowControl w:val="0"/>
        <w:autoSpaceDE w:val="0"/>
        <w:ind w:left="-284" w:right="-568"/>
        <w:jc w:val="both"/>
        <w:rPr>
          <w:rFonts w:ascii="Times New Roman" w:hAnsi="Times New Roman" w:cs="Times New Roman"/>
        </w:rPr>
      </w:pPr>
    </w:p>
    <w:p w:rsidR="00497D25" w:rsidRDefault="001D3BA6" w:rsidP="00A66F26">
      <w:pPr>
        <w:widowControl w:val="0"/>
        <w:autoSpaceDE w:val="0"/>
        <w:spacing w:after="120"/>
        <w:ind w:left="-284" w:right="-568"/>
        <w:jc w:val="center"/>
        <w:rPr>
          <w:rFonts w:ascii="Times New Roman" w:hAnsi="Times New Roman" w:cs="Times New Roman"/>
          <w:u w:val="single"/>
        </w:rPr>
      </w:pPr>
      <w:r>
        <w:rPr>
          <w:rFonts w:ascii="Times New Roman" w:hAnsi="Times New Roman" w:cs="Times New Roman"/>
          <w:u w:val="single"/>
        </w:rPr>
        <w:t>21</w:t>
      </w:r>
      <w:r w:rsidR="00497D25">
        <w:rPr>
          <w:rFonts w:ascii="Times New Roman" w:hAnsi="Times New Roman" w:cs="Times New Roman"/>
          <w:u w:val="single"/>
        </w:rPr>
        <w:t>. PRAZO DE EXECUÇÃO</w:t>
      </w:r>
    </w:p>
    <w:p w:rsidR="00497D25" w:rsidRDefault="001D3BA6" w:rsidP="00E13F89">
      <w:pPr>
        <w:widowControl w:val="0"/>
        <w:autoSpaceDE w:val="0"/>
        <w:spacing w:line="276" w:lineRule="auto"/>
        <w:ind w:left="-284" w:right="-568"/>
        <w:jc w:val="both"/>
        <w:rPr>
          <w:rFonts w:ascii="Times New Roman" w:hAnsi="Times New Roman" w:cs="Times New Roman"/>
        </w:rPr>
      </w:pPr>
      <w:r>
        <w:rPr>
          <w:rFonts w:ascii="Times New Roman" w:hAnsi="Times New Roman" w:cs="Times New Roman"/>
        </w:rPr>
        <w:t>21</w:t>
      </w:r>
      <w:r w:rsidR="00497D25">
        <w:rPr>
          <w:rFonts w:ascii="Times New Roman" w:hAnsi="Times New Roman" w:cs="Times New Roman"/>
        </w:rPr>
        <w:t>.1. Os itens adquiridos nest</w:t>
      </w:r>
      <w:r w:rsidR="0090658F">
        <w:rPr>
          <w:rFonts w:ascii="Times New Roman" w:hAnsi="Times New Roman" w:cs="Times New Roman"/>
        </w:rPr>
        <w:t>a</w:t>
      </w:r>
      <w:r w:rsidR="00497D25">
        <w:rPr>
          <w:rFonts w:ascii="Times New Roman" w:hAnsi="Times New Roman" w:cs="Times New Roman"/>
        </w:rPr>
        <w:t xml:space="preserve"> </w:t>
      </w:r>
      <w:r w:rsidR="0090658F">
        <w:rPr>
          <w:rFonts w:ascii="Times New Roman" w:hAnsi="Times New Roman" w:cs="Times New Roman"/>
        </w:rPr>
        <w:t>Dispensa de Licitação</w:t>
      </w:r>
      <w:r w:rsidR="00497D25">
        <w:rPr>
          <w:rFonts w:ascii="Times New Roman" w:hAnsi="Times New Roman" w:cs="Times New Roman"/>
        </w:rPr>
        <w:t xml:space="preserve"> por meio das eventuais Notas de Empenho deverão ser entregues, por conta e risco da CONTRATADA, no endereço e horários descritos no item 1</w:t>
      </w:r>
      <w:r w:rsidR="00391556">
        <w:rPr>
          <w:rFonts w:ascii="Times New Roman" w:hAnsi="Times New Roman" w:cs="Times New Roman"/>
        </w:rPr>
        <w:t>8</w:t>
      </w:r>
      <w:r w:rsidR="00497D25">
        <w:rPr>
          <w:rFonts w:ascii="Times New Roman" w:hAnsi="Times New Roman" w:cs="Times New Roman"/>
        </w:rPr>
        <w:t xml:space="preserve">.5 deste Termo de Referência, no prazo de </w:t>
      </w:r>
      <w:r w:rsidR="00FA656E">
        <w:rPr>
          <w:rFonts w:ascii="Times New Roman" w:hAnsi="Times New Roman" w:cs="Times New Roman"/>
        </w:rPr>
        <w:t>15</w:t>
      </w:r>
      <w:r w:rsidR="00497D25">
        <w:rPr>
          <w:rFonts w:ascii="Times New Roman" w:hAnsi="Times New Roman" w:cs="Times New Roman"/>
        </w:rPr>
        <w:t xml:space="preserve"> (</w:t>
      </w:r>
      <w:r w:rsidR="00FA656E">
        <w:rPr>
          <w:rFonts w:ascii="Times New Roman" w:hAnsi="Times New Roman" w:cs="Times New Roman"/>
        </w:rPr>
        <w:t>quinze</w:t>
      </w:r>
      <w:r w:rsidR="00497D25">
        <w:rPr>
          <w:rFonts w:ascii="Times New Roman" w:hAnsi="Times New Roman" w:cs="Times New Roman"/>
        </w:rPr>
        <w:t>) dias corridos, a contar do recebimento da Nota de Empenho pelo fornecedor.</w:t>
      </w:r>
    </w:p>
    <w:p w:rsidR="00497D25" w:rsidRDefault="00497D25" w:rsidP="00A66F26">
      <w:pPr>
        <w:widowControl w:val="0"/>
        <w:autoSpaceDE w:val="0"/>
        <w:ind w:left="-284" w:right="-568"/>
        <w:jc w:val="both"/>
        <w:rPr>
          <w:rFonts w:ascii="Times New Roman" w:hAnsi="Times New Roman" w:cs="Times New Roman"/>
        </w:rPr>
      </w:pPr>
    </w:p>
    <w:p w:rsidR="00497D25" w:rsidRDefault="00497D25" w:rsidP="00A66F26">
      <w:pPr>
        <w:widowControl w:val="0"/>
        <w:autoSpaceDE w:val="0"/>
        <w:ind w:left="-284" w:right="-568"/>
        <w:jc w:val="both"/>
        <w:rPr>
          <w:rFonts w:ascii="Times New Roman" w:hAnsi="Times New Roman" w:cs="Times New Roman"/>
        </w:rPr>
      </w:pPr>
    </w:p>
    <w:p w:rsidR="00497D25" w:rsidRDefault="001D3BA6" w:rsidP="00A66F26">
      <w:pPr>
        <w:widowControl w:val="0"/>
        <w:autoSpaceDE w:val="0"/>
        <w:spacing w:after="120"/>
        <w:ind w:left="-284" w:right="-568"/>
        <w:jc w:val="center"/>
        <w:rPr>
          <w:rFonts w:ascii="Times New Roman" w:hAnsi="Times New Roman" w:cs="Times New Roman"/>
          <w:u w:val="single"/>
        </w:rPr>
      </w:pPr>
      <w:r>
        <w:rPr>
          <w:rFonts w:ascii="Times New Roman" w:hAnsi="Times New Roman" w:cs="Times New Roman"/>
          <w:u w:val="single"/>
        </w:rPr>
        <w:t>22</w:t>
      </w:r>
      <w:r w:rsidR="00497D25">
        <w:rPr>
          <w:rFonts w:ascii="Times New Roman" w:hAnsi="Times New Roman" w:cs="Times New Roman"/>
          <w:u w:val="single"/>
        </w:rPr>
        <w:t>. SANÇÕES ADMINISTRATIVAS</w:t>
      </w:r>
    </w:p>
    <w:p w:rsidR="00497D25" w:rsidRPr="00ED31E9" w:rsidRDefault="00497D25" w:rsidP="00E13F89">
      <w:pPr>
        <w:suppressAutoHyphens w:val="0"/>
        <w:spacing w:before="120" w:after="120" w:line="276" w:lineRule="auto"/>
        <w:ind w:left="-284" w:right="-568"/>
        <w:jc w:val="both"/>
        <w:rPr>
          <w:rFonts w:ascii="Times New Roman" w:hAnsi="Times New Roman" w:cs="Times New Roman"/>
        </w:rPr>
      </w:pPr>
      <w:r>
        <w:rPr>
          <w:rFonts w:ascii="Times New Roman" w:hAnsi="Times New Roman" w:cs="Times New Roman"/>
        </w:rPr>
        <w:t>2</w:t>
      </w:r>
      <w:r w:rsidR="0074205B">
        <w:rPr>
          <w:rFonts w:ascii="Times New Roman" w:hAnsi="Times New Roman" w:cs="Times New Roman"/>
        </w:rPr>
        <w:t>2.1</w:t>
      </w:r>
      <w:r>
        <w:rPr>
          <w:rFonts w:ascii="Times New Roman" w:hAnsi="Times New Roman" w:cs="Times New Roman"/>
        </w:rPr>
        <w:t xml:space="preserve">. </w:t>
      </w:r>
      <w:r w:rsidRPr="00ED31E9">
        <w:rPr>
          <w:rFonts w:ascii="Times New Roman" w:hAnsi="Times New Roman" w:cs="Times New Roman"/>
        </w:rPr>
        <w:t>Comete infração administrativa nos termos da Lei nº 10.520, de 2002, a Contratada que:</w:t>
      </w:r>
    </w:p>
    <w:p w:rsidR="00497D25" w:rsidRDefault="00497D25" w:rsidP="00E13F89">
      <w:pPr>
        <w:pStyle w:val="PargrafodaLista1"/>
        <w:numPr>
          <w:ilvl w:val="0"/>
          <w:numId w:val="37"/>
        </w:numPr>
        <w:spacing w:before="120" w:after="120" w:line="276" w:lineRule="auto"/>
        <w:ind w:left="-284" w:right="-568" w:firstLine="0"/>
        <w:jc w:val="both"/>
        <w:rPr>
          <w:rFonts w:ascii="Times New Roman" w:hAnsi="Times New Roman" w:cs="Times New Roman"/>
        </w:rPr>
      </w:pPr>
      <w:proofErr w:type="gramStart"/>
      <w:r w:rsidRPr="00ED31E9">
        <w:rPr>
          <w:rFonts w:ascii="Times New Roman" w:hAnsi="Times New Roman" w:cs="Times New Roman"/>
        </w:rPr>
        <w:t>falhar</w:t>
      </w:r>
      <w:proofErr w:type="gramEnd"/>
      <w:r w:rsidRPr="00ED31E9">
        <w:rPr>
          <w:rFonts w:ascii="Times New Roman" w:hAnsi="Times New Roman" w:cs="Times New Roman"/>
        </w:rPr>
        <w:t xml:space="preserve"> na execução do contrato, pela inexecução, total ou parcial, de quaisquer das obrigações assumidas na contratação;</w:t>
      </w:r>
    </w:p>
    <w:p w:rsidR="00497D25" w:rsidRDefault="00497D25" w:rsidP="00E13F89">
      <w:pPr>
        <w:pStyle w:val="PargrafodaLista1"/>
        <w:numPr>
          <w:ilvl w:val="0"/>
          <w:numId w:val="37"/>
        </w:numPr>
        <w:spacing w:before="120" w:after="120" w:line="276" w:lineRule="auto"/>
        <w:ind w:left="-284" w:right="-568" w:firstLine="0"/>
        <w:jc w:val="both"/>
        <w:rPr>
          <w:rFonts w:ascii="Times New Roman" w:hAnsi="Times New Roman" w:cs="Times New Roman"/>
        </w:rPr>
      </w:pPr>
      <w:proofErr w:type="gramStart"/>
      <w:r w:rsidRPr="00ED4F02">
        <w:rPr>
          <w:rFonts w:ascii="Times New Roman" w:hAnsi="Times New Roman" w:cs="Times New Roman"/>
        </w:rPr>
        <w:t>ensejar</w:t>
      </w:r>
      <w:proofErr w:type="gramEnd"/>
      <w:r w:rsidRPr="00ED4F02">
        <w:rPr>
          <w:rFonts w:ascii="Times New Roman" w:hAnsi="Times New Roman" w:cs="Times New Roman"/>
        </w:rPr>
        <w:t xml:space="preserve"> o retardamento da execução do objeto;</w:t>
      </w:r>
    </w:p>
    <w:p w:rsidR="00497D25" w:rsidRDefault="00497D25" w:rsidP="00E13F89">
      <w:pPr>
        <w:pStyle w:val="PargrafodaLista1"/>
        <w:numPr>
          <w:ilvl w:val="0"/>
          <w:numId w:val="37"/>
        </w:numPr>
        <w:spacing w:before="120" w:after="120" w:line="276" w:lineRule="auto"/>
        <w:ind w:left="-284" w:right="-568" w:firstLine="0"/>
        <w:jc w:val="both"/>
        <w:rPr>
          <w:rFonts w:ascii="Times New Roman" w:hAnsi="Times New Roman" w:cs="Times New Roman"/>
        </w:rPr>
      </w:pPr>
      <w:proofErr w:type="gramStart"/>
      <w:r w:rsidRPr="00ED4F02">
        <w:rPr>
          <w:rFonts w:ascii="Times New Roman" w:hAnsi="Times New Roman" w:cs="Times New Roman"/>
        </w:rPr>
        <w:t>fraudar</w:t>
      </w:r>
      <w:proofErr w:type="gramEnd"/>
      <w:r w:rsidRPr="00ED4F02">
        <w:rPr>
          <w:rFonts w:ascii="Times New Roman" w:hAnsi="Times New Roman" w:cs="Times New Roman"/>
        </w:rPr>
        <w:t xml:space="preserve"> na execução do contrato;</w:t>
      </w:r>
    </w:p>
    <w:p w:rsidR="00497D25" w:rsidRDefault="00497D25" w:rsidP="00E13F89">
      <w:pPr>
        <w:pStyle w:val="PargrafodaLista1"/>
        <w:numPr>
          <w:ilvl w:val="0"/>
          <w:numId w:val="37"/>
        </w:numPr>
        <w:spacing w:before="120" w:after="120" w:line="276" w:lineRule="auto"/>
        <w:ind w:left="-284" w:right="-568" w:firstLine="0"/>
        <w:jc w:val="both"/>
        <w:rPr>
          <w:rFonts w:ascii="Times New Roman" w:hAnsi="Times New Roman" w:cs="Times New Roman"/>
        </w:rPr>
      </w:pPr>
      <w:proofErr w:type="gramStart"/>
      <w:r w:rsidRPr="00ED4F02">
        <w:rPr>
          <w:rFonts w:ascii="Times New Roman" w:hAnsi="Times New Roman" w:cs="Times New Roman"/>
        </w:rPr>
        <w:t>comportar</w:t>
      </w:r>
      <w:proofErr w:type="gramEnd"/>
      <w:r w:rsidRPr="00ED4F02">
        <w:rPr>
          <w:rFonts w:ascii="Times New Roman" w:hAnsi="Times New Roman" w:cs="Times New Roman"/>
        </w:rPr>
        <w:t>-se de modo inidôneo; ou</w:t>
      </w:r>
    </w:p>
    <w:p w:rsidR="00497D25" w:rsidRPr="00ED4F02" w:rsidRDefault="00497D25" w:rsidP="00E13F89">
      <w:pPr>
        <w:pStyle w:val="PargrafodaLista1"/>
        <w:numPr>
          <w:ilvl w:val="0"/>
          <w:numId w:val="37"/>
        </w:numPr>
        <w:spacing w:before="120" w:after="120" w:line="276" w:lineRule="auto"/>
        <w:ind w:left="-284" w:right="-568" w:firstLine="0"/>
        <w:jc w:val="both"/>
        <w:rPr>
          <w:rFonts w:ascii="Times New Roman" w:hAnsi="Times New Roman" w:cs="Times New Roman"/>
        </w:rPr>
      </w:pPr>
      <w:proofErr w:type="gramStart"/>
      <w:r w:rsidRPr="00ED4F02">
        <w:rPr>
          <w:rFonts w:ascii="Times New Roman" w:hAnsi="Times New Roman" w:cs="Times New Roman"/>
        </w:rPr>
        <w:t>cometer</w:t>
      </w:r>
      <w:proofErr w:type="gramEnd"/>
      <w:r w:rsidRPr="00ED4F02">
        <w:rPr>
          <w:rFonts w:ascii="Times New Roman" w:hAnsi="Times New Roman" w:cs="Times New Roman"/>
        </w:rPr>
        <w:t xml:space="preserve"> fraude fiscal.</w:t>
      </w:r>
    </w:p>
    <w:p w:rsidR="00497D25" w:rsidRPr="0074205B" w:rsidRDefault="00497D25" w:rsidP="00E13F89">
      <w:pPr>
        <w:pStyle w:val="PargrafodaLista"/>
        <w:numPr>
          <w:ilvl w:val="1"/>
          <w:numId w:val="48"/>
        </w:numPr>
        <w:tabs>
          <w:tab w:val="left" w:pos="284"/>
        </w:tabs>
        <w:suppressAutoHyphens w:val="0"/>
        <w:spacing w:before="120" w:after="120" w:line="276" w:lineRule="auto"/>
        <w:ind w:right="-568"/>
        <w:contextualSpacing/>
        <w:jc w:val="both"/>
        <w:rPr>
          <w:rFonts w:ascii="Times New Roman" w:hAnsi="Times New Roman" w:cs="Times New Roman"/>
        </w:rPr>
      </w:pPr>
      <w:r w:rsidRPr="0074205B">
        <w:rPr>
          <w:rFonts w:ascii="Times New Roman" w:hAnsi="Times New Roman" w:cs="Times New Roman"/>
        </w:rPr>
        <w:t xml:space="preserve">Pela inexecução </w:t>
      </w:r>
      <w:r w:rsidRPr="0074205B">
        <w:rPr>
          <w:rFonts w:ascii="Times New Roman" w:hAnsi="Times New Roman" w:cs="Times New Roman"/>
          <w:u w:val="single"/>
        </w:rPr>
        <w:t>total ou parcial</w:t>
      </w:r>
      <w:r w:rsidRPr="0074205B">
        <w:rPr>
          <w:rFonts w:ascii="Times New Roman" w:hAnsi="Times New Roman" w:cs="Times New Roman"/>
        </w:rPr>
        <w:t xml:space="preserve"> do objeto deste contrato, a Administração pode aplicar à CONTRATADA as seguintes sanções:</w:t>
      </w:r>
    </w:p>
    <w:p w:rsidR="00497D25" w:rsidRPr="00ED31E9" w:rsidRDefault="00497D25" w:rsidP="00E13F89">
      <w:pPr>
        <w:suppressAutoHyphens w:val="0"/>
        <w:spacing w:before="120" w:after="120" w:line="276" w:lineRule="auto"/>
        <w:ind w:left="-284" w:right="-568"/>
        <w:jc w:val="both"/>
        <w:rPr>
          <w:rFonts w:ascii="Times New Roman" w:hAnsi="Times New Roman" w:cs="Times New Roman"/>
        </w:rPr>
      </w:pPr>
      <w:r w:rsidRPr="005F1682">
        <w:rPr>
          <w:rFonts w:ascii="Times New Roman" w:hAnsi="Times New Roman" w:cs="Times New Roman"/>
          <w:b/>
          <w:bCs/>
        </w:rPr>
        <w:t>2</w:t>
      </w:r>
      <w:r w:rsidR="0074205B">
        <w:rPr>
          <w:rFonts w:ascii="Times New Roman" w:hAnsi="Times New Roman" w:cs="Times New Roman"/>
          <w:b/>
          <w:bCs/>
        </w:rPr>
        <w:t>2</w:t>
      </w:r>
      <w:r w:rsidRPr="005F1682">
        <w:rPr>
          <w:rFonts w:ascii="Times New Roman" w:hAnsi="Times New Roman" w:cs="Times New Roman"/>
          <w:b/>
          <w:bCs/>
        </w:rPr>
        <w:t>.2.1.</w:t>
      </w:r>
      <w:r w:rsidRPr="005F1682">
        <w:rPr>
          <w:rFonts w:ascii="Times New Roman" w:hAnsi="Times New Roman" w:cs="Times New Roman"/>
          <w:bCs/>
        </w:rPr>
        <w:t xml:space="preserve"> </w:t>
      </w:r>
      <w:r w:rsidRPr="00ED31E9">
        <w:rPr>
          <w:rFonts w:ascii="Times New Roman" w:hAnsi="Times New Roman" w:cs="Times New Roman"/>
          <w:b/>
          <w:bCs/>
        </w:rPr>
        <w:t xml:space="preserve">Advertência por </w:t>
      </w:r>
      <w:proofErr w:type="gramStart"/>
      <w:r w:rsidRPr="00ED31E9">
        <w:rPr>
          <w:rFonts w:ascii="Times New Roman" w:hAnsi="Times New Roman" w:cs="Times New Roman"/>
          <w:b/>
          <w:bCs/>
        </w:rPr>
        <w:t>escrito</w:t>
      </w:r>
      <w:r w:rsidRPr="00ED31E9">
        <w:rPr>
          <w:rFonts w:ascii="Times New Roman" w:hAnsi="Times New Roman" w:cs="Times New Roman"/>
        </w:rPr>
        <w:t>, quando do não cumprimento de quaisquer das obrigações contratuais consideradas faltas leves, assim entendidas</w:t>
      </w:r>
      <w:proofErr w:type="gramEnd"/>
      <w:r w:rsidRPr="00ED31E9">
        <w:rPr>
          <w:rFonts w:ascii="Times New Roman" w:hAnsi="Times New Roman" w:cs="Times New Roman"/>
        </w:rPr>
        <w:t xml:space="preserve"> aquelas que não acarretam prejuízos significativos para o serviço contratado;</w:t>
      </w:r>
    </w:p>
    <w:p w:rsidR="00497D25" w:rsidRDefault="0074205B" w:rsidP="00E13F89">
      <w:pPr>
        <w:suppressAutoHyphens w:val="0"/>
        <w:spacing w:before="120" w:after="120" w:line="276" w:lineRule="auto"/>
        <w:ind w:left="-284" w:right="-568"/>
        <w:jc w:val="both"/>
        <w:rPr>
          <w:rFonts w:ascii="Times New Roman" w:hAnsi="Times New Roman" w:cs="Times New Roman"/>
          <w:b/>
          <w:bCs/>
        </w:rPr>
      </w:pPr>
      <w:r>
        <w:rPr>
          <w:rFonts w:ascii="Times New Roman" w:hAnsi="Times New Roman" w:cs="Times New Roman"/>
          <w:b/>
          <w:bCs/>
        </w:rPr>
        <w:lastRenderedPageBreak/>
        <w:t>22</w:t>
      </w:r>
      <w:r w:rsidR="00497D25" w:rsidRPr="005F1682">
        <w:rPr>
          <w:rFonts w:ascii="Times New Roman" w:hAnsi="Times New Roman" w:cs="Times New Roman"/>
          <w:b/>
          <w:bCs/>
        </w:rPr>
        <w:t>.2.2.</w:t>
      </w:r>
      <w:r w:rsidR="00497D25" w:rsidRPr="005F1682">
        <w:rPr>
          <w:rFonts w:ascii="Times New Roman" w:hAnsi="Times New Roman" w:cs="Times New Roman"/>
          <w:bCs/>
        </w:rPr>
        <w:t xml:space="preserve"> </w:t>
      </w:r>
      <w:r w:rsidR="00497D25" w:rsidRPr="00ED31E9">
        <w:rPr>
          <w:rFonts w:ascii="Times New Roman" w:hAnsi="Times New Roman" w:cs="Times New Roman"/>
          <w:b/>
          <w:bCs/>
        </w:rPr>
        <w:t>Multa:</w:t>
      </w:r>
      <w:r w:rsidR="00497D25">
        <w:rPr>
          <w:rFonts w:ascii="Times New Roman" w:hAnsi="Times New Roman" w:cs="Times New Roman"/>
          <w:b/>
          <w:bCs/>
        </w:rPr>
        <w:t xml:space="preserve"> </w:t>
      </w:r>
    </w:p>
    <w:p w:rsidR="00497D25" w:rsidRPr="00397579" w:rsidRDefault="00497D25" w:rsidP="00E13F89">
      <w:pPr>
        <w:suppressAutoHyphens w:val="0"/>
        <w:spacing w:before="120" w:after="120" w:line="276" w:lineRule="auto"/>
        <w:ind w:left="-284" w:right="-568"/>
        <w:jc w:val="both"/>
        <w:rPr>
          <w:rFonts w:ascii="Times New Roman" w:hAnsi="Times New Roman" w:cs="Times New Roman"/>
        </w:rPr>
      </w:pPr>
      <w:r w:rsidRPr="00397579">
        <w:rPr>
          <w:rFonts w:ascii="Times New Roman" w:hAnsi="Times New Roman" w:cs="Times New Roman"/>
        </w:rPr>
        <w:t>a) moratória de 0,5% (zero vírgula cinco por cento) por dia de atraso injustificado sobre o valor da parcela inadimplida, até o limite de 10 (dez) dias;</w:t>
      </w:r>
    </w:p>
    <w:p w:rsidR="00497D25" w:rsidRDefault="00497D25" w:rsidP="00E13F89">
      <w:pPr>
        <w:suppressAutoHyphens w:val="0"/>
        <w:spacing w:before="120" w:after="120" w:line="276" w:lineRule="auto"/>
        <w:ind w:left="-284" w:right="-568"/>
        <w:jc w:val="both"/>
        <w:rPr>
          <w:rFonts w:ascii="Times New Roman" w:hAnsi="Times New Roman" w:cs="Times New Roman"/>
        </w:rPr>
      </w:pPr>
      <w:r w:rsidRPr="00962383">
        <w:rPr>
          <w:rFonts w:ascii="Times New Roman" w:hAnsi="Times New Roman" w:cs="Times New Roman"/>
        </w:rPr>
        <w:t xml:space="preserve">b) compensatória de 1% (um por cento) sobre o valor total do contrato, no caso de inexecução total </w:t>
      </w:r>
      <w:r>
        <w:rPr>
          <w:rFonts w:ascii="Times New Roman" w:hAnsi="Times New Roman" w:cs="Times New Roman"/>
        </w:rPr>
        <w:t>do objeto;</w:t>
      </w:r>
    </w:p>
    <w:p w:rsidR="00497D25" w:rsidRPr="005F1682" w:rsidRDefault="0074205B" w:rsidP="00E13F89">
      <w:pPr>
        <w:suppressAutoHyphens w:val="0"/>
        <w:spacing w:before="120" w:after="120" w:line="276" w:lineRule="auto"/>
        <w:ind w:left="-284" w:right="-568"/>
        <w:jc w:val="both"/>
        <w:rPr>
          <w:rFonts w:ascii="Times New Roman" w:hAnsi="Times New Roman" w:cs="Times New Roman"/>
        </w:rPr>
      </w:pPr>
      <w:r>
        <w:rPr>
          <w:rFonts w:ascii="Times New Roman" w:hAnsi="Times New Roman" w:cs="Times New Roman"/>
          <w:b/>
        </w:rPr>
        <w:t>22</w:t>
      </w:r>
      <w:r w:rsidR="00497D25" w:rsidRPr="005F1682">
        <w:rPr>
          <w:rFonts w:ascii="Times New Roman" w:hAnsi="Times New Roman" w:cs="Times New Roman"/>
          <w:b/>
        </w:rPr>
        <w:t>.2.3</w:t>
      </w:r>
      <w:r w:rsidR="00497D25">
        <w:rPr>
          <w:rFonts w:ascii="Times New Roman" w:hAnsi="Times New Roman" w:cs="Times New Roman"/>
        </w:rPr>
        <w:t xml:space="preserve">. </w:t>
      </w:r>
      <w:r w:rsidR="00497D25" w:rsidRPr="005F1682">
        <w:rPr>
          <w:rFonts w:ascii="Times New Roman" w:hAnsi="Times New Roman" w:cs="Times New Roman"/>
          <w:b/>
          <w:bCs/>
        </w:rPr>
        <w:t>Suspensão de licitar e impedimento de contratar</w:t>
      </w:r>
      <w:r w:rsidR="00497D25" w:rsidRPr="005F1682">
        <w:rPr>
          <w:rFonts w:ascii="Times New Roman" w:hAnsi="Times New Roman" w:cs="Times New Roman"/>
        </w:rPr>
        <w:t xml:space="preserve"> com o órgão, entidade ou unidade administrativa pela qual a Administração Pública opera e atua concretamente, pelo prazo de até dois anos;</w:t>
      </w:r>
    </w:p>
    <w:p w:rsidR="00497D25" w:rsidRPr="005F1682" w:rsidRDefault="0074205B" w:rsidP="00E13F89">
      <w:pPr>
        <w:suppressAutoHyphens w:val="0"/>
        <w:spacing w:line="276" w:lineRule="auto"/>
        <w:ind w:left="-284" w:right="-568"/>
        <w:jc w:val="both"/>
        <w:rPr>
          <w:rFonts w:ascii="Times New Roman" w:hAnsi="Times New Roman" w:cs="Times New Roman"/>
        </w:rPr>
      </w:pPr>
      <w:r>
        <w:rPr>
          <w:rFonts w:ascii="Times New Roman" w:hAnsi="Times New Roman" w:cs="Times New Roman"/>
          <w:b/>
          <w:bCs/>
        </w:rPr>
        <w:t>22</w:t>
      </w:r>
      <w:r w:rsidR="00497D25">
        <w:rPr>
          <w:rFonts w:ascii="Times New Roman" w:hAnsi="Times New Roman" w:cs="Times New Roman"/>
          <w:b/>
          <w:bCs/>
        </w:rPr>
        <w:t xml:space="preserve">.2.4. </w:t>
      </w:r>
      <w:r w:rsidR="00497D25" w:rsidRPr="005F1682">
        <w:rPr>
          <w:rFonts w:ascii="Times New Roman" w:hAnsi="Times New Roman" w:cs="Times New Roman"/>
          <w:b/>
          <w:bCs/>
        </w:rPr>
        <w:t>Sanção de impedimento de licitar e contratar com órgãos e entidades da União</w:t>
      </w:r>
      <w:r w:rsidR="00497D25" w:rsidRPr="005F1682">
        <w:rPr>
          <w:rFonts w:ascii="Times New Roman" w:hAnsi="Times New Roman" w:cs="Times New Roman"/>
        </w:rPr>
        <w:t>, com o consequente descredenciamento no SICAF pelo prazo de até cinco anos.</w:t>
      </w:r>
    </w:p>
    <w:p w:rsidR="00497D25" w:rsidRPr="00ED31E9" w:rsidRDefault="0074205B" w:rsidP="00E13F89">
      <w:pPr>
        <w:suppressAutoHyphens w:val="0"/>
        <w:spacing w:before="120" w:after="120" w:line="276" w:lineRule="auto"/>
        <w:ind w:left="-284" w:right="-568"/>
        <w:jc w:val="both"/>
        <w:rPr>
          <w:rFonts w:ascii="Times New Roman" w:hAnsi="Times New Roman" w:cs="Times New Roman"/>
        </w:rPr>
      </w:pPr>
      <w:r>
        <w:rPr>
          <w:rFonts w:ascii="Times New Roman" w:hAnsi="Times New Roman" w:cs="Times New Roman"/>
          <w:b/>
          <w:bCs/>
        </w:rPr>
        <w:t>22</w:t>
      </w:r>
      <w:r w:rsidR="00497D25">
        <w:rPr>
          <w:rFonts w:ascii="Times New Roman" w:hAnsi="Times New Roman" w:cs="Times New Roman"/>
          <w:b/>
          <w:bCs/>
        </w:rPr>
        <w:t xml:space="preserve">.2.5. </w:t>
      </w:r>
      <w:r w:rsidR="00497D25" w:rsidRPr="00ED31E9">
        <w:rPr>
          <w:rFonts w:ascii="Times New Roman" w:hAnsi="Times New Roman" w:cs="Times New Roman"/>
          <w:b/>
          <w:bCs/>
        </w:rPr>
        <w:t>Declaração de inidoneidade para licitar ou contratar</w:t>
      </w:r>
      <w:r w:rsidR="00497D25" w:rsidRPr="00ED31E9">
        <w:rPr>
          <w:rFonts w:ascii="Times New Roman" w:hAnsi="Times New Roman" w:cs="Times New Roman"/>
        </w:rPr>
        <w:t xml:space="preserve">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 </w:t>
      </w:r>
    </w:p>
    <w:p w:rsidR="00497D25" w:rsidRPr="00ED31E9" w:rsidRDefault="0074205B" w:rsidP="00E13F89">
      <w:pPr>
        <w:suppressAutoHyphens w:val="0"/>
        <w:spacing w:before="120" w:after="120" w:line="276" w:lineRule="auto"/>
        <w:ind w:left="-284" w:right="-568"/>
        <w:jc w:val="both"/>
        <w:rPr>
          <w:rFonts w:ascii="Times New Roman" w:hAnsi="Times New Roman" w:cs="Times New Roman"/>
        </w:rPr>
      </w:pPr>
      <w:r>
        <w:rPr>
          <w:rFonts w:ascii="Times New Roman" w:hAnsi="Times New Roman" w:cs="Times New Roman"/>
        </w:rPr>
        <w:t>22</w:t>
      </w:r>
      <w:r w:rsidR="00497D25">
        <w:rPr>
          <w:rFonts w:ascii="Times New Roman" w:hAnsi="Times New Roman" w:cs="Times New Roman"/>
        </w:rPr>
        <w:t>.3.</w:t>
      </w:r>
      <w:r w:rsidR="00497D25" w:rsidRPr="00ED31E9">
        <w:rPr>
          <w:rFonts w:ascii="Times New Roman" w:hAnsi="Times New Roman" w:cs="Times New Roman"/>
        </w:rPr>
        <w:t xml:space="preserve"> </w:t>
      </w:r>
      <w:proofErr w:type="gramStart"/>
      <w:r w:rsidR="00497D25" w:rsidRPr="00ED31E9">
        <w:rPr>
          <w:rFonts w:ascii="Times New Roman" w:hAnsi="Times New Roman" w:cs="Times New Roman"/>
        </w:rPr>
        <w:t>A Sanção de impedimento de licitar e contratar também é</w:t>
      </w:r>
      <w:proofErr w:type="gramEnd"/>
      <w:r w:rsidR="00497D25" w:rsidRPr="00ED31E9">
        <w:rPr>
          <w:rFonts w:ascii="Times New Roman" w:hAnsi="Times New Roman" w:cs="Times New Roman"/>
        </w:rPr>
        <w:t xml:space="preserve"> aplicável em quaisquer das hipóteses previstas como infração administrativa neste Termo de Referência.</w:t>
      </w:r>
    </w:p>
    <w:p w:rsidR="00497D25" w:rsidRPr="00ED31E9" w:rsidRDefault="0074205B" w:rsidP="00E13F89">
      <w:pPr>
        <w:suppressAutoHyphens w:val="0"/>
        <w:spacing w:before="120" w:after="120" w:line="276" w:lineRule="auto"/>
        <w:ind w:left="-284" w:right="-568"/>
        <w:jc w:val="both"/>
        <w:rPr>
          <w:rFonts w:ascii="Times New Roman" w:hAnsi="Times New Roman" w:cs="Times New Roman"/>
        </w:rPr>
      </w:pPr>
      <w:r>
        <w:rPr>
          <w:rFonts w:ascii="Times New Roman" w:hAnsi="Times New Roman" w:cs="Times New Roman"/>
        </w:rPr>
        <w:t>22</w:t>
      </w:r>
      <w:r w:rsidR="00497D25">
        <w:rPr>
          <w:rFonts w:ascii="Times New Roman" w:hAnsi="Times New Roman" w:cs="Times New Roman"/>
        </w:rPr>
        <w:t xml:space="preserve">.4. </w:t>
      </w:r>
      <w:r w:rsidR="00497D25" w:rsidRPr="00ED31E9">
        <w:rPr>
          <w:rFonts w:ascii="Times New Roman" w:hAnsi="Times New Roman" w:cs="Times New Roman"/>
        </w:rPr>
        <w:t>As sanções poderão ser aplicadas à CONTRATADA juntamente com as de multa, descontando-a dos pagamentos a serem efetuados.</w:t>
      </w:r>
    </w:p>
    <w:p w:rsidR="00497D25" w:rsidRPr="00ED31E9" w:rsidRDefault="0074205B" w:rsidP="00E13F89">
      <w:pPr>
        <w:suppressAutoHyphens w:val="0"/>
        <w:spacing w:before="120" w:after="120" w:line="276" w:lineRule="auto"/>
        <w:ind w:left="-284" w:right="-568"/>
        <w:jc w:val="both"/>
        <w:rPr>
          <w:rFonts w:ascii="Times New Roman" w:hAnsi="Times New Roman" w:cs="Times New Roman"/>
        </w:rPr>
      </w:pPr>
      <w:r>
        <w:rPr>
          <w:rFonts w:ascii="Times New Roman" w:hAnsi="Times New Roman" w:cs="Times New Roman"/>
        </w:rPr>
        <w:t>22</w:t>
      </w:r>
      <w:r w:rsidR="00497D25">
        <w:rPr>
          <w:rFonts w:ascii="Times New Roman" w:hAnsi="Times New Roman" w:cs="Times New Roman"/>
        </w:rPr>
        <w:t>.5.</w:t>
      </w:r>
      <w:r w:rsidR="009A14A2">
        <w:rPr>
          <w:rFonts w:ascii="Times New Roman" w:hAnsi="Times New Roman" w:cs="Times New Roman"/>
        </w:rPr>
        <w:t xml:space="preserve"> </w:t>
      </w:r>
      <w:r w:rsidR="00497D25" w:rsidRPr="00ED31E9">
        <w:rPr>
          <w:rFonts w:ascii="Times New Roman" w:hAnsi="Times New Roman" w:cs="Times New Roman"/>
        </w:rPr>
        <w:t>Também ficam</w:t>
      </w:r>
      <w:r w:rsidR="00497D25">
        <w:rPr>
          <w:rFonts w:ascii="Times New Roman" w:hAnsi="Times New Roman" w:cs="Times New Roman"/>
        </w:rPr>
        <w:t xml:space="preserve"> sujeitas às penalidades do artigo</w:t>
      </w:r>
      <w:r w:rsidR="00497D25" w:rsidRPr="00ED31E9">
        <w:rPr>
          <w:rFonts w:ascii="Times New Roman" w:hAnsi="Times New Roman" w:cs="Times New Roman"/>
        </w:rPr>
        <w:t xml:space="preserve"> 87, III e IV da Lei nº 8.666, de 1993, as empresas ou profissionais que:</w:t>
      </w:r>
    </w:p>
    <w:p w:rsidR="00497D25" w:rsidRPr="00ED31E9" w:rsidRDefault="00497D25" w:rsidP="00E13F89">
      <w:pPr>
        <w:suppressAutoHyphens w:val="0"/>
        <w:spacing w:before="120" w:after="120" w:line="276" w:lineRule="auto"/>
        <w:ind w:left="-284" w:right="-568"/>
        <w:jc w:val="both"/>
        <w:rPr>
          <w:rFonts w:ascii="Times New Roman" w:hAnsi="Times New Roman" w:cs="Times New Roman"/>
        </w:rPr>
      </w:pPr>
      <w:r>
        <w:rPr>
          <w:rFonts w:ascii="Times New Roman" w:hAnsi="Times New Roman" w:cs="Times New Roman"/>
        </w:rPr>
        <w:t xml:space="preserve">a) </w:t>
      </w:r>
      <w:r w:rsidRPr="00ED31E9">
        <w:rPr>
          <w:rFonts w:ascii="Times New Roman" w:hAnsi="Times New Roman" w:cs="Times New Roman"/>
        </w:rPr>
        <w:t>tenham sofrido condenação definitiva por praticar, por meio dolosos, fraude fiscal no recolhimento de quaisquer tributos;</w:t>
      </w:r>
    </w:p>
    <w:p w:rsidR="00497D25" w:rsidRPr="00ED31E9" w:rsidRDefault="00497D25" w:rsidP="00E13F89">
      <w:pPr>
        <w:suppressAutoHyphens w:val="0"/>
        <w:spacing w:before="120" w:after="120" w:line="276" w:lineRule="auto"/>
        <w:ind w:left="-284" w:right="-568"/>
        <w:jc w:val="both"/>
        <w:rPr>
          <w:rFonts w:ascii="Times New Roman" w:hAnsi="Times New Roman" w:cs="Times New Roman"/>
        </w:rPr>
      </w:pPr>
      <w:r>
        <w:rPr>
          <w:rFonts w:ascii="Times New Roman" w:hAnsi="Times New Roman" w:cs="Times New Roman"/>
        </w:rPr>
        <w:t xml:space="preserve">b) </w:t>
      </w:r>
      <w:r w:rsidRPr="00ED31E9">
        <w:rPr>
          <w:rFonts w:ascii="Times New Roman" w:hAnsi="Times New Roman" w:cs="Times New Roman"/>
        </w:rPr>
        <w:t xml:space="preserve">tenham praticado atos ilícitos visando a frustrar os objetivos da </w:t>
      </w:r>
      <w:r w:rsidR="002426CB">
        <w:rPr>
          <w:rFonts w:ascii="Times New Roman" w:hAnsi="Times New Roman" w:cs="Times New Roman"/>
        </w:rPr>
        <w:t>dispensa de licitação</w:t>
      </w:r>
      <w:r w:rsidRPr="00ED31E9">
        <w:rPr>
          <w:rFonts w:ascii="Times New Roman" w:hAnsi="Times New Roman" w:cs="Times New Roman"/>
        </w:rPr>
        <w:t>;</w:t>
      </w:r>
    </w:p>
    <w:p w:rsidR="00497D25" w:rsidRPr="00ED31E9" w:rsidRDefault="00497D25" w:rsidP="00E13F89">
      <w:pPr>
        <w:suppressAutoHyphens w:val="0"/>
        <w:spacing w:before="240" w:after="120" w:line="276" w:lineRule="auto"/>
        <w:ind w:left="-284" w:right="-568"/>
        <w:jc w:val="both"/>
        <w:rPr>
          <w:rFonts w:ascii="Times New Roman" w:hAnsi="Times New Roman" w:cs="Times New Roman"/>
        </w:rPr>
      </w:pPr>
      <w:r>
        <w:rPr>
          <w:rFonts w:ascii="Times New Roman" w:hAnsi="Times New Roman" w:cs="Times New Roman"/>
        </w:rPr>
        <w:t xml:space="preserve">c) </w:t>
      </w:r>
      <w:r w:rsidRPr="00ED31E9">
        <w:rPr>
          <w:rFonts w:ascii="Times New Roman" w:hAnsi="Times New Roman" w:cs="Times New Roman"/>
        </w:rPr>
        <w:t>demonstrem não possuir idoneidade para contratar com a Administração em virtude de atos ilícitos praticados.</w:t>
      </w:r>
    </w:p>
    <w:p w:rsidR="00497D25" w:rsidRPr="00ED31E9" w:rsidRDefault="0074205B" w:rsidP="00E13F89">
      <w:pPr>
        <w:suppressAutoHyphens w:val="0"/>
        <w:spacing w:before="120" w:after="120" w:line="276" w:lineRule="auto"/>
        <w:ind w:left="-284" w:right="-568"/>
        <w:jc w:val="both"/>
        <w:rPr>
          <w:rFonts w:ascii="Times New Roman" w:hAnsi="Times New Roman" w:cs="Times New Roman"/>
        </w:rPr>
      </w:pPr>
      <w:r>
        <w:rPr>
          <w:rFonts w:ascii="Times New Roman" w:hAnsi="Times New Roman" w:cs="Times New Roman"/>
        </w:rPr>
        <w:t>22</w:t>
      </w:r>
      <w:r w:rsidR="00497D25">
        <w:rPr>
          <w:rFonts w:ascii="Times New Roman" w:hAnsi="Times New Roman" w:cs="Times New Roman"/>
        </w:rPr>
        <w:t xml:space="preserve">.6. </w:t>
      </w:r>
      <w:r w:rsidR="00497D25" w:rsidRPr="00ED31E9">
        <w:rPr>
          <w:rFonts w:ascii="Times New Roman" w:hAnsi="Times New Roman" w:cs="Times New Roman"/>
        </w:rPr>
        <w:t>A aplicação de qualquer das penalidades previstas realizar-se-á em processo administrativo que assegurará o contraditório e a ampla defesa à Contratada, observando-se o procedimento previsto na Lei nº 8.666, de 1993, e subsidiariamente a Lei nº 9.784, de 1999.</w:t>
      </w:r>
    </w:p>
    <w:p w:rsidR="00497D25" w:rsidRPr="00ED31E9" w:rsidRDefault="00BA7EA0" w:rsidP="00E13F89">
      <w:pPr>
        <w:suppressAutoHyphens w:val="0"/>
        <w:spacing w:before="120" w:after="120" w:line="276" w:lineRule="auto"/>
        <w:ind w:left="-284" w:right="-568"/>
        <w:jc w:val="both"/>
        <w:rPr>
          <w:rFonts w:ascii="Times New Roman" w:hAnsi="Times New Roman" w:cs="Times New Roman"/>
        </w:rPr>
      </w:pPr>
      <w:r>
        <w:rPr>
          <w:rFonts w:ascii="Times New Roman" w:hAnsi="Times New Roman" w:cs="Times New Roman"/>
        </w:rPr>
        <w:t>22</w:t>
      </w:r>
      <w:r w:rsidR="00497D25">
        <w:rPr>
          <w:rFonts w:ascii="Times New Roman" w:hAnsi="Times New Roman" w:cs="Times New Roman"/>
        </w:rPr>
        <w:t xml:space="preserve">.7. </w:t>
      </w:r>
      <w:r w:rsidR="00497D25" w:rsidRPr="00ED31E9">
        <w:rPr>
          <w:rFonts w:ascii="Times New Roman" w:hAnsi="Times New Roman" w:cs="Times New Roman"/>
        </w:rPr>
        <w:t>As multas devidas e/ou prejuízos causados à Contratante serão deduzidos dos valores a serem pagos, ou recolhidos em favor da União, ou deduzidos da garantia, ou ainda, quando for o caso, serão inscritos na Dívida Ativa da União e cobrados judicialmente.</w:t>
      </w:r>
    </w:p>
    <w:p w:rsidR="00497D25" w:rsidRPr="00ED31E9" w:rsidRDefault="00BA7EA0" w:rsidP="00E13F89">
      <w:pPr>
        <w:suppressAutoHyphens w:val="0"/>
        <w:spacing w:before="120" w:after="120" w:line="276" w:lineRule="auto"/>
        <w:ind w:left="-284" w:right="-568"/>
        <w:jc w:val="both"/>
        <w:rPr>
          <w:rFonts w:ascii="Times New Roman" w:hAnsi="Times New Roman" w:cs="Times New Roman"/>
        </w:rPr>
      </w:pPr>
      <w:r>
        <w:rPr>
          <w:rFonts w:ascii="Times New Roman" w:hAnsi="Times New Roman" w:cs="Times New Roman"/>
        </w:rPr>
        <w:t>22</w:t>
      </w:r>
      <w:r w:rsidR="00497D25">
        <w:rPr>
          <w:rFonts w:ascii="Times New Roman" w:hAnsi="Times New Roman" w:cs="Times New Roman"/>
        </w:rPr>
        <w:t xml:space="preserve">.8. </w:t>
      </w:r>
      <w:r w:rsidR="00497D25" w:rsidRPr="00ED31E9">
        <w:rPr>
          <w:rFonts w:ascii="Times New Roman" w:hAnsi="Times New Roman" w:cs="Times New Roman"/>
        </w:rPr>
        <w:t xml:space="preserve">Caso a Contratante determine, a multa deverá ser recolhida no prazo máximo de </w:t>
      </w:r>
      <w:r w:rsidR="00497D25" w:rsidRPr="00F93DF1">
        <w:rPr>
          <w:rFonts w:ascii="Times New Roman" w:hAnsi="Times New Roman" w:cs="Times New Roman"/>
        </w:rPr>
        <w:t>10</w:t>
      </w:r>
      <w:r w:rsidR="00497D25">
        <w:rPr>
          <w:rFonts w:ascii="Times New Roman" w:hAnsi="Times New Roman" w:cs="Times New Roman"/>
        </w:rPr>
        <w:t xml:space="preserve"> (dez)</w:t>
      </w:r>
      <w:r w:rsidR="00497D25" w:rsidRPr="00F93DF1">
        <w:rPr>
          <w:rFonts w:ascii="Times New Roman" w:hAnsi="Times New Roman" w:cs="Times New Roman"/>
        </w:rPr>
        <w:t xml:space="preserve"> </w:t>
      </w:r>
      <w:r w:rsidR="00497D25" w:rsidRPr="00ED31E9">
        <w:rPr>
          <w:rFonts w:ascii="Times New Roman" w:hAnsi="Times New Roman" w:cs="Times New Roman"/>
        </w:rPr>
        <w:t>dias</w:t>
      </w:r>
      <w:r w:rsidR="00497D25">
        <w:rPr>
          <w:rFonts w:ascii="Times New Roman" w:hAnsi="Times New Roman" w:cs="Times New Roman"/>
        </w:rPr>
        <w:t xml:space="preserve"> corridos</w:t>
      </w:r>
      <w:r w:rsidR="00497D25" w:rsidRPr="00ED31E9">
        <w:rPr>
          <w:rFonts w:ascii="Times New Roman" w:hAnsi="Times New Roman" w:cs="Times New Roman"/>
        </w:rPr>
        <w:t>, a contar da data do recebimento da comunicação enviada pela autoridade competente.</w:t>
      </w:r>
    </w:p>
    <w:p w:rsidR="00497D25" w:rsidRPr="00ED31E9" w:rsidRDefault="00BA7EA0" w:rsidP="00E13F89">
      <w:pPr>
        <w:suppressAutoHyphens w:val="0"/>
        <w:spacing w:before="120" w:after="120" w:line="276" w:lineRule="auto"/>
        <w:ind w:left="-284" w:right="-568"/>
        <w:jc w:val="both"/>
        <w:rPr>
          <w:rFonts w:ascii="Times New Roman" w:hAnsi="Times New Roman" w:cs="Times New Roman"/>
        </w:rPr>
      </w:pPr>
      <w:r>
        <w:rPr>
          <w:rFonts w:ascii="Times New Roman" w:hAnsi="Times New Roman" w:cs="Times New Roman"/>
        </w:rPr>
        <w:t>22</w:t>
      </w:r>
      <w:r w:rsidR="00497D25">
        <w:rPr>
          <w:rFonts w:ascii="Times New Roman" w:hAnsi="Times New Roman" w:cs="Times New Roman"/>
        </w:rPr>
        <w:t xml:space="preserve">.9. </w:t>
      </w:r>
      <w:r w:rsidR="00497D25" w:rsidRPr="00ED31E9">
        <w:rPr>
          <w:rFonts w:ascii="Times New Roman" w:hAnsi="Times New Roman" w:cs="Times New Roman"/>
        </w:rPr>
        <w:t>Caso o valor da multa não seja suficiente para cobrir os prejuízos causados pela conduta do licitante, a União ou Entidade poderá cobrar o valor remanescente judicialmente, conforme artigo 419 do Código Civil.</w:t>
      </w:r>
    </w:p>
    <w:p w:rsidR="00497D25" w:rsidRPr="00ED31E9" w:rsidRDefault="00BA7EA0" w:rsidP="00E13F89">
      <w:pPr>
        <w:suppressAutoHyphens w:val="0"/>
        <w:spacing w:before="120" w:after="120" w:line="276" w:lineRule="auto"/>
        <w:ind w:left="-284" w:right="-568"/>
        <w:jc w:val="both"/>
        <w:rPr>
          <w:rFonts w:ascii="Times New Roman" w:hAnsi="Times New Roman" w:cs="Times New Roman"/>
        </w:rPr>
      </w:pPr>
      <w:r>
        <w:rPr>
          <w:rFonts w:ascii="Times New Roman" w:hAnsi="Times New Roman" w:cs="Times New Roman"/>
        </w:rPr>
        <w:lastRenderedPageBreak/>
        <w:t>22</w:t>
      </w:r>
      <w:r w:rsidR="00497D25">
        <w:rPr>
          <w:rFonts w:ascii="Times New Roman" w:hAnsi="Times New Roman" w:cs="Times New Roman"/>
        </w:rPr>
        <w:t xml:space="preserve">.10 </w:t>
      </w:r>
      <w:r w:rsidR="00497D25" w:rsidRPr="00ED31E9">
        <w:rPr>
          <w:rFonts w:ascii="Times New Roman" w:hAnsi="Times New Roman" w:cs="Times New Roman"/>
        </w:rPr>
        <w:t>A autoridade competente, na aplicação das sanções, levará em consideração a gravidade da conduta do infrator, o caráter educativo da pena, bem como o dano causado à Administração, observado o princípio da proporcionalidade.</w:t>
      </w:r>
    </w:p>
    <w:p w:rsidR="00497D25" w:rsidRPr="00ED31E9" w:rsidRDefault="00BA7EA0" w:rsidP="00E13F89">
      <w:pPr>
        <w:pStyle w:val="Nivel2"/>
        <w:numPr>
          <w:ilvl w:val="0"/>
          <w:numId w:val="0"/>
        </w:numPr>
        <w:ind w:left="-284" w:right="-568"/>
        <w:rPr>
          <w:rFonts w:ascii="Times New Roman" w:hAnsi="Times New Roman"/>
          <w:sz w:val="24"/>
          <w:szCs w:val="24"/>
        </w:rPr>
      </w:pPr>
      <w:r>
        <w:rPr>
          <w:rFonts w:ascii="Times New Roman" w:hAnsi="Times New Roman"/>
          <w:sz w:val="24"/>
          <w:szCs w:val="24"/>
        </w:rPr>
        <w:t>22</w:t>
      </w:r>
      <w:r w:rsidR="00497D25">
        <w:rPr>
          <w:rFonts w:ascii="Times New Roman" w:hAnsi="Times New Roman"/>
          <w:sz w:val="24"/>
          <w:szCs w:val="24"/>
        </w:rPr>
        <w:t xml:space="preserve">.11. </w:t>
      </w:r>
      <w:r w:rsidR="00497D25" w:rsidRPr="00ED31E9">
        <w:rPr>
          <w:rFonts w:ascii="Times New Roman" w:hAnsi="Times New Roman"/>
          <w:sz w:val="24"/>
          <w:szCs w:val="24"/>
        </w:rPr>
        <w:t xml:space="preserve">Se, durante o processo de aplicação de penalidade, se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rsidR="00497D25" w:rsidRPr="00ED31E9" w:rsidRDefault="00BA7EA0" w:rsidP="00E13F89">
      <w:pPr>
        <w:pStyle w:val="Nivel2"/>
        <w:numPr>
          <w:ilvl w:val="0"/>
          <w:numId w:val="0"/>
        </w:numPr>
        <w:ind w:left="-284" w:right="-568"/>
        <w:rPr>
          <w:rFonts w:ascii="Times New Roman" w:hAnsi="Times New Roman"/>
          <w:sz w:val="24"/>
          <w:szCs w:val="24"/>
        </w:rPr>
      </w:pPr>
      <w:r>
        <w:rPr>
          <w:rFonts w:ascii="Times New Roman" w:hAnsi="Times New Roman"/>
          <w:sz w:val="24"/>
          <w:szCs w:val="24"/>
        </w:rPr>
        <w:t>22</w:t>
      </w:r>
      <w:r w:rsidR="00497D25">
        <w:rPr>
          <w:rFonts w:ascii="Times New Roman" w:hAnsi="Times New Roman"/>
          <w:sz w:val="24"/>
          <w:szCs w:val="24"/>
        </w:rPr>
        <w:t xml:space="preserve">.12. </w:t>
      </w:r>
      <w:r w:rsidR="00497D25" w:rsidRPr="00ED31E9">
        <w:rPr>
          <w:rFonts w:ascii="Times New Roman" w:hAnsi="Times New Roman"/>
          <w:sz w:val="24"/>
          <w:szCs w:val="24"/>
        </w:rPr>
        <w:t>A apuração e o julgamento das demais infrações administrativas não consideradas como ato lesivo à Administração Pública nacional ou estrangeira nos termos da Lei nº 12.846, de 1º de agosto de 2013, seguirão seu rito normal na unidade administrativa.</w:t>
      </w:r>
    </w:p>
    <w:p w:rsidR="00497D25" w:rsidRPr="00ED31E9" w:rsidRDefault="00BA7EA0" w:rsidP="00E13F89">
      <w:pPr>
        <w:pStyle w:val="Nivel2"/>
        <w:numPr>
          <w:ilvl w:val="0"/>
          <w:numId w:val="0"/>
        </w:numPr>
        <w:ind w:left="-284" w:right="-568"/>
        <w:rPr>
          <w:rFonts w:ascii="Times New Roman" w:hAnsi="Times New Roman"/>
          <w:sz w:val="24"/>
          <w:szCs w:val="24"/>
        </w:rPr>
      </w:pPr>
      <w:r>
        <w:rPr>
          <w:rFonts w:ascii="Times New Roman" w:hAnsi="Times New Roman"/>
          <w:sz w:val="24"/>
          <w:szCs w:val="24"/>
        </w:rPr>
        <w:t>22</w:t>
      </w:r>
      <w:r w:rsidR="00497D25">
        <w:rPr>
          <w:rFonts w:ascii="Times New Roman" w:hAnsi="Times New Roman"/>
          <w:sz w:val="24"/>
          <w:szCs w:val="24"/>
        </w:rPr>
        <w:t xml:space="preserve">.13. </w:t>
      </w:r>
      <w:r w:rsidR="00497D25" w:rsidRPr="00ED31E9">
        <w:rPr>
          <w:rFonts w:ascii="Times New Roman" w:hAnsi="Times New Roman"/>
          <w:sz w:val="24"/>
          <w:szCs w:val="24"/>
        </w:rPr>
        <w:t xml:space="preserve">O processamento do PAR não interfere no seguimento regular dos processos administrativos específicos para apuração da ocorrência de danos e prejuízos à Administração </w:t>
      </w:r>
      <w:proofErr w:type="gramStart"/>
      <w:r w:rsidR="00497D25" w:rsidRPr="00ED31E9">
        <w:rPr>
          <w:rFonts w:ascii="Times New Roman" w:hAnsi="Times New Roman"/>
          <w:sz w:val="24"/>
          <w:szCs w:val="24"/>
        </w:rPr>
        <w:t>Pública Federal resultantes</w:t>
      </w:r>
      <w:proofErr w:type="gramEnd"/>
      <w:r w:rsidR="00497D25" w:rsidRPr="00ED31E9">
        <w:rPr>
          <w:rFonts w:ascii="Times New Roman" w:hAnsi="Times New Roman"/>
          <w:sz w:val="24"/>
          <w:szCs w:val="24"/>
        </w:rPr>
        <w:t xml:space="preserve"> de ato lesivo cometido por pessoa jurídica, com ou sem a participação de agente público. </w:t>
      </w:r>
    </w:p>
    <w:p w:rsidR="00497D25" w:rsidRPr="00ED31E9" w:rsidRDefault="00BA7EA0" w:rsidP="00E13F89">
      <w:pPr>
        <w:widowControl w:val="0"/>
        <w:autoSpaceDE w:val="0"/>
        <w:spacing w:line="276" w:lineRule="auto"/>
        <w:ind w:left="-284" w:right="-568"/>
        <w:jc w:val="both"/>
        <w:rPr>
          <w:rFonts w:ascii="Times New Roman" w:hAnsi="Times New Roman" w:cs="Times New Roman"/>
        </w:rPr>
      </w:pPr>
      <w:r>
        <w:rPr>
          <w:rFonts w:ascii="Times New Roman" w:hAnsi="Times New Roman" w:cs="Times New Roman"/>
        </w:rPr>
        <w:t>22</w:t>
      </w:r>
      <w:r w:rsidR="00497D25">
        <w:rPr>
          <w:rFonts w:ascii="Times New Roman" w:hAnsi="Times New Roman" w:cs="Times New Roman"/>
        </w:rPr>
        <w:t xml:space="preserve">.14. </w:t>
      </w:r>
      <w:r w:rsidR="00497D25" w:rsidRPr="00ED31E9">
        <w:rPr>
          <w:rFonts w:ascii="Times New Roman" w:hAnsi="Times New Roman" w:cs="Times New Roman"/>
        </w:rPr>
        <w:t>As penalidades serão obrigatoriamente registradas no SICAF.</w:t>
      </w:r>
    </w:p>
    <w:p w:rsidR="00497D25" w:rsidRDefault="00497D25" w:rsidP="00A66F26">
      <w:pPr>
        <w:widowControl w:val="0"/>
        <w:autoSpaceDE w:val="0"/>
        <w:ind w:left="-284" w:right="-568"/>
        <w:jc w:val="both"/>
        <w:rPr>
          <w:rFonts w:ascii="Times New Roman" w:hAnsi="Times New Roman" w:cs="Times New Roman"/>
        </w:rPr>
      </w:pPr>
    </w:p>
    <w:p w:rsidR="00497D25" w:rsidRDefault="00497D25" w:rsidP="00A66F26">
      <w:pPr>
        <w:widowControl w:val="0"/>
        <w:autoSpaceDE w:val="0"/>
        <w:ind w:left="-284" w:right="-568"/>
        <w:jc w:val="both"/>
        <w:rPr>
          <w:rFonts w:ascii="Times New Roman" w:hAnsi="Times New Roman" w:cs="Times New Roman"/>
        </w:rPr>
      </w:pPr>
    </w:p>
    <w:p w:rsidR="00497D25" w:rsidRDefault="00497D25" w:rsidP="00A66F26">
      <w:pPr>
        <w:widowControl w:val="0"/>
        <w:autoSpaceDE w:val="0"/>
        <w:spacing w:after="160"/>
        <w:ind w:left="-284" w:right="-568"/>
        <w:jc w:val="center"/>
        <w:rPr>
          <w:rFonts w:ascii="Times New Roman" w:hAnsi="Times New Roman" w:cs="Times New Roman"/>
          <w:u w:val="single"/>
        </w:rPr>
      </w:pPr>
      <w:r>
        <w:rPr>
          <w:rFonts w:ascii="Times New Roman" w:hAnsi="Times New Roman" w:cs="Times New Roman"/>
          <w:u w:val="single"/>
        </w:rPr>
        <w:t>2</w:t>
      </w:r>
      <w:r w:rsidR="00BA7EA0">
        <w:rPr>
          <w:rFonts w:ascii="Times New Roman" w:hAnsi="Times New Roman" w:cs="Times New Roman"/>
          <w:u w:val="single"/>
        </w:rPr>
        <w:t>3</w:t>
      </w:r>
      <w:r>
        <w:rPr>
          <w:rFonts w:ascii="Times New Roman" w:hAnsi="Times New Roman" w:cs="Times New Roman"/>
          <w:u w:val="single"/>
        </w:rPr>
        <w:t>. CRITÉRIOS DE SUSTENTABILIDADE AMBIENTAL</w:t>
      </w:r>
    </w:p>
    <w:p w:rsidR="00497D25" w:rsidRDefault="00497D25" w:rsidP="00E13F89">
      <w:pPr>
        <w:widowControl w:val="0"/>
        <w:autoSpaceDE w:val="0"/>
        <w:spacing w:after="160" w:line="276" w:lineRule="auto"/>
        <w:ind w:left="-284" w:right="-568"/>
        <w:jc w:val="both"/>
        <w:rPr>
          <w:rFonts w:ascii="Times New Roman" w:hAnsi="Times New Roman" w:cs="Times New Roman"/>
        </w:rPr>
      </w:pPr>
      <w:r>
        <w:rPr>
          <w:rFonts w:ascii="Times New Roman" w:hAnsi="Times New Roman" w:cs="Times New Roman"/>
        </w:rPr>
        <w:t>2</w:t>
      </w:r>
      <w:r w:rsidR="00CF1E4A">
        <w:rPr>
          <w:rFonts w:ascii="Times New Roman" w:hAnsi="Times New Roman" w:cs="Times New Roman"/>
        </w:rPr>
        <w:t>3</w:t>
      </w:r>
      <w:r>
        <w:rPr>
          <w:rFonts w:ascii="Times New Roman" w:hAnsi="Times New Roman" w:cs="Times New Roman"/>
        </w:rPr>
        <w:t xml:space="preserve">.1. A CONTRATADA se comprometerá a fornecer materiais que sejam constituídos no todo ou em parte, por material reciclado, atóxico, biodegradável, conforme ABNT NBR - 15448 e 15448 - </w:t>
      </w:r>
      <w:proofErr w:type="gramStart"/>
      <w:r>
        <w:rPr>
          <w:rFonts w:ascii="Times New Roman" w:hAnsi="Times New Roman" w:cs="Times New Roman"/>
        </w:rPr>
        <w:t>2</w:t>
      </w:r>
      <w:proofErr w:type="gramEnd"/>
      <w:r>
        <w:rPr>
          <w:rFonts w:ascii="Times New Roman" w:hAnsi="Times New Roman" w:cs="Times New Roman"/>
        </w:rPr>
        <w:t>.</w:t>
      </w:r>
    </w:p>
    <w:p w:rsidR="00497D25" w:rsidRPr="009F342D" w:rsidRDefault="00CF1E4A" w:rsidP="00E13F89">
      <w:pPr>
        <w:widowControl w:val="0"/>
        <w:autoSpaceDE w:val="0"/>
        <w:spacing w:after="160" w:line="276" w:lineRule="auto"/>
        <w:ind w:left="-284" w:right="-568"/>
        <w:jc w:val="both"/>
        <w:rPr>
          <w:rFonts w:ascii="Times New Roman" w:hAnsi="Times New Roman" w:cs="Times New Roman"/>
        </w:rPr>
      </w:pPr>
      <w:r>
        <w:rPr>
          <w:rFonts w:ascii="Times New Roman" w:hAnsi="Times New Roman" w:cs="Times New Roman"/>
        </w:rPr>
        <w:t>23</w:t>
      </w:r>
      <w:r w:rsidR="00497D25">
        <w:rPr>
          <w:rFonts w:ascii="Times New Roman" w:hAnsi="Times New Roman" w:cs="Times New Roman"/>
        </w:rPr>
        <w:t xml:space="preserve">.2. </w:t>
      </w:r>
      <w:r w:rsidR="00497D25" w:rsidRPr="009F342D">
        <w:rPr>
          <w:rFonts w:ascii="Times New Roman" w:hAnsi="Times New Roman" w:cs="Times New Roman"/>
        </w:rPr>
        <w:t xml:space="preserve">A CONTRATADA se comprometerá observar os requisitos ambientais para a obtenção de certificação do Instituto Nacional de Metrologia, Normalização e Qualidade Industrial </w:t>
      </w:r>
      <w:r w:rsidR="00497D25">
        <w:rPr>
          <w:rFonts w:ascii="Times New Roman" w:hAnsi="Times New Roman" w:cs="Times New Roman"/>
        </w:rPr>
        <w:t>-</w:t>
      </w:r>
      <w:r w:rsidR="00497D25" w:rsidRPr="009F342D">
        <w:rPr>
          <w:rFonts w:ascii="Times New Roman" w:hAnsi="Times New Roman" w:cs="Times New Roman"/>
        </w:rPr>
        <w:t xml:space="preserve"> INMETRO como produtos sustentáveis ou de menor impacto ambiental em relação aos seus similares.</w:t>
      </w:r>
    </w:p>
    <w:p w:rsidR="00497D25" w:rsidRDefault="00CF1E4A" w:rsidP="00E13F89">
      <w:pPr>
        <w:widowControl w:val="0"/>
        <w:autoSpaceDE w:val="0"/>
        <w:spacing w:after="160" w:line="276" w:lineRule="auto"/>
        <w:ind w:left="-284" w:right="-568"/>
        <w:jc w:val="both"/>
        <w:rPr>
          <w:rFonts w:ascii="Times New Roman" w:hAnsi="Times New Roman" w:cs="Times New Roman"/>
        </w:rPr>
      </w:pPr>
      <w:r>
        <w:rPr>
          <w:rFonts w:ascii="Times New Roman" w:hAnsi="Times New Roman" w:cs="Times New Roman"/>
        </w:rPr>
        <w:t>23</w:t>
      </w:r>
      <w:r w:rsidR="00497D25">
        <w:rPr>
          <w:rFonts w:ascii="Times New Roman" w:hAnsi="Times New Roman" w:cs="Times New Roman"/>
        </w:rPr>
        <w:t>.3. A CONTRATADA se comprometerá a fornecer materiais acondicionados em embalagem individual adequada, com o menor volume possível, que utilize materiais recicláveis, de modo a garantir a máxima proteção durante o transporte e o armazenamento.</w:t>
      </w:r>
    </w:p>
    <w:p w:rsidR="00497D25" w:rsidRDefault="00CF1E4A" w:rsidP="00E13F89">
      <w:pPr>
        <w:widowControl w:val="0"/>
        <w:autoSpaceDE w:val="0"/>
        <w:spacing w:after="160" w:line="276" w:lineRule="auto"/>
        <w:ind w:left="-284" w:right="-568"/>
        <w:jc w:val="both"/>
        <w:rPr>
          <w:rFonts w:ascii="Times New Roman" w:hAnsi="Times New Roman" w:cs="Times New Roman"/>
        </w:rPr>
      </w:pPr>
      <w:r>
        <w:rPr>
          <w:rFonts w:ascii="Times New Roman" w:hAnsi="Times New Roman" w:cs="Times New Roman"/>
        </w:rPr>
        <w:t>23</w:t>
      </w:r>
      <w:r w:rsidR="00497D25">
        <w:rPr>
          <w:rFonts w:ascii="Times New Roman" w:hAnsi="Times New Roman" w:cs="Times New Roman"/>
        </w:rPr>
        <w:t xml:space="preserve">.4. A CONTRATADA se comprometerá a fornecer materiais que não contenham substâncias perigosas em concentração acima da recomendada na diretiva </w:t>
      </w:r>
      <w:proofErr w:type="spellStart"/>
      <w:proofErr w:type="gramStart"/>
      <w:r w:rsidR="00497D25">
        <w:rPr>
          <w:rFonts w:ascii="Times New Roman" w:hAnsi="Times New Roman" w:cs="Times New Roman"/>
        </w:rPr>
        <w:t>RoHS</w:t>
      </w:r>
      <w:proofErr w:type="spellEnd"/>
      <w:proofErr w:type="gramEnd"/>
      <w:r w:rsidR="00497D25">
        <w:rPr>
          <w:rFonts w:ascii="Times New Roman" w:hAnsi="Times New Roman" w:cs="Times New Roman"/>
        </w:rPr>
        <w:t xml:space="preserve"> (</w:t>
      </w:r>
      <w:proofErr w:type="spellStart"/>
      <w:r w:rsidR="00497D25">
        <w:rPr>
          <w:rFonts w:ascii="Times New Roman" w:hAnsi="Times New Roman" w:cs="Times New Roman"/>
        </w:rPr>
        <w:t>Resctriction</w:t>
      </w:r>
      <w:proofErr w:type="spellEnd"/>
      <w:r w:rsidR="00497D25">
        <w:rPr>
          <w:rFonts w:ascii="Times New Roman" w:hAnsi="Times New Roman" w:cs="Times New Roman"/>
        </w:rPr>
        <w:t xml:space="preserve"> </w:t>
      </w:r>
      <w:proofErr w:type="spellStart"/>
      <w:r w:rsidR="00497D25">
        <w:rPr>
          <w:rFonts w:ascii="Times New Roman" w:hAnsi="Times New Roman" w:cs="Times New Roman"/>
        </w:rPr>
        <w:t>of</w:t>
      </w:r>
      <w:proofErr w:type="spellEnd"/>
      <w:r w:rsidR="00497D25">
        <w:rPr>
          <w:rFonts w:ascii="Times New Roman" w:hAnsi="Times New Roman" w:cs="Times New Roman"/>
        </w:rPr>
        <w:t xml:space="preserve"> </w:t>
      </w:r>
      <w:proofErr w:type="spellStart"/>
      <w:r w:rsidR="00497D25">
        <w:rPr>
          <w:rFonts w:ascii="Times New Roman" w:hAnsi="Times New Roman" w:cs="Times New Roman"/>
        </w:rPr>
        <w:t>Certain</w:t>
      </w:r>
      <w:proofErr w:type="spellEnd"/>
      <w:r w:rsidR="00497D25">
        <w:rPr>
          <w:rFonts w:ascii="Times New Roman" w:hAnsi="Times New Roman" w:cs="Times New Roman"/>
        </w:rPr>
        <w:t xml:space="preserve"> </w:t>
      </w:r>
      <w:proofErr w:type="spellStart"/>
      <w:r w:rsidR="00497D25">
        <w:rPr>
          <w:rFonts w:ascii="Times New Roman" w:hAnsi="Times New Roman" w:cs="Times New Roman"/>
        </w:rPr>
        <w:t>Hazardous</w:t>
      </w:r>
      <w:proofErr w:type="spellEnd"/>
      <w:r w:rsidR="00497D25">
        <w:rPr>
          <w:rFonts w:ascii="Times New Roman" w:hAnsi="Times New Roman" w:cs="Times New Roman"/>
        </w:rPr>
        <w:t xml:space="preserve"> </w:t>
      </w:r>
      <w:proofErr w:type="spellStart"/>
      <w:r w:rsidR="00497D25">
        <w:rPr>
          <w:rFonts w:ascii="Times New Roman" w:hAnsi="Times New Roman" w:cs="Times New Roman"/>
        </w:rPr>
        <w:t>Substances</w:t>
      </w:r>
      <w:proofErr w:type="spellEnd"/>
      <w:r w:rsidR="00497D25">
        <w:rPr>
          <w:rFonts w:ascii="Times New Roman" w:hAnsi="Times New Roman" w:cs="Times New Roman"/>
        </w:rPr>
        <w:t>), tais como mercúrio (Hg), chumbo (</w:t>
      </w:r>
      <w:proofErr w:type="spellStart"/>
      <w:r w:rsidR="00497D25">
        <w:rPr>
          <w:rFonts w:ascii="Times New Roman" w:hAnsi="Times New Roman" w:cs="Times New Roman"/>
        </w:rPr>
        <w:t>Pb</w:t>
      </w:r>
      <w:proofErr w:type="spellEnd"/>
      <w:r w:rsidR="00497D25">
        <w:rPr>
          <w:rFonts w:ascii="Times New Roman" w:hAnsi="Times New Roman" w:cs="Times New Roman"/>
        </w:rPr>
        <w:t xml:space="preserve">), cromo </w:t>
      </w:r>
      <w:proofErr w:type="spellStart"/>
      <w:r w:rsidR="00497D25">
        <w:rPr>
          <w:rFonts w:ascii="Times New Roman" w:hAnsi="Times New Roman" w:cs="Times New Roman"/>
        </w:rPr>
        <w:t>hexavalente</w:t>
      </w:r>
      <w:proofErr w:type="spellEnd"/>
      <w:r w:rsidR="00497D25">
        <w:rPr>
          <w:rFonts w:ascii="Times New Roman" w:hAnsi="Times New Roman" w:cs="Times New Roman"/>
        </w:rPr>
        <w:t xml:space="preserve"> (Cr(VI)), cádmio (</w:t>
      </w:r>
      <w:proofErr w:type="spellStart"/>
      <w:r w:rsidR="00497D25">
        <w:rPr>
          <w:rFonts w:ascii="Times New Roman" w:hAnsi="Times New Roman" w:cs="Times New Roman"/>
        </w:rPr>
        <w:t>Cd</w:t>
      </w:r>
      <w:proofErr w:type="spellEnd"/>
      <w:r w:rsidR="00497D25">
        <w:rPr>
          <w:rFonts w:ascii="Times New Roman" w:hAnsi="Times New Roman" w:cs="Times New Roman"/>
        </w:rPr>
        <w:t xml:space="preserve">), </w:t>
      </w:r>
      <w:proofErr w:type="spellStart"/>
      <w:r w:rsidR="00497D25">
        <w:rPr>
          <w:rFonts w:ascii="Times New Roman" w:hAnsi="Times New Roman" w:cs="Times New Roman"/>
        </w:rPr>
        <w:t>bifenil-polibromados</w:t>
      </w:r>
      <w:proofErr w:type="spellEnd"/>
      <w:r w:rsidR="00497D25">
        <w:rPr>
          <w:rFonts w:ascii="Times New Roman" w:hAnsi="Times New Roman" w:cs="Times New Roman"/>
        </w:rPr>
        <w:t xml:space="preserve"> (</w:t>
      </w:r>
      <w:proofErr w:type="spellStart"/>
      <w:r w:rsidR="00497D25">
        <w:rPr>
          <w:rFonts w:ascii="Times New Roman" w:hAnsi="Times New Roman" w:cs="Times New Roman"/>
        </w:rPr>
        <w:t>PBBs</w:t>
      </w:r>
      <w:proofErr w:type="spellEnd"/>
      <w:r w:rsidR="00497D25">
        <w:rPr>
          <w:rFonts w:ascii="Times New Roman" w:hAnsi="Times New Roman" w:cs="Times New Roman"/>
        </w:rPr>
        <w:t xml:space="preserve">), éteres </w:t>
      </w:r>
      <w:proofErr w:type="spellStart"/>
      <w:r w:rsidR="00497D25">
        <w:rPr>
          <w:rFonts w:ascii="Times New Roman" w:hAnsi="Times New Roman" w:cs="Times New Roman"/>
        </w:rPr>
        <w:t>difenil-polibromados</w:t>
      </w:r>
      <w:proofErr w:type="spellEnd"/>
      <w:r w:rsidR="00497D25">
        <w:rPr>
          <w:rFonts w:ascii="Times New Roman" w:hAnsi="Times New Roman" w:cs="Times New Roman"/>
        </w:rPr>
        <w:t xml:space="preserve"> (</w:t>
      </w:r>
      <w:proofErr w:type="spellStart"/>
      <w:r w:rsidR="00497D25">
        <w:rPr>
          <w:rFonts w:ascii="Times New Roman" w:hAnsi="Times New Roman" w:cs="Times New Roman"/>
        </w:rPr>
        <w:t>PBDEs</w:t>
      </w:r>
      <w:proofErr w:type="spellEnd"/>
      <w:r w:rsidR="00497D25">
        <w:rPr>
          <w:rFonts w:ascii="Times New Roman" w:hAnsi="Times New Roman" w:cs="Times New Roman"/>
        </w:rPr>
        <w:t>).</w:t>
      </w:r>
    </w:p>
    <w:p w:rsidR="00497D25" w:rsidRDefault="00497D25" w:rsidP="00A66F26">
      <w:pPr>
        <w:widowControl w:val="0"/>
        <w:autoSpaceDE w:val="0"/>
        <w:ind w:left="-284" w:right="-568"/>
        <w:jc w:val="both"/>
        <w:rPr>
          <w:rFonts w:ascii="Times New Roman" w:hAnsi="Times New Roman" w:cs="Times New Roman"/>
        </w:rPr>
      </w:pPr>
    </w:p>
    <w:p w:rsidR="00497D25" w:rsidRDefault="00497D25" w:rsidP="00A66F26">
      <w:pPr>
        <w:widowControl w:val="0"/>
        <w:autoSpaceDE w:val="0"/>
        <w:ind w:left="-284" w:right="-568"/>
        <w:jc w:val="both"/>
        <w:rPr>
          <w:rFonts w:ascii="Times New Roman" w:hAnsi="Times New Roman" w:cs="Times New Roman"/>
        </w:rPr>
      </w:pPr>
    </w:p>
    <w:p w:rsidR="00497D25" w:rsidRDefault="00497D25" w:rsidP="00A66F26">
      <w:pPr>
        <w:widowControl w:val="0"/>
        <w:autoSpaceDE w:val="0"/>
        <w:spacing w:after="160"/>
        <w:ind w:left="-284" w:right="-568"/>
        <w:jc w:val="center"/>
        <w:rPr>
          <w:rFonts w:ascii="Times New Roman" w:hAnsi="Times New Roman" w:cs="Times New Roman"/>
          <w:u w:val="single"/>
        </w:rPr>
      </w:pPr>
      <w:r>
        <w:rPr>
          <w:rFonts w:ascii="Times New Roman" w:hAnsi="Times New Roman" w:cs="Times New Roman"/>
          <w:u w:val="single"/>
        </w:rPr>
        <w:t>2</w:t>
      </w:r>
      <w:r w:rsidR="00CF1E4A">
        <w:rPr>
          <w:rFonts w:ascii="Times New Roman" w:hAnsi="Times New Roman" w:cs="Times New Roman"/>
          <w:u w:val="single"/>
        </w:rPr>
        <w:t>4</w:t>
      </w:r>
      <w:r>
        <w:rPr>
          <w:rFonts w:ascii="Times New Roman" w:hAnsi="Times New Roman" w:cs="Times New Roman"/>
          <w:u w:val="single"/>
        </w:rPr>
        <w:t>. MARGEM DE PREFERÊNCIA</w:t>
      </w:r>
    </w:p>
    <w:p w:rsidR="00497D25" w:rsidRDefault="00497D25" w:rsidP="00A66F26">
      <w:pPr>
        <w:widowControl w:val="0"/>
        <w:tabs>
          <w:tab w:val="left" w:pos="5835"/>
        </w:tabs>
        <w:autoSpaceDE w:val="0"/>
        <w:ind w:left="-284" w:right="-568"/>
        <w:jc w:val="both"/>
        <w:rPr>
          <w:rFonts w:ascii="Times New Roman" w:hAnsi="Times New Roman" w:cs="Times New Roman"/>
        </w:rPr>
      </w:pPr>
      <w:r>
        <w:rPr>
          <w:rFonts w:ascii="Times New Roman" w:hAnsi="Times New Roman" w:cs="Times New Roman"/>
        </w:rPr>
        <w:t>2</w:t>
      </w:r>
      <w:r w:rsidR="00CF1E4A">
        <w:rPr>
          <w:rFonts w:ascii="Times New Roman" w:hAnsi="Times New Roman" w:cs="Times New Roman"/>
        </w:rPr>
        <w:t>4</w:t>
      </w:r>
      <w:r>
        <w:rPr>
          <w:rFonts w:ascii="Times New Roman" w:hAnsi="Times New Roman" w:cs="Times New Roman"/>
        </w:rPr>
        <w:t>.1. Não haverá aplicação da margem de preferência em virtude do</w:t>
      </w:r>
      <w:r>
        <w:rPr>
          <w:rFonts w:ascii="Times New Roman" w:hAnsi="Times New Roman" w:cs="Times New Roman"/>
        </w:rPr>
        <w:tab/>
      </w:r>
      <w:r w:rsidRPr="00DA3AAD">
        <w:rPr>
          <w:rFonts w:ascii="Times New Roman" w:hAnsi="Times New Roman" w:cs="Times New Roman"/>
        </w:rPr>
        <w:t>Decreto nº 7.174</w:t>
      </w:r>
      <w:r>
        <w:rPr>
          <w:rFonts w:ascii="Times New Roman" w:hAnsi="Times New Roman" w:cs="Times New Roman"/>
        </w:rPr>
        <w:t>/2010</w:t>
      </w:r>
      <w:r w:rsidR="00832FCE">
        <w:rPr>
          <w:rFonts w:ascii="Times New Roman" w:hAnsi="Times New Roman" w:cs="Times New Roman"/>
        </w:rPr>
        <w:t>,</w:t>
      </w:r>
      <w:r>
        <w:rPr>
          <w:rFonts w:ascii="Times New Roman" w:hAnsi="Times New Roman" w:cs="Times New Roman"/>
        </w:rPr>
        <w:t xml:space="preserve"> devido ao fato de não haver itens de informática a serem adquiridos no presente processo.</w:t>
      </w:r>
    </w:p>
    <w:p w:rsidR="00497D25" w:rsidRDefault="00497D25" w:rsidP="00A66F26">
      <w:pPr>
        <w:widowControl w:val="0"/>
        <w:autoSpaceDE w:val="0"/>
        <w:ind w:left="-284" w:right="-568"/>
        <w:jc w:val="both"/>
        <w:rPr>
          <w:rFonts w:ascii="Times New Roman" w:hAnsi="Times New Roman" w:cs="Times New Roman"/>
        </w:rPr>
      </w:pPr>
    </w:p>
    <w:p w:rsidR="00497D25" w:rsidRDefault="00497D25" w:rsidP="00A66F26">
      <w:pPr>
        <w:widowControl w:val="0"/>
        <w:autoSpaceDE w:val="0"/>
        <w:ind w:left="-284" w:right="-568"/>
        <w:jc w:val="both"/>
        <w:rPr>
          <w:rFonts w:ascii="Times New Roman" w:hAnsi="Times New Roman" w:cs="Times New Roman"/>
        </w:rPr>
      </w:pPr>
    </w:p>
    <w:p w:rsidR="00D46E52" w:rsidRDefault="00D46E52" w:rsidP="00973839">
      <w:pPr>
        <w:widowControl w:val="0"/>
        <w:autoSpaceDE w:val="0"/>
        <w:spacing w:after="160"/>
        <w:ind w:left="-284" w:right="-568"/>
        <w:jc w:val="center"/>
        <w:rPr>
          <w:rFonts w:ascii="Times New Roman" w:hAnsi="Times New Roman" w:cs="Times New Roman"/>
          <w:u w:val="single"/>
        </w:rPr>
      </w:pPr>
      <w:r>
        <w:rPr>
          <w:rFonts w:ascii="Times New Roman" w:hAnsi="Times New Roman" w:cs="Times New Roman"/>
          <w:u w:val="single"/>
        </w:rPr>
        <w:t>25. HABILITAÇÃO</w:t>
      </w:r>
    </w:p>
    <w:p w:rsidR="00AD33AC" w:rsidRPr="00F205AA" w:rsidRDefault="00AD33AC" w:rsidP="00E13F89">
      <w:pPr>
        <w:pStyle w:val="Nivel01"/>
        <w:tabs>
          <w:tab w:val="clear" w:pos="567"/>
          <w:tab w:val="left" w:pos="-284"/>
        </w:tabs>
        <w:spacing w:before="120" w:after="120" w:line="276" w:lineRule="auto"/>
        <w:ind w:left="-284" w:right="-568" w:firstLine="0"/>
        <w:rPr>
          <w:rFonts w:ascii="Times New Roman" w:hAnsi="Times New Roman"/>
          <w:b w:val="0"/>
          <w:sz w:val="24"/>
          <w:szCs w:val="24"/>
          <w:lang w:eastAsia="ar-SA"/>
        </w:rPr>
      </w:pPr>
      <w:r>
        <w:rPr>
          <w:rFonts w:ascii="Times New Roman" w:hAnsi="Times New Roman"/>
          <w:b w:val="0"/>
          <w:sz w:val="24"/>
          <w:szCs w:val="24"/>
          <w:lang w:eastAsia="ar-SA"/>
        </w:rPr>
        <w:t xml:space="preserve">25.1. </w:t>
      </w:r>
      <w:r w:rsidRPr="00C0543A">
        <w:rPr>
          <w:rFonts w:ascii="Times New Roman" w:hAnsi="Times New Roman"/>
          <w:b w:val="0"/>
          <w:sz w:val="24"/>
          <w:szCs w:val="24"/>
          <w:lang w:eastAsia="ar-SA"/>
        </w:rPr>
        <w:t>Como condição prévia ao exame da documentação de habilitação do licitante detentor da proposta classificada em primeiro lugar, o Pregoeiro verificará o eventual descumprimento das condições de participação, especialmente quanto à existência de sanção que impeça a participação no certame ou a futura contratação, mediante a con</w:t>
      </w:r>
      <w:r>
        <w:rPr>
          <w:rFonts w:ascii="Times New Roman" w:hAnsi="Times New Roman"/>
          <w:b w:val="0"/>
          <w:sz w:val="24"/>
          <w:szCs w:val="24"/>
          <w:lang w:eastAsia="ar-SA"/>
        </w:rPr>
        <w:t>sulta aos seguintes cadastros:</w:t>
      </w:r>
    </w:p>
    <w:p w:rsidR="00AD33AC" w:rsidRPr="002430A6" w:rsidRDefault="00AD33AC" w:rsidP="00E13F89">
      <w:pPr>
        <w:pStyle w:val="Nivel01"/>
        <w:tabs>
          <w:tab w:val="clear" w:pos="567"/>
          <w:tab w:val="left" w:pos="-284"/>
        </w:tabs>
        <w:spacing w:before="0" w:after="120" w:line="276" w:lineRule="auto"/>
        <w:ind w:left="-284" w:right="-568" w:firstLine="0"/>
        <w:rPr>
          <w:rFonts w:ascii="Times New Roman" w:hAnsi="Times New Roman"/>
          <w:b w:val="0"/>
          <w:sz w:val="24"/>
          <w:szCs w:val="24"/>
        </w:rPr>
      </w:pPr>
      <w:r w:rsidRPr="002430A6">
        <w:rPr>
          <w:rFonts w:ascii="Times New Roman" w:hAnsi="Times New Roman"/>
          <w:b w:val="0"/>
          <w:sz w:val="24"/>
          <w:szCs w:val="24"/>
        </w:rPr>
        <w:t>a) SICAF;</w:t>
      </w:r>
    </w:p>
    <w:p w:rsidR="00AD33AC" w:rsidRPr="00C0543A" w:rsidRDefault="00AD33AC" w:rsidP="00E13F89">
      <w:pPr>
        <w:pStyle w:val="PargrafodaLista"/>
        <w:tabs>
          <w:tab w:val="left" w:pos="-284"/>
        </w:tabs>
        <w:spacing w:before="120" w:after="120" w:line="276" w:lineRule="auto"/>
        <w:ind w:left="-284" w:right="-568"/>
        <w:jc w:val="both"/>
        <w:rPr>
          <w:rFonts w:ascii="Times New Roman" w:hAnsi="Times New Roman" w:cs="Times New Roman"/>
        </w:rPr>
      </w:pPr>
      <w:r w:rsidRPr="00C0543A">
        <w:rPr>
          <w:rFonts w:ascii="Times New Roman" w:hAnsi="Times New Roman" w:cs="Times New Roman"/>
        </w:rPr>
        <w:t>b) Cadastro Nacional de Empresas Inidôneas e Suspensas - CEIS, mantido pela Controladoria-Geral da União (</w:t>
      </w:r>
      <w:hyperlink r:id="rId9" w:history="1">
        <w:r w:rsidRPr="00C0543A">
          <w:rPr>
            <w:rStyle w:val="Hyperlink"/>
            <w:rFonts w:ascii="Times New Roman" w:hAnsi="Times New Roman" w:cs="Times New Roman"/>
          </w:rPr>
          <w:t>www.portaldatransparencia.gov.br/ceis</w:t>
        </w:r>
      </w:hyperlink>
      <w:r>
        <w:rPr>
          <w:rFonts w:ascii="Times New Roman" w:hAnsi="Times New Roman" w:cs="Times New Roman"/>
        </w:rPr>
        <w:t>);</w:t>
      </w:r>
    </w:p>
    <w:p w:rsidR="00AD33AC" w:rsidRPr="00C0543A" w:rsidRDefault="00AD33AC" w:rsidP="00E13F89">
      <w:pPr>
        <w:pStyle w:val="PargrafodaLista"/>
        <w:tabs>
          <w:tab w:val="left" w:pos="-284"/>
        </w:tabs>
        <w:spacing w:before="120" w:after="120" w:line="276" w:lineRule="auto"/>
        <w:ind w:left="-284" w:right="-568"/>
        <w:jc w:val="both"/>
        <w:rPr>
          <w:rFonts w:ascii="Times New Roman" w:hAnsi="Times New Roman" w:cs="Times New Roman"/>
        </w:rPr>
      </w:pPr>
      <w:r w:rsidRPr="00C0543A">
        <w:rPr>
          <w:rFonts w:ascii="Times New Roman" w:hAnsi="Times New Roman" w:cs="Times New Roman"/>
        </w:rPr>
        <w:t>c) Cadastro Nacional de Condenações Cíveis por Atos de Improbidade Administrativa, mantido pelo Conselho Nacional de Justiça (</w:t>
      </w:r>
      <w:hyperlink r:id="rId10" w:history="1">
        <w:r w:rsidRPr="00C0543A">
          <w:rPr>
            <w:rStyle w:val="Hyperlink"/>
            <w:rFonts w:ascii="Times New Roman" w:hAnsi="Times New Roman" w:cs="Times New Roman"/>
          </w:rPr>
          <w:t>www.cnj.jus.br/improbidade_adm/consultar_requerido.php</w:t>
        </w:r>
      </w:hyperlink>
      <w:r w:rsidRPr="00C0543A">
        <w:rPr>
          <w:rFonts w:ascii="Times New Roman" w:hAnsi="Times New Roman" w:cs="Times New Roman"/>
        </w:rPr>
        <w:t xml:space="preserve">).  </w:t>
      </w:r>
    </w:p>
    <w:p w:rsidR="00AD33AC" w:rsidRPr="00C0543A" w:rsidRDefault="00AD33AC" w:rsidP="00E13F89">
      <w:pPr>
        <w:pStyle w:val="PargrafodaLista"/>
        <w:tabs>
          <w:tab w:val="left" w:pos="-284"/>
        </w:tabs>
        <w:spacing w:before="120" w:after="120" w:line="276" w:lineRule="auto"/>
        <w:ind w:left="-284" w:right="-568"/>
        <w:jc w:val="both"/>
        <w:rPr>
          <w:rFonts w:ascii="Times New Roman" w:hAnsi="Times New Roman" w:cs="Times New Roman"/>
        </w:rPr>
      </w:pPr>
      <w:r w:rsidRPr="00C0543A">
        <w:rPr>
          <w:rFonts w:ascii="Times New Roman" w:hAnsi="Times New Roman" w:cs="Times New Roman"/>
        </w:rPr>
        <w:t xml:space="preserve">d) Lista de Inidôneos e o Cadastro Integrado de Condenações por Ilícitos Administrativos - CADICON, mantidos pelo Tribunal de Contas da União - TCU; </w:t>
      </w:r>
    </w:p>
    <w:p w:rsidR="00AD33AC" w:rsidRPr="00C0543A" w:rsidRDefault="00F6108E" w:rsidP="00E13F89">
      <w:pPr>
        <w:pStyle w:val="Nivel01"/>
        <w:tabs>
          <w:tab w:val="clear" w:pos="567"/>
          <w:tab w:val="left" w:pos="-284"/>
        </w:tabs>
        <w:spacing w:after="120" w:line="276" w:lineRule="auto"/>
        <w:ind w:left="-284" w:right="-568" w:firstLine="0"/>
        <w:rPr>
          <w:rFonts w:ascii="Times New Roman" w:hAnsi="Times New Roman"/>
          <w:b w:val="0"/>
          <w:sz w:val="24"/>
          <w:szCs w:val="24"/>
        </w:rPr>
      </w:pPr>
      <w:r>
        <w:rPr>
          <w:rFonts w:ascii="Times New Roman" w:hAnsi="Times New Roman"/>
          <w:b w:val="0"/>
          <w:bCs w:val="0"/>
          <w:sz w:val="24"/>
          <w:szCs w:val="24"/>
          <w:lang w:eastAsia="ar-SA"/>
        </w:rPr>
        <w:t>25.2.</w:t>
      </w:r>
      <w:r w:rsidR="00AD33AC">
        <w:rPr>
          <w:rFonts w:ascii="Times New Roman" w:hAnsi="Times New Roman"/>
          <w:b w:val="0"/>
          <w:bCs w:val="0"/>
          <w:sz w:val="24"/>
          <w:szCs w:val="24"/>
          <w:lang w:eastAsia="ar-SA"/>
        </w:rPr>
        <w:t xml:space="preserve"> </w:t>
      </w:r>
      <w:r w:rsidR="00AD33AC" w:rsidRPr="00C0543A">
        <w:rPr>
          <w:rFonts w:ascii="Times New Roman" w:hAnsi="Times New Roman"/>
          <w:b w:val="0"/>
          <w:bCs w:val="0"/>
          <w:sz w:val="24"/>
          <w:szCs w:val="24"/>
          <w:lang w:eastAsia="ar-SA"/>
        </w:rPr>
        <w:t>Para a consulta de licitan</w:t>
      </w:r>
      <w:r w:rsidR="00AD33AC">
        <w:rPr>
          <w:rFonts w:ascii="Times New Roman" w:hAnsi="Times New Roman"/>
          <w:b w:val="0"/>
          <w:bCs w:val="0"/>
          <w:sz w:val="24"/>
          <w:szCs w:val="24"/>
          <w:lang w:eastAsia="ar-SA"/>
        </w:rPr>
        <w:t>te</w:t>
      </w:r>
      <w:r w:rsidR="00AD33AC" w:rsidRPr="00C0543A">
        <w:rPr>
          <w:rFonts w:ascii="Times New Roman" w:hAnsi="Times New Roman"/>
          <w:b w:val="0"/>
          <w:bCs w:val="0"/>
          <w:sz w:val="24"/>
          <w:szCs w:val="24"/>
          <w:lang w:eastAsia="ar-SA"/>
        </w:rPr>
        <w:t xml:space="preserve"> pessoa jurídica poderá haver a substituição das consultas</w:t>
      </w:r>
      <w:r w:rsidR="00AD33AC" w:rsidRPr="00C0543A">
        <w:rPr>
          <w:rFonts w:ascii="Times New Roman" w:hAnsi="Times New Roman"/>
          <w:b w:val="0"/>
          <w:sz w:val="24"/>
          <w:szCs w:val="24"/>
          <w:lang w:eastAsia="ar-SA"/>
        </w:rPr>
        <w:t xml:space="preserve"> das alíneas “b”, “c” e “d” acima pela Consulta Consolidada de Pessoa Jurídica do TCU (</w:t>
      </w:r>
      <w:proofErr w:type="gramStart"/>
      <w:r w:rsidR="00AD33AC" w:rsidRPr="00C0543A">
        <w:rPr>
          <w:rFonts w:ascii="Times New Roman" w:hAnsi="Times New Roman"/>
          <w:b w:val="0"/>
          <w:sz w:val="24"/>
          <w:szCs w:val="24"/>
          <w:lang w:eastAsia="ar-SA"/>
        </w:rPr>
        <w:t>https</w:t>
      </w:r>
      <w:proofErr w:type="gramEnd"/>
      <w:r w:rsidR="00AD33AC" w:rsidRPr="00C0543A">
        <w:rPr>
          <w:rFonts w:ascii="Times New Roman" w:hAnsi="Times New Roman"/>
          <w:b w:val="0"/>
          <w:sz w:val="24"/>
          <w:szCs w:val="24"/>
          <w:lang w:eastAsia="ar-SA"/>
        </w:rPr>
        <w:t>://certidoesapf.apps.tcu.gov.br/)</w:t>
      </w:r>
    </w:p>
    <w:p w:rsidR="00AD33AC" w:rsidRPr="00C0543A" w:rsidRDefault="00F6108E" w:rsidP="00E13F89">
      <w:pPr>
        <w:pStyle w:val="PargrafodaLista"/>
        <w:tabs>
          <w:tab w:val="left" w:pos="-284"/>
        </w:tabs>
        <w:suppressAutoHyphens w:val="0"/>
        <w:spacing w:before="120" w:after="120" w:line="276" w:lineRule="auto"/>
        <w:ind w:left="-284" w:right="-568"/>
        <w:contextualSpacing/>
        <w:jc w:val="both"/>
        <w:rPr>
          <w:rFonts w:ascii="Times New Roman" w:hAnsi="Times New Roman" w:cs="Times New Roman"/>
        </w:rPr>
      </w:pPr>
      <w:r>
        <w:rPr>
          <w:rFonts w:ascii="Times New Roman" w:hAnsi="Times New Roman" w:cs="Times New Roman"/>
        </w:rPr>
        <w:t>25.3.</w:t>
      </w:r>
      <w:r w:rsidR="00AD33AC">
        <w:rPr>
          <w:rFonts w:ascii="Times New Roman" w:hAnsi="Times New Roman" w:cs="Times New Roman"/>
        </w:rPr>
        <w:t xml:space="preserve"> </w:t>
      </w:r>
      <w:r w:rsidR="00EE766A">
        <w:rPr>
          <w:rFonts w:ascii="Times New Roman" w:hAnsi="Times New Roman" w:cs="Times New Roman"/>
        </w:rPr>
        <w:t>As empresas vencedoras deverão estar em dia com a documentação</w:t>
      </w:r>
      <w:r w:rsidR="00AD33AC" w:rsidRPr="00C0543A">
        <w:rPr>
          <w:rFonts w:ascii="Times New Roman" w:hAnsi="Times New Roman" w:cs="Times New Roman"/>
        </w:rPr>
        <w:t xml:space="preserve"> relacionada nos itens a s</w:t>
      </w:r>
      <w:r w:rsidR="00EE766A">
        <w:rPr>
          <w:rFonts w:ascii="Times New Roman" w:hAnsi="Times New Roman" w:cs="Times New Roman"/>
        </w:rPr>
        <w:t>eguir:</w:t>
      </w:r>
    </w:p>
    <w:p w:rsidR="006F7E57" w:rsidRDefault="006F7E57" w:rsidP="00E13F89">
      <w:pPr>
        <w:pStyle w:val="PargrafodaLista"/>
        <w:tabs>
          <w:tab w:val="left" w:pos="-284"/>
        </w:tabs>
        <w:suppressAutoHyphens w:val="0"/>
        <w:spacing w:before="120" w:after="120" w:line="276" w:lineRule="auto"/>
        <w:ind w:left="-284" w:right="-568"/>
        <w:jc w:val="both"/>
        <w:rPr>
          <w:rFonts w:ascii="Times New Roman" w:hAnsi="Times New Roman" w:cs="Times New Roman"/>
          <w:b/>
          <w:bCs/>
          <w:color w:val="000000"/>
        </w:rPr>
      </w:pPr>
    </w:p>
    <w:p w:rsidR="00AD33AC" w:rsidRPr="00C0543A" w:rsidRDefault="009F793D" w:rsidP="00E13F89">
      <w:pPr>
        <w:pStyle w:val="PargrafodaLista"/>
        <w:tabs>
          <w:tab w:val="left" w:pos="-284"/>
        </w:tabs>
        <w:suppressAutoHyphens w:val="0"/>
        <w:spacing w:before="120" w:after="120" w:line="276" w:lineRule="auto"/>
        <w:ind w:left="-284" w:right="-568"/>
        <w:jc w:val="both"/>
        <w:rPr>
          <w:rFonts w:ascii="Times New Roman" w:hAnsi="Times New Roman" w:cs="Times New Roman"/>
          <w:b/>
          <w:bCs/>
          <w:color w:val="000000"/>
        </w:rPr>
      </w:pPr>
      <w:r>
        <w:rPr>
          <w:rFonts w:ascii="Times New Roman" w:hAnsi="Times New Roman" w:cs="Times New Roman"/>
          <w:b/>
          <w:bCs/>
          <w:color w:val="000000"/>
        </w:rPr>
        <w:t>25.4.</w:t>
      </w:r>
      <w:r w:rsidR="00AD33AC">
        <w:rPr>
          <w:rFonts w:ascii="Times New Roman" w:hAnsi="Times New Roman" w:cs="Times New Roman"/>
          <w:b/>
          <w:bCs/>
          <w:color w:val="000000"/>
        </w:rPr>
        <w:t xml:space="preserve"> Habilitação jurídica:</w:t>
      </w:r>
    </w:p>
    <w:p w:rsidR="00AD33AC" w:rsidRDefault="009F793D" w:rsidP="00E13F89">
      <w:pPr>
        <w:pStyle w:val="PargrafodaLista"/>
        <w:tabs>
          <w:tab w:val="left" w:pos="-284"/>
        </w:tabs>
        <w:suppressAutoHyphens w:val="0"/>
        <w:spacing w:before="120" w:after="120" w:line="276" w:lineRule="auto"/>
        <w:ind w:left="-284" w:right="-568"/>
        <w:jc w:val="both"/>
        <w:rPr>
          <w:rFonts w:ascii="Times New Roman" w:hAnsi="Times New Roman" w:cs="Times New Roman"/>
          <w:b/>
          <w:bCs/>
          <w:color w:val="000000"/>
        </w:rPr>
      </w:pPr>
      <w:r>
        <w:rPr>
          <w:rFonts w:ascii="Times New Roman" w:hAnsi="Times New Roman" w:cs="Times New Roman"/>
          <w:bCs/>
          <w:color w:val="000000"/>
        </w:rPr>
        <w:t>25.4</w:t>
      </w:r>
      <w:r w:rsidR="00AD33AC">
        <w:rPr>
          <w:rFonts w:ascii="Times New Roman" w:hAnsi="Times New Roman" w:cs="Times New Roman"/>
          <w:bCs/>
          <w:color w:val="000000"/>
        </w:rPr>
        <w:t xml:space="preserve">.1. </w:t>
      </w:r>
      <w:r>
        <w:rPr>
          <w:rFonts w:ascii="Times New Roman" w:hAnsi="Times New Roman" w:cs="Times New Roman"/>
          <w:bCs/>
          <w:color w:val="000000"/>
        </w:rPr>
        <w:t>Contrato Social ou documento equivalente.</w:t>
      </w:r>
    </w:p>
    <w:p w:rsidR="006F7E57" w:rsidRDefault="006F7E57" w:rsidP="00E13F89">
      <w:pPr>
        <w:pStyle w:val="PargrafodaLista"/>
        <w:tabs>
          <w:tab w:val="left" w:pos="-284"/>
        </w:tabs>
        <w:suppressAutoHyphens w:val="0"/>
        <w:spacing w:before="120" w:after="120" w:line="276" w:lineRule="auto"/>
        <w:ind w:left="-284" w:right="-568"/>
        <w:jc w:val="both"/>
        <w:rPr>
          <w:rFonts w:ascii="Times New Roman" w:hAnsi="Times New Roman" w:cs="Times New Roman"/>
          <w:b/>
          <w:bCs/>
          <w:color w:val="000000"/>
        </w:rPr>
      </w:pPr>
    </w:p>
    <w:p w:rsidR="00AD33AC" w:rsidRPr="00C0543A" w:rsidRDefault="008563FB" w:rsidP="00E13F89">
      <w:pPr>
        <w:pStyle w:val="PargrafodaLista"/>
        <w:tabs>
          <w:tab w:val="left" w:pos="-284"/>
        </w:tabs>
        <w:suppressAutoHyphens w:val="0"/>
        <w:spacing w:before="120" w:after="120" w:line="276" w:lineRule="auto"/>
        <w:ind w:left="-284" w:right="-568"/>
        <w:jc w:val="both"/>
        <w:rPr>
          <w:rFonts w:ascii="Times New Roman" w:hAnsi="Times New Roman" w:cs="Times New Roman"/>
          <w:b/>
          <w:bCs/>
          <w:color w:val="000000"/>
        </w:rPr>
      </w:pPr>
      <w:r>
        <w:rPr>
          <w:rFonts w:ascii="Times New Roman" w:hAnsi="Times New Roman" w:cs="Times New Roman"/>
          <w:b/>
          <w:bCs/>
          <w:color w:val="000000"/>
        </w:rPr>
        <w:t>25.5</w:t>
      </w:r>
      <w:r w:rsidR="00AD33AC">
        <w:rPr>
          <w:rFonts w:ascii="Times New Roman" w:hAnsi="Times New Roman" w:cs="Times New Roman"/>
          <w:b/>
          <w:bCs/>
          <w:color w:val="000000"/>
        </w:rPr>
        <w:t xml:space="preserve">. </w:t>
      </w:r>
      <w:r w:rsidR="00AD33AC" w:rsidRPr="00C0543A">
        <w:rPr>
          <w:rFonts w:ascii="Times New Roman" w:hAnsi="Times New Roman" w:cs="Times New Roman"/>
          <w:b/>
          <w:bCs/>
          <w:color w:val="000000"/>
        </w:rPr>
        <w:t xml:space="preserve">Regularidade fiscal </w:t>
      </w:r>
      <w:r w:rsidR="00AD33AC" w:rsidRPr="00C0543A">
        <w:rPr>
          <w:rFonts w:ascii="Times New Roman" w:hAnsi="Times New Roman" w:cs="Times New Roman"/>
          <w:b/>
          <w:bCs/>
        </w:rPr>
        <w:t>e trabalhista</w:t>
      </w:r>
      <w:r w:rsidR="00AD33AC" w:rsidRPr="00C0543A">
        <w:rPr>
          <w:rFonts w:ascii="Times New Roman" w:hAnsi="Times New Roman" w:cs="Times New Roman"/>
          <w:b/>
          <w:bCs/>
          <w:color w:val="0000FF"/>
        </w:rPr>
        <w:t>:</w:t>
      </w:r>
    </w:p>
    <w:p w:rsidR="00AD33AC" w:rsidRPr="00C0543A" w:rsidRDefault="00DC340A" w:rsidP="00E13F89">
      <w:pPr>
        <w:tabs>
          <w:tab w:val="left" w:pos="-284"/>
          <w:tab w:val="left" w:pos="1440"/>
        </w:tabs>
        <w:suppressAutoHyphens w:val="0"/>
        <w:autoSpaceDE w:val="0"/>
        <w:snapToGrid w:val="0"/>
        <w:spacing w:before="120" w:after="120" w:line="276" w:lineRule="auto"/>
        <w:ind w:left="-284" w:right="-568"/>
        <w:jc w:val="both"/>
        <w:rPr>
          <w:rFonts w:ascii="Times New Roman" w:hAnsi="Times New Roman" w:cs="Times New Roman"/>
          <w:lang w:eastAsia="en-US"/>
        </w:rPr>
      </w:pPr>
      <w:r>
        <w:rPr>
          <w:rFonts w:ascii="Times New Roman" w:hAnsi="Times New Roman" w:cs="Times New Roman"/>
          <w:lang w:eastAsia="en-US"/>
        </w:rPr>
        <w:t>25.5.</w:t>
      </w:r>
      <w:r w:rsidR="00AD33AC">
        <w:rPr>
          <w:rFonts w:ascii="Times New Roman" w:hAnsi="Times New Roman" w:cs="Times New Roman"/>
          <w:lang w:eastAsia="en-US"/>
        </w:rPr>
        <w:t>1. P</w:t>
      </w:r>
      <w:r w:rsidR="00AD33AC" w:rsidRPr="00C0543A">
        <w:rPr>
          <w:rFonts w:ascii="Times New Roman" w:hAnsi="Times New Roman" w:cs="Times New Roman"/>
          <w:lang w:eastAsia="en-US"/>
        </w:rPr>
        <w:t xml:space="preserve">rova de inscrição no </w:t>
      </w:r>
      <w:r w:rsidR="00AD33AC" w:rsidRPr="00E52117">
        <w:rPr>
          <w:rFonts w:ascii="Times New Roman" w:hAnsi="Times New Roman" w:cs="Times New Roman"/>
          <w:lang w:eastAsia="en-US"/>
        </w:rPr>
        <w:t>Cadastro Nacional de Pessoas Jurídicas</w:t>
      </w:r>
      <w:r w:rsidR="00AD33AC" w:rsidRPr="00C0543A">
        <w:rPr>
          <w:rFonts w:ascii="Times New Roman" w:hAnsi="Times New Roman" w:cs="Times New Roman"/>
          <w:lang w:eastAsia="en-US"/>
        </w:rPr>
        <w:t xml:space="preserve"> ou no Cadastro de Pessoas Físicas, conforme o caso;</w:t>
      </w:r>
    </w:p>
    <w:p w:rsidR="00AD33AC" w:rsidRPr="00C0543A" w:rsidRDefault="00DC340A" w:rsidP="00E13F89">
      <w:pPr>
        <w:tabs>
          <w:tab w:val="left" w:pos="-284"/>
          <w:tab w:val="left" w:pos="1440"/>
        </w:tabs>
        <w:suppressAutoHyphens w:val="0"/>
        <w:autoSpaceDE w:val="0"/>
        <w:snapToGrid w:val="0"/>
        <w:spacing w:before="120" w:after="120" w:line="276" w:lineRule="auto"/>
        <w:ind w:left="-284" w:right="-568"/>
        <w:jc w:val="both"/>
        <w:rPr>
          <w:rFonts w:ascii="Times New Roman" w:hAnsi="Times New Roman" w:cs="Times New Roman"/>
        </w:rPr>
      </w:pPr>
      <w:r>
        <w:rPr>
          <w:rFonts w:ascii="Times New Roman" w:hAnsi="Times New Roman" w:cs="Times New Roman"/>
          <w:lang w:eastAsia="en-US"/>
        </w:rPr>
        <w:t>25.5.</w:t>
      </w:r>
      <w:r w:rsidR="00AD33AC">
        <w:rPr>
          <w:rFonts w:ascii="Times New Roman" w:hAnsi="Times New Roman" w:cs="Times New Roman"/>
        </w:rPr>
        <w:t>2. P</w:t>
      </w:r>
      <w:r w:rsidR="00AD33AC" w:rsidRPr="00C0543A">
        <w:rPr>
          <w:rFonts w:ascii="Times New Roman" w:hAnsi="Times New Roman" w:cs="Times New Roman"/>
        </w:rPr>
        <w:t xml:space="preserve">rova de regularidade fiscal perante a Fazenda Nacional, mediante apresentação de certidão expedida conjuntamente pela </w:t>
      </w:r>
      <w:r w:rsidR="00AD33AC" w:rsidRPr="00DC340A">
        <w:rPr>
          <w:rFonts w:ascii="Times New Roman" w:hAnsi="Times New Roman" w:cs="Times New Roman"/>
        </w:rPr>
        <w:t xml:space="preserve">Secretaria da Receita Federal do Brasil </w:t>
      </w:r>
      <w:r w:rsidR="00AD33AC" w:rsidRPr="00C0543A">
        <w:rPr>
          <w:rFonts w:ascii="Times New Roman" w:hAnsi="Times New Roman" w:cs="Times New Roman"/>
        </w:rPr>
        <w:t>(RFB)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rsidR="00AD33AC" w:rsidRPr="00C0543A" w:rsidRDefault="00DC340A" w:rsidP="00E13F89">
      <w:pPr>
        <w:tabs>
          <w:tab w:val="left" w:pos="-284"/>
          <w:tab w:val="left" w:pos="1440"/>
        </w:tabs>
        <w:suppressAutoHyphens w:val="0"/>
        <w:autoSpaceDE w:val="0"/>
        <w:snapToGrid w:val="0"/>
        <w:spacing w:before="120" w:after="120" w:line="276" w:lineRule="auto"/>
        <w:ind w:left="-284" w:right="-568"/>
        <w:jc w:val="both"/>
        <w:rPr>
          <w:rFonts w:ascii="Times New Roman" w:hAnsi="Times New Roman" w:cs="Times New Roman"/>
          <w:color w:val="000000"/>
        </w:rPr>
      </w:pPr>
      <w:r>
        <w:rPr>
          <w:rFonts w:ascii="Times New Roman" w:hAnsi="Times New Roman" w:cs="Times New Roman"/>
          <w:lang w:eastAsia="en-US"/>
        </w:rPr>
        <w:t>25.5.</w:t>
      </w:r>
      <w:r w:rsidR="00AD33AC">
        <w:rPr>
          <w:rFonts w:ascii="Times New Roman" w:hAnsi="Times New Roman" w:cs="Times New Roman"/>
          <w:color w:val="000000"/>
          <w:lang w:eastAsia="en-US"/>
        </w:rPr>
        <w:t>3. P</w:t>
      </w:r>
      <w:r w:rsidR="00AD33AC" w:rsidRPr="00C0543A">
        <w:rPr>
          <w:rFonts w:ascii="Times New Roman" w:hAnsi="Times New Roman" w:cs="Times New Roman"/>
          <w:color w:val="000000"/>
          <w:lang w:eastAsia="en-US"/>
        </w:rPr>
        <w:t>rova de regularidade com o Fundo de Garantia do Tempo de Serviço (FGTS);</w:t>
      </w:r>
    </w:p>
    <w:p w:rsidR="00AD33AC" w:rsidRPr="00C0543A" w:rsidRDefault="00DC340A" w:rsidP="00E13F89">
      <w:pPr>
        <w:tabs>
          <w:tab w:val="left" w:pos="-284"/>
          <w:tab w:val="left" w:pos="1440"/>
        </w:tabs>
        <w:suppressAutoHyphens w:val="0"/>
        <w:autoSpaceDE w:val="0"/>
        <w:snapToGrid w:val="0"/>
        <w:spacing w:before="120" w:after="120" w:line="276" w:lineRule="auto"/>
        <w:ind w:left="-284" w:right="-568"/>
        <w:jc w:val="both"/>
        <w:rPr>
          <w:rFonts w:ascii="Times New Roman" w:hAnsi="Times New Roman" w:cs="Times New Roman"/>
        </w:rPr>
      </w:pPr>
      <w:r>
        <w:rPr>
          <w:rFonts w:ascii="Times New Roman" w:hAnsi="Times New Roman" w:cs="Times New Roman"/>
          <w:lang w:eastAsia="en-US"/>
        </w:rPr>
        <w:t>25.5.4.</w:t>
      </w:r>
      <w:r w:rsidR="00AD33AC">
        <w:rPr>
          <w:rFonts w:ascii="Times New Roman" w:hAnsi="Times New Roman" w:cs="Times New Roman"/>
          <w:color w:val="000000"/>
          <w:lang w:eastAsia="en-US"/>
        </w:rPr>
        <w:t xml:space="preserve"> P</w:t>
      </w:r>
      <w:r w:rsidR="00AD33AC" w:rsidRPr="00C0543A">
        <w:rPr>
          <w:rFonts w:ascii="Times New Roman" w:hAnsi="Times New Roman" w:cs="Times New Roman"/>
          <w:lang w:eastAsia="en-US"/>
        </w:rPr>
        <w:t>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rsidR="00377350" w:rsidRDefault="00377350" w:rsidP="00E13F89">
      <w:pPr>
        <w:tabs>
          <w:tab w:val="left" w:pos="-284"/>
          <w:tab w:val="left" w:pos="1440"/>
        </w:tabs>
        <w:suppressAutoHyphens w:val="0"/>
        <w:autoSpaceDE w:val="0"/>
        <w:snapToGrid w:val="0"/>
        <w:spacing w:before="120" w:after="120" w:line="276" w:lineRule="auto"/>
        <w:ind w:left="-284" w:right="-568"/>
        <w:jc w:val="both"/>
        <w:rPr>
          <w:rFonts w:ascii="Times New Roman" w:hAnsi="Times New Roman" w:cs="Times New Roman"/>
          <w:color w:val="000000"/>
          <w:lang w:eastAsia="en-US"/>
        </w:rPr>
      </w:pPr>
      <w:r>
        <w:rPr>
          <w:rFonts w:ascii="Times New Roman" w:hAnsi="Times New Roman" w:cs="Times New Roman"/>
          <w:lang w:eastAsia="en-US"/>
        </w:rPr>
        <w:lastRenderedPageBreak/>
        <w:t>25.5.</w:t>
      </w:r>
      <w:r>
        <w:rPr>
          <w:rFonts w:ascii="Times New Roman" w:hAnsi="Times New Roman" w:cs="Times New Roman"/>
          <w:color w:val="000000"/>
          <w:lang w:eastAsia="en-US"/>
        </w:rPr>
        <w:t>5. P</w:t>
      </w:r>
      <w:r w:rsidRPr="00C0543A">
        <w:rPr>
          <w:rFonts w:ascii="Times New Roman" w:hAnsi="Times New Roman" w:cs="Times New Roman"/>
        </w:rPr>
        <w:t>rova de regularidade com a Fazenda Estadual do domicílio ou sede do licitante, relativa à atividade em cujo exercício contrata ou concorre;</w:t>
      </w:r>
    </w:p>
    <w:p w:rsidR="00AD33AC" w:rsidRPr="00C0543A" w:rsidRDefault="00377350" w:rsidP="00E13F89">
      <w:pPr>
        <w:tabs>
          <w:tab w:val="left" w:pos="-284"/>
          <w:tab w:val="left" w:pos="1440"/>
        </w:tabs>
        <w:suppressAutoHyphens w:val="0"/>
        <w:autoSpaceDE w:val="0"/>
        <w:snapToGrid w:val="0"/>
        <w:spacing w:before="120" w:after="120" w:line="276" w:lineRule="auto"/>
        <w:ind w:left="-284" w:right="-568"/>
        <w:jc w:val="both"/>
        <w:rPr>
          <w:rFonts w:ascii="Times New Roman" w:hAnsi="Times New Roman" w:cs="Times New Roman"/>
          <w:b/>
        </w:rPr>
      </w:pPr>
      <w:r>
        <w:rPr>
          <w:rFonts w:ascii="Times New Roman" w:hAnsi="Times New Roman" w:cs="Times New Roman"/>
          <w:lang w:eastAsia="en-US"/>
        </w:rPr>
        <w:t>25.5.</w:t>
      </w:r>
      <w:r>
        <w:rPr>
          <w:rFonts w:ascii="Times New Roman" w:hAnsi="Times New Roman" w:cs="Times New Roman"/>
          <w:color w:val="000000"/>
          <w:lang w:eastAsia="en-US"/>
        </w:rPr>
        <w:t>6. P</w:t>
      </w:r>
      <w:r w:rsidRPr="00C0543A">
        <w:rPr>
          <w:rFonts w:ascii="Times New Roman" w:hAnsi="Times New Roman" w:cs="Times New Roman"/>
        </w:rPr>
        <w:t xml:space="preserve">rova de regularidade com a Fazenda </w:t>
      </w:r>
      <w:r>
        <w:rPr>
          <w:rFonts w:ascii="Times New Roman" w:hAnsi="Times New Roman" w:cs="Times New Roman"/>
        </w:rPr>
        <w:t>Municipal</w:t>
      </w:r>
      <w:r w:rsidRPr="00C0543A">
        <w:rPr>
          <w:rFonts w:ascii="Times New Roman" w:hAnsi="Times New Roman" w:cs="Times New Roman"/>
        </w:rPr>
        <w:t xml:space="preserve"> do domicílio ou sede do licitante, relativa à atividade em cujo exercício contrata ou concorre;</w:t>
      </w:r>
    </w:p>
    <w:p w:rsidR="00AD33AC" w:rsidRPr="00C0543A" w:rsidRDefault="00DC340A" w:rsidP="00E13F89">
      <w:pPr>
        <w:tabs>
          <w:tab w:val="left" w:pos="-284"/>
          <w:tab w:val="left" w:pos="1440"/>
        </w:tabs>
        <w:suppressAutoHyphens w:val="0"/>
        <w:autoSpaceDE w:val="0"/>
        <w:snapToGrid w:val="0"/>
        <w:spacing w:before="120" w:after="120" w:line="276" w:lineRule="auto"/>
        <w:ind w:left="-284" w:right="-568"/>
        <w:jc w:val="both"/>
        <w:rPr>
          <w:rFonts w:ascii="Times New Roman" w:hAnsi="Times New Roman" w:cs="Times New Roman"/>
          <w:b/>
          <w:color w:val="000000"/>
        </w:rPr>
      </w:pPr>
      <w:r>
        <w:rPr>
          <w:rFonts w:ascii="Times New Roman" w:hAnsi="Times New Roman" w:cs="Times New Roman"/>
          <w:lang w:eastAsia="en-US"/>
        </w:rPr>
        <w:t>25.5.</w:t>
      </w:r>
      <w:r w:rsidR="00AD33AC">
        <w:rPr>
          <w:rFonts w:ascii="Times New Roman" w:hAnsi="Times New Roman" w:cs="Times New Roman"/>
          <w:color w:val="000000"/>
          <w:lang w:eastAsia="en-US"/>
        </w:rPr>
        <w:t xml:space="preserve">7. </w:t>
      </w:r>
      <w:r w:rsidR="00AD33AC">
        <w:rPr>
          <w:rFonts w:ascii="Times New Roman" w:hAnsi="Times New Roman" w:cs="Times New Roman"/>
          <w:color w:val="000000"/>
        </w:rPr>
        <w:t>C</w:t>
      </w:r>
      <w:r w:rsidR="00AD33AC" w:rsidRPr="00C0543A">
        <w:rPr>
          <w:rFonts w:ascii="Times New Roman" w:hAnsi="Times New Roman" w:cs="Times New Roman"/>
          <w:color w:val="000000"/>
        </w:rPr>
        <w:t xml:space="preserve">aso o licitante seja considerado isento dos tributos estaduais relacionados ao objeto licitatório, deverá comprovar tal condição mediante declaração da Fazenda Estadual do seu domicílio ou sede, ou outra equivalente, na forma da lei; </w:t>
      </w:r>
    </w:p>
    <w:p w:rsidR="00AD33AC" w:rsidRPr="00C0543A" w:rsidRDefault="00DC340A" w:rsidP="00E13F89">
      <w:pPr>
        <w:tabs>
          <w:tab w:val="left" w:pos="-284"/>
          <w:tab w:val="left" w:pos="1440"/>
        </w:tabs>
        <w:suppressAutoHyphens w:val="0"/>
        <w:autoSpaceDE w:val="0"/>
        <w:snapToGrid w:val="0"/>
        <w:spacing w:before="120" w:after="120" w:line="276" w:lineRule="auto"/>
        <w:ind w:left="-284" w:right="-568"/>
        <w:jc w:val="both"/>
        <w:rPr>
          <w:rFonts w:ascii="Times New Roman" w:hAnsi="Times New Roman" w:cs="Times New Roman"/>
          <w:b/>
          <w:bCs/>
          <w:iCs/>
          <w:color w:val="7030A0"/>
          <w:u w:val="single"/>
        </w:rPr>
      </w:pPr>
      <w:r>
        <w:rPr>
          <w:rFonts w:ascii="Times New Roman" w:hAnsi="Times New Roman" w:cs="Times New Roman"/>
          <w:lang w:eastAsia="en-US"/>
        </w:rPr>
        <w:t>25.5.</w:t>
      </w:r>
      <w:r w:rsidR="00AD33AC">
        <w:rPr>
          <w:rFonts w:ascii="Times New Roman" w:hAnsi="Times New Roman" w:cs="Times New Roman"/>
          <w:color w:val="000000"/>
          <w:lang w:eastAsia="en-US"/>
        </w:rPr>
        <w:t>8. C</w:t>
      </w:r>
      <w:r w:rsidR="00AD33AC" w:rsidRPr="00C0543A">
        <w:rPr>
          <w:rFonts w:ascii="Times New Roman" w:hAnsi="Times New Roman" w:cs="Times New Roman"/>
          <w:color w:val="000000"/>
          <w:lang w:eastAsia="en-US" w:bidi="pt-BR"/>
        </w:rPr>
        <w:t xml:space="preserve">aso o licitante detentor do menor preço seja qualificado como microempresa ou empresa de pequeno porte </w:t>
      </w:r>
      <w:r w:rsidR="00AD33AC" w:rsidRPr="00C0543A">
        <w:rPr>
          <w:rFonts w:ascii="Times New Roman" w:hAnsi="Times New Roman" w:cs="Times New Roman"/>
          <w:color w:val="000000"/>
          <w:lang w:eastAsia="en-US"/>
        </w:rPr>
        <w:t xml:space="preserve">deverá apresentar toda a documentação exigida para efeito de comprovação de regularidade fiscal, mesmo que esta apresente alguma restrição, </w:t>
      </w:r>
      <w:proofErr w:type="gramStart"/>
      <w:r w:rsidR="00AD33AC" w:rsidRPr="00C0543A">
        <w:rPr>
          <w:rFonts w:ascii="Times New Roman" w:hAnsi="Times New Roman" w:cs="Times New Roman"/>
          <w:color w:val="000000"/>
          <w:lang w:eastAsia="en-US"/>
        </w:rPr>
        <w:t>sob pena</w:t>
      </w:r>
      <w:proofErr w:type="gramEnd"/>
      <w:r w:rsidR="00AD33AC" w:rsidRPr="00C0543A">
        <w:rPr>
          <w:rFonts w:ascii="Times New Roman" w:hAnsi="Times New Roman" w:cs="Times New Roman"/>
          <w:color w:val="000000"/>
          <w:lang w:eastAsia="en-US"/>
        </w:rPr>
        <w:t xml:space="preserve"> de inabilitação.</w:t>
      </w:r>
    </w:p>
    <w:p w:rsidR="00DC340A" w:rsidRDefault="00DC340A" w:rsidP="00E13F89">
      <w:pPr>
        <w:pStyle w:val="PargrafodaLista"/>
        <w:tabs>
          <w:tab w:val="left" w:pos="-284"/>
        </w:tabs>
        <w:suppressAutoHyphens w:val="0"/>
        <w:spacing w:before="120" w:after="120" w:line="276" w:lineRule="auto"/>
        <w:ind w:left="-284" w:right="-568"/>
        <w:jc w:val="both"/>
        <w:rPr>
          <w:rFonts w:ascii="Times New Roman" w:hAnsi="Times New Roman" w:cs="Times New Roman"/>
          <w:b/>
          <w:color w:val="000000"/>
        </w:rPr>
      </w:pPr>
    </w:p>
    <w:p w:rsidR="00AD33AC" w:rsidRPr="00C0543A" w:rsidRDefault="00DC7821" w:rsidP="00E13F89">
      <w:pPr>
        <w:pStyle w:val="PargrafodaLista"/>
        <w:tabs>
          <w:tab w:val="left" w:pos="-284"/>
        </w:tabs>
        <w:suppressAutoHyphens w:val="0"/>
        <w:spacing w:before="120" w:after="120" w:line="276" w:lineRule="auto"/>
        <w:ind w:left="-284" w:right="-568"/>
        <w:jc w:val="both"/>
        <w:rPr>
          <w:rFonts w:ascii="Times New Roman" w:hAnsi="Times New Roman" w:cs="Times New Roman"/>
          <w:b/>
          <w:color w:val="000000"/>
        </w:rPr>
      </w:pPr>
      <w:r>
        <w:rPr>
          <w:rFonts w:ascii="Times New Roman" w:hAnsi="Times New Roman" w:cs="Times New Roman"/>
          <w:b/>
          <w:color w:val="000000"/>
        </w:rPr>
        <w:t>25.6.</w:t>
      </w:r>
      <w:r w:rsidR="00AD33AC">
        <w:rPr>
          <w:rFonts w:ascii="Times New Roman" w:hAnsi="Times New Roman" w:cs="Times New Roman"/>
          <w:b/>
          <w:color w:val="000000"/>
        </w:rPr>
        <w:t xml:space="preserve"> </w:t>
      </w:r>
      <w:r w:rsidR="00AD33AC" w:rsidRPr="00C0543A">
        <w:rPr>
          <w:rFonts w:ascii="Times New Roman" w:hAnsi="Times New Roman" w:cs="Times New Roman"/>
          <w:b/>
          <w:color w:val="000000"/>
        </w:rPr>
        <w:t>Qualificação Econômico-Financeira</w:t>
      </w:r>
      <w:r w:rsidR="00AD33AC" w:rsidRPr="00C0543A">
        <w:rPr>
          <w:rFonts w:ascii="Times New Roman" w:hAnsi="Times New Roman" w:cs="Times New Roman"/>
          <w:color w:val="000000"/>
        </w:rPr>
        <w:t>.</w:t>
      </w:r>
    </w:p>
    <w:p w:rsidR="00AD33AC" w:rsidRPr="00C0543A" w:rsidRDefault="002A7363" w:rsidP="00E13F89">
      <w:pPr>
        <w:tabs>
          <w:tab w:val="left" w:pos="-284"/>
          <w:tab w:val="left" w:pos="1440"/>
        </w:tabs>
        <w:suppressAutoHyphens w:val="0"/>
        <w:autoSpaceDE w:val="0"/>
        <w:snapToGrid w:val="0"/>
        <w:spacing w:before="120" w:after="120" w:line="276" w:lineRule="auto"/>
        <w:ind w:left="-284" w:right="-568"/>
        <w:jc w:val="both"/>
        <w:rPr>
          <w:rFonts w:ascii="Times New Roman" w:hAnsi="Times New Roman" w:cs="Times New Roman"/>
          <w:color w:val="000000"/>
        </w:rPr>
      </w:pPr>
      <w:r>
        <w:rPr>
          <w:rFonts w:ascii="Times New Roman" w:hAnsi="Times New Roman" w:cs="Times New Roman"/>
          <w:color w:val="000000"/>
        </w:rPr>
        <w:t>25.6.1</w:t>
      </w:r>
      <w:r w:rsidR="00AD33AC">
        <w:rPr>
          <w:rFonts w:ascii="Times New Roman" w:hAnsi="Times New Roman" w:cs="Times New Roman"/>
          <w:color w:val="000000"/>
        </w:rPr>
        <w:t>. B</w:t>
      </w:r>
      <w:r w:rsidR="00AD33AC" w:rsidRPr="00C0543A">
        <w:rPr>
          <w:rFonts w:ascii="Times New Roman" w:hAnsi="Times New Roman" w:cs="Times New Roman"/>
          <w:color w:val="000000"/>
        </w:rPr>
        <w:t xml:space="preserve">alanço patrimonial e demonstrações contábeis do último exercício social, já exigíveis e apresentados na forma da lei, que comprovem a boa situação financeira da empresa, vedada a sua substituição por balancetes ou balanços provisórios, podendo ser atualizados por índices oficiais quando encerrado há mais de </w:t>
      </w:r>
      <w:proofErr w:type="gramStart"/>
      <w:r w:rsidR="00AD33AC" w:rsidRPr="00C0543A">
        <w:rPr>
          <w:rFonts w:ascii="Times New Roman" w:hAnsi="Times New Roman" w:cs="Times New Roman"/>
          <w:color w:val="000000"/>
        </w:rPr>
        <w:t>3</w:t>
      </w:r>
      <w:proofErr w:type="gramEnd"/>
      <w:r w:rsidR="00AD33AC" w:rsidRPr="00C0543A">
        <w:rPr>
          <w:rFonts w:ascii="Times New Roman" w:hAnsi="Times New Roman" w:cs="Times New Roman"/>
          <w:color w:val="000000"/>
        </w:rPr>
        <w:t xml:space="preserve"> (três) meses da data de apresentação da proposta;</w:t>
      </w:r>
    </w:p>
    <w:p w:rsidR="00AD33AC" w:rsidRPr="00C0543A" w:rsidRDefault="002A7363" w:rsidP="00E13F89">
      <w:pPr>
        <w:pStyle w:val="PargrafodaLista"/>
        <w:tabs>
          <w:tab w:val="left" w:pos="-284"/>
        </w:tabs>
        <w:suppressAutoHyphens w:val="0"/>
        <w:spacing w:before="120" w:after="120" w:line="276" w:lineRule="auto"/>
        <w:ind w:left="-284" w:right="-568"/>
        <w:jc w:val="both"/>
        <w:rPr>
          <w:rFonts w:ascii="Times New Roman" w:hAnsi="Times New Roman" w:cs="Times New Roman"/>
          <w:color w:val="000000"/>
          <w:lang w:eastAsia="en-US"/>
        </w:rPr>
      </w:pPr>
      <w:r>
        <w:rPr>
          <w:rFonts w:ascii="Times New Roman" w:hAnsi="Times New Roman" w:cs="Times New Roman"/>
          <w:color w:val="000000"/>
        </w:rPr>
        <w:t>25.6.1</w:t>
      </w:r>
      <w:r w:rsidR="00AD33AC">
        <w:rPr>
          <w:rFonts w:ascii="Times New Roman" w:hAnsi="Times New Roman" w:cs="Times New Roman"/>
          <w:color w:val="000000"/>
        </w:rPr>
        <w:t xml:space="preserve">.1. </w:t>
      </w:r>
      <w:r w:rsidR="00AD33AC" w:rsidRPr="00C0543A">
        <w:rPr>
          <w:rFonts w:ascii="Times New Roman" w:hAnsi="Times New Roman" w:cs="Times New Roman"/>
          <w:bCs/>
          <w:iCs/>
          <w:color w:val="000000"/>
        </w:rPr>
        <w:t>No caso de fornecimento</w:t>
      </w:r>
      <w:r w:rsidR="00AD33AC" w:rsidRPr="00C0543A">
        <w:rPr>
          <w:rFonts w:ascii="Times New Roman" w:hAnsi="Times New Roman" w:cs="Times New Roman"/>
          <w:color w:val="000000"/>
          <w:lang w:eastAsia="en-US"/>
        </w:rPr>
        <w:t xml:space="preserve"> de bens para pronta entrega, não será exigido da licitante qualificada como microempresa ou empresa de pequeno porte, a apresentação de balanço patrimonial do último exercício financeiro. (Art. 3º do Decreto nº 8.538, de 2015);</w:t>
      </w:r>
    </w:p>
    <w:p w:rsidR="00AD33AC" w:rsidRPr="00C0543A" w:rsidRDefault="002A7363" w:rsidP="00E13F89">
      <w:pPr>
        <w:pStyle w:val="PargrafodaLista"/>
        <w:tabs>
          <w:tab w:val="left" w:pos="-284"/>
        </w:tabs>
        <w:suppressAutoHyphens w:val="0"/>
        <w:spacing w:before="120" w:after="120" w:line="276" w:lineRule="auto"/>
        <w:ind w:left="-284" w:right="-568"/>
        <w:jc w:val="both"/>
        <w:rPr>
          <w:rFonts w:ascii="Times New Roman" w:hAnsi="Times New Roman" w:cs="Times New Roman"/>
          <w:color w:val="000000"/>
          <w:lang w:eastAsia="en-US"/>
        </w:rPr>
      </w:pPr>
      <w:r>
        <w:rPr>
          <w:rFonts w:ascii="Times New Roman" w:hAnsi="Times New Roman" w:cs="Times New Roman"/>
          <w:color w:val="000000"/>
        </w:rPr>
        <w:t>25.6.1.</w:t>
      </w:r>
      <w:r w:rsidR="00AD33AC">
        <w:rPr>
          <w:rFonts w:ascii="Times New Roman" w:hAnsi="Times New Roman" w:cs="Times New Roman"/>
          <w:color w:val="000000"/>
        </w:rPr>
        <w:t>2. N</w:t>
      </w:r>
      <w:r w:rsidR="00AD33AC" w:rsidRPr="00C0543A">
        <w:rPr>
          <w:rFonts w:ascii="Times New Roman" w:hAnsi="Times New Roman" w:cs="Times New Roman"/>
          <w:color w:val="000000"/>
          <w:lang w:eastAsia="en-US"/>
        </w:rPr>
        <w:t>o caso de empresa constituída no exercício social vigente, admite-se a apresentação de balanço patrimonial e demonstrações contábeis referentes ao período de existência da sociedade;</w:t>
      </w:r>
    </w:p>
    <w:p w:rsidR="00AD33AC" w:rsidRDefault="002A7363" w:rsidP="00E13F89">
      <w:pPr>
        <w:pStyle w:val="PargrafodaLista"/>
        <w:tabs>
          <w:tab w:val="left" w:pos="-284"/>
        </w:tabs>
        <w:suppressAutoHyphens w:val="0"/>
        <w:spacing w:before="120" w:after="120" w:line="276" w:lineRule="auto"/>
        <w:ind w:left="-284" w:right="-568"/>
        <w:jc w:val="both"/>
        <w:rPr>
          <w:rFonts w:ascii="Times New Roman" w:hAnsi="Times New Roman" w:cs="Times New Roman"/>
          <w:color w:val="000000"/>
          <w:lang w:eastAsia="en-US"/>
        </w:rPr>
      </w:pPr>
      <w:r>
        <w:rPr>
          <w:rFonts w:ascii="Times New Roman" w:hAnsi="Times New Roman" w:cs="Times New Roman"/>
          <w:color w:val="000000"/>
        </w:rPr>
        <w:t>25.6.1.</w:t>
      </w:r>
      <w:r w:rsidR="00AD33AC">
        <w:rPr>
          <w:rFonts w:ascii="Times New Roman" w:hAnsi="Times New Roman" w:cs="Times New Roman"/>
          <w:color w:val="000000"/>
        </w:rPr>
        <w:t>3. É</w:t>
      </w:r>
      <w:r w:rsidR="00AD33AC" w:rsidRPr="00C0543A">
        <w:rPr>
          <w:rFonts w:ascii="Times New Roman" w:hAnsi="Times New Roman" w:cs="Times New Roman"/>
          <w:color w:val="000000"/>
          <w:lang w:eastAsia="en-US"/>
        </w:rPr>
        <w:t xml:space="preserve"> admissível o balanço intermediário, se decorrer de lei ou contrato social/estatuto social.</w:t>
      </w:r>
    </w:p>
    <w:p w:rsidR="00AD33AC" w:rsidRPr="00C0543A" w:rsidRDefault="002A7363" w:rsidP="00E13F89">
      <w:pPr>
        <w:pStyle w:val="PargrafodaLista"/>
        <w:tabs>
          <w:tab w:val="left" w:pos="-284"/>
        </w:tabs>
        <w:suppressAutoHyphens w:val="0"/>
        <w:spacing w:before="120" w:after="120" w:line="276" w:lineRule="auto"/>
        <w:ind w:left="-284" w:right="-568"/>
        <w:jc w:val="both"/>
        <w:rPr>
          <w:rFonts w:ascii="Times New Roman" w:hAnsi="Times New Roman" w:cs="Times New Roman"/>
          <w:color w:val="000000"/>
        </w:rPr>
      </w:pPr>
      <w:r>
        <w:rPr>
          <w:rFonts w:ascii="Times New Roman" w:hAnsi="Times New Roman" w:cs="Times New Roman"/>
          <w:color w:val="000000"/>
        </w:rPr>
        <w:t>25.6.1.</w:t>
      </w:r>
      <w:r w:rsidR="00AD33AC">
        <w:rPr>
          <w:rFonts w:ascii="Times New Roman" w:hAnsi="Times New Roman" w:cs="Times New Roman"/>
          <w:color w:val="000000"/>
        </w:rPr>
        <w:t xml:space="preserve">4. </w:t>
      </w:r>
      <w:r w:rsidR="00AD33AC" w:rsidRPr="00C0543A">
        <w:rPr>
          <w:rFonts w:ascii="Times New Roman" w:hAnsi="Times New Roman" w:cs="Times New Roman"/>
          <w:color w:val="000000"/>
          <w:lang w:eastAsia="en-US"/>
        </w:rPr>
        <w:t xml:space="preserve">Caso o licitante seja </w:t>
      </w:r>
      <w:proofErr w:type="gramStart"/>
      <w:r w:rsidR="00AD33AC" w:rsidRPr="00C0543A">
        <w:rPr>
          <w:rFonts w:ascii="Times New Roman" w:hAnsi="Times New Roman" w:cs="Times New Roman"/>
          <w:color w:val="000000"/>
          <w:lang w:eastAsia="en-US"/>
        </w:rPr>
        <w:t>cooperativa</w:t>
      </w:r>
      <w:proofErr w:type="gramEnd"/>
      <w:r w:rsidR="00AD33AC" w:rsidRPr="00C0543A">
        <w:rPr>
          <w:rFonts w:ascii="Times New Roman" w:hAnsi="Times New Roman" w:cs="Times New Roman"/>
          <w:color w:val="000000"/>
          <w:lang w:eastAsia="en-US"/>
        </w:rPr>
        <w:t>, tais documentos deverão ser acompanhados da última auditoria contábil-financeira, conforme dispõe o artigo 112 da Lei nº 5.764, de 1971, ou de uma declaração, sob as penas da lei, de que tal auditoria não foi exigida pelo órgão fiscalizador;</w:t>
      </w:r>
    </w:p>
    <w:p w:rsidR="00AD33AC" w:rsidRPr="00C0543A" w:rsidRDefault="002A7363" w:rsidP="00E13F89">
      <w:pPr>
        <w:tabs>
          <w:tab w:val="left" w:pos="-284"/>
          <w:tab w:val="left" w:pos="1440"/>
        </w:tabs>
        <w:suppressAutoHyphens w:val="0"/>
        <w:autoSpaceDE w:val="0"/>
        <w:snapToGrid w:val="0"/>
        <w:spacing w:before="120" w:after="120" w:line="276" w:lineRule="auto"/>
        <w:ind w:left="-284" w:right="-568"/>
        <w:jc w:val="both"/>
        <w:rPr>
          <w:rFonts w:ascii="Times New Roman" w:hAnsi="Times New Roman" w:cs="Times New Roman"/>
          <w:color w:val="000000"/>
        </w:rPr>
      </w:pPr>
      <w:r>
        <w:rPr>
          <w:rFonts w:ascii="Times New Roman" w:hAnsi="Times New Roman" w:cs="Times New Roman"/>
          <w:color w:val="000000"/>
        </w:rPr>
        <w:t>25.6.1.5</w:t>
      </w:r>
      <w:r w:rsidR="00AD33AC">
        <w:rPr>
          <w:rFonts w:ascii="Times New Roman" w:hAnsi="Times New Roman" w:cs="Times New Roman"/>
          <w:color w:val="000000"/>
        </w:rPr>
        <w:t xml:space="preserve">. </w:t>
      </w:r>
      <w:r w:rsidR="00AD33AC" w:rsidRPr="00C0543A">
        <w:rPr>
          <w:rFonts w:ascii="Times New Roman" w:hAnsi="Times New Roman" w:cs="Times New Roman"/>
          <w:color w:val="000000"/>
        </w:rPr>
        <w:t xml:space="preserve">A comprovação da situação financeira da empresa será constatada mediante obtenção de índices de Liquidez Geral (LG), Solvência Geral (SG) e Liquidez Corrente (LC), superiores a </w:t>
      </w:r>
      <w:proofErr w:type="gramStart"/>
      <w:r w:rsidR="00AD33AC" w:rsidRPr="00C0543A">
        <w:rPr>
          <w:rFonts w:ascii="Times New Roman" w:hAnsi="Times New Roman" w:cs="Times New Roman"/>
          <w:color w:val="000000"/>
        </w:rPr>
        <w:t>1</w:t>
      </w:r>
      <w:proofErr w:type="gramEnd"/>
      <w:r w:rsidR="00AD33AC" w:rsidRPr="00C0543A">
        <w:rPr>
          <w:rFonts w:ascii="Times New Roman" w:hAnsi="Times New Roman" w:cs="Times New Roman"/>
          <w:color w:val="000000"/>
        </w:rPr>
        <w:t xml:space="preserve"> ( um) resultantes da aplicação das fórmulas:</w:t>
      </w:r>
    </w:p>
    <w:tbl>
      <w:tblPr>
        <w:tblW w:w="0" w:type="auto"/>
        <w:tblInd w:w="1134" w:type="dxa"/>
        <w:tblLook w:val="04A0" w:firstRow="1" w:lastRow="0" w:firstColumn="1" w:lastColumn="0" w:noHBand="0" w:noVBand="1"/>
      </w:tblPr>
      <w:tblGrid>
        <w:gridCol w:w="2235"/>
        <w:gridCol w:w="4677"/>
      </w:tblGrid>
      <w:tr w:rsidR="00AD33AC" w:rsidRPr="003D293B" w:rsidTr="0061703A">
        <w:tc>
          <w:tcPr>
            <w:tcW w:w="2235" w:type="dxa"/>
            <w:vMerge w:val="restart"/>
            <w:shd w:val="clear" w:color="auto" w:fill="auto"/>
            <w:vAlign w:val="center"/>
          </w:tcPr>
          <w:p w:rsidR="00AD33AC" w:rsidRPr="003D293B" w:rsidRDefault="00AD33AC" w:rsidP="0061703A">
            <w:pPr>
              <w:tabs>
                <w:tab w:val="left" w:pos="-284"/>
                <w:tab w:val="left" w:pos="1440"/>
              </w:tabs>
              <w:autoSpaceDE w:val="0"/>
              <w:snapToGrid w:val="0"/>
              <w:ind w:left="-284"/>
              <w:jc w:val="right"/>
              <w:rPr>
                <w:rFonts w:ascii="Times New Roman" w:eastAsia="MS Mincho" w:hAnsi="Times New Roman" w:cs="Times New Roman"/>
                <w:color w:val="000000"/>
              </w:rPr>
            </w:pPr>
            <w:r w:rsidRPr="003D293B">
              <w:rPr>
                <w:rFonts w:ascii="Times New Roman" w:eastAsia="MS Mincho" w:hAnsi="Times New Roman" w:cs="Times New Roman"/>
                <w:color w:val="000000"/>
              </w:rPr>
              <w:t>LG =</w:t>
            </w:r>
          </w:p>
        </w:tc>
        <w:tc>
          <w:tcPr>
            <w:tcW w:w="4677" w:type="dxa"/>
            <w:tcBorders>
              <w:bottom w:val="single" w:sz="4" w:space="0" w:color="auto"/>
            </w:tcBorders>
            <w:shd w:val="clear" w:color="auto" w:fill="auto"/>
            <w:vAlign w:val="bottom"/>
          </w:tcPr>
          <w:p w:rsidR="00AD33AC" w:rsidRPr="003D293B" w:rsidRDefault="00AD33AC" w:rsidP="0061703A">
            <w:pPr>
              <w:tabs>
                <w:tab w:val="left" w:pos="1440"/>
              </w:tabs>
              <w:autoSpaceDE w:val="0"/>
              <w:snapToGrid w:val="0"/>
              <w:ind w:left="33"/>
              <w:rPr>
                <w:rFonts w:ascii="Times New Roman" w:eastAsia="MS Mincho" w:hAnsi="Times New Roman" w:cs="Times New Roman"/>
                <w:color w:val="000000"/>
              </w:rPr>
            </w:pPr>
            <w:r w:rsidRPr="003D293B">
              <w:rPr>
                <w:rFonts w:ascii="Times New Roman" w:eastAsia="MS Mincho" w:hAnsi="Times New Roman" w:cs="Times New Roman"/>
                <w:color w:val="000000"/>
              </w:rPr>
              <w:t xml:space="preserve">Ativo Circulante + Realizável </w:t>
            </w:r>
            <w:proofErr w:type="gramStart"/>
            <w:r w:rsidRPr="003D293B">
              <w:rPr>
                <w:rFonts w:ascii="Times New Roman" w:eastAsia="MS Mincho" w:hAnsi="Times New Roman" w:cs="Times New Roman"/>
                <w:color w:val="000000"/>
              </w:rPr>
              <w:t>a Longo Prazo</w:t>
            </w:r>
            <w:proofErr w:type="gramEnd"/>
          </w:p>
        </w:tc>
      </w:tr>
      <w:tr w:rsidR="00AD33AC" w:rsidRPr="003D293B" w:rsidTr="0061703A">
        <w:tc>
          <w:tcPr>
            <w:tcW w:w="2235" w:type="dxa"/>
            <w:vMerge/>
            <w:shd w:val="clear" w:color="auto" w:fill="auto"/>
          </w:tcPr>
          <w:p w:rsidR="00AD33AC" w:rsidRPr="003D293B" w:rsidRDefault="00AD33AC" w:rsidP="0061703A">
            <w:pPr>
              <w:tabs>
                <w:tab w:val="left" w:pos="-284"/>
                <w:tab w:val="left" w:pos="1440"/>
              </w:tabs>
              <w:autoSpaceDE w:val="0"/>
              <w:snapToGrid w:val="0"/>
              <w:ind w:left="-284"/>
              <w:jc w:val="both"/>
              <w:rPr>
                <w:rFonts w:ascii="Times New Roman" w:eastAsia="MS Mincho" w:hAnsi="Times New Roman" w:cs="Times New Roman"/>
                <w:color w:val="000000"/>
              </w:rPr>
            </w:pPr>
          </w:p>
        </w:tc>
        <w:tc>
          <w:tcPr>
            <w:tcW w:w="4677" w:type="dxa"/>
            <w:tcBorders>
              <w:top w:val="single" w:sz="4" w:space="0" w:color="auto"/>
            </w:tcBorders>
            <w:shd w:val="clear" w:color="auto" w:fill="auto"/>
          </w:tcPr>
          <w:p w:rsidR="00AD33AC" w:rsidRPr="003D293B" w:rsidRDefault="00AD33AC" w:rsidP="0061703A">
            <w:pPr>
              <w:tabs>
                <w:tab w:val="left" w:pos="1440"/>
              </w:tabs>
              <w:autoSpaceDE w:val="0"/>
              <w:snapToGrid w:val="0"/>
              <w:ind w:left="33"/>
              <w:rPr>
                <w:rFonts w:ascii="Times New Roman" w:eastAsia="MS Mincho" w:hAnsi="Times New Roman" w:cs="Times New Roman"/>
                <w:color w:val="000000"/>
              </w:rPr>
            </w:pPr>
            <w:r w:rsidRPr="003D293B">
              <w:rPr>
                <w:rFonts w:ascii="Times New Roman" w:eastAsia="MS Mincho" w:hAnsi="Times New Roman" w:cs="Times New Roman"/>
                <w:color w:val="000000"/>
              </w:rPr>
              <w:t>Passivo Circulante + Passivo Não Circulante</w:t>
            </w:r>
          </w:p>
        </w:tc>
      </w:tr>
    </w:tbl>
    <w:p w:rsidR="00AD33AC" w:rsidRPr="00C0543A" w:rsidRDefault="00AD33AC" w:rsidP="00AD33AC">
      <w:pPr>
        <w:tabs>
          <w:tab w:val="left" w:pos="-284"/>
          <w:tab w:val="left" w:pos="1440"/>
        </w:tabs>
        <w:autoSpaceDE w:val="0"/>
        <w:snapToGrid w:val="0"/>
        <w:ind w:left="-284"/>
        <w:jc w:val="both"/>
        <w:rPr>
          <w:rFonts w:ascii="Times New Roman" w:hAnsi="Times New Roman" w:cs="Times New Roman"/>
          <w:color w:val="000000"/>
        </w:rPr>
      </w:pPr>
    </w:p>
    <w:tbl>
      <w:tblPr>
        <w:tblW w:w="0" w:type="auto"/>
        <w:tblInd w:w="1134" w:type="dxa"/>
        <w:tblLook w:val="04A0" w:firstRow="1" w:lastRow="0" w:firstColumn="1" w:lastColumn="0" w:noHBand="0" w:noVBand="1"/>
      </w:tblPr>
      <w:tblGrid>
        <w:gridCol w:w="2235"/>
        <w:gridCol w:w="4677"/>
      </w:tblGrid>
      <w:tr w:rsidR="00AD33AC" w:rsidRPr="003D293B" w:rsidTr="0061703A">
        <w:tc>
          <w:tcPr>
            <w:tcW w:w="2235" w:type="dxa"/>
            <w:vMerge w:val="restart"/>
            <w:shd w:val="clear" w:color="auto" w:fill="auto"/>
            <w:vAlign w:val="center"/>
          </w:tcPr>
          <w:p w:rsidR="00AD33AC" w:rsidRPr="003D293B" w:rsidRDefault="00AD33AC" w:rsidP="0061703A">
            <w:pPr>
              <w:tabs>
                <w:tab w:val="left" w:pos="-284"/>
                <w:tab w:val="left" w:pos="1440"/>
              </w:tabs>
              <w:autoSpaceDE w:val="0"/>
              <w:snapToGrid w:val="0"/>
              <w:ind w:left="-284"/>
              <w:jc w:val="right"/>
              <w:rPr>
                <w:rFonts w:ascii="Times New Roman" w:eastAsia="MS Mincho" w:hAnsi="Times New Roman" w:cs="Times New Roman"/>
                <w:color w:val="000000"/>
              </w:rPr>
            </w:pPr>
            <w:r w:rsidRPr="003D293B">
              <w:rPr>
                <w:rFonts w:ascii="Times New Roman" w:eastAsia="MS Mincho" w:hAnsi="Times New Roman" w:cs="Times New Roman"/>
                <w:color w:val="000000"/>
              </w:rPr>
              <w:t>SG =</w:t>
            </w:r>
          </w:p>
        </w:tc>
        <w:tc>
          <w:tcPr>
            <w:tcW w:w="4677" w:type="dxa"/>
            <w:tcBorders>
              <w:bottom w:val="single" w:sz="4" w:space="0" w:color="auto"/>
            </w:tcBorders>
            <w:shd w:val="clear" w:color="auto" w:fill="auto"/>
            <w:vAlign w:val="bottom"/>
          </w:tcPr>
          <w:p w:rsidR="00AD33AC" w:rsidRPr="003D293B" w:rsidRDefault="00AD33AC" w:rsidP="0061703A">
            <w:pPr>
              <w:tabs>
                <w:tab w:val="left" w:pos="-284"/>
                <w:tab w:val="left" w:pos="1440"/>
              </w:tabs>
              <w:autoSpaceDE w:val="0"/>
              <w:snapToGrid w:val="0"/>
              <w:ind w:left="-284"/>
              <w:jc w:val="center"/>
              <w:rPr>
                <w:rFonts w:ascii="Times New Roman" w:eastAsia="MS Mincho" w:hAnsi="Times New Roman" w:cs="Times New Roman"/>
                <w:color w:val="000000"/>
              </w:rPr>
            </w:pPr>
            <w:r w:rsidRPr="003D293B">
              <w:rPr>
                <w:rFonts w:ascii="Times New Roman" w:eastAsia="MS Mincho" w:hAnsi="Times New Roman" w:cs="Times New Roman"/>
                <w:color w:val="000000"/>
              </w:rPr>
              <w:t>Ativo Total</w:t>
            </w:r>
          </w:p>
        </w:tc>
      </w:tr>
      <w:tr w:rsidR="00AD33AC" w:rsidRPr="003D293B" w:rsidTr="0061703A">
        <w:tc>
          <w:tcPr>
            <w:tcW w:w="2235" w:type="dxa"/>
            <w:vMerge/>
            <w:shd w:val="clear" w:color="auto" w:fill="auto"/>
          </w:tcPr>
          <w:p w:rsidR="00AD33AC" w:rsidRPr="003D293B" w:rsidRDefault="00AD33AC" w:rsidP="0061703A">
            <w:pPr>
              <w:tabs>
                <w:tab w:val="left" w:pos="-284"/>
                <w:tab w:val="left" w:pos="1440"/>
              </w:tabs>
              <w:autoSpaceDE w:val="0"/>
              <w:snapToGrid w:val="0"/>
              <w:ind w:left="-284"/>
              <w:jc w:val="both"/>
              <w:rPr>
                <w:rFonts w:ascii="Times New Roman" w:eastAsia="MS Mincho" w:hAnsi="Times New Roman" w:cs="Times New Roman"/>
                <w:color w:val="000000"/>
              </w:rPr>
            </w:pPr>
          </w:p>
        </w:tc>
        <w:tc>
          <w:tcPr>
            <w:tcW w:w="4677" w:type="dxa"/>
            <w:tcBorders>
              <w:top w:val="single" w:sz="4" w:space="0" w:color="auto"/>
            </w:tcBorders>
            <w:shd w:val="clear" w:color="auto" w:fill="auto"/>
          </w:tcPr>
          <w:p w:rsidR="00AD33AC" w:rsidRPr="003D293B" w:rsidRDefault="00AD33AC" w:rsidP="0061703A">
            <w:pPr>
              <w:tabs>
                <w:tab w:val="left" w:pos="-284"/>
                <w:tab w:val="left" w:pos="1440"/>
              </w:tabs>
              <w:autoSpaceDE w:val="0"/>
              <w:snapToGrid w:val="0"/>
              <w:ind w:left="-284"/>
              <w:jc w:val="center"/>
              <w:rPr>
                <w:rFonts w:ascii="Times New Roman" w:eastAsia="MS Mincho" w:hAnsi="Times New Roman" w:cs="Times New Roman"/>
                <w:color w:val="000000"/>
              </w:rPr>
            </w:pPr>
            <w:r w:rsidRPr="003D293B">
              <w:rPr>
                <w:rFonts w:ascii="Times New Roman" w:eastAsia="MS Mincho" w:hAnsi="Times New Roman" w:cs="Times New Roman"/>
                <w:color w:val="000000"/>
              </w:rPr>
              <w:t>Passivo Circulante + Passivo Não Circulante</w:t>
            </w:r>
          </w:p>
        </w:tc>
      </w:tr>
    </w:tbl>
    <w:p w:rsidR="00AD33AC" w:rsidRPr="00C0543A" w:rsidRDefault="00AD33AC" w:rsidP="00AD33AC">
      <w:pPr>
        <w:tabs>
          <w:tab w:val="left" w:pos="-284"/>
          <w:tab w:val="left" w:pos="1440"/>
        </w:tabs>
        <w:autoSpaceDE w:val="0"/>
        <w:snapToGrid w:val="0"/>
        <w:ind w:left="-284"/>
        <w:jc w:val="both"/>
        <w:rPr>
          <w:rFonts w:ascii="Times New Roman" w:hAnsi="Times New Roman" w:cs="Times New Roman"/>
          <w:color w:val="000000"/>
        </w:rPr>
      </w:pPr>
    </w:p>
    <w:tbl>
      <w:tblPr>
        <w:tblW w:w="0" w:type="auto"/>
        <w:tblInd w:w="1134" w:type="dxa"/>
        <w:tblLook w:val="04A0" w:firstRow="1" w:lastRow="0" w:firstColumn="1" w:lastColumn="0" w:noHBand="0" w:noVBand="1"/>
      </w:tblPr>
      <w:tblGrid>
        <w:gridCol w:w="2235"/>
        <w:gridCol w:w="4677"/>
      </w:tblGrid>
      <w:tr w:rsidR="00AD33AC" w:rsidRPr="003D293B" w:rsidTr="0061703A">
        <w:tc>
          <w:tcPr>
            <w:tcW w:w="2235" w:type="dxa"/>
            <w:vMerge w:val="restart"/>
            <w:shd w:val="clear" w:color="auto" w:fill="auto"/>
            <w:vAlign w:val="center"/>
          </w:tcPr>
          <w:p w:rsidR="00AD33AC" w:rsidRPr="003D293B" w:rsidRDefault="00AD33AC" w:rsidP="0061703A">
            <w:pPr>
              <w:tabs>
                <w:tab w:val="left" w:pos="-284"/>
                <w:tab w:val="left" w:pos="1440"/>
              </w:tabs>
              <w:autoSpaceDE w:val="0"/>
              <w:snapToGrid w:val="0"/>
              <w:ind w:left="-284"/>
              <w:jc w:val="right"/>
              <w:rPr>
                <w:rFonts w:ascii="Times New Roman" w:eastAsia="MS Mincho" w:hAnsi="Times New Roman" w:cs="Times New Roman"/>
                <w:color w:val="000000"/>
              </w:rPr>
            </w:pPr>
            <w:r w:rsidRPr="003D293B">
              <w:rPr>
                <w:rFonts w:ascii="Times New Roman" w:eastAsia="MS Mincho" w:hAnsi="Times New Roman" w:cs="Times New Roman"/>
                <w:color w:val="000000"/>
              </w:rPr>
              <w:t>LC =</w:t>
            </w:r>
          </w:p>
        </w:tc>
        <w:tc>
          <w:tcPr>
            <w:tcW w:w="4677" w:type="dxa"/>
            <w:tcBorders>
              <w:bottom w:val="single" w:sz="4" w:space="0" w:color="auto"/>
            </w:tcBorders>
            <w:shd w:val="clear" w:color="auto" w:fill="auto"/>
            <w:vAlign w:val="bottom"/>
          </w:tcPr>
          <w:p w:rsidR="00AD33AC" w:rsidRPr="003D293B" w:rsidRDefault="00AD33AC" w:rsidP="0061703A">
            <w:pPr>
              <w:tabs>
                <w:tab w:val="left" w:pos="-284"/>
                <w:tab w:val="left" w:pos="1440"/>
              </w:tabs>
              <w:autoSpaceDE w:val="0"/>
              <w:snapToGrid w:val="0"/>
              <w:ind w:left="-284"/>
              <w:jc w:val="center"/>
              <w:rPr>
                <w:rFonts w:ascii="Times New Roman" w:eastAsia="MS Mincho" w:hAnsi="Times New Roman" w:cs="Times New Roman"/>
                <w:color w:val="000000"/>
              </w:rPr>
            </w:pPr>
            <w:r w:rsidRPr="003D293B">
              <w:rPr>
                <w:rFonts w:ascii="Times New Roman" w:eastAsia="MS Mincho" w:hAnsi="Times New Roman" w:cs="Times New Roman"/>
                <w:color w:val="000000"/>
              </w:rPr>
              <w:t>Ativo Circulante</w:t>
            </w:r>
          </w:p>
        </w:tc>
      </w:tr>
      <w:tr w:rsidR="00AD33AC" w:rsidRPr="003D293B" w:rsidTr="0061703A">
        <w:tc>
          <w:tcPr>
            <w:tcW w:w="2235" w:type="dxa"/>
            <w:vMerge/>
            <w:shd w:val="clear" w:color="auto" w:fill="auto"/>
          </w:tcPr>
          <w:p w:rsidR="00AD33AC" w:rsidRPr="003D293B" w:rsidRDefault="00AD33AC" w:rsidP="0061703A">
            <w:pPr>
              <w:tabs>
                <w:tab w:val="left" w:pos="-284"/>
                <w:tab w:val="left" w:pos="1440"/>
              </w:tabs>
              <w:autoSpaceDE w:val="0"/>
              <w:snapToGrid w:val="0"/>
              <w:ind w:left="-284"/>
              <w:jc w:val="both"/>
              <w:rPr>
                <w:rFonts w:ascii="Times New Roman" w:eastAsia="MS Mincho" w:hAnsi="Times New Roman" w:cs="Times New Roman"/>
                <w:color w:val="000000"/>
              </w:rPr>
            </w:pPr>
          </w:p>
        </w:tc>
        <w:tc>
          <w:tcPr>
            <w:tcW w:w="4677" w:type="dxa"/>
            <w:tcBorders>
              <w:top w:val="single" w:sz="4" w:space="0" w:color="auto"/>
            </w:tcBorders>
            <w:shd w:val="clear" w:color="auto" w:fill="auto"/>
          </w:tcPr>
          <w:p w:rsidR="00AD33AC" w:rsidRPr="003D293B" w:rsidRDefault="00AD33AC" w:rsidP="0061703A">
            <w:pPr>
              <w:tabs>
                <w:tab w:val="left" w:pos="-284"/>
                <w:tab w:val="left" w:pos="1440"/>
              </w:tabs>
              <w:autoSpaceDE w:val="0"/>
              <w:snapToGrid w:val="0"/>
              <w:ind w:left="-284"/>
              <w:jc w:val="center"/>
              <w:rPr>
                <w:rFonts w:ascii="Times New Roman" w:eastAsia="MS Mincho" w:hAnsi="Times New Roman" w:cs="Times New Roman"/>
                <w:color w:val="000000"/>
              </w:rPr>
            </w:pPr>
            <w:r w:rsidRPr="003D293B">
              <w:rPr>
                <w:rFonts w:ascii="Times New Roman" w:eastAsia="MS Mincho" w:hAnsi="Times New Roman" w:cs="Times New Roman"/>
                <w:color w:val="000000"/>
              </w:rPr>
              <w:t>Passivo Circulante</w:t>
            </w:r>
          </w:p>
        </w:tc>
      </w:tr>
    </w:tbl>
    <w:p w:rsidR="00AD33AC" w:rsidRPr="00C0543A" w:rsidRDefault="00AD33AC" w:rsidP="00AD33AC">
      <w:pPr>
        <w:tabs>
          <w:tab w:val="left" w:pos="-284"/>
          <w:tab w:val="left" w:pos="1440"/>
        </w:tabs>
        <w:autoSpaceDE w:val="0"/>
        <w:snapToGrid w:val="0"/>
        <w:spacing w:before="120" w:after="120" w:line="276" w:lineRule="auto"/>
        <w:ind w:left="-284"/>
        <w:jc w:val="both"/>
        <w:rPr>
          <w:rFonts w:ascii="Times New Roman" w:hAnsi="Times New Roman" w:cs="Times New Roman"/>
          <w:color w:val="000000"/>
        </w:rPr>
      </w:pPr>
    </w:p>
    <w:p w:rsidR="00AD33AC" w:rsidRDefault="002A7363" w:rsidP="00973839">
      <w:pPr>
        <w:tabs>
          <w:tab w:val="left" w:pos="-284"/>
          <w:tab w:val="left" w:pos="1440"/>
        </w:tabs>
        <w:suppressAutoHyphens w:val="0"/>
        <w:autoSpaceDE w:val="0"/>
        <w:snapToGrid w:val="0"/>
        <w:spacing w:before="120" w:after="120" w:line="276" w:lineRule="auto"/>
        <w:ind w:left="-284" w:right="-427"/>
        <w:jc w:val="both"/>
        <w:rPr>
          <w:rFonts w:ascii="Times New Roman" w:hAnsi="Times New Roman" w:cs="Times New Roman"/>
          <w:lang w:eastAsia="en-US"/>
        </w:rPr>
      </w:pPr>
      <w:r>
        <w:rPr>
          <w:rFonts w:ascii="Times New Roman" w:hAnsi="Times New Roman" w:cs="Times New Roman"/>
          <w:color w:val="000000"/>
        </w:rPr>
        <w:t>25.6.1.</w:t>
      </w:r>
      <w:r>
        <w:rPr>
          <w:rFonts w:ascii="Times New Roman" w:hAnsi="Times New Roman" w:cs="Times New Roman"/>
          <w:bCs/>
        </w:rPr>
        <w:t>6</w:t>
      </w:r>
      <w:r w:rsidR="00AD33AC">
        <w:rPr>
          <w:rFonts w:ascii="Times New Roman" w:hAnsi="Times New Roman" w:cs="Times New Roman"/>
          <w:bCs/>
        </w:rPr>
        <w:t xml:space="preserve">. </w:t>
      </w:r>
      <w:r w:rsidR="00AD33AC" w:rsidRPr="00C0543A">
        <w:rPr>
          <w:rFonts w:ascii="Times New Roman" w:hAnsi="Times New Roman" w:cs="Times New Roman"/>
          <w:bCs/>
        </w:rPr>
        <w:t xml:space="preserve">As empresas que apresentarem </w:t>
      </w:r>
      <w:r w:rsidR="00AD33AC" w:rsidRPr="00C0543A">
        <w:rPr>
          <w:rFonts w:ascii="Times New Roman" w:hAnsi="Times New Roman" w:cs="Times New Roman"/>
          <w:bCs/>
          <w:color w:val="000000"/>
        </w:rPr>
        <w:t xml:space="preserve">resultado inferior ou igual a </w:t>
      </w:r>
      <w:proofErr w:type="gramStart"/>
      <w:r w:rsidR="00AD33AC" w:rsidRPr="00C0543A">
        <w:rPr>
          <w:rFonts w:ascii="Times New Roman" w:hAnsi="Times New Roman" w:cs="Times New Roman"/>
          <w:bCs/>
          <w:color w:val="000000"/>
        </w:rPr>
        <w:t>1</w:t>
      </w:r>
      <w:proofErr w:type="gramEnd"/>
      <w:r w:rsidR="00AD33AC" w:rsidRPr="00C0543A">
        <w:rPr>
          <w:rFonts w:ascii="Times New Roman" w:hAnsi="Times New Roman" w:cs="Times New Roman"/>
          <w:bCs/>
          <w:color w:val="000000"/>
        </w:rPr>
        <w:t>(um) em qualquer dos índices de</w:t>
      </w:r>
      <w:r w:rsidR="00AD33AC" w:rsidRPr="00C0543A">
        <w:rPr>
          <w:rFonts w:ascii="Times New Roman" w:hAnsi="Times New Roman" w:cs="Times New Roman"/>
          <w:bCs/>
        </w:rPr>
        <w:t xml:space="preserve"> Liquidez Geral (LG), Solvência Geral (SG) e Liquidez Corrente (LC), deverão comprovar, considerados os riscos para a Administração, e, a critério da autoridade competente, o capital mínimo ou o patrimônio líquido mínimo  </w:t>
      </w:r>
      <w:r w:rsidR="00AD33AC" w:rsidRPr="0006120D">
        <w:rPr>
          <w:rFonts w:ascii="Times New Roman" w:hAnsi="Times New Roman" w:cs="Times New Roman"/>
          <w:bCs/>
        </w:rPr>
        <w:t>de</w:t>
      </w:r>
      <w:r w:rsidR="00AD33AC" w:rsidRPr="0006120D">
        <w:rPr>
          <w:rFonts w:ascii="Times New Roman" w:hAnsi="Times New Roman" w:cs="Times New Roman"/>
          <w:lang w:eastAsia="en-US"/>
        </w:rPr>
        <w:t xml:space="preserve"> 10% (dez por cento)</w:t>
      </w:r>
      <w:r w:rsidR="00AD33AC" w:rsidRPr="0006120D">
        <w:rPr>
          <w:rFonts w:ascii="Times New Roman" w:hAnsi="Times New Roman" w:cs="Times New Roman"/>
          <w:bCs/>
        </w:rPr>
        <w:t xml:space="preserve"> do valor estimado da contratação ou do item pertinente</w:t>
      </w:r>
      <w:r w:rsidR="00AD33AC" w:rsidRPr="0006120D">
        <w:rPr>
          <w:rFonts w:ascii="Times New Roman" w:hAnsi="Times New Roman" w:cs="Times New Roman"/>
          <w:lang w:eastAsia="en-US"/>
        </w:rPr>
        <w:t>.</w:t>
      </w:r>
    </w:p>
    <w:p w:rsidR="000E4721" w:rsidRDefault="000E4721" w:rsidP="00973839">
      <w:pPr>
        <w:tabs>
          <w:tab w:val="left" w:pos="-284"/>
          <w:tab w:val="left" w:pos="1440"/>
        </w:tabs>
        <w:suppressAutoHyphens w:val="0"/>
        <w:autoSpaceDE w:val="0"/>
        <w:snapToGrid w:val="0"/>
        <w:spacing w:before="120" w:after="120" w:line="276" w:lineRule="auto"/>
        <w:ind w:left="-284" w:right="-427"/>
        <w:jc w:val="both"/>
        <w:rPr>
          <w:rFonts w:ascii="Times New Roman" w:hAnsi="Times New Roman" w:cs="Times New Roman"/>
          <w:i/>
          <w:lang w:eastAsia="en-US"/>
        </w:rPr>
      </w:pPr>
    </w:p>
    <w:p w:rsidR="000E4721" w:rsidRPr="0006120D" w:rsidRDefault="000E4721" w:rsidP="00973839">
      <w:pPr>
        <w:tabs>
          <w:tab w:val="left" w:pos="-284"/>
          <w:tab w:val="left" w:pos="1440"/>
        </w:tabs>
        <w:suppressAutoHyphens w:val="0"/>
        <w:autoSpaceDE w:val="0"/>
        <w:snapToGrid w:val="0"/>
        <w:spacing w:before="120" w:after="120" w:line="276" w:lineRule="auto"/>
        <w:ind w:left="-284" w:right="-427"/>
        <w:jc w:val="both"/>
        <w:rPr>
          <w:rFonts w:ascii="Times New Roman" w:hAnsi="Times New Roman" w:cs="Times New Roman"/>
          <w:i/>
          <w:lang w:eastAsia="en-US"/>
        </w:rPr>
      </w:pPr>
      <w:r>
        <w:rPr>
          <w:rFonts w:ascii="Times New Roman" w:hAnsi="Times New Roman" w:cs="Times New Roman"/>
          <w:b/>
          <w:color w:val="000000"/>
        </w:rPr>
        <w:t>25.7. Quadro Resumo</w:t>
      </w:r>
    </w:p>
    <w:p w:rsidR="00AD33AC" w:rsidRDefault="000E4721" w:rsidP="00973839">
      <w:pPr>
        <w:pStyle w:val="PargrafodaLista"/>
        <w:tabs>
          <w:tab w:val="left" w:pos="-284"/>
        </w:tabs>
        <w:suppressAutoHyphens w:val="0"/>
        <w:spacing w:before="120" w:after="120" w:line="276" w:lineRule="auto"/>
        <w:ind w:left="-284" w:right="-427"/>
        <w:jc w:val="both"/>
        <w:rPr>
          <w:rFonts w:ascii="Times New Roman" w:hAnsi="Times New Roman" w:cs="Times New Roman"/>
          <w:bCs/>
        </w:rPr>
      </w:pPr>
      <w:r>
        <w:rPr>
          <w:rFonts w:ascii="Times New Roman" w:hAnsi="Times New Roman" w:cs="Times New Roman"/>
          <w:color w:val="000000"/>
        </w:rPr>
        <w:t>25.7</w:t>
      </w:r>
      <w:r>
        <w:rPr>
          <w:rFonts w:ascii="Times New Roman" w:hAnsi="Times New Roman" w:cs="Times New Roman"/>
          <w:bCs/>
        </w:rPr>
        <w:t xml:space="preserve">. </w:t>
      </w:r>
      <w:r w:rsidR="006C48B1">
        <w:rPr>
          <w:rFonts w:ascii="Times New Roman" w:hAnsi="Times New Roman" w:cs="Times New Roman"/>
          <w:bCs/>
        </w:rPr>
        <w:t xml:space="preserve">No anexo </w:t>
      </w:r>
      <w:r>
        <w:rPr>
          <w:rFonts w:ascii="Times New Roman" w:hAnsi="Times New Roman" w:cs="Times New Roman"/>
          <w:bCs/>
        </w:rPr>
        <w:t>A</w:t>
      </w:r>
      <w:r w:rsidR="006C48B1">
        <w:rPr>
          <w:rFonts w:ascii="Times New Roman" w:hAnsi="Times New Roman" w:cs="Times New Roman"/>
          <w:bCs/>
        </w:rPr>
        <w:t>, é apresentado o Q</w:t>
      </w:r>
      <w:r>
        <w:rPr>
          <w:rFonts w:ascii="Times New Roman" w:hAnsi="Times New Roman" w:cs="Times New Roman"/>
          <w:bCs/>
        </w:rPr>
        <w:t xml:space="preserve">uadro </w:t>
      </w:r>
      <w:r w:rsidR="006C48B1">
        <w:rPr>
          <w:rFonts w:ascii="Times New Roman" w:hAnsi="Times New Roman" w:cs="Times New Roman"/>
          <w:bCs/>
        </w:rPr>
        <w:t>A</w:t>
      </w:r>
      <w:r>
        <w:rPr>
          <w:rFonts w:ascii="Times New Roman" w:hAnsi="Times New Roman" w:cs="Times New Roman"/>
          <w:bCs/>
        </w:rPr>
        <w:t xml:space="preserve">uxiliar de </w:t>
      </w:r>
      <w:r w:rsidR="006C48B1">
        <w:rPr>
          <w:rFonts w:ascii="Times New Roman" w:hAnsi="Times New Roman" w:cs="Times New Roman"/>
          <w:bCs/>
        </w:rPr>
        <w:t>D</w:t>
      </w:r>
      <w:r>
        <w:rPr>
          <w:rFonts w:ascii="Times New Roman" w:hAnsi="Times New Roman" w:cs="Times New Roman"/>
          <w:bCs/>
        </w:rPr>
        <w:t xml:space="preserve">ocumentação relativa à Dispensa de Licitação nº </w:t>
      </w:r>
      <w:r w:rsidR="00F07529">
        <w:rPr>
          <w:rFonts w:ascii="Times New Roman" w:hAnsi="Times New Roman" w:cs="Times New Roman"/>
          <w:bCs/>
        </w:rPr>
        <w:t>10</w:t>
      </w:r>
      <w:r w:rsidR="000B4BFE">
        <w:rPr>
          <w:rFonts w:ascii="Times New Roman" w:hAnsi="Times New Roman" w:cs="Times New Roman"/>
          <w:bCs/>
        </w:rPr>
        <w:t>4</w:t>
      </w:r>
      <w:r w:rsidR="00452700">
        <w:rPr>
          <w:rFonts w:ascii="Times New Roman" w:hAnsi="Times New Roman" w:cs="Times New Roman"/>
          <w:bCs/>
        </w:rPr>
        <w:t>/2022</w:t>
      </w:r>
      <w:r>
        <w:rPr>
          <w:rFonts w:ascii="Times New Roman" w:hAnsi="Times New Roman" w:cs="Times New Roman"/>
          <w:bCs/>
        </w:rPr>
        <w:t xml:space="preserve">- GUEs-9ª </w:t>
      </w:r>
      <w:proofErr w:type="spellStart"/>
      <w:r>
        <w:rPr>
          <w:rFonts w:ascii="Times New Roman" w:hAnsi="Times New Roman" w:cs="Times New Roman"/>
          <w:bCs/>
        </w:rPr>
        <w:t>Bda</w:t>
      </w:r>
      <w:proofErr w:type="spellEnd"/>
      <w:r>
        <w:rPr>
          <w:rFonts w:ascii="Times New Roman" w:hAnsi="Times New Roman" w:cs="Times New Roman"/>
          <w:bCs/>
        </w:rPr>
        <w:t xml:space="preserve"> </w:t>
      </w:r>
      <w:proofErr w:type="spellStart"/>
      <w:r>
        <w:rPr>
          <w:rFonts w:ascii="Times New Roman" w:hAnsi="Times New Roman" w:cs="Times New Roman"/>
          <w:bCs/>
        </w:rPr>
        <w:t>Inf</w:t>
      </w:r>
      <w:proofErr w:type="spellEnd"/>
      <w:r>
        <w:rPr>
          <w:rFonts w:ascii="Times New Roman" w:hAnsi="Times New Roman" w:cs="Times New Roman"/>
          <w:bCs/>
        </w:rPr>
        <w:t xml:space="preserve"> </w:t>
      </w:r>
      <w:proofErr w:type="spellStart"/>
      <w:r>
        <w:rPr>
          <w:rFonts w:ascii="Times New Roman" w:hAnsi="Times New Roman" w:cs="Times New Roman"/>
          <w:bCs/>
        </w:rPr>
        <w:t>Mtz</w:t>
      </w:r>
      <w:proofErr w:type="spellEnd"/>
      <w:r>
        <w:rPr>
          <w:rFonts w:ascii="Times New Roman" w:hAnsi="Times New Roman" w:cs="Times New Roman"/>
          <w:bCs/>
        </w:rPr>
        <w:t>.</w:t>
      </w:r>
    </w:p>
    <w:p w:rsidR="006C48B1" w:rsidRPr="006C48B1" w:rsidRDefault="006C48B1" w:rsidP="00973839">
      <w:pPr>
        <w:pStyle w:val="PargrafodaLista"/>
        <w:tabs>
          <w:tab w:val="left" w:pos="-284"/>
        </w:tabs>
        <w:suppressAutoHyphens w:val="0"/>
        <w:spacing w:before="120" w:after="120" w:line="276" w:lineRule="auto"/>
        <w:ind w:left="-284" w:right="-427"/>
        <w:jc w:val="both"/>
        <w:rPr>
          <w:rFonts w:ascii="Times New Roman" w:hAnsi="Times New Roman" w:cs="Times New Roman"/>
          <w:color w:val="000000"/>
        </w:rPr>
      </w:pPr>
      <w:r w:rsidRPr="006C48B1">
        <w:rPr>
          <w:rFonts w:ascii="Times New Roman" w:hAnsi="Times New Roman" w:cs="Times New Roman"/>
          <w:color w:val="000000"/>
        </w:rPr>
        <w:t>25.</w:t>
      </w:r>
      <w:r w:rsidR="00973C5F">
        <w:rPr>
          <w:rFonts w:ascii="Times New Roman" w:hAnsi="Times New Roman" w:cs="Times New Roman"/>
          <w:color w:val="000000"/>
        </w:rPr>
        <w:t>7</w:t>
      </w:r>
      <w:r w:rsidRPr="006C48B1">
        <w:rPr>
          <w:rFonts w:ascii="Times New Roman" w:hAnsi="Times New Roman" w:cs="Times New Roman"/>
          <w:color w:val="000000"/>
        </w:rPr>
        <w:t>.</w:t>
      </w:r>
      <w:r w:rsidR="00973C5F">
        <w:rPr>
          <w:rFonts w:ascii="Times New Roman" w:hAnsi="Times New Roman" w:cs="Times New Roman"/>
          <w:color w:val="000000"/>
        </w:rPr>
        <w:t>1.</w:t>
      </w:r>
      <w:r w:rsidRPr="006C48B1">
        <w:rPr>
          <w:rFonts w:ascii="Times New Roman" w:hAnsi="Times New Roman" w:cs="Times New Roman"/>
          <w:color w:val="000000"/>
        </w:rPr>
        <w:t xml:space="preserve"> </w:t>
      </w:r>
      <w:r>
        <w:rPr>
          <w:rFonts w:ascii="Times New Roman" w:hAnsi="Times New Roman" w:cs="Times New Roman"/>
          <w:color w:val="000000"/>
        </w:rPr>
        <w:t>Esta Administração recomenda que as empresas concorrentes verifiquem a documentação exigida no Quadro Auxiliar de Documentação (anexo A), a fim de que estejam em condições de habilitação no presente processo de Dispensa de Licitação.</w:t>
      </w:r>
    </w:p>
    <w:p w:rsidR="00852A13" w:rsidRDefault="00852A13" w:rsidP="00931C1D">
      <w:pPr>
        <w:tabs>
          <w:tab w:val="left" w:pos="-284"/>
          <w:tab w:val="left" w:pos="1440"/>
        </w:tabs>
        <w:suppressAutoHyphens w:val="0"/>
        <w:autoSpaceDE w:val="0"/>
        <w:snapToGrid w:val="0"/>
        <w:spacing w:before="120" w:after="120" w:line="276" w:lineRule="auto"/>
        <w:ind w:left="-284" w:right="-568"/>
        <w:jc w:val="both"/>
        <w:rPr>
          <w:rFonts w:ascii="Times New Roman" w:hAnsi="Times New Roman" w:cs="Times New Roman"/>
          <w:b/>
          <w:color w:val="000000"/>
        </w:rPr>
      </w:pPr>
    </w:p>
    <w:p w:rsidR="0067298E" w:rsidRPr="0006120D" w:rsidRDefault="0067298E" w:rsidP="00931C1D">
      <w:pPr>
        <w:tabs>
          <w:tab w:val="left" w:pos="-284"/>
          <w:tab w:val="left" w:pos="1440"/>
        </w:tabs>
        <w:suppressAutoHyphens w:val="0"/>
        <w:autoSpaceDE w:val="0"/>
        <w:snapToGrid w:val="0"/>
        <w:spacing w:before="120" w:after="120" w:line="276" w:lineRule="auto"/>
        <w:ind w:left="-284" w:right="-568"/>
        <w:jc w:val="both"/>
        <w:rPr>
          <w:rFonts w:ascii="Times New Roman" w:hAnsi="Times New Roman" w:cs="Times New Roman"/>
          <w:i/>
          <w:lang w:eastAsia="en-US"/>
        </w:rPr>
      </w:pPr>
      <w:r>
        <w:rPr>
          <w:rFonts w:ascii="Times New Roman" w:hAnsi="Times New Roman" w:cs="Times New Roman"/>
          <w:b/>
          <w:color w:val="000000"/>
        </w:rPr>
        <w:t>25.8. Necessidade ou desnecessidade de envio de documentação</w:t>
      </w:r>
    </w:p>
    <w:p w:rsidR="0067298E" w:rsidRDefault="0067298E" w:rsidP="00E13F89">
      <w:pPr>
        <w:widowControl w:val="0"/>
        <w:tabs>
          <w:tab w:val="left" w:pos="5835"/>
        </w:tabs>
        <w:autoSpaceDE w:val="0"/>
        <w:spacing w:after="160" w:line="276" w:lineRule="auto"/>
        <w:ind w:left="-284" w:right="-568"/>
        <w:jc w:val="both"/>
        <w:rPr>
          <w:rFonts w:ascii="Times New Roman" w:hAnsi="Times New Roman" w:cs="Times New Roman"/>
          <w:color w:val="000000"/>
        </w:rPr>
      </w:pPr>
      <w:r>
        <w:rPr>
          <w:rFonts w:ascii="Times New Roman" w:hAnsi="Times New Roman" w:cs="Times New Roman"/>
          <w:color w:val="000000"/>
        </w:rPr>
        <w:t xml:space="preserve">25.8.1. Toda a documentação poderá ser conferida pela Administração mediante consulta ao SICAF e a outros sites oficiais. </w:t>
      </w:r>
    </w:p>
    <w:p w:rsidR="0067298E" w:rsidRDefault="0067298E" w:rsidP="00E13F89">
      <w:pPr>
        <w:widowControl w:val="0"/>
        <w:tabs>
          <w:tab w:val="left" w:pos="5835"/>
        </w:tabs>
        <w:autoSpaceDE w:val="0"/>
        <w:spacing w:after="160" w:line="276" w:lineRule="auto"/>
        <w:ind w:left="-284" w:right="-568"/>
        <w:jc w:val="both"/>
        <w:rPr>
          <w:rFonts w:ascii="Times New Roman" w:hAnsi="Times New Roman" w:cs="Times New Roman"/>
          <w:color w:val="000000"/>
        </w:rPr>
      </w:pPr>
      <w:r>
        <w:rPr>
          <w:rFonts w:ascii="Times New Roman" w:hAnsi="Times New Roman" w:cs="Times New Roman"/>
          <w:color w:val="000000"/>
        </w:rPr>
        <w:t>25.8.1. Em face do contido no item 25.8.1, em princípio, não haverá a necessidade do envio da documentação de habilitaç</w:t>
      </w:r>
      <w:r w:rsidR="003D1165">
        <w:rPr>
          <w:rFonts w:ascii="Times New Roman" w:hAnsi="Times New Roman" w:cs="Times New Roman"/>
          <w:color w:val="000000"/>
        </w:rPr>
        <w:t>ão por parte das empresas.</w:t>
      </w:r>
    </w:p>
    <w:p w:rsidR="00AD33AC" w:rsidRDefault="0067298E" w:rsidP="00E13F89">
      <w:pPr>
        <w:widowControl w:val="0"/>
        <w:tabs>
          <w:tab w:val="left" w:pos="5835"/>
        </w:tabs>
        <w:autoSpaceDE w:val="0"/>
        <w:spacing w:after="160" w:line="276" w:lineRule="auto"/>
        <w:ind w:left="-284" w:right="-568"/>
        <w:jc w:val="both"/>
        <w:rPr>
          <w:rFonts w:ascii="Times New Roman" w:hAnsi="Times New Roman" w:cs="Times New Roman"/>
          <w:color w:val="000000"/>
        </w:rPr>
      </w:pPr>
      <w:r>
        <w:rPr>
          <w:rFonts w:ascii="Times New Roman" w:hAnsi="Times New Roman" w:cs="Times New Roman"/>
          <w:color w:val="000000"/>
        </w:rPr>
        <w:t>25.8.2. No caso de alguma documentação estar vencida no SICAF, a Administração solicitará o envio da documentação necessária dentro de prazo a ser estipulado, nunca inferior a 02 (duas) horas.</w:t>
      </w:r>
    </w:p>
    <w:p w:rsidR="00876DE4" w:rsidRDefault="00876DE4" w:rsidP="00E13F89">
      <w:pPr>
        <w:widowControl w:val="0"/>
        <w:tabs>
          <w:tab w:val="left" w:pos="5835"/>
        </w:tabs>
        <w:autoSpaceDE w:val="0"/>
        <w:spacing w:after="160" w:line="276" w:lineRule="auto"/>
        <w:ind w:left="-284" w:right="-568"/>
        <w:jc w:val="both"/>
        <w:rPr>
          <w:rFonts w:ascii="Times New Roman" w:hAnsi="Times New Roman" w:cs="Times New Roman"/>
          <w:color w:val="000000"/>
        </w:rPr>
      </w:pPr>
      <w:r>
        <w:rPr>
          <w:rFonts w:ascii="Times New Roman" w:hAnsi="Times New Roman" w:cs="Times New Roman"/>
          <w:b/>
          <w:color w:val="000000"/>
        </w:rPr>
        <w:t>25.9. Possibilidade de desclassificação da empresa vencedora</w:t>
      </w:r>
    </w:p>
    <w:p w:rsidR="00876DE4" w:rsidRDefault="00876DE4" w:rsidP="00E13F89">
      <w:pPr>
        <w:widowControl w:val="0"/>
        <w:tabs>
          <w:tab w:val="left" w:pos="5835"/>
        </w:tabs>
        <w:autoSpaceDE w:val="0"/>
        <w:spacing w:after="160" w:line="276" w:lineRule="auto"/>
        <w:ind w:left="-284" w:right="-568"/>
        <w:jc w:val="both"/>
        <w:rPr>
          <w:rFonts w:ascii="Times New Roman" w:hAnsi="Times New Roman" w:cs="Times New Roman"/>
        </w:rPr>
      </w:pPr>
      <w:r>
        <w:rPr>
          <w:rFonts w:ascii="Times New Roman" w:hAnsi="Times New Roman" w:cs="Times New Roman"/>
          <w:color w:val="000000"/>
        </w:rPr>
        <w:t>25.</w:t>
      </w:r>
      <w:r w:rsidR="008C4F9B">
        <w:rPr>
          <w:rFonts w:ascii="Times New Roman" w:hAnsi="Times New Roman" w:cs="Times New Roman"/>
          <w:color w:val="000000"/>
        </w:rPr>
        <w:t>9</w:t>
      </w:r>
      <w:r>
        <w:rPr>
          <w:rFonts w:ascii="Times New Roman" w:hAnsi="Times New Roman" w:cs="Times New Roman"/>
          <w:color w:val="000000"/>
        </w:rPr>
        <w:t>.</w:t>
      </w:r>
      <w:r w:rsidR="008C4F9B">
        <w:rPr>
          <w:rFonts w:ascii="Times New Roman" w:hAnsi="Times New Roman" w:cs="Times New Roman"/>
          <w:color w:val="000000"/>
        </w:rPr>
        <w:t>1</w:t>
      </w:r>
      <w:r>
        <w:rPr>
          <w:rFonts w:ascii="Times New Roman" w:hAnsi="Times New Roman" w:cs="Times New Roman"/>
          <w:color w:val="000000"/>
        </w:rPr>
        <w:t>. Caso alguma empresa vencedora de item não satisfaça plenamente às condições de habilitação, a mesma será desclassificada e o item será passado à empresa subsequente, e assim sucessivamente.</w:t>
      </w:r>
    </w:p>
    <w:p w:rsidR="00D46E52" w:rsidRDefault="00D46E52" w:rsidP="00A66F26">
      <w:pPr>
        <w:widowControl w:val="0"/>
        <w:autoSpaceDE w:val="0"/>
        <w:spacing w:after="160"/>
        <w:ind w:left="-284" w:right="-568"/>
        <w:jc w:val="center"/>
        <w:rPr>
          <w:rFonts w:ascii="Times New Roman" w:hAnsi="Times New Roman" w:cs="Times New Roman"/>
          <w:u w:val="single"/>
        </w:rPr>
      </w:pPr>
    </w:p>
    <w:p w:rsidR="00497D25" w:rsidRDefault="00497D25" w:rsidP="00A66F26">
      <w:pPr>
        <w:widowControl w:val="0"/>
        <w:autoSpaceDE w:val="0"/>
        <w:spacing w:after="160"/>
        <w:ind w:left="-284" w:right="-568"/>
        <w:jc w:val="center"/>
        <w:rPr>
          <w:rFonts w:ascii="Times New Roman" w:hAnsi="Times New Roman" w:cs="Times New Roman"/>
          <w:u w:val="single"/>
        </w:rPr>
      </w:pPr>
      <w:r>
        <w:rPr>
          <w:rFonts w:ascii="Times New Roman" w:hAnsi="Times New Roman" w:cs="Times New Roman"/>
          <w:u w:val="single"/>
        </w:rPr>
        <w:t>2</w:t>
      </w:r>
      <w:r w:rsidR="005968F9">
        <w:rPr>
          <w:rFonts w:ascii="Times New Roman" w:hAnsi="Times New Roman" w:cs="Times New Roman"/>
          <w:u w:val="single"/>
        </w:rPr>
        <w:t>6</w:t>
      </w:r>
      <w:r>
        <w:rPr>
          <w:rFonts w:ascii="Times New Roman" w:hAnsi="Times New Roman" w:cs="Times New Roman"/>
          <w:u w:val="single"/>
        </w:rPr>
        <w:t>. DISPOSIÇÕES GERAIS RELATIVAS AO ENVIO DA PROPOSTA</w:t>
      </w:r>
    </w:p>
    <w:p w:rsidR="00497D25" w:rsidRDefault="005968F9" w:rsidP="00E13F89">
      <w:pPr>
        <w:widowControl w:val="0"/>
        <w:tabs>
          <w:tab w:val="right" w:pos="8881"/>
        </w:tabs>
        <w:autoSpaceDE w:val="0"/>
        <w:spacing w:after="160" w:line="276" w:lineRule="auto"/>
        <w:ind w:left="-284" w:right="-568"/>
        <w:jc w:val="both"/>
        <w:rPr>
          <w:rFonts w:ascii="Times New Roman" w:hAnsi="Times New Roman" w:cs="Times New Roman"/>
        </w:rPr>
      </w:pPr>
      <w:r>
        <w:rPr>
          <w:rFonts w:ascii="Times New Roman" w:hAnsi="Times New Roman" w:cs="Times New Roman"/>
        </w:rPr>
        <w:t>26</w:t>
      </w:r>
      <w:r w:rsidR="00497D25">
        <w:rPr>
          <w:rFonts w:ascii="Times New Roman" w:hAnsi="Times New Roman" w:cs="Times New Roman"/>
        </w:rPr>
        <w:t xml:space="preserve">.1. Nas propostas </w:t>
      </w:r>
      <w:proofErr w:type="gramStart"/>
      <w:r w:rsidR="00497D25">
        <w:rPr>
          <w:rFonts w:ascii="Times New Roman" w:hAnsi="Times New Roman" w:cs="Times New Roman"/>
        </w:rPr>
        <w:t>deverão</w:t>
      </w:r>
      <w:proofErr w:type="gramEnd"/>
      <w:r w:rsidR="00497D25">
        <w:rPr>
          <w:rFonts w:ascii="Times New Roman" w:hAnsi="Times New Roman" w:cs="Times New Roman"/>
        </w:rPr>
        <w:t xml:space="preserve"> estar especificados o modelo e a marca dos itens cotados. Não serão aceitas simplesmente as expressões “de acordo com o Edital”, </w:t>
      </w:r>
      <w:r>
        <w:rPr>
          <w:rFonts w:ascii="Times New Roman" w:hAnsi="Times New Roman" w:cs="Times New Roman"/>
        </w:rPr>
        <w:t>“de acordo com o Termo de Referência”</w:t>
      </w:r>
      <w:r w:rsidR="00497D25">
        <w:rPr>
          <w:rFonts w:ascii="Times New Roman" w:hAnsi="Times New Roman" w:cs="Times New Roman"/>
        </w:rPr>
        <w:t xml:space="preserve"> ou expressões similares. O não atendimento desta determinação inabilitará a proposta </w:t>
      </w:r>
      <w:r w:rsidR="00AC72EA">
        <w:rPr>
          <w:rFonts w:ascii="Times New Roman" w:hAnsi="Times New Roman" w:cs="Times New Roman"/>
        </w:rPr>
        <w:t>da empresa</w:t>
      </w:r>
      <w:r w:rsidR="00497D25">
        <w:rPr>
          <w:rFonts w:ascii="Times New Roman" w:hAnsi="Times New Roman" w:cs="Times New Roman"/>
        </w:rPr>
        <w:t xml:space="preserve"> no respectivo item.</w:t>
      </w:r>
    </w:p>
    <w:p w:rsidR="00497D25" w:rsidRDefault="006764C6" w:rsidP="00E13F89">
      <w:pPr>
        <w:widowControl w:val="0"/>
        <w:tabs>
          <w:tab w:val="right" w:pos="8881"/>
        </w:tabs>
        <w:autoSpaceDE w:val="0"/>
        <w:spacing w:after="160" w:line="276" w:lineRule="auto"/>
        <w:ind w:left="-284" w:right="-568"/>
        <w:jc w:val="both"/>
        <w:rPr>
          <w:rFonts w:ascii="Times New Roman" w:hAnsi="Times New Roman" w:cs="Times New Roman"/>
          <w:color w:val="000000"/>
        </w:rPr>
      </w:pPr>
      <w:r>
        <w:rPr>
          <w:rFonts w:ascii="Times New Roman" w:hAnsi="Times New Roman" w:cs="Times New Roman"/>
        </w:rPr>
        <w:t>26</w:t>
      </w:r>
      <w:r w:rsidR="00497D25">
        <w:rPr>
          <w:rFonts w:ascii="Times New Roman" w:hAnsi="Times New Roman" w:cs="Times New Roman"/>
        </w:rPr>
        <w:t>.</w:t>
      </w:r>
      <w:r w:rsidR="00B6721E">
        <w:rPr>
          <w:rFonts w:ascii="Times New Roman" w:hAnsi="Times New Roman" w:cs="Times New Roman"/>
        </w:rPr>
        <w:t>2</w:t>
      </w:r>
      <w:r w:rsidR="00497D25">
        <w:rPr>
          <w:rFonts w:ascii="Times New Roman" w:hAnsi="Times New Roman" w:cs="Times New Roman"/>
        </w:rPr>
        <w:t>. A proposta deverá ser formulada</w:t>
      </w:r>
      <w:r w:rsidR="00497D25">
        <w:rPr>
          <w:rFonts w:ascii="Times New Roman" w:hAnsi="Times New Roman" w:cs="Times New Roman"/>
          <w:color w:val="000000"/>
        </w:rPr>
        <w:t>, observando rigorosamente a quantidade fixada no Termo de Referência para cada item; não será aceita a cotação de quantidades inferiores ao especificado no Termo de Referência; nesse caso, as propostas serão desclassificadas</w:t>
      </w:r>
      <w:r w:rsidR="00AC72EA">
        <w:rPr>
          <w:rFonts w:ascii="Times New Roman" w:hAnsi="Times New Roman" w:cs="Times New Roman"/>
          <w:color w:val="000000"/>
        </w:rPr>
        <w:t>.</w:t>
      </w:r>
    </w:p>
    <w:p w:rsidR="00497D25" w:rsidRPr="00AD1BD3" w:rsidRDefault="006764C6" w:rsidP="00E13F89">
      <w:pPr>
        <w:widowControl w:val="0"/>
        <w:tabs>
          <w:tab w:val="right" w:pos="8881"/>
        </w:tabs>
        <w:autoSpaceDE w:val="0"/>
        <w:spacing w:line="276" w:lineRule="auto"/>
        <w:ind w:left="-284" w:right="-568"/>
        <w:jc w:val="both"/>
        <w:rPr>
          <w:rFonts w:ascii="Times New Roman" w:hAnsi="Times New Roman" w:cs="Times New Roman"/>
        </w:rPr>
      </w:pPr>
      <w:r>
        <w:rPr>
          <w:rFonts w:ascii="Times New Roman" w:hAnsi="Times New Roman" w:cs="Times New Roman"/>
        </w:rPr>
        <w:t>26</w:t>
      </w:r>
      <w:r w:rsidR="00B6721E">
        <w:rPr>
          <w:rFonts w:ascii="Times New Roman" w:hAnsi="Times New Roman" w:cs="Times New Roman"/>
        </w:rPr>
        <w:t>.3.</w:t>
      </w:r>
      <w:r w:rsidR="00497D25" w:rsidRPr="00AD1BD3">
        <w:rPr>
          <w:rFonts w:ascii="Times New Roman" w:hAnsi="Times New Roman" w:cs="Times New Roman"/>
        </w:rPr>
        <w:t xml:space="preserve"> Existindo divergência entre a descrição de um item n</w:t>
      </w:r>
      <w:r w:rsidR="00AC72EA">
        <w:rPr>
          <w:rFonts w:ascii="Times New Roman" w:hAnsi="Times New Roman" w:cs="Times New Roman"/>
        </w:rPr>
        <w:t>este Termo de Referência</w:t>
      </w:r>
      <w:r w:rsidR="00497D25" w:rsidRPr="00AD1BD3">
        <w:rPr>
          <w:rFonts w:ascii="Times New Roman" w:hAnsi="Times New Roman" w:cs="Times New Roman"/>
        </w:rPr>
        <w:t xml:space="preserve"> e a sua </w:t>
      </w:r>
      <w:r w:rsidR="00497D25" w:rsidRPr="00AD1BD3">
        <w:rPr>
          <w:rFonts w:ascii="Times New Roman" w:hAnsi="Times New Roman" w:cs="Times New Roman"/>
        </w:rPr>
        <w:lastRenderedPageBreak/>
        <w:t xml:space="preserve">descrição no site </w:t>
      </w:r>
      <w:hyperlink r:id="rId11" w:history="1">
        <w:r w:rsidR="00497D25" w:rsidRPr="00AD1BD3">
          <w:rPr>
            <w:rStyle w:val="Hyperlink"/>
            <w:rFonts w:ascii="Times New Roman" w:hAnsi="Times New Roman" w:cs="Times New Roman"/>
          </w:rPr>
          <w:t>www.comprasnet.gov.br</w:t>
        </w:r>
      </w:hyperlink>
      <w:r w:rsidR="00497D25" w:rsidRPr="00AD1BD3">
        <w:rPr>
          <w:rFonts w:ascii="Times New Roman" w:hAnsi="Times New Roman" w:cs="Times New Roman"/>
        </w:rPr>
        <w:t xml:space="preserve">, deverá ser considerada a descrição do </w:t>
      </w:r>
      <w:r w:rsidR="000921BD">
        <w:rPr>
          <w:rFonts w:ascii="Times New Roman" w:hAnsi="Times New Roman" w:cs="Times New Roman"/>
        </w:rPr>
        <w:t>TERMO DE REFERÊNCIA</w:t>
      </w:r>
      <w:r w:rsidR="00497D25" w:rsidRPr="00AD1BD3">
        <w:rPr>
          <w:rFonts w:ascii="Times New Roman" w:hAnsi="Times New Roman" w:cs="Times New Roman"/>
        </w:rPr>
        <w:t xml:space="preserve">. É a descrição do </w:t>
      </w:r>
      <w:r w:rsidR="000921BD">
        <w:rPr>
          <w:rFonts w:ascii="Times New Roman" w:hAnsi="Times New Roman" w:cs="Times New Roman"/>
        </w:rPr>
        <w:t>Termo de Referência</w:t>
      </w:r>
      <w:r w:rsidR="009A20E4">
        <w:rPr>
          <w:rFonts w:ascii="Times New Roman" w:hAnsi="Times New Roman" w:cs="Times New Roman"/>
        </w:rPr>
        <w:t xml:space="preserve"> (tabela constante da página 2),</w:t>
      </w:r>
      <w:r w:rsidR="00497D25" w:rsidRPr="00AD1BD3">
        <w:rPr>
          <w:rFonts w:ascii="Times New Roman" w:hAnsi="Times New Roman" w:cs="Times New Roman"/>
        </w:rPr>
        <w:t xml:space="preserve"> que baseia todo o processo de compra.</w:t>
      </w:r>
    </w:p>
    <w:p w:rsidR="00497D25" w:rsidRPr="00266826" w:rsidRDefault="00497D25" w:rsidP="00A66F26">
      <w:pPr>
        <w:widowControl w:val="0"/>
        <w:tabs>
          <w:tab w:val="right" w:pos="8881"/>
        </w:tabs>
        <w:autoSpaceDE w:val="0"/>
        <w:ind w:left="-284" w:right="-568"/>
        <w:jc w:val="both"/>
        <w:rPr>
          <w:rFonts w:ascii="Times New Roman" w:hAnsi="Times New Roman" w:cs="Times New Roman"/>
        </w:rPr>
      </w:pPr>
    </w:p>
    <w:p w:rsidR="00497D25" w:rsidRPr="00C96CCD" w:rsidRDefault="00497D25" w:rsidP="000B4BFE">
      <w:pPr>
        <w:rPr>
          <w:rFonts w:ascii="Times New Roman" w:hAnsi="Times New Roman" w:cs="Times New Roman"/>
        </w:rPr>
      </w:pPr>
      <w:r w:rsidRPr="00C96CCD">
        <w:rPr>
          <w:rFonts w:ascii="Times New Roman" w:hAnsi="Times New Roman" w:cs="Times New Roman"/>
        </w:rPr>
        <w:t>Rio de Jane</w:t>
      </w:r>
      <w:r w:rsidR="00D35AF7">
        <w:rPr>
          <w:rFonts w:ascii="Times New Roman" w:hAnsi="Times New Roman" w:cs="Times New Roman"/>
        </w:rPr>
        <w:t xml:space="preserve">iro, RJ, </w:t>
      </w:r>
      <w:r w:rsidR="000B4BFE">
        <w:rPr>
          <w:rFonts w:ascii="Times New Roman" w:hAnsi="Times New Roman" w:cs="Times New Roman"/>
        </w:rPr>
        <w:t>2</w:t>
      </w:r>
      <w:r w:rsidR="00635B79">
        <w:rPr>
          <w:rFonts w:ascii="Times New Roman" w:hAnsi="Times New Roman" w:cs="Times New Roman"/>
        </w:rPr>
        <w:t>1</w:t>
      </w:r>
      <w:r w:rsidR="00D35AF7">
        <w:rPr>
          <w:rFonts w:ascii="Times New Roman" w:hAnsi="Times New Roman" w:cs="Times New Roman"/>
        </w:rPr>
        <w:t xml:space="preserve"> de </w:t>
      </w:r>
      <w:r w:rsidR="009202EA">
        <w:rPr>
          <w:rFonts w:ascii="Times New Roman" w:hAnsi="Times New Roman" w:cs="Times New Roman"/>
        </w:rPr>
        <w:t>Novem</w:t>
      </w:r>
      <w:r w:rsidR="00894A83">
        <w:rPr>
          <w:rFonts w:ascii="Times New Roman" w:hAnsi="Times New Roman" w:cs="Times New Roman"/>
        </w:rPr>
        <w:t>br</w:t>
      </w:r>
      <w:r w:rsidR="007A33CA">
        <w:rPr>
          <w:rFonts w:ascii="Times New Roman" w:hAnsi="Times New Roman" w:cs="Times New Roman"/>
        </w:rPr>
        <w:t>o</w:t>
      </w:r>
      <w:r w:rsidR="00D35AF7">
        <w:rPr>
          <w:rFonts w:ascii="Times New Roman" w:hAnsi="Times New Roman" w:cs="Times New Roman"/>
        </w:rPr>
        <w:t xml:space="preserve"> de 2022.</w:t>
      </w:r>
    </w:p>
    <w:p w:rsidR="00497D25" w:rsidRPr="00E06E1B" w:rsidRDefault="00497D25" w:rsidP="00A66F26">
      <w:pPr>
        <w:ind w:left="-284" w:right="-568"/>
        <w:rPr>
          <w:rFonts w:ascii="Times New Roman" w:hAnsi="Times New Roman" w:cs="Times New Roman"/>
        </w:rPr>
      </w:pPr>
    </w:p>
    <w:p w:rsidR="00497D25" w:rsidRPr="00E06E1B" w:rsidRDefault="00497D25" w:rsidP="00A66F26">
      <w:pPr>
        <w:ind w:left="-284" w:right="-568"/>
        <w:jc w:val="center"/>
        <w:rPr>
          <w:rFonts w:ascii="Times New Roman" w:hAnsi="Times New Roman" w:cs="Times New Roman"/>
        </w:rPr>
      </w:pPr>
    </w:p>
    <w:p w:rsidR="00497D25" w:rsidRPr="00E06E1B" w:rsidRDefault="00497D25" w:rsidP="00A66F26">
      <w:pPr>
        <w:ind w:left="-284" w:right="-568"/>
        <w:jc w:val="center"/>
        <w:rPr>
          <w:rFonts w:ascii="Times New Roman" w:hAnsi="Times New Roman" w:cs="Times New Roman"/>
        </w:rPr>
      </w:pPr>
    </w:p>
    <w:p w:rsidR="00497D25" w:rsidRDefault="009477DE" w:rsidP="00A66F26">
      <w:pPr>
        <w:ind w:left="-284" w:right="-568"/>
        <w:jc w:val="center"/>
        <w:rPr>
          <w:rStyle w:val="tiporegular2"/>
          <w:rFonts w:ascii="Times New Roman" w:hAnsi="Times New Roman"/>
          <w:b/>
        </w:rPr>
      </w:pPr>
      <w:r>
        <w:rPr>
          <w:rStyle w:val="tiporegular2"/>
          <w:rFonts w:ascii="Times New Roman" w:hAnsi="Times New Roman"/>
          <w:b/>
        </w:rPr>
        <w:t xml:space="preserve">Setor de Aquisições, Licitações e </w:t>
      </w:r>
      <w:proofErr w:type="gramStart"/>
      <w:r>
        <w:rPr>
          <w:rStyle w:val="tiporegular2"/>
          <w:rFonts w:ascii="Times New Roman" w:hAnsi="Times New Roman"/>
          <w:b/>
        </w:rPr>
        <w:t>Contratos</w:t>
      </w:r>
      <w:proofErr w:type="gramEnd"/>
    </w:p>
    <w:p w:rsidR="00E13F89" w:rsidRDefault="00E13F89" w:rsidP="00A66F26">
      <w:pPr>
        <w:ind w:left="-284" w:right="-568"/>
        <w:jc w:val="center"/>
        <w:rPr>
          <w:rStyle w:val="tiporegular2"/>
          <w:rFonts w:ascii="Times New Roman" w:hAnsi="Times New Roman"/>
          <w:b/>
        </w:rPr>
      </w:pPr>
    </w:p>
    <w:p w:rsidR="00CD0F57" w:rsidRDefault="00CD0F57">
      <w:pPr>
        <w:suppressAutoHyphens w:val="0"/>
        <w:spacing w:after="200" w:line="276" w:lineRule="auto"/>
        <w:rPr>
          <w:rStyle w:val="tiporegular2"/>
          <w:rFonts w:ascii="Times New Roman" w:hAnsi="Times New Roman"/>
          <w:b/>
        </w:rPr>
      </w:pPr>
    </w:p>
    <w:sectPr w:rsidR="00CD0F57">
      <w:headerReference w:type="default" r:id="rId12"/>
      <w:footerReference w:type="default" r:id="rId13"/>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B3E16" w:rsidRDefault="008B3E16" w:rsidP="00A34AAB">
      <w:r>
        <w:separator/>
      </w:r>
    </w:p>
  </w:endnote>
  <w:endnote w:type="continuationSeparator" w:id="0">
    <w:p w:rsidR="008B3E16" w:rsidRDefault="008B3E16" w:rsidP="00A34A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Ecofont_Spranq_eco_Sans">
    <w:altName w:val="Malgun Gothic"/>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Courier New">
    <w:panose1 w:val="02070309020205020404"/>
    <w:charset w:val="00"/>
    <w:family w:val="modern"/>
    <w:pitch w:val="fixed"/>
    <w:sig w:usb0="E0002AFF" w:usb1="C0007843" w:usb2="00000009" w:usb3="00000000" w:csb0="000001FF" w:csb1="00000000"/>
  </w:font>
  <w:font w:name="NewZurica">
    <w:panose1 w:val="00000000000000000000"/>
    <w:charset w:val="00"/>
    <w:family w:val="auto"/>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334E" w:rsidRPr="00A34AAB" w:rsidRDefault="006F334E" w:rsidP="00A34AAB">
    <w:pPr>
      <w:pStyle w:val="Rodap"/>
      <w:jc w:val="center"/>
      <w:rPr>
        <w:rFonts w:ascii="Times New Roman" w:hAnsi="Times New Roman"/>
      </w:rPr>
    </w:pPr>
    <w:r w:rsidRPr="00A34AAB">
      <w:rPr>
        <w:rFonts w:ascii="Times New Roman" w:hAnsi="Times New Roman"/>
      </w:rPr>
      <w:t xml:space="preserve">Página </w:t>
    </w:r>
    <w:r w:rsidRPr="00A34AAB">
      <w:rPr>
        <w:rFonts w:ascii="Times New Roman" w:hAnsi="Times New Roman"/>
      </w:rPr>
      <w:fldChar w:fldCharType="begin"/>
    </w:r>
    <w:r w:rsidRPr="00A34AAB">
      <w:rPr>
        <w:rFonts w:ascii="Times New Roman" w:hAnsi="Times New Roman"/>
      </w:rPr>
      <w:instrText>PAGE   \* MERGEFORMAT</w:instrText>
    </w:r>
    <w:r w:rsidRPr="00A34AAB">
      <w:rPr>
        <w:rFonts w:ascii="Times New Roman" w:hAnsi="Times New Roman"/>
      </w:rPr>
      <w:fldChar w:fldCharType="separate"/>
    </w:r>
    <w:r w:rsidR="002B2A0C">
      <w:rPr>
        <w:rFonts w:ascii="Times New Roman" w:hAnsi="Times New Roman"/>
        <w:noProof/>
      </w:rPr>
      <w:t>13</w:t>
    </w:r>
    <w:r w:rsidRPr="00A34AAB">
      <w:rPr>
        <w:rFonts w:ascii="Times New Roman" w:hAnsi="Times New Roman"/>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B3E16" w:rsidRDefault="008B3E16" w:rsidP="00A34AAB">
      <w:r>
        <w:separator/>
      </w:r>
    </w:p>
  </w:footnote>
  <w:footnote w:type="continuationSeparator" w:id="0">
    <w:p w:rsidR="008B3E16" w:rsidRDefault="008B3E16" w:rsidP="00A34AA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334E" w:rsidRDefault="006F334E">
    <w:pPr>
      <w:pStyle w:val="Cabealho"/>
    </w:pPr>
  </w:p>
  <w:p w:rsidR="006F334E" w:rsidRDefault="006F334E">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nsid w:val="00000001"/>
    <w:multiLevelType w:val="multilevel"/>
    <w:tmpl w:val="00000001"/>
    <w:lvl w:ilvl="0">
      <w:start w:val="1"/>
      <w:numFmt w:val="decimal"/>
      <w:lvlText w:val="%1."/>
      <w:lvlJc w:val="left"/>
      <w:pPr>
        <w:tabs>
          <w:tab w:val="num" w:pos="0"/>
        </w:tabs>
        <w:ind w:left="360" w:hanging="360"/>
      </w:pPr>
    </w:lvl>
    <w:lvl w:ilvl="1">
      <w:start w:val="1"/>
      <w:numFmt w:val="decimal"/>
      <w:lvlText w:val="%1.%2."/>
      <w:lvlJc w:val="left"/>
      <w:pPr>
        <w:tabs>
          <w:tab w:val="num" w:pos="0"/>
        </w:tabs>
        <w:ind w:left="432" w:hanging="432"/>
      </w:pPr>
      <w:rPr>
        <w:b w:val="0"/>
        <w:i w:val="0"/>
      </w:r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
    <w:nsid w:val="00000003"/>
    <w:multiLevelType w:val="multilevel"/>
    <w:tmpl w:val="00000003"/>
    <w:name w:val="WW8Num21"/>
    <w:lvl w:ilvl="0">
      <w:start w:val="2"/>
      <w:numFmt w:val="decimal"/>
      <w:lvlText w:val="%1."/>
      <w:lvlJc w:val="left"/>
      <w:pPr>
        <w:tabs>
          <w:tab w:val="num" w:pos="0"/>
        </w:tabs>
        <w:ind w:left="588" w:hanging="360"/>
      </w:pPr>
    </w:lvl>
    <w:lvl w:ilvl="1">
      <w:start w:val="2"/>
      <w:numFmt w:val="decimal"/>
      <w:lvlText w:val="%1.%2."/>
      <w:lvlJc w:val="left"/>
      <w:pPr>
        <w:tabs>
          <w:tab w:val="num" w:pos="153"/>
        </w:tabs>
        <w:ind w:left="360" w:hanging="360"/>
      </w:pPr>
    </w:lvl>
    <w:lvl w:ilvl="2">
      <w:start w:val="1"/>
      <w:numFmt w:val="decimal"/>
      <w:lvlText w:val="%1.%2.%3."/>
      <w:lvlJc w:val="left"/>
      <w:pPr>
        <w:tabs>
          <w:tab w:val="num" w:pos="534"/>
        </w:tabs>
        <w:ind w:left="534" w:hanging="720"/>
      </w:pPr>
    </w:lvl>
    <w:lvl w:ilvl="3">
      <w:start w:val="1"/>
      <w:numFmt w:val="decimal"/>
      <w:lvlText w:val="%1.%2.%3.%4."/>
      <w:lvlJc w:val="left"/>
      <w:pPr>
        <w:tabs>
          <w:tab w:val="num" w:pos="915"/>
        </w:tabs>
        <w:ind w:left="915" w:hanging="720"/>
      </w:pPr>
    </w:lvl>
    <w:lvl w:ilvl="4">
      <w:start w:val="1"/>
      <w:numFmt w:val="decimal"/>
      <w:lvlText w:val="%1.%2.%3.%4.%5."/>
      <w:lvlJc w:val="left"/>
      <w:pPr>
        <w:tabs>
          <w:tab w:val="num" w:pos="1656"/>
        </w:tabs>
        <w:ind w:left="1656" w:hanging="1080"/>
      </w:pPr>
    </w:lvl>
    <w:lvl w:ilvl="5">
      <w:start w:val="1"/>
      <w:numFmt w:val="decimal"/>
      <w:lvlText w:val="%1.%2.%3.%4.%5.%6."/>
      <w:lvlJc w:val="left"/>
      <w:pPr>
        <w:tabs>
          <w:tab w:val="num" w:pos="2037"/>
        </w:tabs>
        <w:ind w:left="2037" w:hanging="1080"/>
      </w:pPr>
    </w:lvl>
    <w:lvl w:ilvl="6">
      <w:start w:val="1"/>
      <w:numFmt w:val="decimal"/>
      <w:lvlText w:val="%1.%2.%3.%4.%5.%6.%7."/>
      <w:lvlJc w:val="left"/>
      <w:pPr>
        <w:tabs>
          <w:tab w:val="num" w:pos="2418"/>
        </w:tabs>
        <w:ind w:left="2418" w:hanging="1080"/>
      </w:pPr>
    </w:lvl>
    <w:lvl w:ilvl="7">
      <w:start w:val="1"/>
      <w:numFmt w:val="decimal"/>
      <w:lvlText w:val="%1.%2.%3.%4.%5.%6.%7.%8."/>
      <w:lvlJc w:val="left"/>
      <w:pPr>
        <w:tabs>
          <w:tab w:val="num" w:pos="3159"/>
        </w:tabs>
        <w:ind w:left="3159" w:hanging="1440"/>
      </w:pPr>
    </w:lvl>
    <w:lvl w:ilvl="8">
      <w:start w:val="1"/>
      <w:numFmt w:val="decimal"/>
      <w:lvlText w:val="%1.%2.%3.%4.%5.%6.%7.%8.%9."/>
      <w:lvlJc w:val="left"/>
      <w:pPr>
        <w:tabs>
          <w:tab w:val="num" w:pos="3540"/>
        </w:tabs>
        <w:ind w:left="3540" w:hanging="1440"/>
      </w:pPr>
    </w:lvl>
  </w:abstractNum>
  <w:abstractNum w:abstractNumId="3">
    <w:nsid w:val="00000004"/>
    <w:multiLevelType w:val="multilevel"/>
    <w:tmpl w:val="00000004"/>
    <w:name w:val="WW8Num22"/>
    <w:lvl w:ilvl="0">
      <w:start w:val="1"/>
      <w:numFmt w:val="decimal"/>
      <w:lvlText w:val="%1."/>
      <w:lvlJc w:val="left"/>
      <w:pPr>
        <w:tabs>
          <w:tab w:val="num" w:pos="0"/>
        </w:tabs>
        <w:ind w:left="360" w:hanging="360"/>
      </w:pPr>
    </w:lvl>
    <w:lvl w:ilvl="1">
      <w:start w:val="1"/>
      <w:numFmt w:val="decimal"/>
      <w:lvlText w:val="%1.%2."/>
      <w:lvlJc w:val="left"/>
      <w:pPr>
        <w:tabs>
          <w:tab w:val="num" w:pos="0"/>
        </w:tabs>
        <w:ind w:left="432" w:hanging="432"/>
      </w:pPr>
      <w:rPr>
        <w:b w:val="0"/>
        <w:i w:val="0"/>
      </w:r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4">
    <w:nsid w:val="00000007"/>
    <w:multiLevelType w:val="singleLevel"/>
    <w:tmpl w:val="00000007"/>
    <w:name w:val="WW8Num35"/>
    <w:lvl w:ilvl="0">
      <w:start w:val="1"/>
      <w:numFmt w:val="lowerLetter"/>
      <w:lvlText w:val="%1)"/>
      <w:lvlJc w:val="left"/>
      <w:pPr>
        <w:tabs>
          <w:tab w:val="num" w:pos="0"/>
        </w:tabs>
        <w:ind w:left="633" w:hanging="360"/>
      </w:pPr>
      <w:rPr>
        <w:b/>
      </w:rPr>
    </w:lvl>
  </w:abstractNum>
  <w:abstractNum w:abstractNumId="5">
    <w:nsid w:val="02F05A1B"/>
    <w:multiLevelType w:val="multilevel"/>
    <w:tmpl w:val="203C016C"/>
    <w:lvl w:ilvl="0">
      <w:start w:val="22"/>
      <w:numFmt w:val="decimal"/>
      <w:lvlText w:val="%1."/>
      <w:lvlJc w:val="left"/>
      <w:pPr>
        <w:ind w:left="480" w:hanging="480"/>
      </w:pPr>
      <w:rPr>
        <w:rFonts w:hint="default"/>
      </w:rPr>
    </w:lvl>
    <w:lvl w:ilvl="1">
      <w:start w:val="2"/>
      <w:numFmt w:val="decimal"/>
      <w:lvlText w:val="%1.%2."/>
      <w:lvlJc w:val="left"/>
      <w:pPr>
        <w:ind w:left="196" w:hanging="480"/>
      </w:pPr>
      <w:rPr>
        <w:rFonts w:hint="default"/>
      </w:rPr>
    </w:lvl>
    <w:lvl w:ilvl="2">
      <w:start w:val="1"/>
      <w:numFmt w:val="decimal"/>
      <w:lvlText w:val="%1.%2.%3."/>
      <w:lvlJc w:val="left"/>
      <w:pPr>
        <w:ind w:left="152" w:hanging="720"/>
      </w:pPr>
      <w:rPr>
        <w:rFonts w:hint="default"/>
      </w:rPr>
    </w:lvl>
    <w:lvl w:ilvl="3">
      <w:start w:val="1"/>
      <w:numFmt w:val="decimal"/>
      <w:lvlText w:val="%1.%2.%3.%4."/>
      <w:lvlJc w:val="left"/>
      <w:pPr>
        <w:ind w:left="-132" w:hanging="720"/>
      </w:pPr>
      <w:rPr>
        <w:rFonts w:hint="default"/>
      </w:rPr>
    </w:lvl>
    <w:lvl w:ilvl="4">
      <w:start w:val="1"/>
      <w:numFmt w:val="decimal"/>
      <w:lvlText w:val="%1.%2.%3.%4.%5."/>
      <w:lvlJc w:val="left"/>
      <w:pPr>
        <w:ind w:left="-56" w:hanging="1080"/>
      </w:pPr>
      <w:rPr>
        <w:rFonts w:hint="default"/>
      </w:rPr>
    </w:lvl>
    <w:lvl w:ilvl="5">
      <w:start w:val="1"/>
      <w:numFmt w:val="decimal"/>
      <w:lvlText w:val="%1.%2.%3.%4.%5.%6."/>
      <w:lvlJc w:val="left"/>
      <w:pPr>
        <w:ind w:left="-340" w:hanging="1080"/>
      </w:pPr>
      <w:rPr>
        <w:rFonts w:hint="default"/>
      </w:rPr>
    </w:lvl>
    <w:lvl w:ilvl="6">
      <w:start w:val="1"/>
      <w:numFmt w:val="decimal"/>
      <w:lvlText w:val="%1.%2.%3.%4.%5.%6.%7."/>
      <w:lvlJc w:val="left"/>
      <w:pPr>
        <w:ind w:left="-264" w:hanging="1440"/>
      </w:pPr>
      <w:rPr>
        <w:rFonts w:hint="default"/>
      </w:rPr>
    </w:lvl>
    <w:lvl w:ilvl="7">
      <w:start w:val="1"/>
      <w:numFmt w:val="decimal"/>
      <w:lvlText w:val="%1.%2.%3.%4.%5.%6.%7.%8."/>
      <w:lvlJc w:val="left"/>
      <w:pPr>
        <w:ind w:left="-548" w:hanging="1440"/>
      </w:pPr>
      <w:rPr>
        <w:rFonts w:hint="default"/>
      </w:rPr>
    </w:lvl>
    <w:lvl w:ilvl="8">
      <w:start w:val="1"/>
      <w:numFmt w:val="decimal"/>
      <w:lvlText w:val="%1.%2.%3.%4.%5.%6.%7.%8.%9."/>
      <w:lvlJc w:val="left"/>
      <w:pPr>
        <w:ind w:left="-472" w:hanging="1800"/>
      </w:pPr>
      <w:rPr>
        <w:rFonts w:hint="default"/>
      </w:rPr>
    </w:lvl>
  </w:abstractNum>
  <w:abstractNum w:abstractNumId="6">
    <w:nsid w:val="11756DAC"/>
    <w:multiLevelType w:val="multilevel"/>
    <w:tmpl w:val="6A06CCDC"/>
    <w:lvl w:ilvl="0">
      <w:start w:val="11"/>
      <w:numFmt w:val="decimal"/>
      <w:lvlText w:val="%1."/>
      <w:lvlJc w:val="left"/>
      <w:pPr>
        <w:ind w:left="480" w:hanging="480"/>
      </w:pPr>
      <w:rPr>
        <w:rFonts w:hint="default"/>
      </w:rPr>
    </w:lvl>
    <w:lvl w:ilvl="1">
      <w:start w:val="1"/>
      <w:numFmt w:val="decimal"/>
      <w:lvlText w:val="%1.%2."/>
      <w:lvlJc w:val="left"/>
      <w:pPr>
        <w:ind w:left="196" w:hanging="480"/>
      </w:pPr>
      <w:rPr>
        <w:rFonts w:hint="default"/>
      </w:rPr>
    </w:lvl>
    <w:lvl w:ilvl="2">
      <w:start w:val="1"/>
      <w:numFmt w:val="decimal"/>
      <w:lvlText w:val="%1.%2.%3."/>
      <w:lvlJc w:val="left"/>
      <w:pPr>
        <w:ind w:left="152" w:hanging="720"/>
      </w:pPr>
      <w:rPr>
        <w:rFonts w:hint="default"/>
      </w:rPr>
    </w:lvl>
    <w:lvl w:ilvl="3">
      <w:start w:val="1"/>
      <w:numFmt w:val="decimal"/>
      <w:lvlText w:val="%1.%2.%3.%4."/>
      <w:lvlJc w:val="left"/>
      <w:pPr>
        <w:ind w:left="-132" w:hanging="720"/>
      </w:pPr>
      <w:rPr>
        <w:rFonts w:hint="default"/>
      </w:rPr>
    </w:lvl>
    <w:lvl w:ilvl="4">
      <w:start w:val="1"/>
      <w:numFmt w:val="decimal"/>
      <w:lvlText w:val="%1.%2.%3.%4.%5."/>
      <w:lvlJc w:val="left"/>
      <w:pPr>
        <w:ind w:left="-56" w:hanging="1080"/>
      </w:pPr>
      <w:rPr>
        <w:rFonts w:hint="default"/>
      </w:rPr>
    </w:lvl>
    <w:lvl w:ilvl="5">
      <w:start w:val="1"/>
      <w:numFmt w:val="decimal"/>
      <w:lvlText w:val="%1.%2.%3.%4.%5.%6."/>
      <w:lvlJc w:val="left"/>
      <w:pPr>
        <w:ind w:left="-340" w:hanging="1080"/>
      </w:pPr>
      <w:rPr>
        <w:rFonts w:hint="default"/>
      </w:rPr>
    </w:lvl>
    <w:lvl w:ilvl="6">
      <w:start w:val="1"/>
      <w:numFmt w:val="decimal"/>
      <w:lvlText w:val="%1.%2.%3.%4.%5.%6.%7."/>
      <w:lvlJc w:val="left"/>
      <w:pPr>
        <w:ind w:left="-264" w:hanging="1440"/>
      </w:pPr>
      <w:rPr>
        <w:rFonts w:hint="default"/>
      </w:rPr>
    </w:lvl>
    <w:lvl w:ilvl="7">
      <w:start w:val="1"/>
      <w:numFmt w:val="decimal"/>
      <w:lvlText w:val="%1.%2.%3.%4.%5.%6.%7.%8."/>
      <w:lvlJc w:val="left"/>
      <w:pPr>
        <w:ind w:left="-548" w:hanging="1440"/>
      </w:pPr>
      <w:rPr>
        <w:rFonts w:hint="default"/>
      </w:rPr>
    </w:lvl>
    <w:lvl w:ilvl="8">
      <w:start w:val="1"/>
      <w:numFmt w:val="decimal"/>
      <w:lvlText w:val="%1.%2.%3.%4.%5.%6.%7.%8.%9."/>
      <w:lvlJc w:val="left"/>
      <w:pPr>
        <w:ind w:left="-472" w:hanging="1800"/>
      </w:pPr>
      <w:rPr>
        <w:rFonts w:hint="default"/>
      </w:rPr>
    </w:lvl>
  </w:abstractNum>
  <w:abstractNum w:abstractNumId="7">
    <w:nsid w:val="14110772"/>
    <w:multiLevelType w:val="multilevel"/>
    <w:tmpl w:val="4BAEE532"/>
    <w:styleLink w:val="Estilo1"/>
    <w:lvl w:ilvl="0">
      <w:start w:val="16"/>
      <w:numFmt w:val="decimal"/>
      <w:lvlText w:val="%1"/>
      <w:lvlJc w:val="left"/>
      <w:pPr>
        <w:ind w:left="390" w:hanging="390"/>
      </w:pPr>
      <w:rPr>
        <w:rFonts w:hint="default"/>
        <w:color w:val="auto"/>
      </w:rPr>
    </w:lvl>
    <w:lvl w:ilvl="1">
      <w:start w:val="1"/>
      <w:numFmt w:val="decimal"/>
      <w:lvlText w:val="%1.%2"/>
      <w:lvlJc w:val="left"/>
      <w:pPr>
        <w:ind w:left="816" w:hanging="390"/>
      </w:pPr>
      <w:rPr>
        <w:rFonts w:hint="default"/>
        <w:b w:val="0"/>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8">
    <w:nsid w:val="144B38B3"/>
    <w:multiLevelType w:val="multilevel"/>
    <w:tmpl w:val="F2E4A918"/>
    <w:lvl w:ilvl="0">
      <w:start w:val="23"/>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9">
    <w:nsid w:val="14B81B69"/>
    <w:multiLevelType w:val="multilevel"/>
    <w:tmpl w:val="D8BC5B1E"/>
    <w:styleLink w:val="Estilo3"/>
    <w:lvl w:ilvl="0">
      <w:start w:val="16"/>
      <w:numFmt w:val="decimal"/>
      <w:lvlText w:val="%1"/>
      <w:lvlJc w:val="left"/>
      <w:pPr>
        <w:ind w:left="390" w:hanging="390"/>
      </w:pPr>
      <w:rPr>
        <w:rFonts w:hint="default"/>
        <w:color w:val="auto"/>
      </w:rPr>
    </w:lvl>
    <w:lvl w:ilvl="1">
      <w:start w:val="2"/>
      <w:numFmt w:val="none"/>
      <w:lvlText w:val="16.1"/>
      <w:lvlJc w:val="left"/>
      <w:pPr>
        <w:ind w:left="816" w:hanging="390"/>
      </w:pPr>
      <w:rPr>
        <w:rFonts w:hint="default"/>
        <w:b w:val="0"/>
        <w:color w:val="auto"/>
      </w:rPr>
    </w:lvl>
    <w:lvl w:ilvl="2">
      <w:start w:val="1"/>
      <w:numFmt w:val="decimal"/>
      <w:lvlText w:val="15.%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10">
    <w:nsid w:val="15952000"/>
    <w:multiLevelType w:val="multilevel"/>
    <w:tmpl w:val="CCC2CEA0"/>
    <w:lvl w:ilvl="0">
      <w:start w:val="9"/>
      <w:numFmt w:val="decimal"/>
      <w:lvlText w:val="%1."/>
      <w:lvlJc w:val="left"/>
      <w:pPr>
        <w:ind w:left="360" w:hanging="360"/>
      </w:pPr>
      <w:rPr>
        <w:rFonts w:hint="default"/>
      </w:rPr>
    </w:lvl>
    <w:lvl w:ilvl="1">
      <w:start w:val="3"/>
      <w:numFmt w:val="decimal"/>
      <w:lvlText w:val="%1.%2."/>
      <w:lvlJc w:val="left"/>
      <w:pPr>
        <w:ind w:left="76" w:hanging="360"/>
      </w:pPr>
      <w:rPr>
        <w:rFonts w:hint="default"/>
      </w:rPr>
    </w:lvl>
    <w:lvl w:ilvl="2">
      <w:start w:val="1"/>
      <w:numFmt w:val="decimal"/>
      <w:lvlText w:val="%1.%2.%3."/>
      <w:lvlJc w:val="left"/>
      <w:pPr>
        <w:ind w:left="152" w:hanging="720"/>
      </w:pPr>
      <w:rPr>
        <w:rFonts w:hint="default"/>
      </w:rPr>
    </w:lvl>
    <w:lvl w:ilvl="3">
      <w:start w:val="1"/>
      <w:numFmt w:val="decimal"/>
      <w:lvlText w:val="%1.%2.%3.%4."/>
      <w:lvlJc w:val="left"/>
      <w:pPr>
        <w:ind w:left="-132" w:hanging="720"/>
      </w:pPr>
      <w:rPr>
        <w:rFonts w:hint="default"/>
      </w:rPr>
    </w:lvl>
    <w:lvl w:ilvl="4">
      <w:start w:val="1"/>
      <w:numFmt w:val="decimal"/>
      <w:lvlText w:val="%1.%2.%3.%4.%5."/>
      <w:lvlJc w:val="left"/>
      <w:pPr>
        <w:ind w:left="-56" w:hanging="1080"/>
      </w:pPr>
      <w:rPr>
        <w:rFonts w:hint="default"/>
      </w:rPr>
    </w:lvl>
    <w:lvl w:ilvl="5">
      <w:start w:val="1"/>
      <w:numFmt w:val="decimal"/>
      <w:lvlText w:val="%1.%2.%3.%4.%5.%6."/>
      <w:lvlJc w:val="left"/>
      <w:pPr>
        <w:ind w:left="-340" w:hanging="1080"/>
      </w:pPr>
      <w:rPr>
        <w:rFonts w:hint="default"/>
      </w:rPr>
    </w:lvl>
    <w:lvl w:ilvl="6">
      <w:start w:val="1"/>
      <w:numFmt w:val="decimal"/>
      <w:lvlText w:val="%1.%2.%3.%4.%5.%6.%7."/>
      <w:lvlJc w:val="left"/>
      <w:pPr>
        <w:ind w:left="-264" w:hanging="1440"/>
      </w:pPr>
      <w:rPr>
        <w:rFonts w:hint="default"/>
      </w:rPr>
    </w:lvl>
    <w:lvl w:ilvl="7">
      <w:start w:val="1"/>
      <w:numFmt w:val="decimal"/>
      <w:lvlText w:val="%1.%2.%3.%4.%5.%6.%7.%8."/>
      <w:lvlJc w:val="left"/>
      <w:pPr>
        <w:ind w:left="-548" w:hanging="1440"/>
      </w:pPr>
      <w:rPr>
        <w:rFonts w:hint="default"/>
      </w:rPr>
    </w:lvl>
    <w:lvl w:ilvl="8">
      <w:start w:val="1"/>
      <w:numFmt w:val="decimal"/>
      <w:lvlText w:val="%1.%2.%3.%4.%5.%6.%7.%8.%9."/>
      <w:lvlJc w:val="left"/>
      <w:pPr>
        <w:ind w:left="-472" w:hanging="1800"/>
      </w:pPr>
      <w:rPr>
        <w:rFonts w:hint="default"/>
      </w:rPr>
    </w:lvl>
  </w:abstractNum>
  <w:abstractNum w:abstractNumId="11">
    <w:nsid w:val="16F558C8"/>
    <w:multiLevelType w:val="hybridMultilevel"/>
    <w:tmpl w:val="77AA216C"/>
    <w:lvl w:ilvl="0" w:tplc="0416000F">
      <w:start w:val="17"/>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nsid w:val="1784596C"/>
    <w:multiLevelType w:val="hybridMultilevel"/>
    <w:tmpl w:val="90C67EF0"/>
    <w:lvl w:ilvl="0" w:tplc="3D2E64E4">
      <w:start w:val="4"/>
      <w:numFmt w:val="decimal"/>
      <w:lvlText w:val="%1."/>
      <w:lvlJc w:val="left"/>
      <w:pPr>
        <w:ind w:left="948" w:hanging="360"/>
      </w:pPr>
      <w:rPr>
        <w:rFonts w:ascii="Arial" w:hAnsi="Arial" w:cs="Arial" w:hint="default"/>
        <w:sz w:val="20"/>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nsid w:val="192D12A7"/>
    <w:multiLevelType w:val="multilevel"/>
    <w:tmpl w:val="6A06CCDC"/>
    <w:lvl w:ilvl="0">
      <w:start w:val="11"/>
      <w:numFmt w:val="decimal"/>
      <w:lvlText w:val="%1."/>
      <w:lvlJc w:val="left"/>
      <w:pPr>
        <w:ind w:left="480" w:hanging="480"/>
      </w:pPr>
      <w:rPr>
        <w:rFonts w:hint="default"/>
      </w:rPr>
    </w:lvl>
    <w:lvl w:ilvl="1">
      <w:start w:val="1"/>
      <w:numFmt w:val="decimal"/>
      <w:lvlText w:val="%1.%2."/>
      <w:lvlJc w:val="left"/>
      <w:pPr>
        <w:ind w:left="196" w:hanging="480"/>
      </w:pPr>
      <w:rPr>
        <w:rFonts w:hint="default"/>
      </w:rPr>
    </w:lvl>
    <w:lvl w:ilvl="2">
      <w:start w:val="1"/>
      <w:numFmt w:val="decimal"/>
      <w:lvlText w:val="%1.%2.%3."/>
      <w:lvlJc w:val="left"/>
      <w:pPr>
        <w:ind w:left="152" w:hanging="720"/>
      </w:pPr>
      <w:rPr>
        <w:rFonts w:hint="default"/>
      </w:rPr>
    </w:lvl>
    <w:lvl w:ilvl="3">
      <w:start w:val="1"/>
      <w:numFmt w:val="decimal"/>
      <w:lvlText w:val="%1.%2.%3.%4."/>
      <w:lvlJc w:val="left"/>
      <w:pPr>
        <w:ind w:left="-132" w:hanging="720"/>
      </w:pPr>
      <w:rPr>
        <w:rFonts w:hint="default"/>
      </w:rPr>
    </w:lvl>
    <w:lvl w:ilvl="4">
      <w:start w:val="1"/>
      <w:numFmt w:val="decimal"/>
      <w:lvlText w:val="%1.%2.%3.%4.%5."/>
      <w:lvlJc w:val="left"/>
      <w:pPr>
        <w:ind w:left="-56" w:hanging="1080"/>
      </w:pPr>
      <w:rPr>
        <w:rFonts w:hint="default"/>
      </w:rPr>
    </w:lvl>
    <w:lvl w:ilvl="5">
      <w:start w:val="1"/>
      <w:numFmt w:val="decimal"/>
      <w:lvlText w:val="%1.%2.%3.%4.%5.%6."/>
      <w:lvlJc w:val="left"/>
      <w:pPr>
        <w:ind w:left="-340" w:hanging="1080"/>
      </w:pPr>
      <w:rPr>
        <w:rFonts w:hint="default"/>
      </w:rPr>
    </w:lvl>
    <w:lvl w:ilvl="6">
      <w:start w:val="1"/>
      <w:numFmt w:val="decimal"/>
      <w:lvlText w:val="%1.%2.%3.%4.%5.%6.%7."/>
      <w:lvlJc w:val="left"/>
      <w:pPr>
        <w:ind w:left="-264" w:hanging="1440"/>
      </w:pPr>
      <w:rPr>
        <w:rFonts w:hint="default"/>
      </w:rPr>
    </w:lvl>
    <w:lvl w:ilvl="7">
      <w:start w:val="1"/>
      <w:numFmt w:val="decimal"/>
      <w:lvlText w:val="%1.%2.%3.%4.%5.%6.%7.%8."/>
      <w:lvlJc w:val="left"/>
      <w:pPr>
        <w:ind w:left="-548" w:hanging="1440"/>
      </w:pPr>
      <w:rPr>
        <w:rFonts w:hint="default"/>
      </w:rPr>
    </w:lvl>
    <w:lvl w:ilvl="8">
      <w:start w:val="1"/>
      <w:numFmt w:val="decimal"/>
      <w:lvlText w:val="%1.%2.%3.%4.%5.%6.%7.%8.%9."/>
      <w:lvlJc w:val="left"/>
      <w:pPr>
        <w:ind w:left="-472" w:hanging="1800"/>
      </w:pPr>
      <w:rPr>
        <w:rFonts w:hint="default"/>
      </w:rPr>
    </w:lvl>
  </w:abstractNum>
  <w:abstractNum w:abstractNumId="14">
    <w:nsid w:val="1AC9490C"/>
    <w:multiLevelType w:val="hybridMultilevel"/>
    <w:tmpl w:val="4BC2AB8E"/>
    <w:lvl w:ilvl="0" w:tplc="0416000F">
      <w:start w:val="1"/>
      <w:numFmt w:val="decimal"/>
      <w:lvlText w:val="%1."/>
      <w:lvlJc w:val="left"/>
      <w:pPr>
        <w:ind w:left="436" w:hanging="360"/>
      </w:pPr>
    </w:lvl>
    <w:lvl w:ilvl="1" w:tplc="04160019">
      <w:start w:val="1"/>
      <w:numFmt w:val="lowerLetter"/>
      <w:lvlText w:val="%2."/>
      <w:lvlJc w:val="left"/>
      <w:pPr>
        <w:ind w:left="1156" w:hanging="360"/>
      </w:pPr>
    </w:lvl>
    <w:lvl w:ilvl="2" w:tplc="0416001B" w:tentative="1">
      <w:start w:val="1"/>
      <w:numFmt w:val="lowerRoman"/>
      <w:lvlText w:val="%3."/>
      <w:lvlJc w:val="right"/>
      <w:pPr>
        <w:ind w:left="1876" w:hanging="180"/>
      </w:pPr>
    </w:lvl>
    <w:lvl w:ilvl="3" w:tplc="0416000F" w:tentative="1">
      <w:start w:val="1"/>
      <w:numFmt w:val="decimal"/>
      <w:lvlText w:val="%4."/>
      <w:lvlJc w:val="left"/>
      <w:pPr>
        <w:ind w:left="2596" w:hanging="360"/>
      </w:pPr>
    </w:lvl>
    <w:lvl w:ilvl="4" w:tplc="04160019" w:tentative="1">
      <w:start w:val="1"/>
      <w:numFmt w:val="lowerLetter"/>
      <w:lvlText w:val="%5."/>
      <w:lvlJc w:val="left"/>
      <w:pPr>
        <w:ind w:left="3316" w:hanging="360"/>
      </w:pPr>
    </w:lvl>
    <w:lvl w:ilvl="5" w:tplc="0416001B" w:tentative="1">
      <w:start w:val="1"/>
      <w:numFmt w:val="lowerRoman"/>
      <w:lvlText w:val="%6."/>
      <w:lvlJc w:val="right"/>
      <w:pPr>
        <w:ind w:left="4036" w:hanging="180"/>
      </w:pPr>
    </w:lvl>
    <w:lvl w:ilvl="6" w:tplc="0416000F" w:tentative="1">
      <w:start w:val="1"/>
      <w:numFmt w:val="decimal"/>
      <w:lvlText w:val="%7."/>
      <w:lvlJc w:val="left"/>
      <w:pPr>
        <w:ind w:left="4756" w:hanging="360"/>
      </w:pPr>
    </w:lvl>
    <w:lvl w:ilvl="7" w:tplc="04160019" w:tentative="1">
      <w:start w:val="1"/>
      <w:numFmt w:val="lowerLetter"/>
      <w:lvlText w:val="%8."/>
      <w:lvlJc w:val="left"/>
      <w:pPr>
        <w:ind w:left="5476" w:hanging="360"/>
      </w:pPr>
    </w:lvl>
    <w:lvl w:ilvl="8" w:tplc="0416001B" w:tentative="1">
      <w:start w:val="1"/>
      <w:numFmt w:val="lowerRoman"/>
      <w:lvlText w:val="%9."/>
      <w:lvlJc w:val="right"/>
      <w:pPr>
        <w:ind w:left="6196" w:hanging="180"/>
      </w:pPr>
    </w:lvl>
  </w:abstractNum>
  <w:abstractNum w:abstractNumId="15">
    <w:nsid w:val="1D3E7CA4"/>
    <w:multiLevelType w:val="hybridMultilevel"/>
    <w:tmpl w:val="F2E4A918"/>
    <w:lvl w:ilvl="0" w:tplc="0416000F">
      <w:start w:val="23"/>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nsid w:val="1D5C100D"/>
    <w:multiLevelType w:val="multilevel"/>
    <w:tmpl w:val="1F403BF2"/>
    <w:lvl w:ilvl="0">
      <w:start w:val="1"/>
      <w:numFmt w:val="decimal"/>
      <w:lvlText w:val="%1."/>
      <w:lvlJc w:val="left"/>
      <w:pPr>
        <w:ind w:left="360" w:hanging="360"/>
      </w:pPr>
      <w:rPr>
        <w:rFonts w:hint="default"/>
        <w:b/>
      </w:rPr>
    </w:lvl>
    <w:lvl w:ilvl="1">
      <w:start w:val="1"/>
      <w:numFmt w:val="decimal"/>
      <w:lvlText w:val="%1.%2."/>
      <w:lvlJc w:val="left"/>
      <w:pPr>
        <w:ind w:left="999" w:hanging="432"/>
      </w:pPr>
      <w:rPr>
        <w:rFonts w:ascii="Arial" w:hAnsi="Arial" w:cs="Arial" w:hint="default"/>
        <w:b w:val="0"/>
        <w:i w:val="0"/>
        <w:strike w:val="0"/>
        <w:color w:val="auto"/>
        <w:sz w:val="20"/>
        <w:szCs w:val="20"/>
        <w:u w:val="none"/>
      </w:rPr>
    </w:lvl>
    <w:lvl w:ilvl="2">
      <w:start w:val="1"/>
      <w:numFmt w:val="decimal"/>
      <w:lvlText w:val="%1.%2.%3."/>
      <w:lvlJc w:val="left"/>
      <w:pPr>
        <w:ind w:left="1638" w:hanging="504"/>
      </w:pPr>
      <w:rPr>
        <w:rFonts w:ascii="Arial" w:hAnsi="Arial" w:cs="Arial" w:hint="default"/>
        <w:b w:val="0"/>
        <w:i w:val="0"/>
        <w:strike w:val="0"/>
        <w:color w:val="auto"/>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nsid w:val="1FF94883"/>
    <w:multiLevelType w:val="multilevel"/>
    <w:tmpl w:val="10001526"/>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2D6196F"/>
    <w:multiLevelType w:val="hybridMultilevel"/>
    <w:tmpl w:val="B6D239D8"/>
    <w:lvl w:ilvl="0" w:tplc="D71E3CA4">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start w:val="1"/>
      <w:numFmt w:val="lowerRoman"/>
      <w:lvlText w:val="%3."/>
      <w:lvlJc w:val="right"/>
      <w:pPr>
        <w:ind w:left="2520" w:hanging="180"/>
      </w:pPr>
    </w:lvl>
    <w:lvl w:ilvl="3" w:tplc="0416000F">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9">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nsid w:val="3B7A74ED"/>
    <w:multiLevelType w:val="hybridMultilevel"/>
    <w:tmpl w:val="DC82F258"/>
    <w:lvl w:ilvl="0" w:tplc="3D2E64E4">
      <w:start w:val="4"/>
      <w:numFmt w:val="decimal"/>
      <w:lvlText w:val="%1."/>
      <w:lvlJc w:val="left"/>
      <w:pPr>
        <w:ind w:left="948" w:hanging="360"/>
      </w:pPr>
      <w:rPr>
        <w:rFonts w:ascii="Arial" w:hAnsi="Arial" w:cs="Arial" w:hint="default"/>
        <w:sz w:val="20"/>
      </w:rPr>
    </w:lvl>
    <w:lvl w:ilvl="1" w:tplc="04160019">
      <w:start w:val="1"/>
      <w:numFmt w:val="lowerLetter"/>
      <w:lvlText w:val="%2."/>
      <w:lvlJc w:val="left"/>
      <w:pPr>
        <w:ind w:left="360" w:hanging="360"/>
      </w:pPr>
    </w:lvl>
    <w:lvl w:ilvl="2" w:tplc="0416001B">
      <w:start w:val="1"/>
      <w:numFmt w:val="lowerRoman"/>
      <w:lvlText w:val="%3."/>
      <w:lvlJc w:val="right"/>
      <w:pPr>
        <w:ind w:left="2388" w:hanging="180"/>
      </w:pPr>
    </w:lvl>
    <w:lvl w:ilvl="3" w:tplc="0416000F" w:tentative="1">
      <w:start w:val="1"/>
      <w:numFmt w:val="decimal"/>
      <w:lvlText w:val="%4."/>
      <w:lvlJc w:val="left"/>
      <w:pPr>
        <w:ind w:left="3108" w:hanging="360"/>
      </w:pPr>
    </w:lvl>
    <w:lvl w:ilvl="4" w:tplc="04160019" w:tentative="1">
      <w:start w:val="1"/>
      <w:numFmt w:val="lowerLetter"/>
      <w:lvlText w:val="%5."/>
      <w:lvlJc w:val="left"/>
      <w:pPr>
        <w:ind w:left="3828" w:hanging="360"/>
      </w:pPr>
    </w:lvl>
    <w:lvl w:ilvl="5" w:tplc="0416001B" w:tentative="1">
      <w:start w:val="1"/>
      <w:numFmt w:val="lowerRoman"/>
      <w:lvlText w:val="%6."/>
      <w:lvlJc w:val="right"/>
      <w:pPr>
        <w:ind w:left="4548" w:hanging="180"/>
      </w:pPr>
    </w:lvl>
    <w:lvl w:ilvl="6" w:tplc="0416000F" w:tentative="1">
      <w:start w:val="1"/>
      <w:numFmt w:val="decimal"/>
      <w:lvlText w:val="%7."/>
      <w:lvlJc w:val="left"/>
      <w:pPr>
        <w:ind w:left="5268" w:hanging="360"/>
      </w:pPr>
    </w:lvl>
    <w:lvl w:ilvl="7" w:tplc="04160019" w:tentative="1">
      <w:start w:val="1"/>
      <w:numFmt w:val="lowerLetter"/>
      <w:lvlText w:val="%8."/>
      <w:lvlJc w:val="left"/>
      <w:pPr>
        <w:ind w:left="5988" w:hanging="360"/>
      </w:pPr>
    </w:lvl>
    <w:lvl w:ilvl="8" w:tplc="0416001B" w:tentative="1">
      <w:start w:val="1"/>
      <w:numFmt w:val="lowerRoman"/>
      <w:lvlText w:val="%9."/>
      <w:lvlJc w:val="right"/>
      <w:pPr>
        <w:ind w:left="6708" w:hanging="180"/>
      </w:pPr>
    </w:lvl>
  </w:abstractNum>
  <w:abstractNum w:abstractNumId="21">
    <w:nsid w:val="3C1E169E"/>
    <w:multiLevelType w:val="hybridMultilevel"/>
    <w:tmpl w:val="CC40531A"/>
    <w:lvl w:ilvl="0" w:tplc="279E1CF8">
      <w:start w:val="11"/>
      <w:numFmt w:val="decimal"/>
      <w:lvlText w:val="%1."/>
      <w:lvlJc w:val="left"/>
      <w:pPr>
        <w:ind w:left="720" w:hanging="360"/>
      </w:pPr>
      <w:rPr>
        <w:rFonts w:hint="default"/>
        <w:b/>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nsid w:val="3CB06EF6"/>
    <w:multiLevelType w:val="multilevel"/>
    <w:tmpl w:val="482E8CB0"/>
    <w:lvl w:ilvl="0">
      <w:start w:val="3"/>
      <w:numFmt w:val="decimal"/>
      <w:lvlText w:val="%1"/>
      <w:lvlJc w:val="left"/>
      <w:pPr>
        <w:ind w:left="360" w:hanging="360"/>
      </w:pPr>
      <w:rPr>
        <w:rFonts w:hint="default"/>
      </w:rPr>
    </w:lvl>
    <w:lvl w:ilvl="1">
      <w:start w:val="1"/>
      <w:numFmt w:val="decimal"/>
      <w:lvlText w:val="%1.%2"/>
      <w:lvlJc w:val="left"/>
      <w:pPr>
        <w:ind w:left="76" w:hanging="360"/>
      </w:pPr>
      <w:rPr>
        <w:rFonts w:hint="default"/>
      </w:rPr>
    </w:lvl>
    <w:lvl w:ilvl="2">
      <w:start w:val="1"/>
      <w:numFmt w:val="decimal"/>
      <w:lvlText w:val="%1.%2.%3"/>
      <w:lvlJc w:val="left"/>
      <w:pPr>
        <w:ind w:left="152" w:hanging="720"/>
      </w:pPr>
      <w:rPr>
        <w:rFonts w:hint="default"/>
      </w:rPr>
    </w:lvl>
    <w:lvl w:ilvl="3">
      <w:start w:val="1"/>
      <w:numFmt w:val="decimal"/>
      <w:lvlText w:val="%1.%2.%3.%4"/>
      <w:lvlJc w:val="left"/>
      <w:pPr>
        <w:ind w:left="-132" w:hanging="720"/>
      </w:pPr>
      <w:rPr>
        <w:rFonts w:hint="default"/>
      </w:rPr>
    </w:lvl>
    <w:lvl w:ilvl="4">
      <w:start w:val="1"/>
      <w:numFmt w:val="decimal"/>
      <w:lvlText w:val="%1.%2.%3.%4.%5"/>
      <w:lvlJc w:val="left"/>
      <w:pPr>
        <w:ind w:left="-56" w:hanging="1080"/>
      </w:pPr>
      <w:rPr>
        <w:rFonts w:hint="default"/>
      </w:rPr>
    </w:lvl>
    <w:lvl w:ilvl="5">
      <w:start w:val="1"/>
      <w:numFmt w:val="decimal"/>
      <w:lvlText w:val="%1.%2.%3.%4.%5.%6"/>
      <w:lvlJc w:val="left"/>
      <w:pPr>
        <w:ind w:left="-340" w:hanging="1080"/>
      </w:pPr>
      <w:rPr>
        <w:rFonts w:hint="default"/>
      </w:rPr>
    </w:lvl>
    <w:lvl w:ilvl="6">
      <w:start w:val="1"/>
      <w:numFmt w:val="decimal"/>
      <w:lvlText w:val="%1.%2.%3.%4.%5.%6.%7"/>
      <w:lvlJc w:val="left"/>
      <w:pPr>
        <w:ind w:left="-264" w:hanging="1440"/>
      </w:pPr>
      <w:rPr>
        <w:rFonts w:hint="default"/>
      </w:rPr>
    </w:lvl>
    <w:lvl w:ilvl="7">
      <w:start w:val="1"/>
      <w:numFmt w:val="decimal"/>
      <w:lvlText w:val="%1.%2.%3.%4.%5.%6.%7.%8"/>
      <w:lvlJc w:val="left"/>
      <w:pPr>
        <w:ind w:left="-548" w:hanging="1440"/>
      </w:pPr>
      <w:rPr>
        <w:rFonts w:hint="default"/>
      </w:rPr>
    </w:lvl>
    <w:lvl w:ilvl="8">
      <w:start w:val="1"/>
      <w:numFmt w:val="decimal"/>
      <w:lvlText w:val="%1.%2.%3.%4.%5.%6.%7.%8.%9"/>
      <w:lvlJc w:val="left"/>
      <w:pPr>
        <w:ind w:left="-472" w:hanging="1800"/>
      </w:pPr>
      <w:rPr>
        <w:rFonts w:hint="default"/>
      </w:rPr>
    </w:lvl>
  </w:abstractNum>
  <w:abstractNum w:abstractNumId="23">
    <w:nsid w:val="43D61D4F"/>
    <w:multiLevelType w:val="multilevel"/>
    <w:tmpl w:val="1F5EA90C"/>
    <w:lvl w:ilvl="0">
      <w:start w:val="12"/>
      <w:numFmt w:val="decimal"/>
      <w:lvlText w:val="%1."/>
      <w:lvlJc w:val="left"/>
      <w:pPr>
        <w:ind w:left="76" w:hanging="360"/>
      </w:pPr>
      <w:rPr>
        <w:rFonts w:hint="default"/>
      </w:rPr>
    </w:lvl>
    <w:lvl w:ilvl="1">
      <w:start w:val="1"/>
      <w:numFmt w:val="decimal"/>
      <w:isLgl/>
      <w:lvlText w:val="%1.%2."/>
      <w:lvlJc w:val="left"/>
      <w:pPr>
        <w:ind w:left="196" w:hanging="480"/>
      </w:pPr>
      <w:rPr>
        <w:rFonts w:hint="default"/>
      </w:rPr>
    </w:lvl>
    <w:lvl w:ilvl="2">
      <w:start w:val="1"/>
      <w:numFmt w:val="decimal"/>
      <w:isLgl/>
      <w:lvlText w:val="%1.%2.%3."/>
      <w:lvlJc w:val="left"/>
      <w:pPr>
        <w:ind w:left="436" w:hanging="720"/>
      </w:pPr>
      <w:rPr>
        <w:rFonts w:hint="default"/>
      </w:rPr>
    </w:lvl>
    <w:lvl w:ilvl="3">
      <w:start w:val="1"/>
      <w:numFmt w:val="decimal"/>
      <w:isLgl/>
      <w:lvlText w:val="%1.%2.%3.%4."/>
      <w:lvlJc w:val="left"/>
      <w:pPr>
        <w:ind w:left="436" w:hanging="720"/>
      </w:pPr>
      <w:rPr>
        <w:rFonts w:hint="default"/>
      </w:rPr>
    </w:lvl>
    <w:lvl w:ilvl="4">
      <w:start w:val="1"/>
      <w:numFmt w:val="decimal"/>
      <w:isLgl/>
      <w:lvlText w:val="%1.%2.%3.%4.%5."/>
      <w:lvlJc w:val="left"/>
      <w:pPr>
        <w:ind w:left="796" w:hanging="1080"/>
      </w:pPr>
      <w:rPr>
        <w:rFonts w:hint="default"/>
      </w:rPr>
    </w:lvl>
    <w:lvl w:ilvl="5">
      <w:start w:val="1"/>
      <w:numFmt w:val="decimal"/>
      <w:isLgl/>
      <w:lvlText w:val="%1.%2.%3.%4.%5.%6."/>
      <w:lvlJc w:val="left"/>
      <w:pPr>
        <w:ind w:left="796" w:hanging="1080"/>
      </w:pPr>
      <w:rPr>
        <w:rFonts w:hint="default"/>
      </w:rPr>
    </w:lvl>
    <w:lvl w:ilvl="6">
      <w:start w:val="1"/>
      <w:numFmt w:val="decimal"/>
      <w:isLgl/>
      <w:lvlText w:val="%1.%2.%3.%4.%5.%6.%7."/>
      <w:lvlJc w:val="left"/>
      <w:pPr>
        <w:ind w:left="1156" w:hanging="1440"/>
      </w:pPr>
      <w:rPr>
        <w:rFonts w:hint="default"/>
      </w:rPr>
    </w:lvl>
    <w:lvl w:ilvl="7">
      <w:start w:val="1"/>
      <w:numFmt w:val="decimal"/>
      <w:isLgl/>
      <w:lvlText w:val="%1.%2.%3.%4.%5.%6.%7.%8."/>
      <w:lvlJc w:val="left"/>
      <w:pPr>
        <w:ind w:left="1156" w:hanging="1440"/>
      </w:pPr>
      <w:rPr>
        <w:rFonts w:hint="default"/>
      </w:rPr>
    </w:lvl>
    <w:lvl w:ilvl="8">
      <w:start w:val="1"/>
      <w:numFmt w:val="decimal"/>
      <w:isLgl/>
      <w:lvlText w:val="%1.%2.%3.%4.%5.%6.%7.%8.%9."/>
      <w:lvlJc w:val="left"/>
      <w:pPr>
        <w:ind w:left="1516" w:hanging="1800"/>
      </w:pPr>
      <w:rPr>
        <w:rFonts w:hint="default"/>
      </w:rPr>
    </w:lvl>
  </w:abstractNum>
  <w:abstractNum w:abstractNumId="24">
    <w:nsid w:val="44BE6100"/>
    <w:multiLevelType w:val="multilevel"/>
    <w:tmpl w:val="0A48C93A"/>
    <w:lvl w:ilvl="0">
      <w:start w:val="24"/>
      <w:numFmt w:val="decimal"/>
      <w:lvlText w:val="%1."/>
      <w:lvlJc w:val="left"/>
      <w:pPr>
        <w:ind w:left="480" w:hanging="480"/>
      </w:pPr>
      <w:rPr>
        <w:rFonts w:hint="default"/>
      </w:rPr>
    </w:lvl>
    <w:lvl w:ilvl="1">
      <w:start w:val="2"/>
      <w:numFmt w:val="decimal"/>
      <w:lvlText w:val="%1.%2."/>
      <w:lvlJc w:val="left"/>
      <w:pPr>
        <w:ind w:left="196" w:hanging="480"/>
      </w:pPr>
      <w:rPr>
        <w:rFonts w:hint="default"/>
      </w:rPr>
    </w:lvl>
    <w:lvl w:ilvl="2">
      <w:start w:val="1"/>
      <w:numFmt w:val="decimal"/>
      <w:lvlText w:val="%1.%2.%3."/>
      <w:lvlJc w:val="left"/>
      <w:pPr>
        <w:ind w:left="152" w:hanging="720"/>
      </w:pPr>
      <w:rPr>
        <w:rFonts w:hint="default"/>
      </w:rPr>
    </w:lvl>
    <w:lvl w:ilvl="3">
      <w:start w:val="1"/>
      <w:numFmt w:val="decimal"/>
      <w:lvlText w:val="%1.%2.%3.%4."/>
      <w:lvlJc w:val="left"/>
      <w:pPr>
        <w:ind w:left="-132" w:hanging="720"/>
      </w:pPr>
      <w:rPr>
        <w:rFonts w:hint="default"/>
      </w:rPr>
    </w:lvl>
    <w:lvl w:ilvl="4">
      <w:start w:val="1"/>
      <w:numFmt w:val="decimal"/>
      <w:lvlText w:val="%1.%2.%3.%4.%5."/>
      <w:lvlJc w:val="left"/>
      <w:pPr>
        <w:ind w:left="-56" w:hanging="1080"/>
      </w:pPr>
      <w:rPr>
        <w:rFonts w:hint="default"/>
      </w:rPr>
    </w:lvl>
    <w:lvl w:ilvl="5">
      <w:start w:val="1"/>
      <w:numFmt w:val="decimal"/>
      <w:lvlText w:val="%1.%2.%3.%4.%5.%6."/>
      <w:lvlJc w:val="left"/>
      <w:pPr>
        <w:ind w:left="-340" w:hanging="1080"/>
      </w:pPr>
      <w:rPr>
        <w:rFonts w:hint="default"/>
      </w:rPr>
    </w:lvl>
    <w:lvl w:ilvl="6">
      <w:start w:val="1"/>
      <w:numFmt w:val="decimal"/>
      <w:lvlText w:val="%1.%2.%3.%4.%5.%6.%7."/>
      <w:lvlJc w:val="left"/>
      <w:pPr>
        <w:ind w:left="-264" w:hanging="1440"/>
      </w:pPr>
      <w:rPr>
        <w:rFonts w:hint="default"/>
      </w:rPr>
    </w:lvl>
    <w:lvl w:ilvl="7">
      <w:start w:val="1"/>
      <w:numFmt w:val="decimal"/>
      <w:lvlText w:val="%1.%2.%3.%4.%5.%6.%7.%8."/>
      <w:lvlJc w:val="left"/>
      <w:pPr>
        <w:ind w:left="-548" w:hanging="1440"/>
      </w:pPr>
      <w:rPr>
        <w:rFonts w:hint="default"/>
      </w:rPr>
    </w:lvl>
    <w:lvl w:ilvl="8">
      <w:start w:val="1"/>
      <w:numFmt w:val="decimal"/>
      <w:lvlText w:val="%1.%2.%3.%4.%5.%6.%7.%8.%9."/>
      <w:lvlJc w:val="left"/>
      <w:pPr>
        <w:ind w:left="-472" w:hanging="1800"/>
      </w:pPr>
      <w:rPr>
        <w:rFonts w:hint="default"/>
      </w:rPr>
    </w:lvl>
  </w:abstractNum>
  <w:abstractNum w:abstractNumId="25">
    <w:nsid w:val="4958774C"/>
    <w:multiLevelType w:val="multilevel"/>
    <w:tmpl w:val="E690D20A"/>
    <w:lvl w:ilvl="0">
      <w:start w:val="13"/>
      <w:numFmt w:val="decimal"/>
      <w:lvlText w:val="%1."/>
      <w:lvlJc w:val="left"/>
      <w:pPr>
        <w:ind w:left="-633" w:hanging="360"/>
      </w:pPr>
      <w:rPr>
        <w:rFonts w:hint="default"/>
      </w:rPr>
    </w:lvl>
    <w:lvl w:ilvl="1">
      <w:start w:val="1"/>
      <w:numFmt w:val="decimal"/>
      <w:isLgl/>
      <w:lvlText w:val="%1.%2."/>
      <w:lvlJc w:val="left"/>
      <w:pPr>
        <w:ind w:left="-453" w:hanging="540"/>
      </w:pPr>
      <w:rPr>
        <w:rFonts w:hint="default"/>
      </w:rPr>
    </w:lvl>
    <w:lvl w:ilvl="2">
      <w:start w:val="1"/>
      <w:numFmt w:val="decimal"/>
      <w:isLgl/>
      <w:lvlText w:val="%1.%2.%3."/>
      <w:lvlJc w:val="left"/>
      <w:pPr>
        <w:ind w:left="-273" w:hanging="720"/>
      </w:pPr>
      <w:rPr>
        <w:rFonts w:hint="default"/>
      </w:rPr>
    </w:lvl>
    <w:lvl w:ilvl="3">
      <w:start w:val="1"/>
      <w:numFmt w:val="decimal"/>
      <w:isLgl/>
      <w:lvlText w:val="%1.%2.%3.%4."/>
      <w:lvlJc w:val="left"/>
      <w:pPr>
        <w:ind w:left="-273" w:hanging="720"/>
      </w:pPr>
      <w:rPr>
        <w:rFonts w:hint="default"/>
      </w:rPr>
    </w:lvl>
    <w:lvl w:ilvl="4">
      <w:start w:val="1"/>
      <w:numFmt w:val="decimal"/>
      <w:isLgl/>
      <w:lvlText w:val="%1.%2.%3.%4.%5."/>
      <w:lvlJc w:val="left"/>
      <w:pPr>
        <w:ind w:left="87" w:hanging="1080"/>
      </w:pPr>
      <w:rPr>
        <w:rFonts w:hint="default"/>
      </w:rPr>
    </w:lvl>
    <w:lvl w:ilvl="5">
      <w:start w:val="1"/>
      <w:numFmt w:val="decimal"/>
      <w:isLgl/>
      <w:lvlText w:val="%1.%2.%3.%4.%5.%6."/>
      <w:lvlJc w:val="left"/>
      <w:pPr>
        <w:ind w:left="87" w:hanging="1080"/>
      </w:pPr>
      <w:rPr>
        <w:rFonts w:hint="default"/>
      </w:rPr>
    </w:lvl>
    <w:lvl w:ilvl="6">
      <w:start w:val="1"/>
      <w:numFmt w:val="decimal"/>
      <w:isLgl/>
      <w:lvlText w:val="%1.%2.%3.%4.%5.%6.%7."/>
      <w:lvlJc w:val="left"/>
      <w:pPr>
        <w:ind w:left="447" w:hanging="1440"/>
      </w:pPr>
      <w:rPr>
        <w:rFonts w:hint="default"/>
      </w:rPr>
    </w:lvl>
    <w:lvl w:ilvl="7">
      <w:start w:val="1"/>
      <w:numFmt w:val="decimal"/>
      <w:isLgl/>
      <w:lvlText w:val="%1.%2.%3.%4.%5.%6.%7.%8."/>
      <w:lvlJc w:val="left"/>
      <w:pPr>
        <w:ind w:left="447" w:hanging="1440"/>
      </w:pPr>
      <w:rPr>
        <w:rFonts w:hint="default"/>
      </w:rPr>
    </w:lvl>
    <w:lvl w:ilvl="8">
      <w:start w:val="1"/>
      <w:numFmt w:val="decimal"/>
      <w:isLgl/>
      <w:lvlText w:val="%1.%2.%3.%4.%5.%6.%7.%8.%9."/>
      <w:lvlJc w:val="left"/>
      <w:pPr>
        <w:ind w:left="807" w:hanging="1800"/>
      </w:pPr>
      <w:rPr>
        <w:rFonts w:hint="default"/>
      </w:rPr>
    </w:lvl>
  </w:abstractNum>
  <w:abstractNum w:abstractNumId="26">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nsid w:val="5ABA4BF2"/>
    <w:multiLevelType w:val="multilevel"/>
    <w:tmpl w:val="83CC97F4"/>
    <w:lvl w:ilvl="0">
      <w:start w:val="24"/>
      <w:numFmt w:val="decimal"/>
      <w:lvlText w:val="%1."/>
      <w:lvlJc w:val="left"/>
      <w:pPr>
        <w:ind w:left="660" w:hanging="660"/>
      </w:pPr>
      <w:rPr>
        <w:rFonts w:hint="default"/>
        <w:b/>
      </w:rPr>
    </w:lvl>
    <w:lvl w:ilvl="1">
      <w:start w:val="2"/>
      <w:numFmt w:val="decimal"/>
      <w:lvlText w:val="%1.%2."/>
      <w:lvlJc w:val="left"/>
      <w:pPr>
        <w:ind w:left="660" w:hanging="660"/>
      </w:pPr>
      <w:rPr>
        <w:rFonts w:hint="default"/>
        <w:b/>
      </w:rPr>
    </w:lvl>
    <w:lvl w:ilvl="2">
      <w:start w:val="3"/>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8">
    <w:nsid w:val="5B3B42DD"/>
    <w:multiLevelType w:val="hybridMultilevel"/>
    <w:tmpl w:val="17348634"/>
    <w:lvl w:ilvl="0" w:tplc="0416000F">
      <w:start w:val="12"/>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nsid w:val="608220EA"/>
    <w:multiLevelType w:val="multilevel"/>
    <w:tmpl w:val="F2065AC6"/>
    <w:lvl w:ilvl="0">
      <w:start w:val="8"/>
      <w:numFmt w:val="decimal"/>
      <w:lvlText w:val="%1."/>
      <w:lvlJc w:val="left"/>
      <w:pPr>
        <w:ind w:left="360" w:hanging="360"/>
      </w:pPr>
      <w:rPr>
        <w:rFonts w:ascii="Times New Roman" w:hAnsi="Times New Roman" w:hint="default"/>
        <w:b w:val="0"/>
        <w:sz w:val="24"/>
      </w:rPr>
    </w:lvl>
    <w:lvl w:ilvl="1">
      <w:start w:val="3"/>
      <w:numFmt w:val="decimal"/>
      <w:lvlText w:val="%1.%2."/>
      <w:lvlJc w:val="left"/>
      <w:pPr>
        <w:ind w:left="-273" w:hanging="720"/>
      </w:pPr>
      <w:rPr>
        <w:rFonts w:ascii="Times New Roman" w:hAnsi="Times New Roman" w:hint="default"/>
        <w:b w:val="0"/>
        <w:sz w:val="24"/>
      </w:rPr>
    </w:lvl>
    <w:lvl w:ilvl="2">
      <w:start w:val="1"/>
      <w:numFmt w:val="decimal"/>
      <w:lvlText w:val="%1.%2.%3."/>
      <w:lvlJc w:val="left"/>
      <w:pPr>
        <w:ind w:left="-1266" w:hanging="720"/>
      </w:pPr>
      <w:rPr>
        <w:rFonts w:ascii="Times New Roman" w:hAnsi="Times New Roman" w:hint="default"/>
        <w:b w:val="0"/>
        <w:sz w:val="24"/>
      </w:rPr>
    </w:lvl>
    <w:lvl w:ilvl="3">
      <w:start w:val="1"/>
      <w:numFmt w:val="decimal"/>
      <w:lvlText w:val="%1.%2.%3.%4."/>
      <w:lvlJc w:val="left"/>
      <w:pPr>
        <w:ind w:left="-1899" w:hanging="1080"/>
      </w:pPr>
      <w:rPr>
        <w:rFonts w:ascii="Times New Roman" w:hAnsi="Times New Roman" w:hint="default"/>
        <w:b w:val="0"/>
        <w:sz w:val="24"/>
      </w:rPr>
    </w:lvl>
    <w:lvl w:ilvl="4">
      <w:start w:val="1"/>
      <w:numFmt w:val="decimal"/>
      <w:lvlText w:val="%1.%2.%3.%4.%5."/>
      <w:lvlJc w:val="left"/>
      <w:pPr>
        <w:ind w:left="-2892" w:hanging="1080"/>
      </w:pPr>
      <w:rPr>
        <w:rFonts w:ascii="Times New Roman" w:hAnsi="Times New Roman" w:hint="default"/>
        <w:b w:val="0"/>
        <w:sz w:val="24"/>
      </w:rPr>
    </w:lvl>
    <w:lvl w:ilvl="5">
      <w:start w:val="1"/>
      <w:numFmt w:val="decimal"/>
      <w:lvlText w:val="%1.%2.%3.%4.%5.%6."/>
      <w:lvlJc w:val="left"/>
      <w:pPr>
        <w:ind w:left="-3525" w:hanging="1440"/>
      </w:pPr>
      <w:rPr>
        <w:rFonts w:ascii="Times New Roman" w:hAnsi="Times New Roman" w:hint="default"/>
        <w:b w:val="0"/>
        <w:sz w:val="24"/>
      </w:rPr>
    </w:lvl>
    <w:lvl w:ilvl="6">
      <w:start w:val="1"/>
      <w:numFmt w:val="decimal"/>
      <w:lvlText w:val="%1.%2.%3.%4.%5.%6.%7."/>
      <w:lvlJc w:val="left"/>
      <w:pPr>
        <w:ind w:left="-4518" w:hanging="1440"/>
      </w:pPr>
      <w:rPr>
        <w:rFonts w:ascii="Times New Roman" w:hAnsi="Times New Roman" w:hint="default"/>
        <w:b w:val="0"/>
        <w:sz w:val="24"/>
      </w:rPr>
    </w:lvl>
    <w:lvl w:ilvl="7">
      <w:start w:val="1"/>
      <w:numFmt w:val="decimal"/>
      <w:lvlText w:val="%1.%2.%3.%4.%5.%6.%7.%8."/>
      <w:lvlJc w:val="left"/>
      <w:pPr>
        <w:ind w:left="-5151" w:hanging="1800"/>
      </w:pPr>
      <w:rPr>
        <w:rFonts w:ascii="Times New Roman" w:hAnsi="Times New Roman" w:hint="default"/>
        <w:b w:val="0"/>
        <w:sz w:val="24"/>
      </w:rPr>
    </w:lvl>
    <w:lvl w:ilvl="8">
      <w:start w:val="1"/>
      <w:numFmt w:val="decimal"/>
      <w:lvlText w:val="%1.%2.%3.%4.%5.%6.%7.%8.%9."/>
      <w:lvlJc w:val="left"/>
      <w:pPr>
        <w:ind w:left="-6144" w:hanging="1800"/>
      </w:pPr>
      <w:rPr>
        <w:rFonts w:ascii="Times New Roman" w:hAnsi="Times New Roman" w:hint="default"/>
        <w:b w:val="0"/>
        <w:sz w:val="24"/>
      </w:rPr>
    </w:lvl>
  </w:abstractNum>
  <w:abstractNum w:abstractNumId="30">
    <w:nsid w:val="61A949B5"/>
    <w:multiLevelType w:val="multilevel"/>
    <w:tmpl w:val="573AE57E"/>
    <w:styleLink w:val="Estilo2"/>
    <w:lvl w:ilvl="0">
      <w:start w:val="16"/>
      <w:numFmt w:val="decimal"/>
      <w:lvlText w:val="%1"/>
      <w:lvlJc w:val="left"/>
      <w:pPr>
        <w:tabs>
          <w:tab w:val="num" w:pos="420"/>
        </w:tabs>
        <w:ind w:left="420" w:hanging="420"/>
      </w:pPr>
      <w:rPr>
        <w:rFonts w:hint="default"/>
      </w:rPr>
    </w:lvl>
    <w:lvl w:ilvl="1">
      <w:start w:val="1"/>
      <w:numFmt w:val="decimal"/>
      <w:lvlText w:val="%1.%2"/>
      <w:lvlJc w:val="left"/>
      <w:pPr>
        <w:tabs>
          <w:tab w:val="num" w:pos="1500"/>
        </w:tabs>
        <w:ind w:left="1500" w:hanging="420"/>
      </w:pPr>
      <w:rPr>
        <w:rFonts w:hint="default"/>
      </w:rPr>
    </w:lvl>
    <w:lvl w:ilvl="2">
      <w:start w:val="1"/>
      <w:numFmt w:val="decimal"/>
      <w:lvlText w:val="%1.%2.%3"/>
      <w:lvlJc w:val="left"/>
      <w:pPr>
        <w:tabs>
          <w:tab w:val="num" w:pos="2880"/>
        </w:tabs>
        <w:ind w:left="2880" w:hanging="720"/>
      </w:pPr>
      <w:rPr>
        <w:rFonts w:hint="default"/>
      </w:rPr>
    </w:lvl>
    <w:lvl w:ilvl="3">
      <w:start w:val="1"/>
      <w:numFmt w:val="decimal"/>
      <w:lvlText w:val="%1.%2.%3.%4"/>
      <w:lvlJc w:val="left"/>
      <w:pPr>
        <w:tabs>
          <w:tab w:val="num" w:pos="3960"/>
        </w:tabs>
        <w:ind w:left="3960" w:hanging="720"/>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31">
    <w:nsid w:val="6B2666EE"/>
    <w:multiLevelType w:val="multilevel"/>
    <w:tmpl w:val="0416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nsid w:val="6D342A96"/>
    <w:multiLevelType w:val="multilevel"/>
    <w:tmpl w:val="09BE0976"/>
    <w:lvl w:ilvl="0">
      <w:start w:val="8"/>
      <w:numFmt w:val="decimal"/>
      <w:lvlText w:val="%1."/>
      <w:lvlJc w:val="left"/>
      <w:pPr>
        <w:ind w:left="360" w:hanging="360"/>
      </w:pPr>
      <w:rPr>
        <w:rFonts w:hint="default"/>
      </w:rPr>
    </w:lvl>
    <w:lvl w:ilvl="1">
      <w:start w:val="1"/>
      <w:numFmt w:val="decimal"/>
      <w:lvlText w:val="%1.%2."/>
      <w:lvlJc w:val="left"/>
      <w:pPr>
        <w:ind w:left="1668" w:hanging="360"/>
      </w:pPr>
      <w:rPr>
        <w:rFonts w:hint="default"/>
      </w:rPr>
    </w:lvl>
    <w:lvl w:ilvl="2">
      <w:start w:val="1"/>
      <w:numFmt w:val="decimal"/>
      <w:lvlText w:val="%1.%2.%3."/>
      <w:lvlJc w:val="left"/>
      <w:pPr>
        <w:ind w:left="3336" w:hanging="720"/>
      </w:pPr>
      <w:rPr>
        <w:rFonts w:hint="default"/>
      </w:rPr>
    </w:lvl>
    <w:lvl w:ilvl="3">
      <w:start w:val="1"/>
      <w:numFmt w:val="decimal"/>
      <w:lvlText w:val="%1.%2.%3.%4."/>
      <w:lvlJc w:val="left"/>
      <w:pPr>
        <w:ind w:left="4644" w:hanging="720"/>
      </w:pPr>
      <w:rPr>
        <w:rFonts w:hint="default"/>
      </w:rPr>
    </w:lvl>
    <w:lvl w:ilvl="4">
      <w:start w:val="1"/>
      <w:numFmt w:val="decimal"/>
      <w:lvlText w:val="%1.%2.%3.%4.%5."/>
      <w:lvlJc w:val="left"/>
      <w:pPr>
        <w:ind w:left="6312" w:hanging="1080"/>
      </w:pPr>
      <w:rPr>
        <w:rFonts w:hint="default"/>
      </w:rPr>
    </w:lvl>
    <w:lvl w:ilvl="5">
      <w:start w:val="1"/>
      <w:numFmt w:val="decimal"/>
      <w:lvlText w:val="%1.%2.%3.%4.%5.%6."/>
      <w:lvlJc w:val="left"/>
      <w:pPr>
        <w:ind w:left="7620" w:hanging="1080"/>
      </w:pPr>
      <w:rPr>
        <w:rFonts w:hint="default"/>
      </w:rPr>
    </w:lvl>
    <w:lvl w:ilvl="6">
      <w:start w:val="1"/>
      <w:numFmt w:val="decimal"/>
      <w:lvlText w:val="%1.%2.%3.%4.%5.%6.%7."/>
      <w:lvlJc w:val="left"/>
      <w:pPr>
        <w:ind w:left="9288" w:hanging="1440"/>
      </w:pPr>
      <w:rPr>
        <w:rFonts w:hint="default"/>
      </w:rPr>
    </w:lvl>
    <w:lvl w:ilvl="7">
      <w:start w:val="1"/>
      <w:numFmt w:val="decimal"/>
      <w:lvlText w:val="%1.%2.%3.%4.%5.%6.%7.%8."/>
      <w:lvlJc w:val="left"/>
      <w:pPr>
        <w:ind w:left="10596" w:hanging="1440"/>
      </w:pPr>
      <w:rPr>
        <w:rFonts w:hint="default"/>
      </w:rPr>
    </w:lvl>
    <w:lvl w:ilvl="8">
      <w:start w:val="1"/>
      <w:numFmt w:val="decimal"/>
      <w:lvlText w:val="%1.%2.%3.%4.%5.%6.%7.%8.%9."/>
      <w:lvlJc w:val="left"/>
      <w:pPr>
        <w:ind w:left="12264" w:hanging="1800"/>
      </w:pPr>
      <w:rPr>
        <w:rFonts w:hint="default"/>
      </w:rPr>
    </w:lvl>
  </w:abstractNum>
  <w:abstractNum w:abstractNumId="33">
    <w:nsid w:val="705F3DF5"/>
    <w:multiLevelType w:val="hybridMultilevel"/>
    <w:tmpl w:val="7B42FB60"/>
    <w:lvl w:ilvl="0" w:tplc="0416000F">
      <w:start w:val="12"/>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nsid w:val="733F0953"/>
    <w:multiLevelType w:val="multilevel"/>
    <w:tmpl w:val="9EF82756"/>
    <w:lvl w:ilvl="0">
      <w:start w:val="12"/>
      <w:numFmt w:val="decimal"/>
      <w:lvlText w:val="%1."/>
      <w:lvlJc w:val="left"/>
      <w:pPr>
        <w:ind w:left="76" w:hanging="360"/>
      </w:pPr>
      <w:rPr>
        <w:rFonts w:hint="default"/>
      </w:rPr>
    </w:lvl>
    <w:lvl w:ilvl="1">
      <w:start w:val="1"/>
      <w:numFmt w:val="lowerLetter"/>
      <w:lvlText w:val="%2."/>
      <w:lvlJc w:val="left"/>
      <w:pPr>
        <w:ind w:left="796" w:hanging="360"/>
      </w:pPr>
    </w:lvl>
    <w:lvl w:ilvl="2">
      <w:start w:val="1"/>
      <w:numFmt w:val="lowerRoman"/>
      <w:lvlText w:val="%3."/>
      <w:lvlJc w:val="right"/>
      <w:pPr>
        <w:ind w:left="1516" w:hanging="180"/>
      </w:pPr>
    </w:lvl>
    <w:lvl w:ilvl="3" w:tentative="1">
      <w:start w:val="1"/>
      <w:numFmt w:val="decimal"/>
      <w:lvlText w:val="%4."/>
      <w:lvlJc w:val="left"/>
      <w:pPr>
        <w:ind w:left="2236" w:hanging="360"/>
      </w:pPr>
    </w:lvl>
    <w:lvl w:ilvl="4" w:tentative="1">
      <w:start w:val="1"/>
      <w:numFmt w:val="lowerLetter"/>
      <w:lvlText w:val="%5."/>
      <w:lvlJc w:val="left"/>
      <w:pPr>
        <w:ind w:left="2956" w:hanging="360"/>
      </w:pPr>
    </w:lvl>
    <w:lvl w:ilvl="5" w:tentative="1">
      <w:start w:val="1"/>
      <w:numFmt w:val="lowerRoman"/>
      <w:lvlText w:val="%6."/>
      <w:lvlJc w:val="right"/>
      <w:pPr>
        <w:ind w:left="3676" w:hanging="180"/>
      </w:pPr>
    </w:lvl>
    <w:lvl w:ilvl="6" w:tentative="1">
      <w:start w:val="1"/>
      <w:numFmt w:val="decimal"/>
      <w:lvlText w:val="%7."/>
      <w:lvlJc w:val="left"/>
      <w:pPr>
        <w:ind w:left="4396" w:hanging="360"/>
      </w:pPr>
    </w:lvl>
    <w:lvl w:ilvl="7" w:tentative="1">
      <w:start w:val="1"/>
      <w:numFmt w:val="lowerLetter"/>
      <w:lvlText w:val="%8."/>
      <w:lvlJc w:val="left"/>
      <w:pPr>
        <w:ind w:left="5116" w:hanging="360"/>
      </w:pPr>
    </w:lvl>
    <w:lvl w:ilvl="8" w:tentative="1">
      <w:start w:val="1"/>
      <w:numFmt w:val="lowerRoman"/>
      <w:lvlText w:val="%9."/>
      <w:lvlJc w:val="right"/>
      <w:pPr>
        <w:ind w:left="5836" w:hanging="180"/>
      </w:pPr>
    </w:lvl>
  </w:abstractNum>
  <w:abstractNum w:abstractNumId="35">
    <w:nsid w:val="742635CF"/>
    <w:multiLevelType w:val="multilevel"/>
    <w:tmpl w:val="FA4252D6"/>
    <w:lvl w:ilvl="0">
      <w:start w:val="10"/>
      <w:numFmt w:val="decimal"/>
      <w:lvlText w:val="%1"/>
      <w:lvlJc w:val="left"/>
      <w:pPr>
        <w:ind w:left="420" w:hanging="420"/>
      </w:pPr>
      <w:rPr>
        <w:rFonts w:hint="default"/>
      </w:rPr>
    </w:lvl>
    <w:lvl w:ilvl="1">
      <w:start w:val="1"/>
      <w:numFmt w:val="decimal"/>
      <w:lvlText w:val="%1.%2"/>
      <w:lvlJc w:val="left"/>
      <w:pPr>
        <w:ind w:left="-573" w:hanging="420"/>
      </w:pPr>
      <w:rPr>
        <w:rFonts w:hint="default"/>
      </w:rPr>
    </w:lvl>
    <w:lvl w:ilvl="2">
      <w:start w:val="1"/>
      <w:numFmt w:val="decimal"/>
      <w:lvlText w:val="%1.%2.%3"/>
      <w:lvlJc w:val="left"/>
      <w:pPr>
        <w:ind w:left="-1266" w:hanging="720"/>
      </w:pPr>
      <w:rPr>
        <w:rFonts w:hint="default"/>
      </w:rPr>
    </w:lvl>
    <w:lvl w:ilvl="3">
      <w:start w:val="1"/>
      <w:numFmt w:val="decimal"/>
      <w:lvlText w:val="%1.%2.%3.%4"/>
      <w:lvlJc w:val="left"/>
      <w:pPr>
        <w:ind w:left="-2259" w:hanging="720"/>
      </w:pPr>
      <w:rPr>
        <w:rFonts w:hint="default"/>
      </w:rPr>
    </w:lvl>
    <w:lvl w:ilvl="4">
      <w:start w:val="1"/>
      <w:numFmt w:val="decimal"/>
      <w:lvlText w:val="%1.%2.%3.%4.%5"/>
      <w:lvlJc w:val="left"/>
      <w:pPr>
        <w:ind w:left="-2892" w:hanging="1080"/>
      </w:pPr>
      <w:rPr>
        <w:rFonts w:hint="default"/>
      </w:rPr>
    </w:lvl>
    <w:lvl w:ilvl="5">
      <w:start w:val="1"/>
      <w:numFmt w:val="decimal"/>
      <w:lvlText w:val="%1.%2.%3.%4.%5.%6"/>
      <w:lvlJc w:val="left"/>
      <w:pPr>
        <w:ind w:left="-3885" w:hanging="1080"/>
      </w:pPr>
      <w:rPr>
        <w:rFonts w:hint="default"/>
      </w:rPr>
    </w:lvl>
    <w:lvl w:ilvl="6">
      <w:start w:val="1"/>
      <w:numFmt w:val="decimal"/>
      <w:lvlText w:val="%1.%2.%3.%4.%5.%6.%7"/>
      <w:lvlJc w:val="left"/>
      <w:pPr>
        <w:ind w:left="-4518" w:hanging="1440"/>
      </w:pPr>
      <w:rPr>
        <w:rFonts w:hint="default"/>
      </w:rPr>
    </w:lvl>
    <w:lvl w:ilvl="7">
      <w:start w:val="1"/>
      <w:numFmt w:val="decimal"/>
      <w:lvlText w:val="%1.%2.%3.%4.%5.%6.%7.%8"/>
      <w:lvlJc w:val="left"/>
      <w:pPr>
        <w:ind w:left="-5511" w:hanging="1440"/>
      </w:pPr>
      <w:rPr>
        <w:rFonts w:hint="default"/>
      </w:rPr>
    </w:lvl>
    <w:lvl w:ilvl="8">
      <w:start w:val="1"/>
      <w:numFmt w:val="decimal"/>
      <w:lvlText w:val="%1.%2.%3.%4.%5.%6.%7.%8.%9"/>
      <w:lvlJc w:val="left"/>
      <w:pPr>
        <w:ind w:left="-6144" w:hanging="1800"/>
      </w:pPr>
      <w:rPr>
        <w:rFonts w:hint="default"/>
      </w:rPr>
    </w:lvl>
  </w:abstractNum>
  <w:abstractNum w:abstractNumId="36">
    <w:nsid w:val="75602D1D"/>
    <w:multiLevelType w:val="multilevel"/>
    <w:tmpl w:val="6FC2F502"/>
    <w:lvl w:ilvl="0">
      <w:start w:val="20"/>
      <w:numFmt w:val="decimal"/>
      <w:lvlText w:val="%1."/>
      <w:lvlJc w:val="left"/>
      <w:pPr>
        <w:ind w:left="360" w:hanging="360"/>
      </w:pPr>
      <w:rPr>
        <w:rFonts w:hint="default"/>
      </w:rPr>
    </w:lvl>
    <w:lvl w:ilvl="1">
      <w:start w:val="4"/>
      <w:numFmt w:val="decimal"/>
      <w:lvlText w:val="%1.%2."/>
      <w:lvlJc w:val="left"/>
      <w:pPr>
        <w:ind w:left="792" w:hanging="432"/>
      </w:pPr>
      <w:rPr>
        <w:rFonts w:hint="default"/>
        <w:b w:val="0"/>
        <w:i w:val="0"/>
      </w:rPr>
    </w:lvl>
    <w:lvl w:ilvl="2">
      <w:start w:val="1"/>
      <w:numFmt w:val="decimal"/>
      <w:lvlText w:val="%1.%2.%3."/>
      <w:lvlJc w:val="left"/>
      <w:pPr>
        <w:ind w:left="1224" w:hanging="504"/>
      </w:pPr>
      <w:rPr>
        <w:rFonts w:hint="default"/>
        <w:b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7">
    <w:nsid w:val="79D3778B"/>
    <w:multiLevelType w:val="multilevel"/>
    <w:tmpl w:val="C4BCFAB4"/>
    <w:lvl w:ilvl="0">
      <w:start w:val="13"/>
      <w:numFmt w:val="decimal"/>
      <w:lvlText w:val="%1"/>
      <w:lvlJc w:val="left"/>
      <w:pPr>
        <w:ind w:left="360" w:hanging="360"/>
      </w:pPr>
      <w:rPr>
        <w:rFonts w:hint="default"/>
      </w:rPr>
    </w:lvl>
    <w:lvl w:ilvl="1">
      <w:start w:val="1"/>
      <w:numFmt w:val="decimal"/>
      <w:lvlText w:val="%1.%2"/>
      <w:lvlJc w:val="left"/>
      <w:pPr>
        <w:ind w:left="785" w:hanging="360"/>
      </w:pPr>
      <w:rPr>
        <w:rFonts w:hint="default"/>
        <w:b w:val="0"/>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num w:numId="1">
    <w:abstractNumId w:val="1"/>
  </w:num>
  <w:num w:numId="2">
    <w:abstractNumId w:val="2"/>
  </w:num>
  <w:num w:numId="3">
    <w:abstractNumId w:val="3"/>
  </w:num>
  <w:num w:numId="4">
    <w:abstractNumId w:val="4"/>
  </w:num>
  <w:num w:numId="5">
    <w:abstractNumId w:val="0"/>
  </w:num>
  <w:num w:numId="6">
    <w:abstractNumId w:val="7"/>
  </w:num>
  <w:num w:numId="7">
    <w:abstractNumId w:val="30"/>
  </w:num>
  <w:num w:numId="8">
    <w:abstractNumId w:val="9"/>
  </w:num>
  <w:num w:numId="9">
    <w:abstractNumId w:val="29"/>
  </w:num>
  <w:num w:numId="10">
    <w:abstractNumId w:val="35"/>
  </w:num>
  <w:num w:numId="11">
    <w:abstractNumId w:val="25"/>
  </w:num>
  <w:num w:numId="12">
    <w:abstractNumId w:val="22"/>
  </w:num>
  <w:num w:numId="13">
    <w:abstractNumId w:val="16"/>
  </w:num>
  <w:num w:numId="14">
    <w:abstractNumId w:val="13"/>
  </w:num>
  <w:num w:numId="15">
    <w:abstractNumId w:val="6"/>
  </w:num>
  <w:num w:numId="16">
    <w:abstractNumId w:val="23"/>
  </w:num>
  <w:num w:numId="17">
    <w:abstractNumId w:val="34"/>
  </w:num>
  <w:num w:numId="18">
    <w:abstractNumId w:val="11"/>
  </w:num>
  <w:num w:numId="19">
    <w:abstractNumId w:val="37"/>
  </w:num>
  <w:num w:numId="20">
    <w:abstractNumId w:val="16"/>
    <w:lvlOverride w:ilvl="0">
      <w:startOverride w:val="1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6"/>
    <w:lvlOverride w:ilvl="0">
      <w:startOverride w:val="20"/>
    </w:lvlOverride>
  </w:num>
  <w:num w:numId="22">
    <w:abstractNumId w:val="16"/>
    <w:lvlOverride w:ilvl="0">
      <w:startOverride w:val="20"/>
    </w:lvlOverride>
    <w:lvlOverride w:ilvl="1">
      <w:startOverride w:val="1"/>
    </w:lvlOverride>
  </w:num>
  <w:num w:numId="23">
    <w:abstractNumId w:val="15"/>
  </w:num>
  <w:num w:numId="24">
    <w:abstractNumId w:val="8"/>
  </w:num>
  <w:num w:numId="25">
    <w:abstractNumId w:val="16"/>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6"/>
  </w:num>
  <w:num w:numId="2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6"/>
    <w:lvlOverride w:ilvl="0">
      <w:startOverride w:val="1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6"/>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6"/>
  </w:num>
  <w:num w:numId="31">
    <w:abstractNumId w:val="16"/>
    <w:lvlOverride w:ilvl="0">
      <w:startOverride w:val="22"/>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9"/>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6"/>
    <w:lvlOverride w:ilvl="0">
      <w:startOverride w:val="2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8"/>
  </w:num>
  <w:num w:numId="38">
    <w:abstractNumId w:val="20"/>
  </w:num>
  <w:num w:numId="39">
    <w:abstractNumId w:val="32"/>
  </w:num>
  <w:num w:numId="40">
    <w:abstractNumId w:val="10"/>
  </w:num>
  <w:num w:numId="41">
    <w:abstractNumId w:val="12"/>
  </w:num>
  <w:num w:numId="42">
    <w:abstractNumId w:val="21"/>
  </w:num>
  <w:num w:numId="43">
    <w:abstractNumId w:val="33"/>
  </w:num>
  <w:num w:numId="44">
    <w:abstractNumId w:val="28"/>
  </w:num>
  <w:num w:numId="45">
    <w:abstractNumId w:val="14"/>
  </w:num>
  <w:num w:numId="46">
    <w:abstractNumId w:val="24"/>
  </w:num>
  <w:num w:numId="47">
    <w:abstractNumId w:val="27"/>
  </w:num>
  <w:num w:numId="48">
    <w:abstractNumId w:val="5"/>
  </w:num>
  <w:num w:numId="4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97D25"/>
    <w:rsid w:val="00024E21"/>
    <w:rsid w:val="00033E1A"/>
    <w:rsid w:val="00036309"/>
    <w:rsid w:val="00041E87"/>
    <w:rsid w:val="00045E16"/>
    <w:rsid w:val="00054D79"/>
    <w:rsid w:val="0005680C"/>
    <w:rsid w:val="0005747C"/>
    <w:rsid w:val="00060402"/>
    <w:rsid w:val="00065F2E"/>
    <w:rsid w:val="000921BD"/>
    <w:rsid w:val="000A4A11"/>
    <w:rsid w:val="000A67D0"/>
    <w:rsid w:val="000B292E"/>
    <w:rsid w:val="000B4BFE"/>
    <w:rsid w:val="000C6CCB"/>
    <w:rsid w:val="000D7A84"/>
    <w:rsid w:val="000E4721"/>
    <w:rsid w:val="000F08FD"/>
    <w:rsid w:val="000F1A4A"/>
    <w:rsid w:val="0011102F"/>
    <w:rsid w:val="00131570"/>
    <w:rsid w:val="0013261F"/>
    <w:rsid w:val="00183574"/>
    <w:rsid w:val="00192CA0"/>
    <w:rsid w:val="001A13C2"/>
    <w:rsid w:val="001A6449"/>
    <w:rsid w:val="001B791A"/>
    <w:rsid w:val="001D3BA6"/>
    <w:rsid w:val="00216DE5"/>
    <w:rsid w:val="002426CB"/>
    <w:rsid w:val="00253E7B"/>
    <w:rsid w:val="00257385"/>
    <w:rsid w:val="002671C3"/>
    <w:rsid w:val="002758AD"/>
    <w:rsid w:val="002921B8"/>
    <w:rsid w:val="002A6B92"/>
    <w:rsid w:val="002A7363"/>
    <w:rsid w:val="002B2A0C"/>
    <w:rsid w:val="002C284B"/>
    <w:rsid w:val="002D6E3A"/>
    <w:rsid w:val="002D7933"/>
    <w:rsid w:val="002E5937"/>
    <w:rsid w:val="002E7593"/>
    <w:rsid w:val="002F3C89"/>
    <w:rsid w:val="003036E5"/>
    <w:rsid w:val="00305C21"/>
    <w:rsid w:val="00320B50"/>
    <w:rsid w:val="003416E9"/>
    <w:rsid w:val="003618C0"/>
    <w:rsid w:val="00364942"/>
    <w:rsid w:val="00377350"/>
    <w:rsid w:val="0039004E"/>
    <w:rsid w:val="00391556"/>
    <w:rsid w:val="003A4717"/>
    <w:rsid w:val="003B1257"/>
    <w:rsid w:val="003C4373"/>
    <w:rsid w:val="003D1165"/>
    <w:rsid w:val="003E4B63"/>
    <w:rsid w:val="003F4445"/>
    <w:rsid w:val="00452700"/>
    <w:rsid w:val="00460F4E"/>
    <w:rsid w:val="00473899"/>
    <w:rsid w:val="0049072C"/>
    <w:rsid w:val="00497BA2"/>
    <w:rsid w:val="00497D25"/>
    <w:rsid w:val="004B2CCF"/>
    <w:rsid w:val="004C7016"/>
    <w:rsid w:val="004E387D"/>
    <w:rsid w:val="005379E2"/>
    <w:rsid w:val="005628FE"/>
    <w:rsid w:val="00570F16"/>
    <w:rsid w:val="00591193"/>
    <w:rsid w:val="005968F9"/>
    <w:rsid w:val="005D4502"/>
    <w:rsid w:val="005F28E9"/>
    <w:rsid w:val="005F442A"/>
    <w:rsid w:val="0061703A"/>
    <w:rsid w:val="00631537"/>
    <w:rsid w:val="00635B79"/>
    <w:rsid w:val="006603B6"/>
    <w:rsid w:val="0067298E"/>
    <w:rsid w:val="006764C6"/>
    <w:rsid w:val="006801BB"/>
    <w:rsid w:val="006818F5"/>
    <w:rsid w:val="0069596A"/>
    <w:rsid w:val="006A0DD7"/>
    <w:rsid w:val="006B49B8"/>
    <w:rsid w:val="006C17A6"/>
    <w:rsid w:val="006C48B1"/>
    <w:rsid w:val="006D6C0A"/>
    <w:rsid w:val="006F334E"/>
    <w:rsid w:val="006F7E57"/>
    <w:rsid w:val="00703401"/>
    <w:rsid w:val="00712322"/>
    <w:rsid w:val="007166FC"/>
    <w:rsid w:val="0074007D"/>
    <w:rsid w:val="0074205B"/>
    <w:rsid w:val="0074692A"/>
    <w:rsid w:val="0075125B"/>
    <w:rsid w:val="0077715E"/>
    <w:rsid w:val="007938E8"/>
    <w:rsid w:val="007A33CA"/>
    <w:rsid w:val="007B4B94"/>
    <w:rsid w:val="007C57A0"/>
    <w:rsid w:val="007C5AA0"/>
    <w:rsid w:val="007C7B05"/>
    <w:rsid w:val="007D4841"/>
    <w:rsid w:val="007D5186"/>
    <w:rsid w:val="007F0EC5"/>
    <w:rsid w:val="00801D0B"/>
    <w:rsid w:val="008249A6"/>
    <w:rsid w:val="00832FCE"/>
    <w:rsid w:val="00852A13"/>
    <w:rsid w:val="008563FB"/>
    <w:rsid w:val="00876DE4"/>
    <w:rsid w:val="00894A83"/>
    <w:rsid w:val="008B3E16"/>
    <w:rsid w:val="008B5613"/>
    <w:rsid w:val="008B5F94"/>
    <w:rsid w:val="008B7B84"/>
    <w:rsid w:val="008C395A"/>
    <w:rsid w:val="008C48D2"/>
    <w:rsid w:val="008C4F9B"/>
    <w:rsid w:val="008D36F5"/>
    <w:rsid w:val="008D6370"/>
    <w:rsid w:val="008E3784"/>
    <w:rsid w:val="008F3CED"/>
    <w:rsid w:val="009016AF"/>
    <w:rsid w:val="0090658F"/>
    <w:rsid w:val="00914993"/>
    <w:rsid w:val="009202EA"/>
    <w:rsid w:val="00931C1D"/>
    <w:rsid w:val="009477DE"/>
    <w:rsid w:val="00973839"/>
    <w:rsid w:val="00973C5F"/>
    <w:rsid w:val="00981804"/>
    <w:rsid w:val="009A14A2"/>
    <w:rsid w:val="009A20E4"/>
    <w:rsid w:val="009F793D"/>
    <w:rsid w:val="00A031E1"/>
    <w:rsid w:val="00A03948"/>
    <w:rsid w:val="00A34AAB"/>
    <w:rsid w:val="00A36361"/>
    <w:rsid w:val="00A46959"/>
    <w:rsid w:val="00A52209"/>
    <w:rsid w:val="00A60A78"/>
    <w:rsid w:val="00A66F26"/>
    <w:rsid w:val="00AB154E"/>
    <w:rsid w:val="00AB75C4"/>
    <w:rsid w:val="00AC72B4"/>
    <w:rsid w:val="00AC72EA"/>
    <w:rsid w:val="00AD33AC"/>
    <w:rsid w:val="00AD7566"/>
    <w:rsid w:val="00AE7797"/>
    <w:rsid w:val="00B003A6"/>
    <w:rsid w:val="00B00BF4"/>
    <w:rsid w:val="00B22405"/>
    <w:rsid w:val="00B376F3"/>
    <w:rsid w:val="00B405B0"/>
    <w:rsid w:val="00B55304"/>
    <w:rsid w:val="00B61C3A"/>
    <w:rsid w:val="00B6721E"/>
    <w:rsid w:val="00BA6CE8"/>
    <w:rsid w:val="00BA7EA0"/>
    <w:rsid w:val="00BD0401"/>
    <w:rsid w:val="00BD7715"/>
    <w:rsid w:val="00BE034A"/>
    <w:rsid w:val="00BE6AFB"/>
    <w:rsid w:val="00BF78B8"/>
    <w:rsid w:val="00C075AB"/>
    <w:rsid w:val="00C25CA3"/>
    <w:rsid w:val="00C30B0B"/>
    <w:rsid w:val="00C36393"/>
    <w:rsid w:val="00C40184"/>
    <w:rsid w:val="00C7576E"/>
    <w:rsid w:val="00C90061"/>
    <w:rsid w:val="00C9464A"/>
    <w:rsid w:val="00C94D90"/>
    <w:rsid w:val="00CB4157"/>
    <w:rsid w:val="00CC244B"/>
    <w:rsid w:val="00CD0F57"/>
    <w:rsid w:val="00CE3D70"/>
    <w:rsid w:val="00CF1E4A"/>
    <w:rsid w:val="00CF42FF"/>
    <w:rsid w:val="00D35AF7"/>
    <w:rsid w:val="00D46E52"/>
    <w:rsid w:val="00D47E6F"/>
    <w:rsid w:val="00D601C4"/>
    <w:rsid w:val="00D627CB"/>
    <w:rsid w:val="00D64F0F"/>
    <w:rsid w:val="00D736E3"/>
    <w:rsid w:val="00DB3A2F"/>
    <w:rsid w:val="00DC340A"/>
    <w:rsid w:val="00DC503D"/>
    <w:rsid w:val="00DC7821"/>
    <w:rsid w:val="00E11747"/>
    <w:rsid w:val="00E13F89"/>
    <w:rsid w:val="00E17F7E"/>
    <w:rsid w:val="00E2082C"/>
    <w:rsid w:val="00E32E0E"/>
    <w:rsid w:val="00E4509D"/>
    <w:rsid w:val="00E46B8F"/>
    <w:rsid w:val="00E52117"/>
    <w:rsid w:val="00E571F9"/>
    <w:rsid w:val="00E64F34"/>
    <w:rsid w:val="00E80FDB"/>
    <w:rsid w:val="00E858D5"/>
    <w:rsid w:val="00EB5EB4"/>
    <w:rsid w:val="00EC3064"/>
    <w:rsid w:val="00EE766A"/>
    <w:rsid w:val="00EE7A07"/>
    <w:rsid w:val="00F07529"/>
    <w:rsid w:val="00F1052D"/>
    <w:rsid w:val="00F30565"/>
    <w:rsid w:val="00F30BA8"/>
    <w:rsid w:val="00F43DC2"/>
    <w:rsid w:val="00F47B9F"/>
    <w:rsid w:val="00F57916"/>
    <w:rsid w:val="00F6108E"/>
    <w:rsid w:val="00F61277"/>
    <w:rsid w:val="00F6211C"/>
    <w:rsid w:val="00FA51A4"/>
    <w:rsid w:val="00FA656E"/>
    <w:rsid w:val="00FB2E3A"/>
    <w:rsid w:val="00FB5FBE"/>
    <w:rsid w:val="00FC0464"/>
    <w:rsid w:val="00FC7D38"/>
    <w:rsid w:val="00FD2D84"/>
    <w:rsid w:val="00FD3F4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List" w:uiPriority="0"/>
    <w:lsdException w:name="List Bullet 5"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97D25"/>
    <w:pPr>
      <w:suppressAutoHyphens/>
      <w:spacing w:after="0" w:line="240" w:lineRule="auto"/>
    </w:pPr>
    <w:rPr>
      <w:rFonts w:ascii="Ecofont_Spranq_eco_Sans" w:eastAsia="Times New Roman" w:hAnsi="Ecofont_Spranq_eco_Sans" w:cs="Tahoma"/>
      <w:sz w:val="24"/>
      <w:szCs w:val="24"/>
      <w:lang w:eastAsia="ar-SA"/>
    </w:rPr>
  </w:style>
  <w:style w:type="paragraph" w:styleId="Ttulo1">
    <w:name w:val="heading 1"/>
    <w:basedOn w:val="Normal"/>
    <w:next w:val="Normal"/>
    <w:link w:val="Ttulo1Char"/>
    <w:uiPriority w:val="9"/>
    <w:qFormat/>
    <w:rsid w:val="00497D25"/>
    <w:pPr>
      <w:keepNext/>
      <w:spacing w:before="240" w:after="60"/>
      <w:outlineLvl w:val="0"/>
    </w:pPr>
    <w:rPr>
      <w:rFonts w:ascii="Cambria" w:hAnsi="Cambria" w:cs="Times New Roman"/>
      <w:b/>
      <w:bCs/>
      <w:kern w:val="1"/>
      <w:sz w:val="32"/>
      <w:szCs w:val="32"/>
    </w:rPr>
  </w:style>
  <w:style w:type="paragraph" w:styleId="Ttulo2">
    <w:name w:val="heading 2"/>
    <w:basedOn w:val="Normal"/>
    <w:next w:val="Normal"/>
    <w:link w:val="Ttulo2Char"/>
    <w:qFormat/>
    <w:rsid w:val="00497D25"/>
    <w:pPr>
      <w:keepNext/>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qFormat/>
    <w:rsid w:val="00497D25"/>
    <w:pPr>
      <w:keepNext/>
      <w:spacing w:before="240" w:after="60"/>
      <w:outlineLvl w:val="2"/>
    </w:pPr>
    <w:rPr>
      <w:rFonts w:ascii="Cambria" w:hAnsi="Cambria" w:cs="Times New Roman"/>
      <w:b/>
      <w:bCs/>
      <w:sz w:val="26"/>
      <w:szCs w:val="26"/>
    </w:rPr>
  </w:style>
  <w:style w:type="paragraph" w:styleId="Ttulo4">
    <w:name w:val="heading 4"/>
    <w:basedOn w:val="Normal"/>
    <w:next w:val="Normal"/>
    <w:link w:val="Ttulo4Char"/>
    <w:qFormat/>
    <w:rsid w:val="00497D25"/>
    <w:pPr>
      <w:keepNext/>
      <w:spacing w:before="240" w:after="60"/>
      <w:outlineLvl w:val="3"/>
    </w:pPr>
    <w:rPr>
      <w:rFonts w:ascii="Calibri" w:hAnsi="Calibri" w:cs="Times New Roman"/>
      <w:b/>
      <w:bCs/>
      <w:sz w:val="28"/>
      <w:szCs w:val="28"/>
    </w:rPr>
  </w:style>
  <w:style w:type="paragraph" w:styleId="Ttulo5">
    <w:name w:val="heading 5"/>
    <w:basedOn w:val="Normal"/>
    <w:next w:val="Normal"/>
    <w:link w:val="Ttulo5Char"/>
    <w:qFormat/>
    <w:rsid w:val="00497D25"/>
    <w:pPr>
      <w:spacing w:before="240" w:after="60"/>
      <w:outlineLvl w:val="4"/>
    </w:pPr>
    <w:rPr>
      <w:rFonts w:ascii="Calibri" w:hAnsi="Calibri" w:cs="Times New Roman"/>
      <w:b/>
      <w:bCs/>
      <w:i/>
      <w:iCs/>
      <w:sz w:val="26"/>
      <w:szCs w:val="26"/>
    </w:rPr>
  </w:style>
  <w:style w:type="paragraph" w:styleId="Ttulo6">
    <w:name w:val="heading 6"/>
    <w:basedOn w:val="Normal"/>
    <w:next w:val="Normal"/>
    <w:link w:val="Ttulo6Char"/>
    <w:qFormat/>
    <w:rsid w:val="00497D25"/>
    <w:pPr>
      <w:spacing w:before="240" w:after="60"/>
      <w:outlineLvl w:val="5"/>
    </w:pPr>
    <w:rPr>
      <w:rFonts w:ascii="Calibri" w:hAnsi="Calibri" w:cs="Times New Roman"/>
      <w:b/>
      <w:bCs/>
      <w:sz w:val="22"/>
      <w:szCs w:val="22"/>
    </w:rPr>
  </w:style>
  <w:style w:type="paragraph" w:styleId="Ttulo9">
    <w:name w:val="heading 9"/>
    <w:basedOn w:val="Normal"/>
    <w:next w:val="Normal"/>
    <w:link w:val="Ttulo9Char"/>
    <w:qFormat/>
    <w:rsid w:val="00497D25"/>
    <w:pPr>
      <w:tabs>
        <w:tab w:val="num" w:pos="0"/>
      </w:tabs>
      <w:spacing w:before="240" w:after="60"/>
      <w:ind w:left="4320" w:hanging="144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497D25"/>
    <w:rPr>
      <w:rFonts w:ascii="Cambria" w:eastAsia="Times New Roman" w:hAnsi="Cambria" w:cs="Times New Roman"/>
      <w:b/>
      <w:bCs/>
      <w:kern w:val="1"/>
      <w:sz w:val="32"/>
      <w:szCs w:val="32"/>
      <w:lang w:eastAsia="ar-SA"/>
    </w:rPr>
  </w:style>
  <w:style w:type="character" w:customStyle="1" w:styleId="Ttulo2Char">
    <w:name w:val="Título 2 Char"/>
    <w:basedOn w:val="Fontepargpadro"/>
    <w:link w:val="Ttulo2"/>
    <w:rsid w:val="00497D25"/>
    <w:rPr>
      <w:rFonts w:ascii="Times New Roman" w:eastAsia="Times New Roman" w:hAnsi="Times New Roman" w:cs="Times New Roman"/>
      <w:b/>
      <w:color w:val="000000"/>
      <w:sz w:val="24"/>
      <w:szCs w:val="20"/>
      <w:lang w:eastAsia="ar-SA"/>
    </w:rPr>
  </w:style>
  <w:style w:type="character" w:customStyle="1" w:styleId="Ttulo3Char">
    <w:name w:val="Título 3 Char"/>
    <w:basedOn w:val="Fontepargpadro"/>
    <w:link w:val="Ttulo3"/>
    <w:rsid w:val="00497D25"/>
    <w:rPr>
      <w:rFonts w:ascii="Cambria" w:eastAsia="Times New Roman" w:hAnsi="Cambria" w:cs="Times New Roman"/>
      <w:b/>
      <w:bCs/>
      <w:sz w:val="26"/>
      <w:szCs w:val="26"/>
      <w:lang w:eastAsia="ar-SA"/>
    </w:rPr>
  </w:style>
  <w:style w:type="character" w:customStyle="1" w:styleId="Ttulo4Char">
    <w:name w:val="Título 4 Char"/>
    <w:basedOn w:val="Fontepargpadro"/>
    <w:link w:val="Ttulo4"/>
    <w:rsid w:val="00497D25"/>
    <w:rPr>
      <w:rFonts w:ascii="Calibri" w:eastAsia="Times New Roman" w:hAnsi="Calibri" w:cs="Times New Roman"/>
      <w:b/>
      <w:bCs/>
      <w:sz w:val="28"/>
      <w:szCs w:val="28"/>
      <w:lang w:eastAsia="ar-SA"/>
    </w:rPr>
  </w:style>
  <w:style w:type="character" w:customStyle="1" w:styleId="Ttulo5Char">
    <w:name w:val="Título 5 Char"/>
    <w:basedOn w:val="Fontepargpadro"/>
    <w:link w:val="Ttulo5"/>
    <w:rsid w:val="00497D25"/>
    <w:rPr>
      <w:rFonts w:ascii="Calibri" w:eastAsia="Times New Roman" w:hAnsi="Calibri" w:cs="Times New Roman"/>
      <w:b/>
      <w:bCs/>
      <w:i/>
      <w:iCs/>
      <w:sz w:val="26"/>
      <w:szCs w:val="26"/>
      <w:lang w:eastAsia="ar-SA"/>
    </w:rPr>
  </w:style>
  <w:style w:type="character" w:customStyle="1" w:styleId="Ttulo6Char">
    <w:name w:val="Título 6 Char"/>
    <w:basedOn w:val="Fontepargpadro"/>
    <w:link w:val="Ttulo6"/>
    <w:rsid w:val="00497D25"/>
    <w:rPr>
      <w:rFonts w:ascii="Calibri" w:eastAsia="Times New Roman" w:hAnsi="Calibri" w:cs="Times New Roman"/>
      <w:b/>
      <w:bCs/>
      <w:lang w:eastAsia="ar-SA"/>
    </w:rPr>
  </w:style>
  <w:style w:type="character" w:customStyle="1" w:styleId="Ttulo9Char">
    <w:name w:val="Título 9 Char"/>
    <w:basedOn w:val="Fontepargpadro"/>
    <w:link w:val="Ttulo9"/>
    <w:rsid w:val="00497D25"/>
    <w:rPr>
      <w:rFonts w:ascii="Arial" w:eastAsia="Times New Roman" w:hAnsi="Arial" w:cs="Arial"/>
      <w:lang w:eastAsia="ar-SA"/>
    </w:rPr>
  </w:style>
  <w:style w:type="character" w:customStyle="1" w:styleId="WW8Num5z0">
    <w:name w:val="WW8Num5z0"/>
    <w:rsid w:val="00497D25"/>
    <w:rPr>
      <w:rFonts w:ascii="Times New Roman" w:hAnsi="Times New Roman" w:cs="Times New Roman"/>
      <w:b/>
    </w:rPr>
  </w:style>
  <w:style w:type="character" w:customStyle="1" w:styleId="WW8Num6z0">
    <w:name w:val="WW8Num6z0"/>
    <w:rsid w:val="00497D25"/>
    <w:rPr>
      <w:rFonts w:ascii="Times New Roman" w:hAnsi="Times New Roman" w:cs="Times New Roman"/>
      <w:b/>
    </w:rPr>
  </w:style>
  <w:style w:type="character" w:customStyle="1" w:styleId="WW8Num7z0">
    <w:name w:val="WW8Num7z0"/>
    <w:rsid w:val="00497D25"/>
    <w:rPr>
      <w:rFonts w:ascii="Times New Roman" w:hAnsi="Times New Roman" w:cs="Times New Roman"/>
    </w:rPr>
  </w:style>
  <w:style w:type="character" w:customStyle="1" w:styleId="WW8Num8z0">
    <w:name w:val="WW8Num8z0"/>
    <w:rsid w:val="00497D25"/>
    <w:rPr>
      <w:rFonts w:ascii="Symbol" w:hAnsi="Symbol"/>
    </w:rPr>
  </w:style>
  <w:style w:type="character" w:customStyle="1" w:styleId="WW8Num10z0">
    <w:name w:val="WW8Num10z0"/>
    <w:rsid w:val="00497D25"/>
    <w:rPr>
      <w:rFonts w:ascii="Symbol" w:hAnsi="Symbol"/>
    </w:rPr>
  </w:style>
  <w:style w:type="character" w:customStyle="1" w:styleId="WW8Num12z0">
    <w:name w:val="WW8Num12z0"/>
    <w:rsid w:val="00497D25"/>
    <w:rPr>
      <w:sz w:val="20"/>
    </w:rPr>
  </w:style>
  <w:style w:type="character" w:customStyle="1" w:styleId="WW8Num13z0">
    <w:name w:val="WW8Num13z0"/>
    <w:rsid w:val="00497D25"/>
    <w:rPr>
      <w:rFonts w:ascii="Times New Roman" w:hAnsi="Times New Roman" w:cs="Times New Roman"/>
    </w:rPr>
  </w:style>
  <w:style w:type="character" w:customStyle="1" w:styleId="WW8Num14z0">
    <w:name w:val="WW8Num14z0"/>
    <w:rsid w:val="00497D25"/>
    <w:rPr>
      <w:sz w:val="20"/>
    </w:rPr>
  </w:style>
  <w:style w:type="character" w:customStyle="1" w:styleId="WW8Num15z0">
    <w:name w:val="WW8Num15z0"/>
    <w:rsid w:val="00497D25"/>
    <w:rPr>
      <w:rFonts w:ascii="Times New Roman" w:hAnsi="Times New Roman" w:cs="Times New Roman"/>
    </w:rPr>
  </w:style>
  <w:style w:type="character" w:customStyle="1" w:styleId="WW8Num19z0">
    <w:name w:val="WW8Num19z0"/>
    <w:rsid w:val="00497D25"/>
    <w:rPr>
      <w:rFonts w:eastAsia="Arial Unicode MS"/>
    </w:rPr>
  </w:style>
  <w:style w:type="character" w:customStyle="1" w:styleId="WW8Num20z0">
    <w:name w:val="WW8Num20z0"/>
    <w:rsid w:val="00497D25"/>
    <w:rPr>
      <w:b/>
    </w:rPr>
  </w:style>
  <w:style w:type="character" w:customStyle="1" w:styleId="WW8Num22z1">
    <w:name w:val="WW8Num22z1"/>
    <w:rsid w:val="00497D25"/>
    <w:rPr>
      <w:b w:val="0"/>
      <w:i w:val="0"/>
    </w:rPr>
  </w:style>
  <w:style w:type="character" w:customStyle="1" w:styleId="WW8Num23z0">
    <w:name w:val="WW8Num23z0"/>
    <w:rsid w:val="00497D25"/>
    <w:rPr>
      <w:b/>
      <w:i w:val="0"/>
    </w:rPr>
  </w:style>
  <w:style w:type="character" w:customStyle="1" w:styleId="WW8Num23z1">
    <w:name w:val="WW8Num23z1"/>
    <w:rsid w:val="00497D25"/>
    <w:rPr>
      <w:b/>
      <w:i w:val="0"/>
      <w:color w:val="000000"/>
    </w:rPr>
  </w:style>
  <w:style w:type="character" w:customStyle="1" w:styleId="WW8Num25z1">
    <w:name w:val="WW8Num25z1"/>
    <w:rsid w:val="00497D25"/>
    <w:rPr>
      <w:b w:val="0"/>
    </w:rPr>
  </w:style>
  <w:style w:type="character" w:customStyle="1" w:styleId="WW8Num26z0">
    <w:name w:val="WW8Num26z0"/>
    <w:rsid w:val="00497D25"/>
    <w:rPr>
      <w:b/>
      <w:i w:val="0"/>
    </w:rPr>
  </w:style>
  <w:style w:type="character" w:customStyle="1" w:styleId="WW8Num27z0">
    <w:name w:val="WW8Num27z0"/>
    <w:rsid w:val="00497D25"/>
    <w:rPr>
      <w:color w:val="0000FF"/>
    </w:rPr>
  </w:style>
  <w:style w:type="character" w:customStyle="1" w:styleId="WW8Num28z0">
    <w:name w:val="WW8Num28z0"/>
    <w:rsid w:val="00497D25"/>
    <w:rPr>
      <w:b w:val="0"/>
    </w:rPr>
  </w:style>
  <w:style w:type="character" w:customStyle="1" w:styleId="WW8Num30z0">
    <w:name w:val="WW8Num30z0"/>
    <w:rsid w:val="00497D25"/>
    <w:rPr>
      <w:rFonts w:ascii="Ecofont_Spranq_eco_Sans" w:hAnsi="Ecofont_Spranq_eco_Sans" w:cs="Arial"/>
      <w:i/>
      <w:color w:val="FF0000"/>
    </w:rPr>
  </w:style>
  <w:style w:type="character" w:customStyle="1" w:styleId="WW8Num31z0">
    <w:name w:val="WW8Num31z0"/>
    <w:rsid w:val="00497D25"/>
    <w:rPr>
      <w:sz w:val="20"/>
    </w:rPr>
  </w:style>
  <w:style w:type="character" w:customStyle="1" w:styleId="WW8Num34z0">
    <w:name w:val="WW8Num34z0"/>
    <w:rsid w:val="00497D25"/>
    <w:rPr>
      <w:b/>
      <w:i w:val="0"/>
    </w:rPr>
  </w:style>
  <w:style w:type="character" w:customStyle="1" w:styleId="WW8Num34z1">
    <w:name w:val="WW8Num34z1"/>
    <w:rsid w:val="00497D25"/>
    <w:rPr>
      <w:b/>
      <w:i w:val="0"/>
      <w:color w:val="000000"/>
    </w:rPr>
  </w:style>
  <w:style w:type="character" w:customStyle="1" w:styleId="WW8Num35z0">
    <w:name w:val="WW8Num35z0"/>
    <w:rsid w:val="00497D25"/>
    <w:rPr>
      <w:b/>
    </w:rPr>
  </w:style>
  <w:style w:type="character" w:customStyle="1" w:styleId="Fontepargpadro2">
    <w:name w:val="Fonte parág. padrão2"/>
    <w:rsid w:val="00497D25"/>
  </w:style>
  <w:style w:type="character" w:customStyle="1" w:styleId="TextodebaloChar">
    <w:name w:val="Texto de balão Char"/>
    <w:uiPriority w:val="99"/>
    <w:rsid w:val="00497D25"/>
    <w:rPr>
      <w:rFonts w:ascii="Tahoma" w:hAnsi="Tahoma" w:cs="Tahoma"/>
      <w:sz w:val="16"/>
      <w:szCs w:val="16"/>
    </w:rPr>
  </w:style>
  <w:style w:type="character" w:customStyle="1" w:styleId="normalchar1">
    <w:name w:val="normal__char1"/>
    <w:rsid w:val="00497D25"/>
    <w:rPr>
      <w:rFonts w:ascii="Arial" w:hAnsi="Arial" w:cs="Arial"/>
      <w:strike w:val="0"/>
      <w:dstrike w:val="0"/>
      <w:sz w:val="24"/>
      <w:szCs w:val="24"/>
      <w:u w:val="none"/>
    </w:rPr>
  </w:style>
  <w:style w:type="character" w:customStyle="1" w:styleId="apple-style-span">
    <w:name w:val="apple-style-span"/>
    <w:basedOn w:val="Fontepargpadro2"/>
    <w:rsid w:val="00497D25"/>
  </w:style>
  <w:style w:type="character" w:styleId="Hyperlink">
    <w:name w:val="Hyperlink"/>
    <w:rsid w:val="00497D25"/>
    <w:rPr>
      <w:color w:val="000080"/>
      <w:u w:val="single"/>
    </w:rPr>
  </w:style>
  <w:style w:type="character" w:customStyle="1" w:styleId="CitaoChar">
    <w:name w:val="Citação Char"/>
    <w:rsid w:val="00497D25"/>
    <w:rPr>
      <w:rFonts w:ascii="Ecofont_Spranq_eco_Sans" w:eastAsia="Calibri" w:hAnsi="Ecofont_Spranq_eco_Sans" w:cs="Tahoma"/>
      <w:i/>
      <w:iCs/>
      <w:color w:val="000000"/>
      <w:szCs w:val="24"/>
      <w:shd w:val="clear" w:color="auto" w:fill="FFFFCC"/>
    </w:rPr>
  </w:style>
  <w:style w:type="character" w:customStyle="1" w:styleId="citao2Char">
    <w:name w:val="citação 2 Char"/>
    <w:basedOn w:val="CitaoChar"/>
    <w:rsid w:val="00497D25"/>
    <w:rPr>
      <w:rFonts w:ascii="Ecofont_Spranq_eco_Sans" w:eastAsia="Calibri" w:hAnsi="Ecofont_Spranq_eco_Sans" w:cs="Tahoma"/>
      <w:i/>
      <w:iCs/>
      <w:color w:val="000000"/>
      <w:szCs w:val="24"/>
      <w:shd w:val="clear" w:color="auto" w:fill="FFFFCC"/>
    </w:rPr>
  </w:style>
  <w:style w:type="character" w:customStyle="1" w:styleId="CabealhoChar">
    <w:name w:val="Cabeçalho Char"/>
    <w:uiPriority w:val="99"/>
    <w:rsid w:val="00497D25"/>
    <w:rPr>
      <w:rFonts w:ascii="Ecofont_Spranq_eco_Sans" w:hAnsi="Ecofont_Spranq_eco_Sans" w:cs="Tahoma"/>
      <w:sz w:val="24"/>
      <w:szCs w:val="24"/>
    </w:rPr>
  </w:style>
  <w:style w:type="character" w:customStyle="1" w:styleId="RodapChar">
    <w:name w:val="Rodapé Char"/>
    <w:uiPriority w:val="99"/>
    <w:rsid w:val="00497D25"/>
    <w:rPr>
      <w:rFonts w:ascii="Ecofont_Spranq_eco_Sans" w:hAnsi="Ecofont_Spranq_eco_Sans" w:cs="Tahoma"/>
      <w:sz w:val="24"/>
      <w:szCs w:val="24"/>
    </w:rPr>
  </w:style>
  <w:style w:type="character" w:customStyle="1" w:styleId="RecuodecorpodetextoChar">
    <w:name w:val="Recuo de corpo de texto Char"/>
    <w:rsid w:val="00497D25"/>
    <w:rPr>
      <w:sz w:val="22"/>
      <w:szCs w:val="24"/>
    </w:rPr>
  </w:style>
  <w:style w:type="character" w:customStyle="1" w:styleId="CorpodetextoChar">
    <w:name w:val="Corpo de texto Char"/>
    <w:basedOn w:val="Fontepargpadro2"/>
    <w:rsid w:val="00497D25"/>
  </w:style>
  <w:style w:type="character" w:styleId="Nmerodepgina">
    <w:name w:val="page number"/>
    <w:basedOn w:val="Fontepargpadro2"/>
    <w:rsid w:val="00497D25"/>
  </w:style>
  <w:style w:type="character" w:customStyle="1" w:styleId="TtuloChar">
    <w:name w:val="Título Char"/>
    <w:rsid w:val="00497D25"/>
    <w:rPr>
      <w:b/>
      <w:sz w:val="24"/>
      <w:szCs w:val="24"/>
      <w:u w:val="single"/>
    </w:rPr>
  </w:style>
  <w:style w:type="character" w:styleId="HiperlinkVisitado">
    <w:name w:val="FollowedHyperlink"/>
    <w:uiPriority w:val="99"/>
    <w:rsid w:val="00497D25"/>
    <w:rPr>
      <w:color w:val="800080"/>
      <w:u w:val="single"/>
    </w:rPr>
  </w:style>
  <w:style w:type="character" w:customStyle="1" w:styleId="WW8Num2z0">
    <w:name w:val="WW8Num2z0"/>
    <w:rsid w:val="00497D25"/>
    <w:rPr>
      <w:sz w:val="20"/>
    </w:rPr>
  </w:style>
  <w:style w:type="character" w:customStyle="1" w:styleId="WW8Num3z0">
    <w:name w:val="WW8Num3z0"/>
    <w:rsid w:val="00497D25"/>
    <w:rPr>
      <w:rFonts w:ascii="Times New Roman" w:hAnsi="Times New Roman" w:cs="Times New Roman"/>
    </w:rPr>
  </w:style>
  <w:style w:type="character" w:customStyle="1" w:styleId="WW8Num4z0">
    <w:name w:val="WW8Num4z0"/>
    <w:rsid w:val="00497D25"/>
    <w:rPr>
      <w:sz w:val="20"/>
    </w:rPr>
  </w:style>
  <w:style w:type="character" w:customStyle="1" w:styleId="Absatz-Standardschriftart">
    <w:name w:val="Absatz-Standardschriftart"/>
    <w:rsid w:val="00497D25"/>
  </w:style>
  <w:style w:type="character" w:customStyle="1" w:styleId="WW8Num5z1">
    <w:name w:val="WW8Num5z1"/>
    <w:rsid w:val="00497D25"/>
    <w:rPr>
      <w:rFonts w:ascii="Times New Roman" w:hAnsi="Times New Roman" w:cs="Times New Roman"/>
      <w:b/>
    </w:rPr>
  </w:style>
  <w:style w:type="character" w:customStyle="1" w:styleId="WW-Absatz-Standardschriftart">
    <w:name w:val="WW-Absatz-Standardschriftart"/>
    <w:rsid w:val="00497D25"/>
  </w:style>
  <w:style w:type="character" w:customStyle="1" w:styleId="WW8Num3z1">
    <w:name w:val="WW8Num3z1"/>
    <w:rsid w:val="00497D25"/>
    <w:rPr>
      <w:rFonts w:ascii="Times New Roman" w:hAnsi="Times New Roman" w:cs="Times New Roman"/>
      <w:b/>
    </w:rPr>
  </w:style>
  <w:style w:type="character" w:customStyle="1" w:styleId="WW8Num7z1">
    <w:name w:val="WW8Num7z1"/>
    <w:rsid w:val="00497D25"/>
    <w:rPr>
      <w:rFonts w:ascii="Times New Roman" w:hAnsi="Times New Roman" w:cs="Times New Roman"/>
      <w:b/>
    </w:rPr>
  </w:style>
  <w:style w:type="character" w:customStyle="1" w:styleId="WW-Absatz-Standardschriftart1">
    <w:name w:val="WW-Absatz-Standardschriftart1"/>
    <w:rsid w:val="00497D25"/>
  </w:style>
  <w:style w:type="character" w:customStyle="1" w:styleId="WW-Absatz-Standardschriftart11">
    <w:name w:val="WW-Absatz-Standardschriftart11"/>
    <w:rsid w:val="00497D25"/>
  </w:style>
  <w:style w:type="character" w:customStyle="1" w:styleId="Fontepargpadro1">
    <w:name w:val="Fonte parág. padrão1"/>
    <w:rsid w:val="00497D25"/>
  </w:style>
  <w:style w:type="character" w:customStyle="1" w:styleId="Smbolosdenumerao">
    <w:name w:val="Símbolos de numeração"/>
    <w:rsid w:val="00497D25"/>
  </w:style>
  <w:style w:type="character" w:customStyle="1" w:styleId="WW8Num13z1">
    <w:name w:val="WW8Num13z1"/>
    <w:rsid w:val="00497D25"/>
    <w:rPr>
      <w:rFonts w:ascii="Times New Roman" w:hAnsi="Times New Roman" w:cs="Times New Roman"/>
      <w:b/>
    </w:rPr>
  </w:style>
  <w:style w:type="character" w:customStyle="1" w:styleId="SubttuloChar">
    <w:name w:val="Subtítulo Char"/>
    <w:rsid w:val="00497D25"/>
    <w:rPr>
      <w:rFonts w:ascii="Arial" w:eastAsia="Lucida Sans Unicode" w:hAnsi="Arial" w:cs="Tahoma"/>
      <w:i/>
      <w:iCs/>
      <w:sz w:val="28"/>
      <w:szCs w:val="28"/>
    </w:rPr>
  </w:style>
  <w:style w:type="character" w:customStyle="1" w:styleId="SemEspaamentoChar">
    <w:name w:val="Sem Espaçamento Char"/>
    <w:rsid w:val="00497D25"/>
    <w:rPr>
      <w:rFonts w:ascii="Calibri" w:hAnsi="Calibri"/>
      <w:sz w:val="22"/>
      <w:szCs w:val="22"/>
      <w:lang w:val="pt-BR" w:eastAsia="ar-SA" w:bidi="ar-SA"/>
    </w:rPr>
  </w:style>
  <w:style w:type="character" w:customStyle="1" w:styleId="Corpodetexto3Char">
    <w:name w:val="Corpo de texto 3 Char"/>
    <w:rsid w:val="00497D25"/>
    <w:rPr>
      <w:sz w:val="16"/>
      <w:szCs w:val="16"/>
    </w:rPr>
  </w:style>
  <w:style w:type="character" w:customStyle="1" w:styleId="Estilo11pt">
    <w:name w:val="Estilo 11 pt"/>
    <w:rsid w:val="00497D25"/>
    <w:rPr>
      <w:rFonts w:ascii="Courier New" w:hAnsi="Courier New"/>
      <w:sz w:val="22"/>
    </w:rPr>
  </w:style>
  <w:style w:type="paragraph" w:customStyle="1" w:styleId="Captulo">
    <w:name w:val="Capítulo"/>
    <w:basedOn w:val="Normal"/>
    <w:next w:val="Corpodetexto"/>
    <w:rsid w:val="00497D25"/>
    <w:pPr>
      <w:keepNext/>
      <w:spacing w:before="240" w:after="120"/>
    </w:pPr>
    <w:rPr>
      <w:rFonts w:ascii="Arial" w:eastAsia="Lucida Sans Unicode" w:hAnsi="Arial"/>
      <w:sz w:val="28"/>
      <w:szCs w:val="28"/>
    </w:rPr>
  </w:style>
  <w:style w:type="paragraph" w:styleId="Corpodetexto">
    <w:name w:val="Body Text"/>
    <w:basedOn w:val="Normal"/>
    <w:link w:val="CorpodetextoChar1"/>
    <w:rsid w:val="00497D25"/>
    <w:pPr>
      <w:jc w:val="both"/>
    </w:pPr>
    <w:rPr>
      <w:rFonts w:ascii="Times New Roman" w:hAnsi="Times New Roman" w:cs="Times New Roman"/>
      <w:sz w:val="20"/>
      <w:szCs w:val="20"/>
    </w:rPr>
  </w:style>
  <w:style w:type="character" w:customStyle="1" w:styleId="CorpodetextoChar1">
    <w:name w:val="Corpo de texto Char1"/>
    <w:basedOn w:val="Fontepargpadro"/>
    <w:link w:val="Corpodetexto"/>
    <w:rsid w:val="00497D25"/>
    <w:rPr>
      <w:rFonts w:ascii="Times New Roman" w:eastAsia="Times New Roman" w:hAnsi="Times New Roman" w:cs="Times New Roman"/>
      <w:sz w:val="20"/>
      <w:szCs w:val="20"/>
      <w:lang w:eastAsia="ar-SA"/>
    </w:rPr>
  </w:style>
  <w:style w:type="paragraph" w:styleId="Lista">
    <w:name w:val="List"/>
    <w:basedOn w:val="Corpodetexto"/>
    <w:rsid w:val="00497D25"/>
    <w:rPr>
      <w:rFonts w:cs="Tahoma"/>
    </w:rPr>
  </w:style>
  <w:style w:type="paragraph" w:customStyle="1" w:styleId="Legenda2">
    <w:name w:val="Legenda2"/>
    <w:basedOn w:val="Normal"/>
    <w:next w:val="Normal"/>
    <w:rsid w:val="00497D25"/>
    <w:pPr>
      <w:jc w:val="center"/>
    </w:pPr>
    <w:rPr>
      <w:rFonts w:ascii="NewZurica" w:hAnsi="NewZurica" w:cs="Times New Roman"/>
      <w:szCs w:val="20"/>
    </w:rPr>
  </w:style>
  <w:style w:type="paragraph" w:customStyle="1" w:styleId="ndice">
    <w:name w:val="Índice"/>
    <w:basedOn w:val="Normal"/>
    <w:rsid w:val="00497D25"/>
    <w:pPr>
      <w:suppressLineNumbers/>
    </w:pPr>
    <w:rPr>
      <w:rFonts w:ascii="Times New Roman" w:hAnsi="Times New Roman"/>
    </w:rPr>
  </w:style>
  <w:style w:type="paragraph" w:styleId="PargrafodaLista">
    <w:name w:val="List Paragraph"/>
    <w:basedOn w:val="Normal"/>
    <w:uiPriority w:val="34"/>
    <w:qFormat/>
    <w:rsid w:val="00497D25"/>
    <w:pPr>
      <w:ind w:left="720"/>
    </w:pPr>
  </w:style>
  <w:style w:type="paragraph" w:styleId="NormalWeb">
    <w:name w:val="Normal (Web)"/>
    <w:basedOn w:val="Normal"/>
    <w:uiPriority w:val="99"/>
    <w:rsid w:val="00497D25"/>
    <w:pPr>
      <w:spacing w:before="280" w:after="280"/>
    </w:pPr>
    <w:rPr>
      <w:rFonts w:ascii="Times New Roman" w:hAnsi="Times New Roman" w:cs="Times New Roman"/>
    </w:rPr>
  </w:style>
  <w:style w:type="paragraph" w:styleId="Textodebalo">
    <w:name w:val="Balloon Text"/>
    <w:basedOn w:val="Normal"/>
    <w:link w:val="TextodebaloChar1"/>
    <w:uiPriority w:val="99"/>
    <w:rsid w:val="00497D25"/>
    <w:rPr>
      <w:rFonts w:ascii="Tahoma" w:hAnsi="Tahoma" w:cs="Times New Roman"/>
      <w:sz w:val="16"/>
      <w:szCs w:val="16"/>
    </w:rPr>
  </w:style>
  <w:style w:type="character" w:customStyle="1" w:styleId="TextodebaloChar1">
    <w:name w:val="Texto de balão Char1"/>
    <w:basedOn w:val="Fontepargpadro"/>
    <w:link w:val="Textodebalo"/>
    <w:uiPriority w:val="99"/>
    <w:rsid w:val="00497D25"/>
    <w:rPr>
      <w:rFonts w:ascii="Tahoma" w:eastAsia="Times New Roman" w:hAnsi="Tahoma" w:cs="Times New Roman"/>
      <w:sz w:val="16"/>
      <w:szCs w:val="16"/>
      <w:lang w:eastAsia="ar-SA"/>
    </w:rPr>
  </w:style>
  <w:style w:type="paragraph" w:customStyle="1" w:styleId="Nvel2">
    <w:name w:val="Nível 2"/>
    <w:basedOn w:val="Normal"/>
    <w:next w:val="Normal"/>
    <w:rsid w:val="00497D25"/>
    <w:pPr>
      <w:spacing w:after="120"/>
      <w:jc w:val="both"/>
    </w:pPr>
    <w:rPr>
      <w:rFonts w:ascii="Arial" w:hAnsi="Arial" w:cs="Times New Roman"/>
      <w:b/>
      <w:szCs w:val="20"/>
    </w:rPr>
  </w:style>
  <w:style w:type="paragraph" w:styleId="Citao">
    <w:name w:val="Quote"/>
    <w:basedOn w:val="Normal"/>
    <w:next w:val="Normal"/>
    <w:link w:val="CitaoChar1"/>
    <w:qFormat/>
    <w:rsid w:val="00497D25"/>
    <w:pPr>
      <w:shd w:val="clear" w:color="auto" w:fill="FFFFCC"/>
      <w:spacing w:before="120"/>
      <w:jc w:val="both"/>
    </w:pPr>
    <w:rPr>
      <w:rFonts w:eastAsia="Calibri" w:cs="Times New Roman"/>
      <w:i/>
      <w:iCs/>
      <w:color w:val="000000"/>
      <w:sz w:val="20"/>
    </w:rPr>
  </w:style>
  <w:style w:type="character" w:customStyle="1" w:styleId="CitaoChar1">
    <w:name w:val="Citação Char1"/>
    <w:basedOn w:val="Fontepargpadro"/>
    <w:link w:val="Citao"/>
    <w:rsid w:val="00497D25"/>
    <w:rPr>
      <w:rFonts w:ascii="Ecofont_Spranq_eco_Sans" w:eastAsia="Calibri" w:hAnsi="Ecofont_Spranq_eco_Sans" w:cs="Times New Roman"/>
      <w:i/>
      <w:iCs/>
      <w:color w:val="000000"/>
      <w:sz w:val="20"/>
      <w:szCs w:val="24"/>
      <w:shd w:val="clear" w:color="auto" w:fill="FFFFCC"/>
      <w:lang w:eastAsia="ar-SA"/>
    </w:rPr>
  </w:style>
  <w:style w:type="paragraph" w:customStyle="1" w:styleId="Commarcadores51">
    <w:name w:val="Com marcadores 51"/>
    <w:basedOn w:val="Normal"/>
    <w:rsid w:val="00497D25"/>
  </w:style>
  <w:style w:type="paragraph" w:customStyle="1" w:styleId="citao2">
    <w:name w:val="citação 2"/>
    <w:basedOn w:val="Citao"/>
    <w:qFormat/>
    <w:rsid w:val="00497D25"/>
    <w:rPr>
      <w:szCs w:val="20"/>
    </w:rPr>
  </w:style>
  <w:style w:type="paragraph" w:styleId="Cabealho">
    <w:name w:val="header"/>
    <w:basedOn w:val="Normal"/>
    <w:link w:val="CabealhoChar1"/>
    <w:uiPriority w:val="99"/>
    <w:rsid w:val="00497D25"/>
    <w:pPr>
      <w:tabs>
        <w:tab w:val="center" w:pos="4252"/>
        <w:tab w:val="right" w:pos="8504"/>
      </w:tabs>
    </w:pPr>
    <w:rPr>
      <w:rFonts w:cs="Times New Roman"/>
    </w:rPr>
  </w:style>
  <w:style w:type="character" w:customStyle="1" w:styleId="CabealhoChar1">
    <w:name w:val="Cabeçalho Char1"/>
    <w:basedOn w:val="Fontepargpadro"/>
    <w:link w:val="Cabealho"/>
    <w:uiPriority w:val="99"/>
    <w:rsid w:val="00497D25"/>
    <w:rPr>
      <w:rFonts w:ascii="Ecofont_Spranq_eco_Sans" w:eastAsia="Times New Roman" w:hAnsi="Ecofont_Spranq_eco_Sans" w:cs="Times New Roman"/>
      <w:sz w:val="24"/>
      <w:szCs w:val="24"/>
      <w:lang w:eastAsia="ar-SA"/>
    </w:rPr>
  </w:style>
  <w:style w:type="paragraph" w:styleId="Rodap">
    <w:name w:val="footer"/>
    <w:basedOn w:val="Normal"/>
    <w:link w:val="RodapChar1"/>
    <w:uiPriority w:val="99"/>
    <w:rsid w:val="00497D25"/>
    <w:pPr>
      <w:tabs>
        <w:tab w:val="center" w:pos="4252"/>
        <w:tab w:val="right" w:pos="8504"/>
      </w:tabs>
    </w:pPr>
    <w:rPr>
      <w:rFonts w:cs="Times New Roman"/>
    </w:rPr>
  </w:style>
  <w:style w:type="character" w:customStyle="1" w:styleId="RodapChar1">
    <w:name w:val="Rodapé Char1"/>
    <w:basedOn w:val="Fontepargpadro"/>
    <w:link w:val="Rodap"/>
    <w:uiPriority w:val="99"/>
    <w:rsid w:val="00497D25"/>
    <w:rPr>
      <w:rFonts w:ascii="Ecofont_Spranq_eco_Sans" w:eastAsia="Times New Roman" w:hAnsi="Ecofont_Spranq_eco_Sans" w:cs="Times New Roman"/>
      <w:sz w:val="24"/>
      <w:szCs w:val="24"/>
      <w:lang w:eastAsia="ar-SA"/>
    </w:rPr>
  </w:style>
  <w:style w:type="paragraph" w:styleId="Recuodecorpodetexto">
    <w:name w:val="Body Text Indent"/>
    <w:basedOn w:val="Normal"/>
    <w:link w:val="RecuodecorpodetextoChar1"/>
    <w:rsid w:val="00497D25"/>
    <w:pPr>
      <w:widowControl w:val="0"/>
      <w:autoSpaceDE w:val="0"/>
      <w:ind w:left="45"/>
    </w:pPr>
    <w:rPr>
      <w:rFonts w:ascii="Times New Roman" w:hAnsi="Times New Roman" w:cs="Times New Roman"/>
      <w:sz w:val="22"/>
      <w:lang w:val="x-none"/>
    </w:rPr>
  </w:style>
  <w:style w:type="character" w:customStyle="1" w:styleId="RecuodecorpodetextoChar1">
    <w:name w:val="Recuo de corpo de texto Char1"/>
    <w:basedOn w:val="Fontepargpadro"/>
    <w:link w:val="Recuodecorpodetexto"/>
    <w:rsid w:val="00497D25"/>
    <w:rPr>
      <w:rFonts w:ascii="Times New Roman" w:eastAsia="Times New Roman" w:hAnsi="Times New Roman" w:cs="Times New Roman"/>
      <w:szCs w:val="24"/>
      <w:lang w:val="x-none" w:eastAsia="ar-SA"/>
    </w:rPr>
  </w:style>
  <w:style w:type="paragraph" w:customStyle="1" w:styleId="Textoembloco2">
    <w:name w:val="Texto em bloco2"/>
    <w:basedOn w:val="Normal"/>
    <w:rsid w:val="00497D25"/>
    <w:pPr>
      <w:widowControl w:val="0"/>
      <w:autoSpaceDE w:val="0"/>
      <w:ind w:left="-567" w:right="-801" w:firstLine="567"/>
      <w:jc w:val="both"/>
    </w:pPr>
    <w:rPr>
      <w:rFonts w:ascii="Times New Roman" w:hAnsi="Times New Roman" w:cs="Times New Roman"/>
      <w:sz w:val="20"/>
    </w:rPr>
  </w:style>
  <w:style w:type="paragraph" w:customStyle="1" w:styleId="Textopadro">
    <w:name w:val="Texto padrão"/>
    <w:basedOn w:val="Normal"/>
    <w:rsid w:val="00497D25"/>
    <w:rPr>
      <w:rFonts w:ascii="Times New Roman" w:hAnsi="Times New Roman" w:cs="Times New Roman"/>
      <w:szCs w:val="20"/>
      <w:lang w:val="en-US"/>
    </w:rPr>
  </w:style>
  <w:style w:type="paragraph" w:customStyle="1" w:styleId="xl28">
    <w:name w:val="xl28"/>
    <w:basedOn w:val="Normal"/>
    <w:rsid w:val="00497D25"/>
    <w:pPr>
      <w:spacing w:before="280" w:after="280"/>
      <w:jc w:val="center"/>
    </w:pPr>
    <w:rPr>
      <w:rFonts w:ascii="Times New Roman" w:hAnsi="Times New Roman" w:cs="Times New Roman"/>
    </w:rPr>
  </w:style>
  <w:style w:type="paragraph" w:styleId="Ttulo">
    <w:name w:val="Title"/>
    <w:basedOn w:val="Normal"/>
    <w:next w:val="Subttulo"/>
    <w:link w:val="TtuloChar1"/>
    <w:qFormat/>
    <w:rsid w:val="00497D25"/>
    <w:pPr>
      <w:jc w:val="center"/>
    </w:pPr>
    <w:rPr>
      <w:rFonts w:ascii="Times New Roman" w:hAnsi="Times New Roman" w:cs="Times New Roman"/>
      <w:b/>
      <w:u w:val="single"/>
      <w:lang w:val="x-none"/>
    </w:rPr>
  </w:style>
  <w:style w:type="character" w:customStyle="1" w:styleId="TtuloChar1">
    <w:name w:val="Título Char1"/>
    <w:basedOn w:val="Fontepargpadro"/>
    <w:link w:val="Ttulo"/>
    <w:rsid w:val="00497D25"/>
    <w:rPr>
      <w:rFonts w:ascii="Times New Roman" w:eastAsia="Times New Roman" w:hAnsi="Times New Roman" w:cs="Times New Roman"/>
      <w:b/>
      <w:sz w:val="24"/>
      <w:szCs w:val="24"/>
      <w:u w:val="single"/>
      <w:lang w:val="x-none" w:eastAsia="ar-SA"/>
    </w:rPr>
  </w:style>
  <w:style w:type="paragraph" w:styleId="Subttulo">
    <w:name w:val="Subtitle"/>
    <w:basedOn w:val="Captulo"/>
    <w:next w:val="Corpodetexto"/>
    <w:link w:val="SubttuloChar1"/>
    <w:qFormat/>
    <w:rsid w:val="00497D25"/>
    <w:pPr>
      <w:jc w:val="center"/>
    </w:pPr>
    <w:rPr>
      <w:rFonts w:cs="Times New Roman"/>
      <w:i/>
      <w:iCs/>
      <w:lang w:val="x-none"/>
    </w:rPr>
  </w:style>
  <w:style w:type="character" w:customStyle="1" w:styleId="SubttuloChar1">
    <w:name w:val="Subtítulo Char1"/>
    <w:basedOn w:val="Fontepargpadro"/>
    <w:link w:val="Subttulo"/>
    <w:rsid w:val="00497D25"/>
    <w:rPr>
      <w:rFonts w:ascii="Arial" w:eastAsia="Lucida Sans Unicode" w:hAnsi="Arial" w:cs="Times New Roman"/>
      <w:i/>
      <w:iCs/>
      <w:sz w:val="28"/>
      <w:szCs w:val="28"/>
      <w:lang w:val="x-none" w:eastAsia="ar-SA"/>
    </w:rPr>
  </w:style>
  <w:style w:type="paragraph" w:customStyle="1" w:styleId="reservado3">
    <w:name w:val="reservado3"/>
    <w:basedOn w:val="Normal"/>
    <w:rsid w:val="00497D25"/>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00"/>
        <w:tab w:val="left" w:pos="9062"/>
        <w:tab w:val="right" w:pos="9360"/>
        <w:tab w:val="left" w:pos="9629"/>
        <w:tab w:val="left" w:pos="10195"/>
        <w:tab w:val="left" w:pos="10762"/>
      </w:tabs>
      <w:jc w:val="both"/>
    </w:pPr>
    <w:rPr>
      <w:rFonts w:ascii="Arial" w:hAnsi="Arial" w:cs="Times New Roman"/>
      <w:spacing w:val="-3"/>
      <w:szCs w:val="20"/>
      <w:lang w:val="en-US"/>
    </w:rPr>
  </w:style>
  <w:style w:type="paragraph" w:customStyle="1" w:styleId="xl24">
    <w:name w:val="xl24"/>
    <w:basedOn w:val="Normal"/>
    <w:rsid w:val="00497D25"/>
    <w:pPr>
      <w:spacing w:before="280" w:after="280"/>
    </w:pPr>
    <w:rPr>
      <w:rFonts w:ascii="Arial" w:hAnsi="Arial" w:cs="Arial"/>
      <w:sz w:val="16"/>
      <w:szCs w:val="16"/>
    </w:rPr>
  </w:style>
  <w:style w:type="paragraph" w:customStyle="1" w:styleId="xl25">
    <w:name w:val="xl25"/>
    <w:basedOn w:val="Normal"/>
    <w:rsid w:val="00497D25"/>
    <w:pPr>
      <w:pBdr>
        <w:top w:val="single" w:sz="4" w:space="0" w:color="000000"/>
        <w:left w:val="single" w:sz="4" w:space="0" w:color="000000"/>
        <w:bottom w:val="single" w:sz="4" w:space="0" w:color="000000"/>
        <w:right w:val="single" w:sz="4" w:space="0" w:color="000000"/>
      </w:pBdr>
      <w:spacing w:before="280" w:after="280"/>
    </w:pPr>
    <w:rPr>
      <w:rFonts w:ascii="Arial" w:hAnsi="Arial" w:cs="Arial"/>
      <w:sz w:val="16"/>
      <w:szCs w:val="16"/>
    </w:rPr>
  </w:style>
  <w:style w:type="paragraph" w:customStyle="1" w:styleId="xl26">
    <w:name w:val="xl26"/>
    <w:basedOn w:val="Normal"/>
    <w:rsid w:val="00497D25"/>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sz w:val="16"/>
      <w:szCs w:val="16"/>
    </w:rPr>
  </w:style>
  <w:style w:type="paragraph" w:customStyle="1" w:styleId="xl27">
    <w:name w:val="xl27"/>
    <w:basedOn w:val="Normal"/>
    <w:rsid w:val="00497D25"/>
    <w:pPr>
      <w:pBdr>
        <w:top w:val="single" w:sz="4" w:space="0" w:color="000000"/>
        <w:bottom w:val="single" w:sz="4" w:space="0" w:color="000000"/>
        <w:right w:val="single" w:sz="4" w:space="0" w:color="000000"/>
      </w:pBdr>
      <w:spacing w:before="280" w:after="280"/>
      <w:jc w:val="center"/>
    </w:pPr>
    <w:rPr>
      <w:rFonts w:ascii="Arial" w:hAnsi="Arial" w:cs="Arial"/>
      <w:sz w:val="16"/>
      <w:szCs w:val="16"/>
    </w:rPr>
  </w:style>
  <w:style w:type="paragraph" w:customStyle="1" w:styleId="xl29">
    <w:name w:val="xl29"/>
    <w:basedOn w:val="Normal"/>
    <w:rsid w:val="00497D25"/>
    <w:pPr>
      <w:pBdr>
        <w:left w:val="single" w:sz="4" w:space="0" w:color="000000"/>
        <w:bottom w:val="single" w:sz="4" w:space="0" w:color="000000"/>
        <w:right w:val="single" w:sz="4" w:space="0" w:color="000000"/>
      </w:pBdr>
      <w:spacing w:before="280" w:after="280"/>
      <w:jc w:val="center"/>
    </w:pPr>
    <w:rPr>
      <w:rFonts w:ascii="Arial" w:hAnsi="Arial" w:cs="Arial"/>
      <w:sz w:val="16"/>
      <w:szCs w:val="16"/>
    </w:rPr>
  </w:style>
  <w:style w:type="paragraph" w:customStyle="1" w:styleId="xl30">
    <w:name w:val="xl30"/>
    <w:basedOn w:val="Normal"/>
    <w:rsid w:val="00497D25"/>
    <w:pPr>
      <w:spacing w:before="280" w:after="280"/>
      <w:jc w:val="both"/>
    </w:pPr>
    <w:rPr>
      <w:rFonts w:ascii="Arial" w:hAnsi="Arial" w:cs="Arial"/>
      <w:sz w:val="16"/>
      <w:szCs w:val="16"/>
    </w:rPr>
  </w:style>
  <w:style w:type="paragraph" w:customStyle="1" w:styleId="xl31">
    <w:name w:val="xl31"/>
    <w:basedOn w:val="Normal"/>
    <w:rsid w:val="00497D25"/>
    <w:pPr>
      <w:pBdr>
        <w:top w:val="single" w:sz="4" w:space="0" w:color="000000"/>
        <w:right w:val="single" w:sz="4" w:space="0" w:color="000000"/>
      </w:pBdr>
      <w:spacing w:before="280" w:after="280"/>
    </w:pPr>
    <w:rPr>
      <w:rFonts w:ascii="Arial" w:hAnsi="Arial" w:cs="Arial"/>
      <w:sz w:val="16"/>
      <w:szCs w:val="16"/>
    </w:rPr>
  </w:style>
  <w:style w:type="paragraph" w:customStyle="1" w:styleId="xl32">
    <w:name w:val="xl32"/>
    <w:basedOn w:val="Normal"/>
    <w:rsid w:val="00497D25"/>
    <w:pPr>
      <w:pBdr>
        <w:right w:val="single" w:sz="4" w:space="0" w:color="000000"/>
      </w:pBdr>
      <w:spacing w:before="280" w:after="280"/>
    </w:pPr>
    <w:rPr>
      <w:rFonts w:ascii="Arial" w:hAnsi="Arial" w:cs="Arial"/>
      <w:sz w:val="16"/>
      <w:szCs w:val="16"/>
    </w:rPr>
  </w:style>
  <w:style w:type="paragraph" w:customStyle="1" w:styleId="xl33">
    <w:name w:val="xl33"/>
    <w:basedOn w:val="Normal"/>
    <w:rsid w:val="00497D25"/>
    <w:pPr>
      <w:pBdr>
        <w:top w:val="single" w:sz="4" w:space="0" w:color="000000"/>
        <w:bottom w:val="single" w:sz="4" w:space="0" w:color="000000"/>
        <w:right w:val="single" w:sz="4" w:space="0" w:color="000000"/>
      </w:pBdr>
      <w:spacing w:before="280" w:after="280"/>
    </w:pPr>
    <w:rPr>
      <w:rFonts w:ascii="Arial" w:hAnsi="Arial" w:cs="Arial"/>
      <w:sz w:val="16"/>
      <w:szCs w:val="16"/>
    </w:rPr>
  </w:style>
  <w:style w:type="paragraph" w:customStyle="1" w:styleId="xl34">
    <w:name w:val="xl34"/>
    <w:basedOn w:val="Normal"/>
    <w:rsid w:val="00497D25"/>
    <w:pPr>
      <w:pBdr>
        <w:top w:val="single" w:sz="4" w:space="0" w:color="000000"/>
        <w:bottom w:val="single" w:sz="4" w:space="0" w:color="000000"/>
        <w:right w:val="single" w:sz="4" w:space="0" w:color="000000"/>
      </w:pBdr>
      <w:spacing w:before="280" w:after="280"/>
      <w:jc w:val="both"/>
    </w:pPr>
    <w:rPr>
      <w:rFonts w:ascii="Arial" w:hAnsi="Arial" w:cs="Arial"/>
      <w:sz w:val="16"/>
      <w:szCs w:val="16"/>
    </w:rPr>
  </w:style>
  <w:style w:type="paragraph" w:customStyle="1" w:styleId="xl35">
    <w:name w:val="xl35"/>
    <w:basedOn w:val="Normal"/>
    <w:rsid w:val="00497D25"/>
    <w:pPr>
      <w:pBdr>
        <w:bottom w:val="single" w:sz="4" w:space="0" w:color="000000"/>
        <w:right w:val="single" w:sz="4" w:space="0" w:color="000000"/>
      </w:pBdr>
      <w:spacing w:before="280" w:after="280"/>
    </w:pPr>
    <w:rPr>
      <w:rFonts w:ascii="Arial" w:hAnsi="Arial" w:cs="Arial"/>
      <w:sz w:val="16"/>
      <w:szCs w:val="16"/>
    </w:rPr>
  </w:style>
  <w:style w:type="paragraph" w:customStyle="1" w:styleId="xl36">
    <w:name w:val="xl36"/>
    <w:basedOn w:val="Normal"/>
    <w:rsid w:val="00497D25"/>
    <w:pPr>
      <w:spacing w:before="280" w:after="280"/>
      <w:jc w:val="center"/>
    </w:pPr>
    <w:rPr>
      <w:rFonts w:ascii="Arial" w:hAnsi="Arial" w:cs="Arial"/>
      <w:sz w:val="16"/>
      <w:szCs w:val="16"/>
    </w:rPr>
  </w:style>
  <w:style w:type="paragraph" w:customStyle="1" w:styleId="xl37">
    <w:name w:val="xl37"/>
    <w:basedOn w:val="Normal"/>
    <w:rsid w:val="00497D25"/>
    <w:pPr>
      <w:pBdr>
        <w:top w:val="single" w:sz="4" w:space="0" w:color="000000"/>
        <w:left w:val="single" w:sz="4" w:space="0" w:color="000000"/>
        <w:bottom w:val="single" w:sz="4" w:space="0" w:color="000000"/>
        <w:right w:val="single" w:sz="4" w:space="0" w:color="000000"/>
      </w:pBdr>
      <w:spacing w:before="280" w:after="280"/>
      <w:jc w:val="both"/>
    </w:pPr>
    <w:rPr>
      <w:rFonts w:ascii="Arial" w:hAnsi="Arial" w:cs="Arial"/>
      <w:sz w:val="16"/>
      <w:szCs w:val="16"/>
    </w:rPr>
  </w:style>
  <w:style w:type="paragraph" w:customStyle="1" w:styleId="xl38">
    <w:name w:val="xl38"/>
    <w:basedOn w:val="Normal"/>
    <w:rsid w:val="00497D25"/>
    <w:pPr>
      <w:spacing w:before="280" w:after="280"/>
    </w:pPr>
    <w:rPr>
      <w:rFonts w:ascii="Arial" w:hAnsi="Arial" w:cs="Arial"/>
      <w:sz w:val="16"/>
      <w:szCs w:val="16"/>
    </w:rPr>
  </w:style>
  <w:style w:type="paragraph" w:customStyle="1" w:styleId="xl39">
    <w:name w:val="xl39"/>
    <w:basedOn w:val="Normal"/>
    <w:rsid w:val="00497D25"/>
    <w:pPr>
      <w:pBdr>
        <w:top w:val="single" w:sz="4" w:space="0" w:color="000000"/>
        <w:right w:val="single" w:sz="4" w:space="0" w:color="000000"/>
      </w:pBdr>
      <w:spacing w:before="280" w:after="280"/>
    </w:pPr>
    <w:rPr>
      <w:rFonts w:ascii="Arial" w:hAnsi="Arial" w:cs="Arial"/>
      <w:sz w:val="16"/>
      <w:szCs w:val="16"/>
    </w:rPr>
  </w:style>
  <w:style w:type="paragraph" w:customStyle="1" w:styleId="xl40">
    <w:name w:val="xl40"/>
    <w:basedOn w:val="Normal"/>
    <w:rsid w:val="00497D25"/>
    <w:pPr>
      <w:pBdr>
        <w:top w:val="single" w:sz="4" w:space="0" w:color="000000"/>
      </w:pBdr>
      <w:spacing w:before="280" w:after="280"/>
    </w:pPr>
    <w:rPr>
      <w:rFonts w:ascii="Arial" w:hAnsi="Arial" w:cs="Arial"/>
      <w:sz w:val="16"/>
      <w:szCs w:val="16"/>
    </w:rPr>
  </w:style>
  <w:style w:type="paragraph" w:customStyle="1" w:styleId="xl41">
    <w:name w:val="xl41"/>
    <w:basedOn w:val="Normal"/>
    <w:rsid w:val="00497D25"/>
    <w:pPr>
      <w:pBdr>
        <w:top w:val="single" w:sz="4" w:space="0" w:color="000000"/>
        <w:left w:val="single" w:sz="4" w:space="0" w:color="000000"/>
        <w:right w:val="single" w:sz="4" w:space="0" w:color="000000"/>
      </w:pBdr>
      <w:spacing w:before="280" w:after="280"/>
    </w:pPr>
    <w:rPr>
      <w:rFonts w:ascii="Arial" w:hAnsi="Arial" w:cs="Arial"/>
      <w:sz w:val="16"/>
      <w:szCs w:val="16"/>
    </w:rPr>
  </w:style>
  <w:style w:type="paragraph" w:customStyle="1" w:styleId="xl42">
    <w:name w:val="xl42"/>
    <w:basedOn w:val="Normal"/>
    <w:rsid w:val="00497D25"/>
    <w:pPr>
      <w:pBdr>
        <w:top w:val="single" w:sz="4" w:space="0" w:color="000000"/>
        <w:left w:val="single" w:sz="4" w:space="0" w:color="000000"/>
        <w:bottom w:val="single" w:sz="4" w:space="0" w:color="000000"/>
        <w:right w:val="single" w:sz="4" w:space="0" w:color="000000"/>
      </w:pBdr>
      <w:spacing w:before="280" w:after="280"/>
    </w:pPr>
    <w:rPr>
      <w:rFonts w:ascii="Arial" w:hAnsi="Arial" w:cs="Arial"/>
      <w:sz w:val="16"/>
      <w:szCs w:val="16"/>
    </w:rPr>
  </w:style>
  <w:style w:type="paragraph" w:customStyle="1" w:styleId="xl43">
    <w:name w:val="xl43"/>
    <w:basedOn w:val="Normal"/>
    <w:rsid w:val="00497D25"/>
    <w:pPr>
      <w:pBdr>
        <w:top w:val="single" w:sz="4" w:space="0" w:color="000000"/>
        <w:left w:val="single" w:sz="4" w:space="0" w:color="000000"/>
        <w:right w:val="single" w:sz="4" w:space="0" w:color="000000"/>
      </w:pBdr>
      <w:spacing w:before="280" w:after="280"/>
    </w:pPr>
    <w:rPr>
      <w:rFonts w:ascii="Arial" w:hAnsi="Arial" w:cs="Arial"/>
      <w:sz w:val="16"/>
      <w:szCs w:val="16"/>
    </w:rPr>
  </w:style>
  <w:style w:type="paragraph" w:customStyle="1" w:styleId="xl44">
    <w:name w:val="xl44"/>
    <w:basedOn w:val="Normal"/>
    <w:rsid w:val="00497D25"/>
    <w:pPr>
      <w:pBdr>
        <w:top w:val="single" w:sz="4" w:space="0" w:color="000000"/>
      </w:pBdr>
      <w:spacing w:before="280" w:after="280"/>
    </w:pPr>
    <w:rPr>
      <w:rFonts w:ascii="Arial" w:hAnsi="Arial" w:cs="Arial"/>
      <w:sz w:val="16"/>
      <w:szCs w:val="16"/>
    </w:rPr>
  </w:style>
  <w:style w:type="paragraph" w:customStyle="1" w:styleId="xl45">
    <w:name w:val="xl45"/>
    <w:basedOn w:val="Normal"/>
    <w:rsid w:val="00497D25"/>
    <w:pPr>
      <w:pBdr>
        <w:left w:val="single" w:sz="4" w:space="0" w:color="000000"/>
        <w:bottom w:val="single" w:sz="4" w:space="0" w:color="000000"/>
        <w:right w:val="single" w:sz="4" w:space="0" w:color="000000"/>
      </w:pBdr>
      <w:spacing w:before="280" w:after="280"/>
    </w:pPr>
    <w:rPr>
      <w:rFonts w:ascii="Arial" w:hAnsi="Arial" w:cs="Arial"/>
      <w:sz w:val="16"/>
      <w:szCs w:val="16"/>
    </w:rPr>
  </w:style>
  <w:style w:type="paragraph" w:customStyle="1" w:styleId="xl46">
    <w:name w:val="xl46"/>
    <w:basedOn w:val="Normal"/>
    <w:rsid w:val="00497D25"/>
    <w:pPr>
      <w:pBdr>
        <w:top w:val="single" w:sz="4" w:space="0" w:color="000000"/>
        <w:left w:val="single" w:sz="4" w:space="0" w:color="000000"/>
        <w:bottom w:val="single" w:sz="4" w:space="0" w:color="000000"/>
        <w:right w:val="single" w:sz="4" w:space="0" w:color="000000"/>
      </w:pBdr>
      <w:spacing w:before="280" w:after="280"/>
    </w:pPr>
    <w:rPr>
      <w:rFonts w:ascii="Arial" w:hAnsi="Arial" w:cs="Arial"/>
      <w:sz w:val="16"/>
      <w:szCs w:val="16"/>
    </w:rPr>
  </w:style>
  <w:style w:type="paragraph" w:customStyle="1" w:styleId="xl47">
    <w:name w:val="xl47"/>
    <w:basedOn w:val="Normal"/>
    <w:rsid w:val="00497D25"/>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sz w:val="16"/>
      <w:szCs w:val="16"/>
    </w:rPr>
  </w:style>
  <w:style w:type="paragraph" w:customStyle="1" w:styleId="xl48">
    <w:name w:val="xl48"/>
    <w:basedOn w:val="Normal"/>
    <w:rsid w:val="00497D25"/>
    <w:pPr>
      <w:pBdr>
        <w:top w:val="single" w:sz="4" w:space="0" w:color="000000"/>
        <w:left w:val="single" w:sz="4" w:space="0" w:color="000000"/>
        <w:bottom w:val="single" w:sz="4" w:space="0" w:color="000000"/>
      </w:pBdr>
      <w:spacing w:before="280" w:after="280"/>
      <w:jc w:val="center"/>
    </w:pPr>
    <w:rPr>
      <w:rFonts w:ascii="Arial" w:hAnsi="Arial" w:cs="Arial"/>
      <w:sz w:val="16"/>
      <w:szCs w:val="16"/>
    </w:rPr>
  </w:style>
  <w:style w:type="paragraph" w:customStyle="1" w:styleId="xl49">
    <w:name w:val="xl49"/>
    <w:basedOn w:val="Normal"/>
    <w:rsid w:val="00497D25"/>
    <w:pPr>
      <w:pBdr>
        <w:top w:val="single" w:sz="4" w:space="0" w:color="000000"/>
        <w:left w:val="single" w:sz="4" w:space="0" w:color="000000"/>
      </w:pBdr>
      <w:spacing w:before="280" w:after="280"/>
      <w:jc w:val="center"/>
    </w:pPr>
    <w:rPr>
      <w:rFonts w:ascii="Arial" w:hAnsi="Arial" w:cs="Arial"/>
      <w:sz w:val="16"/>
      <w:szCs w:val="16"/>
    </w:rPr>
  </w:style>
  <w:style w:type="paragraph" w:customStyle="1" w:styleId="xl50">
    <w:name w:val="xl50"/>
    <w:basedOn w:val="Normal"/>
    <w:rsid w:val="00497D25"/>
    <w:pPr>
      <w:pBdr>
        <w:top w:val="single" w:sz="4" w:space="0" w:color="000000"/>
        <w:left w:val="single" w:sz="4" w:space="0" w:color="000000"/>
        <w:bottom w:val="single" w:sz="4" w:space="0" w:color="000000"/>
      </w:pBdr>
      <w:spacing w:before="280" w:after="280"/>
      <w:jc w:val="center"/>
    </w:pPr>
    <w:rPr>
      <w:rFonts w:ascii="Arial" w:hAnsi="Arial" w:cs="Arial"/>
      <w:sz w:val="16"/>
      <w:szCs w:val="16"/>
    </w:rPr>
  </w:style>
  <w:style w:type="paragraph" w:customStyle="1" w:styleId="xl51">
    <w:name w:val="xl51"/>
    <w:basedOn w:val="Normal"/>
    <w:rsid w:val="00497D25"/>
    <w:pPr>
      <w:pBdr>
        <w:left w:val="single" w:sz="4" w:space="0" w:color="000000"/>
        <w:bottom w:val="single" w:sz="4" w:space="0" w:color="000000"/>
      </w:pBdr>
      <w:spacing w:before="280" w:after="280"/>
      <w:jc w:val="center"/>
    </w:pPr>
    <w:rPr>
      <w:rFonts w:ascii="Arial" w:hAnsi="Arial" w:cs="Arial"/>
      <w:sz w:val="16"/>
      <w:szCs w:val="16"/>
    </w:rPr>
  </w:style>
  <w:style w:type="paragraph" w:customStyle="1" w:styleId="Legenda1">
    <w:name w:val="Legenda1"/>
    <w:basedOn w:val="Normal"/>
    <w:next w:val="Normal"/>
    <w:rsid w:val="00497D25"/>
    <w:pPr>
      <w:jc w:val="center"/>
    </w:pPr>
    <w:rPr>
      <w:rFonts w:ascii="NewZurica" w:hAnsi="NewZurica" w:cs="Times New Roman"/>
      <w:szCs w:val="20"/>
    </w:rPr>
  </w:style>
  <w:style w:type="paragraph" w:customStyle="1" w:styleId="Textoembloco1">
    <w:name w:val="Texto em bloco1"/>
    <w:basedOn w:val="Normal"/>
    <w:rsid w:val="00497D25"/>
    <w:pPr>
      <w:widowControl w:val="0"/>
      <w:autoSpaceDE w:val="0"/>
      <w:ind w:left="-567" w:right="-801" w:firstLine="567"/>
      <w:jc w:val="both"/>
    </w:pPr>
    <w:rPr>
      <w:rFonts w:ascii="Times New Roman" w:hAnsi="Times New Roman" w:cs="Times New Roman"/>
      <w:sz w:val="20"/>
    </w:rPr>
  </w:style>
  <w:style w:type="paragraph" w:customStyle="1" w:styleId="Contedodatabela">
    <w:name w:val="Conteúdo da tabela"/>
    <w:basedOn w:val="Normal"/>
    <w:rsid w:val="00497D25"/>
    <w:pPr>
      <w:suppressLineNumbers/>
    </w:pPr>
    <w:rPr>
      <w:rFonts w:ascii="Times New Roman" w:hAnsi="Times New Roman" w:cs="Times New Roman"/>
    </w:rPr>
  </w:style>
  <w:style w:type="paragraph" w:customStyle="1" w:styleId="Ttulodatabela">
    <w:name w:val="Título da tabela"/>
    <w:basedOn w:val="Contedodatabela"/>
    <w:rsid w:val="00497D25"/>
    <w:pPr>
      <w:jc w:val="center"/>
    </w:pPr>
    <w:rPr>
      <w:b/>
      <w:bCs/>
    </w:rPr>
  </w:style>
  <w:style w:type="paragraph" w:customStyle="1" w:styleId="Recuodecorpodetexto31">
    <w:name w:val="Recuo de corpo de texto 31"/>
    <w:basedOn w:val="Normal"/>
    <w:rsid w:val="00497D25"/>
    <w:pPr>
      <w:spacing w:after="120"/>
      <w:ind w:left="283"/>
    </w:pPr>
    <w:rPr>
      <w:rFonts w:ascii="Times New Roman" w:hAnsi="Times New Roman" w:cs="Times New Roman"/>
      <w:sz w:val="16"/>
      <w:szCs w:val="16"/>
    </w:rPr>
  </w:style>
  <w:style w:type="paragraph" w:customStyle="1" w:styleId="Corpodetexto31">
    <w:name w:val="Corpo de texto 31"/>
    <w:basedOn w:val="Normal"/>
    <w:rsid w:val="00497D25"/>
    <w:pPr>
      <w:spacing w:after="120"/>
    </w:pPr>
    <w:rPr>
      <w:rFonts w:ascii="Times New Roman" w:hAnsi="Times New Roman" w:cs="Times New Roman"/>
      <w:sz w:val="16"/>
      <w:szCs w:val="16"/>
    </w:rPr>
  </w:style>
  <w:style w:type="paragraph" w:customStyle="1" w:styleId="Ttulo30">
    <w:name w:val="Título3"/>
    <w:basedOn w:val="Normal"/>
    <w:next w:val="Normal"/>
    <w:rsid w:val="00497D25"/>
    <w:pPr>
      <w:tabs>
        <w:tab w:val="left" w:pos="720"/>
      </w:tabs>
      <w:spacing w:before="240" w:after="480"/>
      <w:jc w:val="both"/>
    </w:pPr>
    <w:rPr>
      <w:rFonts w:ascii="Arial" w:hAnsi="Arial" w:cs="Times New Roman"/>
      <w:b/>
      <w:caps/>
      <w:szCs w:val="20"/>
      <w:lang w:val="pt-PT"/>
    </w:rPr>
  </w:style>
  <w:style w:type="paragraph" w:customStyle="1" w:styleId="Recuodecorpodetexto21">
    <w:name w:val="Recuo de corpo de texto 21"/>
    <w:basedOn w:val="Normal"/>
    <w:rsid w:val="00497D25"/>
    <w:pPr>
      <w:spacing w:after="120" w:line="480" w:lineRule="auto"/>
      <w:ind w:left="283"/>
    </w:pPr>
    <w:rPr>
      <w:rFonts w:ascii="Times New Roman" w:hAnsi="Times New Roman" w:cs="Times New Roman"/>
    </w:rPr>
  </w:style>
  <w:style w:type="paragraph" w:styleId="SemEspaamento">
    <w:name w:val="No Spacing"/>
    <w:qFormat/>
    <w:rsid w:val="00497D25"/>
    <w:pPr>
      <w:suppressAutoHyphens/>
      <w:spacing w:after="0" w:line="240" w:lineRule="auto"/>
    </w:pPr>
    <w:rPr>
      <w:rFonts w:ascii="Calibri" w:eastAsia="Arial" w:hAnsi="Calibri" w:cs="Times New Roman"/>
      <w:lang w:eastAsia="ar-SA"/>
    </w:rPr>
  </w:style>
  <w:style w:type="paragraph" w:customStyle="1" w:styleId="Default">
    <w:name w:val="Default"/>
    <w:rsid w:val="00497D25"/>
    <w:pPr>
      <w:widowControl w:val="0"/>
      <w:suppressAutoHyphens/>
      <w:autoSpaceDE w:val="0"/>
      <w:spacing w:after="0" w:line="240" w:lineRule="auto"/>
    </w:pPr>
    <w:rPr>
      <w:rFonts w:ascii="Arial" w:eastAsia="Arial" w:hAnsi="Arial" w:cs="Arial"/>
      <w:color w:val="000000"/>
      <w:sz w:val="24"/>
      <w:szCs w:val="24"/>
      <w:lang w:eastAsia="ar-SA"/>
    </w:rPr>
  </w:style>
  <w:style w:type="paragraph" w:customStyle="1" w:styleId="Corpodetexto32">
    <w:name w:val="Corpo de texto 32"/>
    <w:basedOn w:val="Normal"/>
    <w:rsid w:val="00497D25"/>
    <w:pPr>
      <w:spacing w:after="120"/>
    </w:pPr>
    <w:rPr>
      <w:rFonts w:ascii="Times New Roman" w:hAnsi="Times New Roman" w:cs="Times New Roman"/>
      <w:sz w:val="16"/>
      <w:szCs w:val="16"/>
    </w:rPr>
  </w:style>
  <w:style w:type="paragraph" w:customStyle="1" w:styleId="xl68">
    <w:name w:val="xl68"/>
    <w:basedOn w:val="Normal"/>
    <w:rsid w:val="00497D25"/>
    <w:pPr>
      <w:suppressAutoHyphens w:val="0"/>
      <w:spacing w:before="100" w:beforeAutospacing="1" w:after="100" w:afterAutospacing="1"/>
    </w:pPr>
    <w:rPr>
      <w:rFonts w:ascii="Arial" w:hAnsi="Arial" w:cs="Arial"/>
      <w:lang w:eastAsia="pt-BR"/>
    </w:rPr>
  </w:style>
  <w:style w:type="paragraph" w:customStyle="1" w:styleId="xl69">
    <w:name w:val="xl69"/>
    <w:basedOn w:val="Normal"/>
    <w:rsid w:val="00497D2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hAnsi="Arial" w:cs="Arial"/>
      <w:b/>
      <w:bCs/>
      <w:sz w:val="16"/>
      <w:szCs w:val="16"/>
      <w:lang w:eastAsia="pt-BR"/>
    </w:rPr>
  </w:style>
  <w:style w:type="paragraph" w:customStyle="1" w:styleId="xl70">
    <w:name w:val="xl70"/>
    <w:basedOn w:val="Normal"/>
    <w:rsid w:val="00497D2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hAnsi="Arial" w:cs="Arial"/>
      <w:sz w:val="16"/>
      <w:szCs w:val="16"/>
      <w:lang w:eastAsia="pt-BR"/>
    </w:rPr>
  </w:style>
  <w:style w:type="paragraph" w:customStyle="1" w:styleId="xl71">
    <w:name w:val="xl71"/>
    <w:basedOn w:val="Normal"/>
    <w:rsid w:val="00497D2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hAnsi="Arial" w:cs="Arial"/>
      <w:color w:val="000000"/>
      <w:sz w:val="16"/>
      <w:szCs w:val="16"/>
      <w:lang w:eastAsia="pt-BR"/>
    </w:rPr>
  </w:style>
  <w:style w:type="paragraph" w:customStyle="1" w:styleId="xl72">
    <w:name w:val="xl72"/>
    <w:basedOn w:val="Normal"/>
    <w:rsid w:val="00497D2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hAnsi="Arial" w:cs="Arial"/>
      <w:color w:val="000000"/>
      <w:sz w:val="16"/>
      <w:szCs w:val="16"/>
      <w:lang w:eastAsia="pt-BR"/>
    </w:rPr>
  </w:style>
  <w:style w:type="paragraph" w:customStyle="1" w:styleId="xl73">
    <w:name w:val="xl73"/>
    <w:basedOn w:val="Normal"/>
    <w:rsid w:val="00497D2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hAnsi="Arial" w:cs="Arial"/>
      <w:color w:val="000000"/>
      <w:sz w:val="16"/>
      <w:szCs w:val="16"/>
      <w:lang w:eastAsia="pt-BR"/>
    </w:rPr>
  </w:style>
  <w:style w:type="paragraph" w:customStyle="1" w:styleId="xl74">
    <w:name w:val="xl74"/>
    <w:basedOn w:val="Normal"/>
    <w:rsid w:val="00497D2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Arial" w:hAnsi="Arial" w:cs="Arial"/>
      <w:color w:val="000000"/>
      <w:sz w:val="16"/>
      <w:szCs w:val="16"/>
      <w:lang w:eastAsia="pt-BR"/>
    </w:rPr>
  </w:style>
  <w:style w:type="paragraph" w:customStyle="1" w:styleId="xl75">
    <w:name w:val="xl75"/>
    <w:basedOn w:val="Normal"/>
    <w:rsid w:val="00497D2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hAnsi="Arial" w:cs="Arial"/>
      <w:sz w:val="16"/>
      <w:szCs w:val="16"/>
      <w:lang w:eastAsia="pt-BR"/>
    </w:rPr>
  </w:style>
  <w:style w:type="paragraph" w:customStyle="1" w:styleId="xl76">
    <w:name w:val="xl76"/>
    <w:basedOn w:val="Normal"/>
    <w:rsid w:val="00497D25"/>
    <w:pPr>
      <w:pBdr>
        <w:top w:val="single" w:sz="4" w:space="0" w:color="auto"/>
        <w:left w:val="single" w:sz="4" w:space="0" w:color="auto"/>
        <w:bottom w:val="single" w:sz="4" w:space="0" w:color="auto"/>
      </w:pBdr>
      <w:suppressAutoHyphens w:val="0"/>
      <w:spacing w:before="100" w:beforeAutospacing="1" w:after="100" w:afterAutospacing="1"/>
      <w:jc w:val="center"/>
    </w:pPr>
    <w:rPr>
      <w:rFonts w:ascii="Arial" w:hAnsi="Arial" w:cs="Arial"/>
      <w:b/>
      <w:bCs/>
      <w:sz w:val="16"/>
      <w:szCs w:val="16"/>
      <w:lang w:eastAsia="pt-BR"/>
    </w:rPr>
  </w:style>
  <w:style w:type="paragraph" w:customStyle="1" w:styleId="xl77">
    <w:name w:val="xl77"/>
    <w:basedOn w:val="Normal"/>
    <w:rsid w:val="00497D25"/>
    <w:pPr>
      <w:pBdr>
        <w:top w:val="single" w:sz="4" w:space="0" w:color="auto"/>
        <w:bottom w:val="single" w:sz="4" w:space="0" w:color="auto"/>
        <w:right w:val="single" w:sz="4" w:space="0" w:color="auto"/>
      </w:pBdr>
      <w:suppressAutoHyphens w:val="0"/>
      <w:spacing w:before="100" w:beforeAutospacing="1" w:after="100" w:afterAutospacing="1"/>
      <w:jc w:val="center"/>
    </w:pPr>
    <w:rPr>
      <w:rFonts w:ascii="Arial" w:hAnsi="Arial" w:cs="Arial"/>
      <w:b/>
      <w:bCs/>
      <w:sz w:val="16"/>
      <w:szCs w:val="16"/>
      <w:lang w:eastAsia="pt-BR"/>
    </w:rPr>
  </w:style>
  <w:style w:type="paragraph" w:customStyle="1" w:styleId="xl78">
    <w:name w:val="xl78"/>
    <w:basedOn w:val="Normal"/>
    <w:rsid w:val="00497D2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hAnsi="Arial" w:cs="Arial"/>
      <w:b/>
      <w:bCs/>
      <w:sz w:val="16"/>
      <w:szCs w:val="16"/>
      <w:lang w:eastAsia="pt-BR"/>
    </w:rPr>
  </w:style>
  <w:style w:type="paragraph" w:customStyle="1" w:styleId="xl79">
    <w:name w:val="xl79"/>
    <w:basedOn w:val="Normal"/>
    <w:rsid w:val="00497D25"/>
    <w:pPr>
      <w:suppressAutoHyphens w:val="0"/>
      <w:spacing w:before="100" w:beforeAutospacing="1" w:after="100" w:afterAutospacing="1"/>
    </w:pPr>
    <w:rPr>
      <w:rFonts w:ascii="Arial" w:hAnsi="Arial" w:cs="Arial"/>
      <w:lang w:eastAsia="pt-BR"/>
    </w:rPr>
  </w:style>
  <w:style w:type="paragraph" w:customStyle="1" w:styleId="xl80">
    <w:name w:val="xl80"/>
    <w:basedOn w:val="Normal"/>
    <w:rsid w:val="00497D25"/>
    <w:pPr>
      <w:pBdr>
        <w:top w:val="single" w:sz="4" w:space="0" w:color="auto"/>
        <w:left w:val="single" w:sz="4" w:space="0" w:color="auto"/>
        <w:bottom w:val="single" w:sz="4" w:space="0" w:color="auto"/>
      </w:pBdr>
      <w:suppressAutoHyphens w:val="0"/>
      <w:spacing w:before="100" w:beforeAutospacing="1" w:after="100" w:afterAutospacing="1"/>
      <w:jc w:val="center"/>
    </w:pPr>
    <w:rPr>
      <w:rFonts w:ascii="Arial" w:hAnsi="Arial" w:cs="Arial"/>
      <w:color w:val="000000"/>
      <w:sz w:val="16"/>
      <w:szCs w:val="16"/>
      <w:lang w:eastAsia="pt-BR"/>
    </w:rPr>
  </w:style>
  <w:style w:type="paragraph" w:customStyle="1" w:styleId="xl81">
    <w:name w:val="xl81"/>
    <w:basedOn w:val="Normal"/>
    <w:rsid w:val="00497D25"/>
    <w:pPr>
      <w:pBdr>
        <w:top w:val="single" w:sz="4" w:space="0" w:color="auto"/>
        <w:bottom w:val="single" w:sz="4" w:space="0" w:color="auto"/>
        <w:right w:val="single" w:sz="4" w:space="0" w:color="auto"/>
      </w:pBdr>
      <w:suppressAutoHyphens w:val="0"/>
      <w:spacing w:before="100" w:beforeAutospacing="1" w:after="100" w:afterAutospacing="1"/>
    </w:pPr>
    <w:rPr>
      <w:rFonts w:ascii="Arial" w:hAnsi="Arial" w:cs="Arial"/>
      <w:sz w:val="16"/>
      <w:szCs w:val="16"/>
      <w:lang w:eastAsia="pt-BR"/>
    </w:rPr>
  </w:style>
  <w:style w:type="paragraph" w:customStyle="1" w:styleId="xl82">
    <w:name w:val="xl82"/>
    <w:basedOn w:val="Normal"/>
    <w:rsid w:val="00497D25"/>
    <w:pPr>
      <w:pBdr>
        <w:left w:val="single" w:sz="4" w:space="0" w:color="auto"/>
        <w:bottom w:val="single" w:sz="4" w:space="0" w:color="auto"/>
        <w:right w:val="single" w:sz="4" w:space="0" w:color="auto"/>
      </w:pBdr>
      <w:suppressAutoHyphens w:val="0"/>
      <w:spacing w:before="100" w:beforeAutospacing="1" w:after="100" w:afterAutospacing="1"/>
      <w:jc w:val="center"/>
    </w:pPr>
    <w:rPr>
      <w:rFonts w:ascii="Arial" w:hAnsi="Arial" w:cs="Arial"/>
      <w:color w:val="000000"/>
      <w:sz w:val="16"/>
      <w:szCs w:val="16"/>
      <w:lang w:eastAsia="pt-BR"/>
    </w:rPr>
  </w:style>
  <w:style w:type="paragraph" w:customStyle="1" w:styleId="xl83">
    <w:name w:val="xl83"/>
    <w:basedOn w:val="Normal"/>
    <w:rsid w:val="00497D25"/>
    <w:pPr>
      <w:pBdr>
        <w:left w:val="single" w:sz="4" w:space="0" w:color="auto"/>
        <w:bottom w:val="single" w:sz="4" w:space="0" w:color="auto"/>
        <w:right w:val="single" w:sz="4" w:space="0" w:color="auto"/>
      </w:pBdr>
      <w:suppressAutoHyphens w:val="0"/>
      <w:spacing w:before="100" w:beforeAutospacing="1" w:after="100" w:afterAutospacing="1"/>
    </w:pPr>
    <w:rPr>
      <w:rFonts w:ascii="Arial" w:hAnsi="Arial" w:cs="Arial"/>
      <w:color w:val="000000"/>
      <w:sz w:val="16"/>
      <w:szCs w:val="16"/>
      <w:lang w:eastAsia="pt-BR"/>
    </w:rPr>
  </w:style>
  <w:style w:type="paragraph" w:customStyle="1" w:styleId="xl84">
    <w:name w:val="xl84"/>
    <w:basedOn w:val="Normal"/>
    <w:rsid w:val="00497D25"/>
    <w:pPr>
      <w:pBdr>
        <w:left w:val="single" w:sz="4" w:space="0" w:color="auto"/>
        <w:bottom w:val="single" w:sz="4" w:space="0" w:color="auto"/>
        <w:right w:val="single" w:sz="4" w:space="0" w:color="auto"/>
      </w:pBdr>
      <w:suppressAutoHyphens w:val="0"/>
      <w:spacing w:before="100" w:beforeAutospacing="1" w:after="100" w:afterAutospacing="1"/>
    </w:pPr>
    <w:rPr>
      <w:rFonts w:ascii="Arial" w:hAnsi="Arial" w:cs="Arial"/>
      <w:sz w:val="16"/>
      <w:szCs w:val="16"/>
      <w:lang w:eastAsia="pt-BR"/>
    </w:rPr>
  </w:style>
  <w:style w:type="paragraph" w:customStyle="1" w:styleId="xl85">
    <w:name w:val="xl85"/>
    <w:basedOn w:val="Normal"/>
    <w:rsid w:val="00497D2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pPr>
    <w:rPr>
      <w:rFonts w:ascii="Arial" w:hAnsi="Arial" w:cs="Arial"/>
      <w:sz w:val="16"/>
      <w:szCs w:val="16"/>
      <w:lang w:eastAsia="pt-BR"/>
    </w:rPr>
  </w:style>
  <w:style w:type="paragraph" w:customStyle="1" w:styleId="xl86">
    <w:name w:val="xl86"/>
    <w:basedOn w:val="Normal"/>
    <w:rsid w:val="00497D2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hAnsi="Arial" w:cs="Arial"/>
      <w:sz w:val="16"/>
      <w:szCs w:val="16"/>
      <w:lang w:eastAsia="pt-BR"/>
    </w:rPr>
  </w:style>
  <w:style w:type="paragraph" w:customStyle="1" w:styleId="xl87">
    <w:name w:val="xl87"/>
    <w:basedOn w:val="Normal"/>
    <w:rsid w:val="00497D2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hAnsi="Arial" w:cs="Arial"/>
      <w:sz w:val="16"/>
      <w:szCs w:val="16"/>
      <w:lang w:eastAsia="pt-BR"/>
    </w:rPr>
  </w:style>
  <w:style w:type="paragraph" w:customStyle="1" w:styleId="xl88">
    <w:name w:val="xl88"/>
    <w:basedOn w:val="Normal"/>
    <w:rsid w:val="00497D25"/>
    <w:pPr>
      <w:pBdr>
        <w:top w:val="single" w:sz="4" w:space="0" w:color="auto"/>
        <w:left w:val="single" w:sz="4" w:space="0" w:color="auto"/>
        <w:bottom w:val="single" w:sz="4" w:space="0" w:color="auto"/>
      </w:pBdr>
      <w:suppressAutoHyphens w:val="0"/>
      <w:spacing w:before="100" w:beforeAutospacing="1" w:after="100" w:afterAutospacing="1"/>
      <w:jc w:val="center"/>
    </w:pPr>
    <w:rPr>
      <w:rFonts w:ascii="Arial" w:hAnsi="Arial" w:cs="Arial"/>
      <w:sz w:val="16"/>
      <w:szCs w:val="16"/>
      <w:lang w:eastAsia="pt-BR"/>
    </w:rPr>
  </w:style>
  <w:style w:type="paragraph" w:customStyle="1" w:styleId="xl89">
    <w:name w:val="xl89"/>
    <w:basedOn w:val="Normal"/>
    <w:rsid w:val="00497D25"/>
    <w:pPr>
      <w:pBdr>
        <w:top w:val="single" w:sz="4" w:space="0" w:color="auto"/>
        <w:bottom w:val="single" w:sz="4" w:space="0" w:color="auto"/>
      </w:pBdr>
      <w:suppressAutoHyphens w:val="0"/>
      <w:spacing w:before="100" w:beforeAutospacing="1" w:after="100" w:afterAutospacing="1"/>
    </w:pPr>
    <w:rPr>
      <w:rFonts w:ascii="Arial" w:hAnsi="Arial" w:cs="Arial"/>
      <w:sz w:val="16"/>
      <w:szCs w:val="16"/>
      <w:lang w:eastAsia="pt-BR"/>
    </w:rPr>
  </w:style>
  <w:style w:type="paragraph" w:customStyle="1" w:styleId="xl90">
    <w:name w:val="xl90"/>
    <w:basedOn w:val="Normal"/>
    <w:rsid w:val="00497D25"/>
    <w:pPr>
      <w:pBdr>
        <w:bottom w:val="single" w:sz="4" w:space="0" w:color="auto"/>
        <w:right w:val="single" w:sz="4" w:space="0" w:color="auto"/>
      </w:pBdr>
      <w:suppressAutoHyphens w:val="0"/>
      <w:spacing w:before="100" w:beforeAutospacing="1" w:after="100" w:afterAutospacing="1"/>
    </w:pPr>
    <w:rPr>
      <w:rFonts w:ascii="Arial" w:hAnsi="Arial" w:cs="Arial"/>
      <w:sz w:val="16"/>
      <w:szCs w:val="16"/>
      <w:lang w:eastAsia="pt-BR"/>
    </w:rPr>
  </w:style>
  <w:style w:type="paragraph" w:customStyle="1" w:styleId="xl91">
    <w:name w:val="xl91"/>
    <w:basedOn w:val="Normal"/>
    <w:rsid w:val="00497D25"/>
    <w:pPr>
      <w:pBdr>
        <w:top w:val="single" w:sz="4" w:space="0" w:color="auto"/>
        <w:bottom w:val="single" w:sz="4" w:space="0" w:color="auto"/>
      </w:pBdr>
      <w:suppressAutoHyphens w:val="0"/>
      <w:spacing w:before="100" w:beforeAutospacing="1" w:after="100" w:afterAutospacing="1"/>
      <w:jc w:val="center"/>
    </w:pPr>
    <w:rPr>
      <w:rFonts w:ascii="Arial" w:hAnsi="Arial" w:cs="Arial"/>
      <w:b/>
      <w:bCs/>
      <w:sz w:val="16"/>
      <w:szCs w:val="16"/>
      <w:lang w:eastAsia="pt-BR"/>
    </w:rPr>
  </w:style>
  <w:style w:type="paragraph" w:customStyle="1" w:styleId="xl92">
    <w:name w:val="xl92"/>
    <w:basedOn w:val="Normal"/>
    <w:rsid w:val="00497D25"/>
    <w:pPr>
      <w:pBdr>
        <w:top w:val="single" w:sz="4" w:space="0" w:color="auto"/>
        <w:left w:val="single" w:sz="4" w:space="0" w:color="auto"/>
        <w:bottom w:val="single" w:sz="4" w:space="0" w:color="auto"/>
      </w:pBdr>
      <w:suppressAutoHyphens w:val="0"/>
      <w:spacing w:before="100" w:beforeAutospacing="1" w:after="100" w:afterAutospacing="1"/>
    </w:pPr>
    <w:rPr>
      <w:rFonts w:ascii="Arial" w:hAnsi="Arial" w:cs="Arial"/>
      <w:sz w:val="16"/>
      <w:szCs w:val="16"/>
      <w:lang w:eastAsia="pt-BR"/>
    </w:rPr>
  </w:style>
  <w:style w:type="paragraph" w:customStyle="1" w:styleId="xl93">
    <w:name w:val="xl93"/>
    <w:basedOn w:val="Normal"/>
    <w:rsid w:val="00497D25"/>
    <w:pPr>
      <w:pBdr>
        <w:top w:val="single" w:sz="4" w:space="0" w:color="000000"/>
        <w:left w:val="single" w:sz="4" w:space="0" w:color="000000"/>
        <w:bottom w:val="single" w:sz="4" w:space="0" w:color="000000"/>
      </w:pBdr>
      <w:suppressAutoHyphens w:val="0"/>
      <w:spacing w:before="100" w:beforeAutospacing="1" w:after="100" w:afterAutospacing="1"/>
      <w:jc w:val="center"/>
    </w:pPr>
    <w:rPr>
      <w:rFonts w:ascii="Arial" w:hAnsi="Arial" w:cs="Arial"/>
      <w:color w:val="000000"/>
      <w:sz w:val="16"/>
      <w:szCs w:val="16"/>
      <w:lang w:eastAsia="pt-BR"/>
    </w:rPr>
  </w:style>
  <w:style w:type="paragraph" w:customStyle="1" w:styleId="xl94">
    <w:name w:val="xl94"/>
    <w:basedOn w:val="Normal"/>
    <w:rsid w:val="00497D25"/>
    <w:pPr>
      <w:pBdr>
        <w:top w:val="single" w:sz="4" w:space="0" w:color="000000"/>
        <w:left w:val="single" w:sz="4" w:space="0" w:color="000000"/>
        <w:bottom w:val="single" w:sz="4" w:space="0" w:color="000000"/>
      </w:pBdr>
      <w:suppressAutoHyphens w:val="0"/>
      <w:spacing w:before="100" w:beforeAutospacing="1" w:after="100" w:afterAutospacing="1"/>
      <w:jc w:val="center"/>
    </w:pPr>
    <w:rPr>
      <w:rFonts w:ascii="Arial" w:hAnsi="Arial" w:cs="Arial"/>
      <w:sz w:val="16"/>
      <w:szCs w:val="16"/>
      <w:lang w:eastAsia="pt-BR"/>
    </w:rPr>
  </w:style>
  <w:style w:type="character" w:styleId="Forte">
    <w:name w:val="Strong"/>
    <w:uiPriority w:val="22"/>
    <w:qFormat/>
    <w:rsid w:val="00497D25"/>
    <w:rPr>
      <w:b/>
      <w:bCs/>
    </w:rPr>
  </w:style>
  <w:style w:type="paragraph" w:styleId="Commarcadores5">
    <w:name w:val="List Bullet 5"/>
    <w:basedOn w:val="Normal"/>
    <w:rsid w:val="00497D25"/>
    <w:pPr>
      <w:numPr>
        <w:numId w:val="5"/>
      </w:numPr>
      <w:suppressAutoHyphens w:val="0"/>
      <w:contextualSpacing/>
    </w:pPr>
    <w:rPr>
      <w:lang w:eastAsia="pt-BR"/>
    </w:rPr>
  </w:style>
  <w:style w:type="numbering" w:customStyle="1" w:styleId="Estilo1">
    <w:name w:val="Estilo1"/>
    <w:uiPriority w:val="99"/>
    <w:rsid w:val="00497D25"/>
    <w:pPr>
      <w:numPr>
        <w:numId w:val="6"/>
      </w:numPr>
    </w:pPr>
  </w:style>
  <w:style w:type="numbering" w:customStyle="1" w:styleId="Estilo2">
    <w:name w:val="Estilo2"/>
    <w:uiPriority w:val="99"/>
    <w:rsid w:val="00497D25"/>
    <w:pPr>
      <w:numPr>
        <w:numId w:val="7"/>
      </w:numPr>
    </w:pPr>
  </w:style>
  <w:style w:type="numbering" w:customStyle="1" w:styleId="Estilo3">
    <w:name w:val="Estilo3"/>
    <w:uiPriority w:val="99"/>
    <w:rsid w:val="00497D25"/>
    <w:pPr>
      <w:numPr>
        <w:numId w:val="8"/>
      </w:numPr>
    </w:pPr>
  </w:style>
  <w:style w:type="paragraph" w:customStyle="1" w:styleId="Nivel01">
    <w:name w:val="Nivel 01"/>
    <w:basedOn w:val="Ttulo1"/>
    <w:next w:val="Normal"/>
    <w:link w:val="Nivel01Char"/>
    <w:qFormat/>
    <w:rsid w:val="00497D25"/>
    <w:pPr>
      <w:keepLines/>
      <w:tabs>
        <w:tab w:val="left" w:pos="567"/>
      </w:tabs>
      <w:suppressAutoHyphens w:val="0"/>
      <w:spacing w:after="0"/>
      <w:ind w:left="360" w:hanging="360"/>
      <w:jc w:val="both"/>
    </w:pPr>
    <w:rPr>
      <w:rFonts w:ascii="Ecofont_Spranq_eco_Sans" w:eastAsia="MS Gothic" w:hAnsi="Ecofont_Spranq_eco_Sans"/>
      <w:color w:val="000000"/>
      <w:kern w:val="0"/>
      <w:sz w:val="20"/>
      <w:szCs w:val="20"/>
      <w:lang w:eastAsia="pt-BR"/>
    </w:rPr>
  </w:style>
  <w:style w:type="character" w:customStyle="1" w:styleId="Nivel01Char">
    <w:name w:val="Nivel 01 Char"/>
    <w:link w:val="Nivel01"/>
    <w:rsid w:val="00497D25"/>
    <w:rPr>
      <w:rFonts w:ascii="Ecofont_Spranq_eco_Sans" w:eastAsia="MS Gothic" w:hAnsi="Ecofont_Spranq_eco_Sans" w:cs="Times New Roman"/>
      <w:b/>
      <w:bCs/>
      <w:color w:val="000000"/>
      <w:sz w:val="20"/>
      <w:szCs w:val="20"/>
      <w:lang w:eastAsia="pt-BR"/>
    </w:rPr>
  </w:style>
  <w:style w:type="table" w:styleId="Tabelacomgrade">
    <w:name w:val="Table Grid"/>
    <w:basedOn w:val="Tabelanormal"/>
    <w:rsid w:val="00497D25"/>
    <w:pPr>
      <w:spacing w:after="0" w:line="240" w:lineRule="auto"/>
    </w:pPr>
    <w:rPr>
      <w:rFonts w:ascii="Times New Roman" w:eastAsia="MS Mincho"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DRO">
    <w:name w:val="PADRÃO"/>
    <w:rsid w:val="00497D25"/>
    <w:pPr>
      <w:keepNext/>
      <w:widowControl w:val="0"/>
      <w:shd w:val="clear" w:color="auto" w:fill="FFFFFF"/>
      <w:spacing w:before="119" w:after="119"/>
      <w:ind w:firstLine="567"/>
      <w:jc w:val="both"/>
      <w:textAlignment w:val="baseline"/>
    </w:pPr>
    <w:rPr>
      <w:rFonts w:ascii="Ecofont_Spranq_eco_Sans" w:eastAsia="WenQuanYi Micro Hei" w:hAnsi="Ecofont_Spranq_eco_Sans" w:cs="Lohit Hindi"/>
      <w:sz w:val="20"/>
      <w:szCs w:val="24"/>
      <w:lang w:eastAsia="zh-CN" w:bidi="hi-IN"/>
    </w:rPr>
  </w:style>
  <w:style w:type="paragraph" w:customStyle="1" w:styleId="Nivel10">
    <w:name w:val="Nivel1"/>
    <w:basedOn w:val="Ttulo1"/>
    <w:next w:val="Normal"/>
    <w:link w:val="Nivel1Char"/>
    <w:qFormat/>
    <w:rsid w:val="00497D25"/>
    <w:pPr>
      <w:keepLines/>
      <w:tabs>
        <w:tab w:val="num" w:pos="0"/>
      </w:tabs>
      <w:suppressAutoHyphens w:val="0"/>
      <w:spacing w:before="480" w:after="120" w:line="276" w:lineRule="auto"/>
      <w:ind w:left="588" w:hanging="360"/>
      <w:jc w:val="both"/>
    </w:pPr>
    <w:rPr>
      <w:rFonts w:ascii="Arial" w:hAnsi="Arial" w:cs="Arial"/>
      <w:bCs w:val="0"/>
      <w:color w:val="000000"/>
      <w:kern w:val="0"/>
      <w:sz w:val="20"/>
      <w:szCs w:val="20"/>
      <w:lang w:eastAsia="pt-BR"/>
    </w:rPr>
  </w:style>
  <w:style w:type="character" w:customStyle="1" w:styleId="Nivel1Char">
    <w:name w:val="Nivel1 Char"/>
    <w:link w:val="Nivel10"/>
    <w:rsid w:val="00497D25"/>
    <w:rPr>
      <w:rFonts w:ascii="Arial" w:eastAsia="Times New Roman" w:hAnsi="Arial" w:cs="Arial"/>
      <w:b/>
      <w:color w:val="000000"/>
      <w:sz w:val="20"/>
      <w:szCs w:val="20"/>
      <w:lang w:eastAsia="pt-BR"/>
    </w:rPr>
  </w:style>
  <w:style w:type="paragraph" w:customStyle="1" w:styleId="PargrafodaLista1">
    <w:name w:val="Parágrafo da Lista1"/>
    <w:basedOn w:val="Normal"/>
    <w:qFormat/>
    <w:rsid w:val="00497D25"/>
    <w:pPr>
      <w:suppressAutoHyphens w:val="0"/>
      <w:ind w:left="720"/>
    </w:pPr>
    <w:rPr>
      <w:rFonts w:cs="Ecofont_Spranq_eco_Sans"/>
      <w:lang w:eastAsia="pt-BR"/>
    </w:rPr>
  </w:style>
  <w:style w:type="paragraph" w:customStyle="1" w:styleId="Nivel2">
    <w:name w:val="Nivel 2"/>
    <w:link w:val="Nivel2Char"/>
    <w:qFormat/>
    <w:rsid w:val="00497D25"/>
    <w:pPr>
      <w:numPr>
        <w:ilvl w:val="1"/>
        <w:numId w:val="26"/>
      </w:numPr>
      <w:spacing w:before="120" w:after="120"/>
      <w:jc w:val="both"/>
    </w:pPr>
    <w:rPr>
      <w:rFonts w:ascii="Ecofont_Spranq_eco_Sans" w:eastAsia="Arial Unicode MS" w:hAnsi="Ecofont_Spranq_eco_Sans" w:cs="Times New Roman"/>
      <w:sz w:val="20"/>
      <w:szCs w:val="20"/>
      <w:lang w:eastAsia="pt-BR"/>
    </w:rPr>
  </w:style>
  <w:style w:type="paragraph" w:customStyle="1" w:styleId="Nivel1">
    <w:name w:val="Nivel 1"/>
    <w:basedOn w:val="Nivel2"/>
    <w:next w:val="Nivel2"/>
    <w:qFormat/>
    <w:rsid w:val="00497D25"/>
    <w:pPr>
      <w:numPr>
        <w:ilvl w:val="0"/>
      </w:numPr>
      <w:tabs>
        <w:tab w:val="num" w:pos="0"/>
        <w:tab w:val="num" w:pos="360"/>
      </w:tabs>
      <w:ind w:left="644" w:hanging="432"/>
    </w:pPr>
    <w:rPr>
      <w:rFonts w:cs="Arial"/>
      <w:b/>
    </w:rPr>
  </w:style>
  <w:style w:type="paragraph" w:customStyle="1" w:styleId="Nivel3">
    <w:name w:val="Nivel 3"/>
    <w:basedOn w:val="Nivel2"/>
    <w:qFormat/>
    <w:rsid w:val="00497D25"/>
    <w:pPr>
      <w:numPr>
        <w:ilvl w:val="2"/>
      </w:numPr>
      <w:tabs>
        <w:tab w:val="num" w:pos="0"/>
        <w:tab w:val="num" w:pos="360"/>
      </w:tabs>
      <w:ind w:left="1922" w:hanging="360"/>
    </w:pPr>
    <w:rPr>
      <w:rFonts w:cs="Arial"/>
      <w:color w:val="000000"/>
    </w:rPr>
  </w:style>
  <w:style w:type="paragraph" w:customStyle="1" w:styleId="Nivel4">
    <w:name w:val="Nivel 4"/>
    <w:basedOn w:val="Nivel3"/>
    <w:qFormat/>
    <w:rsid w:val="00497D25"/>
    <w:pPr>
      <w:numPr>
        <w:ilvl w:val="3"/>
      </w:numPr>
      <w:tabs>
        <w:tab w:val="num" w:pos="0"/>
        <w:tab w:val="num" w:pos="360"/>
      </w:tabs>
      <w:ind w:left="2491" w:hanging="360"/>
    </w:pPr>
    <w:rPr>
      <w:color w:val="auto"/>
    </w:rPr>
  </w:style>
  <w:style w:type="paragraph" w:customStyle="1" w:styleId="Nivel5">
    <w:name w:val="Nivel 5"/>
    <w:basedOn w:val="Nivel4"/>
    <w:qFormat/>
    <w:rsid w:val="00497D25"/>
    <w:pPr>
      <w:numPr>
        <w:ilvl w:val="4"/>
      </w:numPr>
      <w:tabs>
        <w:tab w:val="num" w:pos="0"/>
        <w:tab w:val="num" w:pos="360"/>
      </w:tabs>
      <w:ind w:left="3485" w:hanging="360"/>
    </w:pPr>
  </w:style>
  <w:style w:type="character" w:customStyle="1" w:styleId="Nivel2Char">
    <w:name w:val="Nivel 2 Char"/>
    <w:link w:val="Nivel2"/>
    <w:rsid w:val="00497D25"/>
    <w:rPr>
      <w:rFonts w:ascii="Ecofont_Spranq_eco_Sans" w:eastAsia="Arial Unicode MS" w:hAnsi="Ecofont_Spranq_eco_Sans" w:cs="Times New Roman"/>
      <w:sz w:val="20"/>
      <w:szCs w:val="20"/>
      <w:lang w:eastAsia="pt-BR"/>
    </w:rPr>
  </w:style>
  <w:style w:type="paragraph" w:customStyle="1" w:styleId="Citao1">
    <w:name w:val="Citação1"/>
    <w:basedOn w:val="Normal"/>
    <w:next w:val="Normal"/>
    <w:link w:val="QuoteChar"/>
    <w:qFormat/>
    <w:rsid w:val="00497D25"/>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cs="Ecofont_Spranq_eco_Sans"/>
      <w:i/>
      <w:iCs/>
      <w:color w:val="000000"/>
      <w:shd w:val="clear" w:color="auto" w:fill="FFFFCC"/>
      <w:lang w:eastAsia="en-US"/>
    </w:rPr>
  </w:style>
  <w:style w:type="character" w:customStyle="1" w:styleId="QuoteChar">
    <w:name w:val="Quote Char"/>
    <w:link w:val="Citao1"/>
    <w:rsid w:val="00497D25"/>
    <w:rPr>
      <w:rFonts w:ascii="Ecofont_Spranq_eco_Sans" w:eastAsia="Times New Roman" w:hAnsi="Ecofont_Spranq_eco_Sans" w:cs="Ecofont_Spranq_eco_Sans"/>
      <w:i/>
      <w:iCs/>
      <w:color w:val="000000"/>
      <w:sz w:val="24"/>
      <w:szCs w:val="24"/>
      <w:shd w:val="clear" w:color="auto" w:fill="FFFFCC"/>
    </w:rPr>
  </w:style>
  <w:style w:type="character" w:customStyle="1" w:styleId="tiporegular2">
    <w:name w:val="tipo_regular2"/>
    <w:rsid w:val="00497D25"/>
  </w:style>
  <w:style w:type="paragraph" w:customStyle="1" w:styleId="xxmsonormal">
    <w:name w:val="x_x_msonormal"/>
    <w:basedOn w:val="Normal"/>
    <w:rsid w:val="00497D25"/>
    <w:pPr>
      <w:suppressAutoHyphens w:val="0"/>
      <w:spacing w:before="100" w:beforeAutospacing="1" w:after="100" w:afterAutospacing="1"/>
    </w:pPr>
    <w:rPr>
      <w:rFonts w:ascii="Times New Roman" w:hAnsi="Times New Roman" w:cs="Times New Roman"/>
      <w:lang w:eastAsia="pt-BR"/>
    </w:rPr>
  </w:style>
  <w:style w:type="paragraph" w:customStyle="1" w:styleId="xxtextopadro">
    <w:name w:val="x_x_textopadro"/>
    <w:basedOn w:val="Normal"/>
    <w:rsid w:val="00497D25"/>
    <w:pPr>
      <w:suppressAutoHyphens w:val="0"/>
      <w:spacing w:before="100" w:beforeAutospacing="1" w:after="100" w:afterAutospacing="1"/>
    </w:pPr>
    <w:rPr>
      <w:rFonts w:ascii="Times New Roman" w:hAnsi="Times New Roman" w:cs="Times New Roman"/>
      <w:lang w:eastAsia="pt-BR"/>
    </w:rPr>
  </w:style>
  <w:style w:type="paragraph" w:customStyle="1" w:styleId="Standarduser">
    <w:name w:val="Standard (user)"/>
    <w:rsid w:val="00BD0401"/>
    <w:pPr>
      <w:widowControl w:val="0"/>
      <w:suppressAutoHyphens/>
      <w:autoSpaceDN w:val="0"/>
      <w:spacing w:after="0" w:line="240" w:lineRule="auto"/>
      <w:textAlignment w:val="baseline"/>
    </w:pPr>
    <w:rPr>
      <w:rFonts w:ascii="Calibri" w:eastAsia="Arial" w:hAnsi="Calibri" w:cs="Tahoma"/>
      <w:color w:val="000000"/>
      <w:kern w:val="3"/>
      <w:sz w:val="24"/>
      <w:szCs w:val="24"/>
      <w:lang w:val="en-US" w:eastAsia="pt-BR" w:bidi="hi-IN"/>
    </w:rPr>
  </w:style>
  <w:style w:type="character" w:customStyle="1" w:styleId="fontstyle01">
    <w:name w:val="fontstyle01"/>
    <w:basedOn w:val="Fontepargpadro"/>
    <w:rsid w:val="00BD0401"/>
    <w:rPr>
      <w:rFonts w:ascii="Arial" w:hAnsi="Arial" w:cs="Arial" w:hint="default"/>
      <w:b w:val="0"/>
      <w:bCs w:val="0"/>
      <w:i w:val="0"/>
      <w:iCs w:val="0"/>
      <w:color w:val="000000"/>
      <w:sz w:val="14"/>
      <w:szCs w:val="1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List" w:uiPriority="0"/>
    <w:lsdException w:name="List Bullet 5"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97D25"/>
    <w:pPr>
      <w:suppressAutoHyphens/>
      <w:spacing w:after="0" w:line="240" w:lineRule="auto"/>
    </w:pPr>
    <w:rPr>
      <w:rFonts w:ascii="Ecofont_Spranq_eco_Sans" w:eastAsia="Times New Roman" w:hAnsi="Ecofont_Spranq_eco_Sans" w:cs="Tahoma"/>
      <w:sz w:val="24"/>
      <w:szCs w:val="24"/>
      <w:lang w:eastAsia="ar-SA"/>
    </w:rPr>
  </w:style>
  <w:style w:type="paragraph" w:styleId="Ttulo1">
    <w:name w:val="heading 1"/>
    <w:basedOn w:val="Normal"/>
    <w:next w:val="Normal"/>
    <w:link w:val="Ttulo1Char"/>
    <w:uiPriority w:val="9"/>
    <w:qFormat/>
    <w:rsid w:val="00497D25"/>
    <w:pPr>
      <w:keepNext/>
      <w:spacing w:before="240" w:after="60"/>
      <w:outlineLvl w:val="0"/>
    </w:pPr>
    <w:rPr>
      <w:rFonts w:ascii="Cambria" w:hAnsi="Cambria" w:cs="Times New Roman"/>
      <w:b/>
      <w:bCs/>
      <w:kern w:val="1"/>
      <w:sz w:val="32"/>
      <w:szCs w:val="32"/>
    </w:rPr>
  </w:style>
  <w:style w:type="paragraph" w:styleId="Ttulo2">
    <w:name w:val="heading 2"/>
    <w:basedOn w:val="Normal"/>
    <w:next w:val="Normal"/>
    <w:link w:val="Ttulo2Char"/>
    <w:qFormat/>
    <w:rsid w:val="00497D25"/>
    <w:pPr>
      <w:keepNext/>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qFormat/>
    <w:rsid w:val="00497D25"/>
    <w:pPr>
      <w:keepNext/>
      <w:spacing w:before="240" w:after="60"/>
      <w:outlineLvl w:val="2"/>
    </w:pPr>
    <w:rPr>
      <w:rFonts w:ascii="Cambria" w:hAnsi="Cambria" w:cs="Times New Roman"/>
      <w:b/>
      <w:bCs/>
      <w:sz w:val="26"/>
      <w:szCs w:val="26"/>
    </w:rPr>
  </w:style>
  <w:style w:type="paragraph" w:styleId="Ttulo4">
    <w:name w:val="heading 4"/>
    <w:basedOn w:val="Normal"/>
    <w:next w:val="Normal"/>
    <w:link w:val="Ttulo4Char"/>
    <w:qFormat/>
    <w:rsid w:val="00497D25"/>
    <w:pPr>
      <w:keepNext/>
      <w:spacing w:before="240" w:after="60"/>
      <w:outlineLvl w:val="3"/>
    </w:pPr>
    <w:rPr>
      <w:rFonts w:ascii="Calibri" w:hAnsi="Calibri" w:cs="Times New Roman"/>
      <w:b/>
      <w:bCs/>
      <w:sz w:val="28"/>
      <w:szCs w:val="28"/>
    </w:rPr>
  </w:style>
  <w:style w:type="paragraph" w:styleId="Ttulo5">
    <w:name w:val="heading 5"/>
    <w:basedOn w:val="Normal"/>
    <w:next w:val="Normal"/>
    <w:link w:val="Ttulo5Char"/>
    <w:qFormat/>
    <w:rsid w:val="00497D25"/>
    <w:pPr>
      <w:spacing w:before="240" w:after="60"/>
      <w:outlineLvl w:val="4"/>
    </w:pPr>
    <w:rPr>
      <w:rFonts w:ascii="Calibri" w:hAnsi="Calibri" w:cs="Times New Roman"/>
      <w:b/>
      <w:bCs/>
      <w:i/>
      <w:iCs/>
      <w:sz w:val="26"/>
      <w:szCs w:val="26"/>
    </w:rPr>
  </w:style>
  <w:style w:type="paragraph" w:styleId="Ttulo6">
    <w:name w:val="heading 6"/>
    <w:basedOn w:val="Normal"/>
    <w:next w:val="Normal"/>
    <w:link w:val="Ttulo6Char"/>
    <w:qFormat/>
    <w:rsid w:val="00497D25"/>
    <w:pPr>
      <w:spacing w:before="240" w:after="60"/>
      <w:outlineLvl w:val="5"/>
    </w:pPr>
    <w:rPr>
      <w:rFonts w:ascii="Calibri" w:hAnsi="Calibri" w:cs="Times New Roman"/>
      <w:b/>
      <w:bCs/>
      <w:sz w:val="22"/>
      <w:szCs w:val="22"/>
    </w:rPr>
  </w:style>
  <w:style w:type="paragraph" w:styleId="Ttulo9">
    <w:name w:val="heading 9"/>
    <w:basedOn w:val="Normal"/>
    <w:next w:val="Normal"/>
    <w:link w:val="Ttulo9Char"/>
    <w:qFormat/>
    <w:rsid w:val="00497D25"/>
    <w:pPr>
      <w:tabs>
        <w:tab w:val="num" w:pos="0"/>
      </w:tabs>
      <w:spacing w:before="240" w:after="60"/>
      <w:ind w:left="4320" w:hanging="144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497D25"/>
    <w:rPr>
      <w:rFonts w:ascii="Cambria" w:eastAsia="Times New Roman" w:hAnsi="Cambria" w:cs="Times New Roman"/>
      <w:b/>
      <w:bCs/>
      <w:kern w:val="1"/>
      <w:sz w:val="32"/>
      <w:szCs w:val="32"/>
      <w:lang w:eastAsia="ar-SA"/>
    </w:rPr>
  </w:style>
  <w:style w:type="character" w:customStyle="1" w:styleId="Ttulo2Char">
    <w:name w:val="Título 2 Char"/>
    <w:basedOn w:val="Fontepargpadro"/>
    <w:link w:val="Ttulo2"/>
    <w:rsid w:val="00497D25"/>
    <w:rPr>
      <w:rFonts w:ascii="Times New Roman" w:eastAsia="Times New Roman" w:hAnsi="Times New Roman" w:cs="Times New Roman"/>
      <w:b/>
      <w:color w:val="000000"/>
      <w:sz w:val="24"/>
      <w:szCs w:val="20"/>
      <w:lang w:eastAsia="ar-SA"/>
    </w:rPr>
  </w:style>
  <w:style w:type="character" w:customStyle="1" w:styleId="Ttulo3Char">
    <w:name w:val="Título 3 Char"/>
    <w:basedOn w:val="Fontepargpadro"/>
    <w:link w:val="Ttulo3"/>
    <w:rsid w:val="00497D25"/>
    <w:rPr>
      <w:rFonts w:ascii="Cambria" w:eastAsia="Times New Roman" w:hAnsi="Cambria" w:cs="Times New Roman"/>
      <w:b/>
      <w:bCs/>
      <w:sz w:val="26"/>
      <w:szCs w:val="26"/>
      <w:lang w:eastAsia="ar-SA"/>
    </w:rPr>
  </w:style>
  <w:style w:type="character" w:customStyle="1" w:styleId="Ttulo4Char">
    <w:name w:val="Título 4 Char"/>
    <w:basedOn w:val="Fontepargpadro"/>
    <w:link w:val="Ttulo4"/>
    <w:rsid w:val="00497D25"/>
    <w:rPr>
      <w:rFonts w:ascii="Calibri" w:eastAsia="Times New Roman" w:hAnsi="Calibri" w:cs="Times New Roman"/>
      <w:b/>
      <w:bCs/>
      <w:sz w:val="28"/>
      <w:szCs w:val="28"/>
      <w:lang w:eastAsia="ar-SA"/>
    </w:rPr>
  </w:style>
  <w:style w:type="character" w:customStyle="1" w:styleId="Ttulo5Char">
    <w:name w:val="Título 5 Char"/>
    <w:basedOn w:val="Fontepargpadro"/>
    <w:link w:val="Ttulo5"/>
    <w:rsid w:val="00497D25"/>
    <w:rPr>
      <w:rFonts w:ascii="Calibri" w:eastAsia="Times New Roman" w:hAnsi="Calibri" w:cs="Times New Roman"/>
      <w:b/>
      <w:bCs/>
      <w:i/>
      <w:iCs/>
      <w:sz w:val="26"/>
      <w:szCs w:val="26"/>
      <w:lang w:eastAsia="ar-SA"/>
    </w:rPr>
  </w:style>
  <w:style w:type="character" w:customStyle="1" w:styleId="Ttulo6Char">
    <w:name w:val="Título 6 Char"/>
    <w:basedOn w:val="Fontepargpadro"/>
    <w:link w:val="Ttulo6"/>
    <w:rsid w:val="00497D25"/>
    <w:rPr>
      <w:rFonts w:ascii="Calibri" w:eastAsia="Times New Roman" w:hAnsi="Calibri" w:cs="Times New Roman"/>
      <w:b/>
      <w:bCs/>
      <w:lang w:eastAsia="ar-SA"/>
    </w:rPr>
  </w:style>
  <w:style w:type="character" w:customStyle="1" w:styleId="Ttulo9Char">
    <w:name w:val="Título 9 Char"/>
    <w:basedOn w:val="Fontepargpadro"/>
    <w:link w:val="Ttulo9"/>
    <w:rsid w:val="00497D25"/>
    <w:rPr>
      <w:rFonts w:ascii="Arial" w:eastAsia="Times New Roman" w:hAnsi="Arial" w:cs="Arial"/>
      <w:lang w:eastAsia="ar-SA"/>
    </w:rPr>
  </w:style>
  <w:style w:type="character" w:customStyle="1" w:styleId="WW8Num5z0">
    <w:name w:val="WW8Num5z0"/>
    <w:rsid w:val="00497D25"/>
    <w:rPr>
      <w:rFonts w:ascii="Times New Roman" w:hAnsi="Times New Roman" w:cs="Times New Roman"/>
      <w:b/>
    </w:rPr>
  </w:style>
  <w:style w:type="character" w:customStyle="1" w:styleId="WW8Num6z0">
    <w:name w:val="WW8Num6z0"/>
    <w:rsid w:val="00497D25"/>
    <w:rPr>
      <w:rFonts w:ascii="Times New Roman" w:hAnsi="Times New Roman" w:cs="Times New Roman"/>
      <w:b/>
    </w:rPr>
  </w:style>
  <w:style w:type="character" w:customStyle="1" w:styleId="WW8Num7z0">
    <w:name w:val="WW8Num7z0"/>
    <w:rsid w:val="00497D25"/>
    <w:rPr>
      <w:rFonts w:ascii="Times New Roman" w:hAnsi="Times New Roman" w:cs="Times New Roman"/>
    </w:rPr>
  </w:style>
  <w:style w:type="character" w:customStyle="1" w:styleId="WW8Num8z0">
    <w:name w:val="WW8Num8z0"/>
    <w:rsid w:val="00497D25"/>
    <w:rPr>
      <w:rFonts w:ascii="Symbol" w:hAnsi="Symbol"/>
    </w:rPr>
  </w:style>
  <w:style w:type="character" w:customStyle="1" w:styleId="WW8Num10z0">
    <w:name w:val="WW8Num10z0"/>
    <w:rsid w:val="00497D25"/>
    <w:rPr>
      <w:rFonts w:ascii="Symbol" w:hAnsi="Symbol"/>
    </w:rPr>
  </w:style>
  <w:style w:type="character" w:customStyle="1" w:styleId="WW8Num12z0">
    <w:name w:val="WW8Num12z0"/>
    <w:rsid w:val="00497D25"/>
    <w:rPr>
      <w:sz w:val="20"/>
    </w:rPr>
  </w:style>
  <w:style w:type="character" w:customStyle="1" w:styleId="WW8Num13z0">
    <w:name w:val="WW8Num13z0"/>
    <w:rsid w:val="00497D25"/>
    <w:rPr>
      <w:rFonts w:ascii="Times New Roman" w:hAnsi="Times New Roman" w:cs="Times New Roman"/>
    </w:rPr>
  </w:style>
  <w:style w:type="character" w:customStyle="1" w:styleId="WW8Num14z0">
    <w:name w:val="WW8Num14z0"/>
    <w:rsid w:val="00497D25"/>
    <w:rPr>
      <w:sz w:val="20"/>
    </w:rPr>
  </w:style>
  <w:style w:type="character" w:customStyle="1" w:styleId="WW8Num15z0">
    <w:name w:val="WW8Num15z0"/>
    <w:rsid w:val="00497D25"/>
    <w:rPr>
      <w:rFonts w:ascii="Times New Roman" w:hAnsi="Times New Roman" w:cs="Times New Roman"/>
    </w:rPr>
  </w:style>
  <w:style w:type="character" w:customStyle="1" w:styleId="WW8Num19z0">
    <w:name w:val="WW8Num19z0"/>
    <w:rsid w:val="00497D25"/>
    <w:rPr>
      <w:rFonts w:eastAsia="Arial Unicode MS"/>
    </w:rPr>
  </w:style>
  <w:style w:type="character" w:customStyle="1" w:styleId="WW8Num20z0">
    <w:name w:val="WW8Num20z0"/>
    <w:rsid w:val="00497D25"/>
    <w:rPr>
      <w:b/>
    </w:rPr>
  </w:style>
  <w:style w:type="character" w:customStyle="1" w:styleId="WW8Num22z1">
    <w:name w:val="WW8Num22z1"/>
    <w:rsid w:val="00497D25"/>
    <w:rPr>
      <w:b w:val="0"/>
      <w:i w:val="0"/>
    </w:rPr>
  </w:style>
  <w:style w:type="character" w:customStyle="1" w:styleId="WW8Num23z0">
    <w:name w:val="WW8Num23z0"/>
    <w:rsid w:val="00497D25"/>
    <w:rPr>
      <w:b/>
      <w:i w:val="0"/>
    </w:rPr>
  </w:style>
  <w:style w:type="character" w:customStyle="1" w:styleId="WW8Num23z1">
    <w:name w:val="WW8Num23z1"/>
    <w:rsid w:val="00497D25"/>
    <w:rPr>
      <w:b/>
      <w:i w:val="0"/>
      <w:color w:val="000000"/>
    </w:rPr>
  </w:style>
  <w:style w:type="character" w:customStyle="1" w:styleId="WW8Num25z1">
    <w:name w:val="WW8Num25z1"/>
    <w:rsid w:val="00497D25"/>
    <w:rPr>
      <w:b w:val="0"/>
    </w:rPr>
  </w:style>
  <w:style w:type="character" w:customStyle="1" w:styleId="WW8Num26z0">
    <w:name w:val="WW8Num26z0"/>
    <w:rsid w:val="00497D25"/>
    <w:rPr>
      <w:b/>
      <w:i w:val="0"/>
    </w:rPr>
  </w:style>
  <w:style w:type="character" w:customStyle="1" w:styleId="WW8Num27z0">
    <w:name w:val="WW8Num27z0"/>
    <w:rsid w:val="00497D25"/>
    <w:rPr>
      <w:color w:val="0000FF"/>
    </w:rPr>
  </w:style>
  <w:style w:type="character" w:customStyle="1" w:styleId="WW8Num28z0">
    <w:name w:val="WW8Num28z0"/>
    <w:rsid w:val="00497D25"/>
    <w:rPr>
      <w:b w:val="0"/>
    </w:rPr>
  </w:style>
  <w:style w:type="character" w:customStyle="1" w:styleId="WW8Num30z0">
    <w:name w:val="WW8Num30z0"/>
    <w:rsid w:val="00497D25"/>
    <w:rPr>
      <w:rFonts w:ascii="Ecofont_Spranq_eco_Sans" w:hAnsi="Ecofont_Spranq_eco_Sans" w:cs="Arial"/>
      <w:i/>
      <w:color w:val="FF0000"/>
    </w:rPr>
  </w:style>
  <w:style w:type="character" w:customStyle="1" w:styleId="WW8Num31z0">
    <w:name w:val="WW8Num31z0"/>
    <w:rsid w:val="00497D25"/>
    <w:rPr>
      <w:sz w:val="20"/>
    </w:rPr>
  </w:style>
  <w:style w:type="character" w:customStyle="1" w:styleId="WW8Num34z0">
    <w:name w:val="WW8Num34z0"/>
    <w:rsid w:val="00497D25"/>
    <w:rPr>
      <w:b/>
      <w:i w:val="0"/>
    </w:rPr>
  </w:style>
  <w:style w:type="character" w:customStyle="1" w:styleId="WW8Num34z1">
    <w:name w:val="WW8Num34z1"/>
    <w:rsid w:val="00497D25"/>
    <w:rPr>
      <w:b/>
      <w:i w:val="0"/>
      <w:color w:val="000000"/>
    </w:rPr>
  </w:style>
  <w:style w:type="character" w:customStyle="1" w:styleId="WW8Num35z0">
    <w:name w:val="WW8Num35z0"/>
    <w:rsid w:val="00497D25"/>
    <w:rPr>
      <w:b/>
    </w:rPr>
  </w:style>
  <w:style w:type="character" w:customStyle="1" w:styleId="Fontepargpadro2">
    <w:name w:val="Fonte parág. padrão2"/>
    <w:rsid w:val="00497D25"/>
  </w:style>
  <w:style w:type="character" w:customStyle="1" w:styleId="TextodebaloChar">
    <w:name w:val="Texto de balão Char"/>
    <w:uiPriority w:val="99"/>
    <w:rsid w:val="00497D25"/>
    <w:rPr>
      <w:rFonts w:ascii="Tahoma" w:hAnsi="Tahoma" w:cs="Tahoma"/>
      <w:sz w:val="16"/>
      <w:szCs w:val="16"/>
    </w:rPr>
  </w:style>
  <w:style w:type="character" w:customStyle="1" w:styleId="normalchar1">
    <w:name w:val="normal__char1"/>
    <w:rsid w:val="00497D25"/>
    <w:rPr>
      <w:rFonts w:ascii="Arial" w:hAnsi="Arial" w:cs="Arial"/>
      <w:strike w:val="0"/>
      <w:dstrike w:val="0"/>
      <w:sz w:val="24"/>
      <w:szCs w:val="24"/>
      <w:u w:val="none"/>
    </w:rPr>
  </w:style>
  <w:style w:type="character" w:customStyle="1" w:styleId="apple-style-span">
    <w:name w:val="apple-style-span"/>
    <w:basedOn w:val="Fontepargpadro2"/>
    <w:rsid w:val="00497D25"/>
  </w:style>
  <w:style w:type="character" w:styleId="Hyperlink">
    <w:name w:val="Hyperlink"/>
    <w:rsid w:val="00497D25"/>
    <w:rPr>
      <w:color w:val="000080"/>
      <w:u w:val="single"/>
    </w:rPr>
  </w:style>
  <w:style w:type="character" w:customStyle="1" w:styleId="CitaoChar">
    <w:name w:val="Citação Char"/>
    <w:rsid w:val="00497D25"/>
    <w:rPr>
      <w:rFonts w:ascii="Ecofont_Spranq_eco_Sans" w:eastAsia="Calibri" w:hAnsi="Ecofont_Spranq_eco_Sans" w:cs="Tahoma"/>
      <w:i/>
      <w:iCs/>
      <w:color w:val="000000"/>
      <w:szCs w:val="24"/>
      <w:shd w:val="clear" w:color="auto" w:fill="FFFFCC"/>
    </w:rPr>
  </w:style>
  <w:style w:type="character" w:customStyle="1" w:styleId="citao2Char">
    <w:name w:val="citação 2 Char"/>
    <w:basedOn w:val="CitaoChar"/>
    <w:rsid w:val="00497D25"/>
    <w:rPr>
      <w:rFonts w:ascii="Ecofont_Spranq_eco_Sans" w:eastAsia="Calibri" w:hAnsi="Ecofont_Spranq_eco_Sans" w:cs="Tahoma"/>
      <w:i/>
      <w:iCs/>
      <w:color w:val="000000"/>
      <w:szCs w:val="24"/>
      <w:shd w:val="clear" w:color="auto" w:fill="FFFFCC"/>
    </w:rPr>
  </w:style>
  <w:style w:type="character" w:customStyle="1" w:styleId="CabealhoChar">
    <w:name w:val="Cabeçalho Char"/>
    <w:uiPriority w:val="99"/>
    <w:rsid w:val="00497D25"/>
    <w:rPr>
      <w:rFonts w:ascii="Ecofont_Spranq_eco_Sans" w:hAnsi="Ecofont_Spranq_eco_Sans" w:cs="Tahoma"/>
      <w:sz w:val="24"/>
      <w:szCs w:val="24"/>
    </w:rPr>
  </w:style>
  <w:style w:type="character" w:customStyle="1" w:styleId="RodapChar">
    <w:name w:val="Rodapé Char"/>
    <w:uiPriority w:val="99"/>
    <w:rsid w:val="00497D25"/>
    <w:rPr>
      <w:rFonts w:ascii="Ecofont_Spranq_eco_Sans" w:hAnsi="Ecofont_Spranq_eco_Sans" w:cs="Tahoma"/>
      <w:sz w:val="24"/>
      <w:szCs w:val="24"/>
    </w:rPr>
  </w:style>
  <w:style w:type="character" w:customStyle="1" w:styleId="RecuodecorpodetextoChar">
    <w:name w:val="Recuo de corpo de texto Char"/>
    <w:rsid w:val="00497D25"/>
    <w:rPr>
      <w:sz w:val="22"/>
      <w:szCs w:val="24"/>
    </w:rPr>
  </w:style>
  <w:style w:type="character" w:customStyle="1" w:styleId="CorpodetextoChar">
    <w:name w:val="Corpo de texto Char"/>
    <w:basedOn w:val="Fontepargpadro2"/>
    <w:rsid w:val="00497D25"/>
  </w:style>
  <w:style w:type="character" w:styleId="Nmerodepgina">
    <w:name w:val="page number"/>
    <w:basedOn w:val="Fontepargpadro2"/>
    <w:rsid w:val="00497D25"/>
  </w:style>
  <w:style w:type="character" w:customStyle="1" w:styleId="TtuloChar">
    <w:name w:val="Título Char"/>
    <w:rsid w:val="00497D25"/>
    <w:rPr>
      <w:b/>
      <w:sz w:val="24"/>
      <w:szCs w:val="24"/>
      <w:u w:val="single"/>
    </w:rPr>
  </w:style>
  <w:style w:type="character" w:styleId="HiperlinkVisitado">
    <w:name w:val="FollowedHyperlink"/>
    <w:uiPriority w:val="99"/>
    <w:rsid w:val="00497D25"/>
    <w:rPr>
      <w:color w:val="800080"/>
      <w:u w:val="single"/>
    </w:rPr>
  </w:style>
  <w:style w:type="character" w:customStyle="1" w:styleId="WW8Num2z0">
    <w:name w:val="WW8Num2z0"/>
    <w:rsid w:val="00497D25"/>
    <w:rPr>
      <w:sz w:val="20"/>
    </w:rPr>
  </w:style>
  <w:style w:type="character" w:customStyle="1" w:styleId="WW8Num3z0">
    <w:name w:val="WW8Num3z0"/>
    <w:rsid w:val="00497D25"/>
    <w:rPr>
      <w:rFonts w:ascii="Times New Roman" w:hAnsi="Times New Roman" w:cs="Times New Roman"/>
    </w:rPr>
  </w:style>
  <w:style w:type="character" w:customStyle="1" w:styleId="WW8Num4z0">
    <w:name w:val="WW8Num4z0"/>
    <w:rsid w:val="00497D25"/>
    <w:rPr>
      <w:sz w:val="20"/>
    </w:rPr>
  </w:style>
  <w:style w:type="character" w:customStyle="1" w:styleId="Absatz-Standardschriftart">
    <w:name w:val="Absatz-Standardschriftart"/>
    <w:rsid w:val="00497D25"/>
  </w:style>
  <w:style w:type="character" w:customStyle="1" w:styleId="WW8Num5z1">
    <w:name w:val="WW8Num5z1"/>
    <w:rsid w:val="00497D25"/>
    <w:rPr>
      <w:rFonts w:ascii="Times New Roman" w:hAnsi="Times New Roman" w:cs="Times New Roman"/>
      <w:b/>
    </w:rPr>
  </w:style>
  <w:style w:type="character" w:customStyle="1" w:styleId="WW-Absatz-Standardschriftart">
    <w:name w:val="WW-Absatz-Standardschriftart"/>
    <w:rsid w:val="00497D25"/>
  </w:style>
  <w:style w:type="character" w:customStyle="1" w:styleId="WW8Num3z1">
    <w:name w:val="WW8Num3z1"/>
    <w:rsid w:val="00497D25"/>
    <w:rPr>
      <w:rFonts w:ascii="Times New Roman" w:hAnsi="Times New Roman" w:cs="Times New Roman"/>
      <w:b/>
    </w:rPr>
  </w:style>
  <w:style w:type="character" w:customStyle="1" w:styleId="WW8Num7z1">
    <w:name w:val="WW8Num7z1"/>
    <w:rsid w:val="00497D25"/>
    <w:rPr>
      <w:rFonts w:ascii="Times New Roman" w:hAnsi="Times New Roman" w:cs="Times New Roman"/>
      <w:b/>
    </w:rPr>
  </w:style>
  <w:style w:type="character" w:customStyle="1" w:styleId="WW-Absatz-Standardschriftart1">
    <w:name w:val="WW-Absatz-Standardschriftart1"/>
    <w:rsid w:val="00497D25"/>
  </w:style>
  <w:style w:type="character" w:customStyle="1" w:styleId="WW-Absatz-Standardschriftart11">
    <w:name w:val="WW-Absatz-Standardschriftart11"/>
    <w:rsid w:val="00497D25"/>
  </w:style>
  <w:style w:type="character" w:customStyle="1" w:styleId="Fontepargpadro1">
    <w:name w:val="Fonte parág. padrão1"/>
    <w:rsid w:val="00497D25"/>
  </w:style>
  <w:style w:type="character" w:customStyle="1" w:styleId="Smbolosdenumerao">
    <w:name w:val="Símbolos de numeração"/>
    <w:rsid w:val="00497D25"/>
  </w:style>
  <w:style w:type="character" w:customStyle="1" w:styleId="WW8Num13z1">
    <w:name w:val="WW8Num13z1"/>
    <w:rsid w:val="00497D25"/>
    <w:rPr>
      <w:rFonts w:ascii="Times New Roman" w:hAnsi="Times New Roman" w:cs="Times New Roman"/>
      <w:b/>
    </w:rPr>
  </w:style>
  <w:style w:type="character" w:customStyle="1" w:styleId="SubttuloChar">
    <w:name w:val="Subtítulo Char"/>
    <w:rsid w:val="00497D25"/>
    <w:rPr>
      <w:rFonts w:ascii="Arial" w:eastAsia="Lucida Sans Unicode" w:hAnsi="Arial" w:cs="Tahoma"/>
      <w:i/>
      <w:iCs/>
      <w:sz w:val="28"/>
      <w:szCs w:val="28"/>
    </w:rPr>
  </w:style>
  <w:style w:type="character" w:customStyle="1" w:styleId="SemEspaamentoChar">
    <w:name w:val="Sem Espaçamento Char"/>
    <w:rsid w:val="00497D25"/>
    <w:rPr>
      <w:rFonts w:ascii="Calibri" w:hAnsi="Calibri"/>
      <w:sz w:val="22"/>
      <w:szCs w:val="22"/>
      <w:lang w:val="pt-BR" w:eastAsia="ar-SA" w:bidi="ar-SA"/>
    </w:rPr>
  </w:style>
  <w:style w:type="character" w:customStyle="1" w:styleId="Corpodetexto3Char">
    <w:name w:val="Corpo de texto 3 Char"/>
    <w:rsid w:val="00497D25"/>
    <w:rPr>
      <w:sz w:val="16"/>
      <w:szCs w:val="16"/>
    </w:rPr>
  </w:style>
  <w:style w:type="character" w:customStyle="1" w:styleId="Estilo11pt">
    <w:name w:val="Estilo 11 pt"/>
    <w:rsid w:val="00497D25"/>
    <w:rPr>
      <w:rFonts w:ascii="Courier New" w:hAnsi="Courier New"/>
      <w:sz w:val="22"/>
    </w:rPr>
  </w:style>
  <w:style w:type="paragraph" w:customStyle="1" w:styleId="Captulo">
    <w:name w:val="Capítulo"/>
    <w:basedOn w:val="Normal"/>
    <w:next w:val="Corpodetexto"/>
    <w:rsid w:val="00497D25"/>
    <w:pPr>
      <w:keepNext/>
      <w:spacing w:before="240" w:after="120"/>
    </w:pPr>
    <w:rPr>
      <w:rFonts w:ascii="Arial" w:eastAsia="Lucida Sans Unicode" w:hAnsi="Arial"/>
      <w:sz w:val="28"/>
      <w:szCs w:val="28"/>
    </w:rPr>
  </w:style>
  <w:style w:type="paragraph" w:styleId="Corpodetexto">
    <w:name w:val="Body Text"/>
    <w:basedOn w:val="Normal"/>
    <w:link w:val="CorpodetextoChar1"/>
    <w:rsid w:val="00497D25"/>
    <w:pPr>
      <w:jc w:val="both"/>
    </w:pPr>
    <w:rPr>
      <w:rFonts w:ascii="Times New Roman" w:hAnsi="Times New Roman" w:cs="Times New Roman"/>
      <w:sz w:val="20"/>
      <w:szCs w:val="20"/>
    </w:rPr>
  </w:style>
  <w:style w:type="character" w:customStyle="1" w:styleId="CorpodetextoChar1">
    <w:name w:val="Corpo de texto Char1"/>
    <w:basedOn w:val="Fontepargpadro"/>
    <w:link w:val="Corpodetexto"/>
    <w:rsid w:val="00497D25"/>
    <w:rPr>
      <w:rFonts w:ascii="Times New Roman" w:eastAsia="Times New Roman" w:hAnsi="Times New Roman" w:cs="Times New Roman"/>
      <w:sz w:val="20"/>
      <w:szCs w:val="20"/>
      <w:lang w:eastAsia="ar-SA"/>
    </w:rPr>
  </w:style>
  <w:style w:type="paragraph" w:styleId="Lista">
    <w:name w:val="List"/>
    <w:basedOn w:val="Corpodetexto"/>
    <w:rsid w:val="00497D25"/>
    <w:rPr>
      <w:rFonts w:cs="Tahoma"/>
    </w:rPr>
  </w:style>
  <w:style w:type="paragraph" w:customStyle="1" w:styleId="Legenda2">
    <w:name w:val="Legenda2"/>
    <w:basedOn w:val="Normal"/>
    <w:next w:val="Normal"/>
    <w:rsid w:val="00497D25"/>
    <w:pPr>
      <w:jc w:val="center"/>
    </w:pPr>
    <w:rPr>
      <w:rFonts w:ascii="NewZurica" w:hAnsi="NewZurica" w:cs="Times New Roman"/>
      <w:szCs w:val="20"/>
    </w:rPr>
  </w:style>
  <w:style w:type="paragraph" w:customStyle="1" w:styleId="ndice">
    <w:name w:val="Índice"/>
    <w:basedOn w:val="Normal"/>
    <w:rsid w:val="00497D25"/>
    <w:pPr>
      <w:suppressLineNumbers/>
    </w:pPr>
    <w:rPr>
      <w:rFonts w:ascii="Times New Roman" w:hAnsi="Times New Roman"/>
    </w:rPr>
  </w:style>
  <w:style w:type="paragraph" w:styleId="PargrafodaLista">
    <w:name w:val="List Paragraph"/>
    <w:basedOn w:val="Normal"/>
    <w:uiPriority w:val="34"/>
    <w:qFormat/>
    <w:rsid w:val="00497D25"/>
    <w:pPr>
      <w:ind w:left="720"/>
    </w:pPr>
  </w:style>
  <w:style w:type="paragraph" w:styleId="NormalWeb">
    <w:name w:val="Normal (Web)"/>
    <w:basedOn w:val="Normal"/>
    <w:uiPriority w:val="99"/>
    <w:rsid w:val="00497D25"/>
    <w:pPr>
      <w:spacing w:before="280" w:after="280"/>
    </w:pPr>
    <w:rPr>
      <w:rFonts w:ascii="Times New Roman" w:hAnsi="Times New Roman" w:cs="Times New Roman"/>
    </w:rPr>
  </w:style>
  <w:style w:type="paragraph" w:styleId="Textodebalo">
    <w:name w:val="Balloon Text"/>
    <w:basedOn w:val="Normal"/>
    <w:link w:val="TextodebaloChar1"/>
    <w:uiPriority w:val="99"/>
    <w:rsid w:val="00497D25"/>
    <w:rPr>
      <w:rFonts w:ascii="Tahoma" w:hAnsi="Tahoma" w:cs="Times New Roman"/>
      <w:sz w:val="16"/>
      <w:szCs w:val="16"/>
    </w:rPr>
  </w:style>
  <w:style w:type="character" w:customStyle="1" w:styleId="TextodebaloChar1">
    <w:name w:val="Texto de balão Char1"/>
    <w:basedOn w:val="Fontepargpadro"/>
    <w:link w:val="Textodebalo"/>
    <w:uiPriority w:val="99"/>
    <w:rsid w:val="00497D25"/>
    <w:rPr>
      <w:rFonts w:ascii="Tahoma" w:eastAsia="Times New Roman" w:hAnsi="Tahoma" w:cs="Times New Roman"/>
      <w:sz w:val="16"/>
      <w:szCs w:val="16"/>
      <w:lang w:eastAsia="ar-SA"/>
    </w:rPr>
  </w:style>
  <w:style w:type="paragraph" w:customStyle="1" w:styleId="Nvel2">
    <w:name w:val="Nível 2"/>
    <w:basedOn w:val="Normal"/>
    <w:next w:val="Normal"/>
    <w:rsid w:val="00497D25"/>
    <w:pPr>
      <w:spacing w:after="120"/>
      <w:jc w:val="both"/>
    </w:pPr>
    <w:rPr>
      <w:rFonts w:ascii="Arial" w:hAnsi="Arial" w:cs="Times New Roman"/>
      <w:b/>
      <w:szCs w:val="20"/>
    </w:rPr>
  </w:style>
  <w:style w:type="paragraph" w:styleId="Citao">
    <w:name w:val="Quote"/>
    <w:basedOn w:val="Normal"/>
    <w:next w:val="Normal"/>
    <w:link w:val="CitaoChar1"/>
    <w:qFormat/>
    <w:rsid w:val="00497D25"/>
    <w:pPr>
      <w:shd w:val="clear" w:color="auto" w:fill="FFFFCC"/>
      <w:spacing w:before="120"/>
      <w:jc w:val="both"/>
    </w:pPr>
    <w:rPr>
      <w:rFonts w:eastAsia="Calibri" w:cs="Times New Roman"/>
      <w:i/>
      <w:iCs/>
      <w:color w:val="000000"/>
      <w:sz w:val="20"/>
    </w:rPr>
  </w:style>
  <w:style w:type="character" w:customStyle="1" w:styleId="CitaoChar1">
    <w:name w:val="Citação Char1"/>
    <w:basedOn w:val="Fontepargpadro"/>
    <w:link w:val="Citao"/>
    <w:rsid w:val="00497D25"/>
    <w:rPr>
      <w:rFonts w:ascii="Ecofont_Spranq_eco_Sans" w:eastAsia="Calibri" w:hAnsi="Ecofont_Spranq_eco_Sans" w:cs="Times New Roman"/>
      <w:i/>
      <w:iCs/>
      <w:color w:val="000000"/>
      <w:sz w:val="20"/>
      <w:szCs w:val="24"/>
      <w:shd w:val="clear" w:color="auto" w:fill="FFFFCC"/>
      <w:lang w:eastAsia="ar-SA"/>
    </w:rPr>
  </w:style>
  <w:style w:type="paragraph" w:customStyle="1" w:styleId="Commarcadores51">
    <w:name w:val="Com marcadores 51"/>
    <w:basedOn w:val="Normal"/>
    <w:rsid w:val="00497D25"/>
  </w:style>
  <w:style w:type="paragraph" w:customStyle="1" w:styleId="citao2">
    <w:name w:val="citação 2"/>
    <w:basedOn w:val="Citao"/>
    <w:qFormat/>
    <w:rsid w:val="00497D25"/>
    <w:rPr>
      <w:szCs w:val="20"/>
    </w:rPr>
  </w:style>
  <w:style w:type="paragraph" w:styleId="Cabealho">
    <w:name w:val="header"/>
    <w:basedOn w:val="Normal"/>
    <w:link w:val="CabealhoChar1"/>
    <w:uiPriority w:val="99"/>
    <w:rsid w:val="00497D25"/>
    <w:pPr>
      <w:tabs>
        <w:tab w:val="center" w:pos="4252"/>
        <w:tab w:val="right" w:pos="8504"/>
      </w:tabs>
    </w:pPr>
    <w:rPr>
      <w:rFonts w:cs="Times New Roman"/>
    </w:rPr>
  </w:style>
  <w:style w:type="character" w:customStyle="1" w:styleId="CabealhoChar1">
    <w:name w:val="Cabeçalho Char1"/>
    <w:basedOn w:val="Fontepargpadro"/>
    <w:link w:val="Cabealho"/>
    <w:uiPriority w:val="99"/>
    <w:rsid w:val="00497D25"/>
    <w:rPr>
      <w:rFonts w:ascii="Ecofont_Spranq_eco_Sans" w:eastAsia="Times New Roman" w:hAnsi="Ecofont_Spranq_eco_Sans" w:cs="Times New Roman"/>
      <w:sz w:val="24"/>
      <w:szCs w:val="24"/>
      <w:lang w:eastAsia="ar-SA"/>
    </w:rPr>
  </w:style>
  <w:style w:type="paragraph" w:styleId="Rodap">
    <w:name w:val="footer"/>
    <w:basedOn w:val="Normal"/>
    <w:link w:val="RodapChar1"/>
    <w:uiPriority w:val="99"/>
    <w:rsid w:val="00497D25"/>
    <w:pPr>
      <w:tabs>
        <w:tab w:val="center" w:pos="4252"/>
        <w:tab w:val="right" w:pos="8504"/>
      </w:tabs>
    </w:pPr>
    <w:rPr>
      <w:rFonts w:cs="Times New Roman"/>
    </w:rPr>
  </w:style>
  <w:style w:type="character" w:customStyle="1" w:styleId="RodapChar1">
    <w:name w:val="Rodapé Char1"/>
    <w:basedOn w:val="Fontepargpadro"/>
    <w:link w:val="Rodap"/>
    <w:uiPriority w:val="99"/>
    <w:rsid w:val="00497D25"/>
    <w:rPr>
      <w:rFonts w:ascii="Ecofont_Spranq_eco_Sans" w:eastAsia="Times New Roman" w:hAnsi="Ecofont_Spranq_eco_Sans" w:cs="Times New Roman"/>
      <w:sz w:val="24"/>
      <w:szCs w:val="24"/>
      <w:lang w:eastAsia="ar-SA"/>
    </w:rPr>
  </w:style>
  <w:style w:type="paragraph" w:styleId="Recuodecorpodetexto">
    <w:name w:val="Body Text Indent"/>
    <w:basedOn w:val="Normal"/>
    <w:link w:val="RecuodecorpodetextoChar1"/>
    <w:rsid w:val="00497D25"/>
    <w:pPr>
      <w:widowControl w:val="0"/>
      <w:autoSpaceDE w:val="0"/>
      <w:ind w:left="45"/>
    </w:pPr>
    <w:rPr>
      <w:rFonts w:ascii="Times New Roman" w:hAnsi="Times New Roman" w:cs="Times New Roman"/>
      <w:sz w:val="22"/>
      <w:lang w:val="x-none"/>
    </w:rPr>
  </w:style>
  <w:style w:type="character" w:customStyle="1" w:styleId="RecuodecorpodetextoChar1">
    <w:name w:val="Recuo de corpo de texto Char1"/>
    <w:basedOn w:val="Fontepargpadro"/>
    <w:link w:val="Recuodecorpodetexto"/>
    <w:rsid w:val="00497D25"/>
    <w:rPr>
      <w:rFonts w:ascii="Times New Roman" w:eastAsia="Times New Roman" w:hAnsi="Times New Roman" w:cs="Times New Roman"/>
      <w:szCs w:val="24"/>
      <w:lang w:val="x-none" w:eastAsia="ar-SA"/>
    </w:rPr>
  </w:style>
  <w:style w:type="paragraph" w:customStyle="1" w:styleId="Textoembloco2">
    <w:name w:val="Texto em bloco2"/>
    <w:basedOn w:val="Normal"/>
    <w:rsid w:val="00497D25"/>
    <w:pPr>
      <w:widowControl w:val="0"/>
      <w:autoSpaceDE w:val="0"/>
      <w:ind w:left="-567" w:right="-801" w:firstLine="567"/>
      <w:jc w:val="both"/>
    </w:pPr>
    <w:rPr>
      <w:rFonts w:ascii="Times New Roman" w:hAnsi="Times New Roman" w:cs="Times New Roman"/>
      <w:sz w:val="20"/>
    </w:rPr>
  </w:style>
  <w:style w:type="paragraph" w:customStyle="1" w:styleId="Textopadro">
    <w:name w:val="Texto padrão"/>
    <w:basedOn w:val="Normal"/>
    <w:rsid w:val="00497D25"/>
    <w:rPr>
      <w:rFonts w:ascii="Times New Roman" w:hAnsi="Times New Roman" w:cs="Times New Roman"/>
      <w:szCs w:val="20"/>
      <w:lang w:val="en-US"/>
    </w:rPr>
  </w:style>
  <w:style w:type="paragraph" w:customStyle="1" w:styleId="xl28">
    <w:name w:val="xl28"/>
    <w:basedOn w:val="Normal"/>
    <w:rsid w:val="00497D25"/>
    <w:pPr>
      <w:spacing w:before="280" w:after="280"/>
      <w:jc w:val="center"/>
    </w:pPr>
    <w:rPr>
      <w:rFonts w:ascii="Times New Roman" w:hAnsi="Times New Roman" w:cs="Times New Roman"/>
    </w:rPr>
  </w:style>
  <w:style w:type="paragraph" w:styleId="Ttulo">
    <w:name w:val="Title"/>
    <w:basedOn w:val="Normal"/>
    <w:next w:val="Subttulo"/>
    <w:link w:val="TtuloChar1"/>
    <w:qFormat/>
    <w:rsid w:val="00497D25"/>
    <w:pPr>
      <w:jc w:val="center"/>
    </w:pPr>
    <w:rPr>
      <w:rFonts w:ascii="Times New Roman" w:hAnsi="Times New Roman" w:cs="Times New Roman"/>
      <w:b/>
      <w:u w:val="single"/>
      <w:lang w:val="x-none"/>
    </w:rPr>
  </w:style>
  <w:style w:type="character" w:customStyle="1" w:styleId="TtuloChar1">
    <w:name w:val="Título Char1"/>
    <w:basedOn w:val="Fontepargpadro"/>
    <w:link w:val="Ttulo"/>
    <w:rsid w:val="00497D25"/>
    <w:rPr>
      <w:rFonts w:ascii="Times New Roman" w:eastAsia="Times New Roman" w:hAnsi="Times New Roman" w:cs="Times New Roman"/>
      <w:b/>
      <w:sz w:val="24"/>
      <w:szCs w:val="24"/>
      <w:u w:val="single"/>
      <w:lang w:val="x-none" w:eastAsia="ar-SA"/>
    </w:rPr>
  </w:style>
  <w:style w:type="paragraph" w:styleId="Subttulo">
    <w:name w:val="Subtitle"/>
    <w:basedOn w:val="Captulo"/>
    <w:next w:val="Corpodetexto"/>
    <w:link w:val="SubttuloChar1"/>
    <w:qFormat/>
    <w:rsid w:val="00497D25"/>
    <w:pPr>
      <w:jc w:val="center"/>
    </w:pPr>
    <w:rPr>
      <w:rFonts w:cs="Times New Roman"/>
      <w:i/>
      <w:iCs/>
      <w:lang w:val="x-none"/>
    </w:rPr>
  </w:style>
  <w:style w:type="character" w:customStyle="1" w:styleId="SubttuloChar1">
    <w:name w:val="Subtítulo Char1"/>
    <w:basedOn w:val="Fontepargpadro"/>
    <w:link w:val="Subttulo"/>
    <w:rsid w:val="00497D25"/>
    <w:rPr>
      <w:rFonts w:ascii="Arial" w:eastAsia="Lucida Sans Unicode" w:hAnsi="Arial" w:cs="Times New Roman"/>
      <w:i/>
      <w:iCs/>
      <w:sz w:val="28"/>
      <w:szCs w:val="28"/>
      <w:lang w:val="x-none" w:eastAsia="ar-SA"/>
    </w:rPr>
  </w:style>
  <w:style w:type="paragraph" w:customStyle="1" w:styleId="reservado3">
    <w:name w:val="reservado3"/>
    <w:basedOn w:val="Normal"/>
    <w:rsid w:val="00497D25"/>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00"/>
        <w:tab w:val="left" w:pos="9062"/>
        <w:tab w:val="right" w:pos="9360"/>
        <w:tab w:val="left" w:pos="9629"/>
        <w:tab w:val="left" w:pos="10195"/>
        <w:tab w:val="left" w:pos="10762"/>
      </w:tabs>
      <w:jc w:val="both"/>
    </w:pPr>
    <w:rPr>
      <w:rFonts w:ascii="Arial" w:hAnsi="Arial" w:cs="Times New Roman"/>
      <w:spacing w:val="-3"/>
      <w:szCs w:val="20"/>
      <w:lang w:val="en-US"/>
    </w:rPr>
  </w:style>
  <w:style w:type="paragraph" w:customStyle="1" w:styleId="xl24">
    <w:name w:val="xl24"/>
    <w:basedOn w:val="Normal"/>
    <w:rsid w:val="00497D25"/>
    <w:pPr>
      <w:spacing w:before="280" w:after="280"/>
    </w:pPr>
    <w:rPr>
      <w:rFonts w:ascii="Arial" w:hAnsi="Arial" w:cs="Arial"/>
      <w:sz w:val="16"/>
      <w:szCs w:val="16"/>
    </w:rPr>
  </w:style>
  <w:style w:type="paragraph" w:customStyle="1" w:styleId="xl25">
    <w:name w:val="xl25"/>
    <w:basedOn w:val="Normal"/>
    <w:rsid w:val="00497D25"/>
    <w:pPr>
      <w:pBdr>
        <w:top w:val="single" w:sz="4" w:space="0" w:color="000000"/>
        <w:left w:val="single" w:sz="4" w:space="0" w:color="000000"/>
        <w:bottom w:val="single" w:sz="4" w:space="0" w:color="000000"/>
        <w:right w:val="single" w:sz="4" w:space="0" w:color="000000"/>
      </w:pBdr>
      <w:spacing w:before="280" w:after="280"/>
    </w:pPr>
    <w:rPr>
      <w:rFonts w:ascii="Arial" w:hAnsi="Arial" w:cs="Arial"/>
      <w:sz w:val="16"/>
      <w:szCs w:val="16"/>
    </w:rPr>
  </w:style>
  <w:style w:type="paragraph" w:customStyle="1" w:styleId="xl26">
    <w:name w:val="xl26"/>
    <w:basedOn w:val="Normal"/>
    <w:rsid w:val="00497D25"/>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sz w:val="16"/>
      <w:szCs w:val="16"/>
    </w:rPr>
  </w:style>
  <w:style w:type="paragraph" w:customStyle="1" w:styleId="xl27">
    <w:name w:val="xl27"/>
    <w:basedOn w:val="Normal"/>
    <w:rsid w:val="00497D25"/>
    <w:pPr>
      <w:pBdr>
        <w:top w:val="single" w:sz="4" w:space="0" w:color="000000"/>
        <w:bottom w:val="single" w:sz="4" w:space="0" w:color="000000"/>
        <w:right w:val="single" w:sz="4" w:space="0" w:color="000000"/>
      </w:pBdr>
      <w:spacing w:before="280" w:after="280"/>
      <w:jc w:val="center"/>
    </w:pPr>
    <w:rPr>
      <w:rFonts w:ascii="Arial" w:hAnsi="Arial" w:cs="Arial"/>
      <w:sz w:val="16"/>
      <w:szCs w:val="16"/>
    </w:rPr>
  </w:style>
  <w:style w:type="paragraph" w:customStyle="1" w:styleId="xl29">
    <w:name w:val="xl29"/>
    <w:basedOn w:val="Normal"/>
    <w:rsid w:val="00497D25"/>
    <w:pPr>
      <w:pBdr>
        <w:left w:val="single" w:sz="4" w:space="0" w:color="000000"/>
        <w:bottom w:val="single" w:sz="4" w:space="0" w:color="000000"/>
        <w:right w:val="single" w:sz="4" w:space="0" w:color="000000"/>
      </w:pBdr>
      <w:spacing w:before="280" w:after="280"/>
      <w:jc w:val="center"/>
    </w:pPr>
    <w:rPr>
      <w:rFonts w:ascii="Arial" w:hAnsi="Arial" w:cs="Arial"/>
      <w:sz w:val="16"/>
      <w:szCs w:val="16"/>
    </w:rPr>
  </w:style>
  <w:style w:type="paragraph" w:customStyle="1" w:styleId="xl30">
    <w:name w:val="xl30"/>
    <w:basedOn w:val="Normal"/>
    <w:rsid w:val="00497D25"/>
    <w:pPr>
      <w:spacing w:before="280" w:after="280"/>
      <w:jc w:val="both"/>
    </w:pPr>
    <w:rPr>
      <w:rFonts w:ascii="Arial" w:hAnsi="Arial" w:cs="Arial"/>
      <w:sz w:val="16"/>
      <w:szCs w:val="16"/>
    </w:rPr>
  </w:style>
  <w:style w:type="paragraph" w:customStyle="1" w:styleId="xl31">
    <w:name w:val="xl31"/>
    <w:basedOn w:val="Normal"/>
    <w:rsid w:val="00497D25"/>
    <w:pPr>
      <w:pBdr>
        <w:top w:val="single" w:sz="4" w:space="0" w:color="000000"/>
        <w:right w:val="single" w:sz="4" w:space="0" w:color="000000"/>
      </w:pBdr>
      <w:spacing w:before="280" w:after="280"/>
    </w:pPr>
    <w:rPr>
      <w:rFonts w:ascii="Arial" w:hAnsi="Arial" w:cs="Arial"/>
      <w:sz w:val="16"/>
      <w:szCs w:val="16"/>
    </w:rPr>
  </w:style>
  <w:style w:type="paragraph" w:customStyle="1" w:styleId="xl32">
    <w:name w:val="xl32"/>
    <w:basedOn w:val="Normal"/>
    <w:rsid w:val="00497D25"/>
    <w:pPr>
      <w:pBdr>
        <w:right w:val="single" w:sz="4" w:space="0" w:color="000000"/>
      </w:pBdr>
      <w:spacing w:before="280" w:after="280"/>
    </w:pPr>
    <w:rPr>
      <w:rFonts w:ascii="Arial" w:hAnsi="Arial" w:cs="Arial"/>
      <w:sz w:val="16"/>
      <w:szCs w:val="16"/>
    </w:rPr>
  </w:style>
  <w:style w:type="paragraph" w:customStyle="1" w:styleId="xl33">
    <w:name w:val="xl33"/>
    <w:basedOn w:val="Normal"/>
    <w:rsid w:val="00497D25"/>
    <w:pPr>
      <w:pBdr>
        <w:top w:val="single" w:sz="4" w:space="0" w:color="000000"/>
        <w:bottom w:val="single" w:sz="4" w:space="0" w:color="000000"/>
        <w:right w:val="single" w:sz="4" w:space="0" w:color="000000"/>
      </w:pBdr>
      <w:spacing w:before="280" w:after="280"/>
    </w:pPr>
    <w:rPr>
      <w:rFonts w:ascii="Arial" w:hAnsi="Arial" w:cs="Arial"/>
      <w:sz w:val="16"/>
      <w:szCs w:val="16"/>
    </w:rPr>
  </w:style>
  <w:style w:type="paragraph" w:customStyle="1" w:styleId="xl34">
    <w:name w:val="xl34"/>
    <w:basedOn w:val="Normal"/>
    <w:rsid w:val="00497D25"/>
    <w:pPr>
      <w:pBdr>
        <w:top w:val="single" w:sz="4" w:space="0" w:color="000000"/>
        <w:bottom w:val="single" w:sz="4" w:space="0" w:color="000000"/>
        <w:right w:val="single" w:sz="4" w:space="0" w:color="000000"/>
      </w:pBdr>
      <w:spacing w:before="280" w:after="280"/>
      <w:jc w:val="both"/>
    </w:pPr>
    <w:rPr>
      <w:rFonts w:ascii="Arial" w:hAnsi="Arial" w:cs="Arial"/>
      <w:sz w:val="16"/>
      <w:szCs w:val="16"/>
    </w:rPr>
  </w:style>
  <w:style w:type="paragraph" w:customStyle="1" w:styleId="xl35">
    <w:name w:val="xl35"/>
    <w:basedOn w:val="Normal"/>
    <w:rsid w:val="00497D25"/>
    <w:pPr>
      <w:pBdr>
        <w:bottom w:val="single" w:sz="4" w:space="0" w:color="000000"/>
        <w:right w:val="single" w:sz="4" w:space="0" w:color="000000"/>
      </w:pBdr>
      <w:spacing w:before="280" w:after="280"/>
    </w:pPr>
    <w:rPr>
      <w:rFonts w:ascii="Arial" w:hAnsi="Arial" w:cs="Arial"/>
      <w:sz w:val="16"/>
      <w:szCs w:val="16"/>
    </w:rPr>
  </w:style>
  <w:style w:type="paragraph" w:customStyle="1" w:styleId="xl36">
    <w:name w:val="xl36"/>
    <w:basedOn w:val="Normal"/>
    <w:rsid w:val="00497D25"/>
    <w:pPr>
      <w:spacing w:before="280" w:after="280"/>
      <w:jc w:val="center"/>
    </w:pPr>
    <w:rPr>
      <w:rFonts w:ascii="Arial" w:hAnsi="Arial" w:cs="Arial"/>
      <w:sz w:val="16"/>
      <w:szCs w:val="16"/>
    </w:rPr>
  </w:style>
  <w:style w:type="paragraph" w:customStyle="1" w:styleId="xl37">
    <w:name w:val="xl37"/>
    <w:basedOn w:val="Normal"/>
    <w:rsid w:val="00497D25"/>
    <w:pPr>
      <w:pBdr>
        <w:top w:val="single" w:sz="4" w:space="0" w:color="000000"/>
        <w:left w:val="single" w:sz="4" w:space="0" w:color="000000"/>
        <w:bottom w:val="single" w:sz="4" w:space="0" w:color="000000"/>
        <w:right w:val="single" w:sz="4" w:space="0" w:color="000000"/>
      </w:pBdr>
      <w:spacing w:before="280" w:after="280"/>
      <w:jc w:val="both"/>
    </w:pPr>
    <w:rPr>
      <w:rFonts w:ascii="Arial" w:hAnsi="Arial" w:cs="Arial"/>
      <w:sz w:val="16"/>
      <w:szCs w:val="16"/>
    </w:rPr>
  </w:style>
  <w:style w:type="paragraph" w:customStyle="1" w:styleId="xl38">
    <w:name w:val="xl38"/>
    <w:basedOn w:val="Normal"/>
    <w:rsid w:val="00497D25"/>
    <w:pPr>
      <w:spacing w:before="280" w:after="280"/>
    </w:pPr>
    <w:rPr>
      <w:rFonts w:ascii="Arial" w:hAnsi="Arial" w:cs="Arial"/>
      <w:sz w:val="16"/>
      <w:szCs w:val="16"/>
    </w:rPr>
  </w:style>
  <w:style w:type="paragraph" w:customStyle="1" w:styleId="xl39">
    <w:name w:val="xl39"/>
    <w:basedOn w:val="Normal"/>
    <w:rsid w:val="00497D25"/>
    <w:pPr>
      <w:pBdr>
        <w:top w:val="single" w:sz="4" w:space="0" w:color="000000"/>
        <w:right w:val="single" w:sz="4" w:space="0" w:color="000000"/>
      </w:pBdr>
      <w:spacing w:before="280" w:after="280"/>
    </w:pPr>
    <w:rPr>
      <w:rFonts w:ascii="Arial" w:hAnsi="Arial" w:cs="Arial"/>
      <w:sz w:val="16"/>
      <w:szCs w:val="16"/>
    </w:rPr>
  </w:style>
  <w:style w:type="paragraph" w:customStyle="1" w:styleId="xl40">
    <w:name w:val="xl40"/>
    <w:basedOn w:val="Normal"/>
    <w:rsid w:val="00497D25"/>
    <w:pPr>
      <w:pBdr>
        <w:top w:val="single" w:sz="4" w:space="0" w:color="000000"/>
      </w:pBdr>
      <w:spacing w:before="280" w:after="280"/>
    </w:pPr>
    <w:rPr>
      <w:rFonts w:ascii="Arial" w:hAnsi="Arial" w:cs="Arial"/>
      <w:sz w:val="16"/>
      <w:szCs w:val="16"/>
    </w:rPr>
  </w:style>
  <w:style w:type="paragraph" w:customStyle="1" w:styleId="xl41">
    <w:name w:val="xl41"/>
    <w:basedOn w:val="Normal"/>
    <w:rsid w:val="00497D25"/>
    <w:pPr>
      <w:pBdr>
        <w:top w:val="single" w:sz="4" w:space="0" w:color="000000"/>
        <w:left w:val="single" w:sz="4" w:space="0" w:color="000000"/>
        <w:right w:val="single" w:sz="4" w:space="0" w:color="000000"/>
      </w:pBdr>
      <w:spacing w:before="280" w:after="280"/>
    </w:pPr>
    <w:rPr>
      <w:rFonts w:ascii="Arial" w:hAnsi="Arial" w:cs="Arial"/>
      <w:sz w:val="16"/>
      <w:szCs w:val="16"/>
    </w:rPr>
  </w:style>
  <w:style w:type="paragraph" w:customStyle="1" w:styleId="xl42">
    <w:name w:val="xl42"/>
    <w:basedOn w:val="Normal"/>
    <w:rsid w:val="00497D25"/>
    <w:pPr>
      <w:pBdr>
        <w:top w:val="single" w:sz="4" w:space="0" w:color="000000"/>
        <w:left w:val="single" w:sz="4" w:space="0" w:color="000000"/>
        <w:bottom w:val="single" w:sz="4" w:space="0" w:color="000000"/>
        <w:right w:val="single" w:sz="4" w:space="0" w:color="000000"/>
      </w:pBdr>
      <w:spacing w:before="280" w:after="280"/>
    </w:pPr>
    <w:rPr>
      <w:rFonts w:ascii="Arial" w:hAnsi="Arial" w:cs="Arial"/>
      <w:sz w:val="16"/>
      <w:szCs w:val="16"/>
    </w:rPr>
  </w:style>
  <w:style w:type="paragraph" w:customStyle="1" w:styleId="xl43">
    <w:name w:val="xl43"/>
    <w:basedOn w:val="Normal"/>
    <w:rsid w:val="00497D25"/>
    <w:pPr>
      <w:pBdr>
        <w:top w:val="single" w:sz="4" w:space="0" w:color="000000"/>
        <w:left w:val="single" w:sz="4" w:space="0" w:color="000000"/>
        <w:right w:val="single" w:sz="4" w:space="0" w:color="000000"/>
      </w:pBdr>
      <w:spacing w:before="280" w:after="280"/>
    </w:pPr>
    <w:rPr>
      <w:rFonts w:ascii="Arial" w:hAnsi="Arial" w:cs="Arial"/>
      <w:sz w:val="16"/>
      <w:szCs w:val="16"/>
    </w:rPr>
  </w:style>
  <w:style w:type="paragraph" w:customStyle="1" w:styleId="xl44">
    <w:name w:val="xl44"/>
    <w:basedOn w:val="Normal"/>
    <w:rsid w:val="00497D25"/>
    <w:pPr>
      <w:pBdr>
        <w:top w:val="single" w:sz="4" w:space="0" w:color="000000"/>
      </w:pBdr>
      <w:spacing w:before="280" w:after="280"/>
    </w:pPr>
    <w:rPr>
      <w:rFonts w:ascii="Arial" w:hAnsi="Arial" w:cs="Arial"/>
      <w:sz w:val="16"/>
      <w:szCs w:val="16"/>
    </w:rPr>
  </w:style>
  <w:style w:type="paragraph" w:customStyle="1" w:styleId="xl45">
    <w:name w:val="xl45"/>
    <w:basedOn w:val="Normal"/>
    <w:rsid w:val="00497D25"/>
    <w:pPr>
      <w:pBdr>
        <w:left w:val="single" w:sz="4" w:space="0" w:color="000000"/>
        <w:bottom w:val="single" w:sz="4" w:space="0" w:color="000000"/>
        <w:right w:val="single" w:sz="4" w:space="0" w:color="000000"/>
      </w:pBdr>
      <w:spacing w:before="280" w:after="280"/>
    </w:pPr>
    <w:rPr>
      <w:rFonts w:ascii="Arial" w:hAnsi="Arial" w:cs="Arial"/>
      <w:sz w:val="16"/>
      <w:szCs w:val="16"/>
    </w:rPr>
  </w:style>
  <w:style w:type="paragraph" w:customStyle="1" w:styleId="xl46">
    <w:name w:val="xl46"/>
    <w:basedOn w:val="Normal"/>
    <w:rsid w:val="00497D25"/>
    <w:pPr>
      <w:pBdr>
        <w:top w:val="single" w:sz="4" w:space="0" w:color="000000"/>
        <w:left w:val="single" w:sz="4" w:space="0" w:color="000000"/>
        <w:bottom w:val="single" w:sz="4" w:space="0" w:color="000000"/>
        <w:right w:val="single" w:sz="4" w:space="0" w:color="000000"/>
      </w:pBdr>
      <w:spacing w:before="280" w:after="280"/>
    </w:pPr>
    <w:rPr>
      <w:rFonts w:ascii="Arial" w:hAnsi="Arial" w:cs="Arial"/>
      <w:sz w:val="16"/>
      <w:szCs w:val="16"/>
    </w:rPr>
  </w:style>
  <w:style w:type="paragraph" w:customStyle="1" w:styleId="xl47">
    <w:name w:val="xl47"/>
    <w:basedOn w:val="Normal"/>
    <w:rsid w:val="00497D25"/>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sz w:val="16"/>
      <w:szCs w:val="16"/>
    </w:rPr>
  </w:style>
  <w:style w:type="paragraph" w:customStyle="1" w:styleId="xl48">
    <w:name w:val="xl48"/>
    <w:basedOn w:val="Normal"/>
    <w:rsid w:val="00497D25"/>
    <w:pPr>
      <w:pBdr>
        <w:top w:val="single" w:sz="4" w:space="0" w:color="000000"/>
        <w:left w:val="single" w:sz="4" w:space="0" w:color="000000"/>
        <w:bottom w:val="single" w:sz="4" w:space="0" w:color="000000"/>
      </w:pBdr>
      <w:spacing w:before="280" w:after="280"/>
      <w:jc w:val="center"/>
    </w:pPr>
    <w:rPr>
      <w:rFonts w:ascii="Arial" w:hAnsi="Arial" w:cs="Arial"/>
      <w:sz w:val="16"/>
      <w:szCs w:val="16"/>
    </w:rPr>
  </w:style>
  <w:style w:type="paragraph" w:customStyle="1" w:styleId="xl49">
    <w:name w:val="xl49"/>
    <w:basedOn w:val="Normal"/>
    <w:rsid w:val="00497D25"/>
    <w:pPr>
      <w:pBdr>
        <w:top w:val="single" w:sz="4" w:space="0" w:color="000000"/>
        <w:left w:val="single" w:sz="4" w:space="0" w:color="000000"/>
      </w:pBdr>
      <w:spacing w:before="280" w:after="280"/>
      <w:jc w:val="center"/>
    </w:pPr>
    <w:rPr>
      <w:rFonts w:ascii="Arial" w:hAnsi="Arial" w:cs="Arial"/>
      <w:sz w:val="16"/>
      <w:szCs w:val="16"/>
    </w:rPr>
  </w:style>
  <w:style w:type="paragraph" w:customStyle="1" w:styleId="xl50">
    <w:name w:val="xl50"/>
    <w:basedOn w:val="Normal"/>
    <w:rsid w:val="00497D25"/>
    <w:pPr>
      <w:pBdr>
        <w:top w:val="single" w:sz="4" w:space="0" w:color="000000"/>
        <w:left w:val="single" w:sz="4" w:space="0" w:color="000000"/>
        <w:bottom w:val="single" w:sz="4" w:space="0" w:color="000000"/>
      </w:pBdr>
      <w:spacing w:before="280" w:after="280"/>
      <w:jc w:val="center"/>
    </w:pPr>
    <w:rPr>
      <w:rFonts w:ascii="Arial" w:hAnsi="Arial" w:cs="Arial"/>
      <w:sz w:val="16"/>
      <w:szCs w:val="16"/>
    </w:rPr>
  </w:style>
  <w:style w:type="paragraph" w:customStyle="1" w:styleId="xl51">
    <w:name w:val="xl51"/>
    <w:basedOn w:val="Normal"/>
    <w:rsid w:val="00497D25"/>
    <w:pPr>
      <w:pBdr>
        <w:left w:val="single" w:sz="4" w:space="0" w:color="000000"/>
        <w:bottom w:val="single" w:sz="4" w:space="0" w:color="000000"/>
      </w:pBdr>
      <w:spacing w:before="280" w:after="280"/>
      <w:jc w:val="center"/>
    </w:pPr>
    <w:rPr>
      <w:rFonts w:ascii="Arial" w:hAnsi="Arial" w:cs="Arial"/>
      <w:sz w:val="16"/>
      <w:szCs w:val="16"/>
    </w:rPr>
  </w:style>
  <w:style w:type="paragraph" w:customStyle="1" w:styleId="Legenda1">
    <w:name w:val="Legenda1"/>
    <w:basedOn w:val="Normal"/>
    <w:next w:val="Normal"/>
    <w:rsid w:val="00497D25"/>
    <w:pPr>
      <w:jc w:val="center"/>
    </w:pPr>
    <w:rPr>
      <w:rFonts w:ascii="NewZurica" w:hAnsi="NewZurica" w:cs="Times New Roman"/>
      <w:szCs w:val="20"/>
    </w:rPr>
  </w:style>
  <w:style w:type="paragraph" w:customStyle="1" w:styleId="Textoembloco1">
    <w:name w:val="Texto em bloco1"/>
    <w:basedOn w:val="Normal"/>
    <w:rsid w:val="00497D25"/>
    <w:pPr>
      <w:widowControl w:val="0"/>
      <w:autoSpaceDE w:val="0"/>
      <w:ind w:left="-567" w:right="-801" w:firstLine="567"/>
      <w:jc w:val="both"/>
    </w:pPr>
    <w:rPr>
      <w:rFonts w:ascii="Times New Roman" w:hAnsi="Times New Roman" w:cs="Times New Roman"/>
      <w:sz w:val="20"/>
    </w:rPr>
  </w:style>
  <w:style w:type="paragraph" w:customStyle="1" w:styleId="Contedodatabela">
    <w:name w:val="Conteúdo da tabela"/>
    <w:basedOn w:val="Normal"/>
    <w:rsid w:val="00497D25"/>
    <w:pPr>
      <w:suppressLineNumbers/>
    </w:pPr>
    <w:rPr>
      <w:rFonts w:ascii="Times New Roman" w:hAnsi="Times New Roman" w:cs="Times New Roman"/>
    </w:rPr>
  </w:style>
  <w:style w:type="paragraph" w:customStyle="1" w:styleId="Ttulodatabela">
    <w:name w:val="Título da tabela"/>
    <w:basedOn w:val="Contedodatabela"/>
    <w:rsid w:val="00497D25"/>
    <w:pPr>
      <w:jc w:val="center"/>
    </w:pPr>
    <w:rPr>
      <w:b/>
      <w:bCs/>
    </w:rPr>
  </w:style>
  <w:style w:type="paragraph" w:customStyle="1" w:styleId="Recuodecorpodetexto31">
    <w:name w:val="Recuo de corpo de texto 31"/>
    <w:basedOn w:val="Normal"/>
    <w:rsid w:val="00497D25"/>
    <w:pPr>
      <w:spacing w:after="120"/>
      <w:ind w:left="283"/>
    </w:pPr>
    <w:rPr>
      <w:rFonts w:ascii="Times New Roman" w:hAnsi="Times New Roman" w:cs="Times New Roman"/>
      <w:sz w:val="16"/>
      <w:szCs w:val="16"/>
    </w:rPr>
  </w:style>
  <w:style w:type="paragraph" w:customStyle="1" w:styleId="Corpodetexto31">
    <w:name w:val="Corpo de texto 31"/>
    <w:basedOn w:val="Normal"/>
    <w:rsid w:val="00497D25"/>
    <w:pPr>
      <w:spacing w:after="120"/>
    </w:pPr>
    <w:rPr>
      <w:rFonts w:ascii="Times New Roman" w:hAnsi="Times New Roman" w:cs="Times New Roman"/>
      <w:sz w:val="16"/>
      <w:szCs w:val="16"/>
    </w:rPr>
  </w:style>
  <w:style w:type="paragraph" w:customStyle="1" w:styleId="Ttulo30">
    <w:name w:val="Título3"/>
    <w:basedOn w:val="Normal"/>
    <w:next w:val="Normal"/>
    <w:rsid w:val="00497D25"/>
    <w:pPr>
      <w:tabs>
        <w:tab w:val="left" w:pos="720"/>
      </w:tabs>
      <w:spacing w:before="240" w:after="480"/>
      <w:jc w:val="both"/>
    </w:pPr>
    <w:rPr>
      <w:rFonts w:ascii="Arial" w:hAnsi="Arial" w:cs="Times New Roman"/>
      <w:b/>
      <w:caps/>
      <w:szCs w:val="20"/>
      <w:lang w:val="pt-PT"/>
    </w:rPr>
  </w:style>
  <w:style w:type="paragraph" w:customStyle="1" w:styleId="Recuodecorpodetexto21">
    <w:name w:val="Recuo de corpo de texto 21"/>
    <w:basedOn w:val="Normal"/>
    <w:rsid w:val="00497D25"/>
    <w:pPr>
      <w:spacing w:after="120" w:line="480" w:lineRule="auto"/>
      <w:ind w:left="283"/>
    </w:pPr>
    <w:rPr>
      <w:rFonts w:ascii="Times New Roman" w:hAnsi="Times New Roman" w:cs="Times New Roman"/>
    </w:rPr>
  </w:style>
  <w:style w:type="paragraph" w:styleId="SemEspaamento">
    <w:name w:val="No Spacing"/>
    <w:qFormat/>
    <w:rsid w:val="00497D25"/>
    <w:pPr>
      <w:suppressAutoHyphens/>
      <w:spacing w:after="0" w:line="240" w:lineRule="auto"/>
    </w:pPr>
    <w:rPr>
      <w:rFonts w:ascii="Calibri" w:eastAsia="Arial" w:hAnsi="Calibri" w:cs="Times New Roman"/>
      <w:lang w:eastAsia="ar-SA"/>
    </w:rPr>
  </w:style>
  <w:style w:type="paragraph" w:customStyle="1" w:styleId="Default">
    <w:name w:val="Default"/>
    <w:rsid w:val="00497D25"/>
    <w:pPr>
      <w:widowControl w:val="0"/>
      <w:suppressAutoHyphens/>
      <w:autoSpaceDE w:val="0"/>
      <w:spacing w:after="0" w:line="240" w:lineRule="auto"/>
    </w:pPr>
    <w:rPr>
      <w:rFonts w:ascii="Arial" w:eastAsia="Arial" w:hAnsi="Arial" w:cs="Arial"/>
      <w:color w:val="000000"/>
      <w:sz w:val="24"/>
      <w:szCs w:val="24"/>
      <w:lang w:eastAsia="ar-SA"/>
    </w:rPr>
  </w:style>
  <w:style w:type="paragraph" w:customStyle="1" w:styleId="Corpodetexto32">
    <w:name w:val="Corpo de texto 32"/>
    <w:basedOn w:val="Normal"/>
    <w:rsid w:val="00497D25"/>
    <w:pPr>
      <w:spacing w:after="120"/>
    </w:pPr>
    <w:rPr>
      <w:rFonts w:ascii="Times New Roman" w:hAnsi="Times New Roman" w:cs="Times New Roman"/>
      <w:sz w:val="16"/>
      <w:szCs w:val="16"/>
    </w:rPr>
  </w:style>
  <w:style w:type="paragraph" w:customStyle="1" w:styleId="xl68">
    <w:name w:val="xl68"/>
    <w:basedOn w:val="Normal"/>
    <w:rsid w:val="00497D25"/>
    <w:pPr>
      <w:suppressAutoHyphens w:val="0"/>
      <w:spacing w:before="100" w:beforeAutospacing="1" w:after="100" w:afterAutospacing="1"/>
    </w:pPr>
    <w:rPr>
      <w:rFonts w:ascii="Arial" w:hAnsi="Arial" w:cs="Arial"/>
      <w:lang w:eastAsia="pt-BR"/>
    </w:rPr>
  </w:style>
  <w:style w:type="paragraph" w:customStyle="1" w:styleId="xl69">
    <w:name w:val="xl69"/>
    <w:basedOn w:val="Normal"/>
    <w:rsid w:val="00497D2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hAnsi="Arial" w:cs="Arial"/>
      <w:b/>
      <w:bCs/>
      <w:sz w:val="16"/>
      <w:szCs w:val="16"/>
      <w:lang w:eastAsia="pt-BR"/>
    </w:rPr>
  </w:style>
  <w:style w:type="paragraph" w:customStyle="1" w:styleId="xl70">
    <w:name w:val="xl70"/>
    <w:basedOn w:val="Normal"/>
    <w:rsid w:val="00497D2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hAnsi="Arial" w:cs="Arial"/>
      <w:sz w:val="16"/>
      <w:szCs w:val="16"/>
      <w:lang w:eastAsia="pt-BR"/>
    </w:rPr>
  </w:style>
  <w:style w:type="paragraph" w:customStyle="1" w:styleId="xl71">
    <w:name w:val="xl71"/>
    <w:basedOn w:val="Normal"/>
    <w:rsid w:val="00497D2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hAnsi="Arial" w:cs="Arial"/>
      <w:color w:val="000000"/>
      <w:sz w:val="16"/>
      <w:szCs w:val="16"/>
      <w:lang w:eastAsia="pt-BR"/>
    </w:rPr>
  </w:style>
  <w:style w:type="paragraph" w:customStyle="1" w:styleId="xl72">
    <w:name w:val="xl72"/>
    <w:basedOn w:val="Normal"/>
    <w:rsid w:val="00497D2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hAnsi="Arial" w:cs="Arial"/>
      <w:color w:val="000000"/>
      <w:sz w:val="16"/>
      <w:szCs w:val="16"/>
      <w:lang w:eastAsia="pt-BR"/>
    </w:rPr>
  </w:style>
  <w:style w:type="paragraph" w:customStyle="1" w:styleId="xl73">
    <w:name w:val="xl73"/>
    <w:basedOn w:val="Normal"/>
    <w:rsid w:val="00497D2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hAnsi="Arial" w:cs="Arial"/>
      <w:color w:val="000000"/>
      <w:sz w:val="16"/>
      <w:szCs w:val="16"/>
      <w:lang w:eastAsia="pt-BR"/>
    </w:rPr>
  </w:style>
  <w:style w:type="paragraph" w:customStyle="1" w:styleId="xl74">
    <w:name w:val="xl74"/>
    <w:basedOn w:val="Normal"/>
    <w:rsid w:val="00497D2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Arial" w:hAnsi="Arial" w:cs="Arial"/>
      <w:color w:val="000000"/>
      <w:sz w:val="16"/>
      <w:szCs w:val="16"/>
      <w:lang w:eastAsia="pt-BR"/>
    </w:rPr>
  </w:style>
  <w:style w:type="paragraph" w:customStyle="1" w:styleId="xl75">
    <w:name w:val="xl75"/>
    <w:basedOn w:val="Normal"/>
    <w:rsid w:val="00497D2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hAnsi="Arial" w:cs="Arial"/>
      <w:sz w:val="16"/>
      <w:szCs w:val="16"/>
      <w:lang w:eastAsia="pt-BR"/>
    </w:rPr>
  </w:style>
  <w:style w:type="paragraph" w:customStyle="1" w:styleId="xl76">
    <w:name w:val="xl76"/>
    <w:basedOn w:val="Normal"/>
    <w:rsid w:val="00497D25"/>
    <w:pPr>
      <w:pBdr>
        <w:top w:val="single" w:sz="4" w:space="0" w:color="auto"/>
        <w:left w:val="single" w:sz="4" w:space="0" w:color="auto"/>
        <w:bottom w:val="single" w:sz="4" w:space="0" w:color="auto"/>
      </w:pBdr>
      <w:suppressAutoHyphens w:val="0"/>
      <w:spacing w:before="100" w:beforeAutospacing="1" w:after="100" w:afterAutospacing="1"/>
      <w:jc w:val="center"/>
    </w:pPr>
    <w:rPr>
      <w:rFonts w:ascii="Arial" w:hAnsi="Arial" w:cs="Arial"/>
      <w:b/>
      <w:bCs/>
      <w:sz w:val="16"/>
      <w:szCs w:val="16"/>
      <w:lang w:eastAsia="pt-BR"/>
    </w:rPr>
  </w:style>
  <w:style w:type="paragraph" w:customStyle="1" w:styleId="xl77">
    <w:name w:val="xl77"/>
    <w:basedOn w:val="Normal"/>
    <w:rsid w:val="00497D25"/>
    <w:pPr>
      <w:pBdr>
        <w:top w:val="single" w:sz="4" w:space="0" w:color="auto"/>
        <w:bottom w:val="single" w:sz="4" w:space="0" w:color="auto"/>
        <w:right w:val="single" w:sz="4" w:space="0" w:color="auto"/>
      </w:pBdr>
      <w:suppressAutoHyphens w:val="0"/>
      <w:spacing w:before="100" w:beforeAutospacing="1" w:after="100" w:afterAutospacing="1"/>
      <w:jc w:val="center"/>
    </w:pPr>
    <w:rPr>
      <w:rFonts w:ascii="Arial" w:hAnsi="Arial" w:cs="Arial"/>
      <w:b/>
      <w:bCs/>
      <w:sz w:val="16"/>
      <w:szCs w:val="16"/>
      <w:lang w:eastAsia="pt-BR"/>
    </w:rPr>
  </w:style>
  <w:style w:type="paragraph" w:customStyle="1" w:styleId="xl78">
    <w:name w:val="xl78"/>
    <w:basedOn w:val="Normal"/>
    <w:rsid w:val="00497D2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hAnsi="Arial" w:cs="Arial"/>
      <w:b/>
      <w:bCs/>
      <w:sz w:val="16"/>
      <w:szCs w:val="16"/>
      <w:lang w:eastAsia="pt-BR"/>
    </w:rPr>
  </w:style>
  <w:style w:type="paragraph" w:customStyle="1" w:styleId="xl79">
    <w:name w:val="xl79"/>
    <w:basedOn w:val="Normal"/>
    <w:rsid w:val="00497D25"/>
    <w:pPr>
      <w:suppressAutoHyphens w:val="0"/>
      <w:spacing w:before="100" w:beforeAutospacing="1" w:after="100" w:afterAutospacing="1"/>
    </w:pPr>
    <w:rPr>
      <w:rFonts w:ascii="Arial" w:hAnsi="Arial" w:cs="Arial"/>
      <w:lang w:eastAsia="pt-BR"/>
    </w:rPr>
  </w:style>
  <w:style w:type="paragraph" w:customStyle="1" w:styleId="xl80">
    <w:name w:val="xl80"/>
    <w:basedOn w:val="Normal"/>
    <w:rsid w:val="00497D25"/>
    <w:pPr>
      <w:pBdr>
        <w:top w:val="single" w:sz="4" w:space="0" w:color="auto"/>
        <w:left w:val="single" w:sz="4" w:space="0" w:color="auto"/>
        <w:bottom w:val="single" w:sz="4" w:space="0" w:color="auto"/>
      </w:pBdr>
      <w:suppressAutoHyphens w:val="0"/>
      <w:spacing w:before="100" w:beforeAutospacing="1" w:after="100" w:afterAutospacing="1"/>
      <w:jc w:val="center"/>
    </w:pPr>
    <w:rPr>
      <w:rFonts w:ascii="Arial" w:hAnsi="Arial" w:cs="Arial"/>
      <w:color w:val="000000"/>
      <w:sz w:val="16"/>
      <w:szCs w:val="16"/>
      <w:lang w:eastAsia="pt-BR"/>
    </w:rPr>
  </w:style>
  <w:style w:type="paragraph" w:customStyle="1" w:styleId="xl81">
    <w:name w:val="xl81"/>
    <w:basedOn w:val="Normal"/>
    <w:rsid w:val="00497D25"/>
    <w:pPr>
      <w:pBdr>
        <w:top w:val="single" w:sz="4" w:space="0" w:color="auto"/>
        <w:bottom w:val="single" w:sz="4" w:space="0" w:color="auto"/>
        <w:right w:val="single" w:sz="4" w:space="0" w:color="auto"/>
      </w:pBdr>
      <w:suppressAutoHyphens w:val="0"/>
      <w:spacing w:before="100" w:beforeAutospacing="1" w:after="100" w:afterAutospacing="1"/>
    </w:pPr>
    <w:rPr>
      <w:rFonts w:ascii="Arial" w:hAnsi="Arial" w:cs="Arial"/>
      <w:sz w:val="16"/>
      <w:szCs w:val="16"/>
      <w:lang w:eastAsia="pt-BR"/>
    </w:rPr>
  </w:style>
  <w:style w:type="paragraph" w:customStyle="1" w:styleId="xl82">
    <w:name w:val="xl82"/>
    <w:basedOn w:val="Normal"/>
    <w:rsid w:val="00497D25"/>
    <w:pPr>
      <w:pBdr>
        <w:left w:val="single" w:sz="4" w:space="0" w:color="auto"/>
        <w:bottom w:val="single" w:sz="4" w:space="0" w:color="auto"/>
        <w:right w:val="single" w:sz="4" w:space="0" w:color="auto"/>
      </w:pBdr>
      <w:suppressAutoHyphens w:val="0"/>
      <w:spacing w:before="100" w:beforeAutospacing="1" w:after="100" w:afterAutospacing="1"/>
      <w:jc w:val="center"/>
    </w:pPr>
    <w:rPr>
      <w:rFonts w:ascii="Arial" w:hAnsi="Arial" w:cs="Arial"/>
      <w:color w:val="000000"/>
      <w:sz w:val="16"/>
      <w:szCs w:val="16"/>
      <w:lang w:eastAsia="pt-BR"/>
    </w:rPr>
  </w:style>
  <w:style w:type="paragraph" w:customStyle="1" w:styleId="xl83">
    <w:name w:val="xl83"/>
    <w:basedOn w:val="Normal"/>
    <w:rsid w:val="00497D25"/>
    <w:pPr>
      <w:pBdr>
        <w:left w:val="single" w:sz="4" w:space="0" w:color="auto"/>
        <w:bottom w:val="single" w:sz="4" w:space="0" w:color="auto"/>
        <w:right w:val="single" w:sz="4" w:space="0" w:color="auto"/>
      </w:pBdr>
      <w:suppressAutoHyphens w:val="0"/>
      <w:spacing w:before="100" w:beforeAutospacing="1" w:after="100" w:afterAutospacing="1"/>
    </w:pPr>
    <w:rPr>
      <w:rFonts w:ascii="Arial" w:hAnsi="Arial" w:cs="Arial"/>
      <w:color w:val="000000"/>
      <w:sz w:val="16"/>
      <w:szCs w:val="16"/>
      <w:lang w:eastAsia="pt-BR"/>
    </w:rPr>
  </w:style>
  <w:style w:type="paragraph" w:customStyle="1" w:styleId="xl84">
    <w:name w:val="xl84"/>
    <w:basedOn w:val="Normal"/>
    <w:rsid w:val="00497D25"/>
    <w:pPr>
      <w:pBdr>
        <w:left w:val="single" w:sz="4" w:space="0" w:color="auto"/>
        <w:bottom w:val="single" w:sz="4" w:space="0" w:color="auto"/>
        <w:right w:val="single" w:sz="4" w:space="0" w:color="auto"/>
      </w:pBdr>
      <w:suppressAutoHyphens w:val="0"/>
      <w:spacing w:before="100" w:beforeAutospacing="1" w:after="100" w:afterAutospacing="1"/>
    </w:pPr>
    <w:rPr>
      <w:rFonts w:ascii="Arial" w:hAnsi="Arial" w:cs="Arial"/>
      <w:sz w:val="16"/>
      <w:szCs w:val="16"/>
      <w:lang w:eastAsia="pt-BR"/>
    </w:rPr>
  </w:style>
  <w:style w:type="paragraph" w:customStyle="1" w:styleId="xl85">
    <w:name w:val="xl85"/>
    <w:basedOn w:val="Normal"/>
    <w:rsid w:val="00497D2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pPr>
    <w:rPr>
      <w:rFonts w:ascii="Arial" w:hAnsi="Arial" w:cs="Arial"/>
      <w:sz w:val="16"/>
      <w:szCs w:val="16"/>
      <w:lang w:eastAsia="pt-BR"/>
    </w:rPr>
  </w:style>
  <w:style w:type="paragraph" w:customStyle="1" w:styleId="xl86">
    <w:name w:val="xl86"/>
    <w:basedOn w:val="Normal"/>
    <w:rsid w:val="00497D2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hAnsi="Arial" w:cs="Arial"/>
      <w:sz w:val="16"/>
      <w:szCs w:val="16"/>
      <w:lang w:eastAsia="pt-BR"/>
    </w:rPr>
  </w:style>
  <w:style w:type="paragraph" w:customStyle="1" w:styleId="xl87">
    <w:name w:val="xl87"/>
    <w:basedOn w:val="Normal"/>
    <w:rsid w:val="00497D2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hAnsi="Arial" w:cs="Arial"/>
      <w:sz w:val="16"/>
      <w:szCs w:val="16"/>
      <w:lang w:eastAsia="pt-BR"/>
    </w:rPr>
  </w:style>
  <w:style w:type="paragraph" w:customStyle="1" w:styleId="xl88">
    <w:name w:val="xl88"/>
    <w:basedOn w:val="Normal"/>
    <w:rsid w:val="00497D25"/>
    <w:pPr>
      <w:pBdr>
        <w:top w:val="single" w:sz="4" w:space="0" w:color="auto"/>
        <w:left w:val="single" w:sz="4" w:space="0" w:color="auto"/>
        <w:bottom w:val="single" w:sz="4" w:space="0" w:color="auto"/>
      </w:pBdr>
      <w:suppressAutoHyphens w:val="0"/>
      <w:spacing w:before="100" w:beforeAutospacing="1" w:after="100" w:afterAutospacing="1"/>
      <w:jc w:val="center"/>
    </w:pPr>
    <w:rPr>
      <w:rFonts w:ascii="Arial" w:hAnsi="Arial" w:cs="Arial"/>
      <w:sz w:val="16"/>
      <w:szCs w:val="16"/>
      <w:lang w:eastAsia="pt-BR"/>
    </w:rPr>
  </w:style>
  <w:style w:type="paragraph" w:customStyle="1" w:styleId="xl89">
    <w:name w:val="xl89"/>
    <w:basedOn w:val="Normal"/>
    <w:rsid w:val="00497D25"/>
    <w:pPr>
      <w:pBdr>
        <w:top w:val="single" w:sz="4" w:space="0" w:color="auto"/>
        <w:bottom w:val="single" w:sz="4" w:space="0" w:color="auto"/>
      </w:pBdr>
      <w:suppressAutoHyphens w:val="0"/>
      <w:spacing w:before="100" w:beforeAutospacing="1" w:after="100" w:afterAutospacing="1"/>
    </w:pPr>
    <w:rPr>
      <w:rFonts w:ascii="Arial" w:hAnsi="Arial" w:cs="Arial"/>
      <w:sz w:val="16"/>
      <w:szCs w:val="16"/>
      <w:lang w:eastAsia="pt-BR"/>
    </w:rPr>
  </w:style>
  <w:style w:type="paragraph" w:customStyle="1" w:styleId="xl90">
    <w:name w:val="xl90"/>
    <w:basedOn w:val="Normal"/>
    <w:rsid w:val="00497D25"/>
    <w:pPr>
      <w:pBdr>
        <w:bottom w:val="single" w:sz="4" w:space="0" w:color="auto"/>
        <w:right w:val="single" w:sz="4" w:space="0" w:color="auto"/>
      </w:pBdr>
      <w:suppressAutoHyphens w:val="0"/>
      <w:spacing w:before="100" w:beforeAutospacing="1" w:after="100" w:afterAutospacing="1"/>
    </w:pPr>
    <w:rPr>
      <w:rFonts w:ascii="Arial" w:hAnsi="Arial" w:cs="Arial"/>
      <w:sz w:val="16"/>
      <w:szCs w:val="16"/>
      <w:lang w:eastAsia="pt-BR"/>
    </w:rPr>
  </w:style>
  <w:style w:type="paragraph" w:customStyle="1" w:styleId="xl91">
    <w:name w:val="xl91"/>
    <w:basedOn w:val="Normal"/>
    <w:rsid w:val="00497D25"/>
    <w:pPr>
      <w:pBdr>
        <w:top w:val="single" w:sz="4" w:space="0" w:color="auto"/>
        <w:bottom w:val="single" w:sz="4" w:space="0" w:color="auto"/>
      </w:pBdr>
      <w:suppressAutoHyphens w:val="0"/>
      <w:spacing w:before="100" w:beforeAutospacing="1" w:after="100" w:afterAutospacing="1"/>
      <w:jc w:val="center"/>
    </w:pPr>
    <w:rPr>
      <w:rFonts w:ascii="Arial" w:hAnsi="Arial" w:cs="Arial"/>
      <w:b/>
      <w:bCs/>
      <w:sz w:val="16"/>
      <w:szCs w:val="16"/>
      <w:lang w:eastAsia="pt-BR"/>
    </w:rPr>
  </w:style>
  <w:style w:type="paragraph" w:customStyle="1" w:styleId="xl92">
    <w:name w:val="xl92"/>
    <w:basedOn w:val="Normal"/>
    <w:rsid w:val="00497D25"/>
    <w:pPr>
      <w:pBdr>
        <w:top w:val="single" w:sz="4" w:space="0" w:color="auto"/>
        <w:left w:val="single" w:sz="4" w:space="0" w:color="auto"/>
        <w:bottom w:val="single" w:sz="4" w:space="0" w:color="auto"/>
      </w:pBdr>
      <w:suppressAutoHyphens w:val="0"/>
      <w:spacing w:before="100" w:beforeAutospacing="1" w:after="100" w:afterAutospacing="1"/>
    </w:pPr>
    <w:rPr>
      <w:rFonts w:ascii="Arial" w:hAnsi="Arial" w:cs="Arial"/>
      <w:sz w:val="16"/>
      <w:szCs w:val="16"/>
      <w:lang w:eastAsia="pt-BR"/>
    </w:rPr>
  </w:style>
  <w:style w:type="paragraph" w:customStyle="1" w:styleId="xl93">
    <w:name w:val="xl93"/>
    <w:basedOn w:val="Normal"/>
    <w:rsid w:val="00497D25"/>
    <w:pPr>
      <w:pBdr>
        <w:top w:val="single" w:sz="4" w:space="0" w:color="000000"/>
        <w:left w:val="single" w:sz="4" w:space="0" w:color="000000"/>
        <w:bottom w:val="single" w:sz="4" w:space="0" w:color="000000"/>
      </w:pBdr>
      <w:suppressAutoHyphens w:val="0"/>
      <w:spacing w:before="100" w:beforeAutospacing="1" w:after="100" w:afterAutospacing="1"/>
      <w:jc w:val="center"/>
    </w:pPr>
    <w:rPr>
      <w:rFonts w:ascii="Arial" w:hAnsi="Arial" w:cs="Arial"/>
      <w:color w:val="000000"/>
      <w:sz w:val="16"/>
      <w:szCs w:val="16"/>
      <w:lang w:eastAsia="pt-BR"/>
    </w:rPr>
  </w:style>
  <w:style w:type="paragraph" w:customStyle="1" w:styleId="xl94">
    <w:name w:val="xl94"/>
    <w:basedOn w:val="Normal"/>
    <w:rsid w:val="00497D25"/>
    <w:pPr>
      <w:pBdr>
        <w:top w:val="single" w:sz="4" w:space="0" w:color="000000"/>
        <w:left w:val="single" w:sz="4" w:space="0" w:color="000000"/>
        <w:bottom w:val="single" w:sz="4" w:space="0" w:color="000000"/>
      </w:pBdr>
      <w:suppressAutoHyphens w:val="0"/>
      <w:spacing w:before="100" w:beforeAutospacing="1" w:after="100" w:afterAutospacing="1"/>
      <w:jc w:val="center"/>
    </w:pPr>
    <w:rPr>
      <w:rFonts w:ascii="Arial" w:hAnsi="Arial" w:cs="Arial"/>
      <w:sz w:val="16"/>
      <w:szCs w:val="16"/>
      <w:lang w:eastAsia="pt-BR"/>
    </w:rPr>
  </w:style>
  <w:style w:type="character" w:styleId="Forte">
    <w:name w:val="Strong"/>
    <w:uiPriority w:val="22"/>
    <w:qFormat/>
    <w:rsid w:val="00497D25"/>
    <w:rPr>
      <w:b/>
      <w:bCs/>
    </w:rPr>
  </w:style>
  <w:style w:type="paragraph" w:styleId="Commarcadores5">
    <w:name w:val="List Bullet 5"/>
    <w:basedOn w:val="Normal"/>
    <w:rsid w:val="00497D25"/>
    <w:pPr>
      <w:numPr>
        <w:numId w:val="5"/>
      </w:numPr>
      <w:suppressAutoHyphens w:val="0"/>
      <w:contextualSpacing/>
    </w:pPr>
    <w:rPr>
      <w:lang w:eastAsia="pt-BR"/>
    </w:rPr>
  </w:style>
  <w:style w:type="numbering" w:customStyle="1" w:styleId="Estilo1">
    <w:name w:val="Estilo1"/>
    <w:uiPriority w:val="99"/>
    <w:rsid w:val="00497D25"/>
    <w:pPr>
      <w:numPr>
        <w:numId w:val="6"/>
      </w:numPr>
    </w:pPr>
  </w:style>
  <w:style w:type="numbering" w:customStyle="1" w:styleId="Estilo2">
    <w:name w:val="Estilo2"/>
    <w:uiPriority w:val="99"/>
    <w:rsid w:val="00497D25"/>
    <w:pPr>
      <w:numPr>
        <w:numId w:val="7"/>
      </w:numPr>
    </w:pPr>
  </w:style>
  <w:style w:type="numbering" w:customStyle="1" w:styleId="Estilo3">
    <w:name w:val="Estilo3"/>
    <w:uiPriority w:val="99"/>
    <w:rsid w:val="00497D25"/>
    <w:pPr>
      <w:numPr>
        <w:numId w:val="8"/>
      </w:numPr>
    </w:pPr>
  </w:style>
  <w:style w:type="paragraph" w:customStyle="1" w:styleId="Nivel01">
    <w:name w:val="Nivel 01"/>
    <w:basedOn w:val="Ttulo1"/>
    <w:next w:val="Normal"/>
    <w:link w:val="Nivel01Char"/>
    <w:qFormat/>
    <w:rsid w:val="00497D25"/>
    <w:pPr>
      <w:keepLines/>
      <w:tabs>
        <w:tab w:val="left" w:pos="567"/>
      </w:tabs>
      <w:suppressAutoHyphens w:val="0"/>
      <w:spacing w:after="0"/>
      <w:ind w:left="360" w:hanging="360"/>
      <w:jc w:val="both"/>
    </w:pPr>
    <w:rPr>
      <w:rFonts w:ascii="Ecofont_Spranq_eco_Sans" w:eastAsia="MS Gothic" w:hAnsi="Ecofont_Spranq_eco_Sans"/>
      <w:color w:val="000000"/>
      <w:kern w:val="0"/>
      <w:sz w:val="20"/>
      <w:szCs w:val="20"/>
      <w:lang w:eastAsia="pt-BR"/>
    </w:rPr>
  </w:style>
  <w:style w:type="character" w:customStyle="1" w:styleId="Nivel01Char">
    <w:name w:val="Nivel 01 Char"/>
    <w:link w:val="Nivel01"/>
    <w:rsid w:val="00497D25"/>
    <w:rPr>
      <w:rFonts w:ascii="Ecofont_Spranq_eco_Sans" w:eastAsia="MS Gothic" w:hAnsi="Ecofont_Spranq_eco_Sans" w:cs="Times New Roman"/>
      <w:b/>
      <w:bCs/>
      <w:color w:val="000000"/>
      <w:sz w:val="20"/>
      <w:szCs w:val="20"/>
      <w:lang w:eastAsia="pt-BR"/>
    </w:rPr>
  </w:style>
  <w:style w:type="table" w:styleId="Tabelacomgrade">
    <w:name w:val="Table Grid"/>
    <w:basedOn w:val="Tabelanormal"/>
    <w:rsid w:val="00497D25"/>
    <w:pPr>
      <w:spacing w:after="0" w:line="240" w:lineRule="auto"/>
    </w:pPr>
    <w:rPr>
      <w:rFonts w:ascii="Times New Roman" w:eastAsia="MS Mincho"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DRO">
    <w:name w:val="PADRÃO"/>
    <w:rsid w:val="00497D25"/>
    <w:pPr>
      <w:keepNext/>
      <w:widowControl w:val="0"/>
      <w:shd w:val="clear" w:color="auto" w:fill="FFFFFF"/>
      <w:spacing w:before="119" w:after="119"/>
      <w:ind w:firstLine="567"/>
      <w:jc w:val="both"/>
      <w:textAlignment w:val="baseline"/>
    </w:pPr>
    <w:rPr>
      <w:rFonts w:ascii="Ecofont_Spranq_eco_Sans" w:eastAsia="WenQuanYi Micro Hei" w:hAnsi="Ecofont_Spranq_eco_Sans" w:cs="Lohit Hindi"/>
      <w:sz w:val="20"/>
      <w:szCs w:val="24"/>
      <w:lang w:eastAsia="zh-CN" w:bidi="hi-IN"/>
    </w:rPr>
  </w:style>
  <w:style w:type="paragraph" w:customStyle="1" w:styleId="Nivel10">
    <w:name w:val="Nivel1"/>
    <w:basedOn w:val="Ttulo1"/>
    <w:next w:val="Normal"/>
    <w:link w:val="Nivel1Char"/>
    <w:qFormat/>
    <w:rsid w:val="00497D25"/>
    <w:pPr>
      <w:keepLines/>
      <w:tabs>
        <w:tab w:val="num" w:pos="0"/>
      </w:tabs>
      <w:suppressAutoHyphens w:val="0"/>
      <w:spacing w:before="480" w:after="120" w:line="276" w:lineRule="auto"/>
      <w:ind w:left="588" w:hanging="360"/>
      <w:jc w:val="both"/>
    </w:pPr>
    <w:rPr>
      <w:rFonts w:ascii="Arial" w:hAnsi="Arial" w:cs="Arial"/>
      <w:bCs w:val="0"/>
      <w:color w:val="000000"/>
      <w:kern w:val="0"/>
      <w:sz w:val="20"/>
      <w:szCs w:val="20"/>
      <w:lang w:eastAsia="pt-BR"/>
    </w:rPr>
  </w:style>
  <w:style w:type="character" w:customStyle="1" w:styleId="Nivel1Char">
    <w:name w:val="Nivel1 Char"/>
    <w:link w:val="Nivel10"/>
    <w:rsid w:val="00497D25"/>
    <w:rPr>
      <w:rFonts w:ascii="Arial" w:eastAsia="Times New Roman" w:hAnsi="Arial" w:cs="Arial"/>
      <w:b/>
      <w:color w:val="000000"/>
      <w:sz w:val="20"/>
      <w:szCs w:val="20"/>
      <w:lang w:eastAsia="pt-BR"/>
    </w:rPr>
  </w:style>
  <w:style w:type="paragraph" w:customStyle="1" w:styleId="PargrafodaLista1">
    <w:name w:val="Parágrafo da Lista1"/>
    <w:basedOn w:val="Normal"/>
    <w:qFormat/>
    <w:rsid w:val="00497D25"/>
    <w:pPr>
      <w:suppressAutoHyphens w:val="0"/>
      <w:ind w:left="720"/>
    </w:pPr>
    <w:rPr>
      <w:rFonts w:cs="Ecofont_Spranq_eco_Sans"/>
      <w:lang w:eastAsia="pt-BR"/>
    </w:rPr>
  </w:style>
  <w:style w:type="paragraph" w:customStyle="1" w:styleId="Nivel2">
    <w:name w:val="Nivel 2"/>
    <w:link w:val="Nivel2Char"/>
    <w:qFormat/>
    <w:rsid w:val="00497D25"/>
    <w:pPr>
      <w:numPr>
        <w:ilvl w:val="1"/>
        <w:numId w:val="26"/>
      </w:numPr>
      <w:spacing w:before="120" w:after="120"/>
      <w:jc w:val="both"/>
    </w:pPr>
    <w:rPr>
      <w:rFonts w:ascii="Ecofont_Spranq_eco_Sans" w:eastAsia="Arial Unicode MS" w:hAnsi="Ecofont_Spranq_eco_Sans" w:cs="Times New Roman"/>
      <w:sz w:val="20"/>
      <w:szCs w:val="20"/>
      <w:lang w:eastAsia="pt-BR"/>
    </w:rPr>
  </w:style>
  <w:style w:type="paragraph" w:customStyle="1" w:styleId="Nivel1">
    <w:name w:val="Nivel 1"/>
    <w:basedOn w:val="Nivel2"/>
    <w:next w:val="Nivel2"/>
    <w:qFormat/>
    <w:rsid w:val="00497D25"/>
    <w:pPr>
      <w:numPr>
        <w:ilvl w:val="0"/>
      </w:numPr>
      <w:tabs>
        <w:tab w:val="num" w:pos="0"/>
        <w:tab w:val="num" w:pos="360"/>
      </w:tabs>
      <w:ind w:left="644" w:hanging="432"/>
    </w:pPr>
    <w:rPr>
      <w:rFonts w:cs="Arial"/>
      <w:b/>
    </w:rPr>
  </w:style>
  <w:style w:type="paragraph" w:customStyle="1" w:styleId="Nivel3">
    <w:name w:val="Nivel 3"/>
    <w:basedOn w:val="Nivel2"/>
    <w:qFormat/>
    <w:rsid w:val="00497D25"/>
    <w:pPr>
      <w:numPr>
        <w:ilvl w:val="2"/>
      </w:numPr>
      <w:tabs>
        <w:tab w:val="num" w:pos="0"/>
        <w:tab w:val="num" w:pos="360"/>
      </w:tabs>
      <w:ind w:left="1922" w:hanging="360"/>
    </w:pPr>
    <w:rPr>
      <w:rFonts w:cs="Arial"/>
      <w:color w:val="000000"/>
    </w:rPr>
  </w:style>
  <w:style w:type="paragraph" w:customStyle="1" w:styleId="Nivel4">
    <w:name w:val="Nivel 4"/>
    <w:basedOn w:val="Nivel3"/>
    <w:qFormat/>
    <w:rsid w:val="00497D25"/>
    <w:pPr>
      <w:numPr>
        <w:ilvl w:val="3"/>
      </w:numPr>
      <w:tabs>
        <w:tab w:val="num" w:pos="0"/>
        <w:tab w:val="num" w:pos="360"/>
      </w:tabs>
      <w:ind w:left="2491" w:hanging="360"/>
    </w:pPr>
    <w:rPr>
      <w:color w:val="auto"/>
    </w:rPr>
  </w:style>
  <w:style w:type="paragraph" w:customStyle="1" w:styleId="Nivel5">
    <w:name w:val="Nivel 5"/>
    <w:basedOn w:val="Nivel4"/>
    <w:qFormat/>
    <w:rsid w:val="00497D25"/>
    <w:pPr>
      <w:numPr>
        <w:ilvl w:val="4"/>
      </w:numPr>
      <w:tabs>
        <w:tab w:val="num" w:pos="0"/>
        <w:tab w:val="num" w:pos="360"/>
      </w:tabs>
      <w:ind w:left="3485" w:hanging="360"/>
    </w:pPr>
  </w:style>
  <w:style w:type="character" w:customStyle="1" w:styleId="Nivel2Char">
    <w:name w:val="Nivel 2 Char"/>
    <w:link w:val="Nivel2"/>
    <w:rsid w:val="00497D25"/>
    <w:rPr>
      <w:rFonts w:ascii="Ecofont_Spranq_eco_Sans" w:eastAsia="Arial Unicode MS" w:hAnsi="Ecofont_Spranq_eco_Sans" w:cs="Times New Roman"/>
      <w:sz w:val="20"/>
      <w:szCs w:val="20"/>
      <w:lang w:eastAsia="pt-BR"/>
    </w:rPr>
  </w:style>
  <w:style w:type="paragraph" w:customStyle="1" w:styleId="Citao1">
    <w:name w:val="Citação1"/>
    <w:basedOn w:val="Normal"/>
    <w:next w:val="Normal"/>
    <w:link w:val="QuoteChar"/>
    <w:qFormat/>
    <w:rsid w:val="00497D25"/>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cs="Ecofont_Spranq_eco_Sans"/>
      <w:i/>
      <w:iCs/>
      <w:color w:val="000000"/>
      <w:shd w:val="clear" w:color="auto" w:fill="FFFFCC"/>
      <w:lang w:eastAsia="en-US"/>
    </w:rPr>
  </w:style>
  <w:style w:type="character" w:customStyle="1" w:styleId="QuoteChar">
    <w:name w:val="Quote Char"/>
    <w:link w:val="Citao1"/>
    <w:rsid w:val="00497D25"/>
    <w:rPr>
      <w:rFonts w:ascii="Ecofont_Spranq_eco_Sans" w:eastAsia="Times New Roman" w:hAnsi="Ecofont_Spranq_eco_Sans" w:cs="Ecofont_Spranq_eco_Sans"/>
      <w:i/>
      <w:iCs/>
      <w:color w:val="000000"/>
      <w:sz w:val="24"/>
      <w:szCs w:val="24"/>
      <w:shd w:val="clear" w:color="auto" w:fill="FFFFCC"/>
    </w:rPr>
  </w:style>
  <w:style w:type="character" w:customStyle="1" w:styleId="tiporegular2">
    <w:name w:val="tipo_regular2"/>
    <w:rsid w:val="00497D25"/>
  </w:style>
  <w:style w:type="paragraph" w:customStyle="1" w:styleId="xxmsonormal">
    <w:name w:val="x_x_msonormal"/>
    <w:basedOn w:val="Normal"/>
    <w:rsid w:val="00497D25"/>
    <w:pPr>
      <w:suppressAutoHyphens w:val="0"/>
      <w:spacing w:before="100" w:beforeAutospacing="1" w:after="100" w:afterAutospacing="1"/>
    </w:pPr>
    <w:rPr>
      <w:rFonts w:ascii="Times New Roman" w:hAnsi="Times New Roman" w:cs="Times New Roman"/>
      <w:lang w:eastAsia="pt-BR"/>
    </w:rPr>
  </w:style>
  <w:style w:type="paragraph" w:customStyle="1" w:styleId="xxtextopadro">
    <w:name w:val="x_x_textopadro"/>
    <w:basedOn w:val="Normal"/>
    <w:rsid w:val="00497D25"/>
    <w:pPr>
      <w:suppressAutoHyphens w:val="0"/>
      <w:spacing w:before="100" w:beforeAutospacing="1" w:after="100" w:afterAutospacing="1"/>
    </w:pPr>
    <w:rPr>
      <w:rFonts w:ascii="Times New Roman" w:hAnsi="Times New Roman" w:cs="Times New Roman"/>
      <w:lang w:eastAsia="pt-BR"/>
    </w:rPr>
  </w:style>
  <w:style w:type="paragraph" w:customStyle="1" w:styleId="Standarduser">
    <w:name w:val="Standard (user)"/>
    <w:rsid w:val="00BD0401"/>
    <w:pPr>
      <w:widowControl w:val="0"/>
      <w:suppressAutoHyphens/>
      <w:autoSpaceDN w:val="0"/>
      <w:spacing w:after="0" w:line="240" w:lineRule="auto"/>
      <w:textAlignment w:val="baseline"/>
    </w:pPr>
    <w:rPr>
      <w:rFonts w:ascii="Calibri" w:eastAsia="Arial" w:hAnsi="Calibri" w:cs="Tahoma"/>
      <w:color w:val="000000"/>
      <w:kern w:val="3"/>
      <w:sz w:val="24"/>
      <w:szCs w:val="24"/>
      <w:lang w:val="en-US" w:eastAsia="pt-BR" w:bidi="hi-IN"/>
    </w:rPr>
  </w:style>
  <w:style w:type="character" w:customStyle="1" w:styleId="fontstyle01">
    <w:name w:val="fontstyle01"/>
    <w:basedOn w:val="Fontepargpadro"/>
    <w:rsid w:val="00BD0401"/>
    <w:rPr>
      <w:rFonts w:ascii="Arial" w:hAnsi="Arial" w:cs="Arial" w:hint="default"/>
      <w:b w:val="0"/>
      <w:bCs w:val="0"/>
      <w:i w:val="0"/>
      <w:iCs w:val="0"/>
      <w:color w:val="000000"/>
      <w:sz w:val="14"/>
      <w:szCs w:val="1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comprasnet.gov.br/"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cnj.jus.br/improbidade_adm/consultar_requerido.php" TargetMode="External"/><Relationship Id="rId4" Type="http://schemas.openxmlformats.org/officeDocument/2006/relationships/settings" Target="settings.xml"/><Relationship Id="rId9" Type="http://schemas.openxmlformats.org/officeDocument/2006/relationships/hyperlink" Target="http://www.portaldatransparencia.gov.br/ceis" TargetMode="External"/><Relationship Id="rId14"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13</Pages>
  <Words>4412</Words>
  <Characters>23829</Characters>
  <Application>Microsoft Office Word</Application>
  <DocSecurity>0</DocSecurity>
  <Lines>198</Lines>
  <Paragraphs>56</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28185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 Ten Ary</dc:creator>
  <cp:lastModifiedBy>Sgt Israel</cp:lastModifiedBy>
  <cp:revision>2</cp:revision>
  <dcterms:created xsi:type="dcterms:W3CDTF">2022-11-22T19:53:00Z</dcterms:created>
  <dcterms:modified xsi:type="dcterms:W3CDTF">2022-11-22T19:53:00Z</dcterms:modified>
</cp:coreProperties>
</file>