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775909" w14:textId="77777777" w:rsidR="00064865" w:rsidRPr="00290570" w:rsidRDefault="00064865" w:rsidP="00831FEA">
      <w:pPr>
        <w:keepNext/>
        <w:keepLines/>
        <w:spacing w:before="120" w:after="120"/>
        <w:jc w:val="center"/>
        <w:rPr>
          <w:rFonts w:asciiTheme="minorHAnsi" w:hAnsiTheme="minorHAnsi" w:cs="Times New Roman"/>
          <w:b/>
          <w:sz w:val="24"/>
        </w:rPr>
      </w:pPr>
      <w:r w:rsidRPr="00290570">
        <w:rPr>
          <w:rFonts w:asciiTheme="minorHAnsi" w:hAnsiTheme="minorHAnsi" w:cs="Times New Roman"/>
          <w:b/>
          <w:noProof/>
          <w:sz w:val="24"/>
        </w:rPr>
        <w:drawing>
          <wp:inline distT="0" distB="0" distL="0" distR="0" wp14:anchorId="666BB6D5" wp14:editId="4D51F546">
            <wp:extent cx="752475" cy="7715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71525"/>
                    </a:xfrm>
                    <a:prstGeom prst="rect">
                      <a:avLst/>
                    </a:prstGeom>
                    <a:solidFill>
                      <a:srgbClr val="FFFFFF"/>
                    </a:solidFill>
                    <a:ln>
                      <a:noFill/>
                    </a:ln>
                  </pic:spPr>
                </pic:pic>
              </a:graphicData>
            </a:graphic>
          </wp:inline>
        </w:drawing>
      </w:r>
    </w:p>
    <w:p w14:paraId="729FB3CA" w14:textId="77777777" w:rsidR="00064865" w:rsidRPr="00290570" w:rsidRDefault="00064865" w:rsidP="00831FEA">
      <w:pPr>
        <w:keepNext/>
        <w:keepLines/>
        <w:jc w:val="center"/>
        <w:rPr>
          <w:rFonts w:asciiTheme="minorHAnsi" w:hAnsiTheme="minorHAnsi" w:cs="Times New Roman"/>
          <w:b/>
          <w:sz w:val="24"/>
        </w:rPr>
      </w:pPr>
      <w:r w:rsidRPr="00290570">
        <w:rPr>
          <w:rFonts w:asciiTheme="minorHAnsi" w:hAnsiTheme="minorHAnsi" w:cs="Times New Roman"/>
          <w:b/>
          <w:sz w:val="24"/>
        </w:rPr>
        <w:t>MINISTÉRIO DA DEFESA</w:t>
      </w:r>
    </w:p>
    <w:p w14:paraId="73C14098" w14:textId="77777777" w:rsidR="00064865" w:rsidRPr="00290570" w:rsidRDefault="00064865" w:rsidP="00831FEA">
      <w:pPr>
        <w:keepNext/>
        <w:keepLines/>
        <w:jc w:val="center"/>
        <w:rPr>
          <w:rFonts w:asciiTheme="minorHAnsi" w:hAnsiTheme="minorHAnsi" w:cs="Times New Roman"/>
          <w:b/>
          <w:sz w:val="24"/>
        </w:rPr>
      </w:pPr>
      <w:r w:rsidRPr="00290570">
        <w:rPr>
          <w:rFonts w:asciiTheme="minorHAnsi" w:hAnsiTheme="minorHAnsi" w:cs="Times New Roman"/>
          <w:b/>
          <w:sz w:val="24"/>
        </w:rPr>
        <w:t>EXÉRCITO</w:t>
      </w:r>
      <w:proofErr w:type="gramStart"/>
      <w:r w:rsidRPr="00290570">
        <w:rPr>
          <w:rFonts w:asciiTheme="minorHAnsi" w:hAnsiTheme="minorHAnsi" w:cs="Times New Roman"/>
          <w:b/>
          <w:sz w:val="24"/>
        </w:rPr>
        <w:t xml:space="preserve">  </w:t>
      </w:r>
      <w:proofErr w:type="gramEnd"/>
      <w:r w:rsidRPr="00290570">
        <w:rPr>
          <w:rFonts w:asciiTheme="minorHAnsi" w:hAnsiTheme="minorHAnsi" w:cs="Times New Roman"/>
          <w:b/>
          <w:sz w:val="24"/>
        </w:rPr>
        <w:t>BRASILEIRO</w:t>
      </w:r>
    </w:p>
    <w:p w14:paraId="57D7FCEE" w14:textId="77777777" w:rsidR="00064865" w:rsidRPr="00290570" w:rsidRDefault="00064865" w:rsidP="00831FEA">
      <w:pPr>
        <w:keepNext/>
        <w:keepLines/>
        <w:jc w:val="center"/>
        <w:rPr>
          <w:rFonts w:asciiTheme="minorHAnsi" w:hAnsiTheme="minorHAnsi" w:cs="Times New Roman"/>
          <w:b/>
          <w:sz w:val="24"/>
        </w:rPr>
      </w:pPr>
      <w:r w:rsidRPr="00290570">
        <w:rPr>
          <w:rFonts w:asciiTheme="minorHAnsi" w:hAnsiTheme="minorHAnsi" w:cs="Times New Roman"/>
          <w:b/>
          <w:sz w:val="24"/>
        </w:rPr>
        <w:t>COLÉGIO MILITAR DO RIO DE JANEIRO</w:t>
      </w:r>
    </w:p>
    <w:p w14:paraId="140F1E17" w14:textId="77777777" w:rsidR="00064865" w:rsidRPr="00290570" w:rsidRDefault="00064865" w:rsidP="00831FEA">
      <w:pPr>
        <w:keepNext/>
        <w:keepLines/>
        <w:jc w:val="center"/>
        <w:rPr>
          <w:rFonts w:asciiTheme="minorHAnsi" w:hAnsiTheme="minorHAnsi" w:cs="Times New Roman"/>
          <w:b/>
          <w:sz w:val="24"/>
        </w:rPr>
      </w:pPr>
      <w:r w:rsidRPr="00290570">
        <w:rPr>
          <w:rFonts w:asciiTheme="minorHAnsi" w:hAnsiTheme="minorHAnsi" w:cs="Times New Roman"/>
          <w:b/>
          <w:sz w:val="24"/>
        </w:rPr>
        <w:t>(Casa de Thomaz Coelho/1889)</w:t>
      </w:r>
    </w:p>
    <w:p w14:paraId="230213DA" w14:textId="77777777" w:rsidR="00064865" w:rsidRPr="00290570" w:rsidRDefault="00064865" w:rsidP="00064865">
      <w:pPr>
        <w:keepNext/>
        <w:keepLines/>
        <w:jc w:val="center"/>
        <w:rPr>
          <w:rFonts w:asciiTheme="minorHAnsi" w:hAnsiTheme="minorHAnsi" w:cs="Times New Roman"/>
          <w:b/>
          <w:sz w:val="24"/>
        </w:rPr>
      </w:pPr>
    </w:p>
    <w:p w14:paraId="21C04E37" w14:textId="77777777" w:rsidR="003D0E1A" w:rsidRPr="00290570" w:rsidRDefault="003D0E1A" w:rsidP="003D0E1A">
      <w:pPr>
        <w:spacing w:line="276" w:lineRule="auto"/>
        <w:jc w:val="center"/>
        <w:rPr>
          <w:rFonts w:asciiTheme="minorHAnsi" w:hAnsiTheme="minorHAnsi" w:cs="Arial"/>
          <w:b/>
          <w:bCs/>
          <w:color w:val="000000" w:themeColor="text1"/>
          <w:sz w:val="24"/>
        </w:rPr>
      </w:pPr>
      <w:r w:rsidRPr="00290570">
        <w:rPr>
          <w:rFonts w:asciiTheme="minorHAnsi" w:hAnsiTheme="minorHAnsi" w:cs="Arial"/>
          <w:b/>
          <w:bCs/>
          <w:color w:val="000000" w:themeColor="text1"/>
          <w:sz w:val="24"/>
        </w:rPr>
        <w:t xml:space="preserve">AVISO DE DISPENSA ELETRÔNICA Nº </w:t>
      </w:r>
      <w:r w:rsidR="00D65C55" w:rsidRPr="00290570">
        <w:rPr>
          <w:rFonts w:asciiTheme="minorHAnsi" w:hAnsiTheme="minorHAnsi" w:cs="Arial"/>
          <w:b/>
          <w:bCs/>
          <w:color w:val="000000" w:themeColor="text1"/>
          <w:sz w:val="24"/>
        </w:rPr>
        <w:t>0</w:t>
      </w:r>
      <w:r w:rsidR="00F160BA" w:rsidRPr="00290570">
        <w:rPr>
          <w:rFonts w:asciiTheme="minorHAnsi" w:hAnsiTheme="minorHAnsi" w:cs="Arial"/>
          <w:b/>
          <w:bCs/>
          <w:color w:val="000000" w:themeColor="text1"/>
          <w:sz w:val="24"/>
        </w:rPr>
        <w:t>3</w:t>
      </w:r>
      <w:r w:rsidRPr="00290570">
        <w:rPr>
          <w:rFonts w:asciiTheme="minorHAnsi" w:hAnsiTheme="minorHAnsi" w:cs="Arial"/>
          <w:b/>
          <w:bCs/>
          <w:color w:val="000000" w:themeColor="text1"/>
          <w:sz w:val="24"/>
        </w:rPr>
        <w:t>/20</w:t>
      </w:r>
      <w:r w:rsidR="007827BB" w:rsidRPr="00290570">
        <w:rPr>
          <w:rFonts w:asciiTheme="minorHAnsi" w:hAnsiTheme="minorHAnsi" w:cs="Arial"/>
          <w:b/>
          <w:bCs/>
          <w:color w:val="000000" w:themeColor="text1"/>
          <w:sz w:val="24"/>
        </w:rPr>
        <w:t>22</w:t>
      </w:r>
    </w:p>
    <w:p w14:paraId="586B87D6" w14:textId="77777777" w:rsidR="004F5A0A" w:rsidRPr="00290570" w:rsidRDefault="003D0E1A" w:rsidP="004F5A0A">
      <w:pPr>
        <w:jc w:val="center"/>
        <w:rPr>
          <w:rFonts w:asciiTheme="minorHAnsi" w:hAnsiTheme="minorHAnsi" w:cs="Times New Roman"/>
          <w:sz w:val="24"/>
        </w:rPr>
      </w:pPr>
      <w:r w:rsidRPr="00290570">
        <w:rPr>
          <w:rFonts w:asciiTheme="minorHAnsi" w:hAnsiTheme="minorHAnsi"/>
          <w:sz w:val="24"/>
        </w:rPr>
        <w:t xml:space="preserve">Processo Administrativo </w:t>
      </w:r>
      <w:proofErr w:type="spellStart"/>
      <w:r w:rsidRPr="00290570">
        <w:rPr>
          <w:rFonts w:asciiTheme="minorHAnsi" w:hAnsiTheme="minorHAnsi"/>
          <w:sz w:val="24"/>
        </w:rPr>
        <w:t>n.°</w:t>
      </w:r>
      <w:proofErr w:type="spellEnd"/>
      <w:r w:rsidR="00064865" w:rsidRPr="00B15E9C">
        <w:rPr>
          <w:rFonts w:asciiTheme="minorHAnsi" w:hAnsiTheme="minorHAnsi"/>
          <w:sz w:val="24"/>
        </w:rPr>
        <w:t xml:space="preserve"> </w:t>
      </w:r>
      <w:r w:rsidR="004F5A0A" w:rsidRPr="00B15E9C">
        <w:rPr>
          <w:rFonts w:asciiTheme="minorHAnsi" w:hAnsiTheme="minorHAnsi" w:cs="Arial"/>
          <w:color w:val="000000" w:themeColor="text1"/>
          <w:sz w:val="24"/>
        </w:rPr>
        <w:t>64258.019492/2022-91</w:t>
      </w:r>
    </w:p>
    <w:p w14:paraId="69855A69" w14:textId="3047008C" w:rsidR="003D0E1A" w:rsidRPr="00290570" w:rsidRDefault="003D0E1A" w:rsidP="003D0E1A">
      <w:pPr>
        <w:spacing w:after="120" w:line="276" w:lineRule="auto"/>
        <w:ind w:right="-15"/>
        <w:jc w:val="center"/>
        <w:rPr>
          <w:rFonts w:asciiTheme="minorHAnsi" w:hAnsiTheme="minorHAnsi" w:cs="Arial"/>
          <w:b/>
          <w:bCs/>
          <w:color w:val="000000"/>
          <w:sz w:val="24"/>
        </w:rPr>
      </w:pPr>
    </w:p>
    <w:p w14:paraId="3BEA6475" w14:textId="77777777" w:rsidR="003D0E1A" w:rsidRPr="00290570" w:rsidRDefault="003D0E1A">
      <w:pPr>
        <w:rPr>
          <w:rFonts w:asciiTheme="minorHAnsi" w:hAnsiTheme="minorHAnsi" w:cs="Arial"/>
          <w:sz w:val="24"/>
        </w:rPr>
      </w:pPr>
    </w:p>
    <w:p w14:paraId="2A1CAF14" w14:textId="77777777" w:rsidR="003D0E1A" w:rsidRPr="00290570" w:rsidRDefault="003D0E1A" w:rsidP="003D0E1A">
      <w:pPr>
        <w:snapToGrid w:val="0"/>
        <w:spacing w:after="120" w:line="276" w:lineRule="auto"/>
        <w:ind w:right="-30" w:firstLine="540"/>
        <w:jc w:val="both"/>
        <w:rPr>
          <w:rFonts w:asciiTheme="minorHAnsi" w:hAnsiTheme="minorHAnsi" w:cs="Arial"/>
          <w:sz w:val="24"/>
        </w:rPr>
      </w:pPr>
      <w:r w:rsidRPr="00290570">
        <w:rPr>
          <w:rFonts w:asciiTheme="minorHAnsi" w:hAnsiTheme="minorHAnsi" w:cs="Arial"/>
          <w:sz w:val="24"/>
        </w:rPr>
        <w:t xml:space="preserve">Torna-se público que </w:t>
      </w:r>
      <w:proofErr w:type="gramStart"/>
      <w:r w:rsidRPr="00290570">
        <w:rPr>
          <w:rFonts w:asciiTheme="minorHAnsi" w:hAnsiTheme="minorHAnsi" w:cs="Arial"/>
          <w:sz w:val="24"/>
        </w:rPr>
        <w:t>o(</w:t>
      </w:r>
      <w:proofErr w:type="gramEnd"/>
      <w:r w:rsidRPr="00290570">
        <w:rPr>
          <w:rFonts w:asciiTheme="minorHAnsi" w:hAnsiTheme="minorHAnsi" w:cs="Arial"/>
          <w:sz w:val="24"/>
        </w:rPr>
        <w:t>a)</w:t>
      </w:r>
      <w:r w:rsidR="00064865" w:rsidRPr="00290570">
        <w:rPr>
          <w:rFonts w:asciiTheme="minorHAnsi" w:eastAsia="Arial" w:hAnsiTheme="minorHAnsi" w:cs="Arial"/>
          <w:sz w:val="24"/>
        </w:rPr>
        <w:t xml:space="preserve"> Colégio Militar do Rio de Janeiro </w:t>
      </w:r>
      <w:r w:rsidRPr="00290570">
        <w:rPr>
          <w:rFonts w:asciiTheme="minorHAnsi" w:hAnsiTheme="minorHAnsi" w:cs="Arial"/>
          <w:sz w:val="24"/>
        </w:rPr>
        <w:t>por meio do(a)</w:t>
      </w:r>
      <w:r w:rsidRPr="00290570">
        <w:rPr>
          <w:rFonts w:asciiTheme="minorHAnsi" w:eastAsia="Arial" w:hAnsiTheme="minorHAnsi" w:cs="Arial"/>
          <w:sz w:val="24"/>
        </w:rPr>
        <w:t xml:space="preserve"> </w:t>
      </w:r>
      <w:r w:rsidR="00064865" w:rsidRPr="00290570">
        <w:rPr>
          <w:rFonts w:asciiTheme="minorHAnsi" w:eastAsia="Arial" w:hAnsiTheme="minorHAnsi" w:cs="Arial"/>
          <w:sz w:val="24"/>
        </w:rPr>
        <w:t>Setor de Aquisições Licitações e Contratos,</w:t>
      </w:r>
      <w:r w:rsidRPr="00290570">
        <w:rPr>
          <w:rFonts w:asciiTheme="minorHAnsi" w:hAnsiTheme="minorHAnsi" w:cs="Arial"/>
          <w:sz w:val="24"/>
        </w:rPr>
        <w:t xml:space="preserve"> realizará </w:t>
      </w:r>
      <w:r w:rsidR="00141307" w:rsidRPr="00290570">
        <w:rPr>
          <w:rFonts w:asciiTheme="minorHAnsi" w:hAnsiTheme="minorHAnsi" w:cs="Arial"/>
          <w:sz w:val="24"/>
        </w:rPr>
        <w:t>Dispensa Eletrônica</w:t>
      </w:r>
      <w:r w:rsidRPr="00290570">
        <w:rPr>
          <w:rFonts w:asciiTheme="minorHAnsi" w:hAnsiTheme="minorHAnsi" w:cs="Arial"/>
          <w:sz w:val="24"/>
        </w:rPr>
        <w:t xml:space="preserve">, </w:t>
      </w:r>
      <w:r w:rsidRPr="00290570">
        <w:rPr>
          <w:rFonts w:asciiTheme="minorHAnsi" w:hAnsiTheme="minorHAnsi" w:cs="Arial"/>
          <w:bCs/>
          <w:sz w:val="24"/>
        </w:rPr>
        <w:t xml:space="preserve">com critério de julgamento </w:t>
      </w:r>
      <w:r w:rsidRPr="00290570">
        <w:rPr>
          <w:rFonts w:asciiTheme="minorHAnsi" w:hAnsiTheme="minorHAnsi" w:cs="Arial"/>
          <w:sz w:val="24"/>
        </w:rPr>
        <w:t>menor preço</w:t>
      </w:r>
      <w:r w:rsidR="009F7713" w:rsidRPr="00290570">
        <w:rPr>
          <w:rFonts w:asciiTheme="minorHAnsi" w:hAnsiTheme="minorHAnsi" w:cs="Arial"/>
          <w:bCs/>
          <w:sz w:val="24"/>
        </w:rPr>
        <w:t xml:space="preserve">, </w:t>
      </w:r>
      <w:r w:rsidR="009F7713" w:rsidRPr="00290570">
        <w:rPr>
          <w:rFonts w:asciiTheme="minorHAnsi" w:hAnsiTheme="minorHAnsi" w:cs="Arial"/>
          <w:sz w:val="24"/>
        </w:rPr>
        <w:t>na hipótese do art. 75</w:t>
      </w:r>
      <w:r w:rsidR="009F7713" w:rsidRPr="00290570">
        <w:rPr>
          <w:rFonts w:asciiTheme="minorHAnsi" w:hAnsiTheme="minorHAnsi" w:cs="Arial"/>
          <w:iCs/>
          <w:sz w:val="24"/>
        </w:rPr>
        <w:t xml:space="preserve">, inciso </w:t>
      </w:r>
      <w:r w:rsidR="00770F01" w:rsidRPr="00290570">
        <w:rPr>
          <w:rFonts w:asciiTheme="minorHAnsi" w:hAnsiTheme="minorHAnsi" w:cs="Arial"/>
          <w:iCs/>
          <w:sz w:val="24"/>
        </w:rPr>
        <w:t xml:space="preserve"> II</w:t>
      </w:r>
      <w:r w:rsidR="009F7713" w:rsidRPr="00290570">
        <w:rPr>
          <w:rFonts w:asciiTheme="minorHAnsi" w:hAnsiTheme="minorHAnsi" w:cs="Arial"/>
          <w:iCs/>
          <w:sz w:val="24"/>
        </w:rPr>
        <w:t>,</w:t>
      </w:r>
      <w:r w:rsidR="009F7713" w:rsidRPr="00290570">
        <w:rPr>
          <w:rFonts w:asciiTheme="minorHAnsi" w:hAnsiTheme="minorHAnsi" w:cs="Arial"/>
          <w:sz w:val="24"/>
        </w:rPr>
        <w:t xml:space="preserve"> </w:t>
      </w:r>
      <w:r w:rsidR="00141307" w:rsidRPr="00290570">
        <w:rPr>
          <w:rFonts w:asciiTheme="minorHAnsi" w:hAnsiTheme="minorHAnsi" w:cs="Arial"/>
          <w:bCs/>
          <w:sz w:val="24"/>
        </w:rPr>
        <w:t xml:space="preserve">nos termos da Lei nº 14.133, de 1º de abril de 2021, da Instrução Normativa SEGES/ME nº </w:t>
      </w:r>
      <w:r w:rsidR="004544FC" w:rsidRPr="00290570">
        <w:rPr>
          <w:rFonts w:asciiTheme="minorHAnsi" w:hAnsiTheme="minorHAnsi" w:cs="Arial"/>
          <w:bCs/>
          <w:sz w:val="24"/>
        </w:rPr>
        <w:t>67</w:t>
      </w:r>
      <w:r w:rsidR="00141307" w:rsidRPr="00290570">
        <w:rPr>
          <w:rFonts w:asciiTheme="minorHAnsi" w:hAnsiTheme="minorHAnsi" w:cs="Arial"/>
          <w:bCs/>
          <w:sz w:val="24"/>
        </w:rPr>
        <w:t xml:space="preserve">/2021 e demais legislação </w:t>
      </w:r>
      <w:r w:rsidR="00D96F4D" w:rsidRPr="00290570">
        <w:rPr>
          <w:rFonts w:asciiTheme="minorHAnsi" w:hAnsiTheme="minorHAnsi" w:cs="Arial"/>
          <w:bCs/>
          <w:sz w:val="24"/>
        </w:rPr>
        <w:t>aplicável</w:t>
      </w:r>
      <w:r w:rsidRPr="00290570">
        <w:rPr>
          <w:rFonts w:asciiTheme="minorHAnsi" w:hAnsiTheme="minorHAnsi" w:cs="Arial"/>
          <w:sz w:val="24"/>
        </w:rPr>
        <w:t>.</w:t>
      </w:r>
    </w:p>
    <w:p w14:paraId="29754C30" w14:textId="77777777" w:rsidR="00141307" w:rsidRPr="00290570" w:rsidRDefault="00141307" w:rsidP="00D65C55">
      <w:pPr>
        <w:rPr>
          <w:rFonts w:asciiTheme="minorHAnsi" w:hAnsiTheme="minorHAnsi" w:cs="Arial"/>
          <w:color w:val="000000" w:themeColor="text1"/>
          <w:sz w:val="24"/>
        </w:rPr>
      </w:pPr>
      <w:r w:rsidRPr="00290570">
        <w:rPr>
          <w:rFonts w:asciiTheme="minorHAnsi" w:hAnsiTheme="minorHAnsi" w:cs="Arial"/>
          <w:color w:val="000000" w:themeColor="text1"/>
          <w:sz w:val="24"/>
        </w:rPr>
        <w:t>Data da sessão:</w:t>
      </w:r>
      <w:r w:rsidR="00320EC1" w:rsidRPr="00290570">
        <w:rPr>
          <w:rFonts w:asciiTheme="minorHAnsi" w:hAnsiTheme="minorHAnsi" w:cs="Arial"/>
          <w:color w:val="000000" w:themeColor="text1"/>
          <w:sz w:val="24"/>
        </w:rPr>
        <w:t xml:space="preserve"> </w:t>
      </w:r>
      <w:r w:rsidR="00F160BA" w:rsidRPr="00BF1D3A">
        <w:rPr>
          <w:rFonts w:asciiTheme="minorHAnsi" w:hAnsiTheme="minorHAnsi" w:cs="Arial"/>
          <w:b/>
          <w:color w:val="000000" w:themeColor="text1"/>
          <w:sz w:val="24"/>
        </w:rPr>
        <w:t>25/03/2022</w:t>
      </w:r>
    </w:p>
    <w:p w14:paraId="13F89094" w14:textId="77777777" w:rsidR="003D0E1A" w:rsidRPr="00290570" w:rsidRDefault="00274570" w:rsidP="00141307">
      <w:pPr>
        <w:rPr>
          <w:rFonts w:asciiTheme="minorHAnsi" w:hAnsiTheme="minorHAnsi" w:cs="Arial"/>
          <w:b/>
          <w:color w:val="000000" w:themeColor="text1"/>
          <w:sz w:val="24"/>
        </w:rPr>
      </w:pPr>
      <w:r w:rsidRPr="00290570">
        <w:rPr>
          <w:rFonts w:asciiTheme="minorHAnsi" w:hAnsiTheme="minorHAnsi" w:cs="Arial"/>
          <w:color w:val="000000" w:themeColor="text1"/>
          <w:sz w:val="24"/>
        </w:rPr>
        <w:t>Link</w:t>
      </w:r>
      <w:r w:rsidR="00141307" w:rsidRPr="00290570">
        <w:rPr>
          <w:rFonts w:asciiTheme="minorHAnsi" w:hAnsiTheme="minorHAnsi" w:cs="Arial"/>
          <w:color w:val="000000" w:themeColor="text1"/>
          <w:sz w:val="24"/>
        </w:rPr>
        <w:t>:</w:t>
      </w:r>
      <w:r w:rsidR="009F7713" w:rsidRPr="00290570">
        <w:rPr>
          <w:rFonts w:asciiTheme="minorHAnsi" w:hAnsiTheme="minorHAnsi" w:cs="Arial"/>
          <w:color w:val="000000" w:themeColor="text1"/>
          <w:sz w:val="24"/>
        </w:rPr>
        <w:t xml:space="preserve"> </w:t>
      </w:r>
      <w:r w:rsidR="00B14B09" w:rsidRPr="00290570">
        <w:rPr>
          <w:rFonts w:asciiTheme="minorHAnsi" w:eastAsiaTheme="minorHAnsi" w:hAnsiTheme="minorHAnsi" w:cs="Courier New"/>
          <w:b/>
          <w:color w:val="000000" w:themeColor="text1"/>
          <w:sz w:val="24"/>
          <w:lang w:eastAsia="en-US"/>
        </w:rPr>
        <w:t>www.comprasqovernamentais.qov.br</w:t>
      </w:r>
    </w:p>
    <w:p w14:paraId="41CF27A7" w14:textId="77777777" w:rsidR="00274570" w:rsidRPr="00290570" w:rsidRDefault="00731D60" w:rsidP="00141307">
      <w:pPr>
        <w:rPr>
          <w:rFonts w:asciiTheme="minorHAnsi" w:hAnsiTheme="minorHAnsi" w:cs="Arial"/>
          <w:color w:val="000000" w:themeColor="text1"/>
          <w:sz w:val="24"/>
        </w:rPr>
      </w:pPr>
      <w:r w:rsidRPr="00290570">
        <w:rPr>
          <w:rFonts w:asciiTheme="minorHAnsi" w:hAnsiTheme="minorHAnsi" w:cs="Arial"/>
          <w:color w:val="000000" w:themeColor="text1"/>
          <w:sz w:val="24"/>
        </w:rPr>
        <w:t xml:space="preserve">Horário </w:t>
      </w:r>
      <w:r w:rsidR="00274570" w:rsidRPr="00290570">
        <w:rPr>
          <w:rFonts w:asciiTheme="minorHAnsi" w:hAnsiTheme="minorHAnsi" w:cs="Arial"/>
          <w:color w:val="000000" w:themeColor="text1"/>
          <w:sz w:val="24"/>
        </w:rPr>
        <w:t>da Fase de Lances:</w:t>
      </w:r>
      <w:r w:rsidRPr="00290570">
        <w:rPr>
          <w:rFonts w:asciiTheme="minorHAnsi" w:hAnsiTheme="minorHAnsi" w:cs="Arial"/>
          <w:color w:val="000000" w:themeColor="text1"/>
          <w:sz w:val="24"/>
        </w:rPr>
        <w:t xml:space="preserve"> </w:t>
      </w:r>
      <w:r w:rsidRPr="00290570">
        <w:rPr>
          <w:rFonts w:asciiTheme="minorHAnsi" w:hAnsiTheme="minorHAnsi" w:cs="Arial"/>
          <w:b/>
          <w:color w:val="000000" w:themeColor="text1"/>
          <w:sz w:val="24"/>
        </w:rPr>
        <w:t xml:space="preserve">8:00 às </w:t>
      </w:r>
      <w:r w:rsidR="00320EC1" w:rsidRPr="00290570">
        <w:rPr>
          <w:rFonts w:asciiTheme="minorHAnsi" w:hAnsiTheme="minorHAnsi" w:cs="Arial"/>
          <w:b/>
          <w:color w:val="000000" w:themeColor="text1"/>
          <w:sz w:val="24"/>
        </w:rPr>
        <w:t>14</w:t>
      </w:r>
      <w:r w:rsidRPr="00290570">
        <w:rPr>
          <w:rFonts w:asciiTheme="minorHAnsi" w:hAnsiTheme="minorHAnsi" w:cs="Arial"/>
          <w:b/>
          <w:color w:val="000000" w:themeColor="text1"/>
          <w:sz w:val="24"/>
        </w:rPr>
        <w:t>:</w:t>
      </w:r>
      <w:r w:rsidR="00320EC1" w:rsidRPr="00290570">
        <w:rPr>
          <w:rFonts w:asciiTheme="minorHAnsi" w:hAnsiTheme="minorHAnsi" w:cs="Arial"/>
          <w:b/>
          <w:color w:val="000000" w:themeColor="text1"/>
          <w:sz w:val="24"/>
        </w:rPr>
        <w:t>00 Horas</w:t>
      </w:r>
    </w:p>
    <w:p w14:paraId="4330F9C0" w14:textId="77777777" w:rsidR="00805244" w:rsidRPr="00290570" w:rsidRDefault="00805244" w:rsidP="00805244">
      <w:pPr>
        <w:pStyle w:val="PADRO"/>
        <w:keepNext w:val="0"/>
        <w:widowControl/>
        <w:shd w:val="clear" w:color="auto" w:fill="auto"/>
        <w:spacing w:before="120" w:after="120"/>
        <w:ind w:left="360" w:firstLine="0"/>
        <w:rPr>
          <w:rFonts w:asciiTheme="minorHAnsi" w:hAnsiTheme="minorHAnsi" w:cs="Arial"/>
          <w:b/>
          <w:sz w:val="24"/>
        </w:rPr>
      </w:pPr>
    </w:p>
    <w:p w14:paraId="48EA0A8C" w14:textId="77777777" w:rsidR="009F7713" w:rsidRPr="00290570" w:rsidRDefault="009F7713"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t>OBJETO</w:t>
      </w:r>
      <w:r w:rsidR="00A728B9" w:rsidRPr="00290570">
        <w:rPr>
          <w:rFonts w:asciiTheme="minorHAnsi" w:hAnsiTheme="minorHAnsi" w:cs="Arial"/>
          <w:b/>
          <w:sz w:val="24"/>
        </w:rPr>
        <w:t xml:space="preserve"> DA CONTRATAÇÃO DIRETA</w:t>
      </w:r>
    </w:p>
    <w:p w14:paraId="55A387DB" w14:textId="77777777" w:rsidR="009F7713" w:rsidRPr="00290570" w:rsidRDefault="009F7713" w:rsidP="00932F9F">
      <w:pPr>
        <w:pStyle w:val="PADRO"/>
        <w:keepNext w:val="0"/>
        <w:widowControl/>
        <w:numPr>
          <w:ilvl w:val="1"/>
          <w:numId w:val="1"/>
        </w:numPr>
        <w:shd w:val="clear" w:color="auto" w:fill="auto"/>
        <w:spacing w:before="120" w:after="120"/>
        <w:ind w:left="567" w:hanging="283"/>
        <w:rPr>
          <w:rFonts w:asciiTheme="minorHAnsi" w:hAnsiTheme="minorHAnsi" w:cs="Arial"/>
          <w:sz w:val="24"/>
        </w:rPr>
      </w:pPr>
      <w:r w:rsidRPr="00290570">
        <w:rPr>
          <w:rFonts w:asciiTheme="minorHAnsi" w:hAnsiTheme="minorHAnsi" w:cs="Arial"/>
          <w:sz w:val="24"/>
        </w:rPr>
        <w:t>O objeto d</w:t>
      </w:r>
      <w:r w:rsidR="00A728B9" w:rsidRPr="00290570">
        <w:rPr>
          <w:rFonts w:asciiTheme="minorHAnsi" w:hAnsiTheme="minorHAnsi" w:cs="Arial"/>
          <w:sz w:val="24"/>
        </w:rPr>
        <w:t>a</w:t>
      </w:r>
      <w:r w:rsidRPr="00290570">
        <w:rPr>
          <w:rFonts w:asciiTheme="minorHAnsi" w:hAnsiTheme="minorHAnsi" w:cs="Arial"/>
          <w:sz w:val="24"/>
        </w:rPr>
        <w:t xml:space="preserve"> presente </w:t>
      </w:r>
      <w:r w:rsidR="00A728B9" w:rsidRPr="00290570">
        <w:rPr>
          <w:rFonts w:asciiTheme="minorHAnsi" w:hAnsiTheme="minorHAnsi" w:cs="Arial"/>
          <w:sz w:val="24"/>
        </w:rPr>
        <w:t xml:space="preserve">dispensa </w:t>
      </w:r>
      <w:r w:rsidRPr="00290570">
        <w:rPr>
          <w:rFonts w:asciiTheme="minorHAnsi" w:hAnsiTheme="minorHAnsi" w:cs="Arial"/>
          <w:sz w:val="24"/>
        </w:rPr>
        <w:t xml:space="preserve">é a escolha da proposta mais vantajosa para a </w:t>
      </w:r>
      <w:r w:rsidR="00064865" w:rsidRPr="00290570">
        <w:rPr>
          <w:rFonts w:asciiTheme="minorHAnsi" w:hAnsiTheme="minorHAnsi" w:cs="Arial"/>
          <w:b/>
          <w:sz w:val="24"/>
        </w:rPr>
        <w:t>aquisição</w:t>
      </w:r>
      <w:r w:rsidR="007827BB" w:rsidRPr="00290570">
        <w:rPr>
          <w:rFonts w:asciiTheme="minorHAnsi" w:hAnsiTheme="minorHAnsi" w:cs="Arial"/>
          <w:b/>
          <w:sz w:val="24"/>
        </w:rPr>
        <w:t xml:space="preserve"> de </w:t>
      </w:r>
      <w:r w:rsidR="00F160BA" w:rsidRPr="00290570">
        <w:rPr>
          <w:rFonts w:asciiTheme="minorHAnsi" w:hAnsiTheme="minorHAnsi" w:cs="Arial"/>
          <w:b/>
          <w:sz w:val="24"/>
        </w:rPr>
        <w:t>material permanente para atender a Seção de Saúde e consultório odontológico do Colégio Militar do Rio de Janeiro</w:t>
      </w:r>
      <w:r w:rsidRPr="00290570">
        <w:rPr>
          <w:rFonts w:asciiTheme="minorHAnsi" w:hAnsiTheme="minorHAnsi" w:cs="Arial"/>
          <w:b/>
          <w:bCs/>
          <w:sz w:val="24"/>
        </w:rPr>
        <w:t>,</w:t>
      </w:r>
      <w:r w:rsidRPr="00290570">
        <w:rPr>
          <w:rFonts w:asciiTheme="minorHAnsi" w:hAnsiTheme="minorHAnsi" w:cs="Arial"/>
          <w:sz w:val="24"/>
        </w:rPr>
        <w:t xml:space="preserve"> conforme condições, quantidades e exigências estabelecidas neste </w:t>
      </w:r>
      <w:r w:rsidR="00313FBD" w:rsidRPr="00290570">
        <w:rPr>
          <w:rFonts w:asciiTheme="minorHAnsi" w:hAnsiTheme="minorHAnsi" w:cs="Arial"/>
          <w:sz w:val="24"/>
        </w:rPr>
        <w:t>Aviso</w:t>
      </w:r>
      <w:r w:rsidRPr="00290570">
        <w:rPr>
          <w:rFonts w:asciiTheme="minorHAnsi" w:hAnsiTheme="minorHAnsi" w:cs="Arial"/>
          <w:sz w:val="24"/>
        </w:rPr>
        <w:t xml:space="preserve"> </w:t>
      </w:r>
      <w:r w:rsidR="00770F01" w:rsidRPr="00290570">
        <w:rPr>
          <w:rFonts w:asciiTheme="minorHAnsi" w:hAnsiTheme="minorHAnsi" w:cs="Arial"/>
          <w:sz w:val="24"/>
        </w:rPr>
        <w:t xml:space="preserve">de Contratação Direta </w:t>
      </w:r>
      <w:r w:rsidRPr="00290570">
        <w:rPr>
          <w:rFonts w:asciiTheme="minorHAnsi" w:hAnsiTheme="minorHAnsi" w:cs="Arial"/>
          <w:sz w:val="24"/>
        </w:rPr>
        <w:t>e seus anexos.</w:t>
      </w:r>
    </w:p>
    <w:p w14:paraId="7D9FC515" w14:textId="77777777" w:rsidR="009F7713" w:rsidRPr="00290570" w:rsidRDefault="009F7713" w:rsidP="00932F9F">
      <w:pPr>
        <w:pStyle w:val="PADRO"/>
        <w:keepNext w:val="0"/>
        <w:widowControl/>
        <w:numPr>
          <w:ilvl w:val="1"/>
          <w:numId w:val="1"/>
        </w:numPr>
        <w:shd w:val="clear" w:color="auto" w:fill="auto"/>
        <w:spacing w:before="120" w:after="120"/>
        <w:ind w:left="567" w:hanging="283"/>
        <w:rPr>
          <w:rFonts w:asciiTheme="minorHAnsi" w:hAnsiTheme="minorHAnsi" w:cs="Arial"/>
          <w:sz w:val="24"/>
        </w:rPr>
      </w:pPr>
      <w:r w:rsidRPr="00290570">
        <w:rPr>
          <w:rFonts w:asciiTheme="minorHAnsi" w:hAnsiTheme="minorHAnsi" w:cs="Arial"/>
          <w:iCs/>
          <w:sz w:val="24"/>
        </w:rPr>
        <w:t xml:space="preserve">A </w:t>
      </w:r>
      <w:r w:rsidR="006A70C8" w:rsidRPr="00290570">
        <w:rPr>
          <w:rFonts w:asciiTheme="minorHAnsi" w:hAnsiTheme="minorHAnsi" w:cs="Arial"/>
          <w:iCs/>
          <w:sz w:val="24"/>
        </w:rPr>
        <w:t>contratação</w:t>
      </w:r>
      <w:r w:rsidRPr="00290570">
        <w:rPr>
          <w:rFonts w:asciiTheme="minorHAnsi" w:hAnsiTheme="minorHAnsi" w:cs="Arial"/>
          <w:iCs/>
          <w:sz w:val="24"/>
        </w:rPr>
        <w:t xml:space="preserve"> será dividida em itens</w:t>
      </w:r>
      <w:r w:rsidRPr="00290570">
        <w:rPr>
          <w:rFonts w:asciiTheme="minorHAnsi" w:hAnsiTheme="minorHAnsi" w:cs="Arial"/>
          <w:b/>
          <w:bCs/>
          <w:iCs/>
          <w:sz w:val="24"/>
        </w:rPr>
        <w:t>,</w:t>
      </w:r>
      <w:r w:rsidRPr="00290570">
        <w:rPr>
          <w:rFonts w:asciiTheme="minorHAnsi" w:hAnsiTheme="minorHAnsi" w:cs="Arial"/>
          <w:iCs/>
          <w:sz w:val="24"/>
        </w:rPr>
        <w:t xml:space="preserve"> conforme tabela constante abaixo</w:t>
      </w:r>
      <w:r w:rsidR="006A70C8" w:rsidRPr="00290570">
        <w:rPr>
          <w:rFonts w:asciiTheme="minorHAnsi" w:hAnsiTheme="minorHAnsi" w:cs="Arial"/>
          <w:iCs/>
          <w:sz w:val="24"/>
        </w:rPr>
        <w:t>.</w:t>
      </w:r>
    </w:p>
    <w:tbl>
      <w:tblPr>
        <w:tblStyle w:val="Tabelacomgrade"/>
        <w:tblW w:w="10320" w:type="dxa"/>
        <w:tblLayout w:type="fixed"/>
        <w:tblLook w:val="04A0" w:firstRow="1" w:lastRow="0" w:firstColumn="1" w:lastColumn="0" w:noHBand="0" w:noVBand="1"/>
      </w:tblPr>
      <w:tblGrid>
        <w:gridCol w:w="654"/>
        <w:gridCol w:w="3565"/>
        <w:gridCol w:w="931"/>
        <w:gridCol w:w="1058"/>
        <w:gridCol w:w="637"/>
        <w:gridCol w:w="1214"/>
        <w:gridCol w:w="1145"/>
        <w:gridCol w:w="1116"/>
      </w:tblGrid>
      <w:tr w:rsidR="0036705B" w:rsidRPr="00290570" w14:paraId="3B11EBDD" w14:textId="77777777" w:rsidTr="00290570">
        <w:tc>
          <w:tcPr>
            <w:tcW w:w="654" w:type="dxa"/>
            <w:vAlign w:val="center"/>
          </w:tcPr>
          <w:p w14:paraId="75589F60" w14:textId="77777777" w:rsidR="0036705B" w:rsidRPr="00290570" w:rsidRDefault="0036705B" w:rsidP="00F25E14">
            <w:pPr>
              <w:jc w:val="center"/>
              <w:rPr>
                <w:rFonts w:asciiTheme="minorHAnsi" w:hAnsiTheme="minorHAnsi" w:cstheme="minorHAnsi"/>
                <w:b/>
                <w:szCs w:val="20"/>
              </w:rPr>
            </w:pPr>
            <w:r w:rsidRPr="00290570">
              <w:rPr>
                <w:rFonts w:asciiTheme="minorHAnsi" w:hAnsiTheme="minorHAnsi" w:cstheme="minorHAnsi"/>
                <w:szCs w:val="20"/>
              </w:rPr>
              <w:t>ITEM</w:t>
            </w:r>
          </w:p>
        </w:tc>
        <w:tc>
          <w:tcPr>
            <w:tcW w:w="3565" w:type="dxa"/>
            <w:vAlign w:val="center"/>
          </w:tcPr>
          <w:p w14:paraId="63E723AE" w14:textId="77777777" w:rsidR="0036705B" w:rsidRPr="00290570" w:rsidRDefault="0036705B" w:rsidP="00F25E14">
            <w:pPr>
              <w:jc w:val="center"/>
              <w:rPr>
                <w:rFonts w:asciiTheme="minorHAnsi" w:hAnsiTheme="minorHAnsi" w:cstheme="minorHAnsi"/>
                <w:b/>
                <w:szCs w:val="20"/>
              </w:rPr>
            </w:pPr>
            <w:r w:rsidRPr="00290570">
              <w:rPr>
                <w:rFonts w:asciiTheme="minorHAnsi" w:hAnsiTheme="minorHAnsi" w:cstheme="minorHAnsi"/>
                <w:szCs w:val="20"/>
              </w:rPr>
              <w:t>DESCRIÇÃO/</w:t>
            </w:r>
            <w:r w:rsidRPr="00290570">
              <w:rPr>
                <w:rFonts w:asciiTheme="minorHAnsi" w:hAnsiTheme="minorHAnsi" w:cstheme="minorHAnsi"/>
                <w:szCs w:val="20"/>
              </w:rPr>
              <w:br/>
              <w:t>ESPECIFICAÇÃO</w:t>
            </w:r>
          </w:p>
        </w:tc>
        <w:tc>
          <w:tcPr>
            <w:tcW w:w="931" w:type="dxa"/>
            <w:vAlign w:val="center"/>
          </w:tcPr>
          <w:p w14:paraId="3550A327" w14:textId="77777777" w:rsidR="0036705B" w:rsidRPr="00290570" w:rsidRDefault="0036705B" w:rsidP="00F25E14">
            <w:pPr>
              <w:jc w:val="center"/>
              <w:rPr>
                <w:rFonts w:asciiTheme="minorHAnsi" w:hAnsiTheme="minorHAnsi" w:cstheme="minorHAnsi"/>
                <w:b/>
                <w:szCs w:val="20"/>
              </w:rPr>
            </w:pPr>
            <w:r w:rsidRPr="00290570">
              <w:rPr>
                <w:rFonts w:asciiTheme="minorHAnsi" w:hAnsiTheme="minorHAnsi" w:cstheme="minorHAnsi"/>
                <w:szCs w:val="20"/>
              </w:rPr>
              <w:t>CATSER/</w:t>
            </w:r>
            <w:r w:rsidRPr="00290570">
              <w:rPr>
                <w:rFonts w:asciiTheme="minorHAnsi" w:hAnsiTheme="minorHAnsi" w:cstheme="minorHAnsi"/>
                <w:szCs w:val="20"/>
              </w:rPr>
              <w:br/>
              <w:t>CATMAT</w:t>
            </w:r>
          </w:p>
        </w:tc>
        <w:tc>
          <w:tcPr>
            <w:tcW w:w="1058" w:type="dxa"/>
            <w:vAlign w:val="center"/>
          </w:tcPr>
          <w:p w14:paraId="718FD9F2" w14:textId="77777777" w:rsidR="0036705B" w:rsidRPr="00290570" w:rsidRDefault="0036705B" w:rsidP="00F25E14">
            <w:pPr>
              <w:jc w:val="center"/>
              <w:rPr>
                <w:rFonts w:asciiTheme="minorHAnsi" w:hAnsiTheme="minorHAnsi" w:cstheme="minorHAnsi"/>
                <w:b/>
                <w:szCs w:val="20"/>
              </w:rPr>
            </w:pPr>
            <w:r w:rsidRPr="00290570">
              <w:rPr>
                <w:rFonts w:asciiTheme="minorHAnsi" w:hAnsiTheme="minorHAnsi" w:cstheme="minorHAnsi"/>
                <w:szCs w:val="20"/>
              </w:rPr>
              <w:t>UNIDADE</w:t>
            </w:r>
            <w:r w:rsidRPr="00290570">
              <w:rPr>
                <w:rFonts w:asciiTheme="minorHAnsi" w:hAnsiTheme="minorHAnsi" w:cstheme="minorHAnsi"/>
                <w:szCs w:val="20"/>
              </w:rPr>
              <w:br/>
              <w:t>DE MEDIDA</w:t>
            </w:r>
          </w:p>
        </w:tc>
        <w:tc>
          <w:tcPr>
            <w:tcW w:w="637" w:type="dxa"/>
            <w:vAlign w:val="center"/>
          </w:tcPr>
          <w:p w14:paraId="36A8FD65" w14:textId="43B9D888" w:rsidR="0036705B" w:rsidRPr="00290570" w:rsidRDefault="00290570" w:rsidP="00F25E14">
            <w:pPr>
              <w:jc w:val="center"/>
              <w:rPr>
                <w:rFonts w:asciiTheme="minorHAnsi" w:hAnsiTheme="minorHAnsi" w:cstheme="minorHAnsi"/>
                <w:b/>
                <w:szCs w:val="20"/>
              </w:rPr>
            </w:pPr>
            <w:r w:rsidRPr="00290570">
              <w:rPr>
                <w:rFonts w:asciiTheme="minorHAnsi" w:hAnsiTheme="minorHAnsi" w:cstheme="minorHAnsi"/>
                <w:szCs w:val="20"/>
              </w:rPr>
              <w:t>QNT</w:t>
            </w:r>
          </w:p>
        </w:tc>
        <w:tc>
          <w:tcPr>
            <w:tcW w:w="1214" w:type="dxa"/>
            <w:vAlign w:val="center"/>
          </w:tcPr>
          <w:p w14:paraId="0C0DD580" w14:textId="77777777" w:rsidR="0036705B" w:rsidRPr="00290570" w:rsidRDefault="0036705B" w:rsidP="00F25E14">
            <w:pPr>
              <w:jc w:val="center"/>
              <w:rPr>
                <w:rFonts w:asciiTheme="minorHAnsi" w:hAnsiTheme="minorHAnsi" w:cstheme="minorHAnsi"/>
                <w:b/>
                <w:szCs w:val="20"/>
              </w:rPr>
            </w:pPr>
            <w:r w:rsidRPr="00290570">
              <w:rPr>
                <w:rFonts w:asciiTheme="minorHAnsi" w:hAnsiTheme="minorHAnsi" w:cstheme="minorHAnsi"/>
                <w:szCs w:val="20"/>
              </w:rPr>
              <w:t>PREÇO</w:t>
            </w:r>
            <w:r w:rsidRPr="00290570">
              <w:rPr>
                <w:rFonts w:asciiTheme="minorHAnsi" w:hAnsiTheme="minorHAnsi" w:cstheme="minorHAnsi"/>
                <w:szCs w:val="20"/>
              </w:rPr>
              <w:br/>
              <w:t>ESTIMADO</w:t>
            </w:r>
          </w:p>
        </w:tc>
        <w:tc>
          <w:tcPr>
            <w:tcW w:w="1145" w:type="dxa"/>
            <w:vAlign w:val="center"/>
          </w:tcPr>
          <w:p w14:paraId="09C43FC2" w14:textId="77777777" w:rsidR="0036705B" w:rsidRPr="00290570" w:rsidRDefault="0036705B" w:rsidP="00F25E14">
            <w:pPr>
              <w:jc w:val="center"/>
              <w:rPr>
                <w:rFonts w:asciiTheme="minorHAnsi" w:hAnsiTheme="minorHAnsi" w:cstheme="minorHAnsi"/>
                <w:b/>
                <w:szCs w:val="20"/>
              </w:rPr>
            </w:pPr>
            <w:r w:rsidRPr="00290570">
              <w:rPr>
                <w:rFonts w:asciiTheme="minorHAnsi" w:hAnsiTheme="minorHAnsi" w:cstheme="minorHAnsi"/>
                <w:szCs w:val="20"/>
              </w:rPr>
              <w:t>LOCAL DE</w:t>
            </w:r>
            <w:r w:rsidRPr="00290570">
              <w:rPr>
                <w:rFonts w:asciiTheme="minorHAnsi" w:hAnsiTheme="minorHAnsi" w:cstheme="minorHAnsi"/>
                <w:szCs w:val="20"/>
              </w:rPr>
              <w:br/>
              <w:t>EXECUÇÃO</w:t>
            </w:r>
          </w:p>
        </w:tc>
        <w:tc>
          <w:tcPr>
            <w:tcW w:w="1116" w:type="dxa"/>
            <w:vAlign w:val="center"/>
          </w:tcPr>
          <w:p w14:paraId="48CEA80E" w14:textId="77777777" w:rsidR="0036705B" w:rsidRPr="00290570" w:rsidRDefault="0036705B" w:rsidP="00F25E14">
            <w:pPr>
              <w:jc w:val="center"/>
              <w:rPr>
                <w:rFonts w:asciiTheme="minorHAnsi" w:hAnsiTheme="minorHAnsi" w:cstheme="minorHAnsi"/>
                <w:b/>
                <w:szCs w:val="20"/>
              </w:rPr>
            </w:pPr>
            <w:r w:rsidRPr="00290570">
              <w:rPr>
                <w:rFonts w:asciiTheme="minorHAnsi" w:hAnsiTheme="minorHAnsi" w:cstheme="minorHAnsi"/>
                <w:szCs w:val="20"/>
              </w:rPr>
              <w:t>PRAZO DE</w:t>
            </w:r>
            <w:r w:rsidRPr="00290570">
              <w:rPr>
                <w:rFonts w:asciiTheme="minorHAnsi" w:hAnsiTheme="minorHAnsi" w:cstheme="minorHAnsi"/>
                <w:szCs w:val="20"/>
              </w:rPr>
              <w:br/>
              <w:t>EXECUÇÃO</w:t>
            </w:r>
          </w:p>
        </w:tc>
      </w:tr>
      <w:tr w:rsidR="0036705B" w:rsidRPr="00290570" w14:paraId="4D8A570B" w14:textId="77777777" w:rsidTr="00290570">
        <w:tc>
          <w:tcPr>
            <w:tcW w:w="654" w:type="dxa"/>
            <w:vAlign w:val="center"/>
          </w:tcPr>
          <w:p w14:paraId="399261C4" w14:textId="77777777" w:rsidR="0036705B" w:rsidRPr="00290570" w:rsidRDefault="0036705B" w:rsidP="00F25E14">
            <w:pPr>
              <w:jc w:val="center"/>
              <w:rPr>
                <w:rFonts w:asciiTheme="minorHAnsi" w:hAnsiTheme="minorHAnsi" w:cstheme="minorHAnsi"/>
                <w:szCs w:val="20"/>
              </w:rPr>
            </w:pPr>
            <w:proofErr w:type="gramStart"/>
            <w:r w:rsidRPr="00290570">
              <w:rPr>
                <w:rFonts w:asciiTheme="minorHAnsi" w:hAnsiTheme="minorHAnsi" w:cstheme="minorHAnsi"/>
                <w:szCs w:val="20"/>
              </w:rPr>
              <w:t>1</w:t>
            </w:r>
            <w:proofErr w:type="gramEnd"/>
          </w:p>
        </w:tc>
        <w:tc>
          <w:tcPr>
            <w:tcW w:w="3565" w:type="dxa"/>
            <w:vAlign w:val="center"/>
          </w:tcPr>
          <w:p w14:paraId="3FBD65EF" w14:textId="3C7EDC09" w:rsidR="0036705B" w:rsidRPr="00290570" w:rsidRDefault="00290570" w:rsidP="00F25E14">
            <w:pPr>
              <w:jc w:val="both"/>
              <w:rPr>
                <w:rFonts w:asciiTheme="minorHAnsi" w:hAnsiTheme="minorHAnsi" w:cstheme="minorHAnsi"/>
                <w:color w:val="000000" w:themeColor="text1"/>
                <w:szCs w:val="20"/>
              </w:rPr>
            </w:pPr>
            <w:proofErr w:type="gramStart"/>
            <w:r w:rsidRPr="00290570">
              <w:rPr>
                <w:rFonts w:asciiTheme="minorHAnsi" w:hAnsiTheme="minorHAnsi" w:cstheme="minorHAnsi"/>
                <w:color w:val="000000" w:themeColor="text1"/>
                <w:szCs w:val="20"/>
              </w:rPr>
              <w:t>RAIO-X</w:t>
            </w:r>
            <w:proofErr w:type="gramEnd"/>
            <w:r w:rsidRPr="00290570">
              <w:rPr>
                <w:rFonts w:asciiTheme="minorHAnsi" w:hAnsiTheme="minorHAnsi" w:cstheme="minorHAnsi"/>
                <w:color w:val="000000" w:themeColor="text1"/>
                <w:szCs w:val="20"/>
              </w:rPr>
              <w:t xml:space="preserve"> ODONTOLÓGICO DE COLUNA MÓVEL COM BRAÇO PANTOGRÁFICO, COM CAPACIDADE PARA UTILIZAÇÃO EM SENSORES RADIOGRÁFICOS DIGITAIS (COM TEMPORIZADOR DIGITAL CENTESIMAL). TENSÃO NOMINAL DE 70KVP E CORRENTE NO TUBO DE 7,0 MA. COLIMADOR TOTALMENTE </w:t>
            </w:r>
            <w:proofErr w:type="gramStart"/>
            <w:r w:rsidRPr="00290570">
              <w:rPr>
                <w:rFonts w:asciiTheme="minorHAnsi" w:hAnsiTheme="minorHAnsi" w:cstheme="minorHAnsi"/>
                <w:color w:val="000000" w:themeColor="text1"/>
                <w:szCs w:val="20"/>
              </w:rPr>
              <w:t>BLINDADO.</w:t>
            </w:r>
            <w:proofErr w:type="gramEnd"/>
            <w:r w:rsidRPr="00290570">
              <w:rPr>
                <w:rFonts w:asciiTheme="minorHAnsi" w:hAnsiTheme="minorHAnsi" w:cstheme="minorHAnsi"/>
                <w:color w:val="000000" w:themeColor="text1"/>
                <w:szCs w:val="20"/>
              </w:rPr>
              <w:t xml:space="preserve">TUBO (AMPOLA), COM PONTO FOCAL DE 0,8X0,8 MM, FILTRAÇÃO COM EQUIVALÊNCIA MÍNIMA DE ALUMÍNIO DE 3,22 MM, ENROLAMENTO TOTALMENTE IMERSO EM ÓLEO, DIRECIONADOR CILÍNDRICO EM POLÍMERO RADIOPACO, DISPARADOR COM ALCANCE DE, NO MÍNIMO, 5 METROS. MATERIAL DO </w:t>
            </w:r>
            <w:r w:rsidRPr="00290570">
              <w:rPr>
                <w:rFonts w:asciiTheme="minorHAnsi" w:hAnsiTheme="minorHAnsi" w:cstheme="minorHAnsi"/>
                <w:color w:val="000000" w:themeColor="text1"/>
                <w:szCs w:val="20"/>
              </w:rPr>
              <w:lastRenderedPageBreak/>
              <w:t xml:space="preserve">ALVO EM TUNGSTÊNIO, POTÊNCIA DE 1200 VA, GERADOR IMERSO EM ÓLEO, </w:t>
            </w:r>
            <w:proofErr w:type="gramStart"/>
            <w:r w:rsidRPr="00290570">
              <w:rPr>
                <w:rFonts w:asciiTheme="minorHAnsi" w:hAnsiTheme="minorHAnsi" w:cstheme="minorHAnsi"/>
                <w:color w:val="000000" w:themeColor="text1"/>
                <w:szCs w:val="20"/>
              </w:rPr>
              <w:t>127V</w:t>
            </w:r>
            <w:proofErr w:type="gramEnd"/>
            <w:r w:rsidRPr="00290570">
              <w:rPr>
                <w:rFonts w:asciiTheme="minorHAnsi" w:hAnsiTheme="minorHAnsi" w:cstheme="minorHAnsi"/>
                <w:color w:val="000000" w:themeColor="text1"/>
                <w:szCs w:val="20"/>
              </w:rPr>
              <w:t xml:space="preserve">, FREQUÊNCIA 60 HZ, 10 MA. CONTROLE COM TECLAS DE DISPARO, AUMENTO E DIMINUIÇÃO NO TEMPO DE DISPARO, DISPLAY PARA INDICAÇÃO DE TEMPO DE DISPARO E LED QUE ACENDE DURANTE PERÍODO DE </w:t>
            </w:r>
            <w:proofErr w:type="gramStart"/>
            <w:r w:rsidRPr="00290570">
              <w:rPr>
                <w:rFonts w:asciiTheme="minorHAnsi" w:hAnsiTheme="minorHAnsi" w:cstheme="minorHAnsi"/>
                <w:color w:val="000000" w:themeColor="text1"/>
                <w:szCs w:val="20"/>
              </w:rPr>
              <w:t>DISPARO .</w:t>
            </w:r>
            <w:proofErr w:type="gramEnd"/>
            <w:r w:rsidRPr="00290570">
              <w:rPr>
                <w:rFonts w:asciiTheme="minorHAnsi" w:hAnsiTheme="minorHAnsi" w:cstheme="minorHAnsi"/>
                <w:color w:val="000000" w:themeColor="text1"/>
                <w:szCs w:val="20"/>
              </w:rPr>
              <w:t xml:space="preserve"> </w:t>
            </w:r>
            <w:proofErr w:type="gramStart"/>
            <w:r w:rsidRPr="00290570">
              <w:rPr>
                <w:rFonts w:asciiTheme="minorHAnsi" w:hAnsiTheme="minorHAnsi" w:cstheme="minorHAnsi"/>
                <w:color w:val="000000" w:themeColor="text1"/>
                <w:szCs w:val="20"/>
              </w:rPr>
              <w:t>APARELHO COM LED INDICADOR DE TENSÃO ALTA, BAIXA E NOMINAL E SELETOR DO REGULADOR DE TENSÃO</w:t>
            </w:r>
            <w:proofErr w:type="gramEnd"/>
            <w:r w:rsidRPr="00290570">
              <w:rPr>
                <w:rFonts w:asciiTheme="minorHAnsi" w:hAnsiTheme="minorHAnsi" w:cstheme="minorHAnsi"/>
                <w:color w:val="000000" w:themeColor="text1"/>
                <w:szCs w:val="20"/>
              </w:rPr>
              <w:t xml:space="preserve">. </w:t>
            </w:r>
            <w:proofErr w:type="gramStart"/>
            <w:r w:rsidRPr="00290570">
              <w:rPr>
                <w:rFonts w:asciiTheme="minorHAnsi" w:hAnsiTheme="minorHAnsi" w:cstheme="minorHAnsi"/>
                <w:color w:val="000000" w:themeColor="text1"/>
                <w:szCs w:val="20"/>
              </w:rPr>
              <w:t>SIMILAR OU SUPERIOR A DABI ATLANTE SPECTRO 70X</w:t>
            </w:r>
            <w:proofErr w:type="gramEnd"/>
            <w:r w:rsidRPr="00290570">
              <w:rPr>
                <w:rFonts w:asciiTheme="minorHAnsi" w:hAnsiTheme="minorHAnsi" w:cstheme="minorHAnsi"/>
                <w:color w:val="000000" w:themeColor="text1"/>
                <w:szCs w:val="20"/>
              </w:rPr>
              <w:t>.</w:t>
            </w:r>
          </w:p>
        </w:tc>
        <w:tc>
          <w:tcPr>
            <w:tcW w:w="931" w:type="dxa"/>
            <w:vAlign w:val="center"/>
          </w:tcPr>
          <w:p w14:paraId="5FFC5179" w14:textId="77777777" w:rsidR="0036705B" w:rsidRPr="00290570" w:rsidRDefault="00E224D4" w:rsidP="00F25E14">
            <w:pPr>
              <w:jc w:val="center"/>
              <w:rPr>
                <w:rFonts w:asciiTheme="minorHAnsi" w:hAnsiTheme="minorHAnsi" w:cstheme="minorHAnsi"/>
                <w:szCs w:val="20"/>
              </w:rPr>
            </w:pPr>
            <w:r w:rsidRPr="00290570">
              <w:rPr>
                <w:rFonts w:asciiTheme="minorHAnsi" w:hAnsiTheme="minorHAnsi" w:cstheme="minorHAnsi"/>
                <w:szCs w:val="20"/>
              </w:rPr>
              <w:lastRenderedPageBreak/>
              <w:t>27197</w:t>
            </w:r>
          </w:p>
        </w:tc>
        <w:tc>
          <w:tcPr>
            <w:tcW w:w="1058" w:type="dxa"/>
            <w:vAlign w:val="center"/>
          </w:tcPr>
          <w:p w14:paraId="6DCE6C04" w14:textId="77777777" w:rsidR="0036705B" w:rsidRPr="00290570" w:rsidRDefault="0036705B" w:rsidP="00F25E14">
            <w:pPr>
              <w:jc w:val="center"/>
              <w:rPr>
                <w:rFonts w:asciiTheme="minorHAnsi" w:hAnsiTheme="minorHAnsi" w:cstheme="minorHAnsi"/>
                <w:szCs w:val="20"/>
              </w:rPr>
            </w:pPr>
            <w:r w:rsidRPr="00290570">
              <w:rPr>
                <w:rFonts w:asciiTheme="minorHAnsi" w:hAnsiTheme="minorHAnsi" w:cstheme="minorHAnsi"/>
                <w:szCs w:val="20"/>
              </w:rPr>
              <w:t>UNT</w:t>
            </w:r>
          </w:p>
        </w:tc>
        <w:tc>
          <w:tcPr>
            <w:tcW w:w="637" w:type="dxa"/>
            <w:vAlign w:val="center"/>
          </w:tcPr>
          <w:p w14:paraId="2312C639" w14:textId="77777777" w:rsidR="0036705B" w:rsidRPr="00290570" w:rsidRDefault="0036705B" w:rsidP="00F25E14">
            <w:pPr>
              <w:jc w:val="center"/>
              <w:rPr>
                <w:rFonts w:asciiTheme="minorHAnsi" w:hAnsiTheme="minorHAnsi" w:cstheme="minorHAnsi"/>
                <w:szCs w:val="20"/>
              </w:rPr>
            </w:pPr>
            <w:r w:rsidRPr="00290570">
              <w:rPr>
                <w:rFonts w:asciiTheme="minorHAnsi" w:hAnsiTheme="minorHAnsi" w:cstheme="minorHAnsi"/>
                <w:szCs w:val="20"/>
              </w:rPr>
              <w:t>01</w:t>
            </w:r>
          </w:p>
        </w:tc>
        <w:tc>
          <w:tcPr>
            <w:tcW w:w="1214" w:type="dxa"/>
            <w:vAlign w:val="center"/>
          </w:tcPr>
          <w:p w14:paraId="38E73950" w14:textId="77777777"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R$ 7.942,00</w:t>
            </w:r>
          </w:p>
          <w:p w14:paraId="224B3A6C" w14:textId="02E4BDB9" w:rsidR="0036705B" w:rsidRPr="00290570" w:rsidRDefault="0036705B" w:rsidP="00F25E14">
            <w:pPr>
              <w:jc w:val="center"/>
              <w:rPr>
                <w:rFonts w:asciiTheme="minorHAnsi" w:hAnsiTheme="minorHAnsi" w:cstheme="minorHAnsi"/>
                <w:szCs w:val="20"/>
              </w:rPr>
            </w:pPr>
          </w:p>
        </w:tc>
        <w:tc>
          <w:tcPr>
            <w:tcW w:w="1145" w:type="dxa"/>
            <w:vAlign w:val="center"/>
          </w:tcPr>
          <w:p w14:paraId="3B0D002D" w14:textId="77777777" w:rsidR="0036705B" w:rsidRPr="00290570" w:rsidRDefault="0036705B" w:rsidP="00F25E14">
            <w:pPr>
              <w:jc w:val="center"/>
              <w:rPr>
                <w:rFonts w:asciiTheme="minorHAnsi" w:hAnsiTheme="minorHAnsi" w:cstheme="minorHAnsi"/>
                <w:szCs w:val="20"/>
              </w:rPr>
            </w:pPr>
            <w:r w:rsidRPr="00290570">
              <w:rPr>
                <w:rFonts w:asciiTheme="minorHAnsi" w:hAnsiTheme="minorHAnsi" w:cstheme="minorHAnsi"/>
                <w:szCs w:val="20"/>
              </w:rPr>
              <w:t>Colégio Militar do Rio de Janeiro - RJ</w:t>
            </w:r>
          </w:p>
        </w:tc>
        <w:tc>
          <w:tcPr>
            <w:tcW w:w="1116" w:type="dxa"/>
            <w:vAlign w:val="center"/>
          </w:tcPr>
          <w:p w14:paraId="7CCC8800" w14:textId="77777777" w:rsidR="0036705B" w:rsidRPr="00290570" w:rsidRDefault="00CA4CD2" w:rsidP="00F25E14">
            <w:pPr>
              <w:jc w:val="center"/>
              <w:rPr>
                <w:rFonts w:asciiTheme="minorHAnsi" w:hAnsiTheme="minorHAnsi" w:cstheme="minorHAnsi"/>
                <w:szCs w:val="20"/>
              </w:rPr>
            </w:pPr>
            <w:r w:rsidRPr="00290570">
              <w:rPr>
                <w:rFonts w:asciiTheme="minorHAnsi" w:hAnsiTheme="minorHAnsi" w:cstheme="minorHAnsi"/>
                <w:szCs w:val="20"/>
              </w:rPr>
              <w:t>3</w:t>
            </w:r>
            <w:r w:rsidR="007B5A20" w:rsidRPr="00290570">
              <w:rPr>
                <w:rFonts w:asciiTheme="minorHAnsi" w:hAnsiTheme="minorHAnsi" w:cstheme="minorHAnsi"/>
                <w:szCs w:val="20"/>
              </w:rPr>
              <w:t>0</w:t>
            </w:r>
            <w:r w:rsidR="0036705B" w:rsidRPr="00290570">
              <w:rPr>
                <w:rFonts w:asciiTheme="minorHAnsi" w:hAnsiTheme="minorHAnsi" w:cstheme="minorHAnsi"/>
                <w:szCs w:val="20"/>
              </w:rPr>
              <w:t xml:space="preserve"> dias</w:t>
            </w:r>
          </w:p>
        </w:tc>
      </w:tr>
      <w:tr w:rsidR="0036705B" w:rsidRPr="00290570" w14:paraId="0AE9F8CC" w14:textId="77777777" w:rsidTr="00290570">
        <w:tc>
          <w:tcPr>
            <w:tcW w:w="654" w:type="dxa"/>
            <w:vAlign w:val="center"/>
          </w:tcPr>
          <w:p w14:paraId="4F3A2254" w14:textId="77777777" w:rsidR="0036705B" w:rsidRPr="00290570" w:rsidRDefault="0036705B" w:rsidP="00F25E14">
            <w:pPr>
              <w:jc w:val="center"/>
              <w:rPr>
                <w:rFonts w:asciiTheme="minorHAnsi" w:hAnsiTheme="minorHAnsi" w:cstheme="minorHAnsi"/>
                <w:szCs w:val="20"/>
              </w:rPr>
            </w:pPr>
            <w:proofErr w:type="gramStart"/>
            <w:r w:rsidRPr="00290570">
              <w:rPr>
                <w:rFonts w:asciiTheme="minorHAnsi" w:hAnsiTheme="minorHAnsi" w:cstheme="minorHAnsi"/>
                <w:szCs w:val="20"/>
              </w:rPr>
              <w:lastRenderedPageBreak/>
              <w:t>2</w:t>
            </w:r>
            <w:proofErr w:type="gramEnd"/>
          </w:p>
        </w:tc>
        <w:tc>
          <w:tcPr>
            <w:tcW w:w="3565" w:type="dxa"/>
            <w:vAlign w:val="center"/>
          </w:tcPr>
          <w:p w14:paraId="539669A2" w14:textId="3FC1D5EE" w:rsidR="0036705B" w:rsidRPr="00290570" w:rsidRDefault="00290570" w:rsidP="00F25E14">
            <w:pPr>
              <w:jc w:val="both"/>
              <w:rPr>
                <w:rFonts w:asciiTheme="minorHAnsi" w:hAnsiTheme="minorHAnsi" w:cstheme="minorHAnsi"/>
                <w:color w:val="000000" w:themeColor="text1"/>
                <w:szCs w:val="20"/>
              </w:rPr>
            </w:pPr>
            <w:r w:rsidRPr="00290570">
              <w:rPr>
                <w:rFonts w:asciiTheme="minorHAnsi" w:hAnsiTheme="minorHAnsi" w:cstheme="minorHAnsi"/>
                <w:color w:val="000000" w:themeColor="text1"/>
                <w:szCs w:val="20"/>
              </w:rPr>
              <w:t>LUPA ARTICULADA EM ALUMÍNIO,</w:t>
            </w:r>
            <w:proofErr w:type="gramStart"/>
            <w:r w:rsidRPr="00290570">
              <w:rPr>
                <w:rFonts w:asciiTheme="minorHAnsi" w:hAnsiTheme="minorHAnsi" w:cstheme="minorHAnsi"/>
                <w:color w:val="000000" w:themeColor="text1"/>
                <w:szCs w:val="20"/>
              </w:rPr>
              <w:t xml:space="preserve">  </w:t>
            </w:r>
            <w:proofErr w:type="gramEnd"/>
            <w:r w:rsidRPr="00290570">
              <w:rPr>
                <w:rFonts w:asciiTheme="minorHAnsi" w:hAnsiTheme="minorHAnsi" w:cstheme="minorHAnsi"/>
                <w:color w:val="000000" w:themeColor="text1"/>
                <w:szCs w:val="20"/>
              </w:rPr>
              <w:t>ILUMINAÇÃO ATRAVÉS DE LED, POSSUI AJUSTE DE ALTURA DA COLUNA DE SUPORTE E AJUSTE DA LUMINÁRIA. APRESENTA</w:t>
            </w:r>
            <w:proofErr w:type="gramStart"/>
            <w:r w:rsidRPr="00290570">
              <w:rPr>
                <w:rFonts w:asciiTheme="minorHAnsi" w:hAnsiTheme="minorHAnsi" w:cstheme="minorHAnsi"/>
                <w:color w:val="000000" w:themeColor="text1"/>
                <w:szCs w:val="20"/>
              </w:rPr>
              <w:t xml:space="preserve">  </w:t>
            </w:r>
            <w:proofErr w:type="gramEnd"/>
            <w:r w:rsidRPr="00290570">
              <w:rPr>
                <w:rFonts w:asciiTheme="minorHAnsi" w:hAnsiTheme="minorHAnsi" w:cstheme="minorHAnsi"/>
                <w:color w:val="000000" w:themeColor="text1"/>
                <w:szCs w:val="20"/>
              </w:rPr>
              <w:t>RODÍZIOS COM TRAVA, A LUPA POSSUI A LENTE DE CRISTALINA, NÃO PERDENDO A QUALIDADE DA VISÃO DEVIDO A ILUMINAÇÃO, AUMENTO DE 05 DIOPTRIAS .COMPRIMENTO TRIPÉ: 65 A 85 CM; COMPRIMENTO BRAÇO: 103 CM; DIÂMETRO DA  LENTE: 125MM; DIÂMETRO DA CÚPULA: 24 CM; PESO: 7,450KG; COR: BRANCA; VOLTAGEM: BIVOLT AUTOMÁTICO.</w:t>
            </w:r>
          </w:p>
          <w:p w14:paraId="0443C87C" w14:textId="2414F8B8" w:rsidR="00F25E14" w:rsidRPr="00290570" w:rsidRDefault="00F25E14" w:rsidP="00F25E14">
            <w:pPr>
              <w:jc w:val="both"/>
              <w:rPr>
                <w:rFonts w:asciiTheme="minorHAnsi" w:hAnsiTheme="minorHAnsi" w:cstheme="minorHAnsi"/>
                <w:color w:val="000000" w:themeColor="text1"/>
                <w:szCs w:val="20"/>
              </w:rPr>
            </w:pPr>
          </w:p>
        </w:tc>
        <w:tc>
          <w:tcPr>
            <w:tcW w:w="931" w:type="dxa"/>
            <w:vAlign w:val="center"/>
          </w:tcPr>
          <w:p w14:paraId="376EF9F7" w14:textId="49B00F01" w:rsidR="0036705B" w:rsidRPr="00290570" w:rsidRDefault="0046039E" w:rsidP="00F25E14">
            <w:pPr>
              <w:jc w:val="center"/>
              <w:rPr>
                <w:rFonts w:asciiTheme="minorHAnsi" w:hAnsiTheme="minorHAnsi" w:cstheme="minorHAnsi"/>
                <w:szCs w:val="20"/>
              </w:rPr>
            </w:pPr>
            <w:r w:rsidRPr="00290570">
              <w:rPr>
                <w:rFonts w:asciiTheme="minorHAnsi" w:hAnsiTheme="minorHAnsi" w:cstheme="minorHAnsi"/>
                <w:szCs w:val="20"/>
              </w:rPr>
              <w:t>364447</w:t>
            </w:r>
          </w:p>
        </w:tc>
        <w:tc>
          <w:tcPr>
            <w:tcW w:w="1058" w:type="dxa"/>
            <w:vAlign w:val="center"/>
          </w:tcPr>
          <w:p w14:paraId="3778460F" w14:textId="77777777" w:rsidR="0036705B" w:rsidRPr="00290570" w:rsidRDefault="0036705B" w:rsidP="00F25E14">
            <w:pPr>
              <w:jc w:val="center"/>
              <w:rPr>
                <w:rFonts w:asciiTheme="minorHAnsi" w:hAnsiTheme="minorHAnsi" w:cstheme="minorHAnsi"/>
                <w:szCs w:val="20"/>
              </w:rPr>
            </w:pPr>
            <w:r w:rsidRPr="00290570">
              <w:rPr>
                <w:rFonts w:asciiTheme="minorHAnsi" w:hAnsiTheme="minorHAnsi" w:cstheme="minorHAnsi"/>
                <w:szCs w:val="20"/>
              </w:rPr>
              <w:t>UNT</w:t>
            </w:r>
          </w:p>
        </w:tc>
        <w:tc>
          <w:tcPr>
            <w:tcW w:w="637" w:type="dxa"/>
            <w:vAlign w:val="center"/>
          </w:tcPr>
          <w:p w14:paraId="1C247250" w14:textId="77777777" w:rsidR="0036705B" w:rsidRPr="00290570" w:rsidRDefault="0036705B" w:rsidP="00F25E14">
            <w:pPr>
              <w:jc w:val="center"/>
              <w:rPr>
                <w:rFonts w:asciiTheme="minorHAnsi" w:hAnsiTheme="minorHAnsi" w:cstheme="minorHAnsi"/>
                <w:szCs w:val="20"/>
              </w:rPr>
            </w:pPr>
            <w:r w:rsidRPr="00290570">
              <w:rPr>
                <w:rFonts w:asciiTheme="minorHAnsi" w:hAnsiTheme="minorHAnsi" w:cstheme="minorHAnsi"/>
                <w:szCs w:val="20"/>
              </w:rPr>
              <w:t>01</w:t>
            </w:r>
          </w:p>
        </w:tc>
        <w:tc>
          <w:tcPr>
            <w:tcW w:w="1214" w:type="dxa"/>
            <w:vAlign w:val="center"/>
          </w:tcPr>
          <w:p w14:paraId="3D4217C4" w14:textId="092B4DE9" w:rsidR="0036705B" w:rsidRPr="00290570" w:rsidRDefault="0036705B" w:rsidP="00F25E14">
            <w:pPr>
              <w:jc w:val="center"/>
              <w:rPr>
                <w:rFonts w:asciiTheme="minorHAnsi" w:hAnsiTheme="minorHAnsi" w:cstheme="minorHAnsi"/>
                <w:szCs w:val="20"/>
              </w:rPr>
            </w:pPr>
            <w:r w:rsidRPr="00290570">
              <w:rPr>
                <w:rFonts w:asciiTheme="minorHAnsi" w:hAnsiTheme="minorHAnsi" w:cstheme="minorHAnsi"/>
                <w:szCs w:val="20"/>
              </w:rPr>
              <w:t xml:space="preserve">R$ </w:t>
            </w:r>
            <w:r w:rsidR="004F5A0A" w:rsidRPr="00290570">
              <w:rPr>
                <w:rFonts w:asciiTheme="minorHAnsi" w:hAnsiTheme="minorHAnsi" w:cstheme="minorHAnsi"/>
                <w:szCs w:val="20"/>
              </w:rPr>
              <w:t>343</w:t>
            </w:r>
            <w:r w:rsidRPr="00290570">
              <w:rPr>
                <w:rFonts w:asciiTheme="minorHAnsi" w:hAnsiTheme="minorHAnsi" w:cstheme="minorHAnsi"/>
                <w:szCs w:val="20"/>
              </w:rPr>
              <w:t>,00</w:t>
            </w:r>
          </w:p>
        </w:tc>
        <w:tc>
          <w:tcPr>
            <w:tcW w:w="1145" w:type="dxa"/>
            <w:vAlign w:val="center"/>
          </w:tcPr>
          <w:p w14:paraId="2B969697" w14:textId="77777777" w:rsidR="0036705B" w:rsidRPr="00290570" w:rsidRDefault="0036705B" w:rsidP="00F25E14">
            <w:pPr>
              <w:jc w:val="center"/>
              <w:rPr>
                <w:rFonts w:asciiTheme="minorHAnsi" w:hAnsiTheme="minorHAnsi" w:cstheme="minorHAnsi"/>
                <w:szCs w:val="20"/>
              </w:rPr>
            </w:pPr>
            <w:r w:rsidRPr="00290570">
              <w:rPr>
                <w:rFonts w:asciiTheme="minorHAnsi" w:hAnsiTheme="minorHAnsi" w:cstheme="minorHAnsi"/>
                <w:szCs w:val="20"/>
              </w:rPr>
              <w:t>Colégio Militar do Rio de Janeiro - RJ</w:t>
            </w:r>
          </w:p>
        </w:tc>
        <w:tc>
          <w:tcPr>
            <w:tcW w:w="1116" w:type="dxa"/>
            <w:vAlign w:val="center"/>
          </w:tcPr>
          <w:p w14:paraId="4B1BF745" w14:textId="77777777" w:rsidR="0036705B" w:rsidRPr="00290570" w:rsidRDefault="00CA4CD2" w:rsidP="00F25E14">
            <w:pPr>
              <w:jc w:val="center"/>
              <w:rPr>
                <w:rFonts w:asciiTheme="minorHAnsi" w:hAnsiTheme="minorHAnsi" w:cstheme="minorHAnsi"/>
                <w:szCs w:val="20"/>
              </w:rPr>
            </w:pPr>
            <w:r w:rsidRPr="00290570">
              <w:rPr>
                <w:rFonts w:asciiTheme="minorHAnsi" w:hAnsiTheme="minorHAnsi" w:cstheme="minorHAnsi"/>
                <w:szCs w:val="20"/>
              </w:rPr>
              <w:t>3</w:t>
            </w:r>
            <w:r w:rsidR="007B5A20" w:rsidRPr="00290570">
              <w:rPr>
                <w:rFonts w:asciiTheme="minorHAnsi" w:hAnsiTheme="minorHAnsi" w:cstheme="minorHAnsi"/>
                <w:szCs w:val="20"/>
              </w:rPr>
              <w:t>0</w:t>
            </w:r>
            <w:r w:rsidR="0036705B" w:rsidRPr="00290570">
              <w:rPr>
                <w:rFonts w:asciiTheme="minorHAnsi" w:hAnsiTheme="minorHAnsi" w:cstheme="minorHAnsi"/>
                <w:szCs w:val="20"/>
              </w:rPr>
              <w:t xml:space="preserve"> dias</w:t>
            </w:r>
          </w:p>
        </w:tc>
      </w:tr>
      <w:tr w:rsidR="004F5A0A" w:rsidRPr="00290570" w14:paraId="370DA6CE" w14:textId="77777777" w:rsidTr="00290570">
        <w:tc>
          <w:tcPr>
            <w:tcW w:w="654" w:type="dxa"/>
            <w:vAlign w:val="center"/>
          </w:tcPr>
          <w:p w14:paraId="4CFA5EB5" w14:textId="0E660D81" w:rsidR="00F25E14" w:rsidRPr="00290570" w:rsidRDefault="00F25E14" w:rsidP="00F25E14">
            <w:pPr>
              <w:jc w:val="center"/>
              <w:rPr>
                <w:rFonts w:asciiTheme="minorHAnsi" w:hAnsiTheme="minorHAnsi" w:cstheme="minorHAnsi"/>
                <w:szCs w:val="20"/>
              </w:rPr>
            </w:pPr>
            <w:proofErr w:type="gramStart"/>
            <w:r w:rsidRPr="00290570">
              <w:rPr>
                <w:rFonts w:asciiTheme="minorHAnsi" w:hAnsiTheme="minorHAnsi" w:cstheme="minorHAnsi"/>
                <w:szCs w:val="20"/>
              </w:rPr>
              <w:t>3</w:t>
            </w:r>
            <w:proofErr w:type="gramEnd"/>
          </w:p>
        </w:tc>
        <w:tc>
          <w:tcPr>
            <w:tcW w:w="3565" w:type="dxa"/>
            <w:vAlign w:val="center"/>
          </w:tcPr>
          <w:p w14:paraId="3C10333A" w14:textId="49038D4F" w:rsidR="004F5A0A" w:rsidRPr="00290570" w:rsidRDefault="004F5A0A" w:rsidP="00F25E14">
            <w:pPr>
              <w:jc w:val="both"/>
              <w:rPr>
                <w:rFonts w:asciiTheme="minorHAnsi" w:hAnsiTheme="minorHAnsi" w:cstheme="minorHAnsi"/>
                <w:color w:val="000000" w:themeColor="text1"/>
                <w:szCs w:val="20"/>
              </w:rPr>
            </w:pPr>
            <w:r w:rsidRPr="00290570">
              <w:rPr>
                <w:rFonts w:asciiTheme="minorHAnsi" w:hAnsiTheme="minorHAnsi" w:cstheme="minorHAnsi"/>
                <w:color w:val="000000" w:themeColor="text1"/>
                <w:szCs w:val="20"/>
              </w:rPr>
              <w:t xml:space="preserve">DISPOSITIVO PARA MEDIDAS ANTROPOMÉTRICAS, TIPO BALANÇA COM RÉGUA, MODELO DIGITAL, MATERIAL EM AÇO COM PINTURA ELETROSTÁTICA, ESCALA MÉTRICA DE GRADUAÇÃO. TAPETE DE BORRACHA. PÉS REGULÁVEIS. CAPACIDADE DE CARGA DE 200 KG. FAIXA DE MEDIÇÃO CERCA DE 2,0 M. MARCA: LIDER, FABRICANTE LIDER BALANÇAS, MODELO: P200C CAPACIDADE </w:t>
            </w:r>
            <w:proofErr w:type="gramStart"/>
            <w:r w:rsidRPr="00290570">
              <w:rPr>
                <w:rFonts w:asciiTheme="minorHAnsi" w:hAnsiTheme="minorHAnsi" w:cstheme="minorHAnsi"/>
                <w:color w:val="000000" w:themeColor="text1"/>
                <w:szCs w:val="20"/>
              </w:rPr>
              <w:t>200KG</w:t>
            </w:r>
            <w:proofErr w:type="gramEnd"/>
            <w:r w:rsidRPr="00290570">
              <w:rPr>
                <w:rFonts w:asciiTheme="minorHAnsi" w:hAnsiTheme="minorHAnsi" w:cstheme="minorHAnsi"/>
                <w:color w:val="000000" w:themeColor="text1"/>
                <w:szCs w:val="20"/>
              </w:rPr>
              <w:t xml:space="preserve"> DIVISÃO 100G PLATAFORMA 30X40 CM PROCEDÊNCIA NACIONAL CERTIFICADA, APROVADA E AFERIDA PELO IPEM/INMETRO</w:t>
            </w:r>
          </w:p>
        </w:tc>
        <w:tc>
          <w:tcPr>
            <w:tcW w:w="931" w:type="dxa"/>
            <w:vAlign w:val="center"/>
          </w:tcPr>
          <w:p w14:paraId="5489FA02" w14:textId="7A887081" w:rsidR="004F5A0A" w:rsidRPr="00290570" w:rsidRDefault="00342F0B" w:rsidP="00F25E14">
            <w:pPr>
              <w:jc w:val="center"/>
              <w:rPr>
                <w:rFonts w:asciiTheme="minorHAnsi" w:hAnsiTheme="minorHAnsi" w:cstheme="minorHAnsi"/>
                <w:szCs w:val="20"/>
              </w:rPr>
            </w:pPr>
            <w:r w:rsidRPr="00290570">
              <w:rPr>
                <w:rFonts w:asciiTheme="minorHAnsi" w:hAnsiTheme="minorHAnsi" w:cstheme="minorHAnsi"/>
                <w:szCs w:val="20"/>
              </w:rPr>
              <w:t>442497</w:t>
            </w:r>
          </w:p>
        </w:tc>
        <w:tc>
          <w:tcPr>
            <w:tcW w:w="1058" w:type="dxa"/>
            <w:vAlign w:val="center"/>
          </w:tcPr>
          <w:p w14:paraId="4C48F292" w14:textId="41377ACC"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UNT</w:t>
            </w:r>
          </w:p>
        </w:tc>
        <w:tc>
          <w:tcPr>
            <w:tcW w:w="637" w:type="dxa"/>
            <w:vAlign w:val="center"/>
          </w:tcPr>
          <w:p w14:paraId="258EAEB2" w14:textId="086EA899"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01</w:t>
            </w:r>
          </w:p>
        </w:tc>
        <w:tc>
          <w:tcPr>
            <w:tcW w:w="1214" w:type="dxa"/>
            <w:vAlign w:val="center"/>
          </w:tcPr>
          <w:p w14:paraId="58FB9709" w14:textId="77777777"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R$ 1.277,00</w:t>
            </w:r>
          </w:p>
          <w:p w14:paraId="6DD0AC77" w14:textId="77777777" w:rsidR="004F5A0A" w:rsidRPr="00290570" w:rsidRDefault="004F5A0A" w:rsidP="00F25E14">
            <w:pPr>
              <w:jc w:val="center"/>
              <w:rPr>
                <w:rFonts w:asciiTheme="minorHAnsi" w:hAnsiTheme="minorHAnsi" w:cstheme="minorHAnsi"/>
                <w:szCs w:val="20"/>
              </w:rPr>
            </w:pPr>
          </w:p>
        </w:tc>
        <w:tc>
          <w:tcPr>
            <w:tcW w:w="1145" w:type="dxa"/>
            <w:vAlign w:val="center"/>
          </w:tcPr>
          <w:p w14:paraId="79754E35" w14:textId="7436A58E"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Colégio Militar do Rio de Janeiro - RJ</w:t>
            </w:r>
          </w:p>
        </w:tc>
        <w:tc>
          <w:tcPr>
            <w:tcW w:w="1116" w:type="dxa"/>
            <w:vAlign w:val="center"/>
          </w:tcPr>
          <w:p w14:paraId="2446468F" w14:textId="6F7A2275"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30 dias</w:t>
            </w:r>
          </w:p>
        </w:tc>
      </w:tr>
      <w:tr w:rsidR="004F5A0A" w:rsidRPr="00290570" w14:paraId="57D4A95F" w14:textId="77777777" w:rsidTr="00290570">
        <w:tc>
          <w:tcPr>
            <w:tcW w:w="654" w:type="dxa"/>
            <w:vAlign w:val="center"/>
          </w:tcPr>
          <w:p w14:paraId="21C4F1EC" w14:textId="0481BA88" w:rsidR="004F5A0A" w:rsidRPr="00290570" w:rsidRDefault="00F25E14" w:rsidP="00F25E14">
            <w:pPr>
              <w:jc w:val="center"/>
              <w:rPr>
                <w:rFonts w:asciiTheme="minorHAnsi" w:hAnsiTheme="minorHAnsi" w:cstheme="minorHAnsi"/>
                <w:szCs w:val="20"/>
              </w:rPr>
            </w:pPr>
            <w:proofErr w:type="gramStart"/>
            <w:r w:rsidRPr="00290570">
              <w:rPr>
                <w:rFonts w:asciiTheme="minorHAnsi" w:hAnsiTheme="minorHAnsi" w:cstheme="minorHAnsi"/>
                <w:szCs w:val="20"/>
              </w:rPr>
              <w:t>4</w:t>
            </w:r>
            <w:proofErr w:type="gramEnd"/>
          </w:p>
        </w:tc>
        <w:tc>
          <w:tcPr>
            <w:tcW w:w="3565" w:type="dxa"/>
            <w:vAlign w:val="center"/>
          </w:tcPr>
          <w:p w14:paraId="7A3714E3" w14:textId="4CEA512A" w:rsidR="004F5A0A" w:rsidRPr="00290570" w:rsidRDefault="00290570" w:rsidP="00F25E14">
            <w:pPr>
              <w:jc w:val="both"/>
              <w:rPr>
                <w:rFonts w:asciiTheme="minorHAnsi" w:hAnsiTheme="minorHAnsi" w:cstheme="minorHAnsi"/>
                <w:szCs w:val="20"/>
              </w:rPr>
            </w:pPr>
            <w:r w:rsidRPr="00290570">
              <w:rPr>
                <w:rFonts w:asciiTheme="minorHAnsi" w:hAnsiTheme="minorHAnsi" w:cstheme="minorHAnsi"/>
                <w:szCs w:val="20"/>
              </w:rPr>
              <w:t>CILINDRO PARA OXIGÊNIO MEDICINAL EM LIGA DE ALUMÍNIO DE ALTA RESISTÊNCIA 6061-T6, COM PRESSÃO DE SERVIÇO PSI/BAR DE 2216/153;</w:t>
            </w:r>
            <w:proofErr w:type="gramStart"/>
            <w:r w:rsidRPr="00290570">
              <w:rPr>
                <w:rFonts w:asciiTheme="minorHAnsi" w:hAnsiTheme="minorHAnsi" w:cstheme="minorHAnsi"/>
                <w:szCs w:val="20"/>
              </w:rPr>
              <w:t xml:space="preserve">  </w:t>
            </w:r>
            <w:proofErr w:type="gramEnd"/>
            <w:r w:rsidRPr="00290570">
              <w:rPr>
                <w:rFonts w:asciiTheme="minorHAnsi" w:hAnsiTheme="minorHAnsi" w:cstheme="minorHAnsi"/>
                <w:szCs w:val="20"/>
              </w:rPr>
              <w:t>CAPACIDADE MÁXIMA DE O2 (L/M3) 1699 / 1,699; VOUME H2O (L) - 10,5; DIÂMETRO EXTERNO (MM) - 184,2; ALYURA (MM) - 582; PESO VAZIO (KG) - 9,9; ROSCA DO CILINDRO - 1.1/8" - 12UNF; NORMA DA VÁLVULA - ABNT 218-1</w:t>
            </w:r>
          </w:p>
          <w:p w14:paraId="1B81B058" w14:textId="77777777" w:rsidR="004F5A0A" w:rsidRPr="00290570" w:rsidRDefault="004F5A0A" w:rsidP="00F25E14">
            <w:pPr>
              <w:jc w:val="both"/>
              <w:rPr>
                <w:rFonts w:asciiTheme="minorHAnsi" w:hAnsiTheme="minorHAnsi" w:cstheme="minorHAnsi"/>
                <w:color w:val="000000" w:themeColor="text1"/>
                <w:szCs w:val="20"/>
              </w:rPr>
            </w:pPr>
          </w:p>
        </w:tc>
        <w:tc>
          <w:tcPr>
            <w:tcW w:w="931" w:type="dxa"/>
            <w:vAlign w:val="center"/>
          </w:tcPr>
          <w:p w14:paraId="5956EFFE" w14:textId="07F4F4CE" w:rsidR="004F5A0A" w:rsidRPr="00290570" w:rsidRDefault="0046039E" w:rsidP="00F25E14">
            <w:pPr>
              <w:jc w:val="center"/>
              <w:rPr>
                <w:rFonts w:asciiTheme="minorHAnsi" w:hAnsiTheme="minorHAnsi" w:cstheme="minorHAnsi"/>
                <w:szCs w:val="20"/>
              </w:rPr>
            </w:pPr>
            <w:r w:rsidRPr="00290570">
              <w:rPr>
                <w:rFonts w:asciiTheme="minorHAnsi" w:hAnsiTheme="minorHAnsi" w:cstheme="minorHAnsi"/>
                <w:szCs w:val="20"/>
              </w:rPr>
              <w:t>78310</w:t>
            </w:r>
          </w:p>
        </w:tc>
        <w:tc>
          <w:tcPr>
            <w:tcW w:w="1058" w:type="dxa"/>
            <w:vAlign w:val="center"/>
          </w:tcPr>
          <w:p w14:paraId="7741BCCF" w14:textId="5250A3B8"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UNT</w:t>
            </w:r>
          </w:p>
        </w:tc>
        <w:tc>
          <w:tcPr>
            <w:tcW w:w="637" w:type="dxa"/>
            <w:vAlign w:val="center"/>
          </w:tcPr>
          <w:p w14:paraId="2FF553BA" w14:textId="7AA598F7"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01</w:t>
            </w:r>
          </w:p>
        </w:tc>
        <w:tc>
          <w:tcPr>
            <w:tcW w:w="1214" w:type="dxa"/>
            <w:vAlign w:val="center"/>
          </w:tcPr>
          <w:p w14:paraId="629559DD" w14:textId="77777777" w:rsidR="00F25E14" w:rsidRPr="00290570" w:rsidRDefault="00F25E14" w:rsidP="00F25E14">
            <w:pPr>
              <w:jc w:val="center"/>
              <w:rPr>
                <w:rFonts w:asciiTheme="minorHAnsi" w:hAnsiTheme="minorHAnsi" w:cstheme="minorHAnsi"/>
                <w:color w:val="000000"/>
                <w:szCs w:val="20"/>
              </w:rPr>
            </w:pPr>
            <w:r w:rsidRPr="00290570">
              <w:rPr>
                <w:rFonts w:asciiTheme="minorHAnsi" w:hAnsiTheme="minorHAnsi" w:cstheme="minorHAnsi"/>
                <w:color w:val="000000"/>
                <w:szCs w:val="20"/>
              </w:rPr>
              <w:t>R$ 1.088,00</w:t>
            </w:r>
          </w:p>
          <w:p w14:paraId="7199CA3A" w14:textId="77777777" w:rsidR="004F5A0A" w:rsidRPr="00290570" w:rsidRDefault="004F5A0A" w:rsidP="00F25E14">
            <w:pPr>
              <w:jc w:val="center"/>
              <w:rPr>
                <w:rFonts w:asciiTheme="minorHAnsi" w:hAnsiTheme="minorHAnsi" w:cstheme="minorHAnsi"/>
                <w:szCs w:val="20"/>
              </w:rPr>
            </w:pPr>
          </w:p>
        </w:tc>
        <w:tc>
          <w:tcPr>
            <w:tcW w:w="1145" w:type="dxa"/>
            <w:vAlign w:val="center"/>
          </w:tcPr>
          <w:p w14:paraId="33F01419" w14:textId="79662576"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Colégio Militar do Rio de Janeiro - RJ</w:t>
            </w:r>
          </w:p>
        </w:tc>
        <w:tc>
          <w:tcPr>
            <w:tcW w:w="1116" w:type="dxa"/>
            <w:vAlign w:val="center"/>
          </w:tcPr>
          <w:p w14:paraId="1C3FD4D5" w14:textId="5EB8205E"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30 dias</w:t>
            </w:r>
          </w:p>
        </w:tc>
      </w:tr>
      <w:tr w:rsidR="004F5A0A" w:rsidRPr="00290570" w14:paraId="6B4BAF2C" w14:textId="77777777" w:rsidTr="00290570">
        <w:tc>
          <w:tcPr>
            <w:tcW w:w="654" w:type="dxa"/>
            <w:vAlign w:val="center"/>
          </w:tcPr>
          <w:p w14:paraId="147291FB" w14:textId="73D9AEF9" w:rsidR="004F5A0A" w:rsidRPr="00290570" w:rsidRDefault="00F25E14" w:rsidP="00F25E14">
            <w:pPr>
              <w:jc w:val="center"/>
              <w:rPr>
                <w:rFonts w:asciiTheme="minorHAnsi" w:hAnsiTheme="minorHAnsi" w:cstheme="minorHAnsi"/>
                <w:szCs w:val="20"/>
              </w:rPr>
            </w:pPr>
            <w:proofErr w:type="gramStart"/>
            <w:r w:rsidRPr="00290570">
              <w:rPr>
                <w:rFonts w:asciiTheme="minorHAnsi" w:hAnsiTheme="minorHAnsi" w:cstheme="minorHAnsi"/>
                <w:szCs w:val="20"/>
              </w:rPr>
              <w:t>5</w:t>
            </w:r>
            <w:proofErr w:type="gramEnd"/>
          </w:p>
        </w:tc>
        <w:tc>
          <w:tcPr>
            <w:tcW w:w="3565" w:type="dxa"/>
            <w:vAlign w:val="center"/>
          </w:tcPr>
          <w:p w14:paraId="4EE455D8" w14:textId="5EBEB4DC" w:rsidR="00F25E14" w:rsidRPr="00290570" w:rsidRDefault="00290570" w:rsidP="00F25E14">
            <w:pPr>
              <w:jc w:val="both"/>
              <w:rPr>
                <w:rFonts w:asciiTheme="minorHAnsi" w:hAnsiTheme="minorHAnsi" w:cstheme="minorHAnsi"/>
                <w:szCs w:val="20"/>
              </w:rPr>
            </w:pPr>
            <w:r w:rsidRPr="00290570">
              <w:rPr>
                <w:rFonts w:asciiTheme="minorHAnsi" w:hAnsiTheme="minorHAnsi" w:cstheme="minorHAnsi"/>
                <w:szCs w:val="20"/>
              </w:rPr>
              <w:t xml:space="preserve">PRANCHA LONGA DE IMOBILIZAÇÃO DE COLUNA - SISTEMA DE ESTABILIZAÇÃO, IMOBILIZAÇÃO, EMERGÊNCIA E </w:t>
            </w:r>
            <w:r w:rsidRPr="00290570">
              <w:rPr>
                <w:rFonts w:asciiTheme="minorHAnsi" w:hAnsiTheme="minorHAnsi" w:cstheme="minorHAnsi"/>
                <w:szCs w:val="20"/>
              </w:rPr>
              <w:lastRenderedPageBreak/>
              <w:t>TRANSPORTE DE PACIENTES/VÍTIMAS POLITRAUMATIZADAS, COM AS</w:t>
            </w:r>
            <w:r w:rsidRPr="00290570">
              <w:rPr>
                <w:rFonts w:asciiTheme="minorHAnsi" w:hAnsiTheme="minorHAnsi" w:cstheme="minorHAnsi"/>
                <w:szCs w:val="20"/>
              </w:rPr>
              <w:br/>
              <w:t>SEGUINTES CARACTERÍSTICAS: O SISTEMA É COMPOSTO POR UMA 01 UNIDADE DE PRANCHA LONGA, CONFECCIONADA DE MATERIAL</w:t>
            </w:r>
            <w:r w:rsidRPr="00290570">
              <w:rPr>
                <w:rFonts w:asciiTheme="minorHAnsi" w:hAnsiTheme="minorHAnsi" w:cstheme="minorHAnsi"/>
                <w:szCs w:val="20"/>
              </w:rPr>
              <w:br/>
              <w:t>TOTALMENTE IMPERMEÁVEL EM FIBRA DE POLIETILENO, RÍGIDA, LEVE, POSSUI PEGADORES AMPLOS, RADIOTRANSLÚCIDA PARA USO EM</w:t>
            </w:r>
            <w:r w:rsidRPr="00290570">
              <w:rPr>
                <w:rFonts w:asciiTheme="minorHAnsi" w:hAnsiTheme="minorHAnsi" w:cstheme="minorHAnsi"/>
                <w:szCs w:val="20"/>
              </w:rPr>
              <w:br/>
              <w:t>AMBIENTES DE RAIOS-X E RESSONÂNCIA MAGNÉTICA. DIMENSIONADA PARA SUPORTAR VÍTIMAS COM PESO ATÉ 180 KG,</w:t>
            </w:r>
            <w:r w:rsidRPr="00290570">
              <w:rPr>
                <w:rFonts w:asciiTheme="minorHAnsi" w:hAnsiTheme="minorHAnsi" w:cstheme="minorHAnsi"/>
                <w:szCs w:val="20"/>
              </w:rPr>
              <w:br/>
              <w:t>POSSIBILITA O RESGATE NAS ÁGUAS OU EM ALTURAS. ACOMPANHA JOGO DE CINTOS COM 03 PEÇAS (01 VERMELHA, 01 AMARELA E</w:t>
            </w:r>
            <w:r w:rsidRPr="00290570">
              <w:rPr>
                <w:rFonts w:asciiTheme="minorHAnsi" w:hAnsiTheme="minorHAnsi" w:cstheme="minorHAnsi"/>
                <w:szCs w:val="20"/>
              </w:rPr>
              <w:br/>
              <w:t>01 PRETA) E 01 CONJUNTO DE CINTO TIPO ARANHA PARA IMOBILIZAÇÃO, CONFECCIONADO EM FITAS DE NYLON, EM CORES,</w:t>
            </w:r>
            <w:r w:rsidRPr="00290570">
              <w:rPr>
                <w:rFonts w:asciiTheme="minorHAnsi" w:hAnsiTheme="minorHAnsi" w:cstheme="minorHAnsi"/>
                <w:szCs w:val="20"/>
              </w:rPr>
              <w:br/>
              <w:t>RADIOTRANSPARENTE, FIXADO POR FITAS EM VELCRO DE 50 MM DE LARGURA, NAS CORES: PRETA, VERDE, AMARELA, VERMELHA,</w:t>
            </w:r>
            <w:r w:rsidRPr="00290570">
              <w:rPr>
                <w:rFonts w:asciiTheme="minorHAnsi" w:hAnsiTheme="minorHAnsi" w:cstheme="minorHAnsi"/>
                <w:szCs w:val="20"/>
              </w:rPr>
              <w:br/>
              <w:t>PERMITE IMOBILIZAR: OMBROS, TÓRAX, PELVE, BRAÇOS E PERNAS, DESENHADOS PARA SER FACILMENTE ACONDICIONADO. 01 CAPA,</w:t>
            </w:r>
            <w:r w:rsidRPr="00290570">
              <w:rPr>
                <w:rFonts w:asciiTheme="minorHAnsi" w:hAnsiTheme="minorHAnsi" w:cstheme="minorHAnsi"/>
                <w:szCs w:val="20"/>
              </w:rPr>
              <w:br/>
              <w:t>UTILIZADA PARA ACOMODAR UMA MACA, COLARES, CINTOS E TALAS DE IMOBILIZAÇÃO, COM BOLSOS INTERNOS, CONFECCIONADA EM</w:t>
            </w:r>
            <w:r w:rsidRPr="00290570">
              <w:rPr>
                <w:rFonts w:asciiTheme="minorHAnsi" w:hAnsiTheme="minorHAnsi" w:cstheme="minorHAnsi"/>
                <w:szCs w:val="20"/>
              </w:rPr>
              <w:br/>
              <w:t>POLIÉSTER, POSSUI FECHO EM ZÍPER COM CURSORES DUPLOS.</w:t>
            </w:r>
          </w:p>
          <w:p w14:paraId="0A571650" w14:textId="77777777" w:rsidR="004F5A0A" w:rsidRPr="00290570" w:rsidRDefault="004F5A0A" w:rsidP="00F25E14">
            <w:pPr>
              <w:jc w:val="both"/>
              <w:rPr>
                <w:rFonts w:asciiTheme="minorHAnsi" w:hAnsiTheme="minorHAnsi" w:cstheme="minorHAnsi"/>
                <w:color w:val="000000" w:themeColor="text1"/>
                <w:szCs w:val="20"/>
              </w:rPr>
            </w:pPr>
          </w:p>
        </w:tc>
        <w:tc>
          <w:tcPr>
            <w:tcW w:w="931" w:type="dxa"/>
            <w:vAlign w:val="center"/>
          </w:tcPr>
          <w:p w14:paraId="49FFC385" w14:textId="009677BA" w:rsidR="004F5A0A" w:rsidRPr="00290570" w:rsidRDefault="0046039E" w:rsidP="00F25E14">
            <w:pPr>
              <w:jc w:val="center"/>
              <w:rPr>
                <w:rFonts w:asciiTheme="minorHAnsi" w:hAnsiTheme="minorHAnsi" w:cstheme="minorHAnsi"/>
                <w:szCs w:val="20"/>
              </w:rPr>
            </w:pPr>
            <w:r w:rsidRPr="00290570">
              <w:rPr>
                <w:rFonts w:asciiTheme="minorHAnsi" w:hAnsiTheme="minorHAnsi" w:cstheme="minorHAnsi"/>
                <w:szCs w:val="20"/>
              </w:rPr>
              <w:lastRenderedPageBreak/>
              <w:t>150013</w:t>
            </w:r>
          </w:p>
        </w:tc>
        <w:tc>
          <w:tcPr>
            <w:tcW w:w="1058" w:type="dxa"/>
            <w:vAlign w:val="center"/>
          </w:tcPr>
          <w:p w14:paraId="73FC9197" w14:textId="4F07F299"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UNT</w:t>
            </w:r>
          </w:p>
        </w:tc>
        <w:tc>
          <w:tcPr>
            <w:tcW w:w="637" w:type="dxa"/>
            <w:vAlign w:val="center"/>
          </w:tcPr>
          <w:p w14:paraId="3B6A4A9D" w14:textId="7EF2B59D"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01</w:t>
            </w:r>
          </w:p>
        </w:tc>
        <w:tc>
          <w:tcPr>
            <w:tcW w:w="1214" w:type="dxa"/>
            <w:vAlign w:val="center"/>
          </w:tcPr>
          <w:p w14:paraId="4BC15299" w14:textId="77777777" w:rsidR="00F25E14" w:rsidRPr="00290570" w:rsidRDefault="00F25E14" w:rsidP="00F25E14">
            <w:pPr>
              <w:jc w:val="center"/>
              <w:rPr>
                <w:rFonts w:asciiTheme="minorHAnsi" w:hAnsiTheme="minorHAnsi" w:cstheme="minorHAnsi"/>
                <w:szCs w:val="20"/>
              </w:rPr>
            </w:pPr>
            <w:r w:rsidRPr="00290570">
              <w:rPr>
                <w:rFonts w:asciiTheme="minorHAnsi" w:hAnsiTheme="minorHAnsi" w:cstheme="minorHAnsi"/>
                <w:szCs w:val="20"/>
              </w:rPr>
              <w:t>R$ 1.838,33</w:t>
            </w:r>
          </w:p>
          <w:p w14:paraId="77BD2D24" w14:textId="77777777" w:rsidR="004F5A0A" w:rsidRPr="00290570" w:rsidRDefault="004F5A0A" w:rsidP="00F25E14">
            <w:pPr>
              <w:jc w:val="center"/>
              <w:rPr>
                <w:rFonts w:asciiTheme="minorHAnsi" w:hAnsiTheme="minorHAnsi" w:cstheme="minorHAnsi"/>
                <w:szCs w:val="20"/>
              </w:rPr>
            </w:pPr>
          </w:p>
        </w:tc>
        <w:tc>
          <w:tcPr>
            <w:tcW w:w="1145" w:type="dxa"/>
            <w:vAlign w:val="center"/>
          </w:tcPr>
          <w:p w14:paraId="2F79C28D" w14:textId="4BD4C0AA"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 xml:space="preserve">Colégio Militar do Rio de </w:t>
            </w:r>
            <w:r w:rsidRPr="00290570">
              <w:rPr>
                <w:rFonts w:asciiTheme="minorHAnsi" w:hAnsiTheme="minorHAnsi" w:cstheme="minorHAnsi"/>
                <w:szCs w:val="20"/>
              </w:rPr>
              <w:lastRenderedPageBreak/>
              <w:t>Janeiro - RJ</w:t>
            </w:r>
          </w:p>
        </w:tc>
        <w:tc>
          <w:tcPr>
            <w:tcW w:w="1116" w:type="dxa"/>
            <w:vAlign w:val="center"/>
          </w:tcPr>
          <w:p w14:paraId="6D297A74" w14:textId="3BF00D87"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lastRenderedPageBreak/>
              <w:t>30 dias</w:t>
            </w:r>
          </w:p>
        </w:tc>
      </w:tr>
      <w:tr w:rsidR="004F5A0A" w:rsidRPr="00290570" w14:paraId="707CFF5B" w14:textId="77777777" w:rsidTr="00290570">
        <w:tc>
          <w:tcPr>
            <w:tcW w:w="654" w:type="dxa"/>
            <w:vAlign w:val="center"/>
          </w:tcPr>
          <w:p w14:paraId="518C0EB7" w14:textId="6D8542FD" w:rsidR="004F5A0A" w:rsidRPr="00290570" w:rsidRDefault="00F25E14" w:rsidP="00F25E14">
            <w:pPr>
              <w:jc w:val="center"/>
              <w:rPr>
                <w:rFonts w:asciiTheme="minorHAnsi" w:hAnsiTheme="minorHAnsi" w:cstheme="minorHAnsi"/>
                <w:szCs w:val="20"/>
              </w:rPr>
            </w:pPr>
            <w:proofErr w:type="gramStart"/>
            <w:r w:rsidRPr="00290570">
              <w:rPr>
                <w:rFonts w:asciiTheme="minorHAnsi" w:hAnsiTheme="minorHAnsi" w:cstheme="minorHAnsi"/>
                <w:szCs w:val="20"/>
              </w:rPr>
              <w:lastRenderedPageBreak/>
              <w:t>6</w:t>
            </w:r>
            <w:proofErr w:type="gramEnd"/>
          </w:p>
        </w:tc>
        <w:tc>
          <w:tcPr>
            <w:tcW w:w="3565" w:type="dxa"/>
            <w:vAlign w:val="center"/>
          </w:tcPr>
          <w:p w14:paraId="6DC3C28F" w14:textId="526EB740" w:rsidR="004F5A0A" w:rsidRPr="00290570" w:rsidRDefault="00290570" w:rsidP="00F25E14">
            <w:pPr>
              <w:jc w:val="both"/>
              <w:rPr>
                <w:rFonts w:asciiTheme="minorHAnsi" w:hAnsiTheme="minorHAnsi" w:cstheme="minorHAnsi"/>
                <w:szCs w:val="20"/>
              </w:rPr>
            </w:pPr>
            <w:r w:rsidRPr="00290570">
              <w:rPr>
                <w:rFonts w:asciiTheme="minorHAnsi" w:hAnsiTheme="minorHAnsi" w:cstheme="minorHAnsi"/>
                <w:szCs w:val="20"/>
              </w:rPr>
              <w:t>ESTANTE -</w:t>
            </w:r>
            <w:proofErr w:type="gramStart"/>
            <w:r w:rsidRPr="00290570">
              <w:rPr>
                <w:rFonts w:asciiTheme="minorHAnsi" w:hAnsiTheme="minorHAnsi" w:cstheme="minorHAnsi"/>
                <w:szCs w:val="20"/>
              </w:rPr>
              <w:t xml:space="preserve">  </w:t>
            </w:r>
            <w:proofErr w:type="gramEnd"/>
            <w:r w:rsidRPr="00290570">
              <w:rPr>
                <w:rFonts w:asciiTheme="minorHAnsi" w:hAnsiTheme="minorHAnsi" w:cstheme="minorHAnsi"/>
                <w:szCs w:val="20"/>
              </w:rPr>
              <w:t xml:space="preserve">ESTANTE ORGANIZADORA. DESCRIÇÃO COMPLEMENTAR COM ESTRUTURA METÁLICA = </w:t>
            </w:r>
            <w:proofErr w:type="gramStart"/>
            <w:r w:rsidRPr="00290570">
              <w:rPr>
                <w:rFonts w:asciiTheme="minorHAnsi" w:hAnsiTheme="minorHAnsi" w:cstheme="minorHAnsi"/>
                <w:szCs w:val="20"/>
              </w:rPr>
              <w:t>1500MM</w:t>
            </w:r>
            <w:proofErr w:type="gramEnd"/>
            <w:r w:rsidRPr="00290570">
              <w:rPr>
                <w:rFonts w:asciiTheme="minorHAnsi" w:hAnsiTheme="minorHAnsi" w:cstheme="minorHAnsi"/>
                <w:szCs w:val="20"/>
              </w:rPr>
              <w:t xml:space="preserve"> X 220MM X 1000MM, PORTA COMPONENTES BIN. CONTER NO MÍNIMO 54 CAIXAS ORGANIZADORAS BIN NA COR AZUL Nº 5 PP POLIPROPILENO COM ENCAIXE E TRAVAMENTO NA ESTANTE ORGANIZADORA. PARA ARMAZENAMENTO E ORGANIZAÇÃO DE MEDICAMENTOS E PRODUTOS PARA SAÚDE</w:t>
            </w:r>
            <w:r w:rsidR="004F5A0A" w:rsidRPr="00290570">
              <w:rPr>
                <w:rFonts w:asciiTheme="minorHAnsi" w:hAnsiTheme="minorHAnsi" w:cstheme="minorHAnsi"/>
                <w:szCs w:val="20"/>
              </w:rPr>
              <w:t>.</w:t>
            </w:r>
          </w:p>
          <w:p w14:paraId="051D5355" w14:textId="77777777" w:rsidR="004F5A0A" w:rsidRPr="00290570" w:rsidRDefault="004F5A0A" w:rsidP="00F25E14">
            <w:pPr>
              <w:jc w:val="both"/>
              <w:rPr>
                <w:rFonts w:asciiTheme="minorHAnsi" w:hAnsiTheme="minorHAnsi" w:cstheme="minorHAnsi"/>
                <w:color w:val="000000" w:themeColor="text1"/>
                <w:szCs w:val="20"/>
              </w:rPr>
            </w:pPr>
          </w:p>
        </w:tc>
        <w:tc>
          <w:tcPr>
            <w:tcW w:w="931" w:type="dxa"/>
            <w:vAlign w:val="center"/>
          </w:tcPr>
          <w:p w14:paraId="511296FB" w14:textId="6A8CF344" w:rsidR="004F5A0A" w:rsidRPr="00290570" w:rsidRDefault="0046039E" w:rsidP="00F25E14">
            <w:pPr>
              <w:jc w:val="center"/>
              <w:rPr>
                <w:rFonts w:asciiTheme="minorHAnsi" w:hAnsiTheme="minorHAnsi" w:cstheme="minorHAnsi"/>
                <w:szCs w:val="20"/>
              </w:rPr>
            </w:pPr>
            <w:r w:rsidRPr="00290570">
              <w:rPr>
                <w:rFonts w:asciiTheme="minorHAnsi" w:hAnsiTheme="minorHAnsi" w:cstheme="minorHAnsi"/>
                <w:szCs w:val="20"/>
              </w:rPr>
              <w:t>95125</w:t>
            </w:r>
          </w:p>
        </w:tc>
        <w:tc>
          <w:tcPr>
            <w:tcW w:w="1058" w:type="dxa"/>
            <w:vAlign w:val="center"/>
          </w:tcPr>
          <w:p w14:paraId="5136F060" w14:textId="7EB4C93A"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UNT</w:t>
            </w:r>
          </w:p>
        </w:tc>
        <w:tc>
          <w:tcPr>
            <w:tcW w:w="637" w:type="dxa"/>
            <w:vAlign w:val="center"/>
          </w:tcPr>
          <w:p w14:paraId="43B080DF" w14:textId="68BF80BE"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0</w:t>
            </w:r>
            <w:r w:rsidR="00F25E14" w:rsidRPr="00290570">
              <w:rPr>
                <w:rFonts w:asciiTheme="minorHAnsi" w:hAnsiTheme="minorHAnsi" w:cstheme="minorHAnsi"/>
                <w:szCs w:val="20"/>
              </w:rPr>
              <w:t>2</w:t>
            </w:r>
          </w:p>
        </w:tc>
        <w:tc>
          <w:tcPr>
            <w:tcW w:w="1214" w:type="dxa"/>
            <w:vAlign w:val="center"/>
          </w:tcPr>
          <w:p w14:paraId="222951E2" w14:textId="77777777" w:rsidR="00F25E14" w:rsidRPr="00290570" w:rsidRDefault="00F25E14" w:rsidP="00F25E14">
            <w:pPr>
              <w:jc w:val="center"/>
              <w:rPr>
                <w:rFonts w:asciiTheme="minorHAnsi" w:hAnsiTheme="minorHAnsi" w:cstheme="minorHAnsi"/>
                <w:color w:val="000000"/>
                <w:szCs w:val="20"/>
              </w:rPr>
            </w:pPr>
            <w:r w:rsidRPr="00290570">
              <w:rPr>
                <w:rFonts w:asciiTheme="minorHAnsi" w:hAnsiTheme="minorHAnsi" w:cstheme="minorHAnsi"/>
                <w:color w:val="000000"/>
                <w:szCs w:val="20"/>
              </w:rPr>
              <w:t>R$ 2.288,86</w:t>
            </w:r>
          </w:p>
          <w:p w14:paraId="654CB75D" w14:textId="77777777" w:rsidR="004F5A0A" w:rsidRPr="00290570" w:rsidRDefault="004F5A0A" w:rsidP="00F25E14">
            <w:pPr>
              <w:jc w:val="center"/>
              <w:rPr>
                <w:rFonts w:asciiTheme="minorHAnsi" w:hAnsiTheme="minorHAnsi" w:cstheme="minorHAnsi"/>
                <w:szCs w:val="20"/>
              </w:rPr>
            </w:pPr>
          </w:p>
        </w:tc>
        <w:tc>
          <w:tcPr>
            <w:tcW w:w="1145" w:type="dxa"/>
            <w:vAlign w:val="center"/>
          </w:tcPr>
          <w:p w14:paraId="4B234825" w14:textId="6F17C286"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Colégio Militar do Rio de Janeiro - RJ</w:t>
            </w:r>
          </w:p>
        </w:tc>
        <w:tc>
          <w:tcPr>
            <w:tcW w:w="1116" w:type="dxa"/>
            <w:vAlign w:val="center"/>
          </w:tcPr>
          <w:p w14:paraId="239399B8" w14:textId="7D8E721B" w:rsidR="004F5A0A" w:rsidRPr="00290570" w:rsidRDefault="004F5A0A" w:rsidP="00F25E14">
            <w:pPr>
              <w:jc w:val="center"/>
              <w:rPr>
                <w:rFonts w:asciiTheme="minorHAnsi" w:hAnsiTheme="minorHAnsi" w:cstheme="minorHAnsi"/>
                <w:szCs w:val="20"/>
              </w:rPr>
            </w:pPr>
            <w:r w:rsidRPr="00290570">
              <w:rPr>
                <w:rFonts w:asciiTheme="minorHAnsi" w:hAnsiTheme="minorHAnsi" w:cstheme="minorHAnsi"/>
                <w:szCs w:val="20"/>
              </w:rPr>
              <w:t>30 dias</w:t>
            </w:r>
          </w:p>
        </w:tc>
      </w:tr>
    </w:tbl>
    <w:p w14:paraId="065D4C42" w14:textId="77777777" w:rsidR="00BB1B89" w:rsidRPr="00290570" w:rsidRDefault="00BB1B89" w:rsidP="00BB1B89">
      <w:pPr>
        <w:pStyle w:val="PADRO"/>
        <w:keepNext w:val="0"/>
        <w:widowControl/>
        <w:shd w:val="clear" w:color="auto" w:fill="auto"/>
        <w:spacing w:before="120" w:after="120"/>
        <w:ind w:left="567" w:firstLine="0"/>
        <w:rPr>
          <w:rFonts w:asciiTheme="minorHAnsi" w:hAnsiTheme="minorHAnsi" w:cs="Arial"/>
          <w:sz w:val="24"/>
        </w:rPr>
      </w:pPr>
    </w:p>
    <w:p w14:paraId="44433FBE" w14:textId="77777777" w:rsidR="004544FC" w:rsidRPr="00290570" w:rsidRDefault="009F7713" w:rsidP="00932F9F">
      <w:pPr>
        <w:pStyle w:val="PADRO"/>
        <w:keepNext w:val="0"/>
        <w:widowControl/>
        <w:numPr>
          <w:ilvl w:val="1"/>
          <w:numId w:val="1"/>
        </w:numPr>
        <w:shd w:val="clear" w:color="auto" w:fill="auto"/>
        <w:spacing w:before="120" w:after="120"/>
        <w:ind w:left="567" w:hanging="283"/>
        <w:rPr>
          <w:rFonts w:asciiTheme="minorHAnsi" w:hAnsiTheme="minorHAnsi" w:cs="Arial"/>
          <w:color w:val="000000" w:themeColor="text1"/>
          <w:sz w:val="24"/>
        </w:rPr>
      </w:pPr>
      <w:r w:rsidRPr="00290570">
        <w:rPr>
          <w:rFonts w:asciiTheme="minorHAnsi" w:hAnsiTheme="minorHAnsi" w:cs="Arial"/>
          <w:sz w:val="24"/>
        </w:rPr>
        <w:t>O critério de julgamento adotado será o</w:t>
      </w:r>
      <w:r w:rsidRPr="00290570">
        <w:rPr>
          <w:rFonts w:asciiTheme="minorHAnsi" w:hAnsiTheme="minorHAnsi" w:cs="Arial"/>
          <w:iCs/>
          <w:sz w:val="24"/>
        </w:rPr>
        <w:t xml:space="preserve"> menor preço,</w:t>
      </w:r>
      <w:r w:rsidRPr="00290570">
        <w:rPr>
          <w:rFonts w:asciiTheme="minorHAnsi" w:hAnsiTheme="minorHAnsi" w:cs="Arial"/>
          <w:sz w:val="24"/>
        </w:rPr>
        <w:t xml:space="preserve"> observadas as exigências contidas neste </w:t>
      </w:r>
      <w:r w:rsidR="00313FBD" w:rsidRPr="00290570">
        <w:rPr>
          <w:rFonts w:asciiTheme="minorHAnsi" w:hAnsiTheme="minorHAnsi" w:cs="Arial"/>
          <w:sz w:val="24"/>
        </w:rPr>
        <w:t>Aviso</w:t>
      </w:r>
      <w:r w:rsidRPr="00290570">
        <w:rPr>
          <w:rFonts w:asciiTheme="minorHAnsi" w:hAnsiTheme="minorHAnsi" w:cs="Arial"/>
          <w:sz w:val="24"/>
        </w:rPr>
        <w:t xml:space="preserve"> </w:t>
      </w:r>
      <w:r w:rsidR="00770F01" w:rsidRPr="00290570">
        <w:rPr>
          <w:rFonts w:asciiTheme="minorHAnsi" w:hAnsiTheme="minorHAnsi" w:cs="Arial"/>
          <w:sz w:val="24"/>
        </w:rPr>
        <w:t xml:space="preserve">de Contratação Direta </w:t>
      </w:r>
      <w:r w:rsidRPr="00290570">
        <w:rPr>
          <w:rFonts w:asciiTheme="minorHAnsi" w:hAnsiTheme="minorHAnsi" w:cs="Arial"/>
          <w:sz w:val="24"/>
        </w:rPr>
        <w:t>e seus Anexos quanto às especificações do objeto.</w:t>
      </w:r>
    </w:p>
    <w:p w14:paraId="6C05F3AB" w14:textId="77777777" w:rsidR="00290570" w:rsidRPr="00290570" w:rsidRDefault="00290570" w:rsidP="00290570">
      <w:pPr>
        <w:pStyle w:val="PADRO"/>
        <w:keepNext w:val="0"/>
        <w:widowControl/>
        <w:shd w:val="clear" w:color="auto" w:fill="auto"/>
        <w:spacing w:before="120" w:after="120"/>
        <w:ind w:left="567" w:firstLine="0"/>
        <w:rPr>
          <w:rFonts w:asciiTheme="minorHAnsi" w:hAnsiTheme="minorHAnsi" w:cs="Arial"/>
          <w:color w:val="000000" w:themeColor="text1"/>
          <w:sz w:val="24"/>
        </w:rPr>
      </w:pPr>
    </w:p>
    <w:p w14:paraId="62F1259A" w14:textId="77777777" w:rsidR="006A70C8" w:rsidRPr="00290570" w:rsidRDefault="006A70C8"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lastRenderedPageBreak/>
        <w:t>PARTICIPAÇÃO NA DISPENSA ELETRÔNICA.</w:t>
      </w:r>
    </w:p>
    <w:p w14:paraId="583C6D05" w14:textId="77777777" w:rsidR="00BD6135" w:rsidRPr="00290570" w:rsidRDefault="00BD6135" w:rsidP="00932F9F">
      <w:pPr>
        <w:numPr>
          <w:ilvl w:val="1"/>
          <w:numId w:val="1"/>
        </w:numPr>
        <w:autoSpaceDE w:val="0"/>
        <w:snapToGrid w:val="0"/>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A participação na presente dispensa eletrônica se dará mediante </w:t>
      </w:r>
      <w:r w:rsidR="0033363C" w:rsidRPr="00290570">
        <w:rPr>
          <w:rFonts w:asciiTheme="minorHAnsi" w:hAnsiTheme="minorHAnsi" w:cs="Arial"/>
          <w:bCs/>
          <w:sz w:val="24"/>
        </w:rPr>
        <w:t>Sistema de Dispensa Eletrônica</w:t>
      </w:r>
      <w:r w:rsidR="0033363C" w:rsidRPr="00290570">
        <w:rPr>
          <w:rFonts w:asciiTheme="minorHAnsi" w:hAnsiTheme="minorHAnsi" w:cs="Arial"/>
          <w:sz w:val="24"/>
        </w:rPr>
        <w:t xml:space="preserve"> </w:t>
      </w:r>
      <w:r w:rsidRPr="00290570">
        <w:rPr>
          <w:rFonts w:asciiTheme="minorHAnsi" w:hAnsiTheme="minorHAnsi" w:cs="Arial"/>
          <w:sz w:val="24"/>
        </w:rPr>
        <w:t xml:space="preserve">integrante do Sistema de Compras do Governo Federal – </w:t>
      </w:r>
      <w:proofErr w:type="spellStart"/>
      <w:r w:rsidRPr="00290570">
        <w:rPr>
          <w:rFonts w:asciiTheme="minorHAnsi" w:hAnsiTheme="minorHAnsi" w:cs="Arial"/>
          <w:sz w:val="24"/>
        </w:rPr>
        <w:t>Comprasnet</w:t>
      </w:r>
      <w:proofErr w:type="spellEnd"/>
      <w:r w:rsidRPr="00290570">
        <w:rPr>
          <w:rFonts w:asciiTheme="minorHAnsi" w:hAnsiTheme="minorHAnsi" w:cs="Arial"/>
          <w:sz w:val="24"/>
        </w:rPr>
        <w:t xml:space="preserve"> 4.0, disponível no </w:t>
      </w:r>
      <w:r w:rsidR="00E04DDE" w:rsidRPr="00290570">
        <w:rPr>
          <w:rFonts w:asciiTheme="minorHAnsi" w:hAnsiTheme="minorHAnsi" w:cs="Arial"/>
          <w:bCs/>
          <w:sz w:val="24"/>
        </w:rPr>
        <w:t>endereço eletrônico</w:t>
      </w:r>
      <w:r w:rsidR="008A09C2" w:rsidRPr="00290570">
        <w:rPr>
          <w:rFonts w:asciiTheme="minorHAnsi" w:hAnsiTheme="minorHAnsi" w:cs="Arial"/>
          <w:bCs/>
          <w:sz w:val="24"/>
        </w:rPr>
        <w:t xml:space="preserve"> </w:t>
      </w:r>
      <w:r w:rsidR="006F5809" w:rsidRPr="00290570">
        <w:rPr>
          <w:rFonts w:asciiTheme="minorHAnsi" w:eastAsiaTheme="minorHAnsi" w:hAnsiTheme="minorHAnsi" w:cs="Courier New"/>
          <w:sz w:val="24"/>
          <w:lang w:eastAsia="en-US"/>
        </w:rPr>
        <w:t>https://www.comprasnet.gov.br/</w:t>
      </w:r>
    </w:p>
    <w:p w14:paraId="212F3E1F" w14:textId="77777777" w:rsidR="00A728B9" w:rsidRPr="00290570" w:rsidRDefault="00A728B9" w:rsidP="001B387D">
      <w:pPr>
        <w:numPr>
          <w:ilvl w:val="2"/>
          <w:numId w:val="1"/>
        </w:numPr>
        <w:autoSpaceDE w:val="0"/>
        <w:snapToGrid w:val="0"/>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 xml:space="preserve">Os </w:t>
      </w:r>
      <w:r w:rsidR="00214615" w:rsidRPr="00290570">
        <w:rPr>
          <w:rFonts w:asciiTheme="minorHAnsi" w:hAnsiTheme="minorHAnsi" w:cs="Arial"/>
          <w:sz w:val="24"/>
        </w:rPr>
        <w:t>fornecedor</w:t>
      </w:r>
      <w:r w:rsidR="00686344" w:rsidRPr="00290570">
        <w:rPr>
          <w:rFonts w:asciiTheme="minorHAnsi" w:hAnsiTheme="minorHAnsi" w:cs="Arial"/>
          <w:sz w:val="24"/>
        </w:rPr>
        <w:t>e</w:t>
      </w:r>
      <w:r w:rsidRPr="00290570">
        <w:rPr>
          <w:rFonts w:asciiTheme="minorHAnsi" w:hAnsiTheme="minorHAnsi" w:cs="Arial"/>
          <w:sz w:val="24"/>
        </w:rPr>
        <w:t>s deverão atender aos procedimentos previstos no Manual do Sistema de Dispensa Eletrônica, disponível no Portal de Compras do Governo Federal, para acesso ao sistema e operacionalização.</w:t>
      </w:r>
    </w:p>
    <w:p w14:paraId="2C6EF4EB" w14:textId="77777777" w:rsidR="00A728B9" w:rsidRPr="00290570" w:rsidRDefault="00A728B9" w:rsidP="001B387D">
      <w:pPr>
        <w:numPr>
          <w:ilvl w:val="2"/>
          <w:numId w:val="1"/>
        </w:numPr>
        <w:autoSpaceDE w:val="0"/>
        <w:snapToGrid w:val="0"/>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7B6A40D" w14:textId="77777777" w:rsidR="006A70C8" w:rsidRPr="00290570" w:rsidRDefault="006A70C8" w:rsidP="00932F9F">
      <w:pPr>
        <w:numPr>
          <w:ilvl w:val="1"/>
          <w:numId w:val="1"/>
        </w:numPr>
        <w:spacing w:before="120" w:after="120" w:line="276" w:lineRule="auto"/>
        <w:ind w:left="567"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Não poderão participar dest</w:t>
      </w:r>
      <w:r w:rsidR="00A728B9" w:rsidRPr="00290570">
        <w:rPr>
          <w:rFonts w:asciiTheme="minorHAnsi" w:hAnsiTheme="minorHAnsi" w:cs="Arial"/>
          <w:color w:val="000000" w:themeColor="text1"/>
          <w:sz w:val="24"/>
        </w:rPr>
        <w:t xml:space="preserve">a dispensa </w:t>
      </w:r>
      <w:r w:rsidRPr="00290570">
        <w:rPr>
          <w:rFonts w:asciiTheme="minorHAnsi" w:hAnsiTheme="minorHAnsi" w:cs="Arial"/>
          <w:color w:val="000000" w:themeColor="text1"/>
          <w:sz w:val="24"/>
        </w:rPr>
        <w:t xml:space="preserve">os </w:t>
      </w:r>
      <w:r w:rsidR="00214615" w:rsidRPr="00290570">
        <w:rPr>
          <w:rFonts w:asciiTheme="minorHAnsi" w:hAnsiTheme="minorHAnsi" w:cs="Arial"/>
          <w:color w:val="000000" w:themeColor="text1"/>
          <w:sz w:val="24"/>
        </w:rPr>
        <w:t>fornecedor</w:t>
      </w:r>
      <w:r w:rsidR="00F528F8" w:rsidRPr="00290570">
        <w:rPr>
          <w:rFonts w:asciiTheme="minorHAnsi" w:hAnsiTheme="minorHAnsi" w:cs="Arial"/>
          <w:color w:val="000000" w:themeColor="text1"/>
          <w:sz w:val="24"/>
        </w:rPr>
        <w:t>e</w:t>
      </w:r>
      <w:r w:rsidRPr="00290570">
        <w:rPr>
          <w:rFonts w:asciiTheme="minorHAnsi" w:hAnsiTheme="minorHAnsi" w:cs="Arial"/>
          <w:color w:val="000000" w:themeColor="text1"/>
          <w:sz w:val="24"/>
        </w:rPr>
        <w:t>s:</w:t>
      </w:r>
    </w:p>
    <w:p w14:paraId="74C067E7" w14:textId="77777777" w:rsidR="006A70C8" w:rsidRPr="00290570" w:rsidRDefault="006A70C8" w:rsidP="001B387D">
      <w:pPr>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 xml:space="preserve">que não atendam às condições deste </w:t>
      </w:r>
      <w:r w:rsidR="00313FBD" w:rsidRPr="00290570">
        <w:rPr>
          <w:rFonts w:asciiTheme="minorHAnsi" w:hAnsiTheme="minorHAnsi" w:cs="Arial"/>
          <w:color w:val="000000" w:themeColor="text1"/>
          <w:sz w:val="24"/>
        </w:rPr>
        <w:t>Aviso</w:t>
      </w:r>
      <w:r w:rsidR="008A09C2" w:rsidRPr="00290570">
        <w:rPr>
          <w:rFonts w:asciiTheme="minorHAnsi" w:hAnsiTheme="minorHAnsi" w:cs="Arial"/>
          <w:color w:val="000000" w:themeColor="text1"/>
          <w:sz w:val="24"/>
        </w:rPr>
        <w:t xml:space="preserve"> de Contratação Direta</w:t>
      </w:r>
      <w:r w:rsidRPr="00290570">
        <w:rPr>
          <w:rFonts w:asciiTheme="minorHAnsi" w:hAnsiTheme="minorHAnsi" w:cs="Arial"/>
          <w:color w:val="000000" w:themeColor="text1"/>
          <w:sz w:val="24"/>
        </w:rPr>
        <w:t xml:space="preserve"> e seu(s) anexo(s);</w:t>
      </w:r>
    </w:p>
    <w:p w14:paraId="145EF950" w14:textId="77777777" w:rsidR="006A70C8" w:rsidRPr="00290570" w:rsidRDefault="006A70C8" w:rsidP="001B387D">
      <w:pPr>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estrangeiros que não tenham representação legal no Brasil com poderes expressos para receber citação e responder administrativa ou judicialmente;</w:t>
      </w:r>
    </w:p>
    <w:p w14:paraId="1A8F3739" w14:textId="77777777" w:rsidR="00D07602" w:rsidRPr="00290570" w:rsidRDefault="006A70C8" w:rsidP="001B387D">
      <w:pPr>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 xml:space="preserve">que se enquadrem nas </w:t>
      </w:r>
      <w:r w:rsidR="00B34502" w:rsidRPr="00290570">
        <w:rPr>
          <w:rFonts w:asciiTheme="minorHAnsi" w:hAnsiTheme="minorHAnsi" w:cs="Arial"/>
          <w:color w:val="000000" w:themeColor="text1"/>
          <w:sz w:val="24"/>
        </w:rPr>
        <w:t xml:space="preserve">seguintes </w:t>
      </w:r>
      <w:r w:rsidRPr="00290570">
        <w:rPr>
          <w:rFonts w:asciiTheme="minorHAnsi" w:hAnsiTheme="minorHAnsi" w:cs="Arial"/>
          <w:color w:val="000000" w:themeColor="text1"/>
          <w:sz w:val="24"/>
        </w:rPr>
        <w:t>vedações</w:t>
      </w:r>
      <w:r w:rsidR="00B34502" w:rsidRPr="00290570">
        <w:rPr>
          <w:rFonts w:asciiTheme="minorHAnsi" w:hAnsiTheme="minorHAnsi" w:cs="Arial"/>
          <w:color w:val="000000" w:themeColor="text1"/>
          <w:sz w:val="24"/>
        </w:rPr>
        <w:t>:</w:t>
      </w:r>
    </w:p>
    <w:p w14:paraId="0346524A" w14:textId="77777777" w:rsidR="00B34502" w:rsidRPr="00290570" w:rsidRDefault="00B34502" w:rsidP="001B387D">
      <w:pPr>
        <w:numPr>
          <w:ilvl w:val="3"/>
          <w:numId w:val="22"/>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 xml:space="preserve">autor do anteprojeto, do projeto básico ou do projeto executivo, pessoa física ou jurídica, quando a </w:t>
      </w:r>
      <w:r w:rsidR="007C27EE" w:rsidRPr="00290570">
        <w:rPr>
          <w:rFonts w:asciiTheme="minorHAnsi" w:hAnsiTheme="minorHAnsi" w:cs="Arial"/>
          <w:color w:val="000000"/>
          <w:sz w:val="24"/>
        </w:rPr>
        <w:t>contratação</w:t>
      </w:r>
      <w:r w:rsidRPr="00290570">
        <w:rPr>
          <w:rFonts w:asciiTheme="minorHAnsi" w:hAnsiTheme="minorHAnsi" w:cs="Arial"/>
          <w:color w:val="000000"/>
          <w:sz w:val="24"/>
        </w:rPr>
        <w:t xml:space="preserve"> versar sobre obra, serviços ou fornecimento de bens a ele relacionados</w:t>
      </w:r>
      <w:r w:rsidR="00ED3520" w:rsidRPr="00290570">
        <w:rPr>
          <w:rFonts w:asciiTheme="minorHAnsi" w:hAnsiTheme="minorHAnsi" w:cs="Arial"/>
          <w:color w:val="000000"/>
          <w:sz w:val="24"/>
        </w:rPr>
        <w:t>;</w:t>
      </w:r>
    </w:p>
    <w:p w14:paraId="3BCF866C" w14:textId="77777777" w:rsidR="00ED3520" w:rsidRPr="00290570" w:rsidRDefault="00ED3520" w:rsidP="001B387D">
      <w:pPr>
        <w:numPr>
          <w:ilvl w:val="3"/>
          <w:numId w:val="22"/>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290570">
        <w:rPr>
          <w:rFonts w:asciiTheme="minorHAnsi" w:hAnsiTheme="minorHAnsi" w:cs="Arial"/>
          <w:color w:val="000000"/>
          <w:sz w:val="24"/>
        </w:rPr>
        <w:t xml:space="preserve">contratação </w:t>
      </w:r>
      <w:r w:rsidRPr="00290570">
        <w:rPr>
          <w:rFonts w:asciiTheme="minorHAnsi" w:hAnsiTheme="minorHAnsi" w:cs="Arial"/>
          <w:color w:val="000000"/>
          <w:sz w:val="24"/>
        </w:rPr>
        <w:t>versar sobre obra, serviços ou fornecimento de bens a ela necessários;</w:t>
      </w:r>
    </w:p>
    <w:p w14:paraId="2364B727" w14:textId="77777777" w:rsidR="00ED3520" w:rsidRPr="00290570" w:rsidRDefault="00ED3520" w:rsidP="001B387D">
      <w:pPr>
        <w:numPr>
          <w:ilvl w:val="3"/>
          <w:numId w:val="22"/>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 xml:space="preserve">pessoa física ou jurídica que se encontre, ao tempo da </w:t>
      </w:r>
      <w:r w:rsidR="007C27EE" w:rsidRPr="00290570">
        <w:rPr>
          <w:rFonts w:asciiTheme="minorHAnsi" w:hAnsiTheme="minorHAnsi" w:cs="Arial"/>
          <w:color w:val="000000"/>
          <w:sz w:val="24"/>
        </w:rPr>
        <w:t>contratação</w:t>
      </w:r>
      <w:r w:rsidRPr="00290570">
        <w:rPr>
          <w:rFonts w:asciiTheme="minorHAnsi" w:hAnsiTheme="minorHAnsi" w:cs="Arial"/>
          <w:color w:val="000000"/>
          <w:sz w:val="24"/>
        </w:rPr>
        <w:t xml:space="preserve">, impossibilitada de </w:t>
      </w:r>
      <w:r w:rsidR="007C27EE" w:rsidRPr="00290570">
        <w:rPr>
          <w:rFonts w:asciiTheme="minorHAnsi" w:hAnsiTheme="minorHAnsi" w:cs="Arial"/>
          <w:color w:val="000000"/>
          <w:sz w:val="24"/>
        </w:rPr>
        <w:t xml:space="preserve">contratar </w:t>
      </w:r>
      <w:r w:rsidRPr="00290570">
        <w:rPr>
          <w:rFonts w:asciiTheme="minorHAnsi" w:hAnsiTheme="minorHAnsi" w:cs="Arial"/>
          <w:color w:val="000000"/>
          <w:sz w:val="24"/>
        </w:rPr>
        <w:t>em decorrência de sanção que lhe foi imposta;</w:t>
      </w:r>
    </w:p>
    <w:p w14:paraId="69D31C72" w14:textId="77777777" w:rsidR="00ED3520" w:rsidRPr="00290570" w:rsidRDefault="00ED3520" w:rsidP="001B387D">
      <w:pPr>
        <w:numPr>
          <w:ilvl w:val="3"/>
          <w:numId w:val="22"/>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F733FA" w14:textId="77777777" w:rsidR="00ED3520" w:rsidRPr="00290570" w:rsidRDefault="00ED3520" w:rsidP="001B387D">
      <w:pPr>
        <w:numPr>
          <w:ilvl w:val="3"/>
          <w:numId w:val="22"/>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empresas controladoras, controladas ou coligadas, nos termos da </w:t>
      </w:r>
      <w:hyperlink r:id="rId10" w:history="1">
        <w:r w:rsidRPr="00290570">
          <w:rPr>
            <w:rStyle w:val="Hyperlink"/>
            <w:rFonts w:asciiTheme="minorHAnsi" w:eastAsia="Calibri" w:hAnsiTheme="minorHAnsi" w:cs="Arial"/>
            <w:sz w:val="24"/>
          </w:rPr>
          <w:t>Lei nº 6.404, de 15 de dezembro de 1976</w:t>
        </w:r>
      </w:hyperlink>
      <w:r w:rsidRPr="00290570">
        <w:rPr>
          <w:rFonts w:asciiTheme="minorHAnsi" w:hAnsiTheme="minorHAnsi" w:cs="Arial"/>
          <w:color w:val="000000"/>
          <w:sz w:val="24"/>
        </w:rPr>
        <w:t>, concorrendo entre si;</w:t>
      </w:r>
    </w:p>
    <w:p w14:paraId="4091F39C" w14:textId="77777777" w:rsidR="00ED3520" w:rsidRPr="00290570" w:rsidRDefault="00ED3520" w:rsidP="001B387D">
      <w:pPr>
        <w:numPr>
          <w:ilvl w:val="3"/>
          <w:numId w:val="22"/>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 xml:space="preserve">pessoa física ou jurídica que, nos 5 (cinco) anos anteriores à divulgação do </w:t>
      </w:r>
      <w:r w:rsidR="00D96F4D" w:rsidRPr="00290570">
        <w:rPr>
          <w:rFonts w:asciiTheme="minorHAnsi" w:hAnsiTheme="minorHAnsi" w:cs="Arial"/>
          <w:color w:val="000000"/>
          <w:sz w:val="24"/>
        </w:rPr>
        <w:t>aviso</w:t>
      </w:r>
      <w:r w:rsidRPr="00290570">
        <w:rPr>
          <w:rFonts w:asciiTheme="minorHAnsi" w:hAnsiTheme="minorHAnsi"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3A3B6FD4" w14:textId="77777777" w:rsidR="007C27EE" w:rsidRPr="00290570" w:rsidRDefault="007C27EE" w:rsidP="001B387D">
      <w:pPr>
        <w:numPr>
          <w:ilvl w:val="3"/>
          <w:numId w:val="1"/>
        </w:numPr>
        <w:spacing w:before="120" w:after="120" w:line="276" w:lineRule="auto"/>
        <w:ind w:left="1134" w:hanging="283"/>
        <w:jc w:val="both"/>
        <w:rPr>
          <w:rFonts w:asciiTheme="minorHAnsi" w:hAnsiTheme="minorHAnsi" w:cs="Arial"/>
          <w:color w:val="000000" w:themeColor="text1"/>
          <w:sz w:val="24"/>
        </w:rPr>
      </w:pPr>
      <w:r w:rsidRPr="00290570">
        <w:rPr>
          <w:rFonts w:asciiTheme="minorHAnsi" w:hAnsiTheme="minorHAnsi" w:cs="Arial"/>
          <w:color w:val="000000"/>
          <w:sz w:val="24"/>
        </w:rPr>
        <w:t>Equiparam-se aos autores do projeto as empresas integrantes do mesmo grupo econômico;</w:t>
      </w:r>
    </w:p>
    <w:p w14:paraId="153DEEC9" w14:textId="77777777" w:rsidR="007C27EE" w:rsidRPr="00290570" w:rsidRDefault="007C27EE" w:rsidP="001B387D">
      <w:pPr>
        <w:numPr>
          <w:ilvl w:val="3"/>
          <w:numId w:val="1"/>
        </w:numPr>
        <w:spacing w:before="120" w:after="120" w:line="276" w:lineRule="auto"/>
        <w:ind w:left="1134" w:hanging="283"/>
        <w:jc w:val="both"/>
        <w:rPr>
          <w:rFonts w:asciiTheme="minorHAnsi" w:hAnsiTheme="minorHAnsi" w:cs="Arial"/>
          <w:color w:val="000000" w:themeColor="text1"/>
          <w:sz w:val="24"/>
        </w:rPr>
      </w:pPr>
      <w:r w:rsidRPr="00290570">
        <w:rPr>
          <w:rFonts w:asciiTheme="minorHAnsi" w:hAnsiTheme="minorHAnsi" w:cs="Arial"/>
          <w:color w:val="000000"/>
          <w:sz w:val="24"/>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3FE5589" w14:textId="77777777" w:rsidR="006A70C8" w:rsidRPr="00290570" w:rsidRDefault="00BD6135" w:rsidP="001B387D">
      <w:pPr>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o</w:t>
      </w:r>
      <w:r w:rsidR="006A70C8" w:rsidRPr="00290570">
        <w:rPr>
          <w:rFonts w:asciiTheme="minorHAnsi" w:hAnsiTheme="minorHAnsi" w:cs="Arial"/>
          <w:color w:val="000000"/>
          <w:sz w:val="24"/>
        </w:rPr>
        <w:t xml:space="preserve">rganizações da Sociedade Civil de Interesse Público - OSCIP, atuando nessa condição (Acórdão nº 746/2014-TCU-Plenário); </w:t>
      </w:r>
      <w:r w:rsidRPr="00290570">
        <w:rPr>
          <w:rFonts w:asciiTheme="minorHAnsi" w:hAnsiTheme="minorHAnsi" w:cs="Arial"/>
          <w:color w:val="000000"/>
          <w:sz w:val="24"/>
        </w:rPr>
        <w:t>e</w:t>
      </w:r>
    </w:p>
    <w:p w14:paraId="4F242B4E" w14:textId="77777777" w:rsidR="006A70C8" w:rsidRDefault="006A70C8" w:rsidP="001B387D">
      <w:pPr>
        <w:numPr>
          <w:ilvl w:val="2"/>
          <w:numId w:val="1"/>
        </w:numPr>
        <w:spacing w:before="120" w:after="120" w:line="276" w:lineRule="auto"/>
        <w:ind w:left="851" w:hanging="283"/>
        <w:jc w:val="both"/>
        <w:rPr>
          <w:rFonts w:asciiTheme="minorHAnsi" w:hAnsiTheme="minorHAnsi" w:cs="Arial"/>
          <w:sz w:val="24"/>
        </w:rPr>
      </w:pPr>
      <w:bookmarkStart w:id="0" w:name="_Hlk519667815"/>
      <w:proofErr w:type="gramStart"/>
      <w:r w:rsidRPr="00290570">
        <w:rPr>
          <w:rFonts w:asciiTheme="minorHAnsi" w:hAnsiTheme="minorHAnsi" w:cs="Arial"/>
          <w:sz w:val="24"/>
        </w:rPr>
        <w:t>sociedades</w:t>
      </w:r>
      <w:proofErr w:type="gramEnd"/>
      <w:r w:rsidRPr="00290570">
        <w:rPr>
          <w:rFonts w:asciiTheme="minorHAnsi" w:hAnsiTheme="minorHAnsi" w:cs="Arial"/>
          <w:sz w:val="24"/>
        </w:rPr>
        <w:t xml:space="preserve"> cooperativas.</w:t>
      </w:r>
    </w:p>
    <w:p w14:paraId="728EA6FF" w14:textId="77777777" w:rsidR="008B0F99" w:rsidRPr="00290570" w:rsidRDefault="008B0F99" w:rsidP="008B0F99">
      <w:pPr>
        <w:spacing w:before="120" w:after="120" w:line="276" w:lineRule="auto"/>
        <w:ind w:left="851"/>
        <w:jc w:val="both"/>
        <w:rPr>
          <w:rFonts w:asciiTheme="minorHAnsi" w:hAnsiTheme="minorHAnsi" w:cs="Arial"/>
          <w:sz w:val="24"/>
        </w:rPr>
      </w:pPr>
    </w:p>
    <w:bookmarkEnd w:id="0"/>
    <w:p w14:paraId="399E3491" w14:textId="77777777" w:rsidR="009F7713" w:rsidRPr="00290570" w:rsidRDefault="00A728B9"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t xml:space="preserve">INGRESSO NA DISPENSA ELETRÔNICA E </w:t>
      </w:r>
      <w:r w:rsidR="00A03321" w:rsidRPr="00290570">
        <w:rPr>
          <w:rFonts w:asciiTheme="minorHAnsi" w:hAnsiTheme="minorHAnsi" w:cs="Arial"/>
          <w:b/>
          <w:sz w:val="24"/>
        </w:rPr>
        <w:t>CADASTRAMENTO</w:t>
      </w:r>
      <w:r w:rsidRPr="00290570">
        <w:rPr>
          <w:rFonts w:asciiTheme="minorHAnsi" w:hAnsiTheme="minorHAnsi" w:cs="Arial"/>
          <w:b/>
          <w:sz w:val="24"/>
        </w:rPr>
        <w:t xml:space="preserve"> DA PROPOSTA INICIAL</w:t>
      </w:r>
    </w:p>
    <w:p w14:paraId="0553615E" w14:textId="77777777" w:rsidR="00141307" w:rsidRPr="00290570" w:rsidRDefault="00A03321" w:rsidP="00932F9F">
      <w:pPr>
        <w:numPr>
          <w:ilvl w:val="1"/>
          <w:numId w:val="1"/>
        </w:numPr>
        <w:autoSpaceDE w:val="0"/>
        <w:snapToGrid w:val="0"/>
        <w:spacing w:before="120" w:after="120" w:line="276" w:lineRule="auto"/>
        <w:ind w:left="567" w:hanging="283"/>
        <w:jc w:val="both"/>
        <w:rPr>
          <w:rFonts w:asciiTheme="minorHAnsi" w:hAnsiTheme="minorHAnsi" w:cs="Arial"/>
          <w:sz w:val="24"/>
        </w:rPr>
      </w:pPr>
      <w:r w:rsidRPr="00290570">
        <w:rPr>
          <w:rFonts w:asciiTheme="minorHAnsi" w:hAnsiTheme="minorHAnsi" w:cs="Arial"/>
          <w:color w:val="000000" w:themeColor="text1"/>
          <w:sz w:val="24"/>
        </w:rPr>
        <w:t xml:space="preserve">O ingresso do </w:t>
      </w:r>
      <w:r w:rsidR="00214615" w:rsidRPr="00290570">
        <w:rPr>
          <w:rFonts w:asciiTheme="minorHAnsi" w:hAnsiTheme="minorHAnsi" w:cs="Arial"/>
          <w:color w:val="000000" w:themeColor="text1"/>
          <w:sz w:val="24"/>
        </w:rPr>
        <w:t>fornecedor</w:t>
      </w:r>
      <w:r w:rsidRPr="00290570">
        <w:rPr>
          <w:rFonts w:asciiTheme="minorHAnsi" w:hAnsiTheme="minorHAnsi" w:cs="Arial"/>
          <w:color w:val="000000" w:themeColor="text1"/>
          <w:sz w:val="24"/>
        </w:rPr>
        <w:t xml:space="preserve"> na disputa da dispensa eletrônica se dará com o cadastramento de sua proposta inicial, na forma deste item.</w:t>
      </w:r>
    </w:p>
    <w:p w14:paraId="6ACAF996" w14:textId="77777777" w:rsidR="00805244" w:rsidRPr="00290570" w:rsidRDefault="006F2DF0" w:rsidP="00932F9F">
      <w:pPr>
        <w:numPr>
          <w:ilvl w:val="1"/>
          <w:numId w:val="1"/>
        </w:numPr>
        <w:autoSpaceDE w:val="0"/>
        <w:snapToGrid w:val="0"/>
        <w:spacing w:before="120" w:after="120" w:line="276" w:lineRule="auto"/>
        <w:ind w:left="567"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7D5D04E" w14:textId="77777777" w:rsidR="008C76D7" w:rsidRPr="00290570" w:rsidRDefault="008C76D7"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290570">
        <w:rPr>
          <w:rFonts w:asciiTheme="minorHAnsi" w:hAnsiTheme="minorHAnsi" w:cs="Arial"/>
          <w:sz w:val="24"/>
        </w:rPr>
        <w:t>.</w:t>
      </w:r>
    </w:p>
    <w:p w14:paraId="30A4E786" w14:textId="77777777" w:rsidR="00A03321" w:rsidRPr="00290570" w:rsidRDefault="00A03321"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Todas as especificações do </w:t>
      </w:r>
      <w:r w:rsidRPr="00290570">
        <w:rPr>
          <w:rFonts w:asciiTheme="minorHAnsi" w:hAnsiTheme="minorHAnsi" w:cs="Arial"/>
          <w:color w:val="000000" w:themeColor="text1"/>
          <w:sz w:val="24"/>
        </w:rPr>
        <w:t>objeto</w:t>
      </w:r>
      <w:r w:rsidRPr="00290570">
        <w:rPr>
          <w:rFonts w:asciiTheme="minorHAnsi" w:hAnsiTheme="minorHAnsi" w:cs="Arial"/>
          <w:sz w:val="24"/>
        </w:rPr>
        <w:t xml:space="preserve"> contidas na proposta</w:t>
      </w:r>
      <w:r w:rsidR="00762D8D" w:rsidRPr="00290570">
        <w:rPr>
          <w:rFonts w:asciiTheme="minorHAnsi" w:hAnsiTheme="minorHAnsi" w:cs="Arial"/>
          <w:sz w:val="24"/>
        </w:rPr>
        <w:t>, em especial o preço,</w:t>
      </w:r>
      <w:r w:rsidRPr="00290570">
        <w:rPr>
          <w:rFonts w:asciiTheme="minorHAnsi" w:hAnsiTheme="minorHAnsi" w:cs="Arial"/>
          <w:sz w:val="24"/>
        </w:rPr>
        <w:t xml:space="preserve"> vinculam a Contratada.</w:t>
      </w:r>
    </w:p>
    <w:p w14:paraId="4152D972" w14:textId="77777777" w:rsidR="00A03321" w:rsidRPr="00290570" w:rsidRDefault="00A03321"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Nos valores propostos estarão inclusos todos os custos operacionais, encargos previdenciários, trabalhistas, tributários, comerciais e quaisquer outros que incidam direta ou indiretamente na prestação dos serviços;</w:t>
      </w:r>
    </w:p>
    <w:p w14:paraId="226CB51F" w14:textId="77777777" w:rsidR="002913C9" w:rsidRPr="00290570" w:rsidRDefault="002913C9"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 xml:space="preserve">Os preços ofertados, tanto na proposta inicial, quanto na etapa de lances, serão de exclusiva responsabilidade do </w:t>
      </w:r>
      <w:r w:rsidR="009E584F" w:rsidRPr="00290570">
        <w:rPr>
          <w:rFonts w:asciiTheme="minorHAnsi" w:hAnsiTheme="minorHAnsi" w:cs="Arial"/>
          <w:sz w:val="24"/>
        </w:rPr>
        <w:t>fornecedor</w:t>
      </w:r>
      <w:r w:rsidRPr="00290570">
        <w:rPr>
          <w:rFonts w:asciiTheme="minorHAnsi" w:hAnsiTheme="minorHAnsi" w:cs="Arial"/>
          <w:sz w:val="24"/>
        </w:rPr>
        <w:t>, não lhe assistindo o direito de pleitear qualquer alteração, sob alegação de erro, omissão ou qualquer outro pretexto.</w:t>
      </w:r>
    </w:p>
    <w:p w14:paraId="3F6D1D69" w14:textId="77777777" w:rsidR="00A03321" w:rsidRPr="00290570" w:rsidRDefault="00A03321"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580E12FE" w14:textId="77777777" w:rsidR="00A03321" w:rsidRPr="00290570" w:rsidRDefault="00A03321"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Independentemente do percentual de tributo inserido na planilha, no pagamento serão retidos na fonte os percentuais estabelecidos na legislação vigente.</w:t>
      </w:r>
    </w:p>
    <w:p w14:paraId="2EFB8FEA" w14:textId="77777777" w:rsidR="00A03321" w:rsidRPr="00290570" w:rsidRDefault="00A03321"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3CCBE3B" w14:textId="77777777" w:rsidR="00A03321" w:rsidRPr="00290570" w:rsidRDefault="002B2C30"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lastRenderedPageBreak/>
        <w:t>Uma vez enviada a proposta</w:t>
      </w:r>
      <w:r w:rsidR="00897E34" w:rsidRPr="00290570">
        <w:rPr>
          <w:rFonts w:asciiTheme="minorHAnsi" w:hAnsiTheme="minorHAnsi" w:cs="Arial"/>
          <w:sz w:val="24"/>
        </w:rPr>
        <w:t xml:space="preserve"> no sistema</w:t>
      </w:r>
      <w:r w:rsidR="00A03321" w:rsidRPr="00290570">
        <w:rPr>
          <w:rFonts w:asciiTheme="minorHAnsi" w:hAnsiTheme="minorHAnsi" w:cs="Arial"/>
          <w:sz w:val="24"/>
        </w:rPr>
        <w:t xml:space="preserve">, os </w:t>
      </w:r>
      <w:r w:rsidR="00214615" w:rsidRPr="00290570">
        <w:rPr>
          <w:rFonts w:asciiTheme="minorHAnsi" w:hAnsiTheme="minorHAnsi" w:cs="Arial"/>
          <w:sz w:val="24"/>
        </w:rPr>
        <w:t>fornecedor</w:t>
      </w:r>
      <w:r w:rsidR="00E5075F" w:rsidRPr="00290570">
        <w:rPr>
          <w:rFonts w:asciiTheme="minorHAnsi" w:hAnsiTheme="minorHAnsi" w:cs="Arial"/>
          <w:sz w:val="24"/>
        </w:rPr>
        <w:t>e</w:t>
      </w:r>
      <w:r w:rsidR="002913C9" w:rsidRPr="00290570">
        <w:rPr>
          <w:rFonts w:asciiTheme="minorHAnsi" w:hAnsiTheme="minorHAnsi" w:cs="Arial"/>
          <w:sz w:val="24"/>
        </w:rPr>
        <w:t>s</w:t>
      </w:r>
      <w:r w:rsidR="00A03321" w:rsidRPr="00290570">
        <w:rPr>
          <w:rFonts w:asciiTheme="minorHAnsi" w:hAnsiTheme="minorHAnsi" w:cs="Arial"/>
          <w:sz w:val="24"/>
        </w:rPr>
        <w:t xml:space="preserve"> </w:t>
      </w:r>
      <w:r w:rsidRPr="00290570">
        <w:rPr>
          <w:rFonts w:asciiTheme="minorHAnsi" w:hAnsiTheme="minorHAnsi" w:cs="Arial"/>
          <w:b/>
          <w:bCs/>
          <w:sz w:val="24"/>
        </w:rPr>
        <w:t>NÃO</w:t>
      </w:r>
      <w:r w:rsidRPr="00290570">
        <w:rPr>
          <w:rFonts w:asciiTheme="minorHAnsi" w:hAnsiTheme="minorHAnsi" w:cs="Arial"/>
          <w:sz w:val="24"/>
        </w:rPr>
        <w:t xml:space="preserve"> </w:t>
      </w:r>
      <w:r w:rsidR="00A03321" w:rsidRPr="00290570">
        <w:rPr>
          <w:rFonts w:asciiTheme="minorHAnsi" w:hAnsiTheme="minorHAnsi" w:cs="Arial"/>
          <w:sz w:val="24"/>
        </w:rPr>
        <w:t>poderão retir</w:t>
      </w:r>
      <w:r w:rsidR="00897E34" w:rsidRPr="00290570">
        <w:rPr>
          <w:rFonts w:asciiTheme="minorHAnsi" w:hAnsiTheme="minorHAnsi" w:cs="Arial"/>
          <w:sz w:val="24"/>
        </w:rPr>
        <w:t xml:space="preserve">á-la, </w:t>
      </w:r>
      <w:r w:rsidR="00A03321" w:rsidRPr="00290570">
        <w:rPr>
          <w:rFonts w:asciiTheme="minorHAnsi" w:hAnsiTheme="minorHAnsi" w:cs="Arial"/>
          <w:sz w:val="24"/>
        </w:rPr>
        <w:t>substitu</w:t>
      </w:r>
      <w:r w:rsidR="00897E34" w:rsidRPr="00290570">
        <w:rPr>
          <w:rFonts w:asciiTheme="minorHAnsi" w:hAnsiTheme="minorHAnsi" w:cs="Arial"/>
          <w:sz w:val="24"/>
        </w:rPr>
        <w:t>í-la ou modific</w:t>
      </w:r>
      <w:r w:rsidR="000E6C76" w:rsidRPr="00290570">
        <w:rPr>
          <w:rFonts w:asciiTheme="minorHAnsi" w:hAnsiTheme="minorHAnsi" w:cs="Arial"/>
          <w:sz w:val="24"/>
        </w:rPr>
        <w:t>á</w:t>
      </w:r>
      <w:r w:rsidR="00897E34" w:rsidRPr="00290570">
        <w:rPr>
          <w:rFonts w:asciiTheme="minorHAnsi" w:hAnsiTheme="minorHAnsi" w:cs="Arial"/>
          <w:sz w:val="24"/>
        </w:rPr>
        <w:t>-la</w:t>
      </w:r>
      <w:r w:rsidR="00A03321" w:rsidRPr="00290570">
        <w:rPr>
          <w:rFonts w:asciiTheme="minorHAnsi" w:hAnsiTheme="minorHAnsi" w:cs="Arial"/>
          <w:sz w:val="24"/>
        </w:rPr>
        <w:t>;</w:t>
      </w:r>
    </w:p>
    <w:p w14:paraId="60AA9614" w14:textId="77777777" w:rsidR="00A728B9" w:rsidRPr="00290570" w:rsidRDefault="00A02D7C"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No cadastramento da proposta inicial</w:t>
      </w:r>
      <w:r w:rsidR="00A728B9" w:rsidRPr="00290570">
        <w:rPr>
          <w:rFonts w:asciiTheme="minorHAnsi" w:hAnsiTheme="minorHAnsi" w:cs="Arial"/>
          <w:sz w:val="24"/>
        </w:rPr>
        <w:t xml:space="preserve">, o </w:t>
      </w:r>
      <w:r w:rsidR="00214615" w:rsidRPr="00290570">
        <w:rPr>
          <w:rFonts w:asciiTheme="minorHAnsi" w:hAnsiTheme="minorHAnsi" w:cs="Arial"/>
          <w:sz w:val="24"/>
        </w:rPr>
        <w:t>fornecedor</w:t>
      </w:r>
      <w:r w:rsidR="00A728B9" w:rsidRPr="00290570">
        <w:rPr>
          <w:rFonts w:asciiTheme="minorHAnsi" w:hAnsiTheme="minorHAnsi" w:cs="Arial"/>
          <w:sz w:val="24"/>
        </w:rPr>
        <w:t xml:space="preserve"> </w:t>
      </w:r>
      <w:r w:rsidRPr="00290570">
        <w:rPr>
          <w:rFonts w:asciiTheme="minorHAnsi" w:hAnsiTheme="minorHAnsi" w:cs="Arial"/>
          <w:sz w:val="24"/>
        </w:rPr>
        <w:t>deverá, também</w:t>
      </w:r>
      <w:r w:rsidR="000E6C76" w:rsidRPr="00290570">
        <w:rPr>
          <w:rFonts w:asciiTheme="minorHAnsi" w:hAnsiTheme="minorHAnsi" w:cs="Arial"/>
          <w:sz w:val="24"/>
        </w:rPr>
        <w:t>,</w:t>
      </w:r>
      <w:r w:rsidRPr="00290570">
        <w:rPr>
          <w:rFonts w:asciiTheme="minorHAnsi" w:hAnsiTheme="minorHAnsi" w:cs="Arial"/>
          <w:sz w:val="24"/>
        </w:rPr>
        <w:t xml:space="preserve"> </w:t>
      </w:r>
      <w:r w:rsidR="00A728B9" w:rsidRPr="00290570">
        <w:rPr>
          <w:rFonts w:asciiTheme="minorHAnsi" w:hAnsiTheme="minorHAnsi" w:cs="Arial"/>
          <w:sz w:val="24"/>
        </w:rPr>
        <w:t>assinalar “sim” ou “não” em campo próprio do sistema eletrônico, às seguintes declarações:</w:t>
      </w:r>
      <w:r w:rsidR="00A728B9" w:rsidRPr="00290570">
        <w:rPr>
          <w:rFonts w:asciiTheme="minorHAnsi" w:eastAsia="Zurich BT" w:hAnsiTheme="minorHAnsi" w:cs="Arial"/>
          <w:sz w:val="24"/>
        </w:rPr>
        <w:t xml:space="preserve"> </w:t>
      </w:r>
    </w:p>
    <w:p w14:paraId="0B4C6365" w14:textId="77777777" w:rsidR="00A728B9" w:rsidRPr="00290570" w:rsidRDefault="00A728B9" w:rsidP="00932F9F">
      <w:pPr>
        <w:pStyle w:val="PargrafodaLista"/>
        <w:numPr>
          <w:ilvl w:val="0"/>
          <w:numId w:val="3"/>
        </w:numPr>
        <w:tabs>
          <w:tab w:val="left" w:pos="1440"/>
        </w:tabs>
        <w:autoSpaceDE w:val="0"/>
        <w:snapToGrid w:val="0"/>
        <w:spacing w:before="120" w:after="120" w:line="276" w:lineRule="auto"/>
        <w:ind w:left="567" w:hanging="283"/>
        <w:jc w:val="both"/>
        <w:rPr>
          <w:rFonts w:asciiTheme="minorHAnsi" w:hAnsiTheme="minorHAnsi" w:cs="Arial"/>
          <w:bCs/>
          <w:vanish/>
          <w:sz w:val="24"/>
        </w:rPr>
      </w:pPr>
    </w:p>
    <w:p w14:paraId="0C8DE346" w14:textId="77777777" w:rsidR="00A728B9" w:rsidRPr="00290570" w:rsidRDefault="00A728B9" w:rsidP="00932F9F">
      <w:pPr>
        <w:pStyle w:val="PargrafodaLista"/>
        <w:numPr>
          <w:ilvl w:val="1"/>
          <w:numId w:val="3"/>
        </w:numPr>
        <w:tabs>
          <w:tab w:val="left" w:pos="1440"/>
        </w:tabs>
        <w:autoSpaceDE w:val="0"/>
        <w:snapToGrid w:val="0"/>
        <w:spacing w:before="120" w:after="120" w:line="276" w:lineRule="auto"/>
        <w:ind w:left="567" w:hanging="283"/>
        <w:jc w:val="both"/>
        <w:rPr>
          <w:rFonts w:asciiTheme="minorHAnsi" w:hAnsiTheme="minorHAnsi" w:cs="Arial"/>
          <w:bCs/>
          <w:vanish/>
          <w:sz w:val="24"/>
        </w:rPr>
      </w:pPr>
    </w:p>
    <w:p w14:paraId="3A54B624" w14:textId="77777777" w:rsidR="00A728B9" w:rsidRPr="00290570" w:rsidRDefault="00A728B9" w:rsidP="00932F9F">
      <w:pPr>
        <w:pStyle w:val="PargrafodaLista"/>
        <w:numPr>
          <w:ilvl w:val="1"/>
          <w:numId w:val="3"/>
        </w:numPr>
        <w:tabs>
          <w:tab w:val="left" w:pos="1440"/>
        </w:tabs>
        <w:autoSpaceDE w:val="0"/>
        <w:snapToGrid w:val="0"/>
        <w:spacing w:before="120" w:after="120" w:line="276" w:lineRule="auto"/>
        <w:ind w:left="567" w:hanging="283"/>
        <w:jc w:val="both"/>
        <w:rPr>
          <w:rFonts w:asciiTheme="minorHAnsi" w:hAnsiTheme="minorHAnsi" w:cs="Arial"/>
          <w:bCs/>
          <w:vanish/>
          <w:sz w:val="24"/>
        </w:rPr>
      </w:pPr>
    </w:p>
    <w:p w14:paraId="5EDC6861" w14:textId="77777777" w:rsidR="00A728B9" w:rsidRPr="00290570" w:rsidRDefault="00A728B9" w:rsidP="00932F9F">
      <w:pPr>
        <w:pStyle w:val="PargrafodaLista"/>
        <w:numPr>
          <w:ilvl w:val="1"/>
          <w:numId w:val="3"/>
        </w:numPr>
        <w:tabs>
          <w:tab w:val="left" w:pos="1440"/>
        </w:tabs>
        <w:autoSpaceDE w:val="0"/>
        <w:snapToGrid w:val="0"/>
        <w:spacing w:before="120" w:after="120" w:line="276" w:lineRule="auto"/>
        <w:ind w:left="567" w:hanging="283"/>
        <w:jc w:val="both"/>
        <w:rPr>
          <w:rFonts w:asciiTheme="minorHAnsi" w:hAnsiTheme="minorHAnsi" w:cs="Arial"/>
          <w:bCs/>
          <w:vanish/>
          <w:sz w:val="24"/>
        </w:rPr>
      </w:pPr>
    </w:p>
    <w:p w14:paraId="489D4142" w14:textId="77777777" w:rsidR="00A02D7C" w:rsidRPr="00290570" w:rsidRDefault="00A02D7C"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que inexistem fatos impeditivos para sua habilitação no certame, ciente da obrigatoriedade de declarar ocorrências posteriores;</w:t>
      </w:r>
    </w:p>
    <w:p w14:paraId="53DD49A8" w14:textId="77777777" w:rsidR="00A728B9" w:rsidRPr="00290570" w:rsidRDefault="00A728B9"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 xml:space="preserve">que cumpre os requisitos estabelecidos no artigo 3° da Lei Complementar nº 123, de 2006, estando apto a usufruir do tratamento favorecido estabelecido em seus </w:t>
      </w:r>
      <w:proofErr w:type="spellStart"/>
      <w:r w:rsidRPr="00290570">
        <w:rPr>
          <w:rFonts w:asciiTheme="minorHAnsi" w:hAnsiTheme="minorHAnsi" w:cs="Arial"/>
          <w:sz w:val="24"/>
        </w:rPr>
        <w:t>arts</w:t>
      </w:r>
      <w:proofErr w:type="spellEnd"/>
      <w:r w:rsidRPr="00290570">
        <w:rPr>
          <w:rFonts w:asciiTheme="minorHAnsi" w:hAnsiTheme="minorHAnsi" w:cs="Arial"/>
          <w:sz w:val="24"/>
        </w:rPr>
        <w:t>. 42 a 49.</w:t>
      </w:r>
    </w:p>
    <w:p w14:paraId="6B5F9336" w14:textId="77777777" w:rsidR="00A728B9" w:rsidRPr="00290570" w:rsidRDefault="00A728B9"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 xml:space="preserve">que está ciente e concorda com as condições contidas no </w:t>
      </w:r>
      <w:r w:rsidR="00313FBD" w:rsidRPr="00290570">
        <w:rPr>
          <w:rFonts w:asciiTheme="minorHAnsi" w:hAnsiTheme="minorHAnsi" w:cs="Arial"/>
          <w:sz w:val="24"/>
        </w:rPr>
        <w:t>Aviso</w:t>
      </w:r>
      <w:r w:rsidR="006F2DF0" w:rsidRPr="00290570">
        <w:rPr>
          <w:rFonts w:asciiTheme="minorHAnsi" w:hAnsiTheme="minorHAnsi" w:cs="Arial"/>
          <w:sz w:val="24"/>
        </w:rPr>
        <w:t xml:space="preserve"> de Contratação Direta</w:t>
      </w:r>
      <w:r w:rsidRPr="00290570">
        <w:rPr>
          <w:rFonts w:asciiTheme="minorHAnsi" w:hAnsiTheme="minorHAnsi" w:cs="Arial"/>
          <w:sz w:val="24"/>
        </w:rPr>
        <w:t xml:space="preserve"> e seus anexos;</w:t>
      </w:r>
    </w:p>
    <w:p w14:paraId="4C9F6F02" w14:textId="77777777" w:rsidR="00A02D7C" w:rsidRPr="00290570" w:rsidRDefault="00A02D7C"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que assume a responsabilidade pelas transações que forem efetuadas no sistema, assumindo como firmes e verdadeiras;</w:t>
      </w:r>
    </w:p>
    <w:p w14:paraId="1B728B40" w14:textId="77777777" w:rsidR="00A02D7C" w:rsidRPr="00290570" w:rsidRDefault="00A02D7C"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que cumpre as exigências de reserva de cargos para pessoa com deficiência e para reabilitado da Previdência Social, de que trata o art. 93 da Lei nº 8.213/91.</w:t>
      </w:r>
    </w:p>
    <w:p w14:paraId="1454E2D4" w14:textId="77777777" w:rsidR="00A02D7C" w:rsidRDefault="00A02D7C" w:rsidP="001B387D">
      <w:pPr>
        <w:numPr>
          <w:ilvl w:val="2"/>
          <w:numId w:val="1"/>
        </w:numPr>
        <w:spacing w:before="120" w:after="120" w:line="276" w:lineRule="auto"/>
        <w:ind w:left="851" w:hanging="283"/>
        <w:jc w:val="both"/>
        <w:rPr>
          <w:rFonts w:asciiTheme="minorHAnsi" w:hAnsiTheme="minorHAnsi" w:cs="Arial"/>
          <w:sz w:val="24"/>
        </w:rPr>
      </w:pPr>
      <w:proofErr w:type="gramStart"/>
      <w:r w:rsidRPr="00290570">
        <w:rPr>
          <w:rFonts w:asciiTheme="minorHAnsi" w:hAnsiTheme="minorHAnsi" w:cs="Arial"/>
          <w:sz w:val="24"/>
        </w:rPr>
        <w:t>que</w:t>
      </w:r>
      <w:proofErr w:type="gramEnd"/>
      <w:r w:rsidRPr="00290570">
        <w:rPr>
          <w:rFonts w:asciiTheme="minorHAnsi" w:hAnsiTheme="minorHAnsi" w:cs="Arial"/>
          <w:sz w:val="24"/>
        </w:rPr>
        <w:t xml:space="preserve"> não emprega menor de 18 anos em trabalho noturno, perigoso ou insalubre e não emprega menor de 16 anos, salvo menor, a partir de 14 anos, na condição de aprendiz, nos termos do artigo 7°, XXXIII, da Constituição;</w:t>
      </w:r>
    </w:p>
    <w:p w14:paraId="55A390F2" w14:textId="77777777" w:rsidR="00290570" w:rsidRPr="00290570" w:rsidRDefault="00290570" w:rsidP="00290570">
      <w:pPr>
        <w:spacing w:before="120" w:after="120" w:line="276" w:lineRule="auto"/>
        <w:ind w:left="851"/>
        <w:jc w:val="both"/>
        <w:rPr>
          <w:rFonts w:asciiTheme="minorHAnsi" w:hAnsiTheme="minorHAnsi" w:cs="Arial"/>
          <w:sz w:val="24"/>
        </w:rPr>
      </w:pPr>
    </w:p>
    <w:p w14:paraId="178EAAEC" w14:textId="77777777" w:rsidR="003D08AF" w:rsidRPr="00290570" w:rsidRDefault="003D08AF"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t>FASE DE LANCES</w:t>
      </w:r>
    </w:p>
    <w:p w14:paraId="573FD349" w14:textId="77777777" w:rsidR="008F6CDD" w:rsidRPr="00290570" w:rsidRDefault="008F6CDD" w:rsidP="00932F9F">
      <w:pPr>
        <w:pStyle w:val="PargrafodaLista"/>
        <w:numPr>
          <w:ilvl w:val="1"/>
          <w:numId w:val="1"/>
        </w:numPr>
        <w:spacing w:before="120" w:after="120" w:line="276" w:lineRule="auto"/>
        <w:ind w:left="567" w:hanging="283"/>
        <w:jc w:val="both"/>
        <w:rPr>
          <w:rFonts w:asciiTheme="minorHAnsi" w:hAnsiTheme="minorHAnsi" w:cs="Arial"/>
          <w:sz w:val="24"/>
          <w:lang w:eastAsia="en-US"/>
        </w:rPr>
      </w:pPr>
      <w:r w:rsidRPr="00290570">
        <w:rPr>
          <w:rFonts w:asciiTheme="minorHAnsi" w:hAnsiTheme="minorHAnsi" w:cs="Arial"/>
          <w:sz w:val="24"/>
          <w:lang w:eastAsia="en-US"/>
        </w:rPr>
        <w:t xml:space="preserve">A partir </w:t>
      </w:r>
      <w:r w:rsidR="00614A63" w:rsidRPr="00290570">
        <w:rPr>
          <w:rFonts w:asciiTheme="minorHAnsi" w:hAnsiTheme="minorHAnsi" w:cs="Arial"/>
          <w:sz w:val="24"/>
          <w:lang w:eastAsia="en-US"/>
        </w:rPr>
        <w:t xml:space="preserve">das 8:00h da data </w:t>
      </w:r>
      <w:r w:rsidRPr="00290570">
        <w:rPr>
          <w:rFonts w:asciiTheme="minorHAnsi" w:hAnsiTheme="minorHAnsi" w:cs="Arial"/>
          <w:sz w:val="24"/>
          <w:lang w:eastAsia="en-US"/>
        </w:rPr>
        <w:t>estabelecid</w:t>
      </w:r>
      <w:r w:rsidR="00614A63" w:rsidRPr="00290570">
        <w:rPr>
          <w:rFonts w:asciiTheme="minorHAnsi" w:hAnsiTheme="minorHAnsi" w:cs="Arial"/>
          <w:sz w:val="24"/>
          <w:lang w:eastAsia="en-US"/>
        </w:rPr>
        <w:t>a</w:t>
      </w:r>
      <w:r w:rsidRPr="00290570">
        <w:rPr>
          <w:rFonts w:asciiTheme="minorHAnsi" w:hAnsiTheme="minorHAnsi" w:cs="Arial"/>
          <w:sz w:val="24"/>
          <w:lang w:eastAsia="en-US"/>
        </w:rPr>
        <w:t xml:space="preserve"> neste </w:t>
      </w:r>
      <w:r w:rsidR="00313FBD" w:rsidRPr="00290570">
        <w:rPr>
          <w:rFonts w:asciiTheme="minorHAnsi" w:hAnsiTheme="minorHAnsi" w:cs="Arial"/>
          <w:sz w:val="24"/>
          <w:lang w:eastAsia="en-US"/>
        </w:rPr>
        <w:t>Aviso</w:t>
      </w:r>
      <w:r w:rsidR="006F2DF0" w:rsidRPr="00290570">
        <w:rPr>
          <w:rFonts w:asciiTheme="minorHAnsi" w:hAnsiTheme="minorHAnsi" w:cs="Arial"/>
          <w:sz w:val="24"/>
          <w:lang w:eastAsia="en-US"/>
        </w:rPr>
        <w:t xml:space="preserve"> de Contratação Direta</w:t>
      </w:r>
      <w:r w:rsidRPr="00290570">
        <w:rPr>
          <w:rFonts w:asciiTheme="minorHAnsi" w:hAnsiTheme="minorHAnsi" w:cs="Arial"/>
          <w:sz w:val="24"/>
          <w:lang w:eastAsia="en-US"/>
        </w:rPr>
        <w:t>, a sessão pública será automaticamente aberta pelo sistema para o envio de lances públicos e sucessivos</w:t>
      </w:r>
      <w:r w:rsidR="005A5E9A" w:rsidRPr="00290570">
        <w:rPr>
          <w:rFonts w:asciiTheme="minorHAnsi" w:hAnsiTheme="minorHAnsi" w:cs="Arial"/>
          <w:sz w:val="24"/>
          <w:lang w:eastAsia="en-US"/>
        </w:rPr>
        <w:t xml:space="preserve">, </w:t>
      </w:r>
      <w:r w:rsidR="007F4037" w:rsidRPr="00290570">
        <w:rPr>
          <w:rFonts w:asciiTheme="minorHAnsi" w:hAnsiTheme="minorHAnsi" w:cs="Arial"/>
          <w:bCs/>
          <w:sz w:val="24"/>
          <w:lang w:eastAsia="en-US"/>
        </w:rPr>
        <w:t>exclusivamente por meio do sistema eletrônico</w:t>
      </w:r>
      <w:r w:rsidR="007F4037" w:rsidRPr="00290570">
        <w:rPr>
          <w:rFonts w:asciiTheme="minorHAnsi" w:hAnsiTheme="minorHAnsi" w:cs="Arial"/>
          <w:sz w:val="24"/>
          <w:lang w:eastAsia="en-US"/>
        </w:rPr>
        <w:t xml:space="preserve">, </w:t>
      </w:r>
      <w:r w:rsidR="005A5E9A" w:rsidRPr="00290570">
        <w:rPr>
          <w:rFonts w:asciiTheme="minorHAnsi" w:hAnsiTheme="minorHAnsi" w:cs="Arial"/>
          <w:sz w:val="24"/>
          <w:lang w:eastAsia="en-US"/>
        </w:rPr>
        <w:t>sendo encerrado no horário de finalização de lances também já previsto neste aviso</w:t>
      </w:r>
      <w:r w:rsidRPr="00290570">
        <w:rPr>
          <w:rFonts w:asciiTheme="minorHAnsi" w:hAnsiTheme="minorHAnsi" w:cs="Arial"/>
          <w:sz w:val="24"/>
          <w:lang w:eastAsia="en-US"/>
        </w:rPr>
        <w:t>.</w:t>
      </w:r>
    </w:p>
    <w:p w14:paraId="46997029" w14:textId="77777777" w:rsidR="008F6CDD" w:rsidRPr="00290570" w:rsidRDefault="008F6CDD" w:rsidP="00932F9F">
      <w:pPr>
        <w:pStyle w:val="PargrafodaLista"/>
        <w:numPr>
          <w:ilvl w:val="1"/>
          <w:numId w:val="1"/>
        </w:numPr>
        <w:spacing w:before="120" w:after="120" w:line="276" w:lineRule="auto"/>
        <w:ind w:left="567" w:hanging="283"/>
        <w:jc w:val="both"/>
        <w:rPr>
          <w:rFonts w:asciiTheme="minorHAnsi" w:hAnsiTheme="minorHAnsi" w:cs="Arial"/>
          <w:sz w:val="24"/>
          <w:lang w:eastAsia="en-US"/>
        </w:rPr>
      </w:pPr>
      <w:r w:rsidRPr="00290570">
        <w:rPr>
          <w:rFonts w:asciiTheme="minorHAnsi" w:hAnsiTheme="minorHAnsi" w:cs="Arial"/>
          <w:sz w:val="24"/>
        </w:rPr>
        <w:t xml:space="preserve">Iniciada a etapa competitiva, os </w:t>
      </w:r>
      <w:r w:rsidR="00214615" w:rsidRPr="00290570">
        <w:rPr>
          <w:rFonts w:asciiTheme="minorHAnsi" w:hAnsiTheme="minorHAnsi" w:cs="Arial"/>
          <w:sz w:val="24"/>
        </w:rPr>
        <w:t>fornecedor</w:t>
      </w:r>
      <w:r w:rsidR="005A5E9A" w:rsidRPr="00290570">
        <w:rPr>
          <w:rFonts w:asciiTheme="minorHAnsi" w:hAnsiTheme="minorHAnsi" w:cs="Arial"/>
          <w:sz w:val="24"/>
        </w:rPr>
        <w:t>e</w:t>
      </w:r>
      <w:r w:rsidRPr="00290570">
        <w:rPr>
          <w:rFonts w:asciiTheme="minorHAnsi" w:hAnsiTheme="minorHAnsi" w:cs="Arial"/>
          <w:sz w:val="24"/>
        </w:rPr>
        <w:t xml:space="preserve">s deverão encaminhar lances exclusivamente por meio de sistema eletrônico, sendo imediatamente informados do seu recebimento e do valor consignado no registro. </w:t>
      </w:r>
    </w:p>
    <w:p w14:paraId="0770AA2B" w14:textId="77777777" w:rsidR="008F6CDD" w:rsidRPr="00290570" w:rsidRDefault="008F6CDD" w:rsidP="001B387D">
      <w:pPr>
        <w:pStyle w:val="PargrafodaLista"/>
        <w:numPr>
          <w:ilvl w:val="2"/>
          <w:numId w:val="1"/>
        </w:numPr>
        <w:spacing w:before="120" w:after="120" w:line="276" w:lineRule="auto"/>
        <w:ind w:left="851" w:hanging="283"/>
        <w:jc w:val="both"/>
        <w:rPr>
          <w:rFonts w:asciiTheme="minorHAnsi" w:hAnsiTheme="minorHAnsi" w:cs="Arial"/>
          <w:sz w:val="24"/>
          <w:lang w:eastAsia="en-US"/>
        </w:rPr>
      </w:pPr>
      <w:r w:rsidRPr="00290570">
        <w:rPr>
          <w:rFonts w:asciiTheme="minorHAnsi" w:hAnsiTheme="minorHAnsi" w:cs="Arial"/>
          <w:iCs/>
          <w:sz w:val="24"/>
        </w:rPr>
        <w:t>O lance deve</w:t>
      </w:r>
      <w:r w:rsidR="006F5809" w:rsidRPr="00290570">
        <w:rPr>
          <w:rFonts w:asciiTheme="minorHAnsi" w:hAnsiTheme="minorHAnsi" w:cs="Arial"/>
          <w:iCs/>
          <w:sz w:val="24"/>
        </w:rPr>
        <w:t>rá ser ofertado pelo valor unitário do item</w:t>
      </w:r>
      <w:proofErr w:type="gramStart"/>
      <w:r w:rsidR="006F5809" w:rsidRPr="00290570">
        <w:rPr>
          <w:rFonts w:asciiTheme="minorHAnsi" w:hAnsiTheme="minorHAnsi" w:cs="Arial"/>
          <w:iCs/>
          <w:sz w:val="24"/>
        </w:rPr>
        <w:t>.</w:t>
      </w:r>
      <w:r w:rsidRPr="00290570">
        <w:rPr>
          <w:rFonts w:asciiTheme="minorHAnsi" w:hAnsiTheme="minorHAnsi" w:cs="Arial"/>
          <w:iCs/>
          <w:sz w:val="24"/>
        </w:rPr>
        <w:t>.</w:t>
      </w:r>
      <w:proofErr w:type="gramEnd"/>
    </w:p>
    <w:p w14:paraId="083CDBDC" w14:textId="77777777" w:rsidR="00214615" w:rsidRPr="00290570" w:rsidRDefault="00214615" w:rsidP="00932F9F">
      <w:pPr>
        <w:pStyle w:val="PargrafodaLista"/>
        <w:numPr>
          <w:ilvl w:val="1"/>
          <w:numId w:val="1"/>
        </w:numPr>
        <w:spacing w:before="120" w:after="120" w:line="276" w:lineRule="auto"/>
        <w:ind w:left="567" w:hanging="283"/>
        <w:jc w:val="both"/>
        <w:rPr>
          <w:rFonts w:asciiTheme="minorHAnsi" w:hAnsiTheme="minorHAnsi" w:cs="Arial"/>
          <w:sz w:val="24"/>
          <w:lang w:eastAsia="en-US"/>
        </w:rPr>
      </w:pPr>
      <w:r w:rsidRPr="00290570">
        <w:rPr>
          <w:rFonts w:asciiTheme="minorHAnsi" w:hAnsiTheme="minorHAnsi" w:cs="Arial"/>
          <w:sz w:val="24"/>
          <w:lang w:eastAsia="en-US"/>
        </w:rPr>
        <w:t>O fornecedor somente poderá oferecer valor inferior ou maior percentual de desconto em relação ao último lance por ele ofertado e registrado pelo sistema.</w:t>
      </w:r>
    </w:p>
    <w:p w14:paraId="21CB4F28" w14:textId="77777777" w:rsidR="00A023BD" w:rsidRPr="00290570" w:rsidRDefault="00A023BD" w:rsidP="001B387D">
      <w:pPr>
        <w:pStyle w:val="PargrafodaLista"/>
        <w:numPr>
          <w:ilvl w:val="2"/>
          <w:numId w:val="1"/>
        </w:numPr>
        <w:spacing w:before="120" w:after="120" w:line="276" w:lineRule="auto"/>
        <w:ind w:left="851" w:hanging="283"/>
        <w:jc w:val="both"/>
        <w:rPr>
          <w:rFonts w:asciiTheme="minorHAnsi" w:hAnsiTheme="minorHAnsi" w:cs="Arial"/>
          <w:sz w:val="24"/>
          <w:lang w:eastAsia="en-US"/>
        </w:rPr>
      </w:pPr>
      <w:r w:rsidRPr="00290570">
        <w:rPr>
          <w:rFonts w:asciiTheme="minorHAnsi" w:hAnsiTheme="minorHAnsi" w:cs="Arial"/>
          <w:sz w:val="24"/>
          <w:lang w:eastAsia="en-US"/>
        </w:rPr>
        <w:t xml:space="preserve">O fornecedor poderá oferecer lances </w:t>
      </w:r>
      <w:r w:rsidR="00E05E86" w:rsidRPr="00290570">
        <w:rPr>
          <w:rFonts w:asciiTheme="minorHAnsi" w:hAnsiTheme="minorHAnsi" w:cs="Arial"/>
          <w:sz w:val="24"/>
          <w:lang w:eastAsia="en-US"/>
        </w:rPr>
        <w:t xml:space="preserve">sucessivos </w:t>
      </w:r>
      <w:r w:rsidR="00D1518B" w:rsidRPr="00290570">
        <w:rPr>
          <w:rFonts w:asciiTheme="minorHAnsi" w:hAnsiTheme="minorHAnsi" w:cs="Arial"/>
          <w:sz w:val="24"/>
          <w:lang w:eastAsia="en-US"/>
        </w:rPr>
        <w:t xml:space="preserve">iguais ou </w:t>
      </w:r>
      <w:r w:rsidRPr="00290570">
        <w:rPr>
          <w:rFonts w:asciiTheme="minorHAnsi" w:hAnsiTheme="minorHAnsi" w:cs="Arial"/>
          <w:sz w:val="24"/>
          <w:lang w:eastAsia="en-US"/>
        </w:rPr>
        <w:t xml:space="preserve">superiores ao </w:t>
      </w:r>
      <w:r w:rsidR="00552FFC" w:rsidRPr="00290570">
        <w:rPr>
          <w:rFonts w:asciiTheme="minorHAnsi" w:hAnsiTheme="minorHAnsi" w:cs="Arial"/>
          <w:sz w:val="24"/>
          <w:lang w:eastAsia="en-US"/>
        </w:rPr>
        <w:t>lance que esteja vencendo</w:t>
      </w:r>
      <w:r w:rsidR="00805244" w:rsidRPr="00290570">
        <w:rPr>
          <w:rFonts w:asciiTheme="minorHAnsi" w:hAnsiTheme="minorHAnsi" w:cs="Arial"/>
          <w:sz w:val="24"/>
          <w:lang w:eastAsia="en-US"/>
        </w:rPr>
        <w:t xml:space="preserve"> o certame</w:t>
      </w:r>
      <w:r w:rsidRPr="00290570">
        <w:rPr>
          <w:rFonts w:asciiTheme="minorHAnsi" w:hAnsiTheme="minorHAnsi" w:cs="Arial"/>
          <w:sz w:val="24"/>
          <w:lang w:eastAsia="en-US"/>
        </w:rPr>
        <w:t>, desde que inferior</w:t>
      </w:r>
      <w:r w:rsidR="00E05E86" w:rsidRPr="00290570">
        <w:rPr>
          <w:rFonts w:asciiTheme="minorHAnsi" w:hAnsiTheme="minorHAnsi" w:cs="Arial"/>
          <w:sz w:val="24"/>
          <w:lang w:eastAsia="en-US"/>
        </w:rPr>
        <w:t>es</w:t>
      </w:r>
      <w:r w:rsidRPr="00290570">
        <w:rPr>
          <w:rFonts w:asciiTheme="minorHAnsi" w:hAnsiTheme="minorHAnsi" w:cs="Arial"/>
          <w:sz w:val="24"/>
          <w:lang w:eastAsia="en-US"/>
        </w:rPr>
        <w:t xml:space="preserve"> ao </w:t>
      </w:r>
      <w:r w:rsidR="00E05E86" w:rsidRPr="00290570">
        <w:rPr>
          <w:rFonts w:asciiTheme="minorHAnsi" w:hAnsiTheme="minorHAnsi" w:cs="Arial"/>
          <w:sz w:val="24"/>
          <w:lang w:eastAsia="en-US"/>
        </w:rPr>
        <w:t>menor</w:t>
      </w:r>
      <w:r w:rsidRPr="00290570">
        <w:rPr>
          <w:rFonts w:asciiTheme="minorHAnsi" w:hAnsiTheme="minorHAnsi" w:cs="Arial"/>
          <w:sz w:val="24"/>
          <w:lang w:eastAsia="en-US"/>
        </w:rPr>
        <w:t xml:space="preserve"> por ele ofertado e registrado pelo sistema, sendo </w:t>
      </w:r>
      <w:r w:rsidR="00962790" w:rsidRPr="00290570">
        <w:rPr>
          <w:rFonts w:asciiTheme="minorHAnsi" w:hAnsiTheme="minorHAnsi" w:cs="Arial"/>
          <w:sz w:val="24"/>
          <w:lang w:eastAsia="en-US"/>
        </w:rPr>
        <w:t>tais lances</w:t>
      </w:r>
      <w:r w:rsidRPr="00290570">
        <w:rPr>
          <w:rFonts w:asciiTheme="minorHAnsi" w:hAnsiTheme="minorHAnsi" w:cs="Arial"/>
          <w:sz w:val="24"/>
          <w:lang w:eastAsia="en-US"/>
        </w:rPr>
        <w:t xml:space="preserve"> definidos como “lances intermediários” para os fins deste </w:t>
      </w:r>
      <w:r w:rsidR="00313FBD" w:rsidRPr="00290570">
        <w:rPr>
          <w:rFonts w:asciiTheme="minorHAnsi" w:hAnsiTheme="minorHAnsi" w:cs="Arial"/>
          <w:sz w:val="24"/>
          <w:lang w:eastAsia="en-US"/>
        </w:rPr>
        <w:t>Aviso</w:t>
      </w:r>
      <w:r w:rsidR="00B34502" w:rsidRPr="00290570">
        <w:rPr>
          <w:rFonts w:asciiTheme="minorHAnsi" w:hAnsiTheme="minorHAnsi" w:cs="Arial"/>
          <w:sz w:val="24"/>
          <w:lang w:eastAsia="en-US"/>
        </w:rPr>
        <w:t xml:space="preserve"> de Contratação Direta</w:t>
      </w:r>
      <w:r w:rsidRPr="00290570">
        <w:rPr>
          <w:rFonts w:asciiTheme="minorHAnsi" w:hAnsiTheme="minorHAnsi" w:cs="Arial"/>
          <w:sz w:val="24"/>
          <w:lang w:eastAsia="en-US"/>
        </w:rPr>
        <w:t>.</w:t>
      </w:r>
    </w:p>
    <w:p w14:paraId="0FA868E8" w14:textId="77777777" w:rsidR="00214615" w:rsidRPr="00290570" w:rsidRDefault="00E94E11" w:rsidP="001B387D">
      <w:pPr>
        <w:pStyle w:val="PargrafodaLista"/>
        <w:numPr>
          <w:ilvl w:val="2"/>
          <w:numId w:val="1"/>
        </w:numPr>
        <w:spacing w:before="120" w:after="120" w:line="276" w:lineRule="auto"/>
        <w:ind w:left="851" w:hanging="283"/>
        <w:jc w:val="both"/>
        <w:rPr>
          <w:rFonts w:asciiTheme="minorHAnsi" w:hAnsiTheme="minorHAnsi" w:cs="Arial"/>
          <w:sz w:val="24"/>
          <w:lang w:eastAsia="en-US"/>
        </w:rPr>
      </w:pPr>
      <w:r w:rsidRPr="00290570">
        <w:rPr>
          <w:rFonts w:asciiTheme="minorHAnsi" w:hAnsiTheme="minorHAnsi" w:cs="Arial"/>
          <w:sz w:val="24"/>
        </w:rPr>
        <w:t xml:space="preserve">O intervalo mínimo de diferença de valores ou percentuais entre os lances, que incidirá tanto em relação aos lances intermediários quanto em relação ao que cobrir a melhor oferta </w:t>
      </w:r>
      <w:r w:rsidR="00214615" w:rsidRPr="00290570">
        <w:rPr>
          <w:rFonts w:asciiTheme="minorHAnsi" w:hAnsiTheme="minorHAnsi" w:cs="Arial"/>
          <w:sz w:val="24"/>
        </w:rPr>
        <w:t>é</w:t>
      </w:r>
      <w:r w:rsidRPr="00290570">
        <w:rPr>
          <w:rFonts w:asciiTheme="minorHAnsi" w:hAnsiTheme="minorHAnsi" w:cs="Arial"/>
          <w:sz w:val="24"/>
        </w:rPr>
        <w:t xml:space="preserve"> de</w:t>
      </w:r>
      <w:r w:rsidRPr="00290570">
        <w:rPr>
          <w:rFonts w:asciiTheme="minorHAnsi" w:hAnsiTheme="minorHAnsi" w:cs="Arial"/>
          <w:iCs/>
          <w:sz w:val="24"/>
        </w:rPr>
        <w:t xml:space="preserve"> </w:t>
      </w:r>
      <w:r w:rsidR="006F5809" w:rsidRPr="00290570">
        <w:rPr>
          <w:rFonts w:asciiTheme="minorHAnsi" w:hAnsiTheme="minorHAnsi" w:cs="Arial"/>
          <w:iCs/>
          <w:sz w:val="24"/>
        </w:rPr>
        <w:t>1,00</w:t>
      </w:r>
      <w:r w:rsidRPr="00290570">
        <w:rPr>
          <w:rFonts w:asciiTheme="minorHAnsi" w:hAnsiTheme="minorHAnsi" w:cs="Arial"/>
          <w:iCs/>
          <w:sz w:val="24"/>
        </w:rPr>
        <w:t xml:space="preserve"> (</w:t>
      </w:r>
      <w:r w:rsidR="006F5809" w:rsidRPr="00290570">
        <w:rPr>
          <w:rFonts w:asciiTheme="minorHAnsi" w:hAnsiTheme="minorHAnsi" w:cs="Arial"/>
          <w:iCs/>
          <w:sz w:val="24"/>
        </w:rPr>
        <w:t>um real</w:t>
      </w:r>
      <w:r w:rsidRPr="00290570">
        <w:rPr>
          <w:rFonts w:asciiTheme="minorHAnsi" w:hAnsiTheme="minorHAnsi" w:cs="Arial"/>
          <w:iCs/>
          <w:sz w:val="24"/>
        </w:rPr>
        <w:t>).</w:t>
      </w:r>
    </w:p>
    <w:p w14:paraId="4ACD48AC" w14:textId="77777777" w:rsidR="008F6CDD" w:rsidRPr="00290570" w:rsidRDefault="00214615" w:rsidP="00932F9F">
      <w:pPr>
        <w:pStyle w:val="PargrafodaLista"/>
        <w:numPr>
          <w:ilvl w:val="1"/>
          <w:numId w:val="1"/>
        </w:numPr>
        <w:spacing w:before="120" w:after="120" w:line="276" w:lineRule="auto"/>
        <w:ind w:left="567" w:hanging="283"/>
        <w:jc w:val="both"/>
        <w:rPr>
          <w:rFonts w:asciiTheme="minorHAnsi" w:hAnsiTheme="minorHAnsi" w:cs="Arial"/>
          <w:sz w:val="24"/>
          <w:lang w:eastAsia="en-US"/>
        </w:rPr>
      </w:pPr>
      <w:r w:rsidRPr="00290570">
        <w:rPr>
          <w:rFonts w:asciiTheme="minorHAnsi" w:hAnsiTheme="minorHAnsi" w:cs="Arial"/>
          <w:sz w:val="24"/>
          <w:lang w:eastAsia="en-US"/>
        </w:rPr>
        <w:t>Havendo lances iguais ao menor já ofertado, prevalecerá aquele que for recebido e registrado primeiro no sistema.</w:t>
      </w:r>
    </w:p>
    <w:p w14:paraId="4069D7C2" w14:textId="77777777" w:rsidR="00214615" w:rsidRPr="00290570" w:rsidRDefault="00214615" w:rsidP="00932F9F">
      <w:pPr>
        <w:pStyle w:val="PargrafodaLista"/>
        <w:numPr>
          <w:ilvl w:val="1"/>
          <w:numId w:val="1"/>
        </w:numPr>
        <w:spacing w:before="120" w:after="120" w:line="276" w:lineRule="auto"/>
        <w:ind w:left="567" w:hanging="283"/>
        <w:jc w:val="both"/>
        <w:rPr>
          <w:rFonts w:asciiTheme="minorHAnsi" w:hAnsiTheme="minorHAnsi" w:cs="Arial"/>
          <w:sz w:val="24"/>
          <w:lang w:eastAsia="en-US"/>
        </w:rPr>
      </w:pPr>
      <w:r w:rsidRPr="00290570">
        <w:rPr>
          <w:rFonts w:asciiTheme="minorHAnsi" w:hAnsiTheme="minorHAnsi" w:cs="Arial"/>
          <w:sz w:val="24"/>
          <w:lang w:eastAsia="en-US"/>
        </w:rPr>
        <w:t>Caso o fornecedor não apresente lances, concorrerá com o valor de sua proposta.</w:t>
      </w:r>
    </w:p>
    <w:p w14:paraId="37870F2F" w14:textId="77777777" w:rsidR="00214615" w:rsidRPr="00290570" w:rsidRDefault="00214615" w:rsidP="00932F9F">
      <w:pPr>
        <w:pStyle w:val="PargrafodaLista"/>
        <w:numPr>
          <w:ilvl w:val="1"/>
          <w:numId w:val="1"/>
        </w:numPr>
        <w:spacing w:before="120" w:after="120" w:line="276" w:lineRule="auto"/>
        <w:ind w:left="567" w:hanging="283"/>
        <w:jc w:val="both"/>
        <w:rPr>
          <w:rFonts w:asciiTheme="minorHAnsi" w:hAnsiTheme="minorHAnsi" w:cs="Arial"/>
          <w:sz w:val="24"/>
          <w:lang w:eastAsia="en-US"/>
        </w:rPr>
      </w:pPr>
      <w:r w:rsidRPr="00290570">
        <w:rPr>
          <w:rFonts w:asciiTheme="minorHAnsi" w:hAnsiTheme="minorHAnsi" w:cs="Arial"/>
          <w:sz w:val="24"/>
          <w:lang w:eastAsia="en-US"/>
        </w:rPr>
        <w:lastRenderedPageBreak/>
        <w:t>Durante o procedimento, os fornecedores serão informados, em tempo real, do valor do menor lance registrado, vedada a identificação do fornecedor.</w:t>
      </w:r>
    </w:p>
    <w:p w14:paraId="535E5284" w14:textId="77777777" w:rsidR="00214615" w:rsidRPr="00290570" w:rsidRDefault="006724BD" w:rsidP="00932F9F">
      <w:pPr>
        <w:pStyle w:val="PargrafodaLista"/>
        <w:numPr>
          <w:ilvl w:val="1"/>
          <w:numId w:val="1"/>
        </w:numPr>
        <w:spacing w:before="120" w:after="120" w:line="276" w:lineRule="auto"/>
        <w:ind w:left="567" w:hanging="283"/>
        <w:jc w:val="both"/>
        <w:rPr>
          <w:rFonts w:asciiTheme="minorHAnsi" w:hAnsiTheme="minorHAnsi" w:cs="Arial"/>
          <w:sz w:val="24"/>
          <w:lang w:eastAsia="en-US"/>
        </w:rPr>
      </w:pPr>
      <w:r w:rsidRPr="00290570">
        <w:rPr>
          <w:rFonts w:asciiTheme="minorHAnsi" w:hAnsiTheme="minorHAnsi" w:cs="Arial"/>
          <w:sz w:val="24"/>
          <w:lang w:eastAsia="en-US"/>
        </w:rPr>
        <w:t xml:space="preserve">Imediatamente após o término do prazo estabelecido para a fase de lances, </w:t>
      </w:r>
      <w:r w:rsidR="00B34502" w:rsidRPr="00290570">
        <w:rPr>
          <w:rFonts w:asciiTheme="minorHAnsi" w:hAnsiTheme="minorHAnsi" w:cs="Arial"/>
          <w:sz w:val="24"/>
          <w:lang w:eastAsia="en-US"/>
        </w:rPr>
        <w:t>haverá</w:t>
      </w:r>
      <w:r w:rsidRPr="00290570">
        <w:rPr>
          <w:rFonts w:asciiTheme="minorHAnsi" w:hAnsiTheme="minorHAnsi" w:cs="Arial"/>
          <w:sz w:val="24"/>
          <w:lang w:eastAsia="en-US"/>
        </w:rPr>
        <w:t xml:space="preserve"> o seu encerramento, com o ordenamento e divulgação dos lances, pelo sistema, em ordem crescente de classificação.</w:t>
      </w:r>
    </w:p>
    <w:p w14:paraId="649086FD" w14:textId="77777777" w:rsidR="003D08AF" w:rsidRDefault="00962790" w:rsidP="00932F9F">
      <w:pPr>
        <w:pStyle w:val="PargrafodaLista"/>
        <w:numPr>
          <w:ilvl w:val="2"/>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lang w:eastAsia="en-US"/>
        </w:rPr>
        <w:t>O encerramento da fase de lances ocorrerá de forma automática pontualmente no horário indicado, sem qualquer possibilidade de prorrogação</w:t>
      </w:r>
      <w:r w:rsidR="00731D60" w:rsidRPr="00290570">
        <w:rPr>
          <w:rFonts w:asciiTheme="minorHAnsi" w:hAnsiTheme="minorHAnsi" w:cs="Arial"/>
          <w:sz w:val="24"/>
          <w:lang w:eastAsia="en-US"/>
        </w:rPr>
        <w:t xml:space="preserve"> e</w:t>
      </w:r>
      <w:r w:rsidRPr="00290570">
        <w:rPr>
          <w:rFonts w:asciiTheme="minorHAnsi" w:hAnsiTheme="minorHAnsi" w:cs="Arial"/>
          <w:sz w:val="24"/>
          <w:lang w:eastAsia="en-US"/>
        </w:rPr>
        <w:t xml:space="preserve"> </w:t>
      </w:r>
      <w:r w:rsidR="00584870" w:rsidRPr="00290570">
        <w:rPr>
          <w:rFonts w:asciiTheme="minorHAnsi" w:hAnsiTheme="minorHAnsi" w:cs="Arial"/>
          <w:sz w:val="24"/>
          <w:lang w:eastAsia="en-US"/>
        </w:rPr>
        <w:t xml:space="preserve">não havendo </w:t>
      </w:r>
      <w:r w:rsidRPr="00290570">
        <w:rPr>
          <w:rFonts w:asciiTheme="minorHAnsi" w:hAnsiTheme="minorHAnsi" w:cs="Arial"/>
          <w:sz w:val="24"/>
          <w:lang w:eastAsia="en-US"/>
        </w:rPr>
        <w:t xml:space="preserve">tempo aleatório </w:t>
      </w:r>
      <w:r w:rsidR="00731D60" w:rsidRPr="00290570">
        <w:rPr>
          <w:rFonts w:asciiTheme="minorHAnsi" w:hAnsiTheme="minorHAnsi" w:cs="Arial"/>
          <w:sz w:val="24"/>
          <w:lang w:eastAsia="en-US"/>
        </w:rPr>
        <w:t>ou mecanismo similar</w:t>
      </w:r>
      <w:r w:rsidRPr="00290570">
        <w:rPr>
          <w:rFonts w:asciiTheme="minorHAnsi" w:hAnsiTheme="minorHAnsi" w:cs="Arial"/>
          <w:sz w:val="24"/>
          <w:lang w:eastAsia="en-US"/>
        </w:rPr>
        <w:t>.</w:t>
      </w:r>
    </w:p>
    <w:p w14:paraId="3B61D976" w14:textId="77777777" w:rsidR="00290570" w:rsidRPr="00290570" w:rsidRDefault="00290570" w:rsidP="00290570">
      <w:pPr>
        <w:pStyle w:val="PargrafodaLista"/>
        <w:spacing w:before="120" w:after="120" w:line="276" w:lineRule="auto"/>
        <w:ind w:left="567"/>
        <w:jc w:val="both"/>
        <w:rPr>
          <w:rFonts w:asciiTheme="minorHAnsi" w:hAnsiTheme="minorHAnsi" w:cs="Arial"/>
          <w:sz w:val="24"/>
        </w:rPr>
      </w:pPr>
    </w:p>
    <w:p w14:paraId="17978D7A" w14:textId="77777777" w:rsidR="006724BD" w:rsidRPr="00290570" w:rsidRDefault="006724BD"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t>JULGAMENTO DAS PROPOSTAS DE PREÇO</w:t>
      </w:r>
    </w:p>
    <w:p w14:paraId="2C1B3493" w14:textId="77777777" w:rsidR="006724BD" w:rsidRPr="00290570" w:rsidRDefault="006724BD" w:rsidP="00932F9F">
      <w:pPr>
        <w:pStyle w:val="PargrafodaLista"/>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Encerrada a fase de lances, será verificada a conformidade da proposta classificada em primeiro lugar quanto à adequação do objeto e à compatibilidade do preço em relação ao estipulado para a contratação.</w:t>
      </w:r>
    </w:p>
    <w:p w14:paraId="2ABCA82C" w14:textId="77777777" w:rsidR="006724BD" w:rsidRPr="00290570" w:rsidRDefault="00E5075F" w:rsidP="00932F9F">
      <w:pPr>
        <w:pStyle w:val="PargrafodaLista"/>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No caso de o preço da proposta vencedora estar acima do estimado pela Administração, poderá haver a negociação de condições mais vantajosas.</w:t>
      </w:r>
    </w:p>
    <w:p w14:paraId="228C5F60" w14:textId="77777777" w:rsidR="00E5075F" w:rsidRPr="00290570" w:rsidRDefault="00E5075F" w:rsidP="0000385F">
      <w:pPr>
        <w:pStyle w:val="PargrafodaLista"/>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Neste caso, será encaminhada contraproposta ao fornecedor que tenha apresentado o melhor preço, para que seja obtida melhor proposta com preço compatível ao estimado pela Administração.</w:t>
      </w:r>
    </w:p>
    <w:p w14:paraId="7E33B2F9" w14:textId="77777777" w:rsidR="00E5075F" w:rsidRPr="00290570" w:rsidRDefault="00E5075F" w:rsidP="0000385F">
      <w:pPr>
        <w:pStyle w:val="PargrafodaLista"/>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065F724" w14:textId="77777777" w:rsidR="00E5075F" w:rsidRPr="00290570" w:rsidRDefault="00E5075F" w:rsidP="0000385F">
      <w:pPr>
        <w:pStyle w:val="PargrafodaLista"/>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Em qualquer caso, concluída a negociação, o resultado será registrado na ata do procedimento da dispensa eletrônica.</w:t>
      </w:r>
    </w:p>
    <w:p w14:paraId="02C6DD26" w14:textId="77777777" w:rsidR="006724BD" w:rsidRPr="00290570" w:rsidRDefault="00E5075F" w:rsidP="00932F9F">
      <w:pPr>
        <w:pStyle w:val="PargrafodaLista"/>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Estando o preço compatível, s</w:t>
      </w:r>
      <w:r w:rsidR="006724BD" w:rsidRPr="00290570">
        <w:rPr>
          <w:rFonts w:asciiTheme="minorHAnsi" w:hAnsiTheme="minorHAnsi" w:cs="Arial"/>
          <w:sz w:val="24"/>
        </w:rPr>
        <w:t>erá solicitado o envio da proposta e, se necessário, de documentos complementares, adequada ao último lance</w:t>
      </w:r>
      <w:r w:rsidRPr="00290570">
        <w:rPr>
          <w:rFonts w:asciiTheme="minorHAnsi" w:hAnsiTheme="minorHAnsi" w:cs="Arial"/>
          <w:sz w:val="24"/>
        </w:rPr>
        <w:t>.</w:t>
      </w:r>
    </w:p>
    <w:p w14:paraId="221EAFB5" w14:textId="77777777" w:rsidR="003726D9" w:rsidRPr="00290570" w:rsidRDefault="003726D9"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O prazo de validade da proposta não será inferior a </w:t>
      </w:r>
      <w:r w:rsidR="006F5809" w:rsidRPr="00290570">
        <w:rPr>
          <w:rFonts w:asciiTheme="minorHAnsi" w:hAnsiTheme="minorHAnsi" w:cs="Arial"/>
          <w:sz w:val="24"/>
        </w:rPr>
        <w:t xml:space="preserve">60 </w:t>
      </w:r>
      <w:r w:rsidR="00FB45B9" w:rsidRPr="00290570">
        <w:rPr>
          <w:rFonts w:asciiTheme="minorHAnsi" w:hAnsiTheme="minorHAnsi" w:cs="Arial"/>
          <w:sz w:val="24"/>
        </w:rPr>
        <w:t>(sessenta</w:t>
      </w:r>
      <w:r w:rsidR="006F5809" w:rsidRPr="00290570">
        <w:rPr>
          <w:rFonts w:asciiTheme="minorHAnsi" w:hAnsiTheme="minorHAnsi" w:cs="Arial"/>
          <w:sz w:val="24"/>
        </w:rPr>
        <w:t>)</w:t>
      </w:r>
      <w:r w:rsidRPr="00290570">
        <w:rPr>
          <w:rFonts w:asciiTheme="minorHAnsi" w:hAnsiTheme="minorHAnsi" w:cs="Arial"/>
          <w:sz w:val="24"/>
        </w:rPr>
        <w:t xml:space="preserve"> dias</w:t>
      </w:r>
      <w:r w:rsidRPr="00290570">
        <w:rPr>
          <w:rFonts w:asciiTheme="minorHAnsi" w:hAnsiTheme="minorHAnsi" w:cs="Arial"/>
          <w:b/>
          <w:bCs/>
          <w:sz w:val="24"/>
        </w:rPr>
        <w:t>,</w:t>
      </w:r>
      <w:r w:rsidRPr="00290570">
        <w:rPr>
          <w:rFonts w:asciiTheme="minorHAnsi" w:hAnsiTheme="minorHAnsi" w:cs="Arial"/>
          <w:sz w:val="24"/>
        </w:rPr>
        <w:t xml:space="preserve"> a contar da data de sua apresentação.</w:t>
      </w:r>
    </w:p>
    <w:p w14:paraId="0E476F60" w14:textId="77777777" w:rsidR="004F010A" w:rsidRPr="00290570" w:rsidRDefault="005160E8" w:rsidP="0000385F">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contiver vícios insanáveis</w:t>
      </w:r>
      <w:r w:rsidR="004F010A" w:rsidRPr="00290570">
        <w:rPr>
          <w:rFonts w:asciiTheme="minorHAnsi" w:hAnsiTheme="minorHAnsi" w:cs="Arial"/>
          <w:iCs/>
          <w:color w:val="000000" w:themeColor="text1"/>
          <w:sz w:val="24"/>
        </w:rPr>
        <w:t>;</w:t>
      </w:r>
    </w:p>
    <w:p w14:paraId="65887E54" w14:textId="77777777" w:rsidR="004F010A" w:rsidRPr="00290570" w:rsidRDefault="005160E8" w:rsidP="0000385F">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não obedecer às especificações técnicas pormenorizadas neste aviso ou em seus anexos</w:t>
      </w:r>
      <w:r w:rsidR="004F010A" w:rsidRPr="00290570">
        <w:rPr>
          <w:rFonts w:asciiTheme="minorHAnsi" w:hAnsiTheme="minorHAnsi" w:cs="Arial"/>
          <w:iCs/>
          <w:color w:val="000000" w:themeColor="text1"/>
          <w:sz w:val="24"/>
        </w:rPr>
        <w:t>;</w:t>
      </w:r>
    </w:p>
    <w:p w14:paraId="40634F28" w14:textId="77777777" w:rsidR="005160E8" w:rsidRPr="00290570" w:rsidRDefault="005160E8" w:rsidP="0000385F">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apresentar preços inexequíveis ou permanecerem acima do preço máximo definido para a contratação;</w:t>
      </w:r>
    </w:p>
    <w:p w14:paraId="3CE087ED" w14:textId="77777777" w:rsidR="004F010A" w:rsidRPr="00290570" w:rsidRDefault="005160E8" w:rsidP="0000385F">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não tiverem sua exequibilidade demonstrada, quando exigido pela Administração</w:t>
      </w:r>
      <w:r w:rsidR="004F010A" w:rsidRPr="00290570">
        <w:rPr>
          <w:rFonts w:asciiTheme="minorHAnsi" w:hAnsiTheme="minorHAnsi" w:cs="Arial"/>
          <w:iCs/>
          <w:color w:val="000000" w:themeColor="text1"/>
          <w:sz w:val="24"/>
        </w:rPr>
        <w:t>;</w:t>
      </w:r>
    </w:p>
    <w:p w14:paraId="0CCB5323" w14:textId="77777777" w:rsidR="004F010A" w:rsidRPr="00290570" w:rsidRDefault="005160E8" w:rsidP="0000385F">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sz w:val="24"/>
        </w:rPr>
        <w:t>apresentar desconformidade com quaisquer outras exigências deste aviso ou seus anexos, desde que insanável.</w:t>
      </w:r>
    </w:p>
    <w:p w14:paraId="6F41167E" w14:textId="77777777" w:rsidR="004F010A" w:rsidRPr="00290570" w:rsidRDefault="004F010A" w:rsidP="00932F9F">
      <w:pPr>
        <w:pStyle w:val="PargrafodaLista"/>
        <w:numPr>
          <w:ilvl w:val="1"/>
          <w:numId w:val="1"/>
        </w:numPr>
        <w:spacing w:before="120" w:after="120" w:line="276" w:lineRule="auto"/>
        <w:ind w:left="567"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lang w:eastAsia="en-US"/>
        </w:rPr>
        <w:t>Quando</w:t>
      </w:r>
      <w:r w:rsidRPr="00290570">
        <w:rPr>
          <w:rFonts w:asciiTheme="minorHAnsi" w:hAnsiTheme="minorHAnsi"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F08C321" w14:textId="77777777" w:rsidR="004F010A" w:rsidRPr="00290570" w:rsidRDefault="004F010A" w:rsidP="0000385F">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sz w:val="24"/>
          <w:bdr w:val="none" w:sz="0" w:space="0" w:color="auto" w:frame="1"/>
        </w:rPr>
        <w:t xml:space="preserve">for insuficiente para a cobertura dos custos da contratação, apresente preços global ou unitários simbólicos, irrisórios ou de valor zero, incompatíveis com os preços dos insumos e </w:t>
      </w:r>
      <w:r w:rsidRPr="00290570">
        <w:rPr>
          <w:rFonts w:asciiTheme="minorHAnsi" w:hAnsiTheme="minorHAnsi" w:cs="Arial"/>
          <w:sz w:val="24"/>
          <w:bdr w:val="none" w:sz="0" w:space="0" w:color="auto" w:frame="1"/>
        </w:rPr>
        <w:lastRenderedPageBreak/>
        <w:t xml:space="preserve">salários de mercado, acrescidos dos respectivos encargos, ainda que o ato convocatório da </w:t>
      </w:r>
      <w:r w:rsidR="009E584F" w:rsidRPr="00290570">
        <w:rPr>
          <w:rFonts w:asciiTheme="minorHAnsi" w:hAnsiTheme="minorHAnsi" w:cs="Arial"/>
          <w:sz w:val="24"/>
          <w:bdr w:val="none" w:sz="0" w:space="0" w:color="auto" w:frame="1"/>
        </w:rPr>
        <w:t>dispensa</w:t>
      </w:r>
      <w:r w:rsidRPr="00290570">
        <w:rPr>
          <w:rFonts w:asciiTheme="minorHAnsi" w:hAnsiTheme="minorHAnsi" w:cs="Arial"/>
          <w:sz w:val="24"/>
          <w:bdr w:val="none" w:sz="0" w:space="0" w:color="auto" w:frame="1"/>
        </w:rPr>
        <w:t xml:space="preserve"> não tenha estabelecido limites mínimos, exceto quando se referirem a materiais e instalações de propriedade do próprio </w:t>
      </w:r>
      <w:r w:rsidR="009E584F" w:rsidRPr="00290570">
        <w:rPr>
          <w:rFonts w:asciiTheme="minorHAnsi" w:hAnsiTheme="minorHAnsi" w:cs="Arial"/>
          <w:sz w:val="24"/>
          <w:bdr w:val="none" w:sz="0" w:space="0" w:color="auto" w:frame="1"/>
        </w:rPr>
        <w:t>fornecedor</w:t>
      </w:r>
      <w:r w:rsidRPr="00290570">
        <w:rPr>
          <w:rFonts w:asciiTheme="minorHAnsi" w:hAnsiTheme="minorHAnsi" w:cs="Arial"/>
          <w:sz w:val="24"/>
          <w:bdr w:val="none" w:sz="0" w:space="0" w:color="auto" w:frame="1"/>
        </w:rPr>
        <w:t>, para os quais ele renuncie a parcela ou à totalidade da remuneração.</w:t>
      </w:r>
    </w:p>
    <w:p w14:paraId="7E329D6E" w14:textId="77777777" w:rsidR="00573983" w:rsidRPr="00290570" w:rsidRDefault="004F010A" w:rsidP="0000385F">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76CE79FF" w14:textId="77777777" w:rsidR="004F010A" w:rsidRPr="00290570" w:rsidRDefault="004F010A" w:rsidP="00932F9F">
      <w:pPr>
        <w:pStyle w:val="PargrafodaLista"/>
        <w:numPr>
          <w:ilvl w:val="1"/>
          <w:numId w:val="1"/>
        </w:numPr>
        <w:spacing w:before="120" w:after="120" w:line="276" w:lineRule="auto"/>
        <w:ind w:left="567" w:right="-15" w:hanging="283"/>
        <w:jc w:val="both"/>
        <w:rPr>
          <w:rFonts w:asciiTheme="minorHAnsi" w:hAnsiTheme="minorHAnsi" w:cs="Arial"/>
          <w:color w:val="000000" w:themeColor="text1"/>
          <w:sz w:val="24"/>
          <w:lang w:eastAsia="en-US"/>
        </w:rPr>
      </w:pPr>
      <w:r w:rsidRPr="00290570">
        <w:rPr>
          <w:rFonts w:asciiTheme="minorHAnsi" w:hAnsiTheme="minorHAnsi" w:cs="Arial"/>
          <w:color w:val="000000" w:themeColor="text1"/>
          <w:sz w:val="24"/>
          <w:lang w:eastAsia="en-US"/>
        </w:rPr>
        <w:t xml:space="preserve">Se houver indícios de inexequibilidade da proposta de preço, ou em caso da necessidade de esclarecimentos </w:t>
      </w:r>
      <w:r w:rsidRPr="00290570">
        <w:rPr>
          <w:rFonts w:asciiTheme="minorHAnsi" w:hAnsiTheme="minorHAnsi" w:cs="Arial"/>
          <w:sz w:val="24"/>
          <w:bdr w:val="none" w:sz="0" w:space="0" w:color="auto" w:frame="1"/>
        </w:rPr>
        <w:t>complementares</w:t>
      </w:r>
      <w:r w:rsidRPr="00290570">
        <w:rPr>
          <w:rFonts w:asciiTheme="minorHAnsi" w:hAnsiTheme="minorHAnsi" w:cs="Arial"/>
          <w:color w:val="000000" w:themeColor="text1"/>
          <w:sz w:val="24"/>
          <w:lang w:eastAsia="en-US"/>
        </w:rPr>
        <w:t xml:space="preserve">, poderão ser efetuadas diligências, para que a empresa comprove a exequibilidade da proposta.  </w:t>
      </w:r>
    </w:p>
    <w:p w14:paraId="6A2B2159" w14:textId="77777777" w:rsidR="004F010A" w:rsidRPr="00290570" w:rsidRDefault="004F010A" w:rsidP="00932F9F">
      <w:pPr>
        <w:pStyle w:val="PargrafodaLista"/>
        <w:numPr>
          <w:ilvl w:val="1"/>
          <w:numId w:val="1"/>
        </w:numPr>
        <w:spacing w:before="120" w:after="120" w:line="276" w:lineRule="auto"/>
        <w:ind w:left="567" w:hanging="283"/>
        <w:jc w:val="both"/>
        <w:rPr>
          <w:rFonts w:asciiTheme="minorHAnsi" w:hAnsiTheme="minorHAnsi" w:cs="Arial"/>
          <w:color w:val="000000" w:themeColor="text1"/>
          <w:sz w:val="24"/>
          <w:lang w:eastAsia="en-US"/>
        </w:rPr>
      </w:pPr>
      <w:r w:rsidRPr="00290570">
        <w:rPr>
          <w:rFonts w:asciiTheme="minorHAnsi" w:hAnsiTheme="minorHAnsi" w:cs="Arial"/>
          <w:color w:val="000000" w:themeColor="text1"/>
          <w:sz w:val="24"/>
          <w:lang w:eastAsia="en-US"/>
        </w:rPr>
        <w:t xml:space="preserve">Erros no preenchimento da planilha não constituem motivo para a desclassificação da proposta. A planilha </w:t>
      </w:r>
      <w:r w:rsidRPr="00290570">
        <w:rPr>
          <w:rFonts w:asciiTheme="minorHAnsi" w:hAnsiTheme="minorHAnsi" w:cs="Arial"/>
          <w:sz w:val="24"/>
          <w:bdr w:val="none" w:sz="0" w:space="0" w:color="auto" w:frame="1"/>
        </w:rPr>
        <w:t>poderá</w:t>
      </w:r>
      <w:r w:rsidRPr="00290570">
        <w:rPr>
          <w:rFonts w:asciiTheme="minorHAnsi" w:hAnsiTheme="minorHAnsi" w:cs="Arial"/>
          <w:color w:val="000000" w:themeColor="text1"/>
          <w:sz w:val="24"/>
          <w:lang w:eastAsia="en-US"/>
        </w:rPr>
        <w:t xml:space="preserve"> ser ajustada pelo </w:t>
      </w:r>
      <w:r w:rsidR="00BD51CE" w:rsidRPr="00290570">
        <w:rPr>
          <w:rFonts w:asciiTheme="minorHAnsi" w:hAnsiTheme="minorHAnsi" w:cs="Arial"/>
          <w:color w:val="000000" w:themeColor="text1"/>
          <w:sz w:val="24"/>
          <w:lang w:eastAsia="en-US"/>
        </w:rPr>
        <w:t>fornecedor</w:t>
      </w:r>
      <w:r w:rsidRPr="00290570">
        <w:rPr>
          <w:rFonts w:asciiTheme="minorHAnsi" w:hAnsiTheme="minorHAnsi" w:cs="Arial"/>
          <w:color w:val="000000" w:themeColor="text1"/>
          <w:sz w:val="24"/>
          <w:lang w:eastAsia="en-US"/>
        </w:rPr>
        <w:t>, no prazo indicado</w:t>
      </w:r>
      <w:r w:rsidR="002F6E56" w:rsidRPr="00290570">
        <w:rPr>
          <w:rFonts w:asciiTheme="minorHAnsi" w:hAnsiTheme="minorHAnsi" w:cs="Arial"/>
          <w:color w:val="000000" w:themeColor="text1"/>
          <w:sz w:val="24"/>
          <w:lang w:eastAsia="en-US"/>
        </w:rPr>
        <w:t xml:space="preserve"> pelo sistema</w:t>
      </w:r>
      <w:r w:rsidRPr="00290570">
        <w:rPr>
          <w:rFonts w:asciiTheme="minorHAnsi" w:hAnsiTheme="minorHAnsi" w:cs="Arial"/>
          <w:color w:val="000000" w:themeColor="text1"/>
          <w:sz w:val="24"/>
          <w:lang w:eastAsia="en-US"/>
        </w:rPr>
        <w:t>, desde que não haja majoração do preço.</w:t>
      </w:r>
    </w:p>
    <w:p w14:paraId="13AB3AF6" w14:textId="77777777" w:rsidR="004F010A" w:rsidRPr="00290570" w:rsidRDefault="004F010A" w:rsidP="00932F9F">
      <w:pPr>
        <w:pStyle w:val="PargrafodaLista"/>
        <w:numPr>
          <w:ilvl w:val="2"/>
          <w:numId w:val="1"/>
        </w:numPr>
        <w:spacing w:before="120" w:after="120" w:line="276" w:lineRule="auto"/>
        <w:ind w:left="851" w:hanging="283"/>
        <w:jc w:val="both"/>
        <w:rPr>
          <w:rFonts w:asciiTheme="minorHAnsi" w:hAnsiTheme="minorHAnsi" w:cs="Arial"/>
          <w:color w:val="000000" w:themeColor="text1"/>
          <w:sz w:val="24"/>
          <w:lang w:eastAsia="en-US"/>
        </w:rPr>
      </w:pPr>
      <w:r w:rsidRPr="00290570">
        <w:rPr>
          <w:rFonts w:asciiTheme="minorHAnsi" w:hAnsiTheme="minorHAnsi" w:cs="Arial"/>
          <w:color w:val="000000" w:themeColor="text1"/>
          <w:sz w:val="24"/>
          <w:lang w:eastAsia="en-US"/>
        </w:rPr>
        <w:t>O ajuste de que trata este dispositivo se limita a sanar erros ou falhas que não alterem a substância das propostas;</w:t>
      </w:r>
    </w:p>
    <w:p w14:paraId="2B01AADD" w14:textId="77777777" w:rsidR="004F010A" w:rsidRPr="00290570" w:rsidRDefault="004F010A" w:rsidP="00932F9F">
      <w:pPr>
        <w:pStyle w:val="PargrafodaLista"/>
        <w:numPr>
          <w:ilvl w:val="2"/>
          <w:numId w:val="1"/>
        </w:numPr>
        <w:spacing w:before="120" w:after="120" w:line="276" w:lineRule="auto"/>
        <w:ind w:left="851" w:hanging="283"/>
        <w:jc w:val="both"/>
        <w:rPr>
          <w:rFonts w:asciiTheme="minorHAnsi" w:hAnsiTheme="minorHAnsi" w:cs="Arial"/>
          <w:color w:val="000000" w:themeColor="text1"/>
          <w:sz w:val="24"/>
          <w:lang w:eastAsia="en-US"/>
        </w:rPr>
      </w:pPr>
      <w:r w:rsidRPr="00290570">
        <w:rPr>
          <w:rFonts w:asciiTheme="minorHAnsi" w:hAnsiTheme="minorHAnsi" w:cs="Arial"/>
          <w:color w:val="000000" w:themeColor="text1"/>
          <w:sz w:val="24"/>
          <w:lang w:eastAsia="en-US"/>
        </w:rPr>
        <w:t>Considera-se erro no preenchimento da planilha passível de correção a indicação de recolhimento de impostos e contribuições na forma do Simples Nacional, quando não cabível esse regime.</w:t>
      </w:r>
    </w:p>
    <w:p w14:paraId="7A049C4D" w14:textId="77777777" w:rsidR="00BD51CE" w:rsidRDefault="004F010A" w:rsidP="00932F9F">
      <w:pPr>
        <w:pStyle w:val="PargrafodaLista"/>
        <w:numPr>
          <w:ilvl w:val="1"/>
          <w:numId w:val="1"/>
        </w:numPr>
        <w:spacing w:before="120" w:after="120" w:line="276" w:lineRule="auto"/>
        <w:ind w:left="567" w:hanging="283"/>
        <w:jc w:val="both"/>
        <w:rPr>
          <w:rFonts w:asciiTheme="minorHAnsi" w:hAnsiTheme="minorHAnsi" w:cs="Arial"/>
          <w:color w:val="000000" w:themeColor="text1"/>
          <w:sz w:val="24"/>
          <w:lang w:eastAsia="en-US"/>
        </w:rPr>
      </w:pPr>
      <w:r w:rsidRPr="00290570">
        <w:rPr>
          <w:rFonts w:asciiTheme="minorHAnsi" w:hAnsiTheme="minorHAnsi"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6E4D48F2" w14:textId="23EECB8F" w:rsidR="008B0F99" w:rsidRPr="008B0F99" w:rsidRDefault="008B0F99" w:rsidP="00932F9F">
      <w:pPr>
        <w:pStyle w:val="PargrafodaLista"/>
        <w:numPr>
          <w:ilvl w:val="1"/>
          <w:numId w:val="1"/>
        </w:numPr>
        <w:spacing w:before="120" w:after="120" w:line="276" w:lineRule="auto"/>
        <w:ind w:left="567" w:hanging="283"/>
        <w:jc w:val="both"/>
        <w:rPr>
          <w:rFonts w:asciiTheme="minorHAnsi" w:hAnsiTheme="minorHAnsi" w:cs="Arial"/>
          <w:b/>
          <w:color w:val="000000" w:themeColor="text1"/>
          <w:sz w:val="24"/>
          <w:u w:val="single"/>
          <w:lang w:eastAsia="en-US"/>
        </w:rPr>
      </w:pPr>
      <w:r w:rsidRPr="008B0F99">
        <w:rPr>
          <w:rFonts w:asciiTheme="minorHAnsi" w:hAnsiTheme="minorHAnsi" w:cs="Arial"/>
          <w:b/>
          <w:color w:val="000000" w:themeColor="text1"/>
          <w:sz w:val="24"/>
          <w:u w:val="single"/>
          <w:lang w:eastAsia="en-US"/>
        </w:rPr>
        <w:t>Para fins de aceitação da proposta será solicitado ao licitante que envie catálogo com as especificações técnicas referentes aos itens ofertados em sua proposta.</w:t>
      </w:r>
    </w:p>
    <w:p w14:paraId="1DED22C5" w14:textId="77777777" w:rsidR="004F010A" w:rsidRPr="00290570" w:rsidRDefault="004F010A" w:rsidP="00932F9F">
      <w:pPr>
        <w:pStyle w:val="PargrafodaLista"/>
        <w:numPr>
          <w:ilvl w:val="1"/>
          <w:numId w:val="1"/>
        </w:numPr>
        <w:spacing w:before="120" w:after="120" w:line="276" w:lineRule="auto"/>
        <w:ind w:left="567" w:hanging="283"/>
        <w:jc w:val="both"/>
        <w:rPr>
          <w:rFonts w:asciiTheme="minorHAnsi" w:hAnsiTheme="minorHAnsi" w:cs="Arial"/>
          <w:color w:val="000000" w:themeColor="text1"/>
          <w:sz w:val="24"/>
          <w:lang w:eastAsia="en-US"/>
        </w:rPr>
      </w:pPr>
      <w:r w:rsidRPr="00290570">
        <w:rPr>
          <w:rFonts w:asciiTheme="minorHAnsi" w:hAnsiTheme="minorHAnsi" w:cs="Arial"/>
          <w:color w:val="000000" w:themeColor="text1"/>
          <w:sz w:val="24"/>
          <w:lang w:eastAsia="en-US"/>
        </w:rPr>
        <w:t>Se a proposta ou lance vencedor f</w:t>
      </w:r>
      <w:r w:rsidR="00731D60" w:rsidRPr="00290570">
        <w:rPr>
          <w:rFonts w:asciiTheme="minorHAnsi" w:hAnsiTheme="minorHAnsi" w:cs="Arial"/>
          <w:color w:val="000000" w:themeColor="text1"/>
          <w:sz w:val="24"/>
          <w:lang w:eastAsia="en-US"/>
        </w:rPr>
        <w:t xml:space="preserve">or desclassificado, será </w:t>
      </w:r>
      <w:r w:rsidRPr="00290570">
        <w:rPr>
          <w:rFonts w:asciiTheme="minorHAnsi" w:hAnsiTheme="minorHAnsi" w:cs="Arial"/>
          <w:color w:val="000000" w:themeColor="text1"/>
          <w:sz w:val="24"/>
          <w:lang w:eastAsia="en-US"/>
        </w:rPr>
        <w:t>examina</w:t>
      </w:r>
      <w:r w:rsidR="00731D60" w:rsidRPr="00290570">
        <w:rPr>
          <w:rFonts w:asciiTheme="minorHAnsi" w:hAnsiTheme="minorHAnsi" w:cs="Arial"/>
          <w:color w:val="000000" w:themeColor="text1"/>
          <w:sz w:val="24"/>
          <w:lang w:eastAsia="en-US"/>
        </w:rPr>
        <w:t>da</w:t>
      </w:r>
      <w:r w:rsidRPr="00290570">
        <w:rPr>
          <w:rFonts w:asciiTheme="minorHAnsi" w:hAnsiTheme="minorHAnsi" w:cs="Arial"/>
          <w:color w:val="000000" w:themeColor="text1"/>
          <w:sz w:val="24"/>
          <w:lang w:eastAsia="en-US"/>
        </w:rPr>
        <w:t xml:space="preserve"> a proposta ou lance subsequente, e, assim sucessivamente, na ordem de classificação.</w:t>
      </w:r>
    </w:p>
    <w:p w14:paraId="2D5BAF84" w14:textId="77777777" w:rsidR="004F010A" w:rsidRPr="00290570" w:rsidRDefault="004F010A" w:rsidP="00932F9F">
      <w:pPr>
        <w:pStyle w:val="PargrafodaLista"/>
        <w:numPr>
          <w:ilvl w:val="1"/>
          <w:numId w:val="1"/>
        </w:numPr>
        <w:spacing w:before="120" w:after="120" w:line="276" w:lineRule="auto"/>
        <w:ind w:left="567" w:hanging="283"/>
        <w:jc w:val="both"/>
        <w:rPr>
          <w:rFonts w:asciiTheme="minorHAnsi" w:hAnsiTheme="minorHAnsi" w:cs="Arial"/>
          <w:color w:val="000000" w:themeColor="text1"/>
          <w:sz w:val="24"/>
          <w:lang w:eastAsia="en-US"/>
        </w:rPr>
      </w:pPr>
      <w:r w:rsidRPr="00290570">
        <w:rPr>
          <w:rFonts w:asciiTheme="minorHAnsi" w:hAnsiTheme="minorHAnsi" w:cs="Arial"/>
          <w:color w:val="000000" w:themeColor="text1"/>
          <w:sz w:val="24"/>
          <w:lang w:eastAsia="en-US"/>
        </w:rPr>
        <w:t xml:space="preserve">Havendo necessidade, </w:t>
      </w:r>
      <w:r w:rsidR="00BD51CE" w:rsidRPr="00290570">
        <w:rPr>
          <w:rFonts w:asciiTheme="minorHAnsi" w:hAnsiTheme="minorHAnsi" w:cs="Arial"/>
          <w:color w:val="000000" w:themeColor="text1"/>
          <w:sz w:val="24"/>
          <w:lang w:eastAsia="en-US"/>
        </w:rPr>
        <w:t>a sessão será suspensa</w:t>
      </w:r>
      <w:r w:rsidRPr="00290570">
        <w:rPr>
          <w:rFonts w:asciiTheme="minorHAnsi" w:hAnsiTheme="minorHAnsi" w:cs="Arial"/>
          <w:color w:val="000000" w:themeColor="text1"/>
          <w:sz w:val="24"/>
          <w:lang w:eastAsia="en-US"/>
        </w:rPr>
        <w:t>, informando</w:t>
      </w:r>
      <w:r w:rsidR="00BD51CE" w:rsidRPr="00290570">
        <w:rPr>
          <w:rFonts w:asciiTheme="minorHAnsi" w:hAnsiTheme="minorHAnsi" w:cs="Arial"/>
          <w:color w:val="000000" w:themeColor="text1"/>
          <w:sz w:val="24"/>
          <w:lang w:eastAsia="en-US"/>
        </w:rPr>
        <w:t>-se</w:t>
      </w:r>
      <w:r w:rsidRPr="00290570">
        <w:rPr>
          <w:rFonts w:asciiTheme="minorHAnsi" w:hAnsiTheme="minorHAnsi" w:cs="Arial"/>
          <w:color w:val="000000" w:themeColor="text1"/>
          <w:sz w:val="24"/>
          <w:lang w:eastAsia="en-US"/>
        </w:rPr>
        <w:t xml:space="preserve"> no “chat” a nova data e horário para a </w:t>
      </w:r>
      <w:r w:rsidR="00BD51CE" w:rsidRPr="00290570">
        <w:rPr>
          <w:rFonts w:asciiTheme="minorHAnsi" w:hAnsiTheme="minorHAnsi" w:cs="Arial"/>
          <w:color w:val="000000" w:themeColor="text1"/>
          <w:sz w:val="24"/>
          <w:lang w:eastAsia="en-US"/>
        </w:rPr>
        <w:t xml:space="preserve">sua </w:t>
      </w:r>
      <w:r w:rsidRPr="00290570">
        <w:rPr>
          <w:rFonts w:asciiTheme="minorHAnsi" w:hAnsiTheme="minorHAnsi" w:cs="Arial"/>
          <w:color w:val="000000" w:themeColor="text1"/>
          <w:sz w:val="24"/>
          <w:lang w:eastAsia="en-US"/>
        </w:rPr>
        <w:t>continuidade.</w:t>
      </w:r>
    </w:p>
    <w:p w14:paraId="31692D86" w14:textId="77777777" w:rsidR="004F010A" w:rsidRDefault="004F010A" w:rsidP="001B387D">
      <w:pPr>
        <w:pStyle w:val="PargrafodaLista"/>
        <w:numPr>
          <w:ilvl w:val="1"/>
          <w:numId w:val="1"/>
        </w:numPr>
        <w:spacing w:before="120" w:after="120" w:line="276" w:lineRule="auto"/>
        <w:ind w:left="851" w:hanging="283"/>
        <w:jc w:val="both"/>
        <w:rPr>
          <w:rFonts w:asciiTheme="minorHAnsi" w:hAnsiTheme="minorHAnsi" w:cs="Arial"/>
          <w:color w:val="000000" w:themeColor="text1"/>
          <w:sz w:val="24"/>
          <w:lang w:eastAsia="en-US"/>
        </w:rPr>
      </w:pPr>
      <w:r w:rsidRPr="00290570">
        <w:rPr>
          <w:rFonts w:asciiTheme="minorHAnsi" w:hAnsiTheme="minorHAnsi" w:cs="Arial"/>
          <w:color w:val="000000" w:themeColor="text1"/>
          <w:sz w:val="24"/>
          <w:lang w:eastAsia="en-US"/>
        </w:rPr>
        <w:t xml:space="preserve">Encerrada a análise quanto à aceitação da proposta, </w:t>
      </w:r>
      <w:r w:rsidR="00BD51CE" w:rsidRPr="00290570">
        <w:rPr>
          <w:rFonts w:asciiTheme="minorHAnsi" w:hAnsiTheme="minorHAnsi" w:cs="Arial"/>
          <w:color w:val="000000" w:themeColor="text1"/>
          <w:sz w:val="24"/>
          <w:lang w:eastAsia="en-US"/>
        </w:rPr>
        <w:t>se iniciará a fase de habilitação</w:t>
      </w:r>
      <w:r w:rsidRPr="00290570">
        <w:rPr>
          <w:rFonts w:asciiTheme="minorHAnsi" w:hAnsiTheme="minorHAnsi" w:cs="Arial"/>
          <w:color w:val="000000" w:themeColor="text1"/>
          <w:sz w:val="24"/>
          <w:lang w:eastAsia="en-US"/>
        </w:rPr>
        <w:t xml:space="preserve">, observado o disposto neste </w:t>
      </w:r>
      <w:r w:rsidR="007C27EE" w:rsidRPr="00290570">
        <w:rPr>
          <w:rFonts w:asciiTheme="minorHAnsi" w:hAnsiTheme="minorHAnsi" w:cs="Arial"/>
          <w:color w:val="000000" w:themeColor="text1"/>
          <w:sz w:val="24"/>
          <w:lang w:eastAsia="en-US"/>
        </w:rPr>
        <w:t>Aviso de Contratação Direta</w:t>
      </w:r>
      <w:r w:rsidRPr="00290570">
        <w:rPr>
          <w:rFonts w:asciiTheme="minorHAnsi" w:hAnsiTheme="minorHAnsi" w:cs="Arial"/>
          <w:color w:val="000000" w:themeColor="text1"/>
          <w:sz w:val="24"/>
          <w:lang w:eastAsia="en-US"/>
        </w:rPr>
        <w:t>. </w:t>
      </w:r>
    </w:p>
    <w:p w14:paraId="7EFC77B7" w14:textId="77777777" w:rsidR="00290570" w:rsidRPr="00290570" w:rsidRDefault="00290570" w:rsidP="00290570">
      <w:pPr>
        <w:pStyle w:val="PargrafodaLista"/>
        <w:spacing w:before="120" w:after="120" w:line="276" w:lineRule="auto"/>
        <w:ind w:left="851"/>
        <w:jc w:val="both"/>
        <w:rPr>
          <w:rFonts w:asciiTheme="minorHAnsi" w:hAnsiTheme="minorHAnsi" w:cs="Arial"/>
          <w:color w:val="000000" w:themeColor="text1"/>
          <w:sz w:val="24"/>
          <w:lang w:eastAsia="en-US"/>
        </w:rPr>
      </w:pPr>
    </w:p>
    <w:p w14:paraId="2B044DF7" w14:textId="77777777" w:rsidR="004F010A" w:rsidRPr="00290570" w:rsidRDefault="00B862E4"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t>HABILITAÇÃO</w:t>
      </w:r>
    </w:p>
    <w:p w14:paraId="5F2FBFDD" w14:textId="77777777" w:rsidR="009F14B6" w:rsidRPr="00290570" w:rsidRDefault="00C525CC" w:rsidP="00932F9F">
      <w:pPr>
        <w:pStyle w:val="PargrafodaLista"/>
        <w:numPr>
          <w:ilvl w:val="1"/>
          <w:numId w:val="1"/>
        </w:numPr>
        <w:spacing w:before="120" w:after="120" w:line="276" w:lineRule="auto"/>
        <w:ind w:left="567" w:hanging="283"/>
        <w:jc w:val="both"/>
        <w:rPr>
          <w:rFonts w:asciiTheme="minorHAnsi" w:hAnsiTheme="minorHAnsi" w:cs="Arial"/>
          <w:b/>
          <w:sz w:val="24"/>
          <w:lang w:eastAsia="ar-SA"/>
        </w:rPr>
      </w:pPr>
      <w:r w:rsidRPr="00290570">
        <w:rPr>
          <w:rFonts w:asciiTheme="minorHAnsi" w:hAnsiTheme="minorHAnsi" w:cs="Arial"/>
          <w:sz w:val="24"/>
          <w:lang w:eastAsia="ar-SA"/>
        </w:rPr>
        <w:t xml:space="preserve">Os </w:t>
      </w:r>
      <w:r w:rsidRPr="00290570">
        <w:rPr>
          <w:rFonts w:asciiTheme="minorHAnsi" w:hAnsiTheme="minorHAnsi" w:cs="Arial"/>
          <w:color w:val="000000"/>
          <w:sz w:val="24"/>
        </w:rPr>
        <w:t>documentos</w:t>
      </w:r>
      <w:r w:rsidRPr="00290570">
        <w:rPr>
          <w:rFonts w:asciiTheme="minorHAnsi" w:hAnsiTheme="minorHAnsi" w:cs="Arial"/>
          <w:sz w:val="24"/>
          <w:lang w:eastAsia="ar-SA"/>
        </w:rPr>
        <w:t xml:space="preserve"> a serem exigidos para fins de habilitação constam do </w:t>
      </w:r>
      <w:r w:rsidRPr="00290570">
        <w:rPr>
          <w:rFonts w:asciiTheme="minorHAnsi" w:hAnsiTheme="minorHAnsi" w:cs="Arial"/>
          <w:b/>
          <w:sz w:val="24"/>
          <w:lang w:eastAsia="ar-SA"/>
        </w:rPr>
        <w:t>ANEXO I – DOCUMENTAÇÃO EXIGIDA PARA HABILITAÇÃO</w:t>
      </w:r>
      <w:r w:rsidR="00DE4EBF" w:rsidRPr="00290570">
        <w:rPr>
          <w:rFonts w:asciiTheme="minorHAnsi" w:hAnsiTheme="minorHAnsi" w:cs="Arial"/>
          <w:b/>
          <w:sz w:val="24"/>
          <w:lang w:eastAsia="ar-SA"/>
        </w:rPr>
        <w:t xml:space="preserve"> </w:t>
      </w:r>
      <w:r w:rsidR="00DE4EBF" w:rsidRPr="00290570">
        <w:rPr>
          <w:rFonts w:asciiTheme="minorHAnsi" w:hAnsiTheme="minorHAnsi" w:cs="Arial"/>
          <w:sz w:val="24"/>
          <w:lang w:eastAsia="ar-SA"/>
        </w:rPr>
        <w:t>deste aviso</w:t>
      </w:r>
      <w:r w:rsidR="00B1545F" w:rsidRPr="00290570">
        <w:rPr>
          <w:rFonts w:asciiTheme="minorHAnsi" w:hAnsiTheme="minorHAnsi" w:cs="Arial"/>
          <w:sz w:val="24"/>
          <w:lang w:eastAsia="ar-SA"/>
        </w:rPr>
        <w:t xml:space="preserve"> e serão solicitados d</w:t>
      </w:r>
      <w:r w:rsidR="00F86B85" w:rsidRPr="00290570">
        <w:rPr>
          <w:rFonts w:asciiTheme="minorHAnsi" w:hAnsiTheme="minorHAnsi" w:cs="Arial"/>
          <w:sz w:val="24"/>
          <w:lang w:eastAsia="ar-SA"/>
        </w:rPr>
        <w:t xml:space="preserve">o fornecedor </w:t>
      </w:r>
      <w:r w:rsidR="007C27EE" w:rsidRPr="00290570">
        <w:rPr>
          <w:rFonts w:asciiTheme="minorHAnsi" w:hAnsiTheme="minorHAnsi" w:cs="Arial"/>
          <w:sz w:val="24"/>
          <w:lang w:eastAsia="ar-SA"/>
        </w:rPr>
        <w:t>mais bem classificado</w:t>
      </w:r>
      <w:r w:rsidR="00AA20AA" w:rsidRPr="00290570">
        <w:rPr>
          <w:rFonts w:asciiTheme="minorHAnsi" w:hAnsiTheme="minorHAnsi" w:cs="Arial"/>
          <w:sz w:val="24"/>
          <w:lang w:eastAsia="ar-SA"/>
        </w:rPr>
        <w:t xml:space="preserve"> da fase de lances</w:t>
      </w:r>
      <w:r w:rsidR="00DE4EBF" w:rsidRPr="00290570">
        <w:rPr>
          <w:rFonts w:asciiTheme="minorHAnsi" w:hAnsiTheme="minorHAnsi" w:cs="Arial"/>
          <w:sz w:val="24"/>
          <w:lang w:eastAsia="ar-SA"/>
        </w:rPr>
        <w:t>.</w:t>
      </w:r>
    </w:p>
    <w:p w14:paraId="45E077E6" w14:textId="77777777" w:rsidR="002F5EFF" w:rsidRPr="00290570" w:rsidRDefault="002F5EFF" w:rsidP="00932F9F">
      <w:pPr>
        <w:pStyle w:val="PargrafodaLista"/>
        <w:numPr>
          <w:ilvl w:val="1"/>
          <w:numId w:val="1"/>
        </w:numPr>
        <w:spacing w:before="120" w:after="120" w:line="276" w:lineRule="auto"/>
        <w:ind w:left="567" w:hanging="283"/>
        <w:jc w:val="both"/>
        <w:rPr>
          <w:rFonts w:asciiTheme="minorHAnsi" w:hAnsiTheme="minorHAnsi" w:cs="Arial"/>
          <w:b/>
          <w:sz w:val="24"/>
          <w:lang w:eastAsia="ar-SA"/>
        </w:rPr>
      </w:pPr>
      <w:r w:rsidRPr="00290570">
        <w:rPr>
          <w:rFonts w:asciiTheme="minorHAnsi" w:hAnsiTheme="minorHAnsi" w:cs="Arial"/>
          <w:sz w:val="24"/>
          <w:lang w:eastAsia="ar-SA"/>
        </w:rPr>
        <w:t xml:space="preserve">Como </w:t>
      </w:r>
      <w:r w:rsidRPr="00290570">
        <w:rPr>
          <w:rFonts w:asciiTheme="minorHAnsi" w:hAnsiTheme="minorHAnsi" w:cs="Arial"/>
          <w:color w:val="000000"/>
          <w:sz w:val="24"/>
        </w:rPr>
        <w:t>condição</w:t>
      </w:r>
      <w:r w:rsidRPr="00290570">
        <w:rPr>
          <w:rFonts w:asciiTheme="minorHAnsi" w:hAnsiTheme="minorHAnsi" w:cs="Arial"/>
          <w:sz w:val="24"/>
          <w:lang w:eastAsia="ar-SA"/>
        </w:rPr>
        <w:t xml:space="preserve"> prévia ao exame da documentação de habilitação do </w:t>
      </w:r>
      <w:r w:rsidR="00731D60" w:rsidRPr="00290570">
        <w:rPr>
          <w:rFonts w:asciiTheme="minorHAnsi" w:hAnsiTheme="minorHAnsi" w:cs="Arial"/>
          <w:sz w:val="24"/>
          <w:lang w:eastAsia="ar-SA"/>
        </w:rPr>
        <w:t>fornecedor</w:t>
      </w:r>
      <w:r w:rsidRPr="00290570">
        <w:rPr>
          <w:rFonts w:asciiTheme="minorHAnsi" w:hAnsiTheme="minorHAnsi" w:cs="Arial"/>
          <w:sz w:val="24"/>
          <w:lang w:eastAsia="ar-SA"/>
        </w:rPr>
        <w:t xml:space="preserve"> detentor da proposta cl</w:t>
      </w:r>
      <w:r w:rsidR="00731D60" w:rsidRPr="00290570">
        <w:rPr>
          <w:rFonts w:asciiTheme="minorHAnsi" w:hAnsiTheme="minorHAnsi" w:cs="Arial"/>
          <w:sz w:val="24"/>
          <w:lang w:eastAsia="ar-SA"/>
        </w:rPr>
        <w:t xml:space="preserve">assificada em primeiro lugar, será </w:t>
      </w:r>
      <w:r w:rsidRPr="00290570">
        <w:rPr>
          <w:rFonts w:asciiTheme="minorHAnsi" w:hAnsiTheme="minorHAnsi" w:cs="Arial"/>
          <w:sz w:val="24"/>
          <w:lang w:eastAsia="ar-SA"/>
        </w:rPr>
        <w:t>verifica</w:t>
      </w:r>
      <w:r w:rsidR="00731D60" w:rsidRPr="00290570">
        <w:rPr>
          <w:rFonts w:asciiTheme="minorHAnsi" w:hAnsiTheme="minorHAnsi" w:cs="Arial"/>
          <w:sz w:val="24"/>
          <w:lang w:eastAsia="ar-SA"/>
        </w:rPr>
        <w:t>do</w:t>
      </w:r>
      <w:r w:rsidRPr="00290570">
        <w:rPr>
          <w:rFonts w:asciiTheme="minorHAnsi" w:hAnsiTheme="minorHAnsi"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4F647AA3" w14:textId="77777777" w:rsidR="002F5EFF" w:rsidRPr="00290570" w:rsidRDefault="002F5EFF" w:rsidP="00932F9F">
      <w:pPr>
        <w:pStyle w:val="PargrafodaLista"/>
        <w:spacing w:before="120" w:after="120" w:line="276" w:lineRule="auto"/>
        <w:ind w:left="567" w:hanging="283"/>
        <w:jc w:val="both"/>
        <w:rPr>
          <w:rFonts w:asciiTheme="minorHAnsi" w:hAnsiTheme="minorHAnsi" w:cs="Arial"/>
          <w:sz w:val="24"/>
          <w:lang w:eastAsia="ar-SA"/>
        </w:rPr>
      </w:pPr>
      <w:r w:rsidRPr="00290570">
        <w:rPr>
          <w:rFonts w:asciiTheme="minorHAnsi" w:hAnsiTheme="minorHAnsi" w:cs="Arial"/>
          <w:sz w:val="24"/>
          <w:lang w:eastAsia="ar-SA"/>
        </w:rPr>
        <w:t xml:space="preserve">a) SICAF;  </w:t>
      </w:r>
    </w:p>
    <w:p w14:paraId="5CC18F03" w14:textId="77777777" w:rsidR="002F5EFF" w:rsidRPr="00290570" w:rsidRDefault="002F5EFF" w:rsidP="00932F9F">
      <w:pPr>
        <w:pStyle w:val="PargrafodaLista"/>
        <w:spacing w:before="120" w:after="120" w:line="276" w:lineRule="auto"/>
        <w:ind w:left="567" w:hanging="283"/>
        <w:jc w:val="both"/>
        <w:rPr>
          <w:rFonts w:asciiTheme="minorHAnsi" w:hAnsiTheme="minorHAnsi" w:cs="Arial"/>
          <w:sz w:val="24"/>
          <w:lang w:eastAsia="ar-SA"/>
        </w:rPr>
      </w:pPr>
      <w:r w:rsidRPr="00290570">
        <w:rPr>
          <w:rFonts w:asciiTheme="minorHAnsi" w:hAnsiTheme="minorHAnsi" w:cs="Arial"/>
          <w:sz w:val="24"/>
          <w:lang w:eastAsia="ar-SA"/>
        </w:rPr>
        <w:t>b) Cadastro Nacional de Empresas Inidôneas e Suspensas - CEIS, mantido pela Controladoria-Geral da União (</w:t>
      </w:r>
      <w:hyperlink r:id="rId11" w:history="1">
        <w:r w:rsidRPr="00290570">
          <w:rPr>
            <w:rStyle w:val="Hyperlink"/>
            <w:rFonts w:asciiTheme="minorHAnsi" w:eastAsia="Calibri" w:hAnsiTheme="minorHAnsi" w:cs="Arial"/>
            <w:sz w:val="24"/>
            <w:lang w:eastAsia="ar-SA"/>
          </w:rPr>
          <w:t>www.portaldatransparencia.gov.br/ceis</w:t>
        </w:r>
      </w:hyperlink>
      <w:r w:rsidRPr="00290570">
        <w:rPr>
          <w:rFonts w:asciiTheme="minorHAnsi" w:hAnsiTheme="minorHAnsi" w:cs="Arial"/>
          <w:sz w:val="24"/>
          <w:lang w:eastAsia="ar-SA"/>
        </w:rPr>
        <w:t xml:space="preserve">);  </w:t>
      </w:r>
    </w:p>
    <w:p w14:paraId="08985117" w14:textId="77777777" w:rsidR="002F5EFF" w:rsidRPr="00290570" w:rsidRDefault="002F5EFF" w:rsidP="00932F9F">
      <w:pPr>
        <w:pStyle w:val="PargrafodaLista"/>
        <w:spacing w:before="120" w:after="120" w:line="276" w:lineRule="auto"/>
        <w:ind w:left="567" w:hanging="283"/>
        <w:jc w:val="both"/>
        <w:rPr>
          <w:rFonts w:asciiTheme="minorHAnsi" w:hAnsiTheme="minorHAnsi" w:cs="Arial"/>
          <w:sz w:val="24"/>
          <w:lang w:eastAsia="ar-SA"/>
        </w:rPr>
      </w:pPr>
      <w:r w:rsidRPr="00290570">
        <w:rPr>
          <w:rFonts w:asciiTheme="minorHAnsi" w:hAnsiTheme="minorHAnsi" w:cs="Arial"/>
          <w:sz w:val="24"/>
          <w:lang w:eastAsia="ar-SA"/>
        </w:rPr>
        <w:lastRenderedPageBreak/>
        <w:t>c) Cadastro Nacional de Condenações Cíveis por Atos de Improbidade Administrativa, mantido pelo Conselho Nacional de Justiça (</w:t>
      </w:r>
      <w:hyperlink r:id="rId12" w:history="1">
        <w:r w:rsidRPr="00290570">
          <w:rPr>
            <w:rStyle w:val="Hyperlink"/>
            <w:rFonts w:asciiTheme="minorHAnsi" w:eastAsia="Calibri" w:hAnsiTheme="minorHAnsi" w:cs="Arial"/>
            <w:sz w:val="24"/>
            <w:lang w:eastAsia="ar-SA"/>
          </w:rPr>
          <w:t>www.cnj.jus.br/improbidade_adm/consultar_requerido.php</w:t>
        </w:r>
      </w:hyperlink>
      <w:r w:rsidRPr="00290570">
        <w:rPr>
          <w:rFonts w:asciiTheme="minorHAnsi" w:hAnsiTheme="minorHAnsi" w:cs="Arial"/>
          <w:sz w:val="24"/>
          <w:lang w:eastAsia="ar-SA"/>
        </w:rPr>
        <w:t xml:space="preserve">).  </w:t>
      </w:r>
    </w:p>
    <w:p w14:paraId="566BA184" w14:textId="77777777" w:rsidR="002F5EFF" w:rsidRPr="00290570" w:rsidRDefault="002F5EFF" w:rsidP="00932F9F">
      <w:pPr>
        <w:pStyle w:val="PargrafodaLista"/>
        <w:spacing w:before="120" w:after="120" w:line="276" w:lineRule="auto"/>
        <w:ind w:left="567" w:hanging="283"/>
        <w:jc w:val="both"/>
        <w:rPr>
          <w:rFonts w:asciiTheme="minorHAnsi" w:hAnsiTheme="minorHAnsi" w:cs="Arial"/>
          <w:sz w:val="24"/>
          <w:lang w:eastAsia="ar-SA"/>
        </w:rPr>
      </w:pPr>
      <w:r w:rsidRPr="00290570">
        <w:rPr>
          <w:rFonts w:asciiTheme="minorHAnsi" w:hAnsiTheme="minorHAnsi" w:cs="Arial"/>
          <w:sz w:val="24"/>
          <w:lang w:eastAsia="ar-SA"/>
        </w:rPr>
        <w:t>d) Lista de Inidôneos mantid</w:t>
      </w:r>
      <w:r w:rsidR="00D003F8" w:rsidRPr="00290570">
        <w:rPr>
          <w:rFonts w:asciiTheme="minorHAnsi" w:hAnsiTheme="minorHAnsi" w:cs="Arial"/>
          <w:sz w:val="24"/>
          <w:lang w:eastAsia="ar-SA"/>
        </w:rPr>
        <w:t>a</w:t>
      </w:r>
      <w:r w:rsidRPr="00290570">
        <w:rPr>
          <w:rFonts w:asciiTheme="minorHAnsi" w:hAnsiTheme="minorHAnsi" w:cs="Arial"/>
          <w:sz w:val="24"/>
          <w:lang w:eastAsia="ar-SA"/>
        </w:rPr>
        <w:t xml:space="preserve"> pelo Tribunal de Contas da União - TCU; </w:t>
      </w:r>
    </w:p>
    <w:p w14:paraId="7A202DB3" w14:textId="77777777" w:rsidR="002F5EFF" w:rsidRPr="00290570" w:rsidRDefault="002F5EFF" w:rsidP="001B387D">
      <w:pPr>
        <w:pStyle w:val="PargrafodaLista"/>
        <w:numPr>
          <w:ilvl w:val="2"/>
          <w:numId w:val="1"/>
        </w:numPr>
        <w:spacing w:before="120" w:after="120" w:line="276" w:lineRule="auto"/>
        <w:ind w:left="851" w:hanging="283"/>
        <w:jc w:val="both"/>
        <w:rPr>
          <w:rFonts w:asciiTheme="minorHAnsi" w:hAnsiTheme="minorHAnsi" w:cs="Arial"/>
          <w:b/>
          <w:sz w:val="24"/>
        </w:rPr>
      </w:pPr>
      <w:r w:rsidRPr="00290570">
        <w:rPr>
          <w:rFonts w:asciiTheme="minorHAnsi" w:hAnsiTheme="minorHAnsi" w:cs="Arial"/>
          <w:sz w:val="24"/>
          <w:lang w:eastAsia="ar-SA"/>
        </w:rPr>
        <w:t xml:space="preserve">Para a consulta de </w:t>
      </w:r>
      <w:r w:rsidR="009E584F" w:rsidRPr="00290570">
        <w:rPr>
          <w:rFonts w:asciiTheme="minorHAnsi" w:hAnsiTheme="minorHAnsi" w:cs="Arial"/>
          <w:color w:val="000000" w:themeColor="text1"/>
          <w:sz w:val="24"/>
        </w:rPr>
        <w:t>fornecedores</w:t>
      </w:r>
      <w:r w:rsidRPr="00290570">
        <w:rPr>
          <w:rFonts w:asciiTheme="minorHAnsi" w:hAnsiTheme="minorHAnsi" w:cs="Arial"/>
          <w:sz w:val="24"/>
          <w:lang w:eastAsia="ar-SA"/>
        </w:rPr>
        <w:t xml:space="preserve"> pessoa jurídica poderá haver a substituição das consultas das alíneas “b”, “c” e “d” acima pela Consulta Consolidada de Pessoa Jurídica do TCU (https://certidoesapf.apps.tcu.gov.br/)</w:t>
      </w:r>
    </w:p>
    <w:p w14:paraId="3F8629AF" w14:textId="77777777" w:rsidR="002F5EFF" w:rsidRPr="00290570" w:rsidRDefault="002F5EFF" w:rsidP="001B387D">
      <w:pPr>
        <w:pStyle w:val="PargrafodaLista"/>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themeColor="text1"/>
          <w:sz w:val="24"/>
        </w:rPr>
        <w:t xml:space="preserve">A consulta aos </w:t>
      </w:r>
      <w:r w:rsidRPr="00290570">
        <w:rPr>
          <w:rFonts w:asciiTheme="minorHAnsi" w:hAnsiTheme="minorHAnsi" w:cs="Arial"/>
          <w:sz w:val="24"/>
          <w:lang w:eastAsia="ar-SA"/>
        </w:rPr>
        <w:t>cadastros</w:t>
      </w:r>
      <w:r w:rsidRPr="00290570">
        <w:rPr>
          <w:rFonts w:asciiTheme="minorHAnsi" w:hAnsiTheme="minorHAnsi" w:cs="Arial"/>
          <w:color w:val="000000" w:themeColor="text1"/>
          <w:sz w:val="24"/>
        </w:rPr>
        <w:t xml:space="preserve"> será realizada em nome da empresa </w:t>
      </w:r>
      <w:r w:rsidR="009D10E8" w:rsidRPr="00290570">
        <w:rPr>
          <w:rFonts w:asciiTheme="minorHAnsi" w:hAnsiTheme="minorHAnsi" w:cs="Arial"/>
          <w:color w:val="000000" w:themeColor="text1"/>
          <w:sz w:val="24"/>
        </w:rPr>
        <w:t>fornecedora</w:t>
      </w:r>
      <w:r w:rsidRPr="00290570">
        <w:rPr>
          <w:rFonts w:asciiTheme="minorHAnsi" w:hAnsiTheme="minorHAnsi"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8F9E995" w14:textId="77777777" w:rsidR="002F5EFF" w:rsidRPr="00290570" w:rsidRDefault="002F5EFF" w:rsidP="001B387D">
      <w:pPr>
        <w:pStyle w:val="PargrafodaLista"/>
        <w:numPr>
          <w:ilvl w:val="3"/>
          <w:numId w:val="1"/>
        </w:numPr>
        <w:spacing w:before="120" w:after="120" w:line="276" w:lineRule="auto"/>
        <w:ind w:left="1134" w:hanging="283"/>
        <w:jc w:val="both"/>
        <w:rPr>
          <w:rFonts w:asciiTheme="minorHAnsi" w:hAnsiTheme="minorHAnsi" w:cs="Arial"/>
          <w:sz w:val="24"/>
        </w:rPr>
      </w:pPr>
      <w:r w:rsidRPr="00290570">
        <w:rPr>
          <w:rFonts w:asciiTheme="minorHAnsi" w:hAnsiTheme="minorHAnsi"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4682A5C9" w14:textId="77777777" w:rsidR="002F5EFF" w:rsidRPr="00290570" w:rsidRDefault="002F5EFF" w:rsidP="001B387D">
      <w:pPr>
        <w:pStyle w:val="PargrafodaLista"/>
        <w:numPr>
          <w:ilvl w:val="4"/>
          <w:numId w:val="1"/>
        </w:numPr>
        <w:spacing w:before="120" w:after="120" w:line="276" w:lineRule="auto"/>
        <w:ind w:left="1418"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A tentativa de burla será verificada por meio dos vínculos societários, linhas de fornecimento similares, dentre outros.</w:t>
      </w:r>
    </w:p>
    <w:p w14:paraId="1D1EF3C0" w14:textId="77777777" w:rsidR="002F5EFF" w:rsidRPr="00290570" w:rsidRDefault="002F5EFF" w:rsidP="001B387D">
      <w:pPr>
        <w:pStyle w:val="PargrafodaLista"/>
        <w:numPr>
          <w:ilvl w:val="4"/>
          <w:numId w:val="1"/>
        </w:numPr>
        <w:spacing w:before="120" w:after="120" w:line="276" w:lineRule="auto"/>
        <w:ind w:left="1418" w:hanging="283"/>
        <w:jc w:val="both"/>
        <w:rPr>
          <w:rFonts w:asciiTheme="minorHAnsi" w:hAnsiTheme="minorHAnsi" w:cs="Arial"/>
          <w:sz w:val="24"/>
        </w:rPr>
      </w:pPr>
      <w:r w:rsidRPr="00290570">
        <w:rPr>
          <w:rFonts w:asciiTheme="minorHAnsi" w:hAnsiTheme="minorHAnsi" w:cs="Arial"/>
          <w:color w:val="000000" w:themeColor="text1"/>
          <w:sz w:val="24"/>
        </w:rPr>
        <w:t xml:space="preserve">O </w:t>
      </w:r>
      <w:r w:rsidR="009D10E8" w:rsidRPr="00290570">
        <w:rPr>
          <w:rFonts w:asciiTheme="minorHAnsi" w:hAnsiTheme="minorHAnsi" w:cs="Arial"/>
          <w:color w:val="000000" w:themeColor="text1"/>
          <w:sz w:val="24"/>
        </w:rPr>
        <w:t xml:space="preserve">fornecedor </w:t>
      </w:r>
      <w:r w:rsidRPr="00290570">
        <w:rPr>
          <w:rFonts w:asciiTheme="minorHAnsi" w:hAnsiTheme="minorHAnsi" w:cs="Arial"/>
          <w:color w:val="000000" w:themeColor="text1"/>
          <w:sz w:val="24"/>
        </w:rPr>
        <w:t>será convocado para manifestação previamente à sua desclassificação</w:t>
      </w:r>
    </w:p>
    <w:p w14:paraId="4779DD86" w14:textId="77777777" w:rsidR="002F5EFF" w:rsidRPr="00290570" w:rsidRDefault="002F5EFF" w:rsidP="001B387D">
      <w:pPr>
        <w:pStyle w:val="PargrafodaLista"/>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themeColor="text1"/>
          <w:sz w:val="24"/>
        </w:rPr>
        <w:t xml:space="preserve">Constatada a existência de sanção, o </w:t>
      </w:r>
      <w:r w:rsidR="009D10E8" w:rsidRPr="00290570">
        <w:rPr>
          <w:rFonts w:asciiTheme="minorHAnsi" w:hAnsiTheme="minorHAnsi" w:cs="Arial"/>
          <w:color w:val="000000" w:themeColor="text1"/>
          <w:sz w:val="24"/>
        </w:rPr>
        <w:t>fornecedor</w:t>
      </w:r>
      <w:r w:rsidRPr="00290570">
        <w:rPr>
          <w:rFonts w:asciiTheme="minorHAnsi" w:hAnsiTheme="minorHAnsi" w:cs="Arial"/>
          <w:color w:val="000000" w:themeColor="text1"/>
          <w:sz w:val="24"/>
        </w:rPr>
        <w:t xml:space="preserve"> </w:t>
      </w:r>
      <w:r w:rsidR="009D10E8" w:rsidRPr="00290570">
        <w:rPr>
          <w:rFonts w:asciiTheme="minorHAnsi" w:hAnsiTheme="minorHAnsi" w:cs="Arial"/>
          <w:color w:val="000000" w:themeColor="text1"/>
          <w:sz w:val="24"/>
        </w:rPr>
        <w:t xml:space="preserve">será reputado </w:t>
      </w:r>
      <w:r w:rsidRPr="00290570">
        <w:rPr>
          <w:rFonts w:asciiTheme="minorHAnsi" w:hAnsiTheme="minorHAnsi" w:cs="Arial"/>
          <w:color w:val="000000" w:themeColor="text1"/>
          <w:sz w:val="24"/>
        </w:rPr>
        <w:t>inabilitado, por falta de condição de participação.</w:t>
      </w:r>
    </w:p>
    <w:p w14:paraId="2934302D" w14:textId="77777777" w:rsidR="002F5EFF" w:rsidRPr="00290570" w:rsidRDefault="002F5EFF" w:rsidP="00932F9F">
      <w:pPr>
        <w:pStyle w:val="PargrafodaLista"/>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color w:val="000000" w:themeColor="text1"/>
          <w:sz w:val="24"/>
        </w:rPr>
        <w:t xml:space="preserve">Caso atendidas as condições de participação, </w:t>
      </w:r>
      <w:r w:rsidRPr="00290570">
        <w:rPr>
          <w:rFonts w:asciiTheme="minorHAnsi" w:hAnsiTheme="minorHAnsi" w:cs="Arial"/>
          <w:sz w:val="24"/>
        </w:rPr>
        <w:t xml:space="preserve">a habilitação dos </w:t>
      </w:r>
      <w:r w:rsidR="009E584F" w:rsidRPr="00290570">
        <w:rPr>
          <w:rFonts w:asciiTheme="minorHAnsi" w:hAnsiTheme="minorHAnsi" w:cs="Arial"/>
          <w:sz w:val="24"/>
        </w:rPr>
        <w:t>fornecedores</w:t>
      </w:r>
      <w:r w:rsidRPr="00290570">
        <w:rPr>
          <w:rFonts w:asciiTheme="minorHAnsi" w:hAnsiTheme="minorHAnsi" w:cs="Arial"/>
          <w:sz w:val="24"/>
        </w:rPr>
        <w:t xml:space="preserve"> será verificada por meio do SICAF, nos documentos por ele abrangidos</w:t>
      </w:r>
      <w:r w:rsidRPr="00290570">
        <w:rPr>
          <w:rFonts w:asciiTheme="minorHAnsi" w:hAnsiTheme="minorHAnsi" w:cs="Arial"/>
          <w:color w:val="000000" w:themeColor="text1"/>
          <w:sz w:val="24"/>
        </w:rPr>
        <w:t>.</w:t>
      </w:r>
    </w:p>
    <w:p w14:paraId="522907A9" w14:textId="77777777" w:rsidR="002F5EFF" w:rsidRPr="00290570" w:rsidRDefault="002F5EFF" w:rsidP="001B387D">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 xml:space="preserve">É dever do </w:t>
      </w:r>
      <w:r w:rsidR="009E584F" w:rsidRPr="00290570">
        <w:rPr>
          <w:rFonts w:asciiTheme="minorHAnsi" w:hAnsiTheme="minorHAnsi" w:cs="Arial"/>
          <w:color w:val="000000" w:themeColor="text1"/>
          <w:sz w:val="24"/>
        </w:rPr>
        <w:t>fornecedor</w:t>
      </w:r>
      <w:r w:rsidRPr="00290570">
        <w:rPr>
          <w:rFonts w:asciiTheme="minorHAnsi" w:hAnsiTheme="minorHAnsi" w:cs="Arial"/>
          <w:color w:val="000000" w:themeColor="text1"/>
          <w:sz w:val="24"/>
        </w:rPr>
        <w:t xml:space="preserve"> atualizar previamente as comprovações constantes do SICAF para que estejam vigentes na data da abertura da sessão pública, ou encaminhar,</w:t>
      </w:r>
      <w:r w:rsidR="009D10E8" w:rsidRPr="00290570">
        <w:rPr>
          <w:rFonts w:asciiTheme="minorHAnsi" w:hAnsiTheme="minorHAnsi" w:cs="Arial"/>
          <w:color w:val="000000" w:themeColor="text1"/>
          <w:sz w:val="24"/>
        </w:rPr>
        <w:t xml:space="preserve"> quando solicitado</w:t>
      </w:r>
      <w:r w:rsidRPr="00290570">
        <w:rPr>
          <w:rFonts w:asciiTheme="minorHAnsi" w:hAnsiTheme="minorHAnsi" w:cs="Arial"/>
          <w:color w:val="000000" w:themeColor="text1"/>
          <w:sz w:val="24"/>
        </w:rPr>
        <w:t>, a respectiva documentação atualizada.</w:t>
      </w:r>
    </w:p>
    <w:p w14:paraId="0B17CC05" w14:textId="77777777" w:rsidR="002F5EFF" w:rsidRPr="00290570" w:rsidRDefault="002F5EFF" w:rsidP="001B387D">
      <w:pPr>
        <w:pStyle w:val="PargrafodaLista"/>
        <w:numPr>
          <w:ilvl w:val="2"/>
          <w:numId w:val="1"/>
        </w:numPr>
        <w:spacing w:before="120" w:after="120" w:line="276" w:lineRule="auto"/>
        <w:ind w:left="851"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 xml:space="preserve">O descumprimento do subitem acima implicará a inabilitação do </w:t>
      </w:r>
      <w:r w:rsidR="009E584F" w:rsidRPr="00290570">
        <w:rPr>
          <w:rFonts w:asciiTheme="minorHAnsi" w:hAnsiTheme="minorHAnsi" w:cs="Arial"/>
          <w:color w:val="000000" w:themeColor="text1"/>
          <w:sz w:val="24"/>
        </w:rPr>
        <w:t>fornecedor</w:t>
      </w:r>
      <w:r w:rsidRPr="00290570">
        <w:rPr>
          <w:rFonts w:asciiTheme="minorHAnsi" w:hAnsiTheme="minorHAnsi" w:cs="Arial"/>
          <w:color w:val="000000" w:themeColor="text1"/>
          <w:sz w:val="24"/>
        </w:rPr>
        <w:t>, exceto se a consulta aos sítios eletrônicos oficiais emissores de certidões lograr êxito em encontrar a(s) certidão(</w:t>
      </w:r>
      <w:proofErr w:type="spellStart"/>
      <w:r w:rsidRPr="00290570">
        <w:rPr>
          <w:rFonts w:asciiTheme="minorHAnsi" w:hAnsiTheme="minorHAnsi" w:cs="Arial"/>
          <w:color w:val="000000" w:themeColor="text1"/>
          <w:sz w:val="24"/>
        </w:rPr>
        <w:t>ões</w:t>
      </w:r>
      <w:proofErr w:type="spellEnd"/>
      <w:r w:rsidRPr="00290570">
        <w:rPr>
          <w:rFonts w:asciiTheme="minorHAnsi" w:hAnsiTheme="minorHAnsi" w:cs="Arial"/>
          <w:color w:val="000000" w:themeColor="text1"/>
          <w:sz w:val="24"/>
        </w:rPr>
        <w:t>) válida(s)</w:t>
      </w:r>
      <w:r w:rsidR="00D003F8" w:rsidRPr="00290570">
        <w:rPr>
          <w:rFonts w:asciiTheme="minorHAnsi" w:hAnsiTheme="minorHAnsi" w:cs="Arial"/>
          <w:color w:val="000000" w:themeColor="text1"/>
          <w:sz w:val="24"/>
        </w:rPr>
        <w:t>.</w:t>
      </w:r>
    </w:p>
    <w:p w14:paraId="2AFA8554" w14:textId="77777777" w:rsidR="002F5EFF" w:rsidRPr="00290570" w:rsidRDefault="002F5EFF" w:rsidP="00932F9F">
      <w:pPr>
        <w:pStyle w:val="PargrafodaLista"/>
        <w:numPr>
          <w:ilvl w:val="1"/>
          <w:numId w:val="1"/>
        </w:numPr>
        <w:spacing w:before="120" w:after="120" w:line="276" w:lineRule="auto"/>
        <w:ind w:left="567"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 xml:space="preserve">Havendo a necessidade de envio de documentos de habilitação complementares, necessários à confirmação daqueles exigidos neste </w:t>
      </w:r>
      <w:r w:rsidR="00313FBD" w:rsidRPr="00290570">
        <w:rPr>
          <w:rFonts w:asciiTheme="minorHAnsi" w:hAnsiTheme="minorHAnsi" w:cs="Arial"/>
          <w:color w:val="000000" w:themeColor="text1"/>
          <w:sz w:val="24"/>
        </w:rPr>
        <w:t>Aviso</w:t>
      </w:r>
      <w:r w:rsidR="007C27EE" w:rsidRPr="00290570">
        <w:rPr>
          <w:rFonts w:asciiTheme="minorHAnsi" w:hAnsiTheme="minorHAnsi" w:cs="Arial"/>
          <w:color w:val="000000" w:themeColor="text1"/>
          <w:sz w:val="24"/>
        </w:rPr>
        <w:t xml:space="preserve"> de Contratação Direta</w:t>
      </w:r>
      <w:r w:rsidRPr="00290570">
        <w:rPr>
          <w:rFonts w:asciiTheme="minorHAnsi" w:hAnsiTheme="minorHAnsi" w:cs="Arial"/>
          <w:color w:val="000000" w:themeColor="text1"/>
          <w:sz w:val="24"/>
        </w:rPr>
        <w:t xml:space="preserve"> e já apresentados, o </w:t>
      </w:r>
      <w:r w:rsidR="009D10E8" w:rsidRPr="00290570">
        <w:rPr>
          <w:rFonts w:asciiTheme="minorHAnsi" w:hAnsiTheme="minorHAnsi" w:cs="Arial"/>
          <w:color w:val="000000" w:themeColor="text1"/>
          <w:sz w:val="24"/>
        </w:rPr>
        <w:t xml:space="preserve">fornecedor </w:t>
      </w:r>
      <w:r w:rsidRPr="00290570">
        <w:rPr>
          <w:rFonts w:asciiTheme="minorHAnsi" w:hAnsiTheme="minorHAnsi" w:cs="Arial"/>
          <w:color w:val="000000" w:themeColor="text1"/>
          <w:sz w:val="24"/>
        </w:rPr>
        <w:t>será convocado a encaminhá-los, em formato digital</w:t>
      </w:r>
      <w:r w:rsidR="00D003F8" w:rsidRPr="00290570">
        <w:rPr>
          <w:rFonts w:asciiTheme="minorHAnsi" w:hAnsiTheme="minorHAnsi" w:cs="Arial"/>
          <w:color w:val="000000" w:themeColor="text1"/>
          <w:sz w:val="24"/>
        </w:rPr>
        <w:t>, após solicitação da Administração</w:t>
      </w:r>
      <w:r w:rsidRPr="00290570">
        <w:rPr>
          <w:rFonts w:asciiTheme="minorHAnsi" w:hAnsiTheme="minorHAnsi" w:cs="Arial"/>
          <w:color w:val="000000" w:themeColor="text1"/>
          <w:sz w:val="24"/>
        </w:rPr>
        <w:t>, sob pena de inabilitação.</w:t>
      </w:r>
    </w:p>
    <w:p w14:paraId="67D9B31E" w14:textId="77777777" w:rsidR="002F5EFF" w:rsidRPr="00290570" w:rsidRDefault="002F5EFF" w:rsidP="00932F9F">
      <w:pPr>
        <w:pStyle w:val="PargrafodaLista"/>
        <w:numPr>
          <w:ilvl w:val="1"/>
          <w:numId w:val="1"/>
        </w:numPr>
        <w:spacing w:before="120" w:after="120" w:line="276" w:lineRule="auto"/>
        <w:ind w:left="567"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25B96A4E" w14:textId="77777777" w:rsidR="00570C4C" w:rsidRPr="00290570" w:rsidRDefault="00570C4C" w:rsidP="00932F9F">
      <w:pPr>
        <w:pStyle w:val="PargrafodaLista"/>
        <w:numPr>
          <w:ilvl w:val="1"/>
          <w:numId w:val="1"/>
        </w:numPr>
        <w:spacing w:before="120" w:after="120" w:line="276" w:lineRule="auto"/>
        <w:ind w:left="567" w:hanging="283"/>
        <w:jc w:val="both"/>
        <w:rPr>
          <w:rFonts w:asciiTheme="minorHAnsi" w:hAnsiTheme="minorHAnsi" w:cs="Arial"/>
          <w:b/>
          <w:bCs/>
          <w:sz w:val="24"/>
        </w:rPr>
      </w:pPr>
      <w:r w:rsidRPr="00290570">
        <w:rPr>
          <w:rFonts w:asciiTheme="minorHAnsi" w:hAnsiTheme="minorHAnsi" w:cs="Arial"/>
          <w:bCs/>
          <w:sz w:val="24"/>
        </w:rPr>
        <w:t xml:space="preserve">O </w:t>
      </w:r>
      <w:r w:rsidR="009D10E8" w:rsidRPr="00290570">
        <w:rPr>
          <w:rFonts w:asciiTheme="minorHAnsi" w:hAnsiTheme="minorHAnsi" w:cs="Arial"/>
          <w:bCs/>
          <w:sz w:val="24"/>
        </w:rPr>
        <w:t>fornecedor</w:t>
      </w:r>
      <w:r w:rsidRPr="00290570">
        <w:rPr>
          <w:rFonts w:asciiTheme="minorHAnsi" w:hAnsiTheme="minorHAnsi"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52FF519" w14:textId="77777777" w:rsidR="00570C4C" w:rsidRPr="00290570" w:rsidRDefault="00570C4C" w:rsidP="00932F9F">
      <w:pPr>
        <w:pStyle w:val="PargrafodaLista"/>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O </w:t>
      </w:r>
      <w:r w:rsidR="009D10E8" w:rsidRPr="00290570">
        <w:rPr>
          <w:rFonts w:asciiTheme="minorHAnsi" w:hAnsiTheme="minorHAnsi" w:cs="Arial"/>
          <w:sz w:val="24"/>
        </w:rPr>
        <w:t>fornecedor</w:t>
      </w:r>
      <w:r w:rsidRPr="00290570">
        <w:rPr>
          <w:rFonts w:asciiTheme="minorHAnsi" w:hAnsiTheme="minorHAnsi" w:cs="Arial"/>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BDA93DA" w14:textId="77777777" w:rsidR="00570C4C" w:rsidRPr="00290570" w:rsidRDefault="00570C4C" w:rsidP="001B387D">
      <w:pPr>
        <w:pStyle w:val="PargrafodaLista"/>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lastRenderedPageBreak/>
        <w:t>Não havendo a comprovação cumulativa dos requisitos de habilitação, a inabilitação recairá sobre o(s) item</w:t>
      </w:r>
      <w:r w:rsidR="00E35827" w:rsidRPr="00290570">
        <w:rPr>
          <w:rFonts w:asciiTheme="minorHAnsi" w:hAnsiTheme="minorHAnsi" w:cs="Arial"/>
          <w:sz w:val="24"/>
        </w:rPr>
        <w:t xml:space="preserve"> </w:t>
      </w:r>
      <w:r w:rsidRPr="00290570">
        <w:rPr>
          <w:rFonts w:asciiTheme="minorHAnsi" w:hAnsiTheme="minorHAnsi" w:cs="Arial"/>
          <w:sz w:val="24"/>
        </w:rPr>
        <w:t>(</w:t>
      </w:r>
      <w:proofErr w:type="spellStart"/>
      <w:r w:rsidRPr="00290570">
        <w:rPr>
          <w:rFonts w:asciiTheme="minorHAnsi" w:hAnsiTheme="minorHAnsi" w:cs="Arial"/>
          <w:sz w:val="24"/>
        </w:rPr>
        <w:t>ns</w:t>
      </w:r>
      <w:proofErr w:type="spellEnd"/>
      <w:r w:rsidRPr="00290570">
        <w:rPr>
          <w:rFonts w:asciiTheme="minorHAnsi" w:hAnsiTheme="minorHAnsi" w:cs="Arial"/>
          <w:sz w:val="24"/>
        </w:rPr>
        <w:t xml:space="preserve">) de menor(es) valor(es) cuja retirada(s) seja(m) suficiente(s) para a habilitação do </w:t>
      </w:r>
      <w:r w:rsidR="009D10E8" w:rsidRPr="00290570">
        <w:rPr>
          <w:rFonts w:asciiTheme="minorHAnsi" w:hAnsiTheme="minorHAnsi" w:cs="Arial"/>
          <w:sz w:val="24"/>
        </w:rPr>
        <w:t>fornecedor</w:t>
      </w:r>
      <w:r w:rsidRPr="00290570">
        <w:rPr>
          <w:rFonts w:asciiTheme="minorHAnsi" w:hAnsiTheme="minorHAnsi" w:cs="Arial"/>
          <w:sz w:val="24"/>
        </w:rPr>
        <w:t xml:space="preserve"> nos remanescentes.</w:t>
      </w:r>
    </w:p>
    <w:p w14:paraId="7B66EEE1" w14:textId="77777777" w:rsidR="00B70673" w:rsidRPr="00290570" w:rsidRDefault="00B70673" w:rsidP="00932F9F">
      <w:pPr>
        <w:pStyle w:val="PargrafodaLista"/>
        <w:numPr>
          <w:ilvl w:val="1"/>
          <w:numId w:val="1"/>
        </w:numPr>
        <w:spacing w:before="120" w:after="120" w:line="276" w:lineRule="auto"/>
        <w:ind w:left="567" w:hanging="283"/>
        <w:jc w:val="both"/>
        <w:rPr>
          <w:rFonts w:asciiTheme="minorHAnsi" w:hAnsiTheme="minorHAnsi" w:cs="Arial"/>
          <w:bCs/>
          <w:sz w:val="24"/>
        </w:rPr>
      </w:pPr>
      <w:r w:rsidRPr="00290570">
        <w:rPr>
          <w:rFonts w:asciiTheme="minorHAnsi" w:hAnsiTheme="minorHAnsi" w:cs="Arial"/>
          <w:bCs/>
          <w:sz w:val="24"/>
        </w:rPr>
        <w:t xml:space="preserve">Havendo </w:t>
      </w:r>
      <w:r w:rsidRPr="00290570">
        <w:rPr>
          <w:rFonts w:asciiTheme="minorHAnsi" w:hAnsiTheme="minorHAnsi" w:cs="Arial"/>
          <w:iCs/>
          <w:sz w:val="24"/>
          <w:lang w:eastAsia="en-US"/>
        </w:rPr>
        <w:t>necessidade</w:t>
      </w:r>
      <w:r w:rsidRPr="00290570">
        <w:rPr>
          <w:rFonts w:asciiTheme="minorHAnsi" w:hAnsiTheme="minorHAnsi" w:cs="Arial"/>
          <w:bCs/>
          <w:sz w:val="24"/>
        </w:rPr>
        <w:t xml:space="preserve"> de analisar minuciosamente os documentos exigidos, a sessão será suspensa, sendo informada a nova data e horário para a sua continuidade.</w:t>
      </w:r>
    </w:p>
    <w:p w14:paraId="36E72207" w14:textId="77777777" w:rsidR="00B70673" w:rsidRPr="00290570" w:rsidRDefault="00B70673" w:rsidP="00932F9F">
      <w:pPr>
        <w:pStyle w:val="PargrafodaLista"/>
        <w:numPr>
          <w:ilvl w:val="1"/>
          <w:numId w:val="1"/>
        </w:numPr>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 xml:space="preserve">Será inabilitado o fornecedor que não comprovar sua habilitação, seja por não apresentar </w:t>
      </w:r>
      <w:r w:rsidRPr="00290570">
        <w:rPr>
          <w:rFonts w:asciiTheme="minorHAnsi" w:hAnsiTheme="minorHAnsi" w:cs="Arial"/>
          <w:iCs/>
          <w:sz w:val="24"/>
          <w:lang w:eastAsia="en-US"/>
        </w:rPr>
        <w:t>quaisquer</w:t>
      </w:r>
      <w:r w:rsidRPr="00290570">
        <w:rPr>
          <w:rFonts w:asciiTheme="minorHAnsi" w:hAnsiTheme="minorHAnsi" w:cs="Arial"/>
          <w:color w:val="000000"/>
          <w:sz w:val="24"/>
        </w:rPr>
        <w:t xml:space="preserve"> dos </w:t>
      </w:r>
      <w:r w:rsidRPr="00290570">
        <w:rPr>
          <w:rFonts w:asciiTheme="minorHAnsi" w:hAnsiTheme="minorHAnsi" w:cs="Arial"/>
          <w:bCs/>
          <w:sz w:val="24"/>
        </w:rPr>
        <w:t>documentos</w:t>
      </w:r>
      <w:r w:rsidRPr="00290570">
        <w:rPr>
          <w:rFonts w:asciiTheme="minorHAnsi" w:hAnsiTheme="minorHAnsi" w:cs="Arial"/>
          <w:color w:val="000000"/>
          <w:sz w:val="24"/>
        </w:rPr>
        <w:t xml:space="preserve"> exigidos, ou apresentá-los em desacordo com o estabelecido neste Aviso de Contratação Direta.</w:t>
      </w:r>
    </w:p>
    <w:p w14:paraId="5C113CC9" w14:textId="398CEC2D" w:rsidR="00B70673" w:rsidRPr="00290570" w:rsidRDefault="00B70673" w:rsidP="001B387D">
      <w:pPr>
        <w:pStyle w:val="PargrafodaLista"/>
        <w:numPr>
          <w:ilvl w:val="2"/>
          <w:numId w:val="1"/>
        </w:numPr>
        <w:spacing w:before="120" w:after="120" w:line="276" w:lineRule="auto"/>
        <w:ind w:left="851" w:hanging="283"/>
        <w:jc w:val="both"/>
        <w:rPr>
          <w:rFonts w:asciiTheme="minorHAnsi" w:hAnsiTheme="minorHAnsi" w:cs="Arial"/>
          <w:color w:val="000000"/>
          <w:sz w:val="24"/>
        </w:rPr>
      </w:pPr>
      <w:r w:rsidRPr="00290570">
        <w:rPr>
          <w:rFonts w:asciiTheme="minorHAnsi" w:hAnsiTheme="minorHAnsi"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8B0F99">
        <w:rPr>
          <w:rFonts w:asciiTheme="minorHAnsi" w:hAnsiTheme="minorHAnsi" w:cs="Arial"/>
          <w:color w:val="000000"/>
          <w:sz w:val="24"/>
        </w:rPr>
        <w:t>.</w:t>
      </w:r>
    </w:p>
    <w:p w14:paraId="1C55C77C" w14:textId="1E443408" w:rsidR="007C27EE" w:rsidRDefault="007C27EE" w:rsidP="001B387D">
      <w:pPr>
        <w:pStyle w:val="PargrafodaLista"/>
        <w:numPr>
          <w:ilvl w:val="1"/>
          <w:numId w:val="1"/>
        </w:numPr>
        <w:tabs>
          <w:tab w:val="left" w:pos="709"/>
          <w:tab w:val="left" w:pos="851"/>
        </w:tabs>
        <w:spacing w:before="120" w:after="120" w:line="276" w:lineRule="auto"/>
        <w:ind w:left="567" w:hanging="283"/>
        <w:jc w:val="both"/>
        <w:rPr>
          <w:rFonts w:asciiTheme="minorHAnsi" w:hAnsiTheme="minorHAnsi" w:cs="Arial"/>
          <w:iCs/>
          <w:sz w:val="24"/>
          <w:lang w:eastAsia="en-US"/>
        </w:rPr>
      </w:pPr>
      <w:r w:rsidRPr="00290570">
        <w:rPr>
          <w:rFonts w:asciiTheme="minorHAnsi" w:hAnsiTheme="minorHAnsi" w:cs="Arial"/>
          <w:iCs/>
          <w:sz w:val="24"/>
          <w:lang w:eastAsia="en-US"/>
        </w:rPr>
        <w:t>Constatado o atendimento às exigências de habilitação, o fornecedor será habilitado</w:t>
      </w:r>
      <w:r w:rsidR="008B0F99">
        <w:rPr>
          <w:rFonts w:asciiTheme="minorHAnsi" w:hAnsiTheme="minorHAnsi" w:cs="Arial"/>
          <w:iCs/>
          <w:sz w:val="24"/>
          <w:lang w:eastAsia="en-US"/>
        </w:rPr>
        <w:t>.</w:t>
      </w:r>
    </w:p>
    <w:p w14:paraId="3689A596" w14:textId="77777777" w:rsidR="00290570" w:rsidRPr="00290570" w:rsidRDefault="00290570" w:rsidP="00290570">
      <w:pPr>
        <w:pStyle w:val="PargrafodaLista"/>
        <w:tabs>
          <w:tab w:val="left" w:pos="709"/>
          <w:tab w:val="left" w:pos="851"/>
        </w:tabs>
        <w:spacing w:before="120" w:after="120" w:line="276" w:lineRule="auto"/>
        <w:ind w:left="567"/>
        <w:jc w:val="both"/>
        <w:rPr>
          <w:rFonts w:asciiTheme="minorHAnsi" w:hAnsiTheme="minorHAnsi" w:cs="Arial"/>
          <w:iCs/>
          <w:sz w:val="24"/>
          <w:lang w:eastAsia="en-US"/>
        </w:rPr>
      </w:pPr>
    </w:p>
    <w:p w14:paraId="21D29912" w14:textId="77777777" w:rsidR="00B862E4" w:rsidRPr="00290570" w:rsidRDefault="00B862E4"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t>CONTRATAÇÃO</w:t>
      </w:r>
    </w:p>
    <w:p w14:paraId="274703C9" w14:textId="77777777" w:rsidR="00B6213C" w:rsidRPr="00290570" w:rsidRDefault="00B6213C" w:rsidP="00932F9F">
      <w:pPr>
        <w:numPr>
          <w:ilvl w:val="1"/>
          <w:numId w:val="1"/>
        </w:numPr>
        <w:spacing w:before="120" w:after="120" w:line="276" w:lineRule="auto"/>
        <w:ind w:left="567" w:hanging="283"/>
        <w:jc w:val="both"/>
        <w:rPr>
          <w:rFonts w:asciiTheme="minorHAnsi" w:eastAsia="Arial" w:hAnsiTheme="minorHAnsi" w:cs="Arial"/>
          <w:color w:val="000000"/>
          <w:sz w:val="24"/>
        </w:rPr>
      </w:pPr>
      <w:r w:rsidRPr="00290570">
        <w:rPr>
          <w:rFonts w:asciiTheme="minorHAnsi" w:eastAsia="Arial" w:hAnsiTheme="minorHAnsi" w:cs="Arial"/>
          <w:color w:val="000000"/>
          <w:sz w:val="24"/>
        </w:rPr>
        <w:t xml:space="preserve">Após a homologação </w:t>
      </w:r>
      <w:r w:rsidR="008C74E1" w:rsidRPr="00290570">
        <w:rPr>
          <w:rFonts w:asciiTheme="minorHAnsi" w:eastAsia="Arial" w:hAnsiTheme="minorHAnsi" w:cs="Arial"/>
          <w:color w:val="000000"/>
          <w:sz w:val="24"/>
        </w:rPr>
        <w:t>e adjudicação</w:t>
      </w:r>
      <w:r w:rsidRPr="00290570">
        <w:rPr>
          <w:rFonts w:asciiTheme="minorHAnsi" w:eastAsia="Arial" w:hAnsiTheme="minorHAnsi" w:cs="Arial"/>
          <w:color w:val="000000"/>
          <w:sz w:val="24"/>
        </w:rPr>
        <w:t xml:space="preserve">, </w:t>
      </w:r>
      <w:r w:rsidR="007C27EE" w:rsidRPr="00290570">
        <w:rPr>
          <w:rFonts w:asciiTheme="minorHAnsi" w:eastAsia="Arial" w:hAnsiTheme="minorHAnsi" w:cs="Arial"/>
          <w:color w:val="000000"/>
          <w:sz w:val="24"/>
        </w:rPr>
        <w:t>caso se conclua pela</w:t>
      </w:r>
      <w:r w:rsidRPr="00290570">
        <w:rPr>
          <w:rFonts w:asciiTheme="minorHAnsi" w:eastAsia="Arial" w:hAnsiTheme="minorHAnsi" w:cs="Arial"/>
          <w:color w:val="000000"/>
          <w:sz w:val="24"/>
        </w:rPr>
        <w:t xml:space="preserve"> contratação, será firmado Termo de Contrato ou emitido instrumento equivalente.</w:t>
      </w:r>
    </w:p>
    <w:p w14:paraId="6A68EAFE" w14:textId="77777777" w:rsidR="00B6213C" w:rsidRPr="00290570" w:rsidRDefault="00B6213C" w:rsidP="00932F9F">
      <w:pPr>
        <w:numPr>
          <w:ilvl w:val="1"/>
          <w:numId w:val="1"/>
        </w:numPr>
        <w:spacing w:before="120" w:after="120" w:line="276" w:lineRule="auto"/>
        <w:ind w:left="567" w:hanging="283"/>
        <w:jc w:val="both"/>
        <w:rPr>
          <w:rFonts w:asciiTheme="minorHAnsi" w:eastAsia="Arial" w:hAnsiTheme="minorHAnsi" w:cs="Arial"/>
          <w:sz w:val="24"/>
        </w:rPr>
      </w:pPr>
      <w:r w:rsidRPr="00290570">
        <w:rPr>
          <w:rFonts w:asciiTheme="minorHAnsi" w:eastAsia="Arial" w:hAnsiTheme="minorHAnsi" w:cs="Arial"/>
          <w:sz w:val="24"/>
        </w:rPr>
        <w:t xml:space="preserve">O adjudicatário terá o prazo de </w:t>
      </w:r>
      <w:r w:rsidR="00E35827" w:rsidRPr="00290570">
        <w:rPr>
          <w:rFonts w:asciiTheme="minorHAnsi" w:eastAsia="Arial" w:hAnsiTheme="minorHAnsi" w:cs="Arial"/>
          <w:sz w:val="24"/>
        </w:rPr>
        <w:t>05 (cinco)</w:t>
      </w:r>
      <w:r w:rsidRPr="00290570">
        <w:rPr>
          <w:rFonts w:asciiTheme="minorHAnsi" w:eastAsia="Arial" w:hAnsiTheme="minorHAnsi" w:cs="Arial"/>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290570">
        <w:rPr>
          <w:rFonts w:asciiTheme="minorHAnsi" w:eastAsia="Arial" w:hAnsiTheme="minorHAnsi" w:cs="Arial"/>
          <w:sz w:val="24"/>
        </w:rPr>
        <w:t>Aviso</w:t>
      </w:r>
      <w:r w:rsidR="007C27EE" w:rsidRPr="00290570">
        <w:rPr>
          <w:rFonts w:asciiTheme="minorHAnsi" w:eastAsia="Arial" w:hAnsiTheme="minorHAnsi" w:cs="Arial"/>
          <w:sz w:val="24"/>
        </w:rPr>
        <w:t xml:space="preserve"> de Contratação Direta</w:t>
      </w:r>
      <w:r w:rsidRPr="00290570">
        <w:rPr>
          <w:rFonts w:asciiTheme="minorHAnsi" w:eastAsia="Arial" w:hAnsiTheme="minorHAnsi" w:cs="Arial"/>
          <w:sz w:val="24"/>
        </w:rPr>
        <w:t xml:space="preserve">. </w:t>
      </w:r>
    </w:p>
    <w:p w14:paraId="560BFC39" w14:textId="77777777" w:rsidR="00B1545F" w:rsidRPr="00290570" w:rsidRDefault="00B6213C" w:rsidP="00932F9F">
      <w:pPr>
        <w:numPr>
          <w:ilvl w:val="2"/>
          <w:numId w:val="1"/>
        </w:numPr>
        <w:spacing w:before="120" w:after="120" w:line="276" w:lineRule="auto"/>
        <w:ind w:left="567" w:hanging="283"/>
        <w:jc w:val="both"/>
        <w:rPr>
          <w:rFonts w:asciiTheme="minorHAnsi" w:eastAsia="Arial" w:hAnsiTheme="minorHAnsi" w:cs="Arial"/>
          <w:sz w:val="24"/>
        </w:rPr>
      </w:pPr>
      <w:r w:rsidRPr="00290570">
        <w:rPr>
          <w:rFonts w:asciiTheme="minorHAnsi" w:eastAsia="Arial" w:hAnsiTheme="minorHAnsi" w:cs="Arial"/>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E35827" w:rsidRPr="00290570">
        <w:rPr>
          <w:rFonts w:asciiTheme="minorHAnsi" w:eastAsia="Arial" w:hAnsiTheme="minorHAnsi" w:cs="Arial"/>
          <w:sz w:val="24"/>
        </w:rPr>
        <w:t>05 (cinco) dias úteis</w:t>
      </w:r>
      <w:r w:rsidRPr="00290570">
        <w:rPr>
          <w:rFonts w:asciiTheme="minorHAnsi" w:eastAsia="Arial" w:hAnsiTheme="minorHAnsi" w:cs="Arial"/>
          <w:sz w:val="24"/>
        </w:rPr>
        <w:t xml:space="preserve">, a contar da data de seu recebimento. </w:t>
      </w:r>
    </w:p>
    <w:p w14:paraId="24D7EA67" w14:textId="77777777" w:rsidR="00B6213C" w:rsidRPr="00290570" w:rsidRDefault="00B6213C" w:rsidP="00932F9F">
      <w:pPr>
        <w:numPr>
          <w:ilvl w:val="2"/>
          <w:numId w:val="1"/>
        </w:numPr>
        <w:spacing w:before="120" w:after="120" w:line="276" w:lineRule="auto"/>
        <w:ind w:left="567" w:hanging="283"/>
        <w:jc w:val="both"/>
        <w:rPr>
          <w:rFonts w:asciiTheme="minorHAnsi" w:eastAsia="Arial" w:hAnsiTheme="minorHAnsi" w:cs="Arial"/>
          <w:color w:val="000000"/>
          <w:sz w:val="24"/>
        </w:rPr>
      </w:pPr>
      <w:r w:rsidRPr="00290570">
        <w:rPr>
          <w:rFonts w:asciiTheme="minorHAnsi" w:eastAsia="Arial" w:hAnsiTheme="minorHAnsi" w:cs="Arial"/>
          <w:color w:val="000000"/>
          <w:sz w:val="24"/>
        </w:rPr>
        <w:t xml:space="preserve">O prazo previsto </w:t>
      </w:r>
      <w:r w:rsidR="00DE4EBF" w:rsidRPr="00290570">
        <w:rPr>
          <w:rFonts w:asciiTheme="minorHAnsi" w:eastAsia="Arial" w:hAnsiTheme="minorHAnsi" w:cs="Arial"/>
          <w:color w:val="000000"/>
          <w:sz w:val="24"/>
        </w:rPr>
        <w:t xml:space="preserve">para assinatura do contrato ou aceitação da nota de empenho ou instrumento equivalente </w:t>
      </w:r>
      <w:r w:rsidRPr="00290570">
        <w:rPr>
          <w:rFonts w:asciiTheme="minorHAnsi" w:eastAsia="Arial" w:hAnsiTheme="minorHAnsi" w:cs="Arial"/>
          <w:color w:val="000000"/>
          <w:sz w:val="24"/>
        </w:rPr>
        <w:t>poderá ser prorrogado</w:t>
      </w:r>
      <w:r w:rsidR="00B11A58" w:rsidRPr="00290570">
        <w:rPr>
          <w:rFonts w:asciiTheme="minorHAnsi" w:eastAsia="Arial" w:hAnsiTheme="minorHAnsi" w:cs="Arial"/>
          <w:color w:val="000000"/>
          <w:sz w:val="24"/>
        </w:rPr>
        <w:t xml:space="preserve"> </w:t>
      </w:r>
      <w:r w:rsidR="00B11A58" w:rsidRPr="00290570">
        <w:rPr>
          <w:rFonts w:asciiTheme="minorHAnsi" w:hAnsiTheme="minorHAnsi" w:cs="Times New Roman"/>
          <w:bCs/>
          <w:sz w:val="24"/>
        </w:rPr>
        <w:t>1 (uma) vez</w:t>
      </w:r>
      <w:r w:rsidRPr="00290570">
        <w:rPr>
          <w:rFonts w:asciiTheme="minorHAnsi" w:eastAsia="Arial" w:hAnsiTheme="minorHAnsi" w:cs="Arial"/>
          <w:sz w:val="24"/>
        </w:rPr>
        <w:t xml:space="preserve">, </w:t>
      </w:r>
      <w:r w:rsidRPr="00290570">
        <w:rPr>
          <w:rFonts w:asciiTheme="minorHAnsi" w:eastAsia="Arial" w:hAnsiTheme="minorHAnsi" w:cs="Arial"/>
          <w:color w:val="000000"/>
          <w:sz w:val="24"/>
        </w:rPr>
        <w:t>por igual período, por solicitação justificada do adjudicatário e aceita pela Administração.</w:t>
      </w:r>
    </w:p>
    <w:p w14:paraId="0A484724" w14:textId="77777777" w:rsidR="00B6213C" w:rsidRPr="00290570" w:rsidRDefault="00B6213C" w:rsidP="00932F9F">
      <w:pPr>
        <w:numPr>
          <w:ilvl w:val="1"/>
          <w:numId w:val="1"/>
        </w:numPr>
        <w:spacing w:before="120" w:after="120" w:line="276" w:lineRule="auto"/>
        <w:ind w:left="567" w:hanging="283"/>
        <w:jc w:val="both"/>
        <w:rPr>
          <w:rFonts w:asciiTheme="minorHAnsi" w:eastAsia="Arial" w:hAnsiTheme="minorHAnsi" w:cs="Arial"/>
          <w:sz w:val="24"/>
        </w:rPr>
      </w:pPr>
      <w:r w:rsidRPr="00290570">
        <w:rPr>
          <w:rFonts w:asciiTheme="minorHAnsi" w:eastAsia="Arial" w:hAnsiTheme="minorHAnsi" w:cs="Arial"/>
          <w:sz w:val="24"/>
        </w:rPr>
        <w:t>O Aceite da Nota de Empenho ou do instrumento equivalente, emitida à empresa adjudicada, implica no reconhecimento de que:</w:t>
      </w:r>
    </w:p>
    <w:p w14:paraId="11DDDBC4" w14:textId="77777777" w:rsidR="00B6213C" w:rsidRPr="00290570" w:rsidRDefault="00B6213C" w:rsidP="00290570">
      <w:pPr>
        <w:numPr>
          <w:ilvl w:val="2"/>
          <w:numId w:val="1"/>
        </w:numPr>
        <w:spacing w:before="120" w:after="120" w:line="276" w:lineRule="auto"/>
        <w:ind w:left="851" w:hanging="283"/>
        <w:jc w:val="both"/>
        <w:rPr>
          <w:rFonts w:asciiTheme="minorHAnsi" w:eastAsia="Arial" w:hAnsiTheme="minorHAnsi" w:cs="Arial"/>
          <w:sz w:val="24"/>
        </w:rPr>
      </w:pPr>
      <w:r w:rsidRPr="00290570">
        <w:rPr>
          <w:rFonts w:asciiTheme="minorHAnsi" w:eastAsia="Arial" w:hAnsiTheme="minorHAnsi" w:cs="Arial"/>
          <w:sz w:val="24"/>
        </w:rPr>
        <w:t xml:space="preserve">referida Nota está substituindo o contrato, aplicando-se à relação de negócios ali estabelecida as disposições da Lei nº </w:t>
      </w:r>
      <w:r w:rsidR="00F86716" w:rsidRPr="00290570">
        <w:rPr>
          <w:rFonts w:asciiTheme="minorHAnsi" w:eastAsia="Arial" w:hAnsiTheme="minorHAnsi" w:cs="Arial"/>
          <w:sz w:val="24"/>
        </w:rPr>
        <w:t>14.133, de 2021</w:t>
      </w:r>
      <w:r w:rsidRPr="00290570">
        <w:rPr>
          <w:rFonts w:asciiTheme="minorHAnsi" w:eastAsia="Arial" w:hAnsiTheme="minorHAnsi" w:cs="Arial"/>
          <w:sz w:val="24"/>
        </w:rPr>
        <w:t>;</w:t>
      </w:r>
    </w:p>
    <w:p w14:paraId="07449DB6" w14:textId="77777777" w:rsidR="00B6213C" w:rsidRPr="00290570" w:rsidRDefault="00B6213C" w:rsidP="00290570">
      <w:pPr>
        <w:numPr>
          <w:ilvl w:val="2"/>
          <w:numId w:val="1"/>
        </w:numPr>
        <w:spacing w:before="120" w:after="120" w:line="276" w:lineRule="auto"/>
        <w:ind w:left="851" w:hanging="283"/>
        <w:jc w:val="both"/>
        <w:rPr>
          <w:rFonts w:asciiTheme="minorHAnsi" w:eastAsia="Arial" w:hAnsiTheme="minorHAnsi" w:cs="Arial"/>
          <w:sz w:val="24"/>
        </w:rPr>
      </w:pPr>
      <w:r w:rsidRPr="00290570">
        <w:rPr>
          <w:rFonts w:asciiTheme="minorHAnsi" w:eastAsia="Arial" w:hAnsiTheme="minorHAnsi" w:cs="Arial"/>
          <w:sz w:val="24"/>
        </w:rPr>
        <w:t xml:space="preserve">a contratada se vincula à sua proposta e às previsões contidas no </w:t>
      </w:r>
      <w:r w:rsidR="00313FBD" w:rsidRPr="00290570">
        <w:rPr>
          <w:rFonts w:asciiTheme="minorHAnsi" w:eastAsia="Arial" w:hAnsiTheme="minorHAnsi" w:cs="Arial"/>
          <w:sz w:val="24"/>
        </w:rPr>
        <w:t>Aviso</w:t>
      </w:r>
      <w:r w:rsidR="00AC5DDF" w:rsidRPr="00290570">
        <w:rPr>
          <w:rFonts w:asciiTheme="minorHAnsi" w:eastAsia="Arial" w:hAnsiTheme="minorHAnsi" w:cs="Arial"/>
          <w:sz w:val="24"/>
        </w:rPr>
        <w:t xml:space="preserve"> de Contratação Direta</w:t>
      </w:r>
      <w:r w:rsidRPr="00290570">
        <w:rPr>
          <w:rFonts w:asciiTheme="minorHAnsi" w:eastAsia="Arial" w:hAnsiTheme="minorHAnsi" w:cs="Arial"/>
          <w:sz w:val="24"/>
        </w:rPr>
        <w:t xml:space="preserve"> e seus anexos;</w:t>
      </w:r>
    </w:p>
    <w:p w14:paraId="6E6308BC" w14:textId="77777777" w:rsidR="00B6213C" w:rsidRPr="00290570" w:rsidRDefault="00B6213C" w:rsidP="001B387D">
      <w:pPr>
        <w:numPr>
          <w:ilvl w:val="2"/>
          <w:numId w:val="1"/>
        </w:numPr>
        <w:spacing w:before="120" w:after="120" w:line="276" w:lineRule="auto"/>
        <w:ind w:left="851" w:hanging="283"/>
        <w:jc w:val="both"/>
        <w:rPr>
          <w:rFonts w:asciiTheme="minorHAnsi" w:eastAsia="Arial" w:hAnsiTheme="minorHAnsi" w:cs="Arial"/>
          <w:sz w:val="24"/>
        </w:rPr>
      </w:pPr>
      <w:r w:rsidRPr="00290570">
        <w:rPr>
          <w:rFonts w:asciiTheme="minorHAnsi" w:eastAsia="Arial" w:hAnsiTheme="minorHAnsi" w:cs="Arial"/>
          <w:sz w:val="24"/>
        </w:rPr>
        <w:t xml:space="preserve">a contratada reconhece que as hipóteses de rescisão são aquelas previstas nos artigos </w:t>
      </w:r>
      <w:r w:rsidR="00B40D4A" w:rsidRPr="00290570">
        <w:rPr>
          <w:rFonts w:asciiTheme="minorHAnsi" w:eastAsia="Arial" w:hAnsiTheme="minorHAnsi" w:cs="Arial"/>
          <w:sz w:val="24"/>
        </w:rPr>
        <w:t>137</w:t>
      </w:r>
      <w:r w:rsidRPr="00290570">
        <w:rPr>
          <w:rFonts w:asciiTheme="minorHAnsi" w:eastAsia="Arial" w:hAnsiTheme="minorHAnsi" w:cs="Arial"/>
          <w:sz w:val="24"/>
        </w:rPr>
        <w:t xml:space="preserve"> e </w:t>
      </w:r>
      <w:r w:rsidR="00B40D4A" w:rsidRPr="00290570">
        <w:rPr>
          <w:rFonts w:asciiTheme="minorHAnsi" w:eastAsia="Arial" w:hAnsiTheme="minorHAnsi" w:cs="Arial"/>
          <w:sz w:val="24"/>
        </w:rPr>
        <w:t>13</w:t>
      </w:r>
      <w:r w:rsidRPr="00290570">
        <w:rPr>
          <w:rFonts w:asciiTheme="minorHAnsi" w:eastAsia="Arial" w:hAnsiTheme="minorHAnsi" w:cs="Arial"/>
          <w:sz w:val="24"/>
        </w:rPr>
        <w:t xml:space="preserve">8 da Lei nº </w:t>
      </w:r>
      <w:r w:rsidR="00B40D4A" w:rsidRPr="00290570">
        <w:rPr>
          <w:rFonts w:asciiTheme="minorHAnsi" w:eastAsia="Arial" w:hAnsiTheme="minorHAnsi" w:cs="Arial"/>
          <w:sz w:val="24"/>
        </w:rPr>
        <w:t xml:space="preserve">14.133/21 </w:t>
      </w:r>
      <w:r w:rsidRPr="00290570">
        <w:rPr>
          <w:rFonts w:asciiTheme="minorHAnsi" w:eastAsia="Arial" w:hAnsiTheme="minorHAnsi" w:cs="Arial"/>
          <w:sz w:val="24"/>
        </w:rPr>
        <w:t xml:space="preserve">e reconhece os direitos da Administração previstos nos artigos </w:t>
      </w:r>
      <w:r w:rsidR="00B40D4A" w:rsidRPr="00290570">
        <w:rPr>
          <w:rFonts w:asciiTheme="minorHAnsi" w:eastAsia="Arial" w:hAnsiTheme="minorHAnsi" w:cs="Arial"/>
          <w:sz w:val="24"/>
        </w:rPr>
        <w:t xml:space="preserve">137 </w:t>
      </w:r>
      <w:r w:rsidR="000E19AC" w:rsidRPr="00290570">
        <w:rPr>
          <w:rFonts w:asciiTheme="minorHAnsi" w:eastAsia="Arial" w:hAnsiTheme="minorHAnsi" w:cs="Arial"/>
          <w:sz w:val="24"/>
        </w:rPr>
        <w:t>a</w:t>
      </w:r>
      <w:r w:rsidR="00B40D4A" w:rsidRPr="00290570">
        <w:rPr>
          <w:rFonts w:asciiTheme="minorHAnsi" w:eastAsia="Arial" w:hAnsiTheme="minorHAnsi" w:cs="Arial"/>
          <w:sz w:val="24"/>
        </w:rPr>
        <w:t xml:space="preserve"> 139 </w:t>
      </w:r>
      <w:r w:rsidRPr="00290570">
        <w:rPr>
          <w:rFonts w:asciiTheme="minorHAnsi" w:eastAsia="Arial" w:hAnsiTheme="minorHAnsi" w:cs="Arial"/>
          <w:sz w:val="24"/>
        </w:rPr>
        <w:t>da mesma Lei.</w:t>
      </w:r>
    </w:p>
    <w:p w14:paraId="68530849" w14:textId="77777777" w:rsidR="00B6213C" w:rsidRPr="00290570" w:rsidRDefault="00B6213C" w:rsidP="00932F9F">
      <w:pPr>
        <w:numPr>
          <w:ilvl w:val="1"/>
          <w:numId w:val="1"/>
        </w:numPr>
        <w:spacing w:before="120" w:after="120" w:line="276" w:lineRule="auto"/>
        <w:ind w:left="567" w:hanging="283"/>
        <w:jc w:val="both"/>
        <w:rPr>
          <w:rFonts w:asciiTheme="minorHAnsi" w:eastAsia="Arial" w:hAnsiTheme="minorHAnsi" w:cs="Arial"/>
          <w:color w:val="000000"/>
          <w:sz w:val="24"/>
        </w:rPr>
      </w:pPr>
      <w:r w:rsidRPr="00290570">
        <w:rPr>
          <w:rFonts w:asciiTheme="minorHAnsi" w:eastAsia="Arial" w:hAnsiTheme="minorHAnsi" w:cs="Arial"/>
          <w:color w:val="000000"/>
          <w:sz w:val="24"/>
        </w:rPr>
        <w:t xml:space="preserve">O prazo de vigência da contratação é </w:t>
      </w:r>
      <w:r w:rsidR="009B21B4" w:rsidRPr="00290570">
        <w:rPr>
          <w:rFonts w:asciiTheme="minorHAnsi" w:eastAsia="Arial" w:hAnsiTheme="minorHAnsi" w:cs="Arial"/>
          <w:color w:val="000000"/>
          <w:sz w:val="24"/>
        </w:rPr>
        <w:t>de 12 (doze) meses</w:t>
      </w:r>
      <w:r w:rsidRPr="00290570">
        <w:rPr>
          <w:rFonts w:asciiTheme="minorHAnsi" w:eastAsia="Arial" w:hAnsiTheme="minorHAnsi" w:cs="Arial"/>
          <w:color w:val="FF0000"/>
          <w:sz w:val="24"/>
        </w:rPr>
        <w:t xml:space="preserve"> </w:t>
      </w:r>
      <w:r w:rsidRPr="00290570">
        <w:rPr>
          <w:rFonts w:asciiTheme="minorHAnsi" w:eastAsia="Arial" w:hAnsiTheme="minorHAnsi" w:cs="Arial"/>
          <w:color w:val="000000"/>
          <w:sz w:val="24"/>
        </w:rPr>
        <w:t>prorrogável conforme previsão</w:t>
      </w:r>
      <w:r w:rsidR="00A22FA7" w:rsidRPr="00290570">
        <w:rPr>
          <w:rFonts w:asciiTheme="minorHAnsi" w:eastAsia="Arial" w:hAnsiTheme="minorHAnsi" w:cs="Arial"/>
          <w:color w:val="000000"/>
          <w:sz w:val="24"/>
        </w:rPr>
        <w:t xml:space="preserve"> nos anexos a este </w:t>
      </w:r>
      <w:r w:rsidR="00313FBD" w:rsidRPr="00290570">
        <w:rPr>
          <w:rFonts w:asciiTheme="minorHAnsi" w:eastAsia="Arial" w:hAnsiTheme="minorHAnsi" w:cs="Arial"/>
          <w:color w:val="000000"/>
          <w:sz w:val="24"/>
        </w:rPr>
        <w:t>Aviso</w:t>
      </w:r>
      <w:r w:rsidR="00AC5DDF" w:rsidRPr="00290570">
        <w:rPr>
          <w:rFonts w:asciiTheme="minorHAnsi" w:eastAsia="Arial" w:hAnsiTheme="minorHAnsi" w:cs="Arial"/>
          <w:color w:val="000000"/>
          <w:sz w:val="24"/>
        </w:rPr>
        <w:t xml:space="preserve"> de Contratação Direta</w:t>
      </w:r>
      <w:r w:rsidR="00A22FA7" w:rsidRPr="00290570">
        <w:rPr>
          <w:rFonts w:asciiTheme="minorHAnsi" w:eastAsia="Arial" w:hAnsiTheme="minorHAnsi" w:cs="Arial"/>
          <w:color w:val="000000"/>
          <w:sz w:val="24"/>
        </w:rPr>
        <w:t>.</w:t>
      </w:r>
      <w:r w:rsidRPr="00290570">
        <w:rPr>
          <w:rFonts w:asciiTheme="minorHAnsi" w:eastAsia="Arial" w:hAnsiTheme="minorHAnsi" w:cs="Arial"/>
          <w:color w:val="000000"/>
          <w:sz w:val="24"/>
        </w:rPr>
        <w:t xml:space="preserve"> </w:t>
      </w:r>
    </w:p>
    <w:p w14:paraId="5471B940" w14:textId="77777777" w:rsidR="00082366" w:rsidRPr="00290570" w:rsidRDefault="00B6213C" w:rsidP="00932F9F">
      <w:pPr>
        <w:numPr>
          <w:ilvl w:val="1"/>
          <w:numId w:val="1"/>
        </w:numPr>
        <w:spacing w:before="120" w:after="120" w:line="276" w:lineRule="auto"/>
        <w:ind w:left="567" w:hanging="283"/>
        <w:jc w:val="both"/>
        <w:rPr>
          <w:rFonts w:asciiTheme="minorHAnsi" w:eastAsia="Arial" w:hAnsiTheme="minorHAnsi" w:cs="Arial"/>
          <w:color w:val="000000"/>
          <w:sz w:val="24"/>
        </w:rPr>
      </w:pPr>
      <w:r w:rsidRPr="00290570">
        <w:rPr>
          <w:rFonts w:asciiTheme="minorHAnsi" w:hAnsiTheme="minorHAnsi" w:cs="Arial"/>
          <w:color w:val="000000"/>
          <w:sz w:val="24"/>
        </w:rPr>
        <w:lastRenderedPageBreak/>
        <w:t xml:space="preserve">Na assinatura do contrato </w:t>
      </w:r>
      <w:r w:rsidR="00FA4D46" w:rsidRPr="00290570">
        <w:rPr>
          <w:rFonts w:asciiTheme="minorHAnsi" w:hAnsiTheme="minorHAnsi" w:cs="Arial"/>
          <w:color w:val="000000"/>
          <w:sz w:val="24"/>
        </w:rPr>
        <w:t xml:space="preserve">ou do instrumento equivalente </w:t>
      </w:r>
      <w:r w:rsidRPr="00290570">
        <w:rPr>
          <w:rFonts w:asciiTheme="minorHAnsi" w:hAnsiTheme="minorHAnsi" w:cs="Arial"/>
          <w:color w:val="000000"/>
          <w:sz w:val="24"/>
        </w:rPr>
        <w:t xml:space="preserve">será exigida a comprovação das condições de habilitação </w:t>
      </w:r>
      <w:r w:rsidR="00FA4D46" w:rsidRPr="00290570">
        <w:rPr>
          <w:rFonts w:asciiTheme="minorHAnsi" w:hAnsiTheme="minorHAnsi" w:cs="Arial"/>
          <w:color w:val="000000"/>
          <w:sz w:val="24"/>
        </w:rPr>
        <w:t xml:space="preserve">e contratação </w:t>
      </w:r>
      <w:r w:rsidRPr="00290570">
        <w:rPr>
          <w:rFonts w:asciiTheme="minorHAnsi" w:hAnsiTheme="minorHAnsi" w:cs="Arial"/>
          <w:color w:val="000000"/>
          <w:sz w:val="24"/>
        </w:rPr>
        <w:t>consignadas n</w:t>
      </w:r>
      <w:r w:rsidR="00FA4D46" w:rsidRPr="00290570">
        <w:rPr>
          <w:rFonts w:asciiTheme="minorHAnsi" w:hAnsiTheme="minorHAnsi" w:cs="Arial"/>
          <w:color w:val="000000"/>
          <w:sz w:val="24"/>
        </w:rPr>
        <w:t>este</w:t>
      </w:r>
      <w:r w:rsidRPr="00290570">
        <w:rPr>
          <w:rFonts w:asciiTheme="minorHAnsi" w:hAnsiTheme="minorHAnsi" w:cs="Arial"/>
          <w:color w:val="000000"/>
          <w:sz w:val="24"/>
        </w:rPr>
        <w:t xml:space="preserve"> </w:t>
      </w:r>
      <w:r w:rsidR="00FA4D46" w:rsidRPr="00290570">
        <w:rPr>
          <w:rFonts w:asciiTheme="minorHAnsi" w:hAnsiTheme="minorHAnsi" w:cs="Arial"/>
          <w:color w:val="000000"/>
          <w:sz w:val="24"/>
        </w:rPr>
        <w:t>aviso</w:t>
      </w:r>
      <w:r w:rsidRPr="00290570">
        <w:rPr>
          <w:rFonts w:asciiTheme="minorHAnsi" w:hAnsiTheme="minorHAnsi" w:cs="Arial"/>
          <w:color w:val="000000"/>
          <w:sz w:val="24"/>
        </w:rPr>
        <w:t xml:space="preserve">, que deverão ser mantidas pelo </w:t>
      </w:r>
      <w:r w:rsidR="00A22FA7" w:rsidRPr="00290570">
        <w:rPr>
          <w:rFonts w:asciiTheme="minorHAnsi" w:hAnsiTheme="minorHAnsi" w:cs="Arial"/>
          <w:color w:val="000000"/>
          <w:sz w:val="24"/>
        </w:rPr>
        <w:t>fornecedor</w:t>
      </w:r>
      <w:r w:rsidRPr="00290570">
        <w:rPr>
          <w:rFonts w:asciiTheme="minorHAnsi" w:hAnsiTheme="minorHAnsi" w:cs="Arial"/>
          <w:color w:val="000000"/>
          <w:sz w:val="24"/>
        </w:rPr>
        <w:t xml:space="preserve"> durante a vigência do contrato.</w:t>
      </w:r>
    </w:p>
    <w:p w14:paraId="29DCB933" w14:textId="77777777" w:rsidR="009A3E0F" w:rsidRPr="00290570" w:rsidRDefault="009A3E0F"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t>SANÇÕES</w:t>
      </w:r>
    </w:p>
    <w:p w14:paraId="13B9910D" w14:textId="77777777" w:rsidR="00196F9E" w:rsidRPr="00290570" w:rsidRDefault="00196F9E" w:rsidP="00932F9F">
      <w:pPr>
        <w:numPr>
          <w:ilvl w:val="1"/>
          <w:numId w:val="1"/>
        </w:numPr>
        <w:spacing w:before="120" w:after="120" w:line="276" w:lineRule="auto"/>
        <w:ind w:left="567" w:hanging="283"/>
        <w:jc w:val="both"/>
        <w:rPr>
          <w:rFonts w:asciiTheme="minorHAnsi" w:hAnsiTheme="minorHAnsi" w:cs="Arial"/>
          <w:b/>
          <w:sz w:val="24"/>
        </w:rPr>
      </w:pPr>
      <w:r w:rsidRPr="00290570">
        <w:rPr>
          <w:rFonts w:asciiTheme="minorHAnsi" w:hAnsiTheme="minorHAnsi" w:cs="Arial"/>
          <w:sz w:val="24"/>
        </w:rPr>
        <w:t xml:space="preserve">Comete infração administrativa o </w:t>
      </w:r>
      <w:r w:rsidR="00D173A9" w:rsidRPr="00290570">
        <w:rPr>
          <w:rFonts w:asciiTheme="minorHAnsi" w:hAnsiTheme="minorHAnsi" w:cs="Arial"/>
          <w:sz w:val="24"/>
        </w:rPr>
        <w:t xml:space="preserve">fornecedor </w:t>
      </w:r>
      <w:r w:rsidRPr="00290570">
        <w:rPr>
          <w:rFonts w:asciiTheme="minorHAnsi" w:hAnsiTheme="minorHAnsi" w:cs="Arial"/>
          <w:sz w:val="24"/>
        </w:rPr>
        <w:t>que</w:t>
      </w:r>
      <w:r w:rsidR="005D4A74" w:rsidRPr="00290570">
        <w:rPr>
          <w:rFonts w:asciiTheme="minorHAnsi" w:hAnsiTheme="minorHAnsi" w:cs="Arial"/>
          <w:sz w:val="24"/>
        </w:rPr>
        <w:t xml:space="preserve"> cometer quaisquer das infrações previstas no art. 155 da Lei nº 14.133, de 2021</w:t>
      </w:r>
      <w:r w:rsidR="00B70673" w:rsidRPr="00290570">
        <w:rPr>
          <w:rFonts w:asciiTheme="minorHAnsi" w:hAnsiTheme="minorHAnsi" w:cs="Arial"/>
          <w:sz w:val="24"/>
        </w:rPr>
        <w:t>, quais sejam</w:t>
      </w:r>
      <w:r w:rsidRPr="00290570">
        <w:rPr>
          <w:rFonts w:asciiTheme="minorHAnsi" w:hAnsiTheme="minorHAnsi" w:cs="Arial"/>
          <w:sz w:val="24"/>
        </w:rPr>
        <w:t xml:space="preserve">: </w:t>
      </w:r>
    </w:p>
    <w:p w14:paraId="50FE6A0D" w14:textId="77777777" w:rsidR="00B70673" w:rsidRPr="00290570" w:rsidRDefault="00B70673"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dar causa à inexecução parcial do contrato</w:t>
      </w:r>
      <w:r w:rsidRPr="00290570">
        <w:rPr>
          <w:rFonts w:asciiTheme="minorHAnsi" w:hAnsiTheme="minorHAnsi" w:cs="Arial"/>
          <w:sz w:val="24"/>
        </w:rPr>
        <w:t>;</w:t>
      </w:r>
    </w:p>
    <w:p w14:paraId="4B3755C1" w14:textId="77777777" w:rsidR="00B70673" w:rsidRPr="00290570" w:rsidRDefault="00B70673"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dar causa à inexecução parcial do contrato que cause grave dano à Administração, ao funcionamento dos serviços públicos ou ao interesse coletivo;</w:t>
      </w:r>
    </w:p>
    <w:p w14:paraId="24E1AF92" w14:textId="77777777" w:rsidR="00B70673" w:rsidRPr="00290570" w:rsidRDefault="00B70673"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dar causa à inexecução total do contrato;</w:t>
      </w:r>
    </w:p>
    <w:p w14:paraId="01194172" w14:textId="77777777" w:rsidR="00196F9E" w:rsidRPr="00290570" w:rsidRDefault="00FB7039"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deixar de entregar a documentação exigida para o certame;</w:t>
      </w:r>
    </w:p>
    <w:p w14:paraId="40F057E1" w14:textId="77777777" w:rsidR="00FB7039" w:rsidRPr="00290570" w:rsidRDefault="00FB7039"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não manter a proposta, salvo em decorrência de fato superveniente devidamente justificado;</w:t>
      </w:r>
    </w:p>
    <w:p w14:paraId="5F6825AF" w14:textId="77777777" w:rsidR="00FB7039" w:rsidRPr="00290570" w:rsidRDefault="007636F6"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não celebrar o contrato ou não entregar a documentação exigida para a contratação, quando convocado dentro do prazo de validade de sua proposta;</w:t>
      </w:r>
    </w:p>
    <w:p w14:paraId="397A92CD" w14:textId="77777777" w:rsidR="00F710B7" w:rsidRPr="00290570" w:rsidRDefault="00F710B7"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 ensejar o retardamento da execução ou da entrega do objeto da licitação sem motivo justificado;</w:t>
      </w:r>
    </w:p>
    <w:p w14:paraId="2E5E8F5A" w14:textId="77777777" w:rsidR="007636F6" w:rsidRPr="00290570" w:rsidRDefault="007636F6"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 xml:space="preserve">apresentar declaração ou documentação falsa exigida para o certame ou prestar declaração falsa durante a </w:t>
      </w:r>
      <w:r w:rsidR="000C7F26" w:rsidRPr="00290570">
        <w:rPr>
          <w:rFonts w:asciiTheme="minorHAnsi" w:hAnsiTheme="minorHAnsi" w:cs="Arial"/>
          <w:color w:val="000000"/>
          <w:sz w:val="24"/>
        </w:rPr>
        <w:t>dispensa eletrônica</w:t>
      </w:r>
      <w:r w:rsidR="00F710B7" w:rsidRPr="00290570">
        <w:rPr>
          <w:rFonts w:asciiTheme="minorHAnsi" w:hAnsiTheme="minorHAnsi" w:cs="Arial"/>
          <w:color w:val="000000"/>
          <w:sz w:val="24"/>
        </w:rPr>
        <w:t xml:space="preserve"> ou a execução do contrato</w:t>
      </w:r>
      <w:r w:rsidRPr="00290570">
        <w:rPr>
          <w:rFonts w:asciiTheme="minorHAnsi" w:hAnsiTheme="minorHAnsi" w:cs="Arial"/>
          <w:color w:val="000000"/>
          <w:sz w:val="24"/>
        </w:rPr>
        <w:t>;</w:t>
      </w:r>
    </w:p>
    <w:p w14:paraId="7CAE311B" w14:textId="77777777" w:rsidR="00B70673" w:rsidRPr="00290570" w:rsidRDefault="00F710B7"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 xml:space="preserve">fraudar a dispensa eletrônica ou </w:t>
      </w:r>
      <w:r w:rsidR="00B70673" w:rsidRPr="00290570">
        <w:rPr>
          <w:rFonts w:asciiTheme="minorHAnsi" w:hAnsiTheme="minorHAnsi" w:cs="Arial"/>
          <w:color w:val="000000"/>
          <w:sz w:val="24"/>
        </w:rPr>
        <w:t>praticar ato fraudulento na execução do contrato</w:t>
      </w:r>
      <w:r w:rsidRPr="00290570">
        <w:rPr>
          <w:rFonts w:asciiTheme="minorHAnsi" w:hAnsiTheme="minorHAnsi" w:cs="Arial"/>
          <w:color w:val="000000"/>
          <w:sz w:val="24"/>
        </w:rPr>
        <w:t>;</w:t>
      </w:r>
    </w:p>
    <w:p w14:paraId="419EC89A" w14:textId="77777777" w:rsidR="007636F6" w:rsidRPr="00290570" w:rsidRDefault="00D71239"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 comportar-se de modo inidôneo ou cometer fraude de qualquer natureza</w:t>
      </w:r>
      <w:r w:rsidR="000C7F26" w:rsidRPr="00290570">
        <w:rPr>
          <w:rFonts w:asciiTheme="minorHAnsi" w:hAnsiTheme="minorHAnsi" w:cs="Arial"/>
          <w:color w:val="000000"/>
          <w:sz w:val="24"/>
        </w:rPr>
        <w:t>;</w:t>
      </w:r>
    </w:p>
    <w:p w14:paraId="03829617" w14:textId="77777777" w:rsidR="00254C6B" w:rsidRPr="00290570" w:rsidRDefault="00254C6B" w:rsidP="001B387D">
      <w:pPr>
        <w:pStyle w:val="PargrafodaLista"/>
        <w:numPr>
          <w:ilvl w:val="3"/>
          <w:numId w:val="1"/>
        </w:numPr>
        <w:spacing w:before="120" w:after="120" w:line="276" w:lineRule="auto"/>
        <w:ind w:left="1134" w:hanging="283"/>
        <w:jc w:val="both"/>
        <w:rPr>
          <w:rFonts w:asciiTheme="minorHAnsi" w:hAnsiTheme="minorHAnsi" w:cs="Arial"/>
          <w:sz w:val="24"/>
        </w:rPr>
      </w:pPr>
      <w:r w:rsidRPr="00290570">
        <w:rPr>
          <w:rFonts w:asciiTheme="minorHAnsi" w:hAnsiTheme="minorHAnsi" w:cs="Arial"/>
          <w:sz w:val="24"/>
        </w:rPr>
        <w:t xml:space="preserve">Considera-se comportamento inidôneo, entre outros, a declaração falsa quanto às condições de participação, quanto ao enquadramento como ME/EPP ou o conluio entre os </w:t>
      </w:r>
      <w:r w:rsidR="009E584F" w:rsidRPr="00290570">
        <w:rPr>
          <w:rFonts w:asciiTheme="minorHAnsi" w:hAnsiTheme="minorHAnsi" w:cs="Arial"/>
          <w:sz w:val="24"/>
        </w:rPr>
        <w:t>fornecedores</w:t>
      </w:r>
      <w:r w:rsidRPr="00290570">
        <w:rPr>
          <w:rFonts w:asciiTheme="minorHAnsi" w:hAnsiTheme="minorHAnsi" w:cs="Arial"/>
          <w:sz w:val="24"/>
        </w:rPr>
        <w:t xml:space="preserve">, em qualquer momento da </w:t>
      </w:r>
      <w:r w:rsidR="009E584F" w:rsidRPr="00290570">
        <w:rPr>
          <w:rFonts w:asciiTheme="minorHAnsi" w:hAnsiTheme="minorHAnsi" w:cs="Arial"/>
          <w:sz w:val="24"/>
        </w:rPr>
        <w:t>dispensa</w:t>
      </w:r>
      <w:r w:rsidRPr="00290570">
        <w:rPr>
          <w:rFonts w:asciiTheme="minorHAnsi" w:hAnsiTheme="minorHAnsi" w:cs="Arial"/>
          <w:sz w:val="24"/>
        </w:rPr>
        <w:t>, mesmo após o encerramento da fase de lances.</w:t>
      </w:r>
    </w:p>
    <w:p w14:paraId="43C4912D" w14:textId="77777777" w:rsidR="000C7F26" w:rsidRPr="00290570" w:rsidRDefault="00D71239"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color w:val="000000"/>
          <w:sz w:val="24"/>
        </w:rPr>
        <w:t> praticar atos ilícitos com vistas a frustrar os objetivos deste certame.</w:t>
      </w:r>
    </w:p>
    <w:p w14:paraId="67023440" w14:textId="77777777" w:rsidR="00B70673" w:rsidRPr="00290570" w:rsidRDefault="00B70673" w:rsidP="001B387D">
      <w:pPr>
        <w:numPr>
          <w:ilvl w:val="2"/>
          <w:numId w:val="1"/>
        </w:numPr>
        <w:spacing w:before="120" w:after="120" w:line="276" w:lineRule="auto"/>
        <w:ind w:left="851" w:hanging="283"/>
        <w:jc w:val="both"/>
        <w:rPr>
          <w:rFonts w:asciiTheme="minorHAnsi" w:hAnsiTheme="minorHAnsi" w:cs="Arial"/>
          <w:color w:val="000000"/>
          <w:sz w:val="24"/>
        </w:rPr>
      </w:pPr>
      <w:r w:rsidRPr="00290570">
        <w:rPr>
          <w:rFonts w:asciiTheme="minorHAnsi" w:hAnsiTheme="minorHAnsi" w:cs="Arial"/>
          <w:color w:val="000000"/>
          <w:sz w:val="24"/>
        </w:rPr>
        <w:t>praticar ato lesivo previsto no </w:t>
      </w:r>
      <w:hyperlink r:id="rId13" w:anchor="art5" w:history="1">
        <w:r w:rsidRPr="00290570">
          <w:rPr>
            <w:rFonts w:asciiTheme="minorHAnsi" w:hAnsiTheme="minorHAnsi"/>
            <w:color w:val="000000"/>
            <w:sz w:val="24"/>
          </w:rPr>
          <w:t>art. 5º da Lei nº 12.846, de 1º de agosto de 2013.</w:t>
        </w:r>
      </w:hyperlink>
    </w:p>
    <w:p w14:paraId="5A9B7156" w14:textId="77777777" w:rsidR="00196F9E" w:rsidRPr="00290570" w:rsidRDefault="00196F9E" w:rsidP="00932F9F">
      <w:pPr>
        <w:numPr>
          <w:ilvl w:val="1"/>
          <w:numId w:val="1"/>
        </w:numPr>
        <w:spacing w:before="120" w:after="120" w:line="276" w:lineRule="auto"/>
        <w:ind w:left="567" w:hanging="283"/>
        <w:jc w:val="both"/>
        <w:rPr>
          <w:rFonts w:asciiTheme="minorHAnsi" w:hAnsiTheme="minorHAnsi" w:cs="Arial"/>
          <w:b/>
          <w:sz w:val="24"/>
        </w:rPr>
      </w:pPr>
      <w:r w:rsidRPr="00290570">
        <w:rPr>
          <w:rFonts w:asciiTheme="minorHAnsi" w:hAnsiTheme="minorHAnsi" w:cs="Arial"/>
          <w:sz w:val="24"/>
        </w:rPr>
        <w:t xml:space="preserve">O </w:t>
      </w:r>
      <w:r w:rsidR="004C5205" w:rsidRPr="00290570">
        <w:rPr>
          <w:rFonts w:asciiTheme="minorHAnsi" w:hAnsiTheme="minorHAnsi" w:cs="Arial"/>
          <w:sz w:val="24"/>
        </w:rPr>
        <w:t>fornecedor</w:t>
      </w:r>
      <w:r w:rsidRPr="00290570">
        <w:rPr>
          <w:rFonts w:asciiTheme="minorHAnsi" w:hAnsiTheme="minorHAnsi" w:cs="Arial"/>
          <w:sz w:val="24"/>
        </w:rPr>
        <w:t xml:space="preserve"> que cometer qualquer das infrações discriminadas nos subitens anteriores ficará sujeito, sem prejuízo da responsabilidade civil e criminal, às seguintes sanções:</w:t>
      </w:r>
    </w:p>
    <w:p w14:paraId="1857D446" w14:textId="77777777" w:rsidR="00196F9E" w:rsidRPr="00290570" w:rsidRDefault="00196F9E" w:rsidP="00932F9F">
      <w:pPr>
        <w:numPr>
          <w:ilvl w:val="2"/>
          <w:numId w:val="24"/>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Advertência </w:t>
      </w:r>
      <w:r w:rsidR="00F710B7" w:rsidRPr="00290570">
        <w:rPr>
          <w:rFonts w:asciiTheme="minorHAnsi" w:hAnsiTheme="minorHAnsi" w:cs="Arial"/>
          <w:sz w:val="24"/>
        </w:rPr>
        <w:t>pela falta do subitem 8.1.1 deste Aviso de Contratação Direta,</w:t>
      </w:r>
      <w:r w:rsidR="00F710B7" w:rsidRPr="00290570">
        <w:rPr>
          <w:rFonts w:asciiTheme="minorHAnsi" w:hAnsiTheme="minorHAnsi"/>
          <w:sz w:val="24"/>
        </w:rPr>
        <w:t xml:space="preserve"> </w:t>
      </w:r>
      <w:r w:rsidR="00F710B7" w:rsidRPr="00290570">
        <w:rPr>
          <w:rFonts w:asciiTheme="minorHAnsi" w:hAnsiTheme="minorHAnsi" w:cs="Arial"/>
          <w:sz w:val="24"/>
        </w:rPr>
        <w:t>quando não se justificar a imposição de penalidade mais grave</w:t>
      </w:r>
      <w:r w:rsidRPr="00290570">
        <w:rPr>
          <w:rFonts w:asciiTheme="minorHAnsi" w:hAnsiTheme="minorHAnsi" w:cs="Arial"/>
          <w:sz w:val="24"/>
        </w:rPr>
        <w:t>;</w:t>
      </w:r>
    </w:p>
    <w:p w14:paraId="7C7747B6" w14:textId="77777777" w:rsidR="00196F9E" w:rsidRPr="00290570" w:rsidRDefault="00196F9E" w:rsidP="00932F9F">
      <w:pPr>
        <w:numPr>
          <w:ilvl w:val="2"/>
          <w:numId w:val="24"/>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Multa de </w:t>
      </w:r>
      <w:r w:rsidR="005D23F7" w:rsidRPr="00290570">
        <w:rPr>
          <w:rFonts w:asciiTheme="minorHAnsi" w:hAnsiTheme="minorHAnsi" w:cs="Arial"/>
          <w:sz w:val="24"/>
        </w:rPr>
        <w:t>30</w:t>
      </w:r>
      <w:r w:rsidRPr="00290570">
        <w:rPr>
          <w:rFonts w:asciiTheme="minorHAnsi" w:hAnsiTheme="minorHAnsi" w:cs="Arial"/>
          <w:sz w:val="24"/>
        </w:rPr>
        <w:t>% (</w:t>
      </w:r>
      <w:r w:rsidR="005D23F7" w:rsidRPr="00290570">
        <w:rPr>
          <w:rFonts w:asciiTheme="minorHAnsi" w:hAnsiTheme="minorHAnsi" w:cs="Arial"/>
          <w:sz w:val="24"/>
        </w:rPr>
        <w:t>trinta</w:t>
      </w:r>
      <w:r w:rsidRPr="00290570">
        <w:rPr>
          <w:rFonts w:asciiTheme="minorHAnsi" w:hAnsiTheme="minorHAnsi" w:cs="Arial"/>
          <w:sz w:val="24"/>
        </w:rPr>
        <w:t xml:space="preserve"> por cento) sobre o valor estimado do(s) item(s) prejudicado(s) pela conduta do </w:t>
      </w:r>
      <w:r w:rsidR="009E584F" w:rsidRPr="00290570">
        <w:rPr>
          <w:rFonts w:asciiTheme="minorHAnsi" w:hAnsiTheme="minorHAnsi" w:cs="Arial"/>
          <w:sz w:val="24"/>
        </w:rPr>
        <w:t>fornecedor</w:t>
      </w:r>
      <w:r w:rsidR="00F710B7" w:rsidRPr="00290570">
        <w:rPr>
          <w:rFonts w:asciiTheme="minorHAnsi" w:hAnsiTheme="minorHAnsi" w:cs="Arial"/>
          <w:sz w:val="24"/>
        </w:rPr>
        <w:t>, por qualquer das infrações dos subitens 8.1.1 a 8.1.12</w:t>
      </w:r>
      <w:r w:rsidRPr="00290570">
        <w:rPr>
          <w:rFonts w:asciiTheme="minorHAnsi" w:hAnsiTheme="minorHAnsi" w:cs="Arial"/>
          <w:sz w:val="24"/>
        </w:rPr>
        <w:t>;</w:t>
      </w:r>
    </w:p>
    <w:p w14:paraId="0706F97F" w14:textId="77777777" w:rsidR="00196F9E" w:rsidRPr="00290570" w:rsidRDefault="002848E2" w:rsidP="00932F9F">
      <w:pPr>
        <w:numPr>
          <w:ilvl w:val="2"/>
          <w:numId w:val="24"/>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Impedimento de licitar e contratar</w:t>
      </w:r>
      <w:r w:rsidR="00196F9E" w:rsidRPr="00290570">
        <w:rPr>
          <w:rFonts w:asciiTheme="minorHAnsi" w:hAnsiTheme="minorHAnsi" w:cs="Arial"/>
          <w:sz w:val="24"/>
        </w:rPr>
        <w:t xml:space="preserve"> </w:t>
      </w:r>
      <w:r w:rsidR="001A5846" w:rsidRPr="00290570">
        <w:rPr>
          <w:rFonts w:asciiTheme="minorHAnsi" w:hAnsiTheme="minorHAnsi" w:cs="Arial"/>
          <w:sz w:val="24"/>
        </w:rPr>
        <w:t>no âmbito da Administração Pública direta e indireta do ente federativo que tiver aplicado a sanção, pelo prazo máximo de 3 (três) anos</w:t>
      </w:r>
      <w:r w:rsidR="00F710B7" w:rsidRPr="00290570">
        <w:rPr>
          <w:rFonts w:asciiTheme="minorHAnsi" w:hAnsiTheme="minorHAnsi" w:cs="Arial"/>
          <w:sz w:val="24"/>
        </w:rPr>
        <w:t xml:space="preserve">, nos casos dos </w:t>
      </w:r>
      <w:r w:rsidR="00F710B7" w:rsidRPr="00290570">
        <w:rPr>
          <w:rFonts w:asciiTheme="minorHAnsi" w:hAnsiTheme="minorHAnsi" w:cs="Arial"/>
          <w:sz w:val="24"/>
        </w:rPr>
        <w:lastRenderedPageBreak/>
        <w:t>subitens 8.1.2 a 8.1.7 deste Aviso de Contratação Direta, quando não se justificar a imposição de penalidade mais grave</w:t>
      </w:r>
      <w:r w:rsidR="00196F9E" w:rsidRPr="00290570">
        <w:rPr>
          <w:rFonts w:asciiTheme="minorHAnsi" w:hAnsiTheme="minorHAnsi" w:cs="Arial"/>
          <w:sz w:val="24"/>
        </w:rPr>
        <w:t>;</w:t>
      </w:r>
    </w:p>
    <w:p w14:paraId="319E31AA" w14:textId="77777777" w:rsidR="00196F9E" w:rsidRPr="00290570" w:rsidRDefault="007672DF" w:rsidP="00932F9F">
      <w:pPr>
        <w:numPr>
          <w:ilvl w:val="2"/>
          <w:numId w:val="24"/>
        </w:numPr>
        <w:spacing w:before="120" w:after="120" w:line="276" w:lineRule="auto"/>
        <w:ind w:left="567" w:hanging="283"/>
        <w:jc w:val="both"/>
        <w:rPr>
          <w:rFonts w:asciiTheme="minorHAnsi" w:hAnsiTheme="minorHAnsi" w:cs="Arial"/>
          <w:sz w:val="24"/>
        </w:rPr>
      </w:pPr>
      <w:r w:rsidRPr="00290570">
        <w:rPr>
          <w:rFonts w:asciiTheme="minorHAnsi" w:hAnsiTheme="minorHAnsi" w:cs="Arial"/>
          <w:color w:val="000000"/>
          <w:sz w:val="24"/>
        </w:rPr>
        <w:t>Declaração de inidoneidade para licitar ou contratar</w:t>
      </w:r>
      <w:r w:rsidR="00A23106" w:rsidRPr="00290570">
        <w:rPr>
          <w:rFonts w:asciiTheme="minorHAnsi" w:hAnsiTheme="minorHAnsi"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290570">
        <w:rPr>
          <w:rFonts w:asciiTheme="minorHAnsi" w:hAnsiTheme="minorHAnsi" w:cs="Arial"/>
          <w:color w:val="000000"/>
          <w:sz w:val="24"/>
        </w:rPr>
        <w:t>, nos casos dos subitens 8.1.8 a 8.1.12, bem como nos demais casos que justifiquem a imposição da penalidade mais grave</w:t>
      </w:r>
      <w:r w:rsidR="00196F9E" w:rsidRPr="00290570">
        <w:rPr>
          <w:rFonts w:asciiTheme="minorHAnsi" w:hAnsiTheme="minorHAnsi" w:cs="Arial"/>
          <w:sz w:val="24"/>
        </w:rPr>
        <w:t>;</w:t>
      </w:r>
    </w:p>
    <w:p w14:paraId="1CE406E6" w14:textId="77777777" w:rsidR="00790510" w:rsidRPr="00290570" w:rsidRDefault="00790510" w:rsidP="00932F9F">
      <w:pPr>
        <w:numPr>
          <w:ilvl w:val="1"/>
          <w:numId w:val="1"/>
        </w:numPr>
        <w:spacing w:before="120" w:after="120" w:line="276" w:lineRule="auto"/>
        <w:ind w:left="567" w:hanging="283"/>
        <w:jc w:val="both"/>
        <w:rPr>
          <w:rFonts w:asciiTheme="minorHAnsi" w:hAnsiTheme="minorHAnsi" w:cs="Arial"/>
          <w:bCs/>
          <w:sz w:val="24"/>
        </w:rPr>
      </w:pPr>
      <w:r w:rsidRPr="00290570">
        <w:rPr>
          <w:rFonts w:asciiTheme="minorHAnsi" w:hAnsiTheme="minorHAnsi" w:cs="Arial"/>
          <w:bCs/>
          <w:sz w:val="24"/>
        </w:rPr>
        <w:t>Na aplicação das sanções serão considerados:</w:t>
      </w:r>
    </w:p>
    <w:p w14:paraId="72E96B9C" w14:textId="77777777" w:rsidR="00790510" w:rsidRPr="00290570" w:rsidRDefault="00F710B7" w:rsidP="001B387D">
      <w:pPr>
        <w:numPr>
          <w:ilvl w:val="2"/>
          <w:numId w:val="1"/>
        </w:numPr>
        <w:spacing w:before="120" w:after="120" w:line="276" w:lineRule="auto"/>
        <w:ind w:left="851" w:hanging="283"/>
        <w:jc w:val="both"/>
        <w:rPr>
          <w:rFonts w:asciiTheme="minorHAnsi" w:hAnsiTheme="minorHAnsi" w:cs="Arial"/>
          <w:bCs/>
          <w:sz w:val="24"/>
        </w:rPr>
      </w:pPr>
      <w:r w:rsidRPr="00290570">
        <w:rPr>
          <w:rFonts w:asciiTheme="minorHAnsi" w:hAnsiTheme="minorHAnsi" w:cs="Arial"/>
          <w:bCs/>
          <w:sz w:val="24"/>
        </w:rPr>
        <w:t>a</w:t>
      </w:r>
      <w:r w:rsidR="00790510" w:rsidRPr="00290570">
        <w:rPr>
          <w:rFonts w:asciiTheme="minorHAnsi" w:hAnsiTheme="minorHAnsi" w:cs="Arial"/>
          <w:bCs/>
          <w:sz w:val="24"/>
        </w:rPr>
        <w:t xml:space="preserve"> natureza e a gravidade da infração cometida;</w:t>
      </w:r>
    </w:p>
    <w:p w14:paraId="7FD23980" w14:textId="77777777" w:rsidR="00790510" w:rsidRPr="00290570" w:rsidRDefault="00790510" w:rsidP="001B387D">
      <w:pPr>
        <w:numPr>
          <w:ilvl w:val="2"/>
          <w:numId w:val="1"/>
        </w:numPr>
        <w:spacing w:before="120" w:after="120" w:line="276" w:lineRule="auto"/>
        <w:ind w:left="851" w:hanging="283"/>
        <w:jc w:val="both"/>
        <w:rPr>
          <w:rFonts w:asciiTheme="minorHAnsi" w:hAnsiTheme="minorHAnsi" w:cs="Arial"/>
          <w:bCs/>
          <w:sz w:val="24"/>
        </w:rPr>
      </w:pPr>
      <w:r w:rsidRPr="00290570">
        <w:rPr>
          <w:rFonts w:asciiTheme="minorHAnsi" w:hAnsiTheme="minorHAnsi" w:cs="Arial"/>
          <w:bCs/>
          <w:sz w:val="24"/>
        </w:rPr>
        <w:t>as peculiaridades do caso concreto;</w:t>
      </w:r>
    </w:p>
    <w:p w14:paraId="3EF4F131" w14:textId="77777777" w:rsidR="00790510" w:rsidRPr="00290570" w:rsidRDefault="00790510" w:rsidP="001B387D">
      <w:pPr>
        <w:numPr>
          <w:ilvl w:val="2"/>
          <w:numId w:val="1"/>
        </w:numPr>
        <w:spacing w:before="120" w:after="120" w:line="276" w:lineRule="auto"/>
        <w:ind w:left="851" w:hanging="283"/>
        <w:jc w:val="both"/>
        <w:rPr>
          <w:rFonts w:asciiTheme="minorHAnsi" w:hAnsiTheme="minorHAnsi" w:cs="Arial"/>
          <w:bCs/>
          <w:sz w:val="24"/>
        </w:rPr>
      </w:pPr>
      <w:r w:rsidRPr="00290570">
        <w:rPr>
          <w:rFonts w:asciiTheme="minorHAnsi" w:hAnsiTheme="minorHAnsi" w:cs="Arial"/>
          <w:bCs/>
          <w:sz w:val="24"/>
        </w:rPr>
        <w:t>as circunstâncias agravantes ou atenuantes;</w:t>
      </w:r>
    </w:p>
    <w:p w14:paraId="55D5AADC" w14:textId="77777777" w:rsidR="00790510" w:rsidRPr="00290570" w:rsidRDefault="00790510" w:rsidP="001B387D">
      <w:pPr>
        <w:numPr>
          <w:ilvl w:val="2"/>
          <w:numId w:val="1"/>
        </w:numPr>
        <w:spacing w:before="120" w:after="120" w:line="276" w:lineRule="auto"/>
        <w:ind w:left="851" w:hanging="283"/>
        <w:jc w:val="both"/>
        <w:rPr>
          <w:rFonts w:asciiTheme="minorHAnsi" w:hAnsiTheme="minorHAnsi" w:cs="Arial"/>
          <w:bCs/>
          <w:sz w:val="24"/>
        </w:rPr>
      </w:pPr>
      <w:r w:rsidRPr="00290570">
        <w:rPr>
          <w:rFonts w:asciiTheme="minorHAnsi" w:hAnsiTheme="minorHAnsi" w:cs="Arial"/>
          <w:bCs/>
          <w:sz w:val="24"/>
        </w:rPr>
        <w:t>os danos que dela provierem para a Administração Pública;</w:t>
      </w:r>
    </w:p>
    <w:p w14:paraId="01088D65" w14:textId="77777777" w:rsidR="00790510" w:rsidRPr="00290570" w:rsidRDefault="00790510" w:rsidP="001B387D">
      <w:pPr>
        <w:numPr>
          <w:ilvl w:val="2"/>
          <w:numId w:val="1"/>
        </w:numPr>
        <w:spacing w:before="120" w:after="120" w:line="276" w:lineRule="auto"/>
        <w:ind w:left="851" w:hanging="283"/>
        <w:jc w:val="both"/>
        <w:rPr>
          <w:rFonts w:asciiTheme="minorHAnsi" w:hAnsiTheme="minorHAnsi" w:cs="Arial"/>
          <w:bCs/>
          <w:sz w:val="24"/>
        </w:rPr>
      </w:pPr>
      <w:r w:rsidRPr="00290570">
        <w:rPr>
          <w:rFonts w:asciiTheme="minorHAnsi" w:hAnsiTheme="minorHAnsi" w:cs="Arial"/>
          <w:bCs/>
          <w:sz w:val="24"/>
        </w:rPr>
        <w:t>a implantação ou o aperfeiçoamento de programa de integridade, conforme normas e orientações dos órgãos de controle.</w:t>
      </w:r>
    </w:p>
    <w:p w14:paraId="40251C81" w14:textId="77777777" w:rsidR="00D046F4" w:rsidRPr="00290570" w:rsidRDefault="00D046F4" w:rsidP="00932F9F">
      <w:pPr>
        <w:numPr>
          <w:ilvl w:val="1"/>
          <w:numId w:val="1"/>
        </w:numPr>
        <w:spacing w:before="120" w:after="120" w:line="276" w:lineRule="auto"/>
        <w:ind w:left="567" w:hanging="283"/>
        <w:jc w:val="both"/>
        <w:rPr>
          <w:rFonts w:asciiTheme="minorHAnsi" w:hAnsiTheme="minorHAnsi" w:cs="Arial"/>
          <w:sz w:val="24"/>
        </w:rPr>
      </w:pPr>
      <w:bookmarkStart w:id="1" w:name="art156§6"/>
      <w:bookmarkStart w:id="2" w:name="art156§7"/>
      <w:bookmarkStart w:id="3" w:name="art156§8"/>
      <w:bookmarkEnd w:id="1"/>
      <w:bookmarkEnd w:id="2"/>
      <w:bookmarkEnd w:id="3"/>
      <w:r w:rsidRPr="00290570">
        <w:rPr>
          <w:rFonts w:asciiTheme="minorHAnsi" w:hAnsiTheme="minorHAnsi"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AC35F46" w14:textId="77777777" w:rsidR="00D046F4" w:rsidRPr="00290570" w:rsidRDefault="00D046F4" w:rsidP="00932F9F">
      <w:pPr>
        <w:numPr>
          <w:ilvl w:val="1"/>
          <w:numId w:val="1"/>
        </w:numPr>
        <w:spacing w:before="120" w:after="120" w:line="276" w:lineRule="auto"/>
        <w:ind w:left="567" w:hanging="283"/>
        <w:jc w:val="both"/>
        <w:rPr>
          <w:rFonts w:asciiTheme="minorHAnsi" w:hAnsiTheme="minorHAnsi" w:cs="Arial"/>
          <w:sz w:val="24"/>
        </w:rPr>
      </w:pPr>
      <w:bookmarkStart w:id="4" w:name="art156§9"/>
      <w:bookmarkEnd w:id="4"/>
      <w:r w:rsidRPr="00290570">
        <w:rPr>
          <w:rFonts w:asciiTheme="minorHAnsi" w:hAnsiTheme="minorHAnsi" w:cs="Arial"/>
          <w:sz w:val="24"/>
        </w:rPr>
        <w:t xml:space="preserve">A aplicação das sanções previstas </w:t>
      </w:r>
      <w:r w:rsidR="00F710B7" w:rsidRPr="00290570">
        <w:rPr>
          <w:rFonts w:asciiTheme="minorHAnsi" w:hAnsiTheme="minorHAnsi" w:cs="Arial"/>
          <w:sz w:val="24"/>
        </w:rPr>
        <w:t>neste Aviso de Contratação Direta</w:t>
      </w:r>
      <w:r w:rsidRPr="00290570">
        <w:rPr>
          <w:rFonts w:asciiTheme="minorHAnsi" w:hAnsiTheme="minorHAnsi" w:cs="Arial"/>
          <w:sz w:val="24"/>
        </w:rPr>
        <w:t>, em hipótese alguma, a obrigação de reparação integral do dano causado à Administração Pública.</w:t>
      </w:r>
    </w:p>
    <w:p w14:paraId="642AE0A3" w14:textId="77777777" w:rsidR="00196F9E" w:rsidRPr="00290570" w:rsidRDefault="00196F9E"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A penalidade de multa pode ser aplicada cumulativamente com as demais sanções.</w:t>
      </w:r>
    </w:p>
    <w:p w14:paraId="5BF8AFBF" w14:textId="77777777" w:rsidR="00196F9E" w:rsidRPr="00290570" w:rsidRDefault="00196F9E"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E7B06C1" w14:textId="77777777" w:rsidR="00196F9E" w:rsidRPr="00290570" w:rsidRDefault="00196F9E"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0BF0830" w14:textId="77777777" w:rsidR="00196F9E" w:rsidRPr="00290570" w:rsidRDefault="00196F9E"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BA9C678" w14:textId="77777777" w:rsidR="00196F9E" w:rsidRPr="00290570" w:rsidRDefault="00196F9E"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A aplicação de qualquer das penalidades previstas realizar-se-á em processo administrativo que assegurará o contraditório e a ampla defesa ao </w:t>
      </w:r>
      <w:r w:rsidR="009E584F" w:rsidRPr="00290570">
        <w:rPr>
          <w:rFonts w:asciiTheme="minorHAnsi" w:hAnsiTheme="minorHAnsi" w:cs="Arial"/>
          <w:sz w:val="24"/>
        </w:rPr>
        <w:t>fornecedor</w:t>
      </w:r>
      <w:r w:rsidRPr="00290570">
        <w:rPr>
          <w:rFonts w:asciiTheme="minorHAnsi" w:hAnsiTheme="minorHAnsi" w:cs="Arial"/>
          <w:sz w:val="24"/>
        </w:rPr>
        <w:t xml:space="preserve">/adjudicatário, observando-se o procedimento previsto na Lei nº </w:t>
      </w:r>
      <w:r w:rsidR="00D76727" w:rsidRPr="00290570">
        <w:rPr>
          <w:rFonts w:asciiTheme="minorHAnsi" w:hAnsiTheme="minorHAnsi" w:cs="Arial"/>
          <w:sz w:val="24"/>
        </w:rPr>
        <w:t>14.133</w:t>
      </w:r>
      <w:r w:rsidRPr="00290570">
        <w:rPr>
          <w:rFonts w:asciiTheme="minorHAnsi" w:hAnsiTheme="minorHAnsi" w:cs="Arial"/>
          <w:sz w:val="24"/>
        </w:rPr>
        <w:t xml:space="preserve">, de </w:t>
      </w:r>
      <w:r w:rsidR="00D76727" w:rsidRPr="00290570">
        <w:rPr>
          <w:rFonts w:asciiTheme="minorHAnsi" w:hAnsiTheme="minorHAnsi" w:cs="Arial"/>
          <w:sz w:val="24"/>
        </w:rPr>
        <w:t>2021</w:t>
      </w:r>
      <w:r w:rsidRPr="00290570">
        <w:rPr>
          <w:rFonts w:asciiTheme="minorHAnsi" w:hAnsiTheme="minorHAnsi" w:cs="Arial"/>
          <w:sz w:val="24"/>
        </w:rPr>
        <w:t>, e subsidiariamente na Lei nº 9.784, de 1999.</w:t>
      </w:r>
    </w:p>
    <w:p w14:paraId="7B2FC9CD" w14:textId="77777777" w:rsidR="00196F9E" w:rsidRPr="00290570" w:rsidRDefault="00196F9E" w:rsidP="00932F9F">
      <w:pPr>
        <w:numPr>
          <w:ilvl w:val="1"/>
          <w:numId w:val="1"/>
        </w:numPr>
        <w:spacing w:before="120" w:after="120" w:line="276" w:lineRule="auto"/>
        <w:ind w:left="567" w:hanging="283"/>
        <w:jc w:val="both"/>
        <w:rPr>
          <w:rFonts w:asciiTheme="minorHAnsi" w:hAnsiTheme="minorHAnsi" w:cs="Arial"/>
          <w:sz w:val="24"/>
        </w:rPr>
      </w:pPr>
      <w:r w:rsidRPr="00290570">
        <w:rPr>
          <w:rFonts w:asciiTheme="minorHAnsi" w:hAnsiTheme="minorHAnsi" w:cs="Arial"/>
          <w:sz w:val="24"/>
        </w:rPr>
        <w:t xml:space="preserve">As sanções por atos praticados no decorrer da contratação estão previstas </w:t>
      </w:r>
      <w:r w:rsidR="00D76727" w:rsidRPr="00290570">
        <w:rPr>
          <w:rFonts w:asciiTheme="minorHAnsi" w:hAnsiTheme="minorHAnsi" w:cs="Arial"/>
          <w:sz w:val="24"/>
        </w:rPr>
        <w:t>nos anexos a este Aviso</w:t>
      </w:r>
      <w:r w:rsidRPr="00290570">
        <w:rPr>
          <w:rFonts w:asciiTheme="minorHAnsi" w:hAnsiTheme="minorHAnsi" w:cs="Arial"/>
          <w:sz w:val="24"/>
        </w:rPr>
        <w:t>.</w:t>
      </w:r>
    </w:p>
    <w:p w14:paraId="735DAB77" w14:textId="77777777" w:rsidR="00B1545F" w:rsidRPr="00290570" w:rsidRDefault="00B1545F" w:rsidP="00932F9F">
      <w:pPr>
        <w:spacing w:before="120" w:after="120" w:line="276" w:lineRule="auto"/>
        <w:ind w:left="567" w:hanging="283"/>
        <w:jc w:val="both"/>
        <w:rPr>
          <w:rFonts w:asciiTheme="minorHAnsi" w:hAnsiTheme="minorHAnsi" w:cs="Arial"/>
          <w:sz w:val="24"/>
        </w:rPr>
      </w:pPr>
    </w:p>
    <w:p w14:paraId="6B87E6F1" w14:textId="77777777" w:rsidR="00147041" w:rsidRPr="00290570" w:rsidRDefault="00147041" w:rsidP="00932F9F">
      <w:pPr>
        <w:pStyle w:val="PADRO"/>
        <w:keepNext w:val="0"/>
        <w:widowControl/>
        <w:numPr>
          <w:ilvl w:val="0"/>
          <w:numId w:val="1"/>
        </w:numPr>
        <w:shd w:val="clear" w:color="auto" w:fill="auto"/>
        <w:spacing w:before="120" w:after="120"/>
        <w:ind w:left="0" w:firstLine="0"/>
        <w:rPr>
          <w:rFonts w:asciiTheme="minorHAnsi" w:hAnsiTheme="minorHAnsi" w:cs="Arial"/>
          <w:b/>
          <w:sz w:val="24"/>
        </w:rPr>
      </w:pPr>
      <w:r w:rsidRPr="00290570">
        <w:rPr>
          <w:rFonts w:asciiTheme="minorHAnsi" w:hAnsiTheme="minorHAnsi" w:cs="Arial"/>
          <w:b/>
          <w:sz w:val="24"/>
        </w:rPr>
        <w:t>DAS DISPOSIÇÕES GERAIS</w:t>
      </w:r>
    </w:p>
    <w:p w14:paraId="57B3AF59" w14:textId="77777777" w:rsidR="000C4B11" w:rsidRPr="00290570" w:rsidRDefault="000C4B11" w:rsidP="00932F9F">
      <w:pPr>
        <w:numPr>
          <w:ilvl w:val="1"/>
          <w:numId w:val="1"/>
        </w:numPr>
        <w:autoSpaceDE w:val="0"/>
        <w:snapToGrid w:val="0"/>
        <w:spacing w:before="120" w:after="120" w:line="276" w:lineRule="auto"/>
        <w:ind w:left="567" w:hanging="283"/>
        <w:jc w:val="both"/>
        <w:rPr>
          <w:rFonts w:asciiTheme="minorHAnsi" w:hAnsiTheme="minorHAnsi" w:cs="Arial"/>
          <w:sz w:val="24"/>
        </w:rPr>
      </w:pPr>
      <w:r w:rsidRPr="00290570">
        <w:rPr>
          <w:rFonts w:asciiTheme="minorHAnsi" w:hAnsiTheme="minorHAnsi"/>
          <w:sz w:val="24"/>
        </w:rPr>
        <w:t xml:space="preserve">O procedimento será divulgado no </w:t>
      </w:r>
      <w:proofErr w:type="spellStart"/>
      <w:r w:rsidRPr="00290570">
        <w:rPr>
          <w:rFonts w:asciiTheme="minorHAnsi" w:hAnsiTheme="minorHAnsi"/>
          <w:sz w:val="24"/>
        </w:rPr>
        <w:t>Comprasnet</w:t>
      </w:r>
      <w:proofErr w:type="spellEnd"/>
      <w:r w:rsidRPr="00290570">
        <w:rPr>
          <w:rFonts w:asciiTheme="minorHAnsi" w:hAnsiTheme="minorHAnsi"/>
          <w:sz w:val="24"/>
        </w:rPr>
        <w:t xml:space="preserve"> 4.0 e no Portal Nacional de Contratações Públicas - PNCP, e encaminhado automaticamente aos fornecedores registrados no Sistema de Registro Cadastral Unificado - </w:t>
      </w:r>
      <w:proofErr w:type="spellStart"/>
      <w:r w:rsidRPr="00290570">
        <w:rPr>
          <w:rFonts w:asciiTheme="minorHAnsi" w:hAnsiTheme="minorHAnsi"/>
          <w:sz w:val="24"/>
        </w:rPr>
        <w:t>Sicaf</w:t>
      </w:r>
      <w:proofErr w:type="spellEnd"/>
      <w:r w:rsidRPr="00290570">
        <w:rPr>
          <w:rFonts w:asciiTheme="minorHAnsi" w:hAnsiTheme="minorHAnsi"/>
          <w:sz w:val="24"/>
        </w:rPr>
        <w:t>, por mensagem eletrônica, na correspondente linha de fornecimento que pretende atender.</w:t>
      </w:r>
    </w:p>
    <w:p w14:paraId="235AD6A8" w14:textId="77777777" w:rsidR="005B702E" w:rsidRPr="00290570" w:rsidRDefault="008E389E" w:rsidP="00932F9F">
      <w:pPr>
        <w:numPr>
          <w:ilvl w:val="1"/>
          <w:numId w:val="1"/>
        </w:numPr>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 xml:space="preserve">No caso </w:t>
      </w:r>
      <w:r w:rsidR="00FF6FA3" w:rsidRPr="00290570">
        <w:rPr>
          <w:rFonts w:asciiTheme="minorHAnsi" w:hAnsiTheme="minorHAnsi" w:cs="Arial"/>
          <w:color w:val="000000"/>
          <w:sz w:val="24"/>
        </w:rPr>
        <w:t>de todos os fornecedores restarem desclassificados ou inabilitados</w:t>
      </w:r>
      <w:r w:rsidR="00B54EF3" w:rsidRPr="00290570">
        <w:rPr>
          <w:rFonts w:asciiTheme="minorHAnsi" w:hAnsiTheme="minorHAnsi" w:cs="Arial"/>
          <w:color w:val="000000"/>
          <w:sz w:val="24"/>
        </w:rPr>
        <w:t xml:space="preserve"> (procedimento </w:t>
      </w:r>
      <w:r w:rsidR="0062472B" w:rsidRPr="00290570">
        <w:rPr>
          <w:rFonts w:asciiTheme="minorHAnsi" w:hAnsiTheme="minorHAnsi" w:cs="Arial"/>
          <w:color w:val="000000"/>
          <w:sz w:val="24"/>
        </w:rPr>
        <w:t>fracassado</w:t>
      </w:r>
      <w:r w:rsidR="00B54EF3" w:rsidRPr="00290570">
        <w:rPr>
          <w:rFonts w:asciiTheme="minorHAnsi" w:hAnsiTheme="minorHAnsi" w:cs="Arial"/>
          <w:color w:val="000000"/>
          <w:sz w:val="24"/>
        </w:rPr>
        <w:t>)</w:t>
      </w:r>
      <w:r w:rsidR="00FF6FA3" w:rsidRPr="00290570">
        <w:rPr>
          <w:rFonts w:asciiTheme="minorHAnsi" w:hAnsiTheme="minorHAnsi" w:cs="Arial"/>
          <w:color w:val="000000"/>
          <w:sz w:val="24"/>
        </w:rPr>
        <w:t xml:space="preserve">, </w:t>
      </w:r>
      <w:r w:rsidR="00D149C0" w:rsidRPr="00290570">
        <w:rPr>
          <w:rFonts w:asciiTheme="minorHAnsi" w:hAnsiTheme="minorHAnsi" w:cs="Arial"/>
          <w:color w:val="000000"/>
          <w:sz w:val="24"/>
        </w:rPr>
        <w:t>a Administração</w:t>
      </w:r>
      <w:r w:rsidR="00FF6FA3" w:rsidRPr="00290570">
        <w:rPr>
          <w:rFonts w:asciiTheme="minorHAnsi" w:hAnsiTheme="minorHAnsi" w:cs="Arial"/>
          <w:color w:val="000000"/>
          <w:sz w:val="24"/>
        </w:rPr>
        <w:t xml:space="preserve"> poderá</w:t>
      </w:r>
      <w:r w:rsidR="005B702E" w:rsidRPr="00290570">
        <w:rPr>
          <w:rFonts w:asciiTheme="minorHAnsi" w:hAnsiTheme="minorHAnsi" w:cs="Arial"/>
          <w:color w:val="000000"/>
          <w:sz w:val="24"/>
        </w:rPr>
        <w:t>:</w:t>
      </w:r>
    </w:p>
    <w:p w14:paraId="6EE99F07" w14:textId="77777777" w:rsidR="005B702E" w:rsidRPr="00290570" w:rsidRDefault="00C35475" w:rsidP="001B387D">
      <w:pPr>
        <w:numPr>
          <w:ilvl w:val="2"/>
          <w:numId w:val="1"/>
        </w:numPr>
        <w:spacing w:before="120" w:after="120" w:line="276" w:lineRule="auto"/>
        <w:ind w:left="851" w:hanging="283"/>
        <w:jc w:val="both"/>
        <w:rPr>
          <w:rFonts w:asciiTheme="minorHAnsi" w:hAnsiTheme="minorHAnsi" w:cs="Arial"/>
          <w:color w:val="000000"/>
          <w:sz w:val="24"/>
        </w:rPr>
      </w:pPr>
      <w:r w:rsidRPr="00290570">
        <w:rPr>
          <w:rFonts w:asciiTheme="minorHAnsi" w:hAnsiTheme="minorHAnsi" w:cs="Arial"/>
          <w:color w:val="000000"/>
          <w:sz w:val="24"/>
        </w:rPr>
        <w:t>r</w:t>
      </w:r>
      <w:r w:rsidR="005B702E" w:rsidRPr="00290570">
        <w:rPr>
          <w:rFonts w:asciiTheme="minorHAnsi" w:hAnsiTheme="minorHAnsi" w:cs="Arial"/>
          <w:color w:val="000000"/>
          <w:sz w:val="24"/>
        </w:rPr>
        <w:t xml:space="preserve">epublicar </w:t>
      </w:r>
      <w:r w:rsidRPr="00290570">
        <w:rPr>
          <w:rFonts w:asciiTheme="minorHAnsi" w:hAnsiTheme="minorHAnsi" w:cs="Arial"/>
          <w:color w:val="000000"/>
          <w:sz w:val="24"/>
        </w:rPr>
        <w:t>o presente aviso com uma nova data</w:t>
      </w:r>
      <w:r w:rsidR="00461C6C" w:rsidRPr="00290570">
        <w:rPr>
          <w:rFonts w:asciiTheme="minorHAnsi" w:hAnsiTheme="minorHAnsi" w:cs="Arial"/>
          <w:color w:val="000000"/>
          <w:sz w:val="24"/>
        </w:rPr>
        <w:t>;</w:t>
      </w:r>
    </w:p>
    <w:p w14:paraId="1386D1FF" w14:textId="77777777" w:rsidR="00461C6C" w:rsidRPr="00290570" w:rsidRDefault="00461C6C" w:rsidP="001B387D">
      <w:pPr>
        <w:numPr>
          <w:ilvl w:val="2"/>
          <w:numId w:val="1"/>
        </w:numPr>
        <w:spacing w:before="120" w:after="120" w:line="276" w:lineRule="auto"/>
        <w:ind w:left="851" w:hanging="283"/>
        <w:jc w:val="both"/>
        <w:rPr>
          <w:rFonts w:asciiTheme="minorHAnsi" w:hAnsiTheme="minorHAnsi" w:cs="Arial"/>
          <w:color w:val="000000"/>
          <w:sz w:val="24"/>
        </w:rPr>
      </w:pPr>
      <w:r w:rsidRPr="00290570">
        <w:rPr>
          <w:rFonts w:asciiTheme="minorHAnsi" w:hAnsiTheme="minorHAnsi"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632E041" w14:textId="77777777" w:rsidR="000D22F3" w:rsidRPr="00290570" w:rsidRDefault="000D22F3" w:rsidP="001B387D">
      <w:pPr>
        <w:numPr>
          <w:ilvl w:val="3"/>
          <w:numId w:val="1"/>
        </w:numPr>
        <w:tabs>
          <w:tab w:val="left" w:pos="1701"/>
        </w:tabs>
        <w:spacing w:before="120" w:after="120" w:line="276" w:lineRule="auto"/>
        <w:ind w:left="1134" w:hanging="283"/>
        <w:jc w:val="both"/>
        <w:rPr>
          <w:rFonts w:asciiTheme="minorHAnsi" w:hAnsiTheme="minorHAnsi" w:cs="Arial"/>
          <w:color w:val="000000"/>
          <w:sz w:val="24"/>
        </w:rPr>
      </w:pPr>
      <w:r w:rsidRPr="00290570">
        <w:rPr>
          <w:rFonts w:asciiTheme="minorHAnsi" w:hAnsiTheme="minorHAnsi" w:cs="Arial"/>
          <w:color w:val="000000"/>
          <w:sz w:val="24"/>
        </w:rPr>
        <w:t xml:space="preserve">No caso do subitem anterior, a contratação será operacionalizada fora deste </w:t>
      </w:r>
      <w:r w:rsidR="00F710B7" w:rsidRPr="00290570">
        <w:rPr>
          <w:rFonts w:asciiTheme="minorHAnsi" w:hAnsiTheme="minorHAnsi" w:cs="Arial"/>
          <w:color w:val="000000"/>
          <w:sz w:val="24"/>
        </w:rPr>
        <w:t>procedimento</w:t>
      </w:r>
      <w:r w:rsidRPr="00290570">
        <w:rPr>
          <w:rFonts w:asciiTheme="minorHAnsi" w:hAnsiTheme="minorHAnsi" w:cs="Arial"/>
          <w:color w:val="000000"/>
          <w:sz w:val="24"/>
        </w:rPr>
        <w:t>.</w:t>
      </w:r>
    </w:p>
    <w:p w14:paraId="58D1F56E" w14:textId="77777777" w:rsidR="00850838" w:rsidRPr="00290570" w:rsidRDefault="00D149C0" w:rsidP="001B387D">
      <w:pPr>
        <w:numPr>
          <w:ilvl w:val="2"/>
          <w:numId w:val="1"/>
        </w:numPr>
        <w:spacing w:before="120" w:after="120" w:line="276" w:lineRule="auto"/>
        <w:ind w:left="851" w:hanging="283"/>
        <w:jc w:val="both"/>
        <w:rPr>
          <w:rFonts w:asciiTheme="minorHAnsi" w:hAnsiTheme="minorHAnsi" w:cs="Arial"/>
          <w:color w:val="000000"/>
          <w:sz w:val="24"/>
        </w:rPr>
      </w:pPr>
      <w:r w:rsidRPr="00290570">
        <w:rPr>
          <w:rFonts w:asciiTheme="minorHAnsi" w:hAnsiTheme="minorHAnsi" w:cs="Arial"/>
          <w:color w:val="000000"/>
          <w:sz w:val="24"/>
        </w:rPr>
        <w:t xml:space="preserve">fixar </w:t>
      </w:r>
      <w:r w:rsidR="0064175F" w:rsidRPr="00290570">
        <w:rPr>
          <w:rFonts w:asciiTheme="minorHAnsi" w:hAnsiTheme="minorHAnsi" w:cs="Arial"/>
          <w:color w:val="000000"/>
          <w:sz w:val="24"/>
        </w:rPr>
        <w:t>prazo para que possa haver adequação das propostas ou da documentação de habilitação, conforme o caso.</w:t>
      </w:r>
    </w:p>
    <w:p w14:paraId="09C1524F" w14:textId="77777777" w:rsidR="00B54EF3" w:rsidRPr="00290570" w:rsidRDefault="00B54EF3" w:rsidP="00932F9F">
      <w:pPr>
        <w:numPr>
          <w:ilvl w:val="1"/>
          <w:numId w:val="1"/>
        </w:numPr>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As providências d</w:t>
      </w:r>
      <w:r w:rsidR="00FF0582" w:rsidRPr="00290570">
        <w:rPr>
          <w:rFonts w:asciiTheme="minorHAnsi" w:hAnsiTheme="minorHAnsi" w:cs="Arial"/>
          <w:color w:val="000000"/>
          <w:sz w:val="24"/>
        </w:rPr>
        <w:t>o</w:t>
      </w:r>
      <w:r w:rsidR="00DE4EBF" w:rsidRPr="00290570">
        <w:rPr>
          <w:rFonts w:asciiTheme="minorHAnsi" w:hAnsiTheme="minorHAnsi" w:cs="Arial"/>
          <w:color w:val="000000"/>
          <w:sz w:val="24"/>
        </w:rPr>
        <w:t>s</w:t>
      </w:r>
      <w:r w:rsidRPr="00290570">
        <w:rPr>
          <w:rFonts w:asciiTheme="minorHAnsi" w:hAnsiTheme="minorHAnsi" w:cs="Arial"/>
          <w:color w:val="000000"/>
          <w:sz w:val="24"/>
        </w:rPr>
        <w:t xml:space="preserve"> </w:t>
      </w:r>
      <w:r w:rsidR="00FF0582" w:rsidRPr="00290570">
        <w:rPr>
          <w:rFonts w:asciiTheme="minorHAnsi" w:hAnsiTheme="minorHAnsi" w:cs="Arial"/>
          <w:color w:val="000000"/>
          <w:sz w:val="24"/>
        </w:rPr>
        <w:t>subitens 9.2.1 e 9.2.2</w:t>
      </w:r>
      <w:r w:rsidR="00DE4EBF" w:rsidRPr="00290570">
        <w:rPr>
          <w:rFonts w:asciiTheme="minorHAnsi" w:hAnsiTheme="minorHAnsi" w:cs="Arial"/>
          <w:color w:val="000000"/>
          <w:sz w:val="24"/>
        </w:rPr>
        <w:t xml:space="preserve"> acima </w:t>
      </w:r>
      <w:r w:rsidRPr="00290570">
        <w:rPr>
          <w:rFonts w:asciiTheme="minorHAnsi" w:hAnsiTheme="minorHAnsi" w:cs="Arial"/>
          <w:color w:val="000000"/>
          <w:sz w:val="24"/>
        </w:rPr>
        <w:t xml:space="preserve">poderão ser utilizadas se não houver </w:t>
      </w:r>
      <w:r w:rsidR="0062472B" w:rsidRPr="00290570">
        <w:rPr>
          <w:rFonts w:asciiTheme="minorHAnsi" w:hAnsiTheme="minorHAnsi" w:cs="Arial"/>
          <w:color w:val="000000"/>
          <w:sz w:val="24"/>
        </w:rPr>
        <w:t>o comparecimento de quaisquer fornecedores interessados (procedimento deserto)</w:t>
      </w:r>
    </w:p>
    <w:p w14:paraId="587F4FE7" w14:textId="77777777" w:rsidR="00BA7201" w:rsidRPr="00290570" w:rsidRDefault="00BA7201" w:rsidP="00932F9F">
      <w:pPr>
        <w:numPr>
          <w:ilvl w:val="1"/>
          <w:numId w:val="1"/>
        </w:numPr>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Havendo a necessidade de realização de ato de qualquer natureza</w:t>
      </w:r>
      <w:r w:rsidR="0055168F" w:rsidRPr="00290570">
        <w:rPr>
          <w:rFonts w:asciiTheme="minorHAnsi" w:hAnsiTheme="minorHAnsi" w:cs="Arial"/>
          <w:color w:val="000000"/>
          <w:sz w:val="24"/>
        </w:rPr>
        <w:t xml:space="preserve"> pelos fornecedores, </w:t>
      </w:r>
      <w:r w:rsidR="0023612A" w:rsidRPr="00290570">
        <w:rPr>
          <w:rFonts w:asciiTheme="minorHAnsi" w:hAnsiTheme="minorHAnsi" w:cs="Arial"/>
          <w:color w:val="000000"/>
          <w:sz w:val="24"/>
        </w:rPr>
        <w:t xml:space="preserve">cujo prazo não conste deste </w:t>
      </w:r>
      <w:r w:rsidR="00313FBD" w:rsidRPr="00290570">
        <w:rPr>
          <w:rFonts w:asciiTheme="minorHAnsi" w:hAnsiTheme="minorHAnsi" w:cs="Arial"/>
          <w:color w:val="000000"/>
          <w:sz w:val="24"/>
        </w:rPr>
        <w:t>Aviso</w:t>
      </w:r>
      <w:r w:rsidR="00F710B7" w:rsidRPr="00290570">
        <w:rPr>
          <w:rFonts w:asciiTheme="minorHAnsi" w:hAnsiTheme="minorHAnsi" w:cs="Arial"/>
          <w:color w:val="000000"/>
          <w:sz w:val="24"/>
        </w:rPr>
        <w:t xml:space="preserve"> de Contratação Direta</w:t>
      </w:r>
      <w:r w:rsidR="0023612A" w:rsidRPr="00290570">
        <w:rPr>
          <w:rFonts w:asciiTheme="minorHAnsi" w:hAnsiTheme="minorHAnsi" w:cs="Arial"/>
          <w:color w:val="000000"/>
          <w:sz w:val="24"/>
        </w:rPr>
        <w:t xml:space="preserve">, </w:t>
      </w:r>
      <w:r w:rsidR="0055168F" w:rsidRPr="00290570">
        <w:rPr>
          <w:rFonts w:asciiTheme="minorHAnsi" w:hAnsiTheme="minorHAnsi" w:cs="Arial"/>
          <w:color w:val="000000"/>
          <w:sz w:val="24"/>
        </w:rPr>
        <w:t>deverá ser atendido o prazo indicado pelo agente competente da Administração</w:t>
      </w:r>
      <w:r w:rsidR="00A22FA7" w:rsidRPr="00290570">
        <w:rPr>
          <w:rFonts w:asciiTheme="minorHAnsi" w:hAnsiTheme="minorHAnsi" w:cs="Arial"/>
          <w:color w:val="000000"/>
          <w:sz w:val="24"/>
        </w:rPr>
        <w:t xml:space="preserve"> na respectiva notificação</w:t>
      </w:r>
      <w:r w:rsidR="0023612A" w:rsidRPr="00290570">
        <w:rPr>
          <w:rFonts w:asciiTheme="minorHAnsi" w:hAnsiTheme="minorHAnsi" w:cs="Arial"/>
          <w:color w:val="000000"/>
          <w:sz w:val="24"/>
        </w:rPr>
        <w:t>.</w:t>
      </w:r>
    </w:p>
    <w:p w14:paraId="27293B65" w14:textId="77777777" w:rsidR="00251226" w:rsidRPr="00290570" w:rsidRDefault="00251226" w:rsidP="00932F9F">
      <w:pPr>
        <w:numPr>
          <w:ilvl w:val="1"/>
          <w:numId w:val="1"/>
        </w:numPr>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Caberá ao fornecedor acompanhar as operações, ficando responsável pelo ônus decorrente da perda do negócio diante da inobservância de quaisquer mensagens emitidas pel</w:t>
      </w:r>
      <w:r w:rsidR="00FB6EA3" w:rsidRPr="00290570">
        <w:rPr>
          <w:rFonts w:asciiTheme="minorHAnsi" w:hAnsiTheme="minorHAnsi" w:cs="Arial"/>
          <w:color w:val="000000"/>
          <w:sz w:val="24"/>
        </w:rPr>
        <w:t>a Administração</w:t>
      </w:r>
      <w:r w:rsidRPr="00290570">
        <w:rPr>
          <w:rFonts w:asciiTheme="minorHAnsi" w:hAnsiTheme="minorHAnsi" w:cs="Arial"/>
          <w:color w:val="000000"/>
          <w:sz w:val="24"/>
        </w:rPr>
        <w:t xml:space="preserve"> ou de sua desconexão.</w:t>
      </w:r>
    </w:p>
    <w:p w14:paraId="73D8496F" w14:textId="77777777" w:rsidR="00147041" w:rsidRPr="00290570" w:rsidRDefault="00147041" w:rsidP="00932F9F">
      <w:pPr>
        <w:numPr>
          <w:ilvl w:val="1"/>
          <w:numId w:val="1"/>
        </w:numPr>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B862CEC" w14:textId="77777777" w:rsidR="00147041" w:rsidRPr="00290570" w:rsidRDefault="00540167" w:rsidP="00932F9F">
      <w:pPr>
        <w:numPr>
          <w:ilvl w:val="1"/>
          <w:numId w:val="1"/>
        </w:numPr>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290570">
        <w:rPr>
          <w:rFonts w:asciiTheme="minorHAnsi" w:hAnsiTheme="minorHAnsi" w:cs="Arial"/>
          <w:color w:val="000000"/>
          <w:sz w:val="24"/>
        </w:rPr>
        <w:t xml:space="preserve"> ao procedimento</w:t>
      </w:r>
      <w:r w:rsidR="00147041" w:rsidRPr="00290570">
        <w:rPr>
          <w:rFonts w:asciiTheme="minorHAnsi" w:hAnsiTheme="minorHAnsi" w:cs="Arial"/>
          <w:color w:val="000000"/>
          <w:sz w:val="24"/>
        </w:rPr>
        <w:t>.</w:t>
      </w:r>
    </w:p>
    <w:p w14:paraId="75762E7A" w14:textId="77777777" w:rsidR="00147041" w:rsidRPr="00290570" w:rsidRDefault="00147041" w:rsidP="00932F9F">
      <w:pPr>
        <w:numPr>
          <w:ilvl w:val="1"/>
          <w:numId w:val="1"/>
        </w:numPr>
        <w:spacing w:before="120" w:after="120" w:line="276" w:lineRule="auto"/>
        <w:ind w:left="567" w:hanging="283"/>
        <w:jc w:val="both"/>
        <w:rPr>
          <w:rFonts w:asciiTheme="minorHAnsi" w:hAnsiTheme="minorHAnsi" w:cs="Arial"/>
          <w:color w:val="000000" w:themeColor="text1"/>
          <w:sz w:val="24"/>
        </w:rPr>
      </w:pPr>
      <w:r w:rsidRPr="00290570">
        <w:rPr>
          <w:rFonts w:asciiTheme="minorHAnsi" w:hAnsiTheme="minorHAnsi" w:cs="Arial"/>
          <w:color w:val="000000" w:themeColor="text1"/>
          <w:sz w:val="24"/>
        </w:rPr>
        <w:t xml:space="preserve">No julgamento das propostas e da habilitação, </w:t>
      </w:r>
      <w:r w:rsidR="00BD4EF1" w:rsidRPr="00290570">
        <w:rPr>
          <w:rFonts w:asciiTheme="minorHAnsi" w:hAnsiTheme="minorHAnsi" w:cs="Arial"/>
          <w:color w:val="000000" w:themeColor="text1"/>
          <w:sz w:val="24"/>
        </w:rPr>
        <w:t>a Administração</w:t>
      </w:r>
      <w:r w:rsidRPr="00290570">
        <w:rPr>
          <w:rFonts w:asciiTheme="minorHAnsi" w:hAnsiTheme="minorHAnsi"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1E1E8DE" w14:textId="77777777" w:rsidR="00147041" w:rsidRPr="00290570" w:rsidRDefault="00147041" w:rsidP="00932F9F">
      <w:pPr>
        <w:numPr>
          <w:ilvl w:val="1"/>
          <w:numId w:val="1"/>
        </w:numPr>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 xml:space="preserve">As normas disciplinadoras </w:t>
      </w:r>
      <w:r w:rsidR="00C6579F" w:rsidRPr="00290570">
        <w:rPr>
          <w:rFonts w:asciiTheme="minorHAnsi" w:hAnsiTheme="minorHAnsi" w:cs="Arial"/>
          <w:color w:val="000000"/>
          <w:sz w:val="24"/>
        </w:rPr>
        <w:t xml:space="preserve">deste </w:t>
      </w:r>
      <w:r w:rsidR="00313FBD" w:rsidRPr="00290570">
        <w:rPr>
          <w:rFonts w:asciiTheme="minorHAnsi" w:hAnsiTheme="minorHAnsi" w:cs="Arial"/>
          <w:color w:val="000000"/>
          <w:sz w:val="24"/>
        </w:rPr>
        <w:t>Aviso</w:t>
      </w:r>
      <w:r w:rsidR="00F710B7" w:rsidRPr="00290570">
        <w:rPr>
          <w:rFonts w:asciiTheme="minorHAnsi" w:hAnsiTheme="minorHAnsi" w:cs="Arial"/>
          <w:color w:val="000000"/>
          <w:sz w:val="24"/>
        </w:rPr>
        <w:t xml:space="preserve"> de Contratação Direta</w:t>
      </w:r>
      <w:r w:rsidR="00C6579F" w:rsidRPr="00290570">
        <w:rPr>
          <w:rFonts w:asciiTheme="minorHAnsi" w:hAnsiTheme="minorHAnsi" w:cs="Arial"/>
          <w:color w:val="000000"/>
          <w:sz w:val="24"/>
        </w:rPr>
        <w:t xml:space="preserve"> </w:t>
      </w:r>
      <w:r w:rsidRPr="00290570">
        <w:rPr>
          <w:rFonts w:asciiTheme="minorHAnsi" w:hAnsiTheme="minorHAnsi"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2AF71E0" w14:textId="77777777" w:rsidR="00147041" w:rsidRPr="00290570" w:rsidRDefault="00147041" w:rsidP="001B387D">
      <w:pPr>
        <w:numPr>
          <w:ilvl w:val="1"/>
          <w:numId w:val="1"/>
        </w:numPr>
        <w:tabs>
          <w:tab w:val="left" w:pos="851"/>
        </w:tabs>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lastRenderedPageBreak/>
        <w:t xml:space="preserve">Os </w:t>
      </w:r>
      <w:r w:rsidR="0078721C" w:rsidRPr="00290570">
        <w:rPr>
          <w:rFonts w:asciiTheme="minorHAnsi" w:hAnsiTheme="minorHAnsi" w:cs="Arial"/>
          <w:color w:val="000000"/>
          <w:sz w:val="24"/>
        </w:rPr>
        <w:t>fornecedores</w:t>
      </w:r>
      <w:r w:rsidRPr="00290570">
        <w:rPr>
          <w:rFonts w:asciiTheme="minorHAnsi" w:hAnsiTheme="minorHAnsi"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290570">
        <w:rPr>
          <w:rFonts w:asciiTheme="minorHAnsi" w:hAnsiTheme="minorHAnsi" w:cs="Arial"/>
          <w:color w:val="000000"/>
          <w:sz w:val="24"/>
        </w:rPr>
        <w:t>de contratação</w:t>
      </w:r>
      <w:r w:rsidRPr="00290570">
        <w:rPr>
          <w:rFonts w:asciiTheme="minorHAnsi" w:hAnsiTheme="minorHAnsi" w:cs="Arial"/>
          <w:color w:val="000000"/>
          <w:sz w:val="24"/>
        </w:rPr>
        <w:t>.</w:t>
      </w:r>
    </w:p>
    <w:p w14:paraId="7FB0876C" w14:textId="77777777" w:rsidR="00147041" w:rsidRPr="00290570" w:rsidRDefault="00147041" w:rsidP="001B387D">
      <w:pPr>
        <w:numPr>
          <w:ilvl w:val="1"/>
          <w:numId w:val="1"/>
        </w:numPr>
        <w:tabs>
          <w:tab w:val="left" w:pos="851"/>
        </w:tabs>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 xml:space="preserve">Em caso de divergência entre disposições deste </w:t>
      </w:r>
      <w:r w:rsidR="00313FBD" w:rsidRPr="00290570">
        <w:rPr>
          <w:rFonts w:asciiTheme="minorHAnsi" w:hAnsiTheme="minorHAnsi" w:cs="Arial"/>
          <w:color w:val="000000"/>
          <w:sz w:val="24"/>
        </w:rPr>
        <w:t>Aviso</w:t>
      </w:r>
      <w:r w:rsidR="00F710B7" w:rsidRPr="00290570">
        <w:rPr>
          <w:rFonts w:asciiTheme="minorHAnsi" w:hAnsiTheme="minorHAnsi" w:cs="Arial"/>
          <w:color w:val="000000"/>
          <w:sz w:val="24"/>
        </w:rPr>
        <w:t xml:space="preserve"> de Contratação Direta</w:t>
      </w:r>
      <w:r w:rsidRPr="00290570">
        <w:rPr>
          <w:rFonts w:asciiTheme="minorHAnsi" w:hAnsiTheme="minorHAnsi" w:cs="Arial"/>
          <w:color w:val="000000"/>
          <w:sz w:val="24"/>
        </w:rPr>
        <w:t xml:space="preserve"> e de seus anexos ou demais peças que compõem o processo, prevalecerá as deste </w:t>
      </w:r>
      <w:r w:rsidR="00313FBD" w:rsidRPr="00290570">
        <w:rPr>
          <w:rFonts w:asciiTheme="minorHAnsi" w:hAnsiTheme="minorHAnsi" w:cs="Arial"/>
          <w:color w:val="000000"/>
          <w:sz w:val="24"/>
        </w:rPr>
        <w:t>Aviso</w:t>
      </w:r>
      <w:r w:rsidRPr="00290570">
        <w:rPr>
          <w:rFonts w:asciiTheme="minorHAnsi" w:hAnsiTheme="minorHAnsi" w:cs="Arial"/>
          <w:color w:val="000000"/>
          <w:sz w:val="24"/>
        </w:rPr>
        <w:t>.</w:t>
      </w:r>
    </w:p>
    <w:p w14:paraId="32482D66" w14:textId="77777777" w:rsidR="000655D5" w:rsidRPr="00290570" w:rsidRDefault="000655D5" w:rsidP="001B387D">
      <w:pPr>
        <w:numPr>
          <w:ilvl w:val="1"/>
          <w:numId w:val="1"/>
        </w:numPr>
        <w:tabs>
          <w:tab w:val="left" w:pos="851"/>
        </w:tabs>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Da sessão pública será divulgada Ata no sistema eletrônico.</w:t>
      </w:r>
    </w:p>
    <w:p w14:paraId="160282F1" w14:textId="77777777" w:rsidR="00147041" w:rsidRPr="00290570" w:rsidRDefault="00147041" w:rsidP="001B387D">
      <w:pPr>
        <w:numPr>
          <w:ilvl w:val="1"/>
          <w:numId w:val="1"/>
        </w:numPr>
        <w:tabs>
          <w:tab w:val="left" w:pos="851"/>
        </w:tabs>
        <w:spacing w:before="120" w:after="120" w:line="276" w:lineRule="auto"/>
        <w:ind w:left="567" w:hanging="283"/>
        <w:jc w:val="both"/>
        <w:rPr>
          <w:rFonts w:asciiTheme="minorHAnsi" w:hAnsiTheme="minorHAnsi" w:cs="Arial"/>
          <w:color w:val="000000"/>
          <w:sz w:val="24"/>
        </w:rPr>
      </w:pPr>
      <w:r w:rsidRPr="00290570">
        <w:rPr>
          <w:rFonts w:asciiTheme="minorHAnsi" w:hAnsiTheme="minorHAnsi" w:cs="Arial"/>
          <w:color w:val="000000"/>
          <w:sz w:val="24"/>
        </w:rPr>
        <w:t xml:space="preserve">Integram este </w:t>
      </w:r>
      <w:r w:rsidR="00313FBD" w:rsidRPr="00290570">
        <w:rPr>
          <w:rFonts w:asciiTheme="minorHAnsi" w:hAnsiTheme="minorHAnsi" w:cs="Arial"/>
          <w:color w:val="000000"/>
          <w:sz w:val="24"/>
        </w:rPr>
        <w:t>Aviso</w:t>
      </w:r>
      <w:r w:rsidR="00F710B7" w:rsidRPr="00290570">
        <w:rPr>
          <w:rFonts w:asciiTheme="minorHAnsi" w:hAnsiTheme="minorHAnsi" w:cs="Arial"/>
          <w:color w:val="000000"/>
          <w:sz w:val="24"/>
        </w:rPr>
        <w:t xml:space="preserve"> de Contratação Direta</w:t>
      </w:r>
      <w:r w:rsidRPr="00290570">
        <w:rPr>
          <w:rFonts w:asciiTheme="minorHAnsi" w:hAnsiTheme="minorHAnsi" w:cs="Arial"/>
          <w:color w:val="000000"/>
          <w:sz w:val="24"/>
        </w:rPr>
        <w:t>, para todos os fins e efeitos, os seguintes anexos:</w:t>
      </w:r>
    </w:p>
    <w:p w14:paraId="796605B4" w14:textId="77777777" w:rsidR="00C4411B" w:rsidRPr="00290570" w:rsidRDefault="00C4411B" w:rsidP="001B387D">
      <w:pPr>
        <w:numPr>
          <w:ilvl w:val="2"/>
          <w:numId w:val="1"/>
        </w:numPr>
        <w:spacing w:before="120" w:after="120" w:line="276" w:lineRule="auto"/>
        <w:ind w:left="851" w:hanging="283"/>
        <w:jc w:val="both"/>
        <w:rPr>
          <w:rFonts w:asciiTheme="minorHAnsi" w:hAnsiTheme="minorHAnsi" w:cs="Arial"/>
          <w:color w:val="000000"/>
          <w:sz w:val="24"/>
        </w:rPr>
      </w:pPr>
      <w:r w:rsidRPr="00290570">
        <w:rPr>
          <w:rFonts w:asciiTheme="minorHAnsi" w:hAnsiTheme="minorHAnsi" w:cs="Arial"/>
          <w:color w:val="000000"/>
          <w:sz w:val="24"/>
        </w:rPr>
        <w:t xml:space="preserve">ANEXO </w:t>
      </w:r>
      <w:r w:rsidR="00DE4EBF" w:rsidRPr="00290570">
        <w:rPr>
          <w:rFonts w:asciiTheme="minorHAnsi" w:hAnsiTheme="minorHAnsi" w:cs="Arial"/>
          <w:color w:val="000000"/>
          <w:sz w:val="24"/>
        </w:rPr>
        <w:t>I</w:t>
      </w:r>
      <w:r w:rsidRPr="00290570">
        <w:rPr>
          <w:rFonts w:asciiTheme="minorHAnsi" w:hAnsiTheme="minorHAnsi" w:cs="Arial"/>
          <w:color w:val="000000"/>
          <w:sz w:val="24"/>
        </w:rPr>
        <w:t xml:space="preserve"> – Documentação exigida para Habilitação</w:t>
      </w:r>
    </w:p>
    <w:p w14:paraId="59F5C665" w14:textId="77777777" w:rsidR="005D23F7" w:rsidRPr="00290570" w:rsidRDefault="00147041" w:rsidP="001B387D">
      <w:pPr>
        <w:numPr>
          <w:ilvl w:val="2"/>
          <w:numId w:val="1"/>
        </w:numPr>
        <w:spacing w:before="120" w:after="120" w:line="276" w:lineRule="auto"/>
        <w:ind w:left="851" w:hanging="283"/>
        <w:jc w:val="both"/>
        <w:rPr>
          <w:rFonts w:asciiTheme="minorHAnsi" w:hAnsiTheme="minorHAnsi" w:cs="Arial"/>
          <w:sz w:val="24"/>
        </w:rPr>
      </w:pPr>
      <w:r w:rsidRPr="00290570">
        <w:rPr>
          <w:rFonts w:asciiTheme="minorHAnsi" w:hAnsiTheme="minorHAnsi" w:cs="Arial"/>
          <w:sz w:val="24"/>
        </w:rPr>
        <w:t xml:space="preserve">ANEXO </w:t>
      </w:r>
      <w:r w:rsidR="00DE4EBF" w:rsidRPr="00290570">
        <w:rPr>
          <w:rFonts w:asciiTheme="minorHAnsi" w:hAnsiTheme="minorHAnsi" w:cs="Arial"/>
          <w:sz w:val="24"/>
        </w:rPr>
        <w:t>II</w:t>
      </w:r>
      <w:r w:rsidRPr="00290570">
        <w:rPr>
          <w:rFonts w:asciiTheme="minorHAnsi" w:hAnsiTheme="minorHAnsi" w:cs="Arial"/>
          <w:sz w:val="24"/>
        </w:rPr>
        <w:t xml:space="preserve"> - Termo de Referência;</w:t>
      </w:r>
    </w:p>
    <w:p w14:paraId="44C90235" w14:textId="77777777" w:rsidR="00DE7480" w:rsidRPr="00290570" w:rsidRDefault="00DE7480" w:rsidP="005D23F7">
      <w:pPr>
        <w:keepLines/>
        <w:widowControl w:val="0"/>
        <w:tabs>
          <w:tab w:val="left" w:pos="1134"/>
        </w:tabs>
        <w:spacing w:before="120" w:after="120"/>
        <w:ind w:left="567" w:hanging="283"/>
        <w:rPr>
          <w:rFonts w:asciiTheme="minorHAnsi" w:hAnsiTheme="minorHAnsi" w:cs="Times New Roman"/>
          <w:sz w:val="24"/>
        </w:rPr>
      </w:pPr>
    </w:p>
    <w:p w14:paraId="6E668C35" w14:textId="08425F72" w:rsidR="00283650" w:rsidRPr="00290570" w:rsidRDefault="00192F8D" w:rsidP="00283650">
      <w:pPr>
        <w:pStyle w:val="PargrafodaLista"/>
        <w:spacing w:after="120" w:line="360" w:lineRule="auto"/>
        <w:ind w:left="360"/>
        <w:jc w:val="center"/>
        <w:rPr>
          <w:rFonts w:asciiTheme="minorHAnsi" w:hAnsiTheme="minorHAnsi" w:cs="Times New Roman"/>
          <w:sz w:val="24"/>
        </w:rPr>
      </w:pPr>
      <w:r w:rsidRPr="00290570">
        <w:rPr>
          <w:rFonts w:asciiTheme="minorHAnsi" w:hAnsiTheme="minorHAnsi" w:cs="Times New Roman"/>
          <w:sz w:val="24"/>
        </w:rPr>
        <w:t>Rio de Janeiro, RJ,</w:t>
      </w:r>
      <w:r w:rsidR="008A2AAE" w:rsidRPr="00290570">
        <w:rPr>
          <w:rFonts w:asciiTheme="minorHAnsi" w:hAnsiTheme="minorHAnsi" w:cs="Times New Roman"/>
          <w:sz w:val="24"/>
        </w:rPr>
        <w:t xml:space="preserve"> </w:t>
      </w:r>
      <w:r w:rsidR="00290570">
        <w:rPr>
          <w:rFonts w:asciiTheme="minorHAnsi" w:hAnsiTheme="minorHAnsi" w:cs="Times New Roman"/>
          <w:sz w:val="24"/>
        </w:rPr>
        <w:t>18</w:t>
      </w:r>
      <w:r w:rsidR="00A73965" w:rsidRPr="00290570">
        <w:rPr>
          <w:rFonts w:asciiTheme="minorHAnsi" w:hAnsiTheme="minorHAnsi" w:cs="Times New Roman"/>
          <w:sz w:val="24"/>
        </w:rPr>
        <w:t xml:space="preserve"> de março</w:t>
      </w:r>
      <w:r w:rsidRPr="00290570">
        <w:rPr>
          <w:rFonts w:asciiTheme="minorHAnsi" w:hAnsiTheme="minorHAnsi" w:cs="Times New Roman"/>
          <w:sz w:val="24"/>
        </w:rPr>
        <w:t xml:space="preserve"> de 2022.</w:t>
      </w:r>
    </w:p>
    <w:p w14:paraId="6F1DCF1A" w14:textId="77777777" w:rsidR="005D23F7" w:rsidRPr="00290570" w:rsidRDefault="005D23F7" w:rsidP="005D23F7">
      <w:pPr>
        <w:pStyle w:val="SemEspaamento"/>
        <w:keepLines/>
        <w:widowControl w:val="0"/>
        <w:tabs>
          <w:tab w:val="left" w:pos="1134"/>
        </w:tabs>
        <w:suppressAutoHyphens w:val="0"/>
        <w:spacing w:before="120" w:after="120"/>
        <w:ind w:left="567" w:hanging="283"/>
        <w:jc w:val="center"/>
        <w:rPr>
          <w:rFonts w:asciiTheme="minorHAnsi" w:hAnsiTheme="minorHAnsi"/>
          <w:szCs w:val="24"/>
        </w:rPr>
      </w:pPr>
    </w:p>
    <w:p w14:paraId="659F1067" w14:textId="77777777" w:rsidR="0000385F" w:rsidRPr="00290570" w:rsidRDefault="0000385F" w:rsidP="005D23F7">
      <w:pPr>
        <w:pStyle w:val="SemEspaamento"/>
        <w:keepLines/>
        <w:widowControl w:val="0"/>
        <w:tabs>
          <w:tab w:val="left" w:pos="1134"/>
        </w:tabs>
        <w:suppressAutoHyphens w:val="0"/>
        <w:spacing w:before="120" w:after="120"/>
        <w:ind w:left="567" w:hanging="283"/>
        <w:jc w:val="center"/>
        <w:rPr>
          <w:rFonts w:asciiTheme="minorHAnsi" w:hAnsiTheme="minorHAnsi"/>
          <w:szCs w:val="24"/>
        </w:rPr>
      </w:pPr>
    </w:p>
    <w:p w14:paraId="22453848" w14:textId="77777777" w:rsidR="0000385F" w:rsidRPr="00290570" w:rsidRDefault="0000385F" w:rsidP="005D23F7">
      <w:pPr>
        <w:pStyle w:val="SemEspaamento"/>
        <w:keepLines/>
        <w:widowControl w:val="0"/>
        <w:tabs>
          <w:tab w:val="left" w:pos="1134"/>
        </w:tabs>
        <w:suppressAutoHyphens w:val="0"/>
        <w:spacing w:before="120" w:after="120"/>
        <w:ind w:left="567" w:hanging="283"/>
        <w:jc w:val="center"/>
        <w:rPr>
          <w:rFonts w:asciiTheme="minorHAnsi" w:hAnsiTheme="minorHAnsi"/>
          <w:szCs w:val="24"/>
        </w:rPr>
      </w:pPr>
    </w:p>
    <w:p w14:paraId="548CD51B" w14:textId="77777777" w:rsidR="0000385F" w:rsidRPr="00290570" w:rsidRDefault="00344813" w:rsidP="0000385F">
      <w:pPr>
        <w:jc w:val="center"/>
        <w:rPr>
          <w:rFonts w:asciiTheme="minorHAnsi" w:hAnsiTheme="minorHAnsi" w:cs="Arial"/>
          <w:sz w:val="24"/>
        </w:rPr>
      </w:pPr>
      <w:r w:rsidRPr="00290570">
        <w:rPr>
          <w:rFonts w:asciiTheme="minorHAnsi" w:hAnsiTheme="minorHAnsi"/>
          <w:sz w:val="24"/>
        </w:rPr>
        <w:t>RENATO FERREIRA DA SILVA JUNIOR</w:t>
      </w:r>
      <w:r w:rsidR="0000385F" w:rsidRPr="00290570">
        <w:rPr>
          <w:rFonts w:asciiTheme="minorHAnsi" w:hAnsiTheme="minorHAnsi"/>
          <w:sz w:val="24"/>
        </w:rPr>
        <w:t xml:space="preserve"> </w:t>
      </w:r>
      <w:r w:rsidR="0000385F" w:rsidRPr="00290570">
        <w:rPr>
          <w:rFonts w:asciiTheme="minorHAnsi" w:hAnsiTheme="minorHAnsi" w:cs="Arial"/>
          <w:sz w:val="24"/>
        </w:rPr>
        <w:t xml:space="preserve">– </w:t>
      </w:r>
      <w:r w:rsidRPr="00290570">
        <w:rPr>
          <w:rFonts w:asciiTheme="minorHAnsi" w:hAnsiTheme="minorHAnsi" w:cs="Arial"/>
          <w:sz w:val="24"/>
        </w:rPr>
        <w:t>TC</w:t>
      </w:r>
    </w:p>
    <w:p w14:paraId="39D85A6E" w14:textId="77777777" w:rsidR="0000385F" w:rsidRPr="00290570" w:rsidRDefault="0000385F" w:rsidP="0000385F">
      <w:pPr>
        <w:jc w:val="center"/>
        <w:rPr>
          <w:rFonts w:asciiTheme="minorHAnsi" w:hAnsiTheme="minorHAnsi" w:cs="Arial"/>
          <w:sz w:val="24"/>
        </w:rPr>
        <w:sectPr w:rsidR="0000385F" w:rsidRPr="00290570" w:rsidSect="00F25E14">
          <w:pgSz w:w="11906" w:h="16838"/>
          <w:pgMar w:top="1134" w:right="851" w:bottom="1134" w:left="992" w:header="709" w:footer="709" w:gutter="0"/>
          <w:cols w:space="708"/>
          <w:docGrid w:linePitch="360"/>
        </w:sectPr>
      </w:pPr>
      <w:r w:rsidRPr="00290570">
        <w:rPr>
          <w:rFonts w:asciiTheme="minorHAnsi" w:hAnsiTheme="minorHAnsi" w:cs="Arial"/>
          <w:sz w:val="24"/>
        </w:rPr>
        <w:t>Ordenador de Despesas</w:t>
      </w:r>
      <w:r w:rsidR="00FE1E96" w:rsidRPr="00290570">
        <w:rPr>
          <w:rFonts w:asciiTheme="minorHAnsi" w:hAnsiTheme="minorHAnsi" w:cs="Arial"/>
          <w:sz w:val="24"/>
        </w:rPr>
        <w:t xml:space="preserve"> substituto</w:t>
      </w:r>
      <w:r w:rsidRPr="00290570">
        <w:rPr>
          <w:rFonts w:asciiTheme="minorHAnsi" w:hAnsiTheme="minorHAnsi" w:cs="Arial"/>
          <w:sz w:val="24"/>
        </w:rPr>
        <w:t xml:space="preserve"> do Colégio Militar do Rio de Janeiro</w:t>
      </w:r>
    </w:p>
    <w:p w14:paraId="3C11FDD6" w14:textId="77777777" w:rsidR="005D23F7" w:rsidRPr="00290570" w:rsidRDefault="0000385F" w:rsidP="0000385F">
      <w:pPr>
        <w:keepLines/>
        <w:widowControl w:val="0"/>
        <w:tabs>
          <w:tab w:val="left" w:pos="204"/>
          <w:tab w:val="left" w:pos="1134"/>
        </w:tabs>
        <w:spacing w:before="120" w:after="120"/>
        <w:ind w:left="567" w:right="4" w:hanging="283"/>
        <w:jc w:val="center"/>
        <w:rPr>
          <w:rFonts w:asciiTheme="minorHAnsi" w:hAnsiTheme="minorHAnsi" w:cs="Times New Roman"/>
          <w:b/>
          <w:bCs/>
          <w:sz w:val="24"/>
          <w:highlight w:val="cyan"/>
          <w:u w:val="single"/>
        </w:rPr>
      </w:pPr>
      <w:r w:rsidRPr="00290570">
        <w:rPr>
          <w:rFonts w:asciiTheme="minorHAnsi" w:hAnsiTheme="minorHAnsi" w:cs="Times New Roman"/>
          <w:b/>
          <w:bCs/>
          <w:sz w:val="24"/>
          <w:highlight w:val="cyan"/>
          <w:u w:val="single"/>
        </w:rPr>
        <w:lastRenderedPageBreak/>
        <w:t xml:space="preserve"> </w:t>
      </w:r>
      <w:r w:rsidR="005D23F7" w:rsidRPr="00290570">
        <w:rPr>
          <w:rFonts w:asciiTheme="minorHAnsi" w:hAnsiTheme="minorHAnsi" w:cs="Times New Roman"/>
          <w:b/>
          <w:bCs/>
          <w:sz w:val="24"/>
          <w:highlight w:val="cyan"/>
          <w:u w:val="single"/>
        </w:rPr>
        <w:t>“ANEXO I”</w:t>
      </w:r>
    </w:p>
    <w:p w14:paraId="1943C659" w14:textId="77777777" w:rsidR="005D23F7" w:rsidRPr="00290570" w:rsidRDefault="005D23F7" w:rsidP="005D23F7">
      <w:pPr>
        <w:keepLines/>
        <w:widowControl w:val="0"/>
        <w:tabs>
          <w:tab w:val="left" w:pos="1134"/>
        </w:tabs>
        <w:spacing w:before="120" w:after="120"/>
        <w:ind w:left="567" w:right="-15" w:hanging="283"/>
        <w:jc w:val="center"/>
        <w:rPr>
          <w:rFonts w:asciiTheme="minorHAnsi" w:hAnsiTheme="minorHAnsi" w:cs="Times New Roman"/>
          <w:b/>
          <w:sz w:val="24"/>
          <w:u w:val="single"/>
        </w:rPr>
      </w:pPr>
      <w:r w:rsidRPr="00290570">
        <w:rPr>
          <w:rFonts w:asciiTheme="minorHAnsi" w:hAnsiTheme="minorHAnsi" w:cs="Times New Roman"/>
          <w:b/>
          <w:sz w:val="24"/>
          <w:highlight w:val="cyan"/>
          <w:u w:val="single"/>
        </w:rPr>
        <w:t>DOCUMENTAÇÃO EXIGIDA PARA HABILITAÇÃO</w:t>
      </w:r>
    </w:p>
    <w:p w14:paraId="581D025F" w14:textId="77777777" w:rsidR="00CA7DA3" w:rsidRPr="00290570" w:rsidRDefault="00CA7DA3" w:rsidP="00CA7DA3">
      <w:pPr>
        <w:pStyle w:val="SemEspaamento"/>
        <w:keepLines/>
        <w:widowControl w:val="0"/>
        <w:tabs>
          <w:tab w:val="left" w:pos="1134"/>
        </w:tabs>
        <w:suppressAutoHyphens w:val="0"/>
        <w:spacing w:before="120" w:after="120"/>
        <w:ind w:left="567" w:hanging="283"/>
        <w:jc w:val="center"/>
        <w:rPr>
          <w:rFonts w:asciiTheme="minorHAnsi" w:hAnsiTheme="minorHAnsi"/>
          <w:b/>
          <w:szCs w:val="24"/>
        </w:rPr>
      </w:pPr>
      <w:r w:rsidRPr="00290570">
        <w:rPr>
          <w:rFonts w:asciiTheme="minorHAnsi" w:hAnsiTheme="minorHAnsi"/>
          <w:b/>
          <w:noProof/>
          <w:szCs w:val="24"/>
          <w:lang w:eastAsia="pt-BR"/>
        </w:rPr>
        <w:drawing>
          <wp:inline distT="0" distB="0" distL="0" distR="0" wp14:anchorId="5C3B6DD9" wp14:editId="6EF1FB7D">
            <wp:extent cx="752475" cy="7715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71525"/>
                    </a:xfrm>
                    <a:prstGeom prst="rect">
                      <a:avLst/>
                    </a:prstGeom>
                    <a:solidFill>
                      <a:srgbClr val="FFFFFF"/>
                    </a:solidFill>
                    <a:ln>
                      <a:noFill/>
                    </a:ln>
                  </pic:spPr>
                </pic:pic>
              </a:graphicData>
            </a:graphic>
          </wp:inline>
        </w:drawing>
      </w:r>
    </w:p>
    <w:p w14:paraId="6BF0DFA2" w14:textId="77777777" w:rsidR="00CA7DA3" w:rsidRPr="00290570" w:rsidRDefault="00CA7DA3" w:rsidP="00CA7DA3">
      <w:pPr>
        <w:pStyle w:val="SemEspaamento"/>
        <w:keepLines/>
        <w:widowControl w:val="0"/>
        <w:tabs>
          <w:tab w:val="left" w:pos="1134"/>
        </w:tabs>
        <w:suppressAutoHyphens w:val="0"/>
        <w:ind w:left="567" w:hanging="283"/>
        <w:jc w:val="center"/>
        <w:rPr>
          <w:rFonts w:asciiTheme="minorHAnsi" w:hAnsiTheme="minorHAnsi"/>
          <w:b/>
          <w:szCs w:val="24"/>
        </w:rPr>
      </w:pPr>
      <w:r w:rsidRPr="00290570">
        <w:rPr>
          <w:rFonts w:asciiTheme="minorHAnsi" w:hAnsiTheme="minorHAnsi"/>
          <w:b/>
          <w:szCs w:val="24"/>
        </w:rPr>
        <w:t>MINISTÉRIO DA DEFESA</w:t>
      </w:r>
    </w:p>
    <w:p w14:paraId="12C043FD" w14:textId="77777777" w:rsidR="00CA7DA3" w:rsidRPr="00290570" w:rsidRDefault="00CA7DA3" w:rsidP="00CA7DA3">
      <w:pPr>
        <w:pStyle w:val="SemEspaamento"/>
        <w:keepLines/>
        <w:widowControl w:val="0"/>
        <w:tabs>
          <w:tab w:val="left" w:pos="1134"/>
        </w:tabs>
        <w:suppressAutoHyphens w:val="0"/>
        <w:ind w:left="567" w:hanging="283"/>
        <w:jc w:val="center"/>
        <w:rPr>
          <w:rFonts w:asciiTheme="minorHAnsi" w:hAnsiTheme="minorHAnsi"/>
          <w:b/>
          <w:szCs w:val="24"/>
        </w:rPr>
      </w:pPr>
      <w:r w:rsidRPr="00290570">
        <w:rPr>
          <w:rFonts w:asciiTheme="minorHAnsi" w:hAnsiTheme="minorHAnsi"/>
          <w:b/>
          <w:szCs w:val="24"/>
        </w:rPr>
        <w:t>EXÉRCITO</w:t>
      </w:r>
      <w:proofErr w:type="gramStart"/>
      <w:r w:rsidRPr="00290570">
        <w:rPr>
          <w:rFonts w:asciiTheme="minorHAnsi" w:hAnsiTheme="minorHAnsi"/>
          <w:b/>
          <w:szCs w:val="24"/>
        </w:rPr>
        <w:t xml:space="preserve">  </w:t>
      </w:r>
      <w:proofErr w:type="gramEnd"/>
      <w:r w:rsidRPr="00290570">
        <w:rPr>
          <w:rFonts w:asciiTheme="minorHAnsi" w:hAnsiTheme="minorHAnsi"/>
          <w:b/>
          <w:szCs w:val="24"/>
        </w:rPr>
        <w:t>BRASILEIRO</w:t>
      </w:r>
    </w:p>
    <w:p w14:paraId="74FCF761" w14:textId="77777777" w:rsidR="00CA7DA3" w:rsidRPr="00290570" w:rsidRDefault="00CA7DA3" w:rsidP="00CA7DA3">
      <w:pPr>
        <w:pStyle w:val="SemEspaamento"/>
        <w:keepLines/>
        <w:widowControl w:val="0"/>
        <w:tabs>
          <w:tab w:val="left" w:pos="1134"/>
        </w:tabs>
        <w:suppressAutoHyphens w:val="0"/>
        <w:ind w:left="567" w:hanging="283"/>
        <w:jc w:val="center"/>
        <w:rPr>
          <w:rFonts w:asciiTheme="minorHAnsi" w:hAnsiTheme="minorHAnsi"/>
          <w:b/>
          <w:szCs w:val="24"/>
        </w:rPr>
      </w:pPr>
      <w:r w:rsidRPr="00290570">
        <w:rPr>
          <w:rFonts w:asciiTheme="minorHAnsi" w:hAnsiTheme="minorHAnsi"/>
          <w:b/>
          <w:szCs w:val="24"/>
        </w:rPr>
        <w:t>COLÉGIO MILITAR DO RIO DE JANEIRO</w:t>
      </w:r>
    </w:p>
    <w:p w14:paraId="27AB4677" w14:textId="77777777" w:rsidR="00CA7DA3" w:rsidRPr="00290570" w:rsidRDefault="00CA7DA3" w:rsidP="00CA7DA3">
      <w:pPr>
        <w:pStyle w:val="SemEspaamento"/>
        <w:keepLines/>
        <w:widowControl w:val="0"/>
        <w:tabs>
          <w:tab w:val="left" w:pos="1134"/>
        </w:tabs>
        <w:suppressAutoHyphens w:val="0"/>
        <w:ind w:left="567" w:hanging="283"/>
        <w:jc w:val="center"/>
        <w:rPr>
          <w:rFonts w:asciiTheme="minorHAnsi" w:hAnsiTheme="minorHAnsi"/>
          <w:b/>
          <w:szCs w:val="24"/>
        </w:rPr>
      </w:pPr>
      <w:r w:rsidRPr="00290570">
        <w:rPr>
          <w:rFonts w:asciiTheme="minorHAnsi" w:hAnsiTheme="minorHAnsi"/>
          <w:b/>
          <w:szCs w:val="24"/>
        </w:rPr>
        <w:t>(Casa de Thomaz Coelho/1889)</w:t>
      </w:r>
    </w:p>
    <w:p w14:paraId="70BB1161" w14:textId="77777777" w:rsidR="00831FEA" w:rsidRPr="00290570" w:rsidRDefault="00831FEA" w:rsidP="00CA7DA3">
      <w:pPr>
        <w:pStyle w:val="SemEspaamento"/>
        <w:keepLines/>
        <w:widowControl w:val="0"/>
        <w:tabs>
          <w:tab w:val="left" w:pos="1134"/>
        </w:tabs>
        <w:suppressAutoHyphens w:val="0"/>
        <w:ind w:left="567" w:hanging="283"/>
        <w:jc w:val="center"/>
        <w:rPr>
          <w:rFonts w:asciiTheme="minorHAnsi" w:hAnsiTheme="minorHAnsi"/>
          <w:b/>
          <w:szCs w:val="24"/>
        </w:rPr>
      </w:pPr>
    </w:p>
    <w:p w14:paraId="5396A163" w14:textId="77777777" w:rsidR="00831FEA" w:rsidRPr="00290570" w:rsidRDefault="00831FEA" w:rsidP="00CA7DA3">
      <w:pPr>
        <w:pStyle w:val="SemEspaamento"/>
        <w:keepLines/>
        <w:widowControl w:val="0"/>
        <w:tabs>
          <w:tab w:val="left" w:pos="1134"/>
        </w:tabs>
        <w:suppressAutoHyphens w:val="0"/>
        <w:ind w:left="567" w:hanging="283"/>
        <w:jc w:val="center"/>
        <w:rPr>
          <w:rFonts w:asciiTheme="minorHAnsi" w:hAnsiTheme="minorHAnsi"/>
          <w:b/>
          <w:szCs w:val="24"/>
        </w:rPr>
      </w:pPr>
      <w:r w:rsidRPr="00290570">
        <w:rPr>
          <w:rFonts w:asciiTheme="minorHAnsi" w:hAnsiTheme="minorHAnsi"/>
          <w:b/>
          <w:szCs w:val="24"/>
        </w:rPr>
        <w:t>DOCUMENTOS EXIGIDOS PARA HABILITAÇÃO.</w:t>
      </w:r>
    </w:p>
    <w:p w14:paraId="54BA2336" w14:textId="77777777" w:rsidR="00831FEA" w:rsidRPr="00290570" w:rsidRDefault="00831FEA" w:rsidP="00CA7DA3">
      <w:pPr>
        <w:pStyle w:val="SemEspaamento"/>
        <w:keepLines/>
        <w:widowControl w:val="0"/>
        <w:tabs>
          <w:tab w:val="left" w:pos="1134"/>
        </w:tabs>
        <w:suppressAutoHyphens w:val="0"/>
        <w:ind w:left="567" w:hanging="283"/>
        <w:jc w:val="center"/>
        <w:rPr>
          <w:rFonts w:asciiTheme="minorHAnsi" w:hAnsiTheme="minorHAnsi"/>
          <w:b/>
          <w:szCs w:val="24"/>
        </w:rPr>
      </w:pPr>
    </w:p>
    <w:p w14:paraId="03E5BD11" w14:textId="07D66BDA" w:rsidR="00831FEA" w:rsidRPr="00290570" w:rsidRDefault="00831FEA" w:rsidP="00831FEA">
      <w:pPr>
        <w:keepNext/>
        <w:keepLines/>
        <w:jc w:val="center"/>
        <w:rPr>
          <w:rFonts w:asciiTheme="minorHAnsi" w:hAnsiTheme="minorHAnsi" w:cs="Times New Roman"/>
          <w:b/>
          <w:sz w:val="24"/>
          <w:u w:val="single"/>
        </w:rPr>
      </w:pPr>
      <w:r w:rsidRPr="00290570">
        <w:rPr>
          <w:rFonts w:asciiTheme="minorHAnsi" w:hAnsiTheme="minorHAnsi" w:cs="Times New Roman"/>
          <w:b/>
          <w:sz w:val="24"/>
          <w:u w:val="single"/>
        </w:rPr>
        <w:t>Dispensa el</w:t>
      </w:r>
      <w:r w:rsidR="005C2864" w:rsidRPr="00290570">
        <w:rPr>
          <w:rFonts w:asciiTheme="minorHAnsi" w:hAnsiTheme="minorHAnsi" w:cs="Times New Roman"/>
          <w:b/>
          <w:sz w:val="24"/>
          <w:u w:val="single"/>
        </w:rPr>
        <w:t>e</w:t>
      </w:r>
      <w:r w:rsidRPr="00290570">
        <w:rPr>
          <w:rFonts w:asciiTheme="minorHAnsi" w:hAnsiTheme="minorHAnsi" w:cs="Times New Roman"/>
          <w:b/>
          <w:sz w:val="24"/>
          <w:u w:val="single"/>
        </w:rPr>
        <w:t xml:space="preserve">trônica nº </w:t>
      </w:r>
      <w:r w:rsidR="00BB1B89" w:rsidRPr="00290570">
        <w:rPr>
          <w:rFonts w:asciiTheme="minorHAnsi" w:hAnsiTheme="minorHAnsi" w:cs="Times New Roman"/>
          <w:b/>
          <w:sz w:val="24"/>
          <w:u w:val="single"/>
        </w:rPr>
        <w:t>0</w:t>
      </w:r>
      <w:r w:rsidR="00984BFC" w:rsidRPr="00290570">
        <w:rPr>
          <w:rFonts w:asciiTheme="minorHAnsi" w:hAnsiTheme="minorHAnsi" w:cs="Times New Roman"/>
          <w:b/>
          <w:sz w:val="24"/>
          <w:u w:val="single"/>
        </w:rPr>
        <w:t>3</w:t>
      </w:r>
      <w:r w:rsidR="00BB1B89" w:rsidRPr="00290570">
        <w:rPr>
          <w:rFonts w:asciiTheme="minorHAnsi" w:hAnsiTheme="minorHAnsi" w:cs="Times New Roman"/>
          <w:b/>
          <w:sz w:val="24"/>
          <w:u w:val="single"/>
        </w:rPr>
        <w:t>/2022</w:t>
      </w:r>
    </w:p>
    <w:p w14:paraId="1F92DE9D" w14:textId="5E723AC9" w:rsidR="0000385F" w:rsidRPr="00290570" w:rsidRDefault="00831FEA" w:rsidP="0000385F">
      <w:pPr>
        <w:spacing w:after="120" w:line="276" w:lineRule="auto"/>
        <w:ind w:right="-15"/>
        <w:jc w:val="center"/>
        <w:rPr>
          <w:rFonts w:asciiTheme="minorHAnsi" w:hAnsiTheme="minorHAnsi"/>
          <w:sz w:val="24"/>
        </w:rPr>
      </w:pPr>
      <w:r w:rsidRPr="00290570">
        <w:rPr>
          <w:rFonts w:asciiTheme="minorHAnsi" w:hAnsiTheme="minorHAnsi"/>
          <w:sz w:val="24"/>
        </w:rPr>
        <w:t xml:space="preserve">Processo Administrativo </w:t>
      </w:r>
      <w:proofErr w:type="spellStart"/>
      <w:r w:rsidRPr="00290570">
        <w:rPr>
          <w:rFonts w:asciiTheme="minorHAnsi" w:hAnsiTheme="minorHAnsi"/>
          <w:sz w:val="24"/>
        </w:rPr>
        <w:t>n.°</w:t>
      </w:r>
      <w:proofErr w:type="spellEnd"/>
      <w:r w:rsidRPr="00290570">
        <w:rPr>
          <w:rFonts w:asciiTheme="minorHAnsi" w:hAnsiTheme="minorHAnsi"/>
          <w:sz w:val="24"/>
        </w:rPr>
        <w:t xml:space="preserve"> </w:t>
      </w:r>
      <w:r w:rsidR="00984BFC" w:rsidRPr="00290570">
        <w:rPr>
          <w:rFonts w:asciiTheme="minorHAnsi" w:hAnsiTheme="minorHAnsi" w:cs="Arial"/>
          <w:color w:val="000000" w:themeColor="text1"/>
          <w:sz w:val="24"/>
        </w:rPr>
        <w:t>64258.019492/2022-91</w:t>
      </w:r>
    </w:p>
    <w:p w14:paraId="158143B2" w14:textId="77777777" w:rsidR="006D67F2" w:rsidRPr="00290570" w:rsidRDefault="006D67F2" w:rsidP="00B862E4">
      <w:pPr>
        <w:rPr>
          <w:rFonts w:asciiTheme="minorHAnsi" w:hAnsiTheme="minorHAnsi" w:cs="Arial"/>
          <w:sz w:val="24"/>
          <w:lang w:eastAsia="en-US"/>
        </w:rPr>
      </w:pPr>
    </w:p>
    <w:p w14:paraId="1B0EB498" w14:textId="77777777" w:rsidR="00E23CC8" w:rsidRPr="00290570" w:rsidRDefault="00C13827" w:rsidP="00C13827">
      <w:pPr>
        <w:pStyle w:val="PADRO"/>
        <w:keepNext w:val="0"/>
        <w:widowControl/>
        <w:numPr>
          <w:ilvl w:val="0"/>
          <w:numId w:val="30"/>
        </w:numPr>
        <w:spacing w:before="120" w:after="120"/>
        <w:rPr>
          <w:rFonts w:asciiTheme="minorHAnsi" w:hAnsiTheme="minorHAnsi" w:cs="Arial"/>
          <w:sz w:val="24"/>
        </w:rPr>
      </w:pPr>
      <w:r w:rsidRPr="00290570">
        <w:rPr>
          <w:rFonts w:asciiTheme="minorHAnsi" w:hAnsiTheme="minorHAnsi" w:cs="Arial"/>
          <w:b/>
          <w:bCs/>
          <w:color w:val="000000"/>
          <w:sz w:val="24"/>
        </w:rPr>
        <w:t>REGULARIDADE FISCAL, SOCIAL E TRABALHISTA:</w:t>
      </w:r>
    </w:p>
    <w:p w14:paraId="1E32F626" w14:textId="77777777" w:rsidR="00E23CC8" w:rsidRPr="00290570"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Arial"/>
          <w:sz w:val="24"/>
        </w:rPr>
      </w:pPr>
      <w:r w:rsidRPr="00290570">
        <w:rPr>
          <w:rFonts w:asciiTheme="minorHAnsi" w:hAnsiTheme="minorHAnsi" w:cs="Arial"/>
          <w:sz w:val="24"/>
          <w:lang w:eastAsia="en-US"/>
        </w:rPr>
        <w:t>prova de inscrição no Cadastro Nacional de Pessoas Jurídicas ou no Cadastro de Pessoas Físicas, conforme o caso;</w:t>
      </w:r>
    </w:p>
    <w:p w14:paraId="2419DBDC" w14:textId="77777777" w:rsidR="00E23CC8" w:rsidRPr="00290570"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Arial"/>
          <w:sz w:val="24"/>
        </w:rPr>
      </w:pPr>
      <w:r w:rsidRPr="00290570">
        <w:rPr>
          <w:rFonts w:asciiTheme="minorHAnsi" w:hAnsiTheme="minorHAnsi"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F14486A" w14:textId="77777777" w:rsidR="00E23CC8" w:rsidRPr="00290570"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Arial"/>
          <w:color w:val="000000"/>
          <w:sz w:val="24"/>
        </w:rPr>
      </w:pPr>
      <w:r w:rsidRPr="00290570">
        <w:rPr>
          <w:rFonts w:asciiTheme="minorHAnsi" w:hAnsiTheme="minorHAnsi" w:cs="Arial"/>
          <w:color w:val="000000"/>
          <w:sz w:val="24"/>
          <w:lang w:eastAsia="en-US"/>
        </w:rPr>
        <w:t>prova de regularidade com o Fundo de Garantia do Tempo de Serviço (FGTS);</w:t>
      </w:r>
    </w:p>
    <w:p w14:paraId="182AB48C" w14:textId="77777777" w:rsidR="00E23CC8" w:rsidRPr="00290570"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Arial"/>
          <w:sz w:val="24"/>
        </w:rPr>
      </w:pPr>
      <w:r w:rsidRPr="00290570">
        <w:rPr>
          <w:rFonts w:asciiTheme="minorHAnsi" w:hAnsiTheme="minorHAnsi"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95D0E84" w14:textId="77777777" w:rsidR="00E23CC8" w:rsidRPr="00290570"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Arial"/>
          <w:bCs/>
          <w:sz w:val="24"/>
        </w:rPr>
      </w:pPr>
      <w:r w:rsidRPr="00290570">
        <w:rPr>
          <w:rFonts w:asciiTheme="minorHAnsi" w:hAnsiTheme="minorHAnsi" w:cs="Arial"/>
          <w:bCs/>
          <w:sz w:val="24"/>
        </w:rPr>
        <w:t xml:space="preserve">prova de </w:t>
      </w:r>
      <w:r w:rsidR="00440823" w:rsidRPr="00290570">
        <w:rPr>
          <w:rFonts w:asciiTheme="minorHAnsi" w:hAnsiTheme="minorHAnsi" w:cs="Arial"/>
          <w:sz w:val="24"/>
        </w:rPr>
        <w:t xml:space="preserve">inscrição no cadastro de contribuintes </w:t>
      </w:r>
      <w:r w:rsidR="00440823" w:rsidRPr="00290570">
        <w:rPr>
          <w:rFonts w:asciiTheme="minorHAnsi" w:hAnsiTheme="minorHAnsi" w:cs="Arial"/>
          <w:iCs/>
          <w:sz w:val="24"/>
        </w:rPr>
        <w:t>estadual</w:t>
      </w:r>
      <w:r w:rsidR="00440823" w:rsidRPr="00290570">
        <w:rPr>
          <w:rFonts w:asciiTheme="minorHAnsi" w:hAnsiTheme="minorHAnsi" w:cs="Arial"/>
          <w:sz w:val="24"/>
        </w:rPr>
        <w:t xml:space="preserve">, relativo ao domicílio ou sede do </w:t>
      </w:r>
      <w:r w:rsidR="00E0639A" w:rsidRPr="00290570">
        <w:rPr>
          <w:rFonts w:asciiTheme="minorHAnsi" w:hAnsiTheme="minorHAnsi" w:cs="Arial"/>
          <w:sz w:val="24"/>
        </w:rPr>
        <w:t>fornecedor</w:t>
      </w:r>
      <w:r w:rsidR="00440823" w:rsidRPr="00290570">
        <w:rPr>
          <w:rFonts w:asciiTheme="minorHAnsi" w:hAnsiTheme="minorHAnsi" w:cs="Arial"/>
          <w:sz w:val="24"/>
        </w:rPr>
        <w:t>, pertinente ao seu ramo de atividade e compatível com o objeto contratual</w:t>
      </w:r>
      <w:r w:rsidRPr="00290570">
        <w:rPr>
          <w:rFonts w:asciiTheme="minorHAnsi" w:hAnsiTheme="minorHAnsi" w:cs="Arial"/>
          <w:bCs/>
          <w:sz w:val="24"/>
        </w:rPr>
        <w:t xml:space="preserve">; </w:t>
      </w:r>
    </w:p>
    <w:p w14:paraId="4202A583" w14:textId="77777777" w:rsidR="00E23CC8" w:rsidRPr="00290570"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Arial"/>
          <w:b/>
          <w:sz w:val="24"/>
        </w:rPr>
      </w:pPr>
      <w:r w:rsidRPr="00290570">
        <w:rPr>
          <w:rFonts w:asciiTheme="minorHAnsi" w:hAnsiTheme="minorHAnsi" w:cs="Arial"/>
          <w:sz w:val="24"/>
        </w:rPr>
        <w:t xml:space="preserve">prova de regularidade com a Fazenda </w:t>
      </w:r>
      <w:r w:rsidR="005D23F7" w:rsidRPr="00290570">
        <w:rPr>
          <w:rFonts w:asciiTheme="minorHAnsi" w:hAnsiTheme="minorHAnsi" w:cs="Arial"/>
          <w:sz w:val="24"/>
        </w:rPr>
        <w:t>E</w:t>
      </w:r>
      <w:r w:rsidR="008702C9" w:rsidRPr="00290570">
        <w:rPr>
          <w:rFonts w:asciiTheme="minorHAnsi" w:hAnsiTheme="minorHAnsi" w:cs="Arial"/>
          <w:iCs/>
          <w:sz w:val="24"/>
        </w:rPr>
        <w:t xml:space="preserve">stadual </w:t>
      </w:r>
      <w:r w:rsidRPr="00290570">
        <w:rPr>
          <w:rFonts w:asciiTheme="minorHAnsi" w:hAnsiTheme="minorHAnsi" w:cs="Arial"/>
          <w:sz w:val="24"/>
        </w:rPr>
        <w:t xml:space="preserve">do domicílio ou sede do </w:t>
      </w:r>
      <w:r w:rsidR="00294801" w:rsidRPr="00290570">
        <w:rPr>
          <w:rFonts w:asciiTheme="minorHAnsi" w:hAnsiTheme="minorHAnsi" w:cs="Arial"/>
          <w:sz w:val="24"/>
        </w:rPr>
        <w:t>fornecedor</w:t>
      </w:r>
      <w:r w:rsidRPr="00290570">
        <w:rPr>
          <w:rFonts w:asciiTheme="minorHAnsi" w:hAnsiTheme="minorHAnsi" w:cs="Arial"/>
          <w:sz w:val="24"/>
        </w:rPr>
        <w:t xml:space="preserve">, relativa à atividade em cujo exercício contrata ou concorre; </w:t>
      </w:r>
    </w:p>
    <w:p w14:paraId="7A9457F8" w14:textId="77777777" w:rsidR="001C06FF" w:rsidRPr="00290570" w:rsidRDefault="00E23CC8" w:rsidP="00294801">
      <w:pPr>
        <w:numPr>
          <w:ilvl w:val="1"/>
          <w:numId w:val="16"/>
        </w:numPr>
        <w:tabs>
          <w:tab w:val="left" w:pos="1440"/>
        </w:tabs>
        <w:autoSpaceDE w:val="0"/>
        <w:snapToGrid w:val="0"/>
        <w:spacing w:before="120" w:after="120" w:line="276" w:lineRule="auto"/>
        <w:jc w:val="both"/>
        <w:rPr>
          <w:rFonts w:asciiTheme="minorHAnsi" w:hAnsiTheme="minorHAnsi" w:cs="Arial"/>
          <w:sz w:val="24"/>
        </w:rPr>
      </w:pPr>
      <w:r w:rsidRPr="00290570">
        <w:rPr>
          <w:rFonts w:asciiTheme="minorHAnsi" w:hAnsiTheme="minorHAnsi" w:cs="Arial"/>
          <w:sz w:val="24"/>
        </w:rPr>
        <w:t xml:space="preserve">caso o </w:t>
      </w:r>
      <w:r w:rsidR="00A22FA7" w:rsidRPr="00290570">
        <w:rPr>
          <w:rFonts w:asciiTheme="minorHAnsi" w:hAnsiTheme="minorHAnsi" w:cs="Arial"/>
          <w:sz w:val="24"/>
        </w:rPr>
        <w:t>fornecedor</w:t>
      </w:r>
      <w:r w:rsidRPr="00290570">
        <w:rPr>
          <w:rFonts w:asciiTheme="minorHAnsi" w:hAnsiTheme="minorHAnsi" w:cs="Arial"/>
          <w:sz w:val="24"/>
        </w:rPr>
        <w:t xml:space="preserve"> seja considerado isento dos tributos </w:t>
      </w:r>
      <w:r w:rsidR="00294801" w:rsidRPr="00290570">
        <w:rPr>
          <w:rFonts w:asciiTheme="minorHAnsi" w:hAnsiTheme="minorHAnsi" w:cs="Arial"/>
          <w:sz w:val="24"/>
        </w:rPr>
        <w:t xml:space="preserve">estaduais </w:t>
      </w:r>
      <w:r w:rsidRPr="00290570">
        <w:rPr>
          <w:rFonts w:asciiTheme="minorHAnsi" w:hAnsiTheme="minorHAnsi" w:cs="Arial"/>
          <w:sz w:val="24"/>
        </w:rPr>
        <w:t xml:space="preserve">relacionados ao objeto </w:t>
      </w:r>
      <w:r w:rsidR="00294801" w:rsidRPr="00290570">
        <w:rPr>
          <w:rFonts w:asciiTheme="minorHAnsi" w:hAnsiTheme="minorHAnsi" w:cs="Arial"/>
          <w:sz w:val="24"/>
        </w:rPr>
        <w:t>contratual</w:t>
      </w:r>
      <w:r w:rsidRPr="00290570">
        <w:rPr>
          <w:rFonts w:asciiTheme="minorHAnsi" w:hAnsiTheme="minorHAnsi" w:cs="Arial"/>
          <w:sz w:val="24"/>
        </w:rPr>
        <w:t xml:space="preserve">, deverá comprovar tal condição mediante a apresentação de declaração da Fazenda </w:t>
      </w:r>
      <w:r w:rsidR="00294801" w:rsidRPr="00290570">
        <w:rPr>
          <w:rFonts w:asciiTheme="minorHAnsi" w:hAnsiTheme="minorHAnsi" w:cs="Arial"/>
          <w:sz w:val="24"/>
        </w:rPr>
        <w:t>respectiva</w:t>
      </w:r>
      <w:r w:rsidRPr="00290570">
        <w:rPr>
          <w:rFonts w:asciiTheme="minorHAnsi" w:hAnsiTheme="minorHAnsi" w:cs="Arial"/>
          <w:sz w:val="24"/>
        </w:rPr>
        <w:t xml:space="preserve"> do seu domicílio ou sede, ou outra equivalente, na forma da lei; </w:t>
      </w:r>
    </w:p>
    <w:p w14:paraId="27FFCCF1" w14:textId="77777777" w:rsidR="001C06FF" w:rsidRPr="00290570" w:rsidRDefault="001C06FF" w:rsidP="001C06FF">
      <w:pPr>
        <w:tabs>
          <w:tab w:val="left" w:pos="1440"/>
        </w:tabs>
        <w:autoSpaceDE w:val="0"/>
        <w:snapToGrid w:val="0"/>
        <w:spacing w:before="120" w:after="120" w:line="276" w:lineRule="auto"/>
        <w:jc w:val="both"/>
        <w:rPr>
          <w:rFonts w:asciiTheme="minorHAnsi" w:hAnsiTheme="minorHAnsi" w:cs="Arial"/>
          <w:sz w:val="24"/>
        </w:rPr>
      </w:pPr>
    </w:p>
    <w:p w14:paraId="1B65F92B" w14:textId="77777777" w:rsidR="001C06FF" w:rsidRPr="00290570" w:rsidRDefault="001C06FF" w:rsidP="001C06FF">
      <w:pPr>
        <w:tabs>
          <w:tab w:val="left" w:pos="1440"/>
        </w:tabs>
        <w:autoSpaceDE w:val="0"/>
        <w:snapToGrid w:val="0"/>
        <w:spacing w:before="120" w:after="120" w:line="276" w:lineRule="auto"/>
        <w:jc w:val="both"/>
        <w:rPr>
          <w:rFonts w:asciiTheme="minorHAnsi" w:hAnsiTheme="minorHAnsi" w:cs="Arial"/>
          <w:sz w:val="24"/>
        </w:rPr>
      </w:pPr>
    </w:p>
    <w:p w14:paraId="3214A244" w14:textId="4FF63699" w:rsidR="001C06FF" w:rsidRPr="00290570" w:rsidRDefault="001C06FF" w:rsidP="001C06FF">
      <w:pPr>
        <w:pStyle w:val="PargrafodaLista"/>
        <w:spacing w:after="120" w:line="360" w:lineRule="auto"/>
        <w:ind w:left="360"/>
        <w:jc w:val="center"/>
        <w:rPr>
          <w:rFonts w:asciiTheme="minorHAnsi" w:hAnsiTheme="minorHAnsi" w:cs="Times New Roman"/>
          <w:sz w:val="24"/>
        </w:rPr>
      </w:pPr>
      <w:r w:rsidRPr="00290570">
        <w:rPr>
          <w:rFonts w:asciiTheme="minorHAnsi" w:hAnsiTheme="minorHAnsi" w:cs="Times New Roman"/>
          <w:sz w:val="24"/>
        </w:rPr>
        <w:t xml:space="preserve">Rio de Janeiro, RJ, </w:t>
      </w:r>
      <w:r w:rsidR="00290570">
        <w:rPr>
          <w:rFonts w:asciiTheme="minorHAnsi" w:hAnsiTheme="minorHAnsi" w:cs="Times New Roman"/>
          <w:sz w:val="24"/>
        </w:rPr>
        <w:t>18</w:t>
      </w:r>
      <w:r w:rsidR="00A73965" w:rsidRPr="00290570">
        <w:rPr>
          <w:rFonts w:asciiTheme="minorHAnsi" w:hAnsiTheme="minorHAnsi" w:cs="Times New Roman"/>
          <w:sz w:val="24"/>
        </w:rPr>
        <w:t xml:space="preserve"> de março</w:t>
      </w:r>
      <w:r w:rsidRPr="00290570">
        <w:rPr>
          <w:rFonts w:asciiTheme="minorHAnsi" w:hAnsiTheme="minorHAnsi" w:cs="Times New Roman"/>
          <w:sz w:val="24"/>
        </w:rPr>
        <w:t xml:space="preserve"> de 202</w:t>
      </w:r>
      <w:r w:rsidR="007827BB" w:rsidRPr="00290570">
        <w:rPr>
          <w:rFonts w:asciiTheme="minorHAnsi" w:hAnsiTheme="minorHAnsi" w:cs="Times New Roman"/>
          <w:sz w:val="24"/>
        </w:rPr>
        <w:t>2</w:t>
      </w:r>
      <w:r w:rsidRPr="00290570">
        <w:rPr>
          <w:rFonts w:asciiTheme="minorHAnsi" w:hAnsiTheme="minorHAnsi" w:cs="Times New Roman"/>
          <w:sz w:val="24"/>
        </w:rPr>
        <w:t>.</w:t>
      </w:r>
    </w:p>
    <w:p w14:paraId="5CA1D4A8" w14:textId="77777777" w:rsidR="001C06FF" w:rsidRPr="00290570" w:rsidRDefault="001C06FF" w:rsidP="001C06FF">
      <w:pPr>
        <w:pStyle w:val="PargrafodaLista"/>
        <w:spacing w:after="120" w:line="360" w:lineRule="auto"/>
        <w:ind w:left="360"/>
        <w:jc w:val="center"/>
        <w:rPr>
          <w:rFonts w:asciiTheme="minorHAnsi" w:hAnsiTheme="minorHAnsi" w:cs="Times New Roman"/>
          <w:sz w:val="24"/>
        </w:rPr>
      </w:pPr>
    </w:p>
    <w:p w14:paraId="47681596" w14:textId="77777777" w:rsidR="001C06FF" w:rsidRPr="00290570" w:rsidRDefault="001C06FF" w:rsidP="001C06FF">
      <w:pPr>
        <w:pStyle w:val="PargrafodaLista"/>
        <w:spacing w:after="120" w:line="360" w:lineRule="auto"/>
        <w:ind w:left="360"/>
        <w:jc w:val="center"/>
        <w:rPr>
          <w:rFonts w:asciiTheme="minorHAnsi" w:hAnsiTheme="minorHAnsi" w:cs="Times New Roman"/>
          <w:sz w:val="24"/>
        </w:rPr>
      </w:pPr>
    </w:p>
    <w:p w14:paraId="7F10EC30" w14:textId="77777777" w:rsidR="001C06FF" w:rsidRPr="00290570" w:rsidRDefault="001C06FF" w:rsidP="001C06FF">
      <w:pPr>
        <w:pStyle w:val="SemEspaamento"/>
        <w:keepLines/>
        <w:widowControl w:val="0"/>
        <w:suppressAutoHyphens w:val="0"/>
        <w:spacing w:before="120" w:after="120"/>
        <w:ind w:firstLine="284"/>
        <w:jc w:val="center"/>
        <w:rPr>
          <w:rFonts w:asciiTheme="minorHAnsi" w:hAnsiTheme="minorHAnsi"/>
          <w:b/>
          <w:szCs w:val="24"/>
        </w:rPr>
      </w:pPr>
    </w:p>
    <w:p w14:paraId="4741DF54" w14:textId="77777777" w:rsidR="00344813" w:rsidRPr="00290570" w:rsidRDefault="00344813" w:rsidP="00344813">
      <w:pPr>
        <w:jc w:val="center"/>
        <w:rPr>
          <w:rFonts w:asciiTheme="minorHAnsi" w:hAnsiTheme="minorHAnsi" w:cs="Arial"/>
          <w:sz w:val="24"/>
        </w:rPr>
      </w:pPr>
      <w:r w:rsidRPr="00290570">
        <w:rPr>
          <w:rFonts w:asciiTheme="minorHAnsi" w:hAnsiTheme="minorHAnsi"/>
          <w:sz w:val="24"/>
        </w:rPr>
        <w:t xml:space="preserve">RENATO FERREIRA DA SILVA JUNIOR </w:t>
      </w:r>
      <w:r w:rsidRPr="00290570">
        <w:rPr>
          <w:rFonts w:asciiTheme="minorHAnsi" w:hAnsiTheme="minorHAnsi" w:cs="Arial"/>
          <w:sz w:val="24"/>
        </w:rPr>
        <w:t>– TC</w:t>
      </w:r>
    </w:p>
    <w:p w14:paraId="452176F4" w14:textId="77777777" w:rsidR="00344813" w:rsidRPr="00290570" w:rsidRDefault="00344813" w:rsidP="00344813">
      <w:pPr>
        <w:jc w:val="center"/>
        <w:rPr>
          <w:rFonts w:asciiTheme="minorHAnsi" w:hAnsiTheme="minorHAnsi" w:cs="Arial"/>
          <w:sz w:val="24"/>
        </w:rPr>
        <w:sectPr w:rsidR="00344813" w:rsidRPr="00290570" w:rsidSect="00290570">
          <w:pgSz w:w="11906" w:h="16838"/>
          <w:pgMar w:top="1134" w:right="851" w:bottom="1134" w:left="1701" w:header="709" w:footer="709" w:gutter="0"/>
          <w:cols w:space="708"/>
          <w:docGrid w:linePitch="360"/>
        </w:sectPr>
      </w:pPr>
      <w:r w:rsidRPr="00290570">
        <w:rPr>
          <w:rFonts w:asciiTheme="minorHAnsi" w:hAnsiTheme="minorHAnsi" w:cs="Arial"/>
          <w:sz w:val="24"/>
        </w:rPr>
        <w:t>Ordenador de Despesas substituto do Colégio Militar do Rio de Janeiro</w:t>
      </w:r>
    </w:p>
    <w:p w14:paraId="2FDD3586" w14:textId="53C07717" w:rsidR="00CA7DA3" w:rsidRPr="00290570" w:rsidRDefault="00344813" w:rsidP="00344813">
      <w:pPr>
        <w:pStyle w:val="PargrafodaLista"/>
        <w:keepLines/>
        <w:widowControl w:val="0"/>
        <w:tabs>
          <w:tab w:val="left" w:pos="204"/>
          <w:tab w:val="left" w:pos="1134"/>
        </w:tabs>
        <w:spacing w:before="120" w:after="120"/>
        <w:ind w:left="0" w:right="4"/>
        <w:jc w:val="center"/>
        <w:rPr>
          <w:rFonts w:asciiTheme="minorHAnsi" w:hAnsiTheme="minorHAnsi" w:cs="Times New Roman"/>
          <w:b/>
          <w:bCs/>
          <w:sz w:val="24"/>
          <w:highlight w:val="cyan"/>
          <w:u w:val="single"/>
        </w:rPr>
      </w:pPr>
      <w:r w:rsidRPr="00290570">
        <w:rPr>
          <w:rFonts w:asciiTheme="minorHAnsi" w:hAnsiTheme="minorHAnsi" w:cs="Times New Roman"/>
          <w:b/>
          <w:bCs/>
          <w:sz w:val="24"/>
          <w:highlight w:val="cyan"/>
          <w:u w:val="single"/>
        </w:rPr>
        <w:lastRenderedPageBreak/>
        <w:t xml:space="preserve"> </w:t>
      </w:r>
      <w:r w:rsidR="00CA7DA3" w:rsidRPr="00290570">
        <w:rPr>
          <w:rFonts w:asciiTheme="minorHAnsi" w:hAnsiTheme="minorHAnsi" w:cs="Times New Roman"/>
          <w:b/>
          <w:bCs/>
          <w:sz w:val="24"/>
          <w:highlight w:val="cyan"/>
          <w:u w:val="single"/>
        </w:rPr>
        <w:t>“ANEXO II”</w:t>
      </w:r>
    </w:p>
    <w:p w14:paraId="545B2913" w14:textId="77777777" w:rsidR="00CA7DA3" w:rsidRPr="00290570" w:rsidRDefault="00CA7DA3" w:rsidP="00706B63">
      <w:pPr>
        <w:pStyle w:val="PargrafodaLista"/>
        <w:keepLines/>
        <w:widowControl w:val="0"/>
        <w:spacing w:before="120" w:after="120"/>
        <w:ind w:left="0" w:right="-15"/>
        <w:jc w:val="center"/>
        <w:rPr>
          <w:rFonts w:asciiTheme="minorHAnsi" w:hAnsiTheme="minorHAnsi" w:cs="Times New Roman"/>
          <w:b/>
          <w:sz w:val="24"/>
          <w:u w:val="single"/>
        </w:rPr>
      </w:pPr>
      <w:r w:rsidRPr="00290570">
        <w:rPr>
          <w:rFonts w:asciiTheme="minorHAnsi" w:hAnsiTheme="minorHAnsi" w:cs="Times New Roman"/>
          <w:b/>
          <w:sz w:val="24"/>
          <w:highlight w:val="cyan"/>
          <w:u w:val="single"/>
        </w:rPr>
        <w:t>TERMO DE REFERÊNCIA</w:t>
      </w:r>
    </w:p>
    <w:p w14:paraId="48439E1C" w14:textId="2EB1AB13" w:rsidR="00CA7DA3" w:rsidRPr="00290570" w:rsidRDefault="00CA7DA3" w:rsidP="00706B63">
      <w:pPr>
        <w:pStyle w:val="SemEspaamento"/>
        <w:keepLines/>
        <w:widowControl w:val="0"/>
        <w:tabs>
          <w:tab w:val="left" w:pos="1134"/>
        </w:tabs>
        <w:suppressAutoHyphens w:val="0"/>
        <w:spacing w:before="120" w:after="120"/>
        <w:jc w:val="center"/>
        <w:rPr>
          <w:rFonts w:asciiTheme="minorHAnsi" w:hAnsiTheme="minorHAnsi"/>
          <w:b/>
          <w:szCs w:val="24"/>
        </w:rPr>
      </w:pPr>
      <w:r w:rsidRPr="00290570">
        <w:rPr>
          <w:rFonts w:asciiTheme="minorHAnsi" w:hAnsiTheme="minorHAnsi"/>
          <w:b/>
          <w:noProof/>
          <w:szCs w:val="24"/>
          <w:lang w:eastAsia="pt-BR"/>
        </w:rPr>
        <w:drawing>
          <wp:inline distT="0" distB="0" distL="0" distR="0" wp14:anchorId="5449EC8F" wp14:editId="3305176C">
            <wp:extent cx="752475" cy="7715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71525"/>
                    </a:xfrm>
                    <a:prstGeom prst="rect">
                      <a:avLst/>
                    </a:prstGeom>
                    <a:solidFill>
                      <a:srgbClr val="FFFFFF"/>
                    </a:solidFill>
                    <a:ln>
                      <a:noFill/>
                    </a:ln>
                  </pic:spPr>
                </pic:pic>
              </a:graphicData>
            </a:graphic>
          </wp:inline>
        </w:drawing>
      </w:r>
    </w:p>
    <w:p w14:paraId="65157AB3" w14:textId="77777777" w:rsidR="00CA7DA3" w:rsidRPr="00290570" w:rsidRDefault="00CA7DA3" w:rsidP="00706B63">
      <w:pPr>
        <w:pStyle w:val="SemEspaamento"/>
        <w:keepLines/>
        <w:widowControl w:val="0"/>
        <w:suppressAutoHyphens w:val="0"/>
        <w:jc w:val="center"/>
        <w:rPr>
          <w:rFonts w:asciiTheme="minorHAnsi" w:hAnsiTheme="minorHAnsi"/>
          <w:b/>
          <w:szCs w:val="24"/>
        </w:rPr>
      </w:pPr>
      <w:r w:rsidRPr="00290570">
        <w:rPr>
          <w:rFonts w:asciiTheme="minorHAnsi" w:hAnsiTheme="minorHAnsi"/>
          <w:b/>
          <w:szCs w:val="24"/>
        </w:rPr>
        <w:t>MINISTÉRIO DA DEFESA</w:t>
      </w:r>
    </w:p>
    <w:p w14:paraId="04111FC4" w14:textId="77777777" w:rsidR="00CA7DA3" w:rsidRPr="00290570" w:rsidRDefault="00CA7DA3" w:rsidP="00706B63">
      <w:pPr>
        <w:pStyle w:val="SemEspaamento"/>
        <w:keepLines/>
        <w:widowControl w:val="0"/>
        <w:suppressAutoHyphens w:val="0"/>
        <w:jc w:val="center"/>
        <w:rPr>
          <w:rFonts w:asciiTheme="minorHAnsi" w:hAnsiTheme="minorHAnsi"/>
          <w:b/>
          <w:szCs w:val="24"/>
        </w:rPr>
      </w:pPr>
      <w:r w:rsidRPr="00290570">
        <w:rPr>
          <w:rFonts w:asciiTheme="minorHAnsi" w:hAnsiTheme="minorHAnsi"/>
          <w:b/>
          <w:szCs w:val="24"/>
        </w:rPr>
        <w:t>EXÉRCITO</w:t>
      </w:r>
      <w:proofErr w:type="gramStart"/>
      <w:r w:rsidRPr="00290570">
        <w:rPr>
          <w:rFonts w:asciiTheme="minorHAnsi" w:hAnsiTheme="minorHAnsi"/>
          <w:b/>
          <w:szCs w:val="24"/>
        </w:rPr>
        <w:t xml:space="preserve">  </w:t>
      </w:r>
      <w:proofErr w:type="gramEnd"/>
      <w:r w:rsidRPr="00290570">
        <w:rPr>
          <w:rFonts w:asciiTheme="minorHAnsi" w:hAnsiTheme="minorHAnsi"/>
          <w:b/>
          <w:szCs w:val="24"/>
        </w:rPr>
        <w:t>BRASILEIRO</w:t>
      </w:r>
    </w:p>
    <w:p w14:paraId="1FFC438C" w14:textId="77777777" w:rsidR="00CA7DA3" w:rsidRPr="00290570" w:rsidRDefault="00CA7DA3" w:rsidP="00706B63">
      <w:pPr>
        <w:pStyle w:val="SemEspaamento"/>
        <w:keepLines/>
        <w:widowControl w:val="0"/>
        <w:suppressAutoHyphens w:val="0"/>
        <w:jc w:val="center"/>
        <w:rPr>
          <w:rFonts w:asciiTheme="minorHAnsi" w:hAnsiTheme="minorHAnsi"/>
          <w:b/>
          <w:szCs w:val="24"/>
        </w:rPr>
      </w:pPr>
      <w:r w:rsidRPr="00290570">
        <w:rPr>
          <w:rFonts w:asciiTheme="minorHAnsi" w:hAnsiTheme="minorHAnsi"/>
          <w:b/>
          <w:szCs w:val="24"/>
        </w:rPr>
        <w:t>COLÉGIO MILITAR DO RIO DE JANEIRO</w:t>
      </w:r>
    </w:p>
    <w:p w14:paraId="2BB8252E" w14:textId="77777777" w:rsidR="00CA7DA3" w:rsidRPr="00290570" w:rsidRDefault="00CA7DA3" w:rsidP="00706B63">
      <w:pPr>
        <w:pStyle w:val="SemEspaamento"/>
        <w:keepLines/>
        <w:widowControl w:val="0"/>
        <w:suppressAutoHyphens w:val="0"/>
        <w:jc w:val="center"/>
        <w:rPr>
          <w:rFonts w:asciiTheme="minorHAnsi" w:hAnsiTheme="minorHAnsi"/>
          <w:b/>
          <w:szCs w:val="24"/>
        </w:rPr>
      </w:pPr>
      <w:r w:rsidRPr="00290570">
        <w:rPr>
          <w:rFonts w:asciiTheme="minorHAnsi" w:hAnsiTheme="minorHAnsi"/>
          <w:b/>
          <w:szCs w:val="24"/>
        </w:rPr>
        <w:t>(Casa de Thomaz Coelho/1889)</w:t>
      </w:r>
    </w:p>
    <w:p w14:paraId="52772EF3" w14:textId="77777777" w:rsidR="00CA7DA3" w:rsidRPr="00290570" w:rsidRDefault="00CA7DA3" w:rsidP="00CA7DA3">
      <w:pPr>
        <w:pStyle w:val="SemEspaamento"/>
        <w:keepLines/>
        <w:widowControl w:val="0"/>
        <w:tabs>
          <w:tab w:val="left" w:pos="1134"/>
        </w:tabs>
        <w:suppressAutoHyphens w:val="0"/>
        <w:ind w:left="567" w:hanging="283"/>
        <w:jc w:val="center"/>
        <w:rPr>
          <w:rFonts w:asciiTheme="minorHAnsi" w:hAnsiTheme="minorHAnsi"/>
          <w:b/>
          <w:szCs w:val="24"/>
        </w:rPr>
      </w:pPr>
    </w:p>
    <w:p w14:paraId="415106EE" w14:textId="77777777" w:rsidR="00CA7DA3" w:rsidRPr="00290570" w:rsidRDefault="00CA7DA3" w:rsidP="00706B63">
      <w:pPr>
        <w:keepLines/>
        <w:widowControl w:val="0"/>
        <w:ind w:right="-15"/>
        <w:jc w:val="center"/>
        <w:rPr>
          <w:rFonts w:asciiTheme="minorHAnsi" w:hAnsiTheme="minorHAnsi" w:cs="Times New Roman"/>
          <w:b/>
          <w:sz w:val="24"/>
        </w:rPr>
      </w:pPr>
      <w:r w:rsidRPr="00290570">
        <w:rPr>
          <w:rFonts w:asciiTheme="minorHAnsi" w:hAnsiTheme="minorHAnsi" w:cs="Times New Roman"/>
          <w:b/>
          <w:sz w:val="24"/>
        </w:rPr>
        <w:t>TERMO DE REFERÊNCIA</w:t>
      </w:r>
    </w:p>
    <w:p w14:paraId="5C83AC74" w14:textId="77777777" w:rsidR="00CA7DA3" w:rsidRPr="00290570" w:rsidRDefault="00CA7DA3" w:rsidP="00CA7DA3">
      <w:pPr>
        <w:keepLines/>
        <w:widowControl w:val="0"/>
        <w:tabs>
          <w:tab w:val="left" w:pos="1134"/>
        </w:tabs>
        <w:ind w:left="567" w:hanging="283"/>
        <w:jc w:val="center"/>
        <w:rPr>
          <w:rFonts w:asciiTheme="minorHAnsi" w:hAnsiTheme="minorHAnsi" w:cs="Times New Roman"/>
          <w:b/>
          <w:sz w:val="24"/>
          <w:u w:val="single"/>
        </w:rPr>
      </w:pPr>
    </w:p>
    <w:p w14:paraId="427BCFBB" w14:textId="736CFE13" w:rsidR="0000385F" w:rsidRPr="00290570" w:rsidRDefault="0000385F" w:rsidP="0000385F">
      <w:pPr>
        <w:keepNext/>
        <w:keepLines/>
        <w:jc w:val="center"/>
        <w:rPr>
          <w:rFonts w:asciiTheme="minorHAnsi" w:hAnsiTheme="minorHAnsi" w:cs="Times New Roman"/>
          <w:b/>
          <w:sz w:val="24"/>
          <w:u w:val="single"/>
        </w:rPr>
      </w:pPr>
      <w:r w:rsidRPr="00290570">
        <w:rPr>
          <w:rFonts w:asciiTheme="minorHAnsi" w:hAnsiTheme="minorHAnsi" w:cs="Times New Roman"/>
          <w:b/>
          <w:sz w:val="24"/>
          <w:u w:val="single"/>
        </w:rPr>
        <w:t>Dispensa eletrônica nº 0</w:t>
      </w:r>
      <w:r w:rsidR="00984BFC" w:rsidRPr="00290570">
        <w:rPr>
          <w:rFonts w:asciiTheme="minorHAnsi" w:hAnsiTheme="minorHAnsi" w:cs="Times New Roman"/>
          <w:b/>
          <w:sz w:val="24"/>
          <w:u w:val="single"/>
        </w:rPr>
        <w:t>3</w:t>
      </w:r>
      <w:r w:rsidRPr="00290570">
        <w:rPr>
          <w:rFonts w:asciiTheme="minorHAnsi" w:hAnsiTheme="minorHAnsi" w:cs="Times New Roman"/>
          <w:b/>
          <w:sz w:val="24"/>
          <w:u w:val="single"/>
        </w:rPr>
        <w:t>/2022</w:t>
      </w:r>
    </w:p>
    <w:p w14:paraId="22DD20DC" w14:textId="474D68F0" w:rsidR="0000385F" w:rsidRPr="00290570" w:rsidRDefault="0000385F" w:rsidP="0000385F">
      <w:pPr>
        <w:spacing w:after="120" w:line="276" w:lineRule="auto"/>
        <w:ind w:right="-15"/>
        <w:jc w:val="center"/>
        <w:rPr>
          <w:rFonts w:asciiTheme="minorHAnsi" w:hAnsiTheme="minorHAnsi" w:cs="Arial"/>
          <w:b/>
          <w:bCs/>
          <w:color w:val="000000"/>
          <w:sz w:val="24"/>
        </w:rPr>
      </w:pPr>
      <w:r w:rsidRPr="00290570">
        <w:rPr>
          <w:rFonts w:asciiTheme="minorHAnsi" w:hAnsiTheme="minorHAnsi"/>
          <w:sz w:val="24"/>
        </w:rPr>
        <w:t xml:space="preserve">Processo Administrativo </w:t>
      </w:r>
      <w:proofErr w:type="spellStart"/>
      <w:r w:rsidRPr="00290570">
        <w:rPr>
          <w:rFonts w:asciiTheme="minorHAnsi" w:hAnsiTheme="minorHAnsi"/>
          <w:sz w:val="24"/>
        </w:rPr>
        <w:t>n</w:t>
      </w:r>
      <w:r w:rsidRPr="00F049D1">
        <w:rPr>
          <w:rFonts w:asciiTheme="minorHAnsi" w:hAnsiTheme="minorHAnsi"/>
          <w:sz w:val="24"/>
        </w:rPr>
        <w:t>.°</w:t>
      </w:r>
      <w:proofErr w:type="spellEnd"/>
      <w:r w:rsidRPr="00F049D1">
        <w:rPr>
          <w:rFonts w:asciiTheme="minorHAnsi" w:hAnsiTheme="minorHAnsi"/>
          <w:sz w:val="24"/>
        </w:rPr>
        <w:t xml:space="preserve"> </w:t>
      </w:r>
      <w:r w:rsidR="00984BFC" w:rsidRPr="00F049D1">
        <w:rPr>
          <w:rFonts w:asciiTheme="minorHAnsi" w:hAnsiTheme="minorHAnsi" w:cs="Arial"/>
          <w:color w:val="000000" w:themeColor="text1"/>
          <w:sz w:val="24"/>
        </w:rPr>
        <w:t>64258.019492/2022-91</w:t>
      </w:r>
    </w:p>
    <w:p w14:paraId="18426F4A" w14:textId="77777777" w:rsidR="00CA7DA3" w:rsidRPr="00290570" w:rsidRDefault="00CA7DA3" w:rsidP="00CA7DA3">
      <w:pPr>
        <w:keepLines/>
        <w:widowControl w:val="0"/>
        <w:tabs>
          <w:tab w:val="left" w:pos="1134"/>
        </w:tabs>
        <w:spacing w:before="120" w:after="120"/>
        <w:ind w:left="567" w:right="-15" w:hanging="283"/>
        <w:jc w:val="center"/>
        <w:rPr>
          <w:rFonts w:asciiTheme="minorHAnsi" w:hAnsiTheme="minorHAnsi" w:cs="Times New Roman"/>
          <w:b/>
          <w:bCs/>
          <w:sz w:val="24"/>
        </w:rPr>
      </w:pPr>
    </w:p>
    <w:p w14:paraId="47B43BC7" w14:textId="77777777" w:rsidR="00CA7DA3" w:rsidRPr="00290570" w:rsidRDefault="00CA7DA3" w:rsidP="00CA7DA3">
      <w:pPr>
        <w:pStyle w:val="Nivel01"/>
        <w:keepNext w:val="0"/>
        <w:widowControl w:val="0"/>
        <w:numPr>
          <w:ilvl w:val="0"/>
          <w:numId w:val="9"/>
        </w:numPr>
        <w:tabs>
          <w:tab w:val="left" w:pos="284"/>
        </w:tabs>
        <w:spacing w:before="120" w:line="240" w:lineRule="auto"/>
        <w:ind w:left="0" w:right="0" w:firstLine="0"/>
        <w:rPr>
          <w:rFonts w:asciiTheme="minorHAnsi" w:hAnsiTheme="minorHAnsi"/>
          <w:color w:val="auto"/>
          <w:sz w:val="24"/>
          <w:szCs w:val="24"/>
        </w:rPr>
      </w:pPr>
      <w:r w:rsidRPr="00290570">
        <w:rPr>
          <w:rFonts w:asciiTheme="minorHAnsi" w:hAnsiTheme="minorHAnsi"/>
          <w:color w:val="auto"/>
          <w:sz w:val="24"/>
          <w:szCs w:val="24"/>
        </w:rPr>
        <w:t>DO OBJETO</w:t>
      </w:r>
    </w:p>
    <w:p w14:paraId="68662F96" w14:textId="0DAC637F" w:rsidR="0000385F" w:rsidRPr="00290570" w:rsidRDefault="0000385F" w:rsidP="0000385F">
      <w:pPr>
        <w:pStyle w:val="PADRO"/>
        <w:keepNext w:val="0"/>
        <w:widowControl/>
        <w:numPr>
          <w:ilvl w:val="1"/>
          <w:numId w:val="9"/>
        </w:numPr>
        <w:shd w:val="clear" w:color="auto" w:fill="auto"/>
        <w:spacing w:before="120" w:after="120"/>
        <w:rPr>
          <w:rFonts w:asciiTheme="minorHAnsi" w:hAnsiTheme="minorHAnsi" w:cs="Arial"/>
          <w:sz w:val="24"/>
        </w:rPr>
      </w:pPr>
      <w:r w:rsidRPr="00290570">
        <w:rPr>
          <w:rFonts w:asciiTheme="minorHAnsi" w:hAnsiTheme="minorHAnsi" w:cs="Arial"/>
          <w:sz w:val="24"/>
        </w:rPr>
        <w:t xml:space="preserve">O objeto da presente dispensa é a escolha da proposta mais vantajosa para a </w:t>
      </w:r>
      <w:r w:rsidR="00984BFC" w:rsidRPr="00290570">
        <w:rPr>
          <w:rFonts w:asciiTheme="minorHAnsi" w:hAnsiTheme="minorHAnsi" w:cs="Arial"/>
          <w:b/>
          <w:sz w:val="24"/>
        </w:rPr>
        <w:t>aquisição de material permanente para atender a Seção de Saúde e consultório odontológico do Colégio Militar do Rio de Janeiro</w:t>
      </w:r>
      <w:r w:rsidRPr="00290570">
        <w:rPr>
          <w:rFonts w:asciiTheme="minorHAnsi" w:hAnsiTheme="minorHAnsi" w:cs="Arial"/>
          <w:b/>
          <w:bCs/>
          <w:sz w:val="24"/>
        </w:rPr>
        <w:t>,</w:t>
      </w:r>
      <w:r w:rsidRPr="00290570">
        <w:rPr>
          <w:rFonts w:asciiTheme="minorHAnsi" w:hAnsiTheme="minorHAnsi" w:cs="Arial"/>
          <w:sz w:val="24"/>
        </w:rPr>
        <w:t xml:space="preserve"> conforme condições, quantidades e exigências estabelecidas neste Aviso de Contratação Direta e seus anexos.</w:t>
      </w:r>
    </w:p>
    <w:tbl>
      <w:tblPr>
        <w:tblStyle w:val="Tabelacomgrade"/>
        <w:tblW w:w="10173" w:type="dxa"/>
        <w:tblLayout w:type="fixed"/>
        <w:tblLook w:val="04A0" w:firstRow="1" w:lastRow="0" w:firstColumn="1" w:lastColumn="0" w:noHBand="0" w:noVBand="1"/>
      </w:tblPr>
      <w:tblGrid>
        <w:gridCol w:w="675"/>
        <w:gridCol w:w="3402"/>
        <w:gridCol w:w="993"/>
        <w:gridCol w:w="1134"/>
        <w:gridCol w:w="992"/>
        <w:gridCol w:w="1559"/>
        <w:gridCol w:w="1418"/>
      </w:tblGrid>
      <w:tr w:rsidR="00991F61" w:rsidRPr="00BF1D3A" w14:paraId="0A6CF8EF" w14:textId="1454759A" w:rsidTr="00BF1D3A">
        <w:tc>
          <w:tcPr>
            <w:tcW w:w="675" w:type="dxa"/>
            <w:vAlign w:val="center"/>
          </w:tcPr>
          <w:p w14:paraId="379D711A" w14:textId="77777777" w:rsidR="00991F61" w:rsidRPr="00BF1D3A" w:rsidRDefault="00991F61" w:rsidP="00991F61">
            <w:pPr>
              <w:jc w:val="center"/>
              <w:rPr>
                <w:rFonts w:asciiTheme="minorHAnsi" w:hAnsiTheme="minorHAnsi" w:cstheme="minorHAnsi"/>
                <w:b/>
                <w:szCs w:val="20"/>
              </w:rPr>
            </w:pPr>
            <w:r w:rsidRPr="00BF1D3A">
              <w:rPr>
                <w:rFonts w:asciiTheme="minorHAnsi" w:hAnsiTheme="minorHAnsi" w:cstheme="minorHAnsi"/>
                <w:szCs w:val="20"/>
              </w:rPr>
              <w:t>ITEM</w:t>
            </w:r>
          </w:p>
        </w:tc>
        <w:tc>
          <w:tcPr>
            <w:tcW w:w="3402" w:type="dxa"/>
            <w:vAlign w:val="center"/>
          </w:tcPr>
          <w:p w14:paraId="2E08CDC9" w14:textId="77777777" w:rsidR="00991F61" w:rsidRPr="00BF1D3A" w:rsidRDefault="00991F61" w:rsidP="00991F61">
            <w:pPr>
              <w:jc w:val="center"/>
              <w:rPr>
                <w:rFonts w:asciiTheme="minorHAnsi" w:hAnsiTheme="minorHAnsi" w:cstheme="minorHAnsi"/>
                <w:b/>
                <w:szCs w:val="20"/>
              </w:rPr>
            </w:pPr>
            <w:r w:rsidRPr="00BF1D3A">
              <w:rPr>
                <w:rFonts w:asciiTheme="minorHAnsi" w:hAnsiTheme="minorHAnsi" w:cstheme="minorHAnsi"/>
                <w:szCs w:val="20"/>
              </w:rPr>
              <w:t>DESCRIÇÃO/</w:t>
            </w:r>
            <w:r w:rsidRPr="00BF1D3A">
              <w:rPr>
                <w:rFonts w:asciiTheme="minorHAnsi" w:hAnsiTheme="minorHAnsi" w:cstheme="minorHAnsi"/>
                <w:szCs w:val="20"/>
              </w:rPr>
              <w:br/>
              <w:t>ESPECIFICAÇÃO</w:t>
            </w:r>
          </w:p>
        </w:tc>
        <w:tc>
          <w:tcPr>
            <w:tcW w:w="993" w:type="dxa"/>
            <w:vAlign w:val="center"/>
          </w:tcPr>
          <w:p w14:paraId="22CB5B9B" w14:textId="77777777" w:rsidR="00991F61" w:rsidRPr="00BF1D3A" w:rsidRDefault="00991F61" w:rsidP="00991F61">
            <w:pPr>
              <w:jc w:val="center"/>
              <w:rPr>
                <w:rFonts w:asciiTheme="minorHAnsi" w:hAnsiTheme="minorHAnsi" w:cstheme="minorHAnsi"/>
                <w:b/>
                <w:szCs w:val="20"/>
              </w:rPr>
            </w:pPr>
            <w:r w:rsidRPr="00BF1D3A">
              <w:rPr>
                <w:rFonts w:asciiTheme="minorHAnsi" w:hAnsiTheme="minorHAnsi" w:cstheme="minorHAnsi"/>
                <w:szCs w:val="20"/>
              </w:rPr>
              <w:t>CATSER/</w:t>
            </w:r>
            <w:r w:rsidRPr="00BF1D3A">
              <w:rPr>
                <w:rFonts w:asciiTheme="minorHAnsi" w:hAnsiTheme="minorHAnsi" w:cstheme="minorHAnsi"/>
                <w:szCs w:val="20"/>
              </w:rPr>
              <w:br/>
              <w:t>CATMAT</w:t>
            </w:r>
          </w:p>
        </w:tc>
        <w:tc>
          <w:tcPr>
            <w:tcW w:w="1134" w:type="dxa"/>
            <w:vAlign w:val="center"/>
          </w:tcPr>
          <w:p w14:paraId="6E861D00" w14:textId="77777777" w:rsidR="00991F61" w:rsidRPr="00BF1D3A" w:rsidRDefault="00991F61" w:rsidP="00991F61">
            <w:pPr>
              <w:jc w:val="center"/>
              <w:rPr>
                <w:rFonts w:asciiTheme="minorHAnsi" w:hAnsiTheme="minorHAnsi" w:cstheme="minorHAnsi"/>
                <w:b/>
                <w:szCs w:val="20"/>
              </w:rPr>
            </w:pPr>
            <w:r w:rsidRPr="00BF1D3A">
              <w:rPr>
                <w:rFonts w:asciiTheme="minorHAnsi" w:hAnsiTheme="minorHAnsi" w:cstheme="minorHAnsi"/>
                <w:szCs w:val="20"/>
              </w:rPr>
              <w:t>UNIDADE</w:t>
            </w:r>
            <w:r w:rsidRPr="00BF1D3A">
              <w:rPr>
                <w:rFonts w:asciiTheme="minorHAnsi" w:hAnsiTheme="minorHAnsi" w:cstheme="minorHAnsi"/>
                <w:szCs w:val="20"/>
              </w:rPr>
              <w:br/>
              <w:t>DE MEDIDA</w:t>
            </w:r>
          </w:p>
        </w:tc>
        <w:tc>
          <w:tcPr>
            <w:tcW w:w="992" w:type="dxa"/>
            <w:vAlign w:val="center"/>
          </w:tcPr>
          <w:p w14:paraId="2A138515" w14:textId="77777777" w:rsidR="00991F61" w:rsidRPr="00BF1D3A" w:rsidRDefault="00991F61" w:rsidP="00991F61">
            <w:pPr>
              <w:jc w:val="center"/>
              <w:rPr>
                <w:rFonts w:asciiTheme="minorHAnsi" w:hAnsiTheme="minorHAnsi" w:cstheme="minorHAnsi"/>
                <w:b/>
                <w:szCs w:val="20"/>
              </w:rPr>
            </w:pPr>
            <w:r w:rsidRPr="00BF1D3A">
              <w:rPr>
                <w:rFonts w:asciiTheme="minorHAnsi" w:hAnsiTheme="minorHAnsi" w:cstheme="minorHAnsi"/>
                <w:szCs w:val="20"/>
              </w:rPr>
              <w:t>QUANT</w:t>
            </w:r>
          </w:p>
        </w:tc>
        <w:tc>
          <w:tcPr>
            <w:tcW w:w="1559" w:type="dxa"/>
            <w:vAlign w:val="center"/>
          </w:tcPr>
          <w:p w14:paraId="49E548AD" w14:textId="77777777" w:rsidR="00991F61" w:rsidRPr="00BF1D3A" w:rsidRDefault="00991F61" w:rsidP="00991F61">
            <w:pPr>
              <w:jc w:val="center"/>
              <w:rPr>
                <w:rFonts w:asciiTheme="minorHAnsi" w:hAnsiTheme="minorHAnsi" w:cstheme="minorHAnsi"/>
                <w:b/>
                <w:szCs w:val="20"/>
              </w:rPr>
            </w:pPr>
            <w:r w:rsidRPr="00BF1D3A">
              <w:rPr>
                <w:rFonts w:asciiTheme="minorHAnsi" w:hAnsiTheme="minorHAnsi" w:cstheme="minorHAnsi"/>
                <w:szCs w:val="20"/>
              </w:rPr>
              <w:t>PREÇO</w:t>
            </w:r>
            <w:r w:rsidRPr="00BF1D3A">
              <w:rPr>
                <w:rFonts w:asciiTheme="minorHAnsi" w:hAnsiTheme="minorHAnsi" w:cstheme="minorHAnsi"/>
                <w:szCs w:val="20"/>
              </w:rPr>
              <w:br/>
              <w:t>ESTIMADO</w:t>
            </w:r>
          </w:p>
        </w:tc>
        <w:tc>
          <w:tcPr>
            <w:tcW w:w="1418" w:type="dxa"/>
            <w:vAlign w:val="center"/>
          </w:tcPr>
          <w:p w14:paraId="07305E61" w14:textId="7830CEF2" w:rsidR="00991F61" w:rsidRPr="00BF1D3A" w:rsidRDefault="00991F61" w:rsidP="00991F61">
            <w:pPr>
              <w:jc w:val="center"/>
              <w:rPr>
                <w:rFonts w:asciiTheme="minorHAnsi" w:hAnsiTheme="minorHAnsi" w:cstheme="minorHAnsi"/>
                <w:szCs w:val="20"/>
              </w:rPr>
            </w:pPr>
            <w:r w:rsidRPr="00BF1D3A">
              <w:rPr>
                <w:rFonts w:asciiTheme="minorHAnsi" w:hAnsiTheme="minorHAnsi" w:cstheme="minorHAnsi"/>
                <w:szCs w:val="20"/>
              </w:rPr>
              <w:t>PREÇO TOTAL ESTIMADO</w:t>
            </w:r>
          </w:p>
        </w:tc>
      </w:tr>
      <w:tr w:rsidR="00991F61" w:rsidRPr="00BF1D3A" w14:paraId="315C223A" w14:textId="65A16303" w:rsidTr="00BF1D3A">
        <w:tc>
          <w:tcPr>
            <w:tcW w:w="675" w:type="dxa"/>
            <w:vAlign w:val="center"/>
          </w:tcPr>
          <w:p w14:paraId="1196AA2A" w14:textId="77777777" w:rsidR="00991F61" w:rsidRPr="00BF1D3A" w:rsidRDefault="00991F61" w:rsidP="00991F61">
            <w:pPr>
              <w:jc w:val="center"/>
              <w:rPr>
                <w:rFonts w:asciiTheme="minorHAnsi" w:hAnsiTheme="minorHAnsi" w:cstheme="minorHAnsi"/>
                <w:szCs w:val="20"/>
              </w:rPr>
            </w:pPr>
            <w:proofErr w:type="gramStart"/>
            <w:r w:rsidRPr="00BF1D3A">
              <w:rPr>
                <w:rFonts w:asciiTheme="minorHAnsi" w:hAnsiTheme="minorHAnsi" w:cstheme="minorHAnsi"/>
                <w:szCs w:val="20"/>
              </w:rPr>
              <w:t>1</w:t>
            </w:r>
            <w:proofErr w:type="gramEnd"/>
          </w:p>
        </w:tc>
        <w:tc>
          <w:tcPr>
            <w:tcW w:w="3402" w:type="dxa"/>
            <w:vAlign w:val="center"/>
          </w:tcPr>
          <w:p w14:paraId="5C0ACFB8" w14:textId="05B3D68C" w:rsidR="00991F61" w:rsidRPr="00BF1D3A" w:rsidRDefault="00BF1D3A" w:rsidP="00BF1D3A">
            <w:pPr>
              <w:rPr>
                <w:rFonts w:asciiTheme="minorHAnsi" w:hAnsiTheme="minorHAnsi" w:cstheme="minorHAnsi"/>
                <w:color w:val="000000" w:themeColor="text1"/>
                <w:szCs w:val="20"/>
              </w:rPr>
            </w:pPr>
            <w:proofErr w:type="gramStart"/>
            <w:r w:rsidRPr="00BF1D3A">
              <w:rPr>
                <w:rFonts w:asciiTheme="minorHAnsi" w:hAnsiTheme="minorHAnsi" w:cstheme="minorHAnsi"/>
                <w:color w:val="000000" w:themeColor="text1"/>
                <w:szCs w:val="20"/>
              </w:rPr>
              <w:t>RAIO-X</w:t>
            </w:r>
            <w:proofErr w:type="gramEnd"/>
            <w:r w:rsidRPr="00BF1D3A">
              <w:rPr>
                <w:rFonts w:asciiTheme="minorHAnsi" w:hAnsiTheme="minorHAnsi" w:cstheme="minorHAnsi"/>
                <w:color w:val="000000" w:themeColor="text1"/>
                <w:szCs w:val="20"/>
              </w:rPr>
              <w:t xml:space="preserve"> ODONTOLÓGICO DE COLUNA MÓVEL COM BRAÇO PANTOGRÁFICO, COM CAPACIDADE PARA UTILIZAÇÃO EM SENSORES RADIOGRÁFICOS DIGITAIS (COM TEMPORIZADOR DIGITAL CENTESIMAL). TENSÃO NOMINAL DE 70KVP E CORRENTE NO TUBO DE 7,0 MA. COLIMADOR TOTALMENTE </w:t>
            </w:r>
            <w:proofErr w:type="gramStart"/>
            <w:r w:rsidRPr="00BF1D3A">
              <w:rPr>
                <w:rFonts w:asciiTheme="minorHAnsi" w:hAnsiTheme="minorHAnsi" w:cstheme="minorHAnsi"/>
                <w:color w:val="000000" w:themeColor="text1"/>
                <w:szCs w:val="20"/>
              </w:rPr>
              <w:t>BLINDADO.</w:t>
            </w:r>
            <w:proofErr w:type="gramEnd"/>
            <w:r w:rsidRPr="00BF1D3A">
              <w:rPr>
                <w:rFonts w:asciiTheme="minorHAnsi" w:hAnsiTheme="minorHAnsi" w:cstheme="minorHAnsi"/>
                <w:color w:val="000000" w:themeColor="text1"/>
                <w:szCs w:val="20"/>
              </w:rPr>
              <w:t xml:space="preserve">TUBO (AMPOLA), COM PONTO FOCAL DE 0,8X0,8 MM, FILTRAÇÃO COM EQUIVALÊNCIA MÍNIMA DE ALUMÍNIO DE 3,22 MM, ENROLAMENTO TOTALMENTE IMERSO EM ÓLEO, DIRECIONADOR CILÍNDRICO EM POLÍMERO RADIOPACO, DISPARADOR COM ALCANCE DE, NO MÍNIMO, 5 METROS. MATERIAL DO ALVO EM TUNGSTÊNIO, POTÊNCIA DE 1200 VA, GERADOR IMERSO EM ÓLEO, </w:t>
            </w:r>
            <w:proofErr w:type="gramStart"/>
            <w:r w:rsidRPr="00BF1D3A">
              <w:rPr>
                <w:rFonts w:asciiTheme="minorHAnsi" w:hAnsiTheme="minorHAnsi" w:cstheme="minorHAnsi"/>
                <w:color w:val="000000" w:themeColor="text1"/>
                <w:szCs w:val="20"/>
              </w:rPr>
              <w:t>127V</w:t>
            </w:r>
            <w:proofErr w:type="gramEnd"/>
            <w:r w:rsidRPr="00BF1D3A">
              <w:rPr>
                <w:rFonts w:asciiTheme="minorHAnsi" w:hAnsiTheme="minorHAnsi" w:cstheme="minorHAnsi"/>
                <w:color w:val="000000" w:themeColor="text1"/>
                <w:szCs w:val="20"/>
              </w:rPr>
              <w:t xml:space="preserve">, FREQUÊNCIA 60 HZ, 10 MA. CONTROLE COM TECLAS DE DISPARO, AUMENTO E DIMINUIÇÃO NO TEMPO DE DISPARO, DISPLAY PARA INDICAÇÃO DE TEMPO DE DISPARO E LED QUE ACENDE DURANTE PERÍODO DE </w:t>
            </w:r>
            <w:proofErr w:type="gramStart"/>
            <w:r w:rsidRPr="00BF1D3A">
              <w:rPr>
                <w:rFonts w:asciiTheme="minorHAnsi" w:hAnsiTheme="minorHAnsi" w:cstheme="minorHAnsi"/>
                <w:color w:val="000000" w:themeColor="text1"/>
                <w:szCs w:val="20"/>
              </w:rPr>
              <w:lastRenderedPageBreak/>
              <w:t>DISPARO .</w:t>
            </w:r>
            <w:proofErr w:type="gramEnd"/>
            <w:r w:rsidRPr="00BF1D3A">
              <w:rPr>
                <w:rFonts w:asciiTheme="minorHAnsi" w:hAnsiTheme="minorHAnsi" w:cstheme="minorHAnsi"/>
                <w:color w:val="000000" w:themeColor="text1"/>
                <w:szCs w:val="20"/>
              </w:rPr>
              <w:t xml:space="preserve"> </w:t>
            </w:r>
            <w:proofErr w:type="gramStart"/>
            <w:r w:rsidRPr="00BF1D3A">
              <w:rPr>
                <w:rFonts w:asciiTheme="minorHAnsi" w:hAnsiTheme="minorHAnsi" w:cstheme="minorHAnsi"/>
                <w:color w:val="000000" w:themeColor="text1"/>
                <w:szCs w:val="20"/>
              </w:rPr>
              <w:t>APARELHO COM LED INDICADOR DE TENSÃO ALTA, BAIXA E NOMINAL E SELETOR DO REGULADOR DE TENSÃO</w:t>
            </w:r>
            <w:proofErr w:type="gramEnd"/>
            <w:r w:rsidRPr="00BF1D3A">
              <w:rPr>
                <w:rFonts w:asciiTheme="minorHAnsi" w:hAnsiTheme="minorHAnsi" w:cstheme="minorHAnsi"/>
                <w:color w:val="000000" w:themeColor="text1"/>
                <w:szCs w:val="20"/>
              </w:rPr>
              <w:t xml:space="preserve">. </w:t>
            </w:r>
            <w:proofErr w:type="gramStart"/>
            <w:r w:rsidRPr="00BF1D3A">
              <w:rPr>
                <w:rFonts w:asciiTheme="minorHAnsi" w:hAnsiTheme="minorHAnsi" w:cstheme="minorHAnsi"/>
                <w:color w:val="000000" w:themeColor="text1"/>
                <w:szCs w:val="20"/>
              </w:rPr>
              <w:t>SIMILAR OU SUPERIOR A DABI ATLANTE SPECTRO 70X</w:t>
            </w:r>
            <w:proofErr w:type="gramEnd"/>
            <w:r w:rsidRPr="00BF1D3A">
              <w:rPr>
                <w:rFonts w:asciiTheme="minorHAnsi" w:hAnsiTheme="minorHAnsi" w:cstheme="minorHAnsi"/>
                <w:color w:val="000000" w:themeColor="text1"/>
                <w:szCs w:val="20"/>
              </w:rPr>
              <w:t>.</w:t>
            </w:r>
          </w:p>
        </w:tc>
        <w:tc>
          <w:tcPr>
            <w:tcW w:w="993" w:type="dxa"/>
            <w:vAlign w:val="center"/>
          </w:tcPr>
          <w:p w14:paraId="25CFA41B" w14:textId="0604164C"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lastRenderedPageBreak/>
              <w:t>27197</w:t>
            </w:r>
          </w:p>
        </w:tc>
        <w:tc>
          <w:tcPr>
            <w:tcW w:w="1134" w:type="dxa"/>
            <w:vAlign w:val="center"/>
          </w:tcPr>
          <w:p w14:paraId="29D7669E" w14:textId="0EBD5351" w:rsidR="00991F61" w:rsidRPr="00BF1D3A" w:rsidRDefault="00BF1D3A" w:rsidP="001D113E">
            <w:pPr>
              <w:jc w:val="center"/>
              <w:rPr>
                <w:rFonts w:asciiTheme="minorHAnsi" w:hAnsiTheme="minorHAnsi" w:cstheme="minorHAnsi"/>
                <w:szCs w:val="20"/>
              </w:rPr>
            </w:pPr>
            <w:r w:rsidRPr="00BF1D3A">
              <w:rPr>
                <w:rFonts w:asciiTheme="minorHAnsi" w:hAnsiTheme="minorHAnsi" w:cstheme="minorHAnsi"/>
                <w:szCs w:val="20"/>
              </w:rPr>
              <w:t>UNT</w:t>
            </w:r>
          </w:p>
        </w:tc>
        <w:tc>
          <w:tcPr>
            <w:tcW w:w="992" w:type="dxa"/>
            <w:vAlign w:val="center"/>
          </w:tcPr>
          <w:p w14:paraId="478887D3" w14:textId="5557657C" w:rsidR="00991F61" w:rsidRPr="00BF1D3A" w:rsidRDefault="00BF1D3A" w:rsidP="001D113E">
            <w:pPr>
              <w:jc w:val="center"/>
              <w:rPr>
                <w:rFonts w:asciiTheme="minorHAnsi" w:hAnsiTheme="minorHAnsi" w:cstheme="minorHAnsi"/>
                <w:szCs w:val="20"/>
              </w:rPr>
            </w:pPr>
            <w:r w:rsidRPr="00BF1D3A">
              <w:rPr>
                <w:rFonts w:asciiTheme="minorHAnsi" w:hAnsiTheme="minorHAnsi" w:cstheme="minorHAnsi"/>
                <w:szCs w:val="20"/>
              </w:rPr>
              <w:t>01</w:t>
            </w:r>
          </w:p>
        </w:tc>
        <w:tc>
          <w:tcPr>
            <w:tcW w:w="1559" w:type="dxa"/>
            <w:vAlign w:val="center"/>
          </w:tcPr>
          <w:p w14:paraId="5BCF8DFB" w14:textId="04CB5BF4"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R$ 7.942,00</w:t>
            </w:r>
          </w:p>
          <w:p w14:paraId="4486B857" w14:textId="4E8E3272" w:rsidR="00991F61" w:rsidRPr="00BF1D3A" w:rsidRDefault="00991F61" w:rsidP="00991F61">
            <w:pPr>
              <w:jc w:val="center"/>
              <w:rPr>
                <w:rFonts w:asciiTheme="minorHAnsi" w:hAnsiTheme="minorHAnsi" w:cstheme="minorHAnsi"/>
                <w:szCs w:val="20"/>
              </w:rPr>
            </w:pPr>
          </w:p>
        </w:tc>
        <w:tc>
          <w:tcPr>
            <w:tcW w:w="1418" w:type="dxa"/>
            <w:vAlign w:val="center"/>
          </w:tcPr>
          <w:p w14:paraId="18C57644" w14:textId="18BA229F"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R$ 7.942,00</w:t>
            </w:r>
          </w:p>
          <w:p w14:paraId="7B6057A2" w14:textId="77777777" w:rsidR="00991F61" w:rsidRPr="00BF1D3A" w:rsidRDefault="00991F61" w:rsidP="00991F61">
            <w:pPr>
              <w:jc w:val="center"/>
              <w:rPr>
                <w:rFonts w:asciiTheme="minorHAnsi" w:hAnsiTheme="minorHAnsi" w:cstheme="minorHAnsi"/>
                <w:szCs w:val="20"/>
              </w:rPr>
            </w:pPr>
          </w:p>
        </w:tc>
      </w:tr>
      <w:tr w:rsidR="00991F61" w:rsidRPr="00BF1D3A" w14:paraId="313DCEF4" w14:textId="3A0ED11F" w:rsidTr="00BF1D3A">
        <w:tc>
          <w:tcPr>
            <w:tcW w:w="675" w:type="dxa"/>
            <w:vAlign w:val="center"/>
          </w:tcPr>
          <w:p w14:paraId="3699CF8E" w14:textId="77777777" w:rsidR="00991F61" w:rsidRPr="00BF1D3A" w:rsidRDefault="00991F61" w:rsidP="00991F61">
            <w:pPr>
              <w:jc w:val="center"/>
              <w:rPr>
                <w:rFonts w:asciiTheme="minorHAnsi" w:hAnsiTheme="minorHAnsi" w:cstheme="minorHAnsi"/>
                <w:szCs w:val="20"/>
              </w:rPr>
            </w:pPr>
            <w:proofErr w:type="gramStart"/>
            <w:r w:rsidRPr="00BF1D3A">
              <w:rPr>
                <w:rFonts w:asciiTheme="minorHAnsi" w:hAnsiTheme="minorHAnsi" w:cstheme="minorHAnsi"/>
                <w:szCs w:val="20"/>
              </w:rPr>
              <w:lastRenderedPageBreak/>
              <w:t>2</w:t>
            </w:r>
            <w:proofErr w:type="gramEnd"/>
          </w:p>
        </w:tc>
        <w:tc>
          <w:tcPr>
            <w:tcW w:w="3402" w:type="dxa"/>
            <w:vAlign w:val="center"/>
          </w:tcPr>
          <w:p w14:paraId="45BC552D" w14:textId="6197AE7C" w:rsidR="00991F61" w:rsidRPr="00BF1D3A" w:rsidRDefault="00BF1D3A" w:rsidP="00BF1D3A">
            <w:pPr>
              <w:rPr>
                <w:rFonts w:asciiTheme="minorHAnsi" w:hAnsiTheme="minorHAnsi" w:cstheme="minorHAnsi"/>
                <w:color w:val="000000" w:themeColor="text1"/>
                <w:szCs w:val="20"/>
              </w:rPr>
            </w:pPr>
            <w:r w:rsidRPr="00BF1D3A">
              <w:rPr>
                <w:rFonts w:asciiTheme="minorHAnsi" w:hAnsiTheme="minorHAnsi" w:cstheme="minorHAnsi"/>
                <w:color w:val="000000" w:themeColor="text1"/>
                <w:szCs w:val="20"/>
              </w:rPr>
              <w:t>LUPA ARTICULADA EM ALUMÍNIO,</w:t>
            </w:r>
            <w:proofErr w:type="gramStart"/>
            <w:r w:rsidRPr="00BF1D3A">
              <w:rPr>
                <w:rFonts w:asciiTheme="minorHAnsi" w:hAnsiTheme="minorHAnsi" w:cstheme="minorHAnsi"/>
                <w:color w:val="000000" w:themeColor="text1"/>
                <w:szCs w:val="20"/>
              </w:rPr>
              <w:t xml:space="preserve">  </w:t>
            </w:r>
            <w:proofErr w:type="gramEnd"/>
            <w:r w:rsidRPr="00BF1D3A">
              <w:rPr>
                <w:rFonts w:asciiTheme="minorHAnsi" w:hAnsiTheme="minorHAnsi" w:cstheme="minorHAnsi"/>
                <w:color w:val="000000" w:themeColor="text1"/>
                <w:szCs w:val="20"/>
              </w:rPr>
              <w:t>ILUMINAÇÃO ATRAVÉS DE LED, POSSUI AJUSTE DE ALTURA DA COLUNA DE SUPORTE E AJUSTE DA LUMINÁRIA. APRESENTA</w:t>
            </w:r>
            <w:proofErr w:type="gramStart"/>
            <w:r w:rsidRPr="00BF1D3A">
              <w:rPr>
                <w:rFonts w:asciiTheme="minorHAnsi" w:hAnsiTheme="minorHAnsi" w:cstheme="minorHAnsi"/>
                <w:color w:val="000000" w:themeColor="text1"/>
                <w:szCs w:val="20"/>
              </w:rPr>
              <w:t xml:space="preserve">  </w:t>
            </w:r>
            <w:proofErr w:type="gramEnd"/>
            <w:r w:rsidRPr="00BF1D3A">
              <w:rPr>
                <w:rFonts w:asciiTheme="minorHAnsi" w:hAnsiTheme="minorHAnsi" w:cstheme="minorHAnsi"/>
                <w:color w:val="000000" w:themeColor="text1"/>
                <w:szCs w:val="20"/>
              </w:rPr>
              <w:t>RODÍZIOS COM TRAVA, A LUPA POSSUI A LENTE DE CRISTALINA, NÃO PERDENDO A QUALIDADE DA VISÃO DEVIDO A ILUMINAÇÃO, AUMENTO DE 05 DIOPTRIAS .COMPRIMENTO TRIPÉ: 65 A 85 CM; COMPRIMENTO BRAÇO: 103 CM; DIÂMETRO DA  LENTE: 125MM; DIÂMETRO DA CÚPULA: 24 CM; PESO: 7,450KG; COR: BRANCA; VOLTAGEM: BIVOLT AUTOMÁTICO.</w:t>
            </w:r>
          </w:p>
          <w:p w14:paraId="651C69F9" w14:textId="77777777" w:rsidR="00991F61" w:rsidRPr="00BF1D3A" w:rsidRDefault="00991F61" w:rsidP="00BF1D3A">
            <w:pPr>
              <w:rPr>
                <w:rFonts w:asciiTheme="minorHAnsi" w:hAnsiTheme="minorHAnsi" w:cstheme="minorHAnsi"/>
                <w:color w:val="000000" w:themeColor="text1"/>
                <w:szCs w:val="20"/>
              </w:rPr>
            </w:pPr>
          </w:p>
        </w:tc>
        <w:tc>
          <w:tcPr>
            <w:tcW w:w="993" w:type="dxa"/>
            <w:vAlign w:val="center"/>
          </w:tcPr>
          <w:p w14:paraId="0E1A725E" w14:textId="6758FF67" w:rsidR="00991F61" w:rsidRPr="00BF1D3A" w:rsidRDefault="000830E4" w:rsidP="00991F61">
            <w:pPr>
              <w:jc w:val="center"/>
              <w:rPr>
                <w:rFonts w:asciiTheme="minorHAnsi" w:hAnsiTheme="minorHAnsi" w:cstheme="minorHAnsi"/>
                <w:szCs w:val="20"/>
              </w:rPr>
            </w:pPr>
            <w:r>
              <w:rPr>
                <w:rFonts w:asciiTheme="minorHAnsi" w:hAnsiTheme="minorHAnsi" w:cstheme="minorHAnsi"/>
                <w:szCs w:val="20"/>
              </w:rPr>
              <w:t>467440</w:t>
            </w:r>
          </w:p>
        </w:tc>
        <w:tc>
          <w:tcPr>
            <w:tcW w:w="1134" w:type="dxa"/>
            <w:vAlign w:val="center"/>
          </w:tcPr>
          <w:p w14:paraId="27A22BC2" w14:textId="0071FD75"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UNT</w:t>
            </w:r>
          </w:p>
        </w:tc>
        <w:tc>
          <w:tcPr>
            <w:tcW w:w="992" w:type="dxa"/>
            <w:vAlign w:val="center"/>
          </w:tcPr>
          <w:p w14:paraId="13758061" w14:textId="362A2381"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01</w:t>
            </w:r>
          </w:p>
        </w:tc>
        <w:tc>
          <w:tcPr>
            <w:tcW w:w="1559" w:type="dxa"/>
            <w:vAlign w:val="center"/>
          </w:tcPr>
          <w:p w14:paraId="1DCAC6FB" w14:textId="7B97B799"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R$ 343,00</w:t>
            </w:r>
          </w:p>
        </w:tc>
        <w:tc>
          <w:tcPr>
            <w:tcW w:w="1418" w:type="dxa"/>
            <w:vAlign w:val="center"/>
          </w:tcPr>
          <w:p w14:paraId="6579620F" w14:textId="5ED11919"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R$ 343,00</w:t>
            </w:r>
          </w:p>
        </w:tc>
      </w:tr>
      <w:tr w:rsidR="00991F61" w:rsidRPr="00BF1D3A" w14:paraId="5BCB0286" w14:textId="7CB3C472" w:rsidTr="00BF1D3A">
        <w:tc>
          <w:tcPr>
            <w:tcW w:w="675" w:type="dxa"/>
            <w:vAlign w:val="center"/>
          </w:tcPr>
          <w:p w14:paraId="2B3942A7" w14:textId="77777777" w:rsidR="00991F61" w:rsidRPr="00BF1D3A" w:rsidRDefault="00991F61" w:rsidP="00991F61">
            <w:pPr>
              <w:jc w:val="center"/>
              <w:rPr>
                <w:rFonts w:asciiTheme="minorHAnsi" w:hAnsiTheme="minorHAnsi" w:cstheme="minorHAnsi"/>
                <w:szCs w:val="20"/>
              </w:rPr>
            </w:pPr>
            <w:proofErr w:type="gramStart"/>
            <w:r w:rsidRPr="00BF1D3A">
              <w:rPr>
                <w:rFonts w:asciiTheme="minorHAnsi" w:hAnsiTheme="minorHAnsi" w:cstheme="minorHAnsi"/>
                <w:szCs w:val="20"/>
              </w:rPr>
              <w:t>3</w:t>
            </w:r>
            <w:proofErr w:type="gramEnd"/>
          </w:p>
        </w:tc>
        <w:tc>
          <w:tcPr>
            <w:tcW w:w="3402" w:type="dxa"/>
            <w:vAlign w:val="center"/>
          </w:tcPr>
          <w:p w14:paraId="4EBEDC9B" w14:textId="442113D8" w:rsidR="00991F61" w:rsidRPr="00BF1D3A" w:rsidRDefault="00BF1D3A" w:rsidP="00BF1D3A">
            <w:pPr>
              <w:rPr>
                <w:rFonts w:asciiTheme="minorHAnsi" w:hAnsiTheme="minorHAnsi" w:cstheme="minorHAnsi"/>
                <w:color w:val="000000" w:themeColor="text1"/>
                <w:szCs w:val="20"/>
              </w:rPr>
            </w:pPr>
            <w:r w:rsidRPr="00BF1D3A">
              <w:rPr>
                <w:rFonts w:asciiTheme="minorHAnsi" w:hAnsiTheme="minorHAnsi" w:cstheme="minorHAnsi"/>
                <w:color w:val="000000" w:themeColor="text1"/>
                <w:szCs w:val="20"/>
              </w:rPr>
              <w:t xml:space="preserve">DISPOSITIVO PARA MEDIDAS ANTROPOMÉTRICAS, TIPO BALANÇA COM RÉGUA, MODELO DIGITAL, MATERIAL EM AÇO COM PINTURA ELETROSTÁTICA, ESCALA MÉTRICA DE GRADUAÇÃO. TAPETE DE BORRACHA. PÉS REGULÁVEIS. CAPACIDADE DE CARGA DE 200 KG. FAIXA DE MEDIÇÃO CERCA DE 2,0 M. MARCA: LIDER, FABRICANTE LIDER BALANÇAS, MODELO: P200C CAPACIDADE </w:t>
            </w:r>
            <w:proofErr w:type="gramStart"/>
            <w:r w:rsidRPr="00BF1D3A">
              <w:rPr>
                <w:rFonts w:asciiTheme="minorHAnsi" w:hAnsiTheme="minorHAnsi" w:cstheme="minorHAnsi"/>
                <w:color w:val="000000" w:themeColor="text1"/>
                <w:szCs w:val="20"/>
              </w:rPr>
              <w:t>200KG</w:t>
            </w:r>
            <w:proofErr w:type="gramEnd"/>
            <w:r w:rsidRPr="00BF1D3A">
              <w:rPr>
                <w:rFonts w:asciiTheme="minorHAnsi" w:hAnsiTheme="minorHAnsi" w:cstheme="minorHAnsi"/>
                <w:color w:val="000000" w:themeColor="text1"/>
                <w:szCs w:val="20"/>
              </w:rPr>
              <w:t xml:space="preserve"> DIVISÃO 100G PLATAFORMA 30X40 CM PROCEDÊNCIA NACIONAL CERTIFICADA, APROVADA E AFERIDA PELO IPEM/INMETRO</w:t>
            </w:r>
          </w:p>
        </w:tc>
        <w:tc>
          <w:tcPr>
            <w:tcW w:w="993" w:type="dxa"/>
            <w:vAlign w:val="center"/>
          </w:tcPr>
          <w:p w14:paraId="0B21FB48" w14:textId="57042BD9" w:rsidR="00991F61" w:rsidRPr="00BF1D3A" w:rsidRDefault="000830E4" w:rsidP="00991F61">
            <w:pPr>
              <w:jc w:val="center"/>
              <w:rPr>
                <w:rFonts w:asciiTheme="minorHAnsi" w:hAnsiTheme="minorHAnsi" w:cstheme="minorHAnsi"/>
                <w:szCs w:val="20"/>
              </w:rPr>
            </w:pPr>
            <w:r w:rsidRPr="000830E4">
              <w:rPr>
                <w:rFonts w:asciiTheme="minorHAnsi" w:hAnsiTheme="minorHAnsi" w:cstheme="minorHAnsi"/>
                <w:szCs w:val="20"/>
              </w:rPr>
              <w:t>375694</w:t>
            </w:r>
          </w:p>
        </w:tc>
        <w:tc>
          <w:tcPr>
            <w:tcW w:w="1134" w:type="dxa"/>
            <w:vAlign w:val="center"/>
          </w:tcPr>
          <w:p w14:paraId="31B1ABE2" w14:textId="603705FF"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UNT</w:t>
            </w:r>
          </w:p>
        </w:tc>
        <w:tc>
          <w:tcPr>
            <w:tcW w:w="992" w:type="dxa"/>
            <w:vAlign w:val="center"/>
          </w:tcPr>
          <w:p w14:paraId="081BD5D2" w14:textId="7731C881"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01</w:t>
            </w:r>
          </w:p>
        </w:tc>
        <w:tc>
          <w:tcPr>
            <w:tcW w:w="1559" w:type="dxa"/>
            <w:vAlign w:val="center"/>
          </w:tcPr>
          <w:p w14:paraId="2EE68F2A" w14:textId="50EB09C4"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R$ 1.277,00</w:t>
            </w:r>
          </w:p>
          <w:p w14:paraId="5E0F08BC" w14:textId="77777777" w:rsidR="00991F61" w:rsidRPr="00BF1D3A" w:rsidRDefault="00991F61" w:rsidP="00991F61">
            <w:pPr>
              <w:jc w:val="center"/>
              <w:rPr>
                <w:rFonts w:asciiTheme="minorHAnsi" w:hAnsiTheme="minorHAnsi" w:cstheme="minorHAnsi"/>
                <w:szCs w:val="20"/>
              </w:rPr>
            </w:pPr>
          </w:p>
        </w:tc>
        <w:tc>
          <w:tcPr>
            <w:tcW w:w="1418" w:type="dxa"/>
            <w:vAlign w:val="center"/>
          </w:tcPr>
          <w:p w14:paraId="7A1A0BB7" w14:textId="061AFA5E"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R$ 1.277,00</w:t>
            </w:r>
          </w:p>
          <w:p w14:paraId="178431F1" w14:textId="77777777" w:rsidR="00991F61" w:rsidRPr="00BF1D3A" w:rsidRDefault="00991F61" w:rsidP="00991F61">
            <w:pPr>
              <w:jc w:val="center"/>
              <w:rPr>
                <w:rFonts w:asciiTheme="minorHAnsi" w:hAnsiTheme="minorHAnsi" w:cstheme="minorHAnsi"/>
                <w:szCs w:val="20"/>
              </w:rPr>
            </w:pPr>
          </w:p>
        </w:tc>
      </w:tr>
      <w:tr w:rsidR="00991F61" w:rsidRPr="00BF1D3A" w14:paraId="7619B28B" w14:textId="457CAD03" w:rsidTr="00BF1D3A">
        <w:tc>
          <w:tcPr>
            <w:tcW w:w="675" w:type="dxa"/>
            <w:vAlign w:val="center"/>
          </w:tcPr>
          <w:p w14:paraId="162CAA78" w14:textId="77777777" w:rsidR="00991F61" w:rsidRPr="00BF1D3A" w:rsidRDefault="00991F61" w:rsidP="00991F61">
            <w:pPr>
              <w:jc w:val="center"/>
              <w:rPr>
                <w:rFonts w:asciiTheme="minorHAnsi" w:hAnsiTheme="minorHAnsi" w:cstheme="minorHAnsi"/>
                <w:szCs w:val="20"/>
              </w:rPr>
            </w:pPr>
            <w:proofErr w:type="gramStart"/>
            <w:r w:rsidRPr="00BF1D3A">
              <w:rPr>
                <w:rFonts w:asciiTheme="minorHAnsi" w:hAnsiTheme="minorHAnsi" w:cstheme="minorHAnsi"/>
                <w:szCs w:val="20"/>
              </w:rPr>
              <w:t>4</w:t>
            </w:r>
            <w:proofErr w:type="gramEnd"/>
          </w:p>
        </w:tc>
        <w:tc>
          <w:tcPr>
            <w:tcW w:w="3402" w:type="dxa"/>
            <w:vAlign w:val="center"/>
          </w:tcPr>
          <w:p w14:paraId="4A9484A0" w14:textId="562212A5" w:rsidR="00991F61" w:rsidRPr="00BF1D3A" w:rsidRDefault="00BF1D3A" w:rsidP="00BF1D3A">
            <w:pPr>
              <w:rPr>
                <w:rFonts w:asciiTheme="minorHAnsi" w:hAnsiTheme="minorHAnsi" w:cstheme="minorHAnsi"/>
                <w:szCs w:val="20"/>
              </w:rPr>
            </w:pPr>
            <w:r w:rsidRPr="00BF1D3A">
              <w:rPr>
                <w:rFonts w:asciiTheme="minorHAnsi" w:hAnsiTheme="minorHAnsi" w:cstheme="minorHAnsi"/>
                <w:szCs w:val="20"/>
              </w:rPr>
              <w:t>CILINDRO PARA OXIGÊNIO MEDICINAL EM LIGA DE ALUMÍNIO DE ALTA RESISTÊNCIA 6061-T6, COM PRESSÃO DE SERVIÇO PSI/BAR DE 2216/153;</w:t>
            </w:r>
            <w:proofErr w:type="gramStart"/>
            <w:r w:rsidRPr="00BF1D3A">
              <w:rPr>
                <w:rFonts w:asciiTheme="minorHAnsi" w:hAnsiTheme="minorHAnsi" w:cstheme="minorHAnsi"/>
                <w:szCs w:val="20"/>
              </w:rPr>
              <w:t xml:space="preserve">  </w:t>
            </w:r>
            <w:proofErr w:type="gramEnd"/>
            <w:r w:rsidRPr="00BF1D3A">
              <w:rPr>
                <w:rFonts w:asciiTheme="minorHAnsi" w:hAnsiTheme="minorHAnsi" w:cstheme="minorHAnsi"/>
                <w:szCs w:val="20"/>
              </w:rPr>
              <w:t>CAPACIDADE MÁXIMA DE O2 (L/M3) 1699 / 1,699; VOUME H2O (L) - 10,5; DIÂMETRO EXTERNO (MM) - 184,2; ALYURA (MM) - 582; PESO VAZIO (KG) - 9,9; ROSCA DO CILINDRO - 1.1/8" - 12UNF; NORMA DA VÁLVULA - ABNT 218-1</w:t>
            </w:r>
          </w:p>
          <w:p w14:paraId="3EB0CF75" w14:textId="77777777" w:rsidR="00991F61" w:rsidRPr="00BF1D3A" w:rsidRDefault="00991F61" w:rsidP="00BF1D3A">
            <w:pPr>
              <w:rPr>
                <w:rFonts w:asciiTheme="minorHAnsi" w:hAnsiTheme="minorHAnsi" w:cstheme="minorHAnsi"/>
                <w:color w:val="000000" w:themeColor="text1"/>
                <w:szCs w:val="20"/>
              </w:rPr>
            </w:pPr>
          </w:p>
        </w:tc>
        <w:tc>
          <w:tcPr>
            <w:tcW w:w="993" w:type="dxa"/>
            <w:vAlign w:val="center"/>
          </w:tcPr>
          <w:p w14:paraId="20139379" w14:textId="44A15151"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78310</w:t>
            </w:r>
          </w:p>
        </w:tc>
        <w:tc>
          <w:tcPr>
            <w:tcW w:w="1134" w:type="dxa"/>
            <w:vAlign w:val="center"/>
          </w:tcPr>
          <w:p w14:paraId="2A0D45E0" w14:textId="11AD55B5"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UNT</w:t>
            </w:r>
          </w:p>
        </w:tc>
        <w:tc>
          <w:tcPr>
            <w:tcW w:w="992" w:type="dxa"/>
            <w:vAlign w:val="center"/>
          </w:tcPr>
          <w:p w14:paraId="5A3E6FB3" w14:textId="27EB73C2"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01</w:t>
            </w:r>
          </w:p>
        </w:tc>
        <w:tc>
          <w:tcPr>
            <w:tcW w:w="1559" w:type="dxa"/>
            <w:vAlign w:val="center"/>
          </w:tcPr>
          <w:p w14:paraId="28501140" w14:textId="2ABE407F" w:rsidR="00991F61" w:rsidRPr="00BF1D3A" w:rsidRDefault="00BF1D3A" w:rsidP="00991F61">
            <w:pPr>
              <w:jc w:val="center"/>
              <w:rPr>
                <w:rFonts w:asciiTheme="minorHAnsi" w:hAnsiTheme="minorHAnsi" w:cstheme="minorHAnsi"/>
                <w:color w:val="000000"/>
                <w:szCs w:val="20"/>
              </w:rPr>
            </w:pPr>
            <w:r w:rsidRPr="00BF1D3A">
              <w:rPr>
                <w:rFonts w:asciiTheme="minorHAnsi" w:hAnsiTheme="minorHAnsi" w:cstheme="minorHAnsi"/>
                <w:color w:val="000000"/>
                <w:szCs w:val="20"/>
              </w:rPr>
              <w:t>R$ 1.088,00</w:t>
            </w:r>
          </w:p>
          <w:p w14:paraId="22B29B52" w14:textId="77777777" w:rsidR="00991F61" w:rsidRPr="00BF1D3A" w:rsidRDefault="00991F61" w:rsidP="00991F61">
            <w:pPr>
              <w:jc w:val="center"/>
              <w:rPr>
                <w:rFonts w:asciiTheme="minorHAnsi" w:hAnsiTheme="minorHAnsi" w:cstheme="minorHAnsi"/>
                <w:szCs w:val="20"/>
              </w:rPr>
            </w:pPr>
          </w:p>
        </w:tc>
        <w:tc>
          <w:tcPr>
            <w:tcW w:w="1418" w:type="dxa"/>
            <w:vAlign w:val="center"/>
          </w:tcPr>
          <w:p w14:paraId="47E87974" w14:textId="73BC5D49" w:rsidR="00991F61" w:rsidRPr="00BF1D3A" w:rsidRDefault="00BF1D3A" w:rsidP="00991F61">
            <w:pPr>
              <w:jc w:val="center"/>
              <w:rPr>
                <w:rFonts w:asciiTheme="minorHAnsi" w:hAnsiTheme="minorHAnsi" w:cstheme="minorHAnsi"/>
                <w:color w:val="000000"/>
                <w:szCs w:val="20"/>
              </w:rPr>
            </w:pPr>
            <w:r w:rsidRPr="00BF1D3A">
              <w:rPr>
                <w:rFonts w:asciiTheme="minorHAnsi" w:hAnsiTheme="minorHAnsi" w:cstheme="minorHAnsi"/>
                <w:color w:val="000000"/>
                <w:szCs w:val="20"/>
              </w:rPr>
              <w:t>R$ 1.088,00</w:t>
            </w:r>
          </w:p>
          <w:p w14:paraId="5B062A59" w14:textId="77777777" w:rsidR="00991F61" w:rsidRPr="00BF1D3A" w:rsidRDefault="00991F61" w:rsidP="00991F61">
            <w:pPr>
              <w:jc w:val="center"/>
              <w:rPr>
                <w:rFonts w:asciiTheme="minorHAnsi" w:hAnsiTheme="minorHAnsi" w:cstheme="minorHAnsi"/>
                <w:color w:val="000000"/>
                <w:szCs w:val="20"/>
              </w:rPr>
            </w:pPr>
          </w:p>
        </w:tc>
      </w:tr>
      <w:tr w:rsidR="00991F61" w:rsidRPr="00BF1D3A" w14:paraId="26575525" w14:textId="16938581" w:rsidTr="00BF1D3A">
        <w:tc>
          <w:tcPr>
            <w:tcW w:w="675" w:type="dxa"/>
            <w:vAlign w:val="center"/>
          </w:tcPr>
          <w:p w14:paraId="52E37FD2" w14:textId="77777777" w:rsidR="00991F61" w:rsidRPr="00BF1D3A" w:rsidRDefault="00991F61" w:rsidP="00991F61">
            <w:pPr>
              <w:jc w:val="center"/>
              <w:rPr>
                <w:rFonts w:asciiTheme="minorHAnsi" w:hAnsiTheme="minorHAnsi" w:cstheme="minorHAnsi"/>
                <w:szCs w:val="20"/>
              </w:rPr>
            </w:pPr>
            <w:proofErr w:type="gramStart"/>
            <w:r w:rsidRPr="00BF1D3A">
              <w:rPr>
                <w:rFonts w:asciiTheme="minorHAnsi" w:hAnsiTheme="minorHAnsi" w:cstheme="minorHAnsi"/>
                <w:szCs w:val="20"/>
              </w:rPr>
              <w:t>5</w:t>
            </w:r>
            <w:proofErr w:type="gramEnd"/>
          </w:p>
        </w:tc>
        <w:tc>
          <w:tcPr>
            <w:tcW w:w="3402" w:type="dxa"/>
            <w:vAlign w:val="center"/>
          </w:tcPr>
          <w:p w14:paraId="7CAB88E8" w14:textId="5D89A91E" w:rsidR="00991F61" w:rsidRPr="00BF1D3A" w:rsidRDefault="00BF1D3A" w:rsidP="00BF1D3A">
            <w:pPr>
              <w:rPr>
                <w:rFonts w:asciiTheme="minorHAnsi" w:hAnsiTheme="minorHAnsi" w:cstheme="minorHAnsi"/>
                <w:szCs w:val="20"/>
              </w:rPr>
            </w:pPr>
            <w:r w:rsidRPr="00BF1D3A">
              <w:rPr>
                <w:rFonts w:asciiTheme="minorHAnsi" w:hAnsiTheme="minorHAnsi" w:cstheme="minorHAnsi"/>
                <w:szCs w:val="20"/>
              </w:rPr>
              <w:t>PRANCHA LONGA DE IMOBILIZAÇÃO DE COLUNA - SISTEMA DE ESTABILIZAÇÃO, IMOBILIZAÇÃO, EMERGÊNCIA E TRANSPORTE DE PACIENTES/VÍTIMAS POLITRAUMATIZADAS, COM AS</w:t>
            </w:r>
            <w:r w:rsidRPr="00BF1D3A">
              <w:rPr>
                <w:rFonts w:asciiTheme="minorHAnsi" w:hAnsiTheme="minorHAnsi" w:cstheme="minorHAnsi"/>
                <w:szCs w:val="20"/>
              </w:rPr>
              <w:br/>
              <w:t>SEGUINTES CARACTERÍSTICAS: O SISTEMA É COMPOSTO POR UMA 01 UNIDADE DE PRANCHA LONGA, CONFECCIONADA DE MATERIAL</w:t>
            </w:r>
            <w:r w:rsidRPr="00BF1D3A">
              <w:rPr>
                <w:rFonts w:asciiTheme="minorHAnsi" w:hAnsiTheme="minorHAnsi" w:cstheme="minorHAnsi"/>
                <w:szCs w:val="20"/>
              </w:rPr>
              <w:br/>
              <w:t xml:space="preserve">TOTALMENTE IMPERMEÁVEL EM </w:t>
            </w:r>
            <w:r w:rsidRPr="00BF1D3A">
              <w:rPr>
                <w:rFonts w:asciiTheme="minorHAnsi" w:hAnsiTheme="minorHAnsi" w:cstheme="minorHAnsi"/>
                <w:szCs w:val="20"/>
              </w:rPr>
              <w:lastRenderedPageBreak/>
              <w:t>FIBRA DE POLIETILENO, RÍGIDA, LEVE, POSSUI PEGADORES AMPLOS, RADIOTRANSLÚCIDA PARA USO EM</w:t>
            </w:r>
            <w:r w:rsidRPr="00BF1D3A">
              <w:rPr>
                <w:rFonts w:asciiTheme="minorHAnsi" w:hAnsiTheme="minorHAnsi" w:cstheme="minorHAnsi"/>
                <w:szCs w:val="20"/>
              </w:rPr>
              <w:br/>
              <w:t>AMBIENTES DE RAIOS-X E RESSONÂNCIA MAGNÉTICA. DIMENSIONADA PARA SUPORTAR VÍTIMAS COM PESO ATÉ 180 KG,</w:t>
            </w:r>
            <w:r w:rsidRPr="00BF1D3A">
              <w:rPr>
                <w:rFonts w:asciiTheme="minorHAnsi" w:hAnsiTheme="minorHAnsi" w:cstheme="minorHAnsi"/>
                <w:szCs w:val="20"/>
              </w:rPr>
              <w:br/>
              <w:t>POSSIBILITA O RESGATE NAS ÁGUAS OU EM ALTURAS. ACOMPANHA JOGO DE CINTOS COM 03 PEÇAS (01 VERMELHA, 01 AMARELA E</w:t>
            </w:r>
            <w:r w:rsidRPr="00BF1D3A">
              <w:rPr>
                <w:rFonts w:asciiTheme="minorHAnsi" w:hAnsiTheme="minorHAnsi" w:cstheme="minorHAnsi"/>
                <w:szCs w:val="20"/>
              </w:rPr>
              <w:br/>
              <w:t>01 PRETA) E 01 CONJUNTO DE CINTO TIPO ARANHA PARA IMOBILIZAÇÃO, CONFECCIONADO EM FITAS DE NYLON, EM CORES,</w:t>
            </w:r>
            <w:r w:rsidRPr="00BF1D3A">
              <w:rPr>
                <w:rFonts w:asciiTheme="minorHAnsi" w:hAnsiTheme="minorHAnsi" w:cstheme="minorHAnsi"/>
                <w:szCs w:val="20"/>
              </w:rPr>
              <w:br/>
              <w:t>RADIOTRANSPARENTE, FIXADO POR FITAS EM VELCRO DE 50 MM DE LARGURA, NAS CORES: PRETA, VERDE, AMARELA, VERMELHA,</w:t>
            </w:r>
            <w:r w:rsidRPr="00BF1D3A">
              <w:rPr>
                <w:rFonts w:asciiTheme="minorHAnsi" w:hAnsiTheme="minorHAnsi" w:cstheme="minorHAnsi"/>
                <w:szCs w:val="20"/>
              </w:rPr>
              <w:br/>
              <w:t>PERMITE IMOBILIZAR: OMBROS, TÓRAX, PELVE, BRAÇOS E PERNAS, DESENHADOS PARA SER FACILMENTE ACONDICIONADO. 01 CAPA,</w:t>
            </w:r>
            <w:r w:rsidRPr="00BF1D3A">
              <w:rPr>
                <w:rFonts w:asciiTheme="minorHAnsi" w:hAnsiTheme="minorHAnsi" w:cstheme="minorHAnsi"/>
                <w:szCs w:val="20"/>
              </w:rPr>
              <w:br/>
              <w:t>UTILIZADA PARA ACOMODAR UMA MACA, COLARES, CINTOS E TALAS DE IMOBILIZAÇÃO, COM BOLSOS INTERNOS, CONFECCIONADA EM</w:t>
            </w:r>
            <w:r w:rsidRPr="00BF1D3A">
              <w:rPr>
                <w:rFonts w:asciiTheme="minorHAnsi" w:hAnsiTheme="minorHAnsi" w:cstheme="minorHAnsi"/>
                <w:szCs w:val="20"/>
              </w:rPr>
              <w:br/>
              <w:t>POLIÉSTER, POSSUI FECHO EM ZÍPER COM CURSORES DUPLOS.</w:t>
            </w:r>
          </w:p>
          <w:p w14:paraId="5BB02284" w14:textId="77777777" w:rsidR="00991F61" w:rsidRPr="00BF1D3A" w:rsidRDefault="00991F61" w:rsidP="00BF1D3A">
            <w:pPr>
              <w:rPr>
                <w:rFonts w:asciiTheme="minorHAnsi" w:hAnsiTheme="minorHAnsi" w:cstheme="minorHAnsi"/>
                <w:color w:val="000000" w:themeColor="text1"/>
                <w:szCs w:val="20"/>
              </w:rPr>
            </w:pPr>
          </w:p>
        </w:tc>
        <w:tc>
          <w:tcPr>
            <w:tcW w:w="993" w:type="dxa"/>
            <w:vAlign w:val="center"/>
          </w:tcPr>
          <w:p w14:paraId="0F291412" w14:textId="6DCCF405" w:rsidR="00991F61" w:rsidRPr="00BF1D3A" w:rsidRDefault="00123188" w:rsidP="00991F61">
            <w:pPr>
              <w:jc w:val="center"/>
              <w:rPr>
                <w:rFonts w:asciiTheme="minorHAnsi" w:hAnsiTheme="minorHAnsi" w:cstheme="minorHAnsi"/>
                <w:szCs w:val="20"/>
              </w:rPr>
            </w:pPr>
            <w:r>
              <w:lastRenderedPageBreak/>
              <w:t>406306</w:t>
            </w:r>
            <w:bookmarkStart w:id="5" w:name="_GoBack"/>
            <w:bookmarkEnd w:id="5"/>
          </w:p>
        </w:tc>
        <w:tc>
          <w:tcPr>
            <w:tcW w:w="1134" w:type="dxa"/>
            <w:vAlign w:val="center"/>
          </w:tcPr>
          <w:p w14:paraId="35F3C284" w14:textId="55FAC00D"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UNT</w:t>
            </w:r>
          </w:p>
        </w:tc>
        <w:tc>
          <w:tcPr>
            <w:tcW w:w="992" w:type="dxa"/>
            <w:vAlign w:val="center"/>
          </w:tcPr>
          <w:p w14:paraId="637A22D5" w14:textId="05AA2820"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01</w:t>
            </w:r>
          </w:p>
        </w:tc>
        <w:tc>
          <w:tcPr>
            <w:tcW w:w="1559" w:type="dxa"/>
            <w:vAlign w:val="center"/>
          </w:tcPr>
          <w:p w14:paraId="5F974042" w14:textId="708D22F7"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R$ 1.838,33</w:t>
            </w:r>
          </w:p>
          <w:p w14:paraId="48891FFC" w14:textId="77777777" w:rsidR="00991F61" w:rsidRPr="00BF1D3A" w:rsidRDefault="00991F61" w:rsidP="00991F61">
            <w:pPr>
              <w:jc w:val="center"/>
              <w:rPr>
                <w:rFonts w:asciiTheme="minorHAnsi" w:hAnsiTheme="minorHAnsi" w:cstheme="minorHAnsi"/>
                <w:szCs w:val="20"/>
              </w:rPr>
            </w:pPr>
          </w:p>
        </w:tc>
        <w:tc>
          <w:tcPr>
            <w:tcW w:w="1418" w:type="dxa"/>
            <w:vAlign w:val="center"/>
          </w:tcPr>
          <w:p w14:paraId="5166EC5C" w14:textId="538A1BAE" w:rsidR="00991F61" w:rsidRPr="00BF1D3A" w:rsidRDefault="00BF1D3A" w:rsidP="00991F61">
            <w:pPr>
              <w:jc w:val="center"/>
              <w:rPr>
                <w:rFonts w:asciiTheme="minorHAnsi" w:hAnsiTheme="minorHAnsi" w:cstheme="minorHAnsi"/>
                <w:szCs w:val="20"/>
              </w:rPr>
            </w:pPr>
            <w:r w:rsidRPr="00BF1D3A">
              <w:rPr>
                <w:rFonts w:asciiTheme="minorHAnsi" w:hAnsiTheme="minorHAnsi" w:cstheme="minorHAnsi"/>
                <w:szCs w:val="20"/>
              </w:rPr>
              <w:t>R$ 1.838,33</w:t>
            </w:r>
          </w:p>
          <w:p w14:paraId="3475724B" w14:textId="77777777" w:rsidR="00991F61" w:rsidRPr="00BF1D3A" w:rsidRDefault="00991F61" w:rsidP="00991F61">
            <w:pPr>
              <w:jc w:val="center"/>
              <w:rPr>
                <w:rFonts w:asciiTheme="minorHAnsi" w:hAnsiTheme="minorHAnsi" w:cstheme="minorHAnsi"/>
                <w:szCs w:val="20"/>
              </w:rPr>
            </w:pPr>
          </w:p>
        </w:tc>
      </w:tr>
      <w:tr w:rsidR="00991F61" w:rsidRPr="00BF1D3A" w14:paraId="2025ED41" w14:textId="18AE6537" w:rsidTr="00BF1D3A">
        <w:tc>
          <w:tcPr>
            <w:tcW w:w="675" w:type="dxa"/>
            <w:vAlign w:val="center"/>
          </w:tcPr>
          <w:p w14:paraId="7F6A3D96" w14:textId="77777777" w:rsidR="00991F61" w:rsidRPr="00BF1D3A" w:rsidRDefault="00991F61" w:rsidP="00991F61">
            <w:pPr>
              <w:jc w:val="center"/>
              <w:rPr>
                <w:rFonts w:asciiTheme="minorHAnsi" w:hAnsiTheme="minorHAnsi" w:cstheme="minorHAnsi"/>
                <w:szCs w:val="20"/>
              </w:rPr>
            </w:pPr>
            <w:proofErr w:type="gramStart"/>
            <w:r w:rsidRPr="00BF1D3A">
              <w:rPr>
                <w:rFonts w:asciiTheme="minorHAnsi" w:hAnsiTheme="minorHAnsi" w:cstheme="minorHAnsi"/>
                <w:szCs w:val="20"/>
              </w:rPr>
              <w:lastRenderedPageBreak/>
              <w:t>6</w:t>
            </w:r>
            <w:proofErr w:type="gramEnd"/>
          </w:p>
        </w:tc>
        <w:tc>
          <w:tcPr>
            <w:tcW w:w="3402" w:type="dxa"/>
            <w:vAlign w:val="center"/>
          </w:tcPr>
          <w:p w14:paraId="29C998D5" w14:textId="49C11D75" w:rsidR="00991F61" w:rsidRPr="00BF1D3A" w:rsidRDefault="00BF1D3A" w:rsidP="00BF1D3A">
            <w:pPr>
              <w:rPr>
                <w:rFonts w:asciiTheme="minorHAnsi" w:hAnsiTheme="minorHAnsi" w:cstheme="minorHAnsi"/>
                <w:szCs w:val="20"/>
              </w:rPr>
            </w:pPr>
            <w:r w:rsidRPr="00BF1D3A">
              <w:rPr>
                <w:rFonts w:asciiTheme="minorHAnsi" w:hAnsiTheme="minorHAnsi" w:cstheme="minorHAnsi"/>
                <w:szCs w:val="20"/>
              </w:rPr>
              <w:t>ESTANTE -</w:t>
            </w:r>
            <w:proofErr w:type="gramStart"/>
            <w:r w:rsidRPr="00BF1D3A">
              <w:rPr>
                <w:rFonts w:asciiTheme="minorHAnsi" w:hAnsiTheme="minorHAnsi" w:cstheme="minorHAnsi"/>
                <w:szCs w:val="20"/>
              </w:rPr>
              <w:t xml:space="preserve">  </w:t>
            </w:r>
            <w:proofErr w:type="gramEnd"/>
            <w:r w:rsidRPr="00BF1D3A">
              <w:rPr>
                <w:rFonts w:asciiTheme="minorHAnsi" w:hAnsiTheme="minorHAnsi" w:cstheme="minorHAnsi"/>
                <w:szCs w:val="20"/>
              </w:rPr>
              <w:t xml:space="preserve">ESTANTE ORGANIZADORA. DESCRIÇÃO COMPLEMENTAR COM ESTRUTURA METÁLICA = </w:t>
            </w:r>
            <w:proofErr w:type="gramStart"/>
            <w:r w:rsidRPr="00BF1D3A">
              <w:rPr>
                <w:rFonts w:asciiTheme="minorHAnsi" w:hAnsiTheme="minorHAnsi" w:cstheme="minorHAnsi"/>
                <w:szCs w:val="20"/>
              </w:rPr>
              <w:t>1500MM</w:t>
            </w:r>
            <w:proofErr w:type="gramEnd"/>
            <w:r w:rsidRPr="00BF1D3A">
              <w:rPr>
                <w:rFonts w:asciiTheme="minorHAnsi" w:hAnsiTheme="minorHAnsi" w:cstheme="minorHAnsi"/>
                <w:szCs w:val="20"/>
              </w:rPr>
              <w:t xml:space="preserve"> X 220MM X 1000MM, PORTA COMPONENTES BIN. CONTER NO MÍNIMO 54 CAIXAS ORGANIZADORAS BIN NA COR AZUL Nº 5 PP POLIPROPILENO COM ENCAIXE E TRAVAMENTO NA ESTANTE ORGANIZADORA. PARA ARMAZENAMENTO E ORGANIZAÇÃO DE MEDICAMENTOS E PRODUTOS PARA SAÚDE.</w:t>
            </w:r>
          </w:p>
          <w:p w14:paraId="35F8E83D" w14:textId="77777777" w:rsidR="00991F61" w:rsidRPr="00BF1D3A" w:rsidRDefault="00991F61" w:rsidP="00991F61">
            <w:pPr>
              <w:jc w:val="center"/>
              <w:rPr>
                <w:rFonts w:asciiTheme="minorHAnsi" w:hAnsiTheme="minorHAnsi" w:cstheme="minorHAnsi"/>
                <w:color w:val="000000" w:themeColor="text1"/>
                <w:szCs w:val="20"/>
              </w:rPr>
            </w:pPr>
          </w:p>
        </w:tc>
        <w:tc>
          <w:tcPr>
            <w:tcW w:w="993" w:type="dxa"/>
            <w:vAlign w:val="center"/>
          </w:tcPr>
          <w:p w14:paraId="28F2433B" w14:textId="77777777" w:rsidR="00991F61" w:rsidRPr="00BF1D3A" w:rsidRDefault="00991F61" w:rsidP="00991F61">
            <w:pPr>
              <w:jc w:val="center"/>
              <w:rPr>
                <w:rFonts w:asciiTheme="minorHAnsi" w:hAnsiTheme="minorHAnsi" w:cstheme="minorHAnsi"/>
                <w:szCs w:val="20"/>
              </w:rPr>
            </w:pPr>
            <w:r w:rsidRPr="00BF1D3A">
              <w:rPr>
                <w:rFonts w:asciiTheme="minorHAnsi" w:hAnsiTheme="minorHAnsi" w:cstheme="minorHAnsi"/>
                <w:szCs w:val="20"/>
              </w:rPr>
              <w:t>95125</w:t>
            </w:r>
          </w:p>
        </w:tc>
        <w:tc>
          <w:tcPr>
            <w:tcW w:w="1134" w:type="dxa"/>
            <w:vAlign w:val="center"/>
          </w:tcPr>
          <w:p w14:paraId="7109E474" w14:textId="77777777" w:rsidR="00991F61" w:rsidRPr="00BF1D3A" w:rsidRDefault="00991F61" w:rsidP="00991F61">
            <w:pPr>
              <w:jc w:val="center"/>
              <w:rPr>
                <w:rFonts w:asciiTheme="minorHAnsi" w:hAnsiTheme="minorHAnsi" w:cstheme="minorHAnsi"/>
                <w:szCs w:val="20"/>
              </w:rPr>
            </w:pPr>
            <w:r w:rsidRPr="00BF1D3A">
              <w:rPr>
                <w:rFonts w:asciiTheme="minorHAnsi" w:hAnsiTheme="minorHAnsi" w:cstheme="minorHAnsi"/>
                <w:szCs w:val="20"/>
              </w:rPr>
              <w:t>UNT</w:t>
            </w:r>
          </w:p>
        </w:tc>
        <w:tc>
          <w:tcPr>
            <w:tcW w:w="992" w:type="dxa"/>
            <w:vAlign w:val="center"/>
          </w:tcPr>
          <w:p w14:paraId="238E34EC" w14:textId="77777777" w:rsidR="00991F61" w:rsidRPr="00BF1D3A" w:rsidRDefault="00991F61" w:rsidP="00991F61">
            <w:pPr>
              <w:jc w:val="center"/>
              <w:rPr>
                <w:rFonts w:asciiTheme="minorHAnsi" w:hAnsiTheme="minorHAnsi" w:cstheme="minorHAnsi"/>
                <w:szCs w:val="20"/>
              </w:rPr>
            </w:pPr>
            <w:r w:rsidRPr="00BF1D3A">
              <w:rPr>
                <w:rFonts w:asciiTheme="minorHAnsi" w:hAnsiTheme="minorHAnsi" w:cstheme="minorHAnsi"/>
                <w:szCs w:val="20"/>
              </w:rPr>
              <w:t>02</w:t>
            </w:r>
          </w:p>
        </w:tc>
        <w:tc>
          <w:tcPr>
            <w:tcW w:w="1559" w:type="dxa"/>
            <w:vAlign w:val="center"/>
          </w:tcPr>
          <w:p w14:paraId="2191021A" w14:textId="77777777" w:rsidR="00991F61" w:rsidRPr="00BF1D3A" w:rsidRDefault="00991F61" w:rsidP="00991F61">
            <w:pPr>
              <w:jc w:val="center"/>
              <w:rPr>
                <w:rFonts w:asciiTheme="minorHAnsi" w:hAnsiTheme="minorHAnsi" w:cstheme="minorHAnsi"/>
                <w:color w:val="000000"/>
                <w:szCs w:val="20"/>
              </w:rPr>
            </w:pPr>
            <w:r w:rsidRPr="00BF1D3A">
              <w:rPr>
                <w:rFonts w:asciiTheme="minorHAnsi" w:hAnsiTheme="minorHAnsi" w:cstheme="minorHAnsi"/>
                <w:color w:val="000000"/>
                <w:szCs w:val="20"/>
              </w:rPr>
              <w:t>R$ 2.288,86</w:t>
            </w:r>
          </w:p>
          <w:p w14:paraId="530A540B" w14:textId="77777777" w:rsidR="00991F61" w:rsidRPr="00BF1D3A" w:rsidRDefault="00991F61" w:rsidP="00991F61">
            <w:pPr>
              <w:jc w:val="center"/>
              <w:rPr>
                <w:rFonts w:asciiTheme="minorHAnsi" w:hAnsiTheme="minorHAnsi" w:cstheme="minorHAnsi"/>
                <w:szCs w:val="20"/>
              </w:rPr>
            </w:pPr>
          </w:p>
        </w:tc>
        <w:tc>
          <w:tcPr>
            <w:tcW w:w="1418" w:type="dxa"/>
            <w:vAlign w:val="center"/>
          </w:tcPr>
          <w:p w14:paraId="756DAAC5" w14:textId="6DAF5B38" w:rsidR="00991F61" w:rsidRPr="00BF1D3A" w:rsidRDefault="00991F61" w:rsidP="00991F61">
            <w:pPr>
              <w:jc w:val="center"/>
              <w:rPr>
                <w:rFonts w:asciiTheme="minorHAnsi" w:hAnsiTheme="minorHAnsi" w:cstheme="minorHAnsi"/>
                <w:szCs w:val="20"/>
              </w:rPr>
            </w:pPr>
            <w:r w:rsidRPr="00BF1D3A">
              <w:rPr>
                <w:rFonts w:asciiTheme="minorHAnsi" w:hAnsiTheme="minorHAnsi" w:cstheme="minorHAnsi"/>
                <w:szCs w:val="20"/>
              </w:rPr>
              <w:t>R$ 4.577,72</w:t>
            </w:r>
          </w:p>
        </w:tc>
      </w:tr>
      <w:tr w:rsidR="00991F61" w:rsidRPr="00BF1D3A" w14:paraId="3C196AA8" w14:textId="77777777" w:rsidTr="00BF1D3A">
        <w:tc>
          <w:tcPr>
            <w:tcW w:w="8755" w:type="dxa"/>
            <w:gridSpan w:val="6"/>
            <w:vAlign w:val="center"/>
          </w:tcPr>
          <w:p w14:paraId="19FC0BD2" w14:textId="3E7064E0" w:rsidR="00991F61" w:rsidRPr="00BF1D3A" w:rsidRDefault="000F0750" w:rsidP="00991F61">
            <w:pPr>
              <w:jc w:val="center"/>
              <w:rPr>
                <w:rFonts w:asciiTheme="minorHAnsi" w:hAnsiTheme="minorHAnsi" w:cstheme="minorHAnsi"/>
                <w:color w:val="000000"/>
                <w:szCs w:val="20"/>
              </w:rPr>
            </w:pPr>
            <w:r w:rsidRPr="00BF1D3A">
              <w:rPr>
                <w:rFonts w:asciiTheme="minorHAnsi" w:hAnsiTheme="minorHAnsi" w:cstheme="minorHAnsi"/>
                <w:color w:val="000000"/>
                <w:szCs w:val="20"/>
              </w:rPr>
              <w:t>TOTAL</w:t>
            </w:r>
          </w:p>
        </w:tc>
        <w:tc>
          <w:tcPr>
            <w:tcW w:w="1418" w:type="dxa"/>
            <w:vAlign w:val="center"/>
          </w:tcPr>
          <w:p w14:paraId="755E4211" w14:textId="23B0B443" w:rsidR="00991F61" w:rsidRPr="00BF1D3A" w:rsidRDefault="000F0750" w:rsidP="00991F61">
            <w:pPr>
              <w:jc w:val="center"/>
              <w:rPr>
                <w:rFonts w:asciiTheme="minorHAnsi" w:hAnsiTheme="minorHAnsi" w:cstheme="minorHAnsi"/>
                <w:szCs w:val="20"/>
              </w:rPr>
            </w:pPr>
            <w:r w:rsidRPr="00BF1D3A">
              <w:rPr>
                <w:rFonts w:asciiTheme="minorHAnsi" w:hAnsiTheme="minorHAnsi" w:cstheme="minorHAnsi"/>
                <w:szCs w:val="20"/>
              </w:rPr>
              <w:t>R$ 17.066,05</w:t>
            </w:r>
          </w:p>
        </w:tc>
      </w:tr>
    </w:tbl>
    <w:p w14:paraId="2B29AEEB" w14:textId="77777777" w:rsidR="00CA7DA3" w:rsidRPr="00290570" w:rsidRDefault="00CA7DA3" w:rsidP="00CA7DA3">
      <w:pPr>
        <w:pStyle w:val="PargrafodaLista"/>
        <w:keepLines/>
        <w:widowControl w:val="0"/>
        <w:numPr>
          <w:ilvl w:val="1"/>
          <w:numId w:val="1"/>
        </w:numPr>
        <w:tabs>
          <w:tab w:val="left" w:pos="851"/>
        </w:tabs>
        <w:spacing w:before="120" w:after="120"/>
        <w:ind w:left="567" w:hanging="283"/>
        <w:contextualSpacing w:val="0"/>
        <w:jc w:val="both"/>
        <w:rPr>
          <w:rFonts w:asciiTheme="minorHAnsi" w:hAnsiTheme="minorHAnsi" w:cs="Times New Roman"/>
          <w:sz w:val="24"/>
        </w:rPr>
      </w:pPr>
      <w:r w:rsidRPr="00290570">
        <w:rPr>
          <w:rFonts w:asciiTheme="minorHAnsi" w:hAnsiTheme="minorHAnsi" w:cs="Times New Roman"/>
          <w:bCs/>
          <w:sz w:val="24"/>
        </w:rPr>
        <w:t xml:space="preserve">Na hipótese de haver divergência entre a descrição do CATMAT da Relação de Itens do sistema e a descrição contida neste Termo de Referência </w:t>
      </w:r>
      <w:r w:rsidRPr="00290570">
        <w:rPr>
          <w:rFonts w:asciiTheme="minorHAnsi" w:hAnsiTheme="minorHAnsi" w:cs="Times New Roman"/>
          <w:bCs/>
          <w:sz w:val="24"/>
          <w:u w:val="single"/>
        </w:rPr>
        <w:t>prevalecerá a descrição do Termo de Referência.</w:t>
      </w:r>
    </w:p>
    <w:p w14:paraId="792847BB" w14:textId="77777777" w:rsidR="00CA7DA3" w:rsidRPr="00290570" w:rsidRDefault="00CA7DA3" w:rsidP="00CA7DA3">
      <w:pPr>
        <w:pStyle w:val="PargrafodaLista"/>
        <w:keepLines/>
        <w:widowControl w:val="0"/>
        <w:tabs>
          <w:tab w:val="left" w:pos="851"/>
        </w:tabs>
        <w:spacing w:before="120" w:after="120"/>
        <w:ind w:left="567"/>
        <w:contextualSpacing w:val="0"/>
        <w:jc w:val="both"/>
        <w:rPr>
          <w:rFonts w:asciiTheme="minorHAnsi" w:hAnsiTheme="minorHAnsi" w:cs="Times New Roman"/>
          <w:sz w:val="24"/>
        </w:rPr>
      </w:pPr>
    </w:p>
    <w:p w14:paraId="1954D363" w14:textId="77777777" w:rsidR="00CA7DA3" w:rsidRPr="00290570" w:rsidRDefault="00CA7DA3" w:rsidP="00CA7DA3">
      <w:pPr>
        <w:pStyle w:val="Nivel10"/>
        <w:keepNext w:val="0"/>
        <w:widowControl w:val="0"/>
        <w:numPr>
          <w:ilvl w:val="0"/>
          <w:numId w:val="1"/>
        </w:numPr>
        <w:tabs>
          <w:tab w:val="left" w:pos="284"/>
          <w:tab w:val="left" w:pos="1134"/>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JUSTIFICATIVA E OBJETIVO DA CONTRATAÇÃO</w:t>
      </w:r>
    </w:p>
    <w:p w14:paraId="7C33E0F1" w14:textId="4656C2D7" w:rsidR="00FE1E96" w:rsidRPr="00991F61" w:rsidRDefault="00BB1B89" w:rsidP="00290570">
      <w:pPr>
        <w:keepLines/>
        <w:widowControl w:val="0"/>
        <w:numPr>
          <w:ilvl w:val="1"/>
          <w:numId w:val="1"/>
        </w:numPr>
        <w:tabs>
          <w:tab w:val="left" w:pos="851"/>
        </w:tabs>
        <w:autoSpaceDE w:val="0"/>
        <w:spacing w:before="120" w:after="120"/>
        <w:ind w:left="567" w:hanging="283"/>
        <w:jc w:val="both"/>
        <w:rPr>
          <w:rFonts w:asciiTheme="minorHAnsi" w:hAnsiTheme="minorHAnsi" w:cs="Times New Roman"/>
          <w:sz w:val="24"/>
        </w:rPr>
      </w:pPr>
      <w:r w:rsidRPr="00991F61">
        <w:rPr>
          <w:rFonts w:asciiTheme="minorHAnsi" w:hAnsiTheme="minorHAnsi" w:cstheme="minorHAnsi"/>
          <w:sz w:val="24"/>
        </w:rPr>
        <w:lastRenderedPageBreak/>
        <w:t xml:space="preserve">A </w:t>
      </w:r>
      <w:r w:rsidR="00FE1E96" w:rsidRPr="00991F61">
        <w:rPr>
          <w:rFonts w:asciiTheme="minorHAnsi" w:hAnsiTheme="minorHAnsi" w:cstheme="minorHAnsi"/>
          <w:sz w:val="24"/>
        </w:rPr>
        <w:t xml:space="preserve">presente contração se faz </w:t>
      </w:r>
      <w:r w:rsidR="00E05ED0" w:rsidRPr="00991F61">
        <w:rPr>
          <w:rFonts w:asciiTheme="minorHAnsi" w:hAnsiTheme="minorHAnsi" w:cstheme="minorHAnsi"/>
          <w:sz w:val="24"/>
        </w:rPr>
        <w:t>necessária para que o</w:t>
      </w:r>
      <w:r w:rsidR="00984BFC" w:rsidRPr="00991F61">
        <w:rPr>
          <w:rFonts w:asciiTheme="minorHAnsi" w:hAnsiTheme="minorHAnsi" w:cstheme="minorHAnsi"/>
          <w:sz w:val="24"/>
        </w:rPr>
        <w:t xml:space="preserve"> Colégio Militar do Rio de Janeiro possa</w:t>
      </w:r>
      <w:r w:rsidR="00EE31EF" w:rsidRPr="00991F61">
        <w:rPr>
          <w:rFonts w:asciiTheme="minorHAnsi" w:hAnsiTheme="minorHAnsi" w:cstheme="minorHAnsi"/>
          <w:sz w:val="24"/>
        </w:rPr>
        <w:t xml:space="preserve"> melhorar </w:t>
      </w:r>
      <w:r w:rsidR="00AD2D1E" w:rsidRPr="00991F61">
        <w:rPr>
          <w:rFonts w:asciiTheme="minorHAnsi" w:hAnsiTheme="minorHAnsi" w:cstheme="minorHAnsi"/>
          <w:sz w:val="24"/>
        </w:rPr>
        <w:t xml:space="preserve">o </w:t>
      </w:r>
      <w:r w:rsidR="00984BFC" w:rsidRPr="00991F61">
        <w:rPr>
          <w:rFonts w:asciiTheme="minorHAnsi" w:hAnsiTheme="minorHAnsi" w:cstheme="minorHAnsi"/>
          <w:sz w:val="24"/>
        </w:rPr>
        <w:t>atendimento odontológico</w:t>
      </w:r>
      <w:r w:rsidR="00EE31EF" w:rsidRPr="00991F61">
        <w:rPr>
          <w:rFonts w:asciiTheme="minorHAnsi" w:hAnsiTheme="minorHAnsi" w:cstheme="minorHAnsi"/>
          <w:sz w:val="24"/>
        </w:rPr>
        <w:t xml:space="preserve"> tendo em vista possuir </w:t>
      </w:r>
      <w:r w:rsidR="00991F61" w:rsidRPr="00991F61">
        <w:rPr>
          <w:rFonts w:asciiTheme="minorHAnsi" w:hAnsiTheme="minorHAnsi" w:cstheme="minorHAnsi"/>
          <w:sz w:val="24"/>
        </w:rPr>
        <w:t xml:space="preserve">cerca de 1800 alunos e </w:t>
      </w:r>
      <w:r w:rsidR="00EE31EF" w:rsidRPr="00991F61">
        <w:rPr>
          <w:rFonts w:asciiTheme="minorHAnsi" w:hAnsiTheme="minorHAnsi" w:cstheme="minorHAnsi"/>
          <w:sz w:val="24"/>
        </w:rPr>
        <w:t>300 militares que realizam tratamento</w:t>
      </w:r>
      <w:r w:rsidR="00B15E9C">
        <w:rPr>
          <w:rFonts w:asciiTheme="minorHAnsi" w:hAnsiTheme="minorHAnsi" w:cstheme="minorHAnsi"/>
          <w:sz w:val="24"/>
        </w:rPr>
        <w:t xml:space="preserve"> </w:t>
      </w:r>
      <w:r w:rsidR="00B15E9C" w:rsidRPr="00991F61">
        <w:rPr>
          <w:rFonts w:asciiTheme="minorHAnsi" w:hAnsiTheme="minorHAnsi" w:cstheme="minorHAnsi"/>
          <w:sz w:val="24"/>
        </w:rPr>
        <w:t>odontológico</w:t>
      </w:r>
      <w:r w:rsidR="00EE31EF" w:rsidRPr="00991F61">
        <w:rPr>
          <w:rFonts w:asciiTheme="minorHAnsi" w:hAnsiTheme="minorHAnsi" w:cstheme="minorHAnsi"/>
          <w:sz w:val="24"/>
        </w:rPr>
        <w:t xml:space="preserve"> preventivo e emergencial. Melhorando a qualidade de saúde de cada militar que serve nesta Unidade Secular, sendo capaz de realizar procedimentos na unidade que não precisam se deslocar para as </w:t>
      </w:r>
      <w:proofErr w:type="spellStart"/>
      <w:r w:rsidR="00EE31EF" w:rsidRPr="00991F61">
        <w:rPr>
          <w:rFonts w:asciiTheme="minorHAnsi" w:hAnsiTheme="minorHAnsi" w:cstheme="minorHAnsi"/>
          <w:sz w:val="24"/>
        </w:rPr>
        <w:t>Odontoclínicas</w:t>
      </w:r>
      <w:proofErr w:type="spellEnd"/>
      <w:r w:rsidR="00EE31EF" w:rsidRPr="00991F61">
        <w:rPr>
          <w:rFonts w:asciiTheme="minorHAnsi" w:hAnsiTheme="minorHAnsi" w:cstheme="minorHAnsi"/>
          <w:sz w:val="24"/>
        </w:rPr>
        <w:t xml:space="preserve"> do Exército na cidade do Rio de Janeiro.</w:t>
      </w:r>
    </w:p>
    <w:p w14:paraId="77ACC79F" w14:textId="77777777" w:rsidR="00991F61" w:rsidRPr="00991F61" w:rsidRDefault="00991F61" w:rsidP="00991F61">
      <w:pPr>
        <w:keepLines/>
        <w:widowControl w:val="0"/>
        <w:tabs>
          <w:tab w:val="left" w:pos="851"/>
        </w:tabs>
        <w:autoSpaceDE w:val="0"/>
        <w:spacing w:before="120" w:after="120"/>
        <w:ind w:left="567"/>
        <w:jc w:val="both"/>
        <w:rPr>
          <w:rFonts w:asciiTheme="minorHAnsi" w:hAnsiTheme="minorHAnsi" w:cs="Times New Roman"/>
          <w:sz w:val="24"/>
        </w:rPr>
      </w:pPr>
    </w:p>
    <w:p w14:paraId="6D497941" w14:textId="77777777" w:rsidR="00CA7DA3" w:rsidRPr="00290570" w:rsidRDefault="00CA7DA3" w:rsidP="00CA7DA3">
      <w:pPr>
        <w:pStyle w:val="Nivel10"/>
        <w:keepNext w:val="0"/>
        <w:widowControl w:val="0"/>
        <w:numPr>
          <w:ilvl w:val="0"/>
          <w:numId w:val="1"/>
        </w:numPr>
        <w:tabs>
          <w:tab w:val="left" w:pos="426"/>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DESCRIÇÃO DA SOLUÇÃO:</w:t>
      </w:r>
    </w:p>
    <w:p w14:paraId="36BDAE9F" w14:textId="77777777" w:rsidR="00CA7DA3" w:rsidRPr="00290570" w:rsidRDefault="00ED7F38" w:rsidP="00CA7DA3">
      <w:pPr>
        <w:keepLines/>
        <w:widowControl w:val="0"/>
        <w:numPr>
          <w:ilvl w:val="1"/>
          <w:numId w:val="9"/>
        </w:numPr>
        <w:tabs>
          <w:tab w:val="left" w:pos="851"/>
        </w:tabs>
        <w:spacing w:before="120" w:after="120"/>
        <w:ind w:left="567" w:hanging="283"/>
        <w:jc w:val="both"/>
        <w:rPr>
          <w:rFonts w:asciiTheme="minorHAnsi" w:hAnsiTheme="minorHAnsi" w:cs="Times New Roman"/>
          <w:iCs/>
          <w:sz w:val="24"/>
        </w:rPr>
      </w:pPr>
      <w:r w:rsidRPr="00290570">
        <w:rPr>
          <w:rFonts w:asciiTheme="minorHAnsi" w:hAnsiTheme="minorHAnsi" w:cs="Times New Roman"/>
          <w:iCs/>
          <w:sz w:val="24"/>
        </w:rPr>
        <w:t>Observando a urgência em sanar a demanda apresentada e verificando o baixo valor do item a ser adquirido, optou-se pela modalidade de dispensa eletrônica.</w:t>
      </w:r>
    </w:p>
    <w:p w14:paraId="25E0D4EB" w14:textId="77777777" w:rsidR="00CA7DA3" w:rsidRPr="00290570" w:rsidRDefault="00CA7DA3" w:rsidP="00CA7DA3">
      <w:pPr>
        <w:keepLines/>
        <w:widowControl w:val="0"/>
        <w:tabs>
          <w:tab w:val="left" w:pos="851"/>
        </w:tabs>
        <w:spacing w:before="120" w:after="120"/>
        <w:ind w:left="567"/>
        <w:jc w:val="both"/>
        <w:rPr>
          <w:rFonts w:asciiTheme="minorHAnsi" w:hAnsiTheme="minorHAnsi" w:cs="Times New Roman"/>
          <w:iCs/>
          <w:sz w:val="24"/>
        </w:rPr>
      </w:pPr>
    </w:p>
    <w:p w14:paraId="3D54F5F7" w14:textId="77777777" w:rsidR="00CA7DA3" w:rsidRPr="00290570" w:rsidRDefault="00CA7DA3" w:rsidP="00CA7DA3">
      <w:pPr>
        <w:pStyle w:val="Nivel10"/>
        <w:keepNext w:val="0"/>
        <w:widowControl w:val="0"/>
        <w:numPr>
          <w:ilvl w:val="0"/>
          <w:numId w:val="1"/>
        </w:numPr>
        <w:tabs>
          <w:tab w:val="left" w:pos="284"/>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CLASSIFICAÇÃO DOS BENS COMUNS</w:t>
      </w:r>
    </w:p>
    <w:p w14:paraId="7F6CE037" w14:textId="77777777" w:rsidR="0049432E" w:rsidRPr="00991F61" w:rsidRDefault="0049432E" w:rsidP="0049432E">
      <w:pPr>
        <w:numPr>
          <w:ilvl w:val="1"/>
          <w:numId w:val="1"/>
        </w:numPr>
        <w:spacing w:before="120" w:after="120" w:line="276" w:lineRule="auto"/>
        <w:ind w:left="425" w:firstLine="0"/>
        <w:jc w:val="both"/>
        <w:rPr>
          <w:rFonts w:asciiTheme="minorHAnsi" w:hAnsiTheme="minorHAnsi" w:cs="Arial"/>
          <w:b/>
          <w:color w:val="000000"/>
          <w:sz w:val="24"/>
        </w:rPr>
      </w:pPr>
      <w:r w:rsidRPr="00991F61">
        <w:rPr>
          <w:rFonts w:asciiTheme="minorHAnsi" w:hAnsiTheme="minorHAnsi" w:cs="Arial"/>
          <w:iCs/>
          <w:sz w:val="24"/>
        </w:rPr>
        <w:t>Trata-se de aquisição de bem comum, a ser contratada mediante licitação, na</w:t>
      </w:r>
      <w:r w:rsidR="00792B3A" w:rsidRPr="00991F61">
        <w:rPr>
          <w:rFonts w:asciiTheme="minorHAnsi" w:hAnsiTheme="minorHAnsi" w:cs="Arial"/>
          <w:iCs/>
          <w:sz w:val="24"/>
        </w:rPr>
        <w:t xml:space="preserve"> modalidade Dispensa eletrônica.</w:t>
      </w:r>
    </w:p>
    <w:p w14:paraId="0EE295DE" w14:textId="77777777" w:rsidR="00CA7DA3" w:rsidRPr="00290570" w:rsidRDefault="00CA7DA3" w:rsidP="00CA7DA3">
      <w:pPr>
        <w:keepLines/>
        <w:widowControl w:val="0"/>
        <w:tabs>
          <w:tab w:val="left" w:pos="851"/>
        </w:tabs>
        <w:spacing w:before="120" w:after="120"/>
        <w:ind w:left="567"/>
        <w:jc w:val="both"/>
        <w:rPr>
          <w:rFonts w:asciiTheme="minorHAnsi" w:hAnsiTheme="minorHAnsi" w:cs="Times New Roman"/>
          <w:b/>
          <w:sz w:val="24"/>
        </w:rPr>
      </w:pPr>
    </w:p>
    <w:p w14:paraId="259C311A" w14:textId="77777777" w:rsidR="0049432E" w:rsidRPr="00290570" w:rsidRDefault="0049432E" w:rsidP="00CA7DA3">
      <w:pPr>
        <w:pStyle w:val="Nivel10"/>
        <w:keepNext w:val="0"/>
        <w:widowControl w:val="0"/>
        <w:numPr>
          <w:ilvl w:val="0"/>
          <w:numId w:val="1"/>
        </w:numPr>
        <w:tabs>
          <w:tab w:val="left" w:pos="284"/>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CRITÉRIOS DE SUSTENTABILIDADE</w:t>
      </w:r>
    </w:p>
    <w:p w14:paraId="741488E9" w14:textId="77777777" w:rsidR="0049432E" w:rsidRPr="00290570" w:rsidRDefault="0049432E" w:rsidP="0049432E">
      <w:pPr>
        <w:numPr>
          <w:ilvl w:val="1"/>
          <w:numId w:val="1"/>
        </w:numPr>
        <w:spacing w:line="320" w:lineRule="exact"/>
        <w:ind w:left="851" w:hanging="567"/>
        <w:jc w:val="both"/>
        <w:rPr>
          <w:rFonts w:asciiTheme="minorHAnsi" w:hAnsiTheme="minorHAnsi" w:cs="Times New Roman"/>
          <w:bCs/>
          <w:sz w:val="24"/>
        </w:rPr>
      </w:pPr>
      <w:r w:rsidRPr="00290570">
        <w:rPr>
          <w:rFonts w:asciiTheme="minorHAnsi" w:hAnsiTheme="minorHAnsi"/>
          <w:iCs/>
          <w:sz w:val="24"/>
        </w:rPr>
        <w:t>Não incidem critérios de sustentabilidade na presente licitação.</w:t>
      </w:r>
    </w:p>
    <w:p w14:paraId="52D54403" w14:textId="77777777" w:rsidR="0049432E" w:rsidRPr="00290570" w:rsidRDefault="0049432E" w:rsidP="0049432E">
      <w:pPr>
        <w:pStyle w:val="Nivel10"/>
        <w:keepNext w:val="0"/>
        <w:widowControl w:val="0"/>
        <w:tabs>
          <w:tab w:val="left" w:pos="284"/>
        </w:tabs>
        <w:spacing w:before="120" w:after="120" w:line="240" w:lineRule="auto"/>
        <w:ind w:left="0" w:firstLine="0"/>
        <w:rPr>
          <w:rFonts w:asciiTheme="minorHAnsi" w:hAnsiTheme="minorHAnsi"/>
          <w:color w:val="auto"/>
          <w:sz w:val="24"/>
          <w:szCs w:val="24"/>
        </w:rPr>
      </w:pPr>
    </w:p>
    <w:p w14:paraId="5A9EFA2F" w14:textId="77777777" w:rsidR="00792B3A" w:rsidRPr="00290570" w:rsidRDefault="00CA7DA3" w:rsidP="00792B3A">
      <w:pPr>
        <w:pStyle w:val="Nivel10"/>
        <w:keepNext w:val="0"/>
        <w:widowControl w:val="0"/>
        <w:numPr>
          <w:ilvl w:val="0"/>
          <w:numId w:val="1"/>
        </w:numPr>
        <w:tabs>
          <w:tab w:val="left" w:pos="284"/>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ENTREGA E CRITÉRIOS DE ACEITAÇÃO DO OBJETO.</w:t>
      </w:r>
    </w:p>
    <w:p w14:paraId="1FF0C7C6" w14:textId="510F92C5" w:rsidR="00CA7DA3" w:rsidRPr="00290570" w:rsidRDefault="00ED7F38" w:rsidP="00792B3A">
      <w:pPr>
        <w:numPr>
          <w:ilvl w:val="1"/>
          <w:numId w:val="1"/>
        </w:numPr>
        <w:spacing w:line="320" w:lineRule="exact"/>
        <w:ind w:left="567" w:hanging="283"/>
        <w:jc w:val="both"/>
        <w:rPr>
          <w:rFonts w:asciiTheme="minorHAnsi" w:hAnsiTheme="minorHAnsi" w:cs="Times New Roman"/>
          <w:b/>
          <w:bCs/>
          <w:color w:val="000000"/>
          <w:sz w:val="24"/>
        </w:rPr>
      </w:pPr>
      <w:r w:rsidRPr="00290570">
        <w:rPr>
          <w:rFonts w:asciiTheme="minorHAnsi" w:hAnsiTheme="minorHAnsi" w:cs="Times New Roman"/>
          <w:color w:val="000000"/>
          <w:sz w:val="24"/>
        </w:rPr>
        <w:t>O prazo de entrega dos materiais</w:t>
      </w:r>
      <w:r w:rsidR="00CA7DA3" w:rsidRPr="00290570">
        <w:rPr>
          <w:rFonts w:asciiTheme="minorHAnsi" w:hAnsiTheme="minorHAnsi" w:cs="Times New Roman"/>
          <w:color w:val="000000"/>
          <w:sz w:val="24"/>
        </w:rPr>
        <w:t xml:space="preserve"> é de </w:t>
      </w:r>
      <w:r w:rsidR="00AD2D1E" w:rsidRPr="00290570">
        <w:rPr>
          <w:rFonts w:asciiTheme="minorHAnsi" w:hAnsiTheme="minorHAnsi" w:cs="Times New Roman"/>
          <w:sz w:val="24"/>
        </w:rPr>
        <w:t>30</w:t>
      </w:r>
      <w:r w:rsidR="00CA7DA3" w:rsidRPr="00290570">
        <w:rPr>
          <w:rFonts w:asciiTheme="minorHAnsi" w:hAnsiTheme="minorHAnsi" w:cs="Times New Roman"/>
          <w:sz w:val="24"/>
        </w:rPr>
        <w:t xml:space="preserve"> (</w:t>
      </w:r>
      <w:r w:rsidR="00AD2D1E" w:rsidRPr="00290570">
        <w:rPr>
          <w:rFonts w:asciiTheme="minorHAnsi" w:hAnsiTheme="minorHAnsi" w:cs="Times New Roman"/>
          <w:sz w:val="24"/>
        </w:rPr>
        <w:t>trinta</w:t>
      </w:r>
      <w:r w:rsidR="00CA7DA3" w:rsidRPr="00290570">
        <w:rPr>
          <w:rFonts w:asciiTheme="minorHAnsi" w:hAnsiTheme="minorHAnsi" w:cs="Times New Roman"/>
          <w:sz w:val="24"/>
        </w:rPr>
        <w:t>) dias</w:t>
      </w:r>
      <w:r w:rsidR="00CA7DA3" w:rsidRPr="00290570">
        <w:rPr>
          <w:rFonts w:asciiTheme="minorHAnsi" w:hAnsiTheme="minorHAnsi" w:cs="Times New Roman"/>
          <w:color w:val="000000"/>
          <w:sz w:val="24"/>
        </w:rPr>
        <w:t xml:space="preserve">, contados do recebimento da nota de empenho, em remessa única, </w:t>
      </w:r>
      <w:r w:rsidR="00CA7DA3" w:rsidRPr="00290570">
        <w:rPr>
          <w:rFonts w:asciiTheme="minorHAnsi" w:hAnsiTheme="minorHAnsi" w:cs="Times New Roman"/>
          <w:iCs/>
          <w:color w:val="000000"/>
          <w:sz w:val="24"/>
        </w:rPr>
        <w:t xml:space="preserve">no seguinte endereço, </w:t>
      </w:r>
      <w:r w:rsidR="00CA7DA3" w:rsidRPr="00290570">
        <w:rPr>
          <w:rFonts w:asciiTheme="minorHAnsi" w:hAnsiTheme="minorHAnsi" w:cs="Times New Roman"/>
          <w:color w:val="202124"/>
          <w:sz w:val="24"/>
          <w:shd w:val="clear" w:color="auto" w:fill="FFFFFF"/>
        </w:rPr>
        <w:t>R. São Francisco Xavier, 267 - Maracanã, Rio de Janeiro - RJ, 20550-010, Setor de Almoxarifado.</w:t>
      </w:r>
    </w:p>
    <w:p w14:paraId="732CC394" w14:textId="147FCE98" w:rsidR="00CA7DA3" w:rsidRPr="00290570" w:rsidRDefault="00CA7DA3" w:rsidP="001C06FF">
      <w:pPr>
        <w:numPr>
          <w:ilvl w:val="1"/>
          <w:numId w:val="1"/>
        </w:numPr>
        <w:spacing w:line="320" w:lineRule="exact"/>
        <w:ind w:left="567" w:hanging="283"/>
        <w:jc w:val="both"/>
        <w:rPr>
          <w:rFonts w:asciiTheme="minorHAnsi" w:hAnsiTheme="minorHAnsi" w:cs="Times New Roman"/>
          <w:b/>
          <w:bCs/>
          <w:sz w:val="24"/>
        </w:rPr>
      </w:pPr>
      <w:r w:rsidRPr="00290570">
        <w:rPr>
          <w:rFonts w:asciiTheme="minorHAnsi" w:hAnsiTheme="minorHAnsi" w:cs="Times New Roman"/>
          <w:sz w:val="24"/>
        </w:rPr>
        <w:t xml:space="preserve">Os bens serão recebidos provisoriamente no prazo de </w:t>
      </w:r>
      <w:r w:rsidR="00AD2D1E" w:rsidRPr="00290570">
        <w:rPr>
          <w:rFonts w:asciiTheme="minorHAnsi" w:hAnsiTheme="minorHAnsi" w:cs="Times New Roman"/>
          <w:sz w:val="24"/>
        </w:rPr>
        <w:t>30</w:t>
      </w:r>
      <w:r w:rsidRPr="00290570">
        <w:rPr>
          <w:rFonts w:asciiTheme="minorHAnsi" w:hAnsiTheme="minorHAnsi" w:cs="Times New Roman"/>
          <w:sz w:val="24"/>
        </w:rPr>
        <w:t>(</w:t>
      </w:r>
      <w:r w:rsidR="00AD2D1E" w:rsidRPr="00290570">
        <w:rPr>
          <w:rFonts w:asciiTheme="minorHAnsi" w:hAnsiTheme="minorHAnsi" w:cs="Times New Roman"/>
          <w:sz w:val="24"/>
        </w:rPr>
        <w:t>trinta</w:t>
      </w:r>
      <w:r w:rsidRPr="00290570">
        <w:rPr>
          <w:rFonts w:asciiTheme="minorHAnsi" w:hAnsiTheme="minorHAnsi" w:cs="Times New Roman"/>
          <w:sz w:val="24"/>
        </w:rPr>
        <w:t xml:space="preserve">) dias, pelo(a) responsável pelo acompanhamento e fiscalização do contrato, para efeito de posterior verificação de sua conformidade com as especificações constantes neste Termo de Referência e na proposta. </w:t>
      </w:r>
    </w:p>
    <w:p w14:paraId="1757FE01" w14:textId="77777777" w:rsidR="00CA7DA3" w:rsidRPr="00290570" w:rsidRDefault="00CA7DA3" w:rsidP="001C06FF">
      <w:pPr>
        <w:numPr>
          <w:ilvl w:val="1"/>
          <w:numId w:val="1"/>
        </w:numPr>
        <w:spacing w:line="320" w:lineRule="exact"/>
        <w:ind w:left="567" w:hanging="283"/>
        <w:jc w:val="both"/>
        <w:rPr>
          <w:rFonts w:asciiTheme="minorHAnsi" w:hAnsiTheme="minorHAnsi" w:cs="Times New Roman"/>
          <w:bCs/>
          <w:sz w:val="24"/>
        </w:rPr>
      </w:pPr>
      <w:r w:rsidRPr="00290570">
        <w:rPr>
          <w:rFonts w:asciiTheme="minorHAnsi" w:hAnsiTheme="minorHAnsi" w:cs="Times New Roman"/>
          <w:bCs/>
          <w:sz w:val="24"/>
        </w:rPr>
        <w:t>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25B81BF2" w14:textId="77777777" w:rsidR="00CA7DA3" w:rsidRPr="00290570" w:rsidRDefault="00CA7DA3" w:rsidP="001C06FF">
      <w:pPr>
        <w:numPr>
          <w:ilvl w:val="1"/>
          <w:numId w:val="1"/>
        </w:numPr>
        <w:spacing w:line="320" w:lineRule="exact"/>
        <w:ind w:left="567" w:hanging="283"/>
        <w:jc w:val="both"/>
        <w:rPr>
          <w:rFonts w:asciiTheme="minorHAnsi" w:hAnsiTheme="minorHAnsi" w:cs="Times New Roman"/>
          <w:bCs/>
          <w:sz w:val="24"/>
        </w:rPr>
      </w:pPr>
      <w:r w:rsidRPr="00290570">
        <w:rPr>
          <w:rFonts w:asciiTheme="minorHAnsi" w:hAnsiTheme="minorHAnsi" w:cs="Times New Roman"/>
          <w:sz w:val="24"/>
        </w:rPr>
        <w:t>Os bens serão recebidos definitivamente no prazo de 08 (oito) dias, contados do recebimento provisório, após a verificação da qualidade e quantidade do material e consequente aceitação mediante termo circunstanciado.</w:t>
      </w:r>
    </w:p>
    <w:p w14:paraId="2314D381" w14:textId="77777777" w:rsidR="00CA7DA3" w:rsidRPr="00290570" w:rsidRDefault="00CA7DA3" w:rsidP="001C06FF">
      <w:pPr>
        <w:numPr>
          <w:ilvl w:val="2"/>
          <w:numId w:val="1"/>
        </w:numPr>
        <w:spacing w:line="320" w:lineRule="exact"/>
        <w:ind w:left="851" w:hanging="284"/>
        <w:jc w:val="both"/>
        <w:rPr>
          <w:rFonts w:asciiTheme="minorHAnsi" w:hAnsiTheme="minorHAnsi" w:cs="Times New Roman"/>
          <w:b/>
          <w:bCs/>
          <w:color w:val="000000"/>
          <w:sz w:val="24"/>
        </w:rPr>
      </w:pPr>
      <w:r w:rsidRPr="00290570">
        <w:rPr>
          <w:rFonts w:asciiTheme="minorHAnsi" w:hAnsiTheme="minorHAnsi" w:cs="Times New Roman"/>
          <w:color w:val="000000"/>
          <w:sz w:val="24"/>
          <w:lang w:eastAsia="en-US"/>
        </w:rPr>
        <w:t>Na hipótese de a verificação a que se refere o subitem anterior não ser procedida dentro do prazo fixado, reputar-se-á como realizada, consumando-se o recebimento definitivo no dia do esgotamento do prazo.</w:t>
      </w:r>
    </w:p>
    <w:p w14:paraId="7102C55E" w14:textId="77777777" w:rsidR="00CA7DA3" w:rsidRPr="00290570" w:rsidRDefault="00CA7DA3" w:rsidP="001C06FF">
      <w:pPr>
        <w:numPr>
          <w:ilvl w:val="1"/>
          <w:numId w:val="1"/>
        </w:numPr>
        <w:spacing w:line="320" w:lineRule="exact"/>
        <w:ind w:left="567" w:hanging="283"/>
        <w:jc w:val="both"/>
        <w:rPr>
          <w:rFonts w:asciiTheme="minorHAnsi" w:hAnsiTheme="minorHAnsi" w:cs="Times New Roman"/>
          <w:color w:val="000000"/>
          <w:sz w:val="24"/>
        </w:rPr>
      </w:pPr>
      <w:r w:rsidRPr="00290570">
        <w:rPr>
          <w:rFonts w:asciiTheme="minorHAnsi" w:hAnsiTheme="minorHAnsi" w:cs="Times New Roman"/>
          <w:color w:val="000000"/>
          <w:sz w:val="24"/>
          <w:lang w:eastAsia="en-US"/>
        </w:rPr>
        <w:t>O recebimento provisório ou definitivo do objeto não exclui a responsabilidade da contratada pelos prejuízos resultantes da incorreta execução do contrato.</w:t>
      </w:r>
    </w:p>
    <w:p w14:paraId="125A8842" w14:textId="77777777" w:rsidR="00CA7DA3" w:rsidRPr="00290570" w:rsidRDefault="00CA7DA3" w:rsidP="00CA7DA3">
      <w:pPr>
        <w:pStyle w:val="Nivel10"/>
        <w:keepNext w:val="0"/>
        <w:widowControl w:val="0"/>
        <w:tabs>
          <w:tab w:val="left" w:pos="851"/>
        </w:tabs>
        <w:spacing w:before="120" w:after="120" w:line="240" w:lineRule="auto"/>
        <w:ind w:left="567" w:firstLine="0"/>
        <w:rPr>
          <w:rFonts w:asciiTheme="minorHAnsi" w:hAnsiTheme="minorHAnsi"/>
          <w:b w:val="0"/>
          <w:color w:val="auto"/>
          <w:sz w:val="24"/>
          <w:szCs w:val="24"/>
        </w:rPr>
      </w:pPr>
    </w:p>
    <w:p w14:paraId="362A0F0A" w14:textId="77777777" w:rsidR="00CA7DA3" w:rsidRPr="00290570" w:rsidRDefault="00CA7DA3" w:rsidP="00CA7DA3">
      <w:pPr>
        <w:pStyle w:val="Nivel10"/>
        <w:keepNext w:val="0"/>
        <w:widowControl w:val="0"/>
        <w:numPr>
          <w:ilvl w:val="0"/>
          <w:numId w:val="1"/>
        </w:numPr>
        <w:tabs>
          <w:tab w:val="left" w:pos="426"/>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lang w:eastAsia="en-US"/>
        </w:rPr>
        <w:t>OBRIGAÇÕES DA CONTRATANTE</w:t>
      </w:r>
    </w:p>
    <w:p w14:paraId="068FBBEB" w14:textId="77777777" w:rsidR="00CA7DA3" w:rsidRPr="00290570" w:rsidRDefault="00CA7DA3" w:rsidP="001C06FF">
      <w:pPr>
        <w:keepLines/>
        <w:widowControl w:val="0"/>
        <w:numPr>
          <w:ilvl w:val="1"/>
          <w:numId w:val="1"/>
        </w:numPr>
        <w:tabs>
          <w:tab w:val="left" w:pos="1134"/>
        </w:tabs>
        <w:spacing w:before="120" w:after="120"/>
        <w:ind w:left="851" w:hanging="283"/>
        <w:jc w:val="both"/>
        <w:rPr>
          <w:rFonts w:asciiTheme="minorHAnsi" w:hAnsiTheme="minorHAnsi" w:cs="Times New Roman"/>
          <w:b/>
          <w:sz w:val="24"/>
        </w:rPr>
      </w:pPr>
      <w:r w:rsidRPr="00290570">
        <w:rPr>
          <w:rFonts w:asciiTheme="minorHAnsi" w:hAnsiTheme="minorHAnsi" w:cs="Times New Roman"/>
          <w:sz w:val="24"/>
        </w:rPr>
        <w:t>São obrigações da Contratante:</w:t>
      </w:r>
    </w:p>
    <w:p w14:paraId="5328CC36" w14:textId="77777777" w:rsidR="00CA7DA3" w:rsidRPr="00290570" w:rsidRDefault="00CA7DA3" w:rsidP="00CA7DA3">
      <w:pPr>
        <w:keepLines/>
        <w:widowControl w:val="0"/>
        <w:numPr>
          <w:ilvl w:val="2"/>
          <w:numId w:val="1"/>
        </w:numPr>
        <w:spacing w:before="120" w:after="120"/>
        <w:ind w:left="1134" w:hanging="283"/>
        <w:jc w:val="both"/>
        <w:rPr>
          <w:rFonts w:asciiTheme="minorHAnsi" w:hAnsiTheme="minorHAnsi" w:cs="Times New Roman"/>
          <w:b/>
          <w:sz w:val="24"/>
        </w:rPr>
      </w:pPr>
      <w:r w:rsidRPr="00290570">
        <w:rPr>
          <w:rFonts w:asciiTheme="minorHAnsi" w:hAnsiTheme="minorHAnsi" w:cs="Times New Roman"/>
          <w:sz w:val="24"/>
        </w:rPr>
        <w:t>Receber o objeto no prazo e condições estabelecidas no Edital e seus anexos;</w:t>
      </w:r>
    </w:p>
    <w:p w14:paraId="5F2F030A" w14:textId="77777777" w:rsidR="00CA7DA3" w:rsidRPr="00290570" w:rsidRDefault="00CA7DA3" w:rsidP="00CA7DA3">
      <w:pPr>
        <w:keepLines/>
        <w:widowControl w:val="0"/>
        <w:numPr>
          <w:ilvl w:val="2"/>
          <w:numId w:val="1"/>
        </w:numPr>
        <w:spacing w:before="120" w:after="120"/>
        <w:ind w:left="1134" w:hanging="283"/>
        <w:jc w:val="both"/>
        <w:rPr>
          <w:rFonts w:asciiTheme="minorHAnsi" w:hAnsiTheme="minorHAnsi" w:cs="Times New Roman"/>
          <w:b/>
          <w:sz w:val="24"/>
        </w:rPr>
      </w:pPr>
      <w:r w:rsidRPr="00290570">
        <w:rPr>
          <w:rFonts w:asciiTheme="minorHAnsi" w:hAnsiTheme="minorHAnsi" w:cs="Times New Roman"/>
          <w:sz w:val="24"/>
          <w:lang w:eastAsia="en-US"/>
        </w:rPr>
        <w:lastRenderedPageBreak/>
        <w:t>Verificar minuciosamente, no prazo fixado, a conformidade dos bens recebidos provisoriamente com as especificações constantes do Edital e da proposta, para fins de aceitação e recebimento definitivo;</w:t>
      </w:r>
    </w:p>
    <w:p w14:paraId="29948527" w14:textId="77777777" w:rsidR="00CA7DA3" w:rsidRPr="00290570" w:rsidRDefault="00CA7DA3" w:rsidP="00CA7DA3">
      <w:pPr>
        <w:keepLines/>
        <w:widowControl w:val="0"/>
        <w:numPr>
          <w:ilvl w:val="2"/>
          <w:numId w:val="1"/>
        </w:numPr>
        <w:spacing w:before="120" w:after="120"/>
        <w:ind w:left="1134" w:hanging="283"/>
        <w:jc w:val="both"/>
        <w:rPr>
          <w:rFonts w:asciiTheme="minorHAnsi" w:hAnsiTheme="minorHAnsi" w:cs="Times New Roman"/>
          <w:b/>
          <w:sz w:val="24"/>
        </w:rPr>
      </w:pPr>
      <w:r w:rsidRPr="00290570">
        <w:rPr>
          <w:rFonts w:asciiTheme="minorHAnsi" w:hAnsiTheme="minorHAnsi" w:cs="Times New Roman"/>
          <w:sz w:val="24"/>
        </w:rPr>
        <w:t>Comunicar à Contratada, por escrito, sobre imperfeições, falhas ou irregularidades verificadas no objeto fornecido, para que seja substituído, reparado ou corrigido;</w:t>
      </w:r>
    </w:p>
    <w:p w14:paraId="41C4FFEF" w14:textId="77777777" w:rsidR="00CA7DA3" w:rsidRPr="00290570" w:rsidRDefault="00CA7DA3" w:rsidP="00CA7DA3">
      <w:pPr>
        <w:keepLines/>
        <w:widowControl w:val="0"/>
        <w:numPr>
          <w:ilvl w:val="2"/>
          <w:numId w:val="1"/>
        </w:numPr>
        <w:spacing w:before="120" w:after="120"/>
        <w:ind w:left="1134" w:hanging="283"/>
        <w:jc w:val="both"/>
        <w:rPr>
          <w:rFonts w:asciiTheme="minorHAnsi" w:hAnsiTheme="minorHAnsi" w:cs="Times New Roman"/>
          <w:b/>
          <w:sz w:val="24"/>
        </w:rPr>
      </w:pPr>
      <w:r w:rsidRPr="00290570">
        <w:rPr>
          <w:rFonts w:asciiTheme="minorHAnsi" w:hAnsiTheme="minorHAnsi" w:cs="Times New Roman"/>
          <w:sz w:val="24"/>
          <w:lang w:eastAsia="en-US"/>
        </w:rPr>
        <w:t>Acompanhar e fiscalizar o cumprimento das obrigações da Contratada, através de comissão/servidor especialmente designado;</w:t>
      </w:r>
    </w:p>
    <w:p w14:paraId="3D9B5AB4" w14:textId="77777777" w:rsidR="00CA7DA3" w:rsidRPr="00290570" w:rsidRDefault="00CA7DA3" w:rsidP="00CA7DA3">
      <w:pPr>
        <w:keepLines/>
        <w:widowControl w:val="0"/>
        <w:numPr>
          <w:ilvl w:val="2"/>
          <w:numId w:val="1"/>
        </w:numPr>
        <w:spacing w:before="120" w:after="120"/>
        <w:ind w:left="1134" w:hanging="283"/>
        <w:jc w:val="both"/>
        <w:rPr>
          <w:rFonts w:asciiTheme="minorHAnsi" w:hAnsiTheme="minorHAnsi" w:cs="Times New Roman"/>
          <w:b/>
          <w:sz w:val="24"/>
        </w:rPr>
      </w:pPr>
      <w:r w:rsidRPr="00290570">
        <w:rPr>
          <w:rFonts w:asciiTheme="minorHAnsi" w:hAnsiTheme="minorHAnsi" w:cs="Times New Roman"/>
          <w:sz w:val="24"/>
        </w:rPr>
        <w:t>Efetuar o pagamento à Contratada</w:t>
      </w:r>
      <w:r w:rsidRPr="00290570">
        <w:rPr>
          <w:rFonts w:asciiTheme="minorHAnsi" w:hAnsiTheme="minorHAnsi" w:cs="Times New Roman"/>
          <w:b/>
          <w:sz w:val="24"/>
        </w:rPr>
        <w:t xml:space="preserve"> </w:t>
      </w:r>
      <w:r w:rsidRPr="00290570">
        <w:rPr>
          <w:rFonts w:asciiTheme="minorHAnsi" w:hAnsiTheme="minorHAnsi" w:cs="Times New Roman"/>
          <w:sz w:val="24"/>
        </w:rPr>
        <w:t>no valor correspondente ao fornecimento do objeto, no prazo e forma estabelecidos no Edital e seus anexos;</w:t>
      </w:r>
    </w:p>
    <w:p w14:paraId="0BF36DEE" w14:textId="77777777" w:rsidR="00CA7DA3" w:rsidRPr="00290570" w:rsidRDefault="00CA7DA3" w:rsidP="001C06FF">
      <w:pPr>
        <w:keepLines/>
        <w:widowControl w:val="0"/>
        <w:numPr>
          <w:ilvl w:val="1"/>
          <w:numId w:val="1"/>
        </w:numPr>
        <w:tabs>
          <w:tab w:val="left" w:pos="851"/>
        </w:tabs>
        <w:spacing w:before="120" w:after="120"/>
        <w:ind w:left="567" w:hanging="283"/>
        <w:jc w:val="both"/>
        <w:rPr>
          <w:rFonts w:asciiTheme="minorHAnsi" w:hAnsiTheme="minorHAnsi" w:cs="Times New Roman"/>
          <w:b/>
          <w:sz w:val="24"/>
        </w:rPr>
      </w:pPr>
      <w:r w:rsidRPr="00290570">
        <w:rPr>
          <w:rFonts w:asciiTheme="minorHAnsi" w:hAnsiTheme="minorHAnsi" w:cs="Times New Roman"/>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4CD0254" w14:textId="77777777" w:rsidR="00CA7DA3" w:rsidRPr="00290570" w:rsidRDefault="00CA7DA3" w:rsidP="00CA7DA3">
      <w:pPr>
        <w:keepLines/>
        <w:widowControl w:val="0"/>
        <w:tabs>
          <w:tab w:val="left" w:pos="851"/>
          <w:tab w:val="left" w:pos="1134"/>
        </w:tabs>
        <w:spacing w:before="120" w:after="120"/>
        <w:ind w:left="567"/>
        <w:jc w:val="both"/>
        <w:rPr>
          <w:rFonts w:asciiTheme="minorHAnsi" w:hAnsiTheme="minorHAnsi" w:cs="Times New Roman"/>
          <w:b/>
          <w:sz w:val="24"/>
        </w:rPr>
      </w:pPr>
    </w:p>
    <w:p w14:paraId="17DF1334" w14:textId="77777777" w:rsidR="00CA7DA3" w:rsidRPr="00290570" w:rsidRDefault="00CA7DA3" w:rsidP="00CA7DA3">
      <w:pPr>
        <w:pStyle w:val="Nivel10"/>
        <w:keepNext w:val="0"/>
        <w:widowControl w:val="0"/>
        <w:numPr>
          <w:ilvl w:val="0"/>
          <w:numId w:val="1"/>
        </w:numPr>
        <w:tabs>
          <w:tab w:val="left" w:pos="284"/>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OBRIGAÇÕES DA CONTRATADA</w:t>
      </w:r>
    </w:p>
    <w:p w14:paraId="63F07EB1" w14:textId="77777777" w:rsidR="00CA7DA3" w:rsidRPr="00290570" w:rsidRDefault="00CA7DA3" w:rsidP="00CA7DA3">
      <w:pPr>
        <w:keepLines/>
        <w:widowControl w:val="0"/>
        <w:numPr>
          <w:ilvl w:val="1"/>
          <w:numId w:val="1"/>
        </w:numPr>
        <w:tabs>
          <w:tab w:val="left" w:pos="851"/>
        </w:tabs>
        <w:spacing w:before="120" w:after="120"/>
        <w:ind w:left="567" w:hanging="283"/>
        <w:jc w:val="both"/>
        <w:rPr>
          <w:rFonts w:asciiTheme="minorHAnsi" w:hAnsiTheme="minorHAnsi" w:cs="Times New Roman"/>
          <w:b/>
          <w:sz w:val="24"/>
        </w:rPr>
      </w:pPr>
      <w:r w:rsidRPr="00290570">
        <w:rPr>
          <w:rFonts w:asciiTheme="minorHAnsi" w:hAnsiTheme="minorHAnsi" w:cs="Times New Roman"/>
          <w:sz w:val="24"/>
        </w:rPr>
        <w:t xml:space="preserve">A Contratada deve cumprir todas as obrigações constantes no </w:t>
      </w:r>
      <w:r w:rsidR="0049432E" w:rsidRPr="00290570">
        <w:rPr>
          <w:rFonts w:asciiTheme="minorHAnsi" w:hAnsiTheme="minorHAnsi" w:cs="Times New Roman"/>
          <w:sz w:val="24"/>
        </w:rPr>
        <w:t>Aviso de dispensa eletrônica</w:t>
      </w:r>
      <w:r w:rsidRPr="00290570">
        <w:rPr>
          <w:rFonts w:asciiTheme="minorHAnsi" w:hAnsiTheme="minorHAnsi" w:cs="Times New Roman"/>
          <w:sz w:val="24"/>
        </w:rPr>
        <w:t>, seus anexos e sua proposta, assumindo como exclusivamente seus os riscos e as despesas decorrentes da boa e perfeita execução do objeto e, ainda:</w:t>
      </w:r>
    </w:p>
    <w:p w14:paraId="1C392D1C" w14:textId="77777777" w:rsidR="00CA7DA3" w:rsidRPr="00290570" w:rsidRDefault="00CA7DA3" w:rsidP="00CA7DA3">
      <w:pPr>
        <w:keepLines/>
        <w:widowControl w:val="0"/>
        <w:numPr>
          <w:ilvl w:val="2"/>
          <w:numId w:val="1"/>
        </w:numPr>
        <w:tabs>
          <w:tab w:val="left" w:pos="1134"/>
        </w:tabs>
        <w:spacing w:before="120" w:after="120"/>
        <w:ind w:left="851" w:hanging="283"/>
        <w:jc w:val="both"/>
        <w:rPr>
          <w:rFonts w:asciiTheme="minorHAnsi" w:hAnsiTheme="minorHAnsi" w:cs="Times New Roman"/>
          <w:b/>
          <w:sz w:val="24"/>
        </w:rPr>
      </w:pPr>
      <w:r w:rsidRPr="00290570">
        <w:rPr>
          <w:rFonts w:asciiTheme="minorHAnsi" w:hAnsiTheme="minorHAnsi" w:cs="Times New Roman"/>
          <w:sz w:val="24"/>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588458B9" w14:textId="77777777" w:rsidR="003165DB" w:rsidRPr="008B0F99" w:rsidRDefault="003165DB" w:rsidP="001C06FF">
      <w:pPr>
        <w:numPr>
          <w:ilvl w:val="3"/>
          <w:numId w:val="1"/>
        </w:numPr>
        <w:tabs>
          <w:tab w:val="left" w:pos="1701"/>
        </w:tabs>
        <w:spacing w:before="120" w:after="120" w:line="276" w:lineRule="auto"/>
        <w:ind w:left="1418" w:hanging="567"/>
        <w:jc w:val="both"/>
        <w:rPr>
          <w:rFonts w:asciiTheme="minorHAnsi" w:hAnsiTheme="minorHAnsi" w:cs="Arial"/>
          <w:sz w:val="24"/>
        </w:rPr>
      </w:pPr>
      <w:r w:rsidRPr="008B0F99">
        <w:rPr>
          <w:rFonts w:asciiTheme="minorHAnsi" w:hAnsiTheme="minorHAnsi" w:cs="Arial"/>
          <w:sz w:val="24"/>
        </w:rPr>
        <w:t xml:space="preserve">O objeto deve estar acompanhado do manual do usuário, com uma </w:t>
      </w:r>
      <w:r w:rsidRPr="008B0F99">
        <w:rPr>
          <w:rFonts w:asciiTheme="minorHAnsi" w:hAnsiTheme="minorHAnsi" w:cs="Arial"/>
          <w:bCs/>
          <w:iCs/>
          <w:sz w:val="24"/>
          <w:lang w:eastAsia="en-US"/>
        </w:rPr>
        <w:t>versão</w:t>
      </w:r>
      <w:r w:rsidRPr="008B0F99">
        <w:rPr>
          <w:rFonts w:asciiTheme="minorHAnsi" w:hAnsiTheme="minorHAnsi" w:cs="Arial"/>
          <w:sz w:val="24"/>
        </w:rPr>
        <w:t xml:space="preserve"> em português e da relação da rede de assistência técnica autorizada;</w:t>
      </w:r>
    </w:p>
    <w:p w14:paraId="684C8AF8" w14:textId="77777777" w:rsidR="00CA7DA3" w:rsidRPr="00290570" w:rsidRDefault="00CA7DA3" w:rsidP="00CA7DA3">
      <w:pPr>
        <w:keepLines/>
        <w:widowControl w:val="0"/>
        <w:numPr>
          <w:ilvl w:val="2"/>
          <w:numId w:val="1"/>
        </w:numPr>
        <w:tabs>
          <w:tab w:val="left" w:pos="1134"/>
        </w:tabs>
        <w:spacing w:before="120" w:after="120"/>
        <w:ind w:left="851" w:hanging="283"/>
        <w:jc w:val="both"/>
        <w:rPr>
          <w:rFonts w:asciiTheme="minorHAnsi" w:hAnsiTheme="minorHAnsi" w:cs="Times New Roman"/>
          <w:sz w:val="24"/>
        </w:rPr>
      </w:pPr>
      <w:r w:rsidRPr="00290570">
        <w:rPr>
          <w:rFonts w:asciiTheme="minorHAnsi" w:hAnsiTheme="minorHAnsi" w:cs="Times New Roman"/>
          <w:sz w:val="24"/>
        </w:rPr>
        <w:t>Responsabilizar-se pelos vícios e danos decorrentes do objeto, de acordo com os artigos 12, 13 e 17 a 27, do Código de Defesa do Consumidor (Lei nº 8.078, de 1990);</w:t>
      </w:r>
    </w:p>
    <w:p w14:paraId="5B7C3D29" w14:textId="77777777" w:rsidR="00CA7DA3" w:rsidRPr="00290570" w:rsidRDefault="00CA7DA3" w:rsidP="00CA7DA3">
      <w:pPr>
        <w:keepLines/>
        <w:widowControl w:val="0"/>
        <w:numPr>
          <w:ilvl w:val="2"/>
          <w:numId w:val="1"/>
        </w:numPr>
        <w:tabs>
          <w:tab w:val="left" w:pos="1134"/>
        </w:tabs>
        <w:spacing w:before="120" w:after="120"/>
        <w:ind w:left="851" w:hanging="283"/>
        <w:jc w:val="both"/>
        <w:rPr>
          <w:rFonts w:asciiTheme="minorHAnsi" w:hAnsiTheme="minorHAnsi" w:cs="Times New Roman"/>
          <w:sz w:val="24"/>
        </w:rPr>
      </w:pPr>
      <w:r w:rsidRPr="00290570">
        <w:rPr>
          <w:rFonts w:asciiTheme="minorHAnsi" w:hAnsiTheme="minorHAnsi" w:cs="Times New Roman"/>
          <w:sz w:val="24"/>
        </w:rPr>
        <w:t>Substituir, reparar ou corrigir, às suas expensas, no prazo fixado neste Termo de Referência, o objeto com avarias ou defeitos;</w:t>
      </w:r>
    </w:p>
    <w:p w14:paraId="48432B68" w14:textId="77777777" w:rsidR="00CA7DA3" w:rsidRPr="00290570" w:rsidRDefault="00CA7DA3" w:rsidP="00CA7DA3">
      <w:pPr>
        <w:keepLines/>
        <w:widowControl w:val="0"/>
        <w:numPr>
          <w:ilvl w:val="2"/>
          <w:numId w:val="1"/>
        </w:numPr>
        <w:tabs>
          <w:tab w:val="left" w:pos="1134"/>
        </w:tabs>
        <w:spacing w:before="120" w:after="120"/>
        <w:ind w:left="851" w:hanging="283"/>
        <w:jc w:val="both"/>
        <w:rPr>
          <w:rFonts w:asciiTheme="minorHAnsi" w:hAnsiTheme="minorHAnsi" w:cs="Times New Roman"/>
          <w:sz w:val="24"/>
        </w:rPr>
      </w:pPr>
      <w:r w:rsidRPr="00290570">
        <w:rPr>
          <w:rFonts w:asciiTheme="minorHAnsi" w:hAnsiTheme="minorHAnsi" w:cs="Times New Roman"/>
          <w:sz w:val="24"/>
        </w:rPr>
        <w:t>Comunicar à Contratante, no prazo máximo de 24 (vinte e quatro) horas que antecede a data da entrega, os motivos que impossibilitem o cumprimento do prazo previsto, com a devida comprovação;</w:t>
      </w:r>
    </w:p>
    <w:p w14:paraId="53E502A1" w14:textId="77777777" w:rsidR="00CA7DA3" w:rsidRPr="00290570" w:rsidRDefault="00CA7DA3" w:rsidP="00CA7DA3">
      <w:pPr>
        <w:keepLines/>
        <w:widowControl w:val="0"/>
        <w:numPr>
          <w:ilvl w:val="2"/>
          <w:numId w:val="1"/>
        </w:numPr>
        <w:tabs>
          <w:tab w:val="left" w:pos="1134"/>
        </w:tabs>
        <w:spacing w:before="120" w:after="120"/>
        <w:ind w:left="851" w:hanging="283"/>
        <w:jc w:val="both"/>
        <w:rPr>
          <w:rFonts w:asciiTheme="minorHAnsi" w:hAnsiTheme="minorHAnsi" w:cs="Times New Roman"/>
          <w:sz w:val="24"/>
        </w:rPr>
      </w:pPr>
      <w:r w:rsidRPr="00290570">
        <w:rPr>
          <w:rFonts w:asciiTheme="minorHAnsi" w:hAnsiTheme="minorHAnsi" w:cs="Times New Roman"/>
          <w:sz w:val="24"/>
        </w:rPr>
        <w:t>Manter, durante toda a execução do contrato, em compatibilidade com as obrigações assumidas, todas as condições de habilitação e qualificação exigidas na licitação;</w:t>
      </w:r>
    </w:p>
    <w:p w14:paraId="13A2D021" w14:textId="77777777" w:rsidR="00CA7DA3" w:rsidRPr="00290570" w:rsidRDefault="00CA7DA3" w:rsidP="00CA7DA3">
      <w:pPr>
        <w:keepLines/>
        <w:widowControl w:val="0"/>
        <w:numPr>
          <w:ilvl w:val="2"/>
          <w:numId w:val="1"/>
        </w:numPr>
        <w:tabs>
          <w:tab w:val="left" w:pos="1134"/>
        </w:tabs>
        <w:spacing w:before="120" w:after="120"/>
        <w:ind w:left="851" w:hanging="283"/>
        <w:jc w:val="both"/>
        <w:rPr>
          <w:rFonts w:asciiTheme="minorHAnsi" w:hAnsiTheme="minorHAnsi" w:cs="Times New Roman"/>
          <w:sz w:val="24"/>
        </w:rPr>
      </w:pPr>
      <w:r w:rsidRPr="00290570">
        <w:rPr>
          <w:rFonts w:asciiTheme="minorHAnsi" w:hAnsiTheme="minorHAnsi" w:cs="Times New Roman"/>
          <w:sz w:val="24"/>
        </w:rPr>
        <w:t>Indicar preposto para representá-la durante a execução do contrato.</w:t>
      </w:r>
    </w:p>
    <w:p w14:paraId="68173C35" w14:textId="77777777" w:rsidR="00CA7DA3" w:rsidRPr="00290570" w:rsidRDefault="00CA7DA3" w:rsidP="00CA7DA3">
      <w:pPr>
        <w:keepLines/>
        <w:widowControl w:val="0"/>
        <w:tabs>
          <w:tab w:val="left" w:pos="1134"/>
        </w:tabs>
        <w:spacing w:before="120" w:after="120"/>
        <w:ind w:left="851"/>
        <w:jc w:val="both"/>
        <w:rPr>
          <w:rFonts w:asciiTheme="minorHAnsi" w:hAnsiTheme="minorHAnsi" w:cs="Times New Roman"/>
          <w:sz w:val="24"/>
        </w:rPr>
      </w:pPr>
    </w:p>
    <w:p w14:paraId="5E6D9C43" w14:textId="77777777" w:rsidR="00CA7DA3" w:rsidRPr="00290570" w:rsidRDefault="00CA7DA3" w:rsidP="00CA7DA3">
      <w:pPr>
        <w:pStyle w:val="Nivel10"/>
        <w:keepNext w:val="0"/>
        <w:widowControl w:val="0"/>
        <w:numPr>
          <w:ilvl w:val="0"/>
          <w:numId w:val="1"/>
        </w:numPr>
        <w:tabs>
          <w:tab w:val="left" w:pos="426"/>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DA SUBCONTRATAÇÃO</w:t>
      </w:r>
    </w:p>
    <w:p w14:paraId="2E109C78" w14:textId="77777777" w:rsidR="00CA7DA3" w:rsidRPr="00290570" w:rsidRDefault="00CA7DA3" w:rsidP="00CA7DA3">
      <w:pPr>
        <w:keepLines/>
        <w:widowControl w:val="0"/>
        <w:tabs>
          <w:tab w:val="left" w:pos="1134"/>
        </w:tabs>
        <w:spacing w:before="120" w:after="120"/>
        <w:ind w:left="567" w:hanging="283"/>
        <w:jc w:val="both"/>
        <w:rPr>
          <w:rFonts w:asciiTheme="minorHAnsi" w:hAnsiTheme="minorHAnsi" w:cs="Times New Roman"/>
          <w:sz w:val="24"/>
        </w:rPr>
      </w:pPr>
      <w:r w:rsidRPr="00290570">
        <w:rPr>
          <w:rFonts w:asciiTheme="minorHAnsi" w:hAnsiTheme="minorHAnsi" w:cs="Times New Roman"/>
          <w:sz w:val="24"/>
        </w:rPr>
        <w:t>8.1 Não será admitida a subcontratação do objeto licitatório.</w:t>
      </w:r>
    </w:p>
    <w:p w14:paraId="4E4F712C" w14:textId="77777777" w:rsidR="00CA7DA3" w:rsidRPr="00290570" w:rsidRDefault="00CA7DA3" w:rsidP="00CA7DA3">
      <w:pPr>
        <w:keepLines/>
        <w:widowControl w:val="0"/>
        <w:tabs>
          <w:tab w:val="left" w:pos="1134"/>
        </w:tabs>
        <w:spacing w:before="120" w:after="120"/>
        <w:ind w:left="567" w:hanging="283"/>
        <w:jc w:val="both"/>
        <w:rPr>
          <w:rFonts w:asciiTheme="minorHAnsi" w:hAnsiTheme="minorHAnsi" w:cs="Times New Roman"/>
          <w:sz w:val="24"/>
        </w:rPr>
      </w:pPr>
    </w:p>
    <w:p w14:paraId="58B58D0F" w14:textId="77777777" w:rsidR="00CA7DA3" w:rsidRPr="00290570" w:rsidRDefault="00CA7DA3" w:rsidP="00CA7DA3">
      <w:pPr>
        <w:pStyle w:val="Nivel10"/>
        <w:keepNext w:val="0"/>
        <w:widowControl w:val="0"/>
        <w:numPr>
          <w:ilvl w:val="0"/>
          <w:numId w:val="1"/>
        </w:numPr>
        <w:tabs>
          <w:tab w:val="left" w:pos="426"/>
        </w:tabs>
        <w:spacing w:before="120" w:after="120" w:line="240" w:lineRule="auto"/>
        <w:ind w:left="0" w:firstLine="0"/>
        <w:rPr>
          <w:rFonts w:asciiTheme="minorHAnsi" w:hAnsiTheme="minorHAnsi"/>
          <w:color w:val="auto"/>
          <w:sz w:val="24"/>
          <w:szCs w:val="24"/>
          <w:lang w:eastAsia="en-US"/>
        </w:rPr>
      </w:pPr>
      <w:r w:rsidRPr="00290570">
        <w:rPr>
          <w:rFonts w:asciiTheme="minorHAnsi" w:hAnsiTheme="minorHAnsi"/>
          <w:color w:val="auto"/>
          <w:sz w:val="24"/>
          <w:szCs w:val="24"/>
          <w:lang w:eastAsia="en-US"/>
        </w:rPr>
        <w:t>DA ALTERAÇÃO SUBJETIVA</w:t>
      </w:r>
    </w:p>
    <w:p w14:paraId="47F15DC1" w14:textId="77777777" w:rsidR="00CA7DA3" w:rsidRPr="00290570" w:rsidRDefault="00CA7DA3" w:rsidP="00CA7DA3">
      <w:pPr>
        <w:keepLines/>
        <w:widowControl w:val="0"/>
        <w:numPr>
          <w:ilvl w:val="1"/>
          <w:numId w:val="1"/>
        </w:numPr>
        <w:tabs>
          <w:tab w:val="left" w:pos="851"/>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lastRenderedPageBreak/>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1A67EC5" w14:textId="77777777" w:rsidR="00CA7DA3" w:rsidRPr="00290570" w:rsidRDefault="00CA7DA3" w:rsidP="00CA7DA3">
      <w:pPr>
        <w:keepLines/>
        <w:widowControl w:val="0"/>
        <w:tabs>
          <w:tab w:val="left" w:pos="851"/>
        </w:tabs>
        <w:spacing w:before="120" w:after="120"/>
        <w:ind w:left="567"/>
        <w:jc w:val="both"/>
        <w:rPr>
          <w:rFonts w:asciiTheme="minorHAnsi" w:hAnsiTheme="minorHAnsi" w:cs="Times New Roman"/>
          <w:sz w:val="24"/>
          <w:lang w:eastAsia="en-US"/>
        </w:rPr>
      </w:pPr>
    </w:p>
    <w:p w14:paraId="3B5A143F" w14:textId="77777777" w:rsidR="00CA7DA3" w:rsidRPr="00290570" w:rsidRDefault="00CA7DA3" w:rsidP="00CA7DA3">
      <w:pPr>
        <w:pStyle w:val="Nivel10"/>
        <w:keepNext w:val="0"/>
        <w:widowControl w:val="0"/>
        <w:numPr>
          <w:ilvl w:val="0"/>
          <w:numId w:val="1"/>
        </w:numPr>
        <w:tabs>
          <w:tab w:val="left" w:pos="426"/>
        </w:tabs>
        <w:spacing w:before="120" w:after="120" w:line="240" w:lineRule="auto"/>
        <w:ind w:left="0" w:firstLine="0"/>
        <w:rPr>
          <w:rFonts w:asciiTheme="minorHAnsi" w:hAnsiTheme="minorHAnsi"/>
          <w:color w:val="auto"/>
          <w:sz w:val="24"/>
          <w:szCs w:val="24"/>
          <w:lang w:eastAsia="en-US"/>
        </w:rPr>
      </w:pPr>
      <w:r w:rsidRPr="00290570">
        <w:rPr>
          <w:rFonts w:asciiTheme="minorHAnsi" w:hAnsiTheme="minorHAnsi"/>
          <w:color w:val="auto"/>
          <w:sz w:val="24"/>
          <w:szCs w:val="24"/>
          <w:lang w:eastAsia="en-US"/>
        </w:rPr>
        <w:t>DO CONTROLE E FISCALIZAÇÃO DA EXECUÇÃO</w:t>
      </w:r>
    </w:p>
    <w:p w14:paraId="09C79613" w14:textId="77777777" w:rsidR="00CA7DA3" w:rsidRPr="00290570" w:rsidRDefault="00C56E71" w:rsidP="00CA7DA3">
      <w:pPr>
        <w:keepLines/>
        <w:widowControl w:val="0"/>
        <w:numPr>
          <w:ilvl w:val="1"/>
          <w:numId w:val="1"/>
        </w:numPr>
        <w:tabs>
          <w:tab w:val="left" w:pos="851"/>
        </w:tabs>
        <w:spacing w:before="120" w:after="120"/>
        <w:ind w:left="567" w:hanging="283"/>
        <w:jc w:val="both"/>
        <w:rPr>
          <w:rFonts w:asciiTheme="minorHAnsi" w:hAnsiTheme="minorHAnsi" w:cs="Times New Roman"/>
          <w:bCs/>
          <w:sz w:val="24"/>
        </w:rPr>
      </w:pPr>
      <w:r w:rsidRPr="00290570">
        <w:rPr>
          <w:rFonts w:asciiTheme="minorHAnsi" w:hAnsiTheme="minorHAnsi" w:cs="Times New Roman"/>
          <w:sz w:val="24"/>
        </w:rPr>
        <w:t xml:space="preserve">Será </w:t>
      </w:r>
      <w:r w:rsidR="00CA7DA3" w:rsidRPr="00290570">
        <w:rPr>
          <w:rFonts w:asciiTheme="minorHAnsi" w:hAnsiTheme="minorHAnsi" w:cs="Times New Roman"/>
          <w:sz w:val="24"/>
        </w:rPr>
        <w:t>designado representante para acompanhar e fiscalizar a entrega dos bens, anotando em registro próprio todas as ocorrências relacionadas com a execução e determinando o que for necessário à regularização de falhas ou defeitos observados.</w:t>
      </w:r>
    </w:p>
    <w:p w14:paraId="48D4FA91" w14:textId="77777777" w:rsidR="00CA7DA3" w:rsidRPr="00290570" w:rsidRDefault="00CA7DA3" w:rsidP="00CA7DA3">
      <w:pPr>
        <w:keepLines/>
        <w:widowControl w:val="0"/>
        <w:numPr>
          <w:ilvl w:val="1"/>
          <w:numId w:val="1"/>
        </w:numPr>
        <w:tabs>
          <w:tab w:val="left" w:pos="851"/>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w:t>
      </w:r>
      <w:r w:rsidR="00C56E71" w:rsidRPr="00290570">
        <w:rPr>
          <w:rFonts w:asciiTheme="minorHAnsi" w:hAnsiTheme="minorHAnsi" w:cs="Times New Roman"/>
          <w:sz w:val="24"/>
          <w:lang w:eastAsia="en-US"/>
        </w:rPr>
        <w:t>ou de seus agentes e prepostos.</w:t>
      </w:r>
    </w:p>
    <w:p w14:paraId="2D9D7833" w14:textId="77777777" w:rsidR="00CA7DA3" w:rsidRPr="00290570" w:rsidRDefault="00CA7DA3" w:rsidP="00CA7DA3">
      <w:pPr>
        <w:keepLines/>
        <w:widowControl w:val="0"/>
        <w:numPr>
          <w:ilvl w:val="1"/>
          <w:numId w:val="1"/>
        </w:numPr>
        <w:tabs>
          <w:tab w:val="left" w:pos="851"/>
        </w:tabs>
        <w:spacing w:before="120" w:after="120"/>
        <w:ind w:left="567" w:hanging="283"/>
        <w:jc w:val="both"/>
        <w:rPr>
          <w:rFonts w:asciiTheme="minorHAnsi" w:hAnsiTheme="minorHAnsi" w:cs="Times New Roman"/>
          <w:sz w:val="24"/>
        </w:rPr>
      </w:pPr>
      <w:r w:rsidRPr="00290570">
        <w:rPr>
          <w:rFonts w:asciiTheme="minorHAnsi" w:hAnsiTheme="minorHAnsi" w:cs="Times New Roman"/>
          <w:sz w:val="24"/>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D19091C" w14:textId="77777777" w:rsidR="00CA7DA3" w:rsidRPr="00290570" w:rsidRDefault="00CA7DA3" w:rsidP="00CA7DA3">
      <w:pPr>
        <w:keepLines/>
        <w:widowControl w:val="0"/>
        <w:tabs>
          <w:tab w:val="left" w:pos="851"/>
        </w:tabs>
        <w:spacing w:before="120" w:after="120"/>
        <w:ind w:left="567"/>
        <w:jc w:val="both"/>
        <w:rPr>
          <w:rFonts w:asciiTheme="minorHAnsi" w:hAnsiTheme="minorHAnsi" w:cs="Times New Roman"/>
          <w:sz w:val="24"/>
        </w:rPr>
      </w:pPr>
    </w:p>
    <w:p w14:paraId="147F1CB7" w14:textId="77777777" w:rsidR="00CA7DA3" w:rsidRPr="00290570" w:rsidRDefault="00CA7DA3" w:rsidP="00CA7DA3">
      <w:pPr>
        <w:pStyle w:val="Nivel10"/>
        <w:keepNext w:val="0"/>
        <w:widowControl w:val="0"/>
        <w:numPr>
          <w:ilvl w:val="0"/>
          <w:numId w:val="1"/>
        </w:numPr>
        <w:tabs>
          <w:tab w:val="left" w:pos="426"/>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DO PAGAMENTO</w:t>
      </w:r>
    </w:p>
    <w:p w14:paraId="6B7D4C07" w14:textId="77777777" w:rsidR="00CA7DA3" w:rsidRPr="00290570" w:rsidRDefault="00CA7DA3" w:rsidP="00CA7DA3">
      <w:pPr>
        <w:pStyle w:val="PargrafodaLista"/>
        <w:keepLines/>
        <w:widowControl w:val="0"/>
        <w:numPr>
          <w:ilvl w:val="1"/>
          <w:numId w:val="1"/>
        </w:numPr>
        <w:tabs>
          <w:tab w:val="left" w:pos="1134"/>
        </w:tabs>
        <w:spacing w:before="120" w:after="120"/>
        <w:ind w:left="567" w:hanging="283"/>
        <w:contextualSpacing w:val="0"/>
        <w:jc w:val="both"/>
        <w:rPr>
          <w:rFonts w:asciiTheme="minorHAnsi" w:hAnsiTheme="minorHAnsi" w:cs="Times New Roman"/>
          <w:sz w:val="24"/>
          <w:lang w:eastAsia="en-US"/>
        </w:rPr>
      </w:pPr>
      <w:r w:rsidRPr="00290570">
        <w:rPr>
          <w:rFonts w:asciiTheme="minorHAnsi" w:hAnsiTheme="minorHAnsi" w:cs="Times New Roman"/>
          <w:sz w:val="24"/>
          <w:lang w:eastAsia="en-US"/>
        </w:rPr>
        <w:t xml:space="preserve">O pagamento será realizado no prazo máximo de até 30 (trinta) dias, contados a partir </w:t>
      </w:r>
      <w:r w:rsidRPr="00290570">
        <w:rPr>
          <w:rFonts w:asciiTheme="minorHAnsi" w:hAnsiTheme="minorHAnsi" w:cs="Times New Roman"/>
          <w:sz w:val="24"/>
        </w:rPr>
        <w:t xml:space="preserve">do recebimento da Nota Fiscal ou Fatura, </w:t>
      </w:r>
      <w:r w:rsidRPr="00290570">
        <w:rPr>
          <w:rFonts w:asciiTheme="minorHAnsi" w:hAnsiTheme="minorHAnsi" w:cs="Times New Roman"/>
          <w:sz w:val="24"/>
          <w:lang w:eastAsia="en-US"/>
        </w:rPr>
        <w:t>através de ordem bancária, para crédito em banco, com agência e conta corrente indicados pelo contratado.</w:t>
      </w:r>
    </w:p>
    <w:p w14:paraId="40DAA78C" w14:textId="77777777" w:rsidR="00CA7DA3" w:rsidRPr="00290570" w:rsidRDefault="00CA7DA3" w:rsidP="00CA7DA3">
      <w:pPr>
        <w:pStyle w:val="PargrafodaLista"/>
        <w:keepLines/>
        <w:widowControl w:val="0"/>
        <w:numPr>
          <w:ilvl w:val="1"/>
          <w:numId w:val="1"/>
        </w:numPr>
        <w:tabs>
          <w:tab w:val="left" w:pos="1134"/>
        </w:tabs>
        <w:spacing w:before="120" w:after="120"/>
        <w:ind w:left="567" w:hanging="283"/>
        <w:contextualSpacing w:val="0"/>
        <w:jc w:val="both"/>
        <w:rPr>
          <w:rFonts w:asciiTheme="minorHAnsi" w:hAnsiTheme="minorHAnsi" w:cs="Times New Roman"/>
          <w:strike/>
          <w:sz w:val="24"/>
        </w:rPr>
      </w:pPr>
      <w:r w:rsidRPr="00290570">
        <w:rPr>
          <w:rFonts w:asciiTheme="minorHAnsi" w:hAnsiTheme="minorHAnsi" w:cs="Times New Roman"/>
          <w:sz w:val="24"/>
        </w:rPr>
        <w:t>Considera-se ocorrido o recebimento da nota fiscal ou fatura no momento em que o órgão contratante atestar a execução do objeto do contrato.</w:t>
      </w:r>
    </w:p>
    <w:p w14:paraId="1F5A7B34" w14:textId="77777777" w:rsidR="00CA7DA3" w:rsidRPr="00290570" w:rsidRDefault="00CA7DA3" w:rsidP="00CA7DA3">
      <w:pPr>
        <w:keepLines/>
        <w:widowControl w:val="0"/>
        <w:numPr>
          <w:ilvl w:val="1"/>
          <w:numId w:val="1"/>
        </w:numPr>
        <w:tabs>
          <w:tab w:val="left" w:pos="1134"/>
        </w:tabs>
        <w:spacing w:before="120" w:after="120"/>
        <w:ind w:left="567" w:hanging="283"/>
        <w:jc w:val="both"/>
        <w:rPr>
          <w:rFonts w:asciiTheme="minorHAnsi" w:hAnsiTheme="minorHAnsi" w:cs="Times New Roman"/>
          <w:sz w:val="24"/>
        </w:rPr>
      </w:pPr>
      <w:r w:rsidRPr="00290570">
        <w:rPr>
          <w:rFonts w:asciiTheme="minorHAnsi" w:hAnsiTheme="minorHAnsi" w:cs="Times New Roman"/>
          <w:sz w:val="24"/>
        </w:rPr>
        <w:t xml:space="preserve">A Nota Fiscal ou Fatura deverá ser obrigatoriamente acompanhada da comprovação da regularidade fiscal, constatada por meio de consulta on-line ao SICAF ou, na impossibilidade de acesso </w:t>
      </w:r>
      <w:r w:rsidRPr="00290570">
        <w:rPr>
          <w:rFonts w:asciiTheme="minorHAnsi" w:hAnsiTheme="minorHAnsi" w:cs="Times New Roman"/>
          <w:sz w:val="24"/>
          <w:lang w:eastAsia="en-US"/>
        </w:rPr>
        <w:t>ao</w:t>
      </w:r>
      <w:r w:rsidRPr="00290570">
        <w:rPr>
          <w:rFonts w:asciiTheme="minorHAnsi" w:hAnsiTheme="minorHAnsi" w:cs="Times New Roman"/>
          <w:sz w:val="24"/>
        </w:rPr>
        <w:t xml:space="preserve"> referido Sistema, mediante consulta </w:t>
      </w:r>
      <w:r w:rsidR="00C922D8" w:rsidRPr="00290570">
        <w:rPr>
          <w:rFonts w:asciiTheme="minorHAnsi" w:hAnsiTheme="minorHAnsi" w:cs="Times New Roman"/>
          <w:sz w:val="24"/>
        </w:rPr>
        <w:t>aos sítios eletrônicos oficiais.</w:t>
      </w:r>
    </w:p>
    <w:p w14:paraId="6D354F75" w14:textId="77777777" w:rsidR="00CA7DA3" w:rsidRPr="00290570" w:rsidRDefault="00CA7DA3" w:rsidP="00CA7DA3">
      <w:pPr>
        <w:keepLines/>
        <w:widowControl w:val="0"/>
        <w:numPr>
          <w:ilvl w:val="2"/>
          <w:numId w:val="1"/>
        </w:numPr>
        <w:tabs>
          <w:tab w:val="left" w:pos="1418"/>
        </w:tabs>
        <w:spacing w:before="120" w:after="120"/>
        <w:ind w:left="851" w:hanging="283"/>
        <w:jc w:val="both"/>
        <w:rPr>
          <w:rFonts w:asciiTheme="minorHAnsi" w:hAnsiTheme="minorHAnsi" w:cs="Times New Roman"/>
          <w:sz w:val="24"/>
        </w:rPr>
      </w:pPr>
      <w:r w:rsidRPr="00290570">
        <w:rPr>
          <w:rFonts w:asciiTheme="minorHAnsi" w:hAnsiTheme="minorHAnsi" w:cs="Times New Roman"/>
          <w:sz w:val="24"/>
        </w:rPr>
        <w:t xml:space="preserve">Constatando-se, junto ao SICAF, a situação de irregularidade do fornecedor contratado, deverão ser tomadas as providências previstas no do art. 31 da Instrução </w:t>
      </w:r>
      <w:r w:rsidRPr="00290570">
        <w:rPr>
          <w:rFonts w:asciiTheme="minorHAnsi" w:hAnsiTheme="minorHAnsi" w:cs="Times New Roman"/>
          <w:sz w:val="24"/>
          <w:lang w:eastAsia="en-US"/>
        </w:rPr>
        <w:t>Normativa</w:t>
      </w:r>
      <w:r w:rsidRPr="00290570">
        <w:rPr>
          <w:rFonts w:asciiTheme="minorHAnsi" w:hAnsiTheme="minorHAnsi" w:cs="Times New Roman"/>
          <w:sz w:val="24"/>
        </w:rPr>
        <w:t xml:space="preserve"> nº 3, de 26 de abril de 2018.</w:t>
      </w:r>
    </w:p>
    <w:p w14:paraId="313625FA" w14:textId="77777777" w:rsidR="00CA7DA3" w:rsidRPr="00290570" w:rsidRDefault="00CA7DA3" w:rsidP="00CA7DA3">
      <w:pPr>
        <w:pStyle w:val="PargrafodaLista"/>
        <w:keepLines/>
        <w:widowControl w:val="0"/>
        <w:numPr>
          <w:ilvl w:val="1"/>
          <w:numId w:val="1"/>
        </w:numPr>
        <w:tabs>
          <w:tab w:val="left" w:pos="1134"/>
        </w:tabs>
        <w:spacing w:before="120" w:after="120"/>
        <w:ind w:left="567" w:hanging="283"/>
        <w:contextualSpacing w:val="0"/>
        <w:jc w:val="both"/>
        <w:rPr>
          <w:rFonts w:asciiTheme="minorHAnsi" w:hAnsiTheme="minorHAnsi" w:cs="Times New Roman"/>
          <w:sz w:val="24"/>
          <w:lang w:eastAsia="en-US"/>
        </w:rPr>
      </w:pPr>
      <w:r w:rsidRPr="00290570">
        <w:rPr>
          <w:rFonts w:asciiTheme="minorHAnsi" w:hAnsiTheme="minorHAnsi" w:cs="Times New Roman"/>
          <w:sz w:val="24"/>
          <w:lang w:eastAsia="en-US"/>
        </w:rPr>
        <w:t xml:space="preserve">Havendo erro na apresentação da Nota Fiscal ou dos documentos pertinentes à contratação, ou, ainda, circunstância que impeça a liquidação da despesa, como, por exemplo, </w:t>
      </w:r>
      <w:r w:rsidRPr="00290570">
        <w:rPr>
          <w:rFonts w:asciiTheme="minorHAnsi" w:hAnsiTheme="minorHAnsi" w:cs="Times New Roman"/>
          <w:sz w:val="24"/>
        </w:rPr>
        <w:t>obrigação financeira pendente, decorrente de penalidade imposta ou inadimplência,</w:t>
      </w:r>
      <w:r w:rsidRPr="00290570">
        <w:rPr>
          <w:rFonts w:asciiTheme="minorHAnsi" w:hAnsiTheme="minorHAnsi" w:cs="Times New Roman"/>
          <w:sz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55BC602" w14:textId="77777777" w:rsidR="00CA7DA3" w:rsidRPr="00290570" w:rsidRDefault="00CA7DA3" w:rsidP="00CA7DA3">
      <w:pPr>
        <w:keepLines/>
        <w:widowControl w:val="0"/>
        <w:numPr>
          <w:ilvl w:val="1"/>
          <w:numId w:val="1"/>
        </w:numPr>
        <w:tabs>
          <w:tab w:val="left" w:pos="1134"/>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t>Será considerada data do pagamento o dia em que constar como emitida a ordem bancária para pagamento.</w:t>
      </w:r>
    </w:p>
    <w:p w14:paraId="2CC7FA91" w14:textId="77777777" w:rsidR="00CA7DA3" w:rsidRPr="00290570" w:rsidRDefault="00CA7DA3" w:rsidP="00CA7DA3">
      <w:pPr>
        <w:keepLines/>
        <w:widowControl w:val="0"/>
        <w:numPr>
          <w:ilvl w:val="1"/>
          <w:numId w:val="1"/>
        </w:numPr>
        <w:tabs>
          <w:tab w:val="left" w:pos="1134"/>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t xml:space="preserve">Antes de cada pagamento à contratada, será realizada consulta ao SICAF para verificar a manutenção das condições de habilitação exigidas no edital. </w:t>
      </w:r>
    </w:p>
    <w:p w14:paraId="0EE45D3A" w14:textId="77777777" w:rsidR="00CA7DA3" w:rsidRPr="00290570" w:rsidRDefault="00CA7DA3" w:rsidP="00CA7DA3">
      <w:pPr>
        <w:keepLines/>
        <w:widowControl w:val="0"/>
        <w:numPr>
          <w:ilvl w:val="1"/>
          <w:numId w:val="1"/>
        </w:numPr>
        <w:tabs>
          <w:tab w:val="left" w:pos="1134"/>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lastRenderedPageBreak/>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9D937A9" w14:textId="77777777" w:rsidR="00CA7DA3" w:rsidRPr="00290570" w:rsidRDefault="00CA7DA3" w:rsidP="00CA7DA3">
      <w:pPr>
        <w:keepLines/>
        <w:widowControl w:val="0"/>
        <w:numPr>
          <w:ilvl w:val="1"/>
          <w:numId w:val="1"/>
        </w:numPr>
        <w:tabs>
          <w:tab w:val="left" w:pos="1134"/>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4D393412" w14:textId="77777777" w:rsidR="00CA7DA3" w:rsidRPr="00290570" w:rsidRDefault="00CA7DA3" w:rsidP="00CA7DA3">
      <w:pPr>
        <w:keepLines/>
        <w:widowControl w:val="0"/>
        <w:numPr>
          <w:ilvl w:val="1"/>
          <w:numId w:val="1"/>
        </w:numPr>
        <w:tabs>
          <w:tab w:val="left" w:pos="1134"/>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68F8309" w14:textId="77777777" w:rsidR="00CA7DA3" w:rsidRPr="00290570" w:rsidRDefault="00CA7DA3" w:rsidP="00CA7DA3">
      <w:pPr>
        <w:keepLines/>
        <w:widowControl w:val="0"/>
        <w:numPr>
          <w:ilvl w:val="1"/>
          <w:numId w:val="1"/>
        </w:numPr>
        <w:tabs>
          <w:tab w:val="left" w:pos="1134"/>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t xml:space="preserve">Persistindo a irregularidade, a contratante deverá adotar as medidas necessárias à rescisão contratual nos autos do processo administrativo correspondente, assegurada à contratada a ampla defesa. </w:t>
      </w:r>
    </w:p>
    <w:p w14:paraId="6AA2CAB5" w14:textId="77777777" w:rsidR="00CA7DA3" w:rsidRPr="00290570" w:rsidRDefault="00CA7DA3" w:rsidP="00CA7DA3">
      <w:pPr>
        <w:keepLines/>
        <w:widowControl w:val="0"/>
        <w:numPr>
          <w:ilvl w:val="1"/>
          <w:numId w:val="1"/>
        </w:numPr>
        <w:tabs>
          <w:tab w:val="left" w:pos="1134"/>
        </w:tabs>
        <w:spacing w:before="120" w:after="120"/>
        <w:ind w:left="567" w:hanging="283"/>
        <w:jc w:val="both"/>
        <w:rPr>
          <w:rFonts w:asciiTheme="minorHAnsi" w:hAnsiTheme="minorHAnsi" w:cs="Times New Roman"/>
          <w:sz w:val="24"/>
          <w:lang w:eastAsia="en-US"/>
        </w:rPr>
      </w:pPr>
      <w:r w:rsidRPr="00290570">
        <w:rPr>
          <w:rFonts w:asciiTheme="minorHAnsi" w:hAnsiTheme="minorHAnsi" w:cs="Times New Roman"/>
          <w:sz w:val="24"/>
          <w:lang w:eastAsia="en-US"/>
        </w:rPr>
        <w:t xml:space="preserve">Havendo a efetiva execução do objeto, os pagamentos serão realizados normalmente, até que se decida pela rescisão do contrato, caso a contratada não regularize sua situação junto ao SICAF.  </w:t>
      </w:r>
    </w:p>
    <w:p w14:paraId="024764D0" w14:textId="77777777" w:rsidR="00CA7DA3" w:rsidRPr="00290570" w:rsidRDefault="00CA7DA3" w:rsidP="00CA7DA3">
      <w:pPr>
        <w:pStyle w:val="Nivel01"/>
        <w:numPr>
          <w:ilvl w:val="2"/>
          <w:numId w:val="1"/>
        </w:numPr>
        <w:spacing w:before="240" w:after="0" w:line="240" w:lineRule="auto"/>
        <w:ind w:left="851" w:right="0" w:hanging="284"/>
        <w:rPr>
          <w:rFonts w:asciiTheme="minorHAnsi" w:hAnsiTheme="minorHAnsi"/>
          <w:b w:val="0"/>
          <w:sz w:val="24"/>
          <w:szCs w:val="24"/>
        </w:rPr>
      </w:pPr>
      <w:r w:rsidRPr="00290570">
        <w:rPr>
          <w:rFonts w:asciiTheme="minorHAnsi" w:hAnsiTheme="minorHAnsi"/>
          <w:b w:val="0"/>
          <w:sz w:val="24"/>
          <w:szCs w:val="24"/>
          <w:lang w:eastAsia="en-U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07F337FD" w14:textId="77777777" w:rsidR="00CA7DA3" w:rsidRPr="00290570" w:rsidRDefault="00CA7DA3" w:rsidP="00CA7DA3">
      <w:pPr>
        <w:pStyle w:val="PargrafodaLista"/>
        <w:keepLines/>
        <w:widowControl w:val="0"/>
        <w:numPr>
          <w:ilvl w:val="1"/>
          <w:numId w:val="1"/>
        </w:numPr>
        <w:tabs>
          <w:tab w:val="left" w:pos="1134"/>
        </w:tabs>
        <w:spacing w:before="120" w:after="120"/>
        <w:ind w:left="567" w:hanging="283"/>
        <w:contextualSpacing w:val="0"/>
        <w:jc w:val="both"/>
        <w:rPr>
          <w:rFonts w:asciiTheme="minorHAnsi" w:hAnsiTheme="minorHAnsi" w:cs="Times New Roman"/>
          <w:sz w:val="24"/>
        </w:rPr>
      </w:pPr>
      <w:r w:rsidRPr="00290570">
        <w:rPr>
          <w:rFonts w:asciiTheme="minorHAnsi" w:hAnsiTheme="minorHAnsi" w:cs="Times New Roman"/>
          <w:sz w:val="24"/>
        </w:rPr>
        <w:t>Quando do pagamento, será efetuada a retenção tributária prevista na legislação aplicável.</w:t>
      </w:r>
    </w:p>
    <w:p w14:paraId="18B78FC6" w14:textId="77777777" w:rsidR="00CA7DA3" w:rsidRPr="00290570" w:rsidRDefault="00CA7DA3" w:rsidP="00CA7DA3">
      <w:pPr>
        <w:keepLines/>
        <w:widowControl w:val="0"/>
        <w:numPr>
          <w:ilvl w:val="2"/>
          <w:numId w:val="1"/>
        </w:numPr>
        <w:autoSpaceDE w:val="0"/>
        <w:snapToGrid w:val="0"/>
        <w:spacing w:before="120" w:after="120"/>
        <w:ind w:left="851" w:hanging="283"/>
        <w:jc w:val="both"/>
        <w:rPr>
          <w:rFonts w:asciiTheme="minorHAnsi" w:hAnsiTheme="minorHAnsi" w:cs="Times New Roman"/>
          <w:sz w:val="24"/>
        </w:rPr>
      </w:pPr>
      <w:r w:rsidRPr="00290570">
        <w:rPr>
          <w:rFonts w:asciiTheme="minorHAnsi" w:hAnsiTheme="minorHAnsi" w:cs="Times New Roman"/>
          <w:sz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290570">
        <w:rPr>
          <w:rFonts w:asciiTheme="minorHAnsi" w:hAnsiTheme="minorHAnsi" w:cs="Times New Roman"/>
          <w:sz w:val="24"/>
          <w:lang w:eastAsia="en-US"/>
        </w:rPr>
        <w:t xml:space="preserve"> </w:t>
      </w:r>
    </w:p>
    <w:p w14:paraId="55136580" w14:textId="77777777" w:rsidR="003165DB" w:rsidRPr="00290570" w:rsidRDefault="003165DB" w:rsidP="003165DB">
      <w:pPr>
        <w:pStyle w:val="PargrafodaLista"/>
        <w:numPr>
          <w:ilvl w:val="1"/>
          <w:numId w:val="1"/>
        </w:numPr>
        <w:spacing w:before="120" w:after="120" w:line="276" w:lineRule="auto"/>
        <w:ind w:left="425" w:firstLine="0"/>
        <w:contextualSpacing w:val="0"/>
        <w:jc w:val="both"/>
        <w:rPr>
          <w:rFonts w:asciiTheme="minorHAnsi" w:hAnsiTheme="minorHAnsi" w:cs="Arial"/>
          <w:color w:val="000000"/>
          <w:sz w:val="24"/>
        </w:rPr>
      </w:pPr>
      <w:r w:rsidRPr="00290570">
        <w:rPr>
          <w:rFonts w:asciiTheme="minorHAnsi" w:hAnsiTheme="minorHAnsi" w:cs="Arial"/>
          <w:sz w:val="24"/>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290570">
        <w:rPr>
          <w:rFonts w:asciiTheme="minorHAnsi" w:hAnsiTheme="minorHAnsi" w:cs="Arial"/>
          <w:color w:val="000000"/>
          <w:sz w:val="24"/>
        </w:rPr>
        <w:t>:</w:t>
      </w:r>
    </w:p>
    <w:p w14:paraId="6429D480" w14:textId="77777777" w:rsidR="00CA7DA3" w:rsidRPr="00290570" w:rsidRDefault="00CA7DA3" w:rsidP="00CA7DA3">
      <w:pPr>
        <w:keepLines/>
        <w:widowControl w:val="0"/>
        <w:spacing w:before="120" w:after="120"/>
        <w:ind w:left="993" w:hanging="283"/>
        <w:jc w:val="both"/>
        <w:rPr>
          <w:rFonts w:asciiTheme="minorHAnsi" w:hAnsiTheme="minorHAnsi" w:cs="Times New Roman"/>
          <w:sz w:val="24"/>
        </w:rPr>
      </w:pPr>
      <w:r w:rsidRPr="00290570">
        <w:rPr>
          <w:rFonts w:asciiTheme="minorHAnsi" w:hAnsiTheme="minorHAnsi" w:cs="Times New Roman"/>
          <w:sz w:val="24"/>
        </w:rPr>
        <w:t>EM = I x N x VP, sendo:</w:t>
      </w:r>
    </w:p>
    <w:p w14:paraId="33CA115C" w14:textId="77777777" w:rsidR="00CA7DA3" w:rsidRPr="00290570" w:rsidRDefault="00CA7DA3" w:rsidP="00CA7DA3">
      <w:pPr>
        <w:keepLines/>
        <w:widowControl w:val="0"/>
        <w:spacing w:before="120" w:after="120"/>
        <w:ind w:left="993" w:hanging="283"/>
        <w:jc w:val="both"/>
        <w:rPr>
          <w:rFonts w:asciiTheme="minorHAnsi" w:hAnsiTheme="minorHAnsi" w:cs="Times New Roman"/>
          <w:snapToGrid w:val="0"/>
          <w:sz w:val="24"/>
        </w:rPr>
      </w:pPr>
      <w:r w:rsidRPr="00290570">
        <w:rPr>
          <w:rFonts w:asciiTheme="minorHAnsi" w:hAnsiTheme="minorHAnsi" w:cs="Times New Roman"/>
          <w:snapToGrid w:val="0"/>
          <w:sz w:val="24"/>
        </w:rPr>
        <w:t>EM = Encargos moratórios;</w:t>
      </w:r>
    </w:p>
    <w:p w14:paraId="6A08CE9C" w14:textId="77777777" w:rsidR="00CA7DA3" w:rsidRPr="00290570" w:rsidRDefault="00CA7DA3" w:rsidP="00CA7DA3">
      <w:pPr>
        <w:keepLines/>
        <w:widowControl w:val="0"/>
        <w:spacing w:before="120" w:after="120"/>
        <w:ind w:left="993" w:hanging="283"/>
        <w:jc w:val="both"/>
        <w:rPr>
          <w:rFonts w:asciiTheme="minorHAnsi" w:hAnsiTheme="minorHAnsi" w:cs="Times New Roman"/>
          <w:sz w:val="24"/>
        </w:rPr>
      </w:pPr>
      <w:r w:rsidRPr="00290570">
        <w:rPr>
          <w:rFonts w:asciiTheme="minorHAnsi" w:hAnsiTheme="minorHAnsi" w:cs="Times New Roman"/>
          <w:sz w:val="24"/>
        </w:rPr>
        <w:t>N = Número de dias entre a data prevista para o pagamento e a do efetivo pagamento;</w:t>
      </w:r>
    </w:p>
    <w:p w14:paraId="6EEB2EDB" w14:textId="77777777" w:rsidR="00CA7DA3" w:rsidRPr="00290570" w:rsidRDefault="00CA7DA3" w:rsidP="00CA7DA3">
      <w:pPr>
        <w:keepLines/>
        <w:widowControl w:val="0"/>
        <w:spacing w:before="120" w:after="120"/>
        <w:ind w:left="993" w:hanging="283"/>
        <w:jc w:val="both"/>
        <w:rPr>
          <w:rFonts w:asciiTheme="minorHAnsi" w:hAnsiTheme="minorHAnsi" w:cs="Times New Roman"/>
          <w:sz w:val="24"/>
        </w:rPr>
      </w:pPr>
      <w:r w:rsidRPr="00290570">
        <w:rPr>
          <w:rFonts w:asciiTheme="minorHAnsi" w:hAnsiTheme="minorHAnsi" w:cs="Times New Roman"/>
          <w:sz w:val="24"/>
        </w:rPr>
        <w:t>VP = Valor da parcela a ser paga.</w:t>
      </w:r>
    </w:p>
    <w:p w14:paraId="4F716EE2" w14:textId="77777777" w:rsidR="00CA7DA3" w:rsidRPr="00290570" w:rsidRDefault="00CA7DA3" w:rsidP="00CA7DA3">
      <w:pPr>
        <w:keepLines/>
        <w:widowControl w:val="0"/>
        <w:spacing w:before="120" w:after="120"/>
        <w:ind w:left="993" w:hanging="283"/>
        <w:jc w:val="both"/>
        <w:rPr>
          <w:rFonts w:asciiTheme="minorHAnsi" w:hAnsiTheme="minorHAnsi" w:cs="Times New Roman"/>
          <w:sz w:val="24"/>
        </w:rPr>
      </w:pPr>
      <w:r w:rsidRPr="00290570">
        <w:rPr>
          <w:rFonts w:asciiTheme="minorHAnsi" w:hAnsiTheme="minorHAnsi" w:cs="Times New Roman"/>
          <w:snapToGrid w:val="0"/>
          <w:sz w:val="24"/>
        </w:rPr>
        <w:t xml:space="preserve">I = Índice de compensação financeira = </w:t>
      </w:r>
      <w:r w:rsidRPr="00290570">
        <w:rPr>
          <w:rFonts w:asciiTheme="minorHAnsi" w:hAnsiTheme="minorHAnsi" w:cs="Times New Roman"/>
          <w:sz w:val="24"/>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636"/>
        <w:gridCol w:w="1795"/>
        <w:gridCol w:w="4265"/>
      </w:tblGrid>
      <w:tr w:rsidR="00CA7DA3" w:rsidRPr="00290570" w14:paraId="4203C9EA" w14:textId="77777777" w:rsidTr="00CA7DA3">
        <w:tc>
          <w:tcPr>
            <w:tcW w:w="2214" w:type="dxa"/>
            <w:vAlign w:val="bottom"/>
          </w:tcPr>
          <w:p w14:paraId="4DB7C086" w14:textId="77777777" w:rsidR="00CA7DA3" w:rsidRPr="00290570" w:rsidRDefault="00CA7DA3" w:rsidP="00CA7DA3">
            <w:pPr>
              <w:keepLines/>
              <w:widowControl w:val="0"/>
              <w:tabs>
                <w:tab w:val="left" w:pos="1134"/>
                <w:tab w:val="left" w:pos="1701"/>
              </w:tabs>
              <w:spacing w:before="120" w:after="120"/>
              <w:ind w:left="567" w:hanging="283"/>
              <w:jc w:val="center"/>
              <w:rPr>
                <w:rFonts w:asciiTheme="minorHAnsi" w:hAnsiTheme="minorHAnsi" w:cs="Times New Roman"/>
                <w:sz w:val="24"/>
              </w:rPr>
            </w:pPr>
            <w:r w:rsidRPr="00290570">
              <w:rPr>
                <w:rFonts w:asciiTheme="minorHAnsi" w:hAnsiTheme="minorHAnsi" w:cs="Times New Roman"/>
                <w:sz w:val="24"/>
              </w:rPr>
              <w:t>I = (TX)</w:t>
            </w:r>
          </w:p>
        </w:tc>
        <w:tc>
          <w:tcPr>
            <w:tcW w:w="636" w:type="dxa"/>
            <w:vAlign w:val="bottom"/>
          </w:tcPr>
          <w:p w14:paraId="1D61A827" w14:textId="77777777" w:rsidR="00CA7DA3" w:rsidRPr="00290570" w:rsidRDefault="00CA7DA3" w:rsidP="00CA7DA3">
            <w:pPr>
              <w:keepLines/>
              <w:widowControl w:val="0"/>
              <w:tabs>
                <w:tab w:val="left" w:pos="1134"/>
                <w:tab w:val="left" w:pos="1701"/>
              </w:tabs>
              <w:spacing w:before="120" w:after="120"/>
              <w:rPr>
                <w:rFonts w:asciiTheme="minorHAnsi" w:hAnsiTheme="minorHAnsi" w:cs="Times New Roman"/>
                <w:sz w:val="24"/>
              </w:rPr>
            </w:pPr>
            <w:r w:rsidRPr="00290570">
              <w:rPr>
                <w:rFonts w:asciiTheme="minorHAnsi" w:hAnsiTheme="minorHAnsi" w:cs="Times New Roman"/>
                <w:sz w:val="24"/>
              </w:rPr>
              <w:t xml:space="preserve">  I =</w:t>
            </w:r>
          </w:p>
        </w:tc>
        <w:tc>
          <w:tcPr>
            <w:tcW w:w="1795" w:type="dxa"/>
            <w:tcBorders>
              <w:bottom w:val="single" w:sz="4" w:space="0" w:color="auto"/>
            </w:tcBorders>
            <w:vAlign w:val="bottom"/>
          </w:tcPr>
          <w:p w14:paraId="467CA0FB" w14:textId="77777777" w:rsidR="00CA7DA3" w:rsidRPr="00290570" w:rsidRDefault="00CA7DA3" w:rsidP="00CA7DA3">
            <w:pPr>
              <w:keepLines/>
              <w:widowControl w:val="0"/>
              <w:tabs>
                <w:tab w:val="left" w:pos="1134"/>
                <w:tab w:val="left" w:pos="1701"/>
              </w:tabs>
              <w:spacing w:before="120" w:after="120"/>
              <w:jc w:val="center"/>
              <w:rPr>
                <w:rFonts w:asciiTheme="minorHAnsi" w:hAnsiTheme="minorHAnsi" w:cs="Times New Roman"/>
                <w:sz w:val="24"/>
              </w:rPr>
            </w:pPr>
            <w:proofErr w:type="gramStart"/>
            <w:r w:rsidRPr="00290570">
              <w:rPr>
                <w:rFonts w:asciiTheme="minorHAnsi" w:hAnsiTheme="minorHAnsi" w:cs="Times New Roman"/>
                <w:sz w:val="24"/>
              </w:rPr>
              <w:t xml:space="preserve">( </w:t>
            </w:r>
            <w:proofErr w:type="gramEnd"/>
            <w:r w:rsidRPr="00290570">
              <w:rPr>
                <w:rFonts w:asciiTheme="minorHAnsi" w:hAnsiTheme="minorHAnsi" w:cs="Times New Roman"/>
                <w:sz w:val="24"/>
              </w:rPr>
              <w:t>6 / 100 )</w:t>
            </w:r>
          </w:p>
        </w:tc>
        <w:tc>
          <w:tcPr>
            <w:tcW w:w="4265" w:type="dxa"/>
            <w:vAlign w:val="bottom"/>
          </w:tcPr>
          <w:p w14:paraId="36389B98" w14:textId="77777777" w:rsidR="00CA7DA3" w:rsidRPr="00290570" w:rsidRDefault="00CA7DA3" w:rsidP="00CA7DA3">
            <w:pPr>
              <w:keepLines/>
              <w:widowControl w:val="0"/>
              <w:tabs>
                <w:tab w:val="left" w:pos="1134"/>
                <w:tab w:val="left" w:pos="1701"/>
              </w:tabs>
              <w:spacing w:before="120" w:after="120"/>
              <w:ind w:left="567" w:hanging="283"/>
              <w:rPr>
                <w:rFonts w:asciiTheme="minorHAnsi" w:hAnsiTheme="minorHAnsi" w:cs="Times New Roman"/>
                <w:sz w:val="24"/>
              </w:rPr>
            </w:pPr>
            <w:r w:rsidRPr="00290570">
              <w:rPr>
                <w:rFonts w:asciiTheme="minorHAnsi" w:hAnsiTheme="minorHAnsi" w:cs="Times New Roman"/>
                <w:sz w:val="24"/>
              </w:rPr>
              <w:t>I = 0,00016438</w:t>
            </w:r>
          </w:p>
          <w:p w14:paraId="34B5EAF7" w14:textId="77777777" w:rsidR="00CA7DA3" w:rsidRPr="00290570" w:rsidRDefault="00CA7DA3" w:rsidP="00CA7DA3">
            <w:pPr>
              <w:keepLines/>
              <w:widowControl w:val="0"/>
              <w:tabs>
                <w:tab w:val="left" w:pos="1134"/>
                <w:tab w:val="left" w:pos="1701"/>
              </w:tabs>
              <w:spacing w:before="120" w:after="120"/>
              <w:ind w:left="567" w:hanging="283"/>
              <w:rPr>
                <w:rFonts w:asciiTheme="minorHAnsi" w:hAnsiTheme="minorHAnsi" w:cs="Times New Roman"/>
                <w:sz w:val="24"/>
              </w:rPr>
            </w:pPr>
            <w:r w:rsidRPr="00290570">
              <w:rPr>
                <w:rFonts w:asciiTheme="minorHAnsi" w:hAnsiTheme="minorHAnsi" w:cs="Times New Roman"/>
                <w:sz w:val="24"/>
              </w:rPr>
              <w:lastRenderedPageBreak/>
              <w:t>TX = Percentual da taxa anual = 6%</w:t>
            </w:r>
          </w:p>
        </w:tc>
      </w:tr>
      <w:tr w:rsidR="00CA7DA3" w:rsidRPr="00290570" w14:paraId="1EEB9F36" w14:textId="77777777" w:rsidTr="00CA7DA3">
        <w:tc>
          <w:tcPr>
            <w:tcW w:w="2214" w:type="dxa"/>
            <w:vAlign w:val="bottom"/>
          </w:tcPr>
          <w:p w14:paraId="2665FB17" w14:textId="77777777" w:rsidR="00CA7DA3" w:rsidRPr="00290570" w:rsidRDefault="00CA7DA3" w:rsidP="00CA7DA3">
            <w:pPr>
              <w:keepLines/>
              <w:widowControl w:val="0"/>
              <w:tabs>
                <w:tab w:val="left" w:pos="1134"/>
                <w:tab w:val="left" w:pos="1701"/>
              </w:tabs>
              <w:spacing w:before="120" w:after="120"/>
              <w:ind w:left="567" w:hanging="283"/>
              <w:jc w:val="center"/>
              <w:rPr>
                <w:rFonts w:asciiTheme="minorHAnsi" w:hAnsiTheme="minorHAnsi" w:cs="Times New Roman"/>
                <w:sz w:val="24"/>
              </w:rPr>
            </w:pPr>
          </w:p>
        </w:tc>
        <w:tc>
          <w:tcPr>
            <w:tcW w:w="636" w:type="dxa"/>
            <w:vAlign w:val="bottom"/>
          </w:tcPr>
          <w:p w14:paraId="315E561B" w14:textId="77777777" w:rsidR="00CA7DA3" w:rsidRPr="00290570" w:rsidRDefault="00CA7DA3" w:rsidP="00CA7DA3">
            <w:pPr>
              <w:keepLines/>
              <w:widowControl w:val="0"/>
              <w:tabs>
                <w:tab w:val="left" w:pos="1134"/>
                <w:tab w:val="left" w:pos="1701"/>
              </w:tabs>
              <w:spacing w:before="120" w:after="120"/>
              <w:rPr>
                <w:rFonts w:asciiTheme="minorHAnsi" w:hAnsiTheme="minorHAnsi" w:cs="Times New Roman"/>
                <w:sz w:val="24"/>
              </w:rPr>
            </w:pPr>
          </w:p>
        </w:tc>
        <w:tc>
          <w:tcPr>
            <w:tcW w:w="1795" w:type="dxa"/>
            <w:tcBorders>
              <w:top w:val="single" w:sz="4" w:space="0" w:color="auto"/>
            </w:tcBorders>
          </w:tcPr>
          <w:p w14:paraId="0B1A1EDB" w14:textId="77777777" w:rsidR="00CA7DA3" w:rsidRPr="00290570" w:rsidRDefault="00CA7DA3" w:rsidP="00CA7DA3">
            <w:pPr>
              <w:keepLines/>
              <w:widowControl w:val="0"/>
              <w:tabs>
                <w:tab w:val="left" w:pos="1134"/>
                <w:tab w:val="left" w:pos="1701"/>
              </w:tabs>
              <w:spacing w:before="120" w:after="120"/>
              <w:jc w:val="center"/>
              <w:rPr>
                <w:rFonts w:asciiTheme="minorHAnsi" w:hAnsiTheme="minorHAnsi" w:cs="Times New Roman"/>
                <w:sz w:val="24"/>
              </w:rPr>
            </w:pPr>
            <w:r w:rsidRPr="00290570">
              <w:rPr>
                <w:rFonts w:asciiTheme="minorHAnsi" w:hAnsiTheme="minorHAnsi" w:cs="Times New Roman"/>
                <w:sz w:val="24"/>
              </w:rPr>
              <w:t>365</w:t>
            </w:r>
          </w:p>
        </w:tc>
        <w:tc>
          <w:tcPr>
            <w:tcW w:w="4265" w:type="dxa"/>
            <w:vAlign w:val="bottom"/>
          </w:tcPr>
          <w:p w14:paraId="041E7142" w14:textId="77777777" w:rsidR="00CA7DA3" w:rsidRPr="00290570" w:rsidRDefault="00CA7DA3" w:rsidP="00CA7DA3">
            <w:pPr>
              <w:keepLines/>
              <w:widowControl w:val="0"/>
              <w:tabs>
                <w:tab w:val="left" w:pos="1134"/>
                <w:tab w:val="left" w:pos="1701"/>
              </w:tabs>
              <w:spacing w:before="120" w:after="120"/>
              <w:ind w:left="567" w:hanging="283"/>
              <w:rPr>
                <w:rFonts w:asciiTheme="minorHAnsi" w:hAnsiTheme="minorHAnsi" w:cs="Times New Roman"/>
                <w:sz w:val="24"/>
              </w:rPr>
            </w:pPr>
          </w:p>
        </w:tc>
      </w:tr>
    </w:tbl>
    <w:p w14:paraId="504790DD" w14:textId="77777777" w:rsidR="00CA7DA3" w:rsidRPr="00290570" w:rsidRDefault="00CA7DA3" w:rsidP="00337B54">
      <w:pPr>
        <w:rPr>
          <w:rFonts w:asciiTheme="minorHAnsi" w:hAnsiTheme="minorHAnsi" w:cs="Times New Roman"/>
          <w:sz w:val="24"/>
        </w:rPr>
      </w:pPr>
      <w:r w:rsidRPr="00290570">
        <w:rPr>
          <w:rFonts w:asciiTheme="minorHAnsi" w:hAnsiTheme="minorHAnsi" w:cs="Times New Roman"/>
          <w:sz w:val="24"/>
        </w:rPr>
        <w:t xml:space="preserve">                                                           </w:t>
      </w:r>
    </w:p>
    <w:p w14:paraId="648D5B9B" w14:textId="77777777" w:rsidR="00CA7DA3" w:rsidRPr="00290570" w:rsidRDefault="00CA7DA3" w:rsidP="00CA7DA3">
      <w:pPr>
        <w:pStyle w:val="Nivel10"/>
        <w:keepNext w:val="0"/>
        <w:widowControl w:val="0"/>
        <w:numPr>
          <w:ilvl w:val="0"/>
          <w:numId w:val="1"/>
        </w:numPr>
        <w:tabs>
          <w:tab w:val="left" w:pos="567"/>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 xml:space="preserve">DO REAJUSTE </w:t>
      </w:r>
    </w:p>
    <w:p w14:paraId="1E0023AD" w14:textId="77777777" w:rsidR="003165DB" w:rsidRPr="00290570" w:rsidRDefault="00CA7DA3" w:rsidP="003165DB">
      <w:pPr>
        <w:pStyle w:val="PargrafodaLista"/>
        <w:keepLines/>
        <w:widowControl w:val="0"/>
        <w:numPr>
          <w:ilvl w:val="1"/>
          <w:numId w:val="1"/>
        </w:numPr>
        <w:tabs>
          <w:tab w:val="left" w:pos="1134"/>
        </w:tabs>
        <w:spacing w:before="120" w:after="120"/>
        <w:ind w:left="567" w:hanging="283"/>
        <w:contextualSpacing w:val="0"/>
        <w:jc w:val="both"/>
        <w:rPr>
          <w:rFonts w:asciiTheme="minorHAnsi" w:hAnsiTheme="minorHAnsi" w:cs="Times New Roman"/>
          <w:sz w:val="24"/>
        </w:rPr>
      </w:pPr>
      <w:r w:rsidRPr="00290570">
        <w:rPr>
          <w:rFonts w:asciiTheme="minorHAnsi" w:hAnsiTheme="minorHAnsi" w:cs="Times New Roman"/>
          <w:sz w:val="24"/>
        </w:rPr>
        <w:t>Os preços são fixos e irreajustáveis no prazo de um ano contado da data limite para a apresentação das propostas.</w:t>
      </w:r>
    </w:p>
    <w:p w14:paraId="06655993" w14:textId="77777777" w:rsidR="003165DB" w:rsidRPr="00290570" w:rsidRDefault="003165DB" w:rsidP="003165DB">
      <w:pPr>
        <w:pStyle w:val="PargrafodaLista"/>
        <w:keepLines/>
        <w:widowControl w:val="0"/>
        <w:numPr>
          <w:ilvl w:val="1"/>
          <w:numId w:val="1"/>
        </w:numPr>
        <w:tabs>
          <w:tab w:val="left" w:pos="1134"/>
        </w:tabs>
        <w:spacing w:before="120" w:after="120"/>
        <w:ind w:left="567" w:hanging="283"/>
        <w:contextualSpacing w:val="0"/>
        <w:jc w:val="both"/>
        <w:rPr>
          <w:rFonts w:asciiTheme="minorHAnsi" w:hAnsiTheme="minorHAnsi" w:cs="Times New Roman"/>
          <w:sz w:val="24"/>
        </w:rPr>
      </w:pPr>
      <w:r w:rsidRPr="00290570">
        <w:rPr>
          <w:rFonts w:asciiTheme="minorHAnsi" w:hAnsiTheme="minorHAnsi" w:cs="Arial"/>
          <w:sz w:val="24"/>
        </w:rPr>
        <w:t>Após o interregno de um ano, e independentemente de pedido da CONTRATADA, os preços iniciais serão reajustados, mediante a aplicação, pela CONTRATANTE, do índice</w:t>
      </w:r>
      <w:r w:rsidRPr="00290570">
        <w:rPr>
          <w:rFonts w:asciiTheme="minorHAnsi" w:hAnsiTheme="minorHAnsi" w:cs="Times New Roman"/>
          <w:sz w:val="24"/>
        </w:rPr>
        <w:t xml:space="preserve"> IPCA/IBGE</w:t>
      </w:r>
      <w:r w:rsidRPr="00290570">
        <w:rPr>
          <w:rFonts w:asciiTheme="minorHAnsi" w:hAnsiTheme="minorHAnsi" w:cs="Arial"/>
          <w:iCs/>
          <w:sz w:val="24"/>
        </w:rPr>
        <w:t>,</w:t>
      </w:r>
      <w:r w:rsidRPr="00290570">
        <w:rPr>
          <w:rFonts w:asciiTheme="minorHAnsi" w:hAnsiTheme="minorHAnsi" w:cs="Arial"/>
          <w:sz w:val="24"/>
        </w:rPr>
        <w:t xml:space="preserve"> exclusivamente para as obrigações iniciadas e concluídas após a ocorrência da anualidade, com base na seguinte fórmula (art. 5º do Decreto n.º 1.054, de 1994): </w:t>
      </w:r>
    </w:p>
    <w:p w14:paraId="792A18F1" w14:textId="77777777" w:rsidR="003165DB" w:rsidRPr="00290570" w:rsidRDefault="003165DB" w:rsidP="003165DB">
      <w:pPr>
        <w:spacing w:before="120" w:after="120" w:line="276" w:lineRule="auto"/>
        <w:ind w:left="1418"/>
        <w:jc w:val="both"/>
        <w:rPr>
          <w:rFonts w:asciiTheme="minorHAnsi" w:hAnsiTheme="minorHAnsi" w:cs="Arial"/>
          <w:sz w:val="24"/>
        </w:rPr>
      </w:pPr>
      <w:r w:rsidRPr="00290570">
        <w:rPr>
          <w:rFonts w:asciiTheme="minorHAnsi" w:hAnsiTheme="minorHAnsi" w:cs="Arial"/>
          <w:sz w:val="24"/>
        </w:rPr>
        <w:t xml:space="preserve">R = V (I – </w:t>
      </w:r>
      <w:proofErr w:type="spellStart"/>
      <w:r w:rsidRPr="00290570">
        <w:rPr>
          <w:rFonts w:asciiTheme="minorHAnsi" w:hAnsiTheme="minorHAnsi" w:cs="Arial"/>
          <w:sz w:val="24"/>
        </w:rPr>
        <w:t>Iº</w:t>
      </w:r>
      <w:proofErr w:type="spellEnd"/>
      <w:r w:rsidRPr="00290570">
        <w:rPr>
          <w:rFonts w:asciiTheme="minorHAnsi" w:hAnsiTheme="minorHAnsi" w:cs="Arial"/>
          <w:sz w:val="24"/>
        </w:rPr>
        <w:t xml:space="preserve">) / </w:t>
      </w:r>
      <w:proofErr w:type="spellStart"/>
      <w:r w:rsidRPr="00290570">
        <w:rPr>
          <w:rFonts w:asciiTheme="minorHAnsi" w:hAnsiTheme="minorHAnsi" w:cs="Arial"/>
          <w:sz w:val="24"/>
        </w:rPr>
        <w:t>Iº</w:t>
      </w:r>
      <w:proofErr w:type="spellEnd"/>
      <w:r w:rsidRPr="00290570">
        <w:rPr>
          <w:rFonts w:asciiTheme="minorHAnsi" w:hAnsiTheme="minorHAnsi" w:cs="Arial"/>
          <w:sz w:val="24"/>
        </w:rPr>
        <w:t>, onde:</w:t>
      </w:r>
    </w:p>
    <w:p w14:paraId="5F0BCCC3" w14:textId="77777777" w:rsidR="003165DB" w:rsidRPr="00290570" w:rsidRDefault="003165DB" w:rsidP="003165DB">
      <w:pPr>
        <w:spacing w:before="120" w:after="120" w:line="276" w:lineRule="auto"/>
        <w:ind w:left="1418"/>
        <w:jc w:val="both"/>
        <w:rPr>
          <w:rFonts w:asciiTheme="minorHAnsi" w:hAnsiTheme="minorHAnsi" w:cs="Arial"/>
          <w:sz w:val="24"/>
        </w:rPr>
      </w:pPr>
      <w:r w:rsidRPr="00290570">
        <w:rPr>
          <w:rFonts w:asciiTheme="minorHAnsi" w:hAnsiTheme="minorHAnsi" w:cs="Arial"/>
          <w:sz w:val="24"/>
        </w:rPr>
        <w:t>R = Valor do reajuste procurado;</w:t>
      </w:r>
    </w:p>
    <w:p w14:paraId="62BB2E61" w14:textId="77777777" w:rsidR="003165DB" w:rsidRPr="00290570" w:rsidRDefault="003165DB" w:rsidP="003165DB">
      <w:pPr>
        <w:spacing w:before="120" w:after="120" w:line="276" w:lineRule="auto"/>
        <w:ind w:left="1418"/>
        <w:jc w:val="both"/>
        <w:rPr>
          <w:rFonts w:asciiTheme="minorHAnsi" w:hAnsiTheme="minorHAnsi" w:cs="Arial"/>
          <w:sz w:val="24"/>
        </w:rPr>
      </w:pPr>
      <w:r w:rsidRPr="00290570">
        <w:rPr>
          <w:rFonts w:asciiTheme="minorHAnsi" w:hAnsiTheme="minorHAnsi" w:cs="Arial"/>
          <w:sz w:val="24"/>
        </w:rPr>
        <w:t>V = Valor contratual a ser reajustado;</w:t>
      </w:r>
    </w:p>
    <w:p w14:paraId="41EF1B66" w14:textId="77777777" w:rsidR="003165DB" w:rsidRPr="00290570" w:rsidRDefault="003165DB" w:rsidP="003165DB">
      <w:pPr>
        <w:spacing w:before="120" w:after="120" w:line="276" w:lineRule="auto"/>
        <w:ind w:left="1418"/>
        <w:jc w:val="both"/>
        <w:rPr>
          <w:rFonts w:asciiTheme="minorHAnsi" w:hAnsiTheme="minorHAnsi" w:cs="Arial"/>
          <w:sz w:val="24"/>
        </w:rPr>
      </w:pPr>
      <w:proofErr w:type="spellStart"/>
      <w:r w:rsidRPr="00290570">
        <w:rPr>
          <w:rFonts w:asciiTheme="minorHAnsi" w:hAnsiTheme="minorHAnsi" w:cs="Arial"/>
          <w:sz w:val="24"/>
        </w:rPr>
        <w:t>Iº</w:t>
      </w:r>
      <w:proofErr w:type="spellEnd"/>
      <w:r w:rsidRPr="00290570">
        <w:rPr>
          <w:rFonts w:asciiTheme="minorHAnsi" w:hAnsiTheme="minorHAnsi" w:cs="Arial"/>
          <w:sz w:val="24"/>
        </w:rPr>
        <w:t xml:space="preserve"> = índice inicial - refere-se ao índice de custos ou de preços correspondente à data fixada para entrega da proposta na licitação;</w:t>
      </w:r>
    </w:p>
    <w:p w14:paraId="0CFB01EF" w14:textId="77777777" w:rsidR="003165DB" w:rsidRPr="00290570" w:rsidRDefault="003165DB" w:rsidP="003165DB">
      <w:pPr>
        <w:spacing w:before="120" w:after="120" w:line="276" w:lineRule="auto"/>
        <w:ind w:left="1418"/>
        <w:jc w:val="both"/>
        <w:rPr>
          <w:rFonts w:asciiTheme="minorHAnsi" w:hAnsiTheme="minorHAnsi" w:cs="Arial"/>
          <w:sz w:val="24"/>
        </w:rPr>
      </w:pPr>
      <w:r w:rsidRPr="00290570">
        <w:rPr>
          <w:rFonts w:asciiTheme="minorHAnsi" w:hAnsiTheme="minorHAnsi" w:cs="Arial"/>
          <w:sz w:val="24"/>
        </w:rPr>
        <w:t>I = Índice relativo ao mês do reajustamento;</w:t>
      </w:r>
    </w:p>
    <w:p w14:paraId="1485D431" w14:textId="77777777" w:rsidR="003165DB" w:rsidRPr="00290570" w:rsidRDefault="003165DB" w:rsidP="003165DB">
      <w:pPr>
        <w:numPr>
          <w:ilvl w:val="1"/>
          <w:numId w:val="1"/>
        </w:numPr>
        <w:spacing w:before="120" w:after="120" w:line="276" w:lineRule="auto"/>
        <w:ind w:left="425" w:firstLine="0"/>
        <w:jc w:val="both"/>
        <w:rPr>
          <w:rFonts w:asciiTheme="minorHAnsi" w:hAnsiTheme="minorHAnsi" w:cs="Arial"/>
          <w:sz w:val="24"/>
        </w:rPr>
      </w:pPr>
      <w:r w:rsidRPr="00290570">
        <w:rPr>
          <w:rFonts w:asciiTheme="minorHAnsi" w:hAnsiTheme="minorHAnsi" w:cs="Arial"/>
          <w:sz w:val="24"/>
        </w:rPr>
        <w:t>Nos reajustes subsequentes ao primeiro, o interregno mínimo de um ano será contado a partir dos efeitos financeiros do último reajuste.</w:t>
      </w:r>
    </w:p>
    <w:p w14:paraId="6D2A0F46" w14:textId="77777777" w:rsidR="003165DB" w:rsidRPr="00290570" w:rsidRDefault="003165DB" w:rsidP="003165DB">
      <w:pPr>
        <w:numPr>
          <w:ilvl w:val="1"/>
          <w:numId w:val="1"/>
        </w:numPr>
        <w:spacing w:before="120" w:after="120" w:line="276" w:lineRule="auto"/>
        <w:ind w:left="425" w:firstLine="0"/>
        <w:jc w:val="both"/>
        <w:rPr>
          <w:rFonts w:asciiTheme="minorHAnsi" w:hAnsiTheme="minorHAnsi" w:cs="Arial"/>
          <w:sz w:val="24"/>
        </w:rPr>
      </w:pPr>
      <w:r w:rsidRPr="00290570">
        <w:rPr>
          <w:rFonts w:asciiTheme="minorHAnsi" w:hAnsiTheme="minorHAnsi" w:cs="Arial"/>
          <w:sz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0198E878" w14:textId="77777777" w:rsidR="003165DB" w:rsidRPr="00290570" w:rsidRDefault="003165DB" w:rsidP="003165DB">
      <w:pPr>
        <w:numPr>
          <w:ilvl w:val="1"/>
          <w:numId w:val="1"/>
        </w:numPr>
        <w:spacing w:before="120" w:after="120" w:line="276" w:lineRule="auto"/>
        <w:ind w:left="425" w:firstLine="0"/>
        <w:jc w:val="both"/>
        <w:rPr>
          <w:rFonts w:asciiTheme="minorHAnsi" w:hAnsiTheme="minorHAnsi" w:cs="Arial"/>
          <w:sz w:val="24"/>
        </w:rPr>
      </w:pPr>
      <w:r w:rsidRPr="00290570">
        <w:rPr>
          <w:rFonts w:asciiTheme="minorHAnsi" w:hAnsiTheme="minorHAnsi" w:cs="Arial"/>
          <w:sz w:val="24"/>
        </w:rPr>
        <w:t>Nas aferições finais, o índice utilizado para reajuste será, obrigatoriamente, o definitivo.</w:t>
      </w:r>
    </w:p>
    <w:p w14:paraId="621AF6C5" w14:textId="77777777" w:rsidR="003165DB" w:rsidRPr="00290570" w:rsidRDefault="003165DB" w:rsidP="003165DB">
      <w:pPr>
        <w:numPr>
          <w:ilvl w:val="1"/>
          <w:numId w:val="1"/>
        </w:numPr>
        <w:spacing w:before="120" w:after="120" w:line="276" w:lineRule="auto"/>
        <w:ind w:left="425" w:firstLine="0"/>
        <w:jc w:val="both"/>
        <w:rPr>
          <w:rFonts w:asciiTheme="minorHAnsi" w:hAnsiTheme="minorHAnsi" w:cs="Arial"/>
          <w:sz w:val="24"/>
        </w:rPr>
      </w:pPr>
      <w:r w:rsidRPr="00290570">
        <w:rPr>
          <w:rFonts w:asciiTheme="minorHAnsi" w:hAnsiTheme="minorHAnsi" w:cs="Arial"/>
          <w:sz w:val="24"/>
        </w:rPr>
        <w:t>Caso o índice estabelecido para reajustamento venha a ser extinto ou de qualquer forma não possa mais ser utilizado, será adotado, em substituição, o que vier a ser determinado pela legislação então em vigor.</w:t>
      </w:r>
    </w:p>
    <w:p w14:paraId="3F79BFBB" w14:textId="77777777" w:rsidR="003165DB" w:rsidRPr="00290570" w:rsidRDefault="003165DB" w:rsidP="003165DB">
      <w:pPr>
        <w:numPr>
          <w:ilvl w:val="1"/>
          <w:numId w:val="1"/>
        </w:numPr>
        <w:spacing w:before="120" w:after="120" w:line="276" w:lineRule="auto"/>
        <w:ind w:left="425" w:firstLine="0"/>
        <w:jc w:val="both"/>
        <w:rPr>
          <w:rFonts w:asciiTheme="minorHAnsi" w:hAnsiTheme="minorHAnsi" w:cs="Arial"/>
          <w:sz w:val="24"/>
        </w:rPr>
      </w:pPr>
      <w:r w:rsidRPr="00290570">
        <w:rPr>
          <w:rFonts w:asciiTheme="minorHAnsi" w:hAnsiTheme="minorHAnsi" w:cs="Arial"/>
          <w:sz w:val="24"/>
        </w:rPr>
        <w:t xml:space="preserve">Na ausência de previsão legal quanto ao índice substituto, as partes elegerão novo índice oficial, para reajustamento do preço do valor remanescente, por meio de termo aditivo. </w:t>
      </w:r>
    </w:p>
    <w:p w14:paraId="3CBD37E9" w14:textId="77777777" w:rsidR="003165DB" w:rsidRPr="00290570" w:rsidRDefault="003165DB" w:rsidP="003165DB">
      <w:pPr>
        <w:numPr>
          <w:ilvl w:val="1"/>
          <w:numId w:val="1"/>
        </w:numPr>
        <w:spacing w:before="120" w:after="120" w:line="276" w:lineRule="auto"/>
        <w:ind w:left="425" w:firstLine="0"/>
        <w:jc w:val="both"/>
        <w:rPr>
          <w:rFonts w:asciiTheme="minorHAnsi" w:hAnsiTheme="minorHAnsi" w:cs="Arial"/>
          <w:sz w:val="24"/>
        </w:rPr>
      </w:pPr>
      <w:r w:rsidRPr="00290570">
        <w:rPr>
          <w:rFonts w:asciiTheme="minorHAnsi" w:hAnsiTheme="minorHAnsi" w:cs="Arial"/>
          <w:sz w:val="24"/>
        </w:rPr>
        <w:t xml:space="preserve">O reajuste será realizado por </w:t>
      </w:r>
      <w:proofErr w:type="spellStart"/>
      <w:r w:rsidRPr="00290570">
        <w:rPr>
          <w:rFonts w:asciiTheme="minorHAnsi" w:hAnsiTheme="minorHAnsi" w:cs="Arial"/>
          <w:sz w:val="24"/>
        </w:rPr>
        <w:t>apostilamento</w:t>
      </w:r>
      <w:proofErr w:type="spellEnd"/>
      <w:r w:rsidRPr="00290570">
        <w:rPr>
          <w:rFonts w:asciiTheme="minorHAnsi" w:hAnsiTheme="minorHAnsi" w:cs="Arial"/>
          <w:sz w:val="24"/>
        </w:rPr>
        <w:t>.</w:t>
      </w:r>
    </w:p>
    <w:p w14:paraId="4216AA5B" w14:textId="77777777" w:rsidR="00CA7DA3" w:rsidRPr="00290570" w:rsidRDefault="00CA7DA3" w:rsidP="00CA7DA3">
      <w:pPr>
        <w:keepLines/>
        <w:widowControl w:val="0"/>
        <w:tabs>
          <w:tab w:val="left" w:pos="1134"/>
        </w:tabs>
        <w:spacing w:before="120" w:after="120"/>
        <w:ind w:left="567" w:hanging="283"/>
        <w:jc w:val="both"/>
        <w:rPr>
          <w:rFonts w:asciiTheme="minorHAnsi" w:hAnsiTheme="minorHAnsi" w:cs="Times New Roman"/>
          <w:sz w:val="24"/>
        </w:rPr>
      </w:pPr>
    </w:p>
    <w:p w14:paraId="7A922E2F"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5502CC11"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675B7FEA"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3C4728BF"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10F30114"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557D2000"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3C4181A2"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3816F154"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6334F64F"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01DA29E4"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2985C69A"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0C20D353"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6257C54E" w14:textId="77777777" w:rsidR="00C56E71" w:rsidRPr="00290570" w:rsidRDefault="00C56E71" w:rsidP="003165DB">
      <w:pPr>
        <w:pStyle w:val="PargrafodaLista"/>
        <w:keepLines/>
        <w:widowControl w:val="0"/>
        <w:numPr>
          <w:ilvl w:val="0"/>
          <w:numId w:val="27"/>
        </w:numPr>
        <w:tabs>
          <w:tab w:val="left" w:pos="567"/>
        </w:tabs>
        <w:spacing w:before="120" w:after="120"/>
        <w:ind w:left="0" w:firstLine="0"/>
        <w:contextualSpacing w:val="0"/>
        <w:jc w:val="both"/>
        <w:outlineLvl w:val="0"/>
        <w:rPr>
          <w:rFonts w:asciiTheme="minorHAnsi" w:eastAsiaTheme="majorEastAsia" w:hAnsiTheme="minorHAnsi" w:cs="Times New Roman"/>
          <w:b/>
          <w:vanish/>
          <w:sz w:val="24"/>
        </w:rPr>
      </w:pPr>
    </w:p>
    <w:p w14:paraId="5C393D57" w14:textId="77777777" w:rsidR="00CA7DA3" w:rsidRPr="00290570" w:rsidRDefault="00CA7DA3" w:rsidP="003165DB">
      <w:pPr>
        <w:pStyle w:val="Nivel10"/>
        <w:keepNext w:val="0"/>
        <w:widowControl w:val="0"/>
        <w:numPr>
          <w:ilvl w:val="0"/>
          <w:numId w:val="27"/>
        </w:numPr>
        <w:tabs>
          <w:tab w:val="left" w:pos="567"/>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DA GARANTIA DE EXECUÇÃO</w:t>
      </w:r>
    </w:p>
    <w:p w14:paraId="1AF3240D" w14:textId="77777777" w:rsidR="00CA7DA3" w:rsidRPr="00290570" w:rsidRDefault="00CA7DA3" w:rsidP="003165DB">
      <w:pPr>
        <w:keepLines/>
        <w:widowControl w:val="0"/>
        <w:numPr>
          <w:ilvl w:val="1"/>
          <w:numId w:val="27"/>
        </w:numPr>
        <w:tabs>
          <w:tab w:val="left" w:pos="1134"/>
        </w:tabs>
        <w:spacing w:before="120" w:after="120"/>
        <w:ind w:left="567" w:hanging="283"/>
        <w:jc w:val="both"/>
        <w:rPr>
          <w:rFonts w:asciiTheme="minorHAnsi" w:hAnsiTheme="minorHAnsi" w:cs="Times New Roman"/>
          <w:sz w:val="24"/>
        </w:rPr>
      </w:pPr>
      <w:r w:rsidRPr="00290570">
        <w:rPr>
          <w:rFonts w:asciiTheme="minorHAnsi" w:hAnsiTheme="minorHAnsi" w:cs="Times New Roman"/>
          <w:sz w:val="24"/>
        </w:rPr>
        <w:t>Não haverá exigência de garantia contratual da execução.</w:t>
      </w:r>
    </w:p>
    <w:p w14:paraId="7CBABA58" w14:textId="77777777" w:rsidR="00CA7DA3" w:rsidRPr="00290570" w:rsidRDefault="00CA7DA3" w:rsidP="00CA7DA3">
      <w:pPr>
        <w:keepLines/>
        <w:widowControl w:val="0"/>
        <w:tabs>
          <w:tab w:val="left" w:pos="1134"/>
        </w:tabs>
        <w:spacing w:before="120" w:after="120"/>
        <w:ind w:left="567" w:hanging="283"/>
        <w:jc w:val="both"/>
        <w:rPr>
          <w:rFonts w:asciiTheme="minorHAnsi" w:hAnsiTheme="minorHAnsi" w:cs="Times New Roman"/>
          <w:sz w:val="24"/>
        </w:rPr>
      </w:pPr>
    </w:p>
    <w:p w14:paraId="228BC7F1" w14:textId="77777777" w:rsidR="00C56E71" w:rsidRPr="00290570" w:rsidRDefault="00C56E71" w:rsidP="00C56E71">
      <w:pPr>
        <w:pStyle w:val="Nivel10"/>
        <w:keepNext w:val="0"/>
        <w:widowControl w:val="0"/>
        <w:numPr>
          <w:ilvl w:val="0"/>
          <w:numId w:val="27"/>
        </w:numPr>
        <w:tabs>
          <w:tab w:val="left" w:pos="567"/>
        </w:tabs>
        <w:spacing w:before="120" w:after="120" w:line="240" w:lineRule="auto"/>
        <w:ind w:left="0" w:firstLine="0"/>
        <w:rPr>
          <w:rFonts w:asciiTheme="minorHAnsi" w:hAnsiTheme="minorHAnsi"/>
          <w:color w:val="auto"/>
          <w:sz w:val="24"/>
          <w:szCs w:val="24"/>
        </w:rPr>
      </w:pPr>
      <w:r w:rsidRPr="00290570">
        <w:rPr>
          <w:rFonts w:asciiTheme="minorHAnsi" w:hAnsiTheme="minorHAnsi"/>
          <w:color w:val="auto"/>
          <w:sz w:val="24"/>
          <w:szCs w:val="24"/>
        </w:rPr>
        <w:t>DA GARANTIA CONTRATUAL DOS BENS.</w:t>
      </w:r>
    </w:p>
    <w:p w14:paraId="2296FE2B" w14:textId="3AF3BD69" w:rsidR="006C3997" w:rsidRPr="006C3997" w:rsidRDefault="006C3997" w:rsidP="006C3997">
      <w:pPr>
        <w:numPr>
          <w:ilvl w:val="1"/>
          <w:numId w:val="27"/>
        </w:numPr>
        <w:spacing w:before="120" w:after="120" w:line="276" w:lineRule="auto"/>
        <w:jc w:val="both"/>
        <w:rPr>
          <w:rFonts w:asciiTheme="minorHAnsi" w:hAnsiTheme="minorHAnsi" w:cs="Arial"/>
          <w:bCs/>
          <w:iCs/>
          <w:sz w:val="24"/>
        </w:rPr>
      </w:pPr>
      <w:r w:rsidRPr="006C3997">
        <w:rPr>
          <w:rFonts w:asciiTheme="minorHAnsi" w:hAnsiTheme="minorHAnsi" w:cs="Arial"/>
          <w:bCs/>
          <w:iCs/>
          <w:sz w:val="24"/>
        </w:rPr>
        <w:t>O prazo de garantia contratual dos bens, complementar à garantia legal, será de, no mínimo 03 (três) meses, contado a partir do primeiro dia útil subsequente à data do recebimento definitivo do objeto. Estre prazo é suficiente para que seja verificado o perfeito funcionamento dos produtos adquiridos.</w:t>
      </w:r>
    </w:p>
    <w:p w14:paraId="09EC5701" w14:textId="77777777" w:rsidR="00C56E71" w:rsidRPr="00290570" w:rsidRDefault="00C56E71" w:rsidP="00C56E71">
      <w:pPr>
        <w:numPr>
          <w:ilvl w:val="1"/>
          <w:numId w:val="27"/>
        </w:numPr>
        <w:spacing w:before="120" w:after="120" w:line="276" w:lineRule="auto"/>
        <w:jc w:val="both"/>
        <w:rPr>
          <w:rFonts w:asciiTheme="minorHAnsi" w:hAnsiTheme="minorHAnsi" w:cs="Arial"/>
          <w:bCs/>
          <w:iCs/>
          <w:sz w:val="24"/>
        </w:rPr>
      </w:pPr>
      <w:r w:rsidRPr="00290570">
        <w:rPr>
          <w:rFonts w:asciiTheme="minorHAnsi" w:hAnsiTheme="minorHAnsi" w:cs="Arial"/>
          <w:bCs/>
          <w:iCs/>
          <w:sz w:val="24"/>
        </w:rPr>
        <w:lastRenderedPageBreak/>
        <w:t xml:space="preserve">Caso o prazo da garantia oferecida pelo fabricante seja inferior ao estabelecido nesta cláusula, o licitante deverá complementar a garantia do bem ofertado pelo período restante. </w:t>
      </w:r>
    </w:p>
    <w:p w14:paraId="4AD28612" w14:textId="77777777" w:rsidR="00CA7DA3" w:rsidRPr="00290570" w:rsidRDefault="00CA7DA3" w:rsidP="00CA7DA3">
      <w:pPr>
        <w:pStyle w:val="Nivel10"/>
        <w:keepNext w:val="0"/>
        <w:widowControl w:val="0"/>
        <w:tabs>
          <w:tab w:val="left" w:pos="1134"/>
        </w:tabs>
        <w:spacing w:before="120" w:after="120" w:line="240" w:lineRule="auto"/>
        <w:ind w:left="567" w:right="-30" w:hanging="283"/>
        <w:rPr>
          <w:rFonts w:asciiTheme="minorHAnsi" w:hAnsiTheme="minorHAnsi"/>
          <w:bCs/>
          <w:color w:val="auto"/>
          <w:sz w:val="24"/>
          <w:szCs w:val="24"/>
        </w:rPr>
      </w:pPr>
    </w:p>
    <w:p w14:paraId="096E5009" w14:textId="77777777" w:rsidR="00CA7DA3" w:rsidRPr="00290570" w:rsidRDefault="00CA7DA3" w:rsidP="003165DB">
      <w:pPr>
        <w:pStyle w:val="Nivel10"/>
        <w:keepNext w:val="0"/>
        <w:widowControl w:val="0"/>
        <w:numPr>
          <w:ilvl w:val="0"/>
          <w:numId w:val="27"/>
        </w:numPr>
        <w:tabs>
          <w:tab w:val="left" w:pos="709"/>
        </w:tabs>
        <w:spacing w:before="120" w:after="120" w:line="240" w:lineRule="auto"/>
        <w:ind w:left="0" w:right="-30" w:firstLine="0"/>
        <w:rPr>
          <w:rFonts w:asciiTheme="minorHAnsi" w:hAnsiTheme="minorHAnsi"/>
          <w:b w:val="0"/>
          <w:bCs/>
          <w:color w:val="auto"/>
          <w:sz w:val="24"/>
          <w:szCs w:val="24"/>
        </w:rPr>
      </w:pPr>
      <w:r w:rsidRPr="00290570">
        <w:rPr>
          <w:rFonts w:asciiTheme="minorHAnsi" w:hAnsiTheme="minorHAnsi"/>
          <w:bCs/>
          <w:color w:val="auto"/>
          <w:sz w:val="24"/>
          <w:szCs w:val="24"/>
        </w:rPr>
        <w:t xml:space="preserve">ESTIMATIVA DE </w:t>
      </w:r>
      <w:r w:rsidRPr="00290570">
        <w:rPr>
          <w:rFonts w:asciiTheme="minorHAnsi" w:hAnsiTheme="minorHAnsi"/>
          <w:color w:val="auto"/>
          <w:sz w:val="24"/>
          <w:szCs w:val="24"/>
        </w:rPr>
        <w:t>PREÇOS</w:t>
      </w:r>
      <w:r w:rsidRPr="00290570">
        <w:rPr>
          <w:rFonts w:asciiTheme="minorHAnsi" w:hAnsiTheme="minorHAnsi"/>
          <w:bCs/>
          <w:color w:val="auto"/>
          <w:sz w:val="24"/>
          <w:szCs w:val="24"/>
        </w:rPr>
        <w:t xml:space="preserve"> E PREÇOS REFERENCIAIS.</w:t>
      </w:r>
    </w:p>
    <w:p w14:paraId="68012788" w14:textId="274C2140" w:rsidR="00CA7DA3" w:rsidRPr="000F0750" w:rsidRDefault="00CA7DA3" w:rsidP="00CA7DA3">
      <w:pPr>
        <w:pStyle w:val="Nivel10"/>
        <w:keepNext w:val="0"/>
        <w:widowControl w:val="0"/>
        <w:numPr>
          <w:ilvl w:val="1"/>
          <w:numId w:val="25"/>
        </w:numPr>
        <w:tabs>
          <w:tab w:val="left" w:pos="1134"/>
        </w:tabs>
        <w:spacing w:before="120" w:after="120" w:line="240" w:lineRule="auto"/>
        <w:ind w:left="567" w:right="-30" w:firstLine="0"/>
        <w:rPr>
          <w:rFonts w:asciiTheme="minorHAnsi" w:hAnsiTheme="minorHAnsi"/>
          <w:b w:val="0"/>
          <w:color w:val="auto"/>
          <w:sz w:val="24"/>
          <w:szCs w:val="24"/>
        </w:rPr>
      </w:pPr>
      <w:r w:rsidRPr="000F0750">
        <w:rPr>
          <w:rFonts w:asciiTheme="minorHAnsi" w:hAnsiTheme="minorHAnsi"/>
          <w:b w:val="0"/>
          <w:color w:val="auto"/>
          <w:sz w:val="24"/>
          <w:szCs w:val="24"/>
        </w:rPr>
        <w:t xml:space="preserve">O custo estimado da contratação é de </w:t>
      </w:r>
      <w:r w:rsidR="00192F8D" w:rsidRPr="000F0750">
        <w:rPr>
          <w:rFonts w:asciiTheme="minorHAnsi" w:hAnsiTheme="minorHAnsi" w:cs="Arial"/>
          <w:sz w:val="24"/>
          <w:szCs w:val="24"/>
        </w:rPr>
        <w:t xml:space="preserve">R$ </w:t>
      </w:r>
      <w:r w:rsidR="00F160BA" w:rsidRPr="000F0750">
        <w:rPr>
          <w:rFonts w:asciiTheme="minorHAnsi" w:hAnsiTheme="minorHAnsi" w:cs="Arial"/>
          <w:sz w:val="24"/>
          <w:szCs w:val="24"/>
        </w:rPr>
        <w:t>1</w:t>
      </w:r>
      <w:r w:rsidR="00A929E1" w:rsidRPr="000F0750">
        <w:rPr>
          <w:rFonts w:asciiTheme="minorHAnsi" w:hAnsiTheme="minorHAnsi" w:cs="Arial"/>
          <w:sz w:val="24"/>
          <w:szCs w:val="24"/>
        </w:rPr>
        <w:t>7</w:t>
      </w:r>
      <w:r w:rsidR="00F160BA" w:rsidRPr="000F0750">
        <w:rPr>
          <w:rFonts w:asciiTheme="minorHAnsi" w:hAnsiTheme="minorHAnsi" w:cs="Arial"/>
          <w:sz w:val="24"/>
          <w:szCs w:val="24"/>
        </w:rPr>
        <w:t>.</w:t>
      </w:r>
      <w:r w:rsidR="00A929E1" w:rsidRPr="000F0750">
        <w:rPr>
          <w:rFonts w:asciiTheme="minorHAnsi" w:hAnsiTheme="minorHAnsi" w:cs="Arial"/>
          <w:sz w:val="24"/>
          <w:szCs w:val="24"/>
        </w:rPr>
        <w:t>066</w:t>
      </w:r>
      <w:r w:rsidR="00F160BA" w:rsidRPr="000F0750">
        <w:rPr>
          <w:rFonts w:asciiTheme="minorHAnsi" w:hAnsiTheme="minorHAnsi" w:cs="Arial"/>
          <w:sz w:val="24"/>
          <w:szCs w:val="24"/>
        </w:rPr>
        <w:t>,</w:t>
      </w:r>
      <w:r w:rsidR="00A929E1" w:rsidRPr="000F0750">
        <w:rPr>
          <w:rFonts w:asciiTheme="minorHAnsi" w:hAnsiTheme="minorHAnsi" w:cs="Arial"/>
          <w:sz w:val="24"/>
          <w:szCs w:val="24"/>
        </w:rPr>
        <w:t>05</w:t>
      </w:r>
      <w:r w:rsidR="0008169B" w:rsidRPr="000F0750">
        <w:rPr>
          <w:rFonts w:asciiTheme="minorHAnsi" w:hAnsiTheme="minorHAnsi" w:cs="Arial"/>
          <w:sz w:val="24"/>
          <w:szCs w:val="24"/>
        </w:rPr>
        <w:t xml:space="preserve"> (</w:t>
      </w:r>
      <w:proofErr w:type="gramStart"/>
      <w:r w:rsidR="00A929E1" w:rsidRPr="000F0750">
        <w:rPr>
          <w:rFonts w:asciiTheme="minorHAnsi" w:hAnsiTheme="minorHAnsi" w:cs="Arial"/>
          <w:sz w:val="24"/>
          <w:szCs w:val="24"/>
        </w:rPr>
        <w:t>dezessete mil, sessenta e seis reais e cinco centavos</w:t>
      </w:r>
      <w:proofErr w:type="gramEnd"/>
      <w:r w:rsidR="0008169B" w:rsidRPr="000F0750">
        <w:rPr>
          <w:rFonts w:asciiTheme="minorHAnsi" w:hAnsiTheme="minorHAnsi" w:cs="Arial"/>
          <w:sz w:val="24"/>
          <w:szCs w:val="24"/>
        </w:rPr>
        <w:t xml:space="preserve">). </w:t>
      </w:r>
    </w:p>
    <w:p w14:paraId="0F568A70" w14:textId="77777777" w:rsidR="00CA7DA3" w:rsidRPr="00290570" w:rsidRDefault="00CA7DA3" w:rsidP="00CA7DA3">
      <w:pPr>
        <w:keepLines/>
        <w:widowControl w:val="0"/>
        <w:tabs>
          <w:tab w:val="left" w:pos="1134"/>
        </w:tabs>
        <w:spacing w:before="120" w:after="120"/>
        <w:ind w:left="851" w:hanging="567"/>
        <w:rPr>
          <w:rFonts w:asciiTheme="minorHAnsi" w:hAnsiTheme="minorHAnsi" w:cs="Times New Roman"/>
          <w:sz w:val="24"/>
        </w:rPr>
      </w:pPr>
    </w:p>
    <w:p w14:paraId="0609B219" w14:textId="77777777" w:rsidR="00706B63" w:rsidRPr="00290570" w:rsidRDefault="00706B63" w:rsidP="00CA7DA3">
      <w:pPr>
        <w:keepLines/>
        <w:widowControl w:val="0"/>
        <w:tabs>
          <w:tab w:val="left" w:pos="1134"/>
        </w:tabs>
        <w:spacing w:before="120" w:after="120"/>
        <w:ind w:left="851" w:hanging="567"/>
        <w:rPr>
          <w:rFonts w:asciiTheme="minorHAnsi" w:hAnsiTheme="minorHAnsi" w:cs="Times New Roman"/>
          <w:sz w:val="24"/>
        </w:rPr>
      </w:pPr>
    </w:p>
    <w:p w14:paraId="3D022088" w14:textId="5D7CC67A" w:rsidR="001C06FF" w:rsidRPr="00290570" w:rsidRDefault="001C06FF" w:rsidP="001C06FF">
      <w:pPr>
        <w:spacing w:after="120" w:line="360" w:lineRule="auto"/>
        <w:jc w:val="center"/>
        <w:rPr>
          <w:rFonts w:asciiTheme="minorHAnsi" w:hAnsiTheme="minorHAnsi" w:cs="Times New Roman"/>
          <w:sz w:val="24"/>
        </w:rPr>
      </w:pPr>
      <w:r w:rsidRPr="00290570">
        <w:rPr>
          <w:rFonts w:asciiTheme="minorHAnsi" w:hAnsiTheme="minorHAnsi" w:cs="Times New Roman"/>
          <w:sz w:val="24"/>
        </w:rPr>
        <w:t xml:space="preserve">Rio de Janeiro, RJ, </w:t>
      </w:r>
      <w:r w:rsidR="00991F61">
        <w:rPr>
          <w:rFonts w:asciiTheme="minorHAnsi" w:hAnsiTheme="minorHAnsi" w:cs="Times New Roman"/>
          <w:sz w:val="24"/>
        </w:rPr>
        <w:t>18</w:t>
      </w:r>
      <w:r w:rsidRPr="00290570">
        <w:rPr>
          <w:rFonts w:asciiTheme="minorHAnsi" w:hAnsiTheme="minorHAnsi" w:cs="Times New Roman"/>
          <w:sz w:val="24"/>
        </w:rPr>
        <w:t xml:space="preserve"> de </w:t>
      </w:r>
      <w:r w:rsidR="0008169B" w:rsidRPr="00290570">
        <w:rPr>
          <w:rFonts w:asciiTheme="minorHAnsi" w:hAnsiTheme="minorHAnsi" w:cs="Times New Roman"/>
          <w:sz w:val="24"/>
        </w:rPr>
        <w:t>março</w:t>
      </w:r>
      <w:r w:rsidR="00ED7F38" w:rsidRPr="00290570">
        <w:rPr>
          <w:rFonts w:asciiTheme="minorHAnsi" w:hAnsiTheme="minorHAnsi" w:cs="Times New Roman"/>
          <w:sz w:val="24"/>
        </w:rPr>
        <w:t xml:space="preserve"> de 2022.</w:t>
      </w:r>
    </w:p>
    <w:p w14:paraId="15A6C4C5" w14:textId="77777777" w:rsidR="00CA7DA3" w:rsidRPr="00290570" w:rsidRDefault="00CA7DA3" w:rsidP="00CA7DA3">
      <w:pPr>
        <w:pStyle w:val="SemEspaamento"/>
        <w:keepLines/>
        <w:widowControl w:val="0"/>
        <w:suppressAutoHyphens w:val="0"/>
        <w:spacing w:before="120" w:after="120"/>
        <w:ind w:left="851" w:hanging="567"/>
        <w:jc w:val="center"/>
        <w:rPr>
          <w:rFonts w:asciiTheme="minorHAnsi" w:hAnsiTheme="minorHAnsi"/>
          <w:szCs w:val="24"/>
        </w:rPr>
      </w:pPr>
    </w:p>
    <w:p w14:paraId="39D7785B" w14:textId="77777777" w:rsidR="00CA7DA3" w:rsidRPr="00290570" w:rsidRDefault="00CA7DA3" w:rsidP="00CA7DA3">
      <w:pPr>
        <w:pStyle w:val="SemEspaamento"/>
        <w:keepLines/>
        <w:widowControl w:val="0"/>
        <w:suppressAutoHyphens w:val="0"/>
        <w:spacing w:before="120" w:after="120"/>
        <w:rPr>
          <w:rFonts w:asciiTheme="minorHAnsi" w:hAnsiTheme="minorHAnsi"/>
          <w:b/>
          <w:szCs w:val="24"/>
        </w:rPr>
      </w:pPr>
    </w:p>
    <w:p w14:paraId="1A311D24" w14:textId="4283C6EF" w:rsidR="00CA7DA3" w:rsidRPr="00290570" w:rsidRDefault="00CA7DA3" w:rsidP="00CA7DA3">
      <w:pPr>
        <w:ind w:firstLine="1134"/>
        <w:jc w:val="both"/>
        <w:rPr>
          <w:rFonts w:asciiTheme="minorHAnsi" w:hAnsiTheme="minorHAnsi"/>
          <w:b/>
          <w:sz w:val="24"/>
        </w:rPr>
      </w:pPr>
      <w:r w:rsidRPr="00290570">
        <w:rPr>
          <w:rFonts w:asciiTheme="minorHAnsi" w:hAnsiTheme="minorHAnsi"/>
          <w:b/>
          <w:sz w:val="24"/>
        </w:rPr>
        <w:t xml:space="preserve">APROVO o presente Termo de Referência, cuja finalidade é subsidiar os licitantes de todas as informações necessárias à participação no certame </w:t>
      </w:r>
      <w:r w:rsidR="00A726FD" w:rsidRPr="00290570">
        <w:rPr>
          <w:rFonts w:asciiTheme="minorHAnsi" w:hAnsiTheme="minorHAnsi"/>
          <w:b/>
          <w:sz w:val="24"/>
        </w:rPr>
        <w:t xml:space="preserve">para eventual aquisição </w:t>
      </w:r>
      <w:r w:rsidR="00A726FD" w:rsidRPr="00290570">
        <w:rPr>
          <w:rFonts w:asciiTheme="minorHAnsi" w:hAnsiTheme="minorHAnsi" w:cs="Arial"/>
          <w:b/>
          <w:sz w:val="24"/>
        </w:rPr>
        <w:t xml:space="preserve">por dispensa de licitação </w:t>
      </w:r>
      <w:r w:rsidR="00ED7F38" w:rsidRPr="00290570">
        <w:rPr>
          <w:rFonts w:asciiTheme="minorHAnsi" w:hAnsiTheme="minorHAnsi" w:cs="Arial"/>
          <w:b/>
          <w:sz w:val="24"/>
        </w:rPr>
        <w:t>de</w:t>
      </w:r>
      <w:r w:rsidR="00AD2D1E" w:rsidRPr="00290570">
        <w:rPr>
          <w:rFonts w:asciiTheme="minorHAnsi" w:hAnsiTheme="minorHAnsi" w:cs="Arial"/>
          <w:b/>
          <w:sz w:val="24"/>
        </w:rPr>
        <w:t xml:space="preserve"> material permanente para atender a Seção de Saúde e consultório odontológico do Colégio Militar do Rio de Janeiro</w:t>
      </w:r>
      <w:r w:rsidR="00A726FD" w:rsidRPr="00290570">
        <w:rPr>
          <w:rFonts w:asciiTheme="minorHAnsi" w:hAnsiTheme="minorHAnsi" w:cs="Times New Roman"/>
          <w:b/>
          <w:sz w:val="24"/>
        </w:rPr>
        <w:t>,</w:t>
      </w:r>
      <w:r w:rsidR="00A726FD" w:rsidRPr="00290570">
        <w:rPr>
          <w:rFonts w:asciiTheme="minorHAnsi" w:hAnsiTheme="minorHAnsi" w:cs="Times New Roman"/>
          <w:sz w:val="24"/>
        </w:rPr>
        <w:t xml:space="preserve"> </w:t>
      </w:r>
      <w:r w:rsidRPr="00290570">
        <w:rPr>
          <w:rFonts w:asciiTheme="minorHAnsi" w:hAnsiTheme="minorHAnsi"/>
          <w:b/>
          <w:sz w:val="24"/>
        </w:rPr>
        <w:t xml:space="preserve">com a finalidade de </w:t>
      </w:r>
      <w:r w:rsidR="00A73965" w:rsidRPr="00290570">
        <w:rPr>
          <w:rFonts w:asciiTheme="minorHAnsi" w:hAnsiTheme="minorHAnsi"/>
          <w:b/>
          <w:sz w:val="24"/>
        </w:rPr>
        <w:t xml:space="preserve">atender a necessidade do Ordenador de Despesas </w:t>
      </w:r>
      <w:r w:rsidRPr="00290570">
        <w:rPr>
          <w:rFonts w:asciiTheme="minorHAnsi" w:hAnsiTheme="minorHAnsi"/>
          <w:b/>
          <w:sz w:val="24"/>
        </w:rPr>
        <w:t>do Colégio Militar do Rio de Janeiro, estando presentes todos os elementos necessários à identificação do objeto, seu custo e todos os critérios para participação, de forma clara e concisa.</w:t>
      </w:r>
    </w:p>
    <w:p w14:paraId="6937BF00" w14:textId="77777777" w:rsidR="00CA7DA3" w:rsidRPr="00290570" w:rsidRDefault="00CA7DA3" w:rsidP="00CA7DA3">
      <w:pPr>
        <w:pStyle w:val="SemEspaamento"/>
        <w:keepLines/>
        <w:widowControl w:val="0"/>
        <w:suppressAutoHyphens w:val="0"/>
        <w:spacing w:before="120" w:after="120"/>
        <w:ind w:firstLine="284"/>
        <w:rPr>
          <w:rFonts w:asciiTheme="minorHAnsi" w:hAnsiTheme="minorHAnsi"/>
          <w:b/>
          <w:szCs w:val="24"/>
        </w:rPr>
      </w:pPr>
    </w:p>
    <w:p w14:paraId="3AAB7310" w14:textId="77777777" w:rsidR="00CA7DA3" w:rsidRPr="00290570" w:rsidRDefault="00CA7DA3" w:rsidP="00AD2D1E">
      <w:pPr>
        <w:pStyle w:val="SemEspaamento"/>
        <w:keepLines/>
        <w:widowControl w:val="0"/>
        <w:suppressAutoHyphens w:val="0"/>
        <w:spacing w:before="120" w:after="120"/>
        <w:rPr>
          <w:rFonts w:asciiTheme="minorHAnsi" w:hAnsiTheme="minorHAnsi"/>
          <w:b/>
          <w:szCs w:val="24"/>
        </w:rPr>
      </w:pPr>
    </w:p>
    <w:p w14:paraId="5E69F5A4" w14:textId="77777777" w:rsidR="00FE1E96" w:rsidRPr="00290570" w:rsidRDefault="00FE1E96" w:rsidP="00FE1E96">
      <w:pPr>
        <w:pStyle w:val="SemEspaamento"/>
        <w:keepLines/>
        <w:widowControl w:val="0"/>
        <w:tabs>
          <w:tab w:val="left" w:pos="1134"/>
        </w:tabs>
        <w:suppressAutoHyphens w:val="0"/>
        <w:spacing w:before="120" w:after="120"/>
        <w:ind w:left="567" w:hanging="283"/>
        <w:jc w:val="center"/>
        <w:rPr>
          <w:rFonts w:asciiTheme="minorHAnsi" w:hAnsiTheme="minorHAnsi"/>
          <w:szCs w:val="24"/>
        </w:rPr>
      </w:pPr>
    </w:p>
    <w:p w14:paraId="220183B3" w14:textId="77777777" w:rsidR="00344813" w:rsidRPr="00290570" w:rsidRDefault="00344813" w:rsidP="00344813">
      <w:pPr>
        <w:jc w:val="center"/>
        <w:rPr>
          <w:rFonts w:asciiTheme="minorHAnsi" w:hAnsiTheme="minorHAnsi" w:cs="Arial"/>
          <w:sz w:val="24"/>
        </w:rPr>
      </w:pPr>
      <w:r w:rsidRPr="00290570">
        <w:rPr>
          <w:rFonts w:asciiTheme="minorHAnsi" w:hAnsiTheme="minorHAnsi"/>
          <w:sz w:val="24"/>
        </w:rPr>
        <w:t xml:space="preserve">RENATO FERREIRA DA SILVA JUNIOR </w:t>
      </w:r>
      <w:r w:rsidRPr="00290570">
        <w:rPr>
          <w:rFonts w:asciiTheme="minorHAnsi" w:hAnsiTheme="minorHAnsi" w:cs="Arial"/>
          <w:sz w:val="24"/>
        </w:rPr>
        <w:t>– TC</w:t>
      </w:r>
    </w:p>
    <w:p w14:paraId="2F262BD1" w14:textId="77777777" w:rsidR="00CA7DA3" w:rsidRPr="00290570" w:rsidRDefault="00344813" w:rsidP="00344813">
      <w:pPr>
        <w:jc w:val="center"/>
        <w:rPr>
          <w:rFonts w:asciiTheme="minorHAnsi" w:hAnsiTheme="minorHAnsi" w:cs="Times New Roman"/>
          <w:sz w:val="24"/>
        </w:rPr>
      </w:pPr>
      <w:r w:rsidRPr="00290570">
        <w:rPr>
          <w:rFonts w:asciiTheme="minorHAnsi" w:hAnsiTheme="minorHAnsi" w:cs="Arial"/>
          <w:sz w:val="24"/>
        </w:rPr>
        <w:t>Ordenador de Despesas substituto do Colégio Militar do Rio de Janeiro</w:t>
      </w:r>
    </w:p>
    <w:sectPr w:rsidR="00CA7DA3" w:rsidRPr="00290570" w:rsidSect="00984BFC">
      <w:footerReference w:type="default" r:id="rId14"/>
      <w:pgSz w:w="11906" w:h="16838"/>
      <w:pgMar w:top="1134" w:right="851" w:bottom="1134"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42D9AC" w14:textId="77777777" w:rsidR="00AB4B74" w:rsidRDefault="00AB4B74" w:rsidP="00805244">
      <w:r>
        <w:separator/>
      </w:r>
    </w:p>
  </w:endnote>
  <w:endnote w:type="continuationSeparator" w:id="0">
    <w:p w14:paraId="44A09FA6" w14:textId="77777777" w:rsidR="00AB4B74" w:rsidRDefault="00AB4B74"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font>
  <w:font w:name="WenQuanYi Micro Hei">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262DE" w14:textId="77777777" w:rsidR="000830E4" w:rsidRDefault="000830E4">
    <w:pPr>
      <w:pStyle w:val="Rodap"/>
      <w:rPr>
        <w:sz w:val="12"/>
        <w:szCs w:val="12"/>
      </w:rPr>
    </w:pPr>
    <w:r>
      <w:rPr>
        <w:sz w:val="12"/>
        <w:szCs w:val="12"/>
      </w:rPr>
      <w:t>Câmara Nacional de Modelos de Licitações e Contratos – CNMLC/CGU/AGU</w:t>
    </w:r>
  </w:p>
  <w:p w14:paraId="50C7AE4C" w14:textId="77777777" w:rsidR="000830E4" w:rsidRPr="00805244" w:rsidRDefault="000830E4">
    <w:pPr>
      <w:pStyle w:val="Rodap"/>
      <w:rPr>
        <w:sz w:val="12"/>
        <w:szCs w:val="12"/>
      </w:rPr>
    </w:pPr>
    <w:r w:rsidRPr="00805244">
      <w:rPr>
        <w:sz w:val="12"/>
        <w:szCs w:val="12"/>
      </w:rPr>
      <w:t>Aviso de Dispensa Eletrônica – Lei nº 14.133/21 e IN SEGES/ME nº 67/2021</w:t>
    </w:r>
  </w:p>
  <w:p w14:paraId="177676AC" w14:textId="77777777" w:rsidR="000830E4" w:rsidRDefault="000830E4">
    <w:pPr>
      <w:pStyle w:val="Rodap"/>
    </w:pPr>
    <w:r w:rsidRPr="00805244">
      <w:rPr>
        <w:sz w:val="12"/>
        <w:szCs w:val="12"/>
      </w:rPr>
      <w:t xml:space="preserve">Versão: </w:t>
    </w:r>
    <w:r>
      <w:rPr>
        <w:sz w:val="12"/>
        <w:szCs w:val="12"/>
      </w:rPr>
      <w:t>Agosto</w:t>
    </w:r>
    <w:r w:rsidRPr="00805244">
      <w:rPr>
        <w:sz w:val="12"/>
        <w:szCs w:val="12"/>
      </w:rPr>
      <w:t>/2021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904B2A" w14:textId="77777777" w:rsidR="00AB4B74" w:rsidRDefault="00AB4B74" w:rsidP="00805244">
      <w:r>
        <w:separator/>
      </w:r>
    </w:p>
  </w:footnote>
  <w:footnote w:type="continuationSeparator" w:id="0">
    <w:p w14:paraId="63B350A2" w14:textId="77777777" w:rsidR="00AB4B74" w:rsidRDefault="00AB4B74" w:rsidP="008052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96E2F"/>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nsid w:val="1A7239CB"/>
    <w:multiLevelType w:val="multilevel"/>
    <w:tmpl w:val="F3F24C50"/>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1D5C100D"/>
    <w:multiLevelType w:val="multilevel"/>
    <w:tmpl w:val="58FAD5D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strike w:val="0"/>
      </w:rPr>
    </w:lvl>
    <w:lvl w:ilvl="2">
      <w:start w:val="1"/>
      <w:numFmt w:val="decimal"/>
      <w:lvlText w:val="%1.%2.%3."/>
      <w:lvlJc w:val="left"/>
      <w:pPr>
        <w:ind w:left="1224" w:hanging="504"/>
      </w:pPr>
      <w:rPr>
        <w:rFonts w:asciiTheme="minorHAnsi" w:hAnsiTheme="minorHAnsi" w:cs="Arial" w:hint="default"/>
        <w:b w:val="0"/>
        <w:i w:val="0"/>
        <w:iCs/>
        <w:color w:val="auto"/>
      </w:rPr>
    </w:lvl>
    <w:lvl w:ilvl="3">
      <w:start w:val="1"/>
      <w:numFmt w:val="decimal"/>
      <w:lvlText w:val="%1.%2.%3.%4."/>
      <w:lvlJc w:val="left"/>
      <w:pPr>
        <w:ind w:left="1728" w:hanging="648"/>
      </w:pPr>
      <w:rPr>
        <w:rFonts w:asciiTheme="minorHAnsi" w:hAnsiTheme="minorHAnsi"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6">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7">
    <w:nsid w:val="2F9475CF"/>
    <w:multiLevelType w:val="multilevel"/>
    <w:tmpl w:val="E550C5F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strike w:val="0"/>
      </w:rPr>
    </w:lvl>
    <w:lvl w:ilvl="2">
      <w:start w:val="1"/>
      <w:numFmt w:val="decimal"/>
      <w:lvlText w:val="%1.%2.%3."/>
      <w:lvlJc w:val="left"/>
      <w:pPr>
        <w:ind w:left="1224" w:hanging="504"/>
      </w:pPr>
      <w:rPr>
        <w:rFonts w:asciiTheme="minorHAnsi" w:hAnsiTheme="minorHAnsi"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920159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9DA44EC"/>
    <w:multiLevelType w:val="hybridMultilevel"/>
    <w:tmpl w:val="BAEC9B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D89080C"/>
    <w:multiLevelType w:val="hybridMultilevel"/>
    <w:tmpl w:val="E1AE4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53F6489"/>
    <w:multiLevelType w:val="multilevel"/>
    <w:tmpl w:val="6EF2D32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6846122C"/>
    <w:multiLevelType w:val="multilevel"/>
    <w:tmpl w:val="876A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504CCE"/>
    <w:multiLevelType w:val="multilevel"/>
    <w:tmpl w:val="9B16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3">
    <w:nsid w:val="7AE03239"/>
    <w:multiLevelType w:val="hybridMultilevel"/>
    <w:tmpl w:val="F00A3A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22"/>
  </w:num>
  <w:num w:numId="3">
    <w:abstractNumId w:val="21"/>
  </w:num>
  <w:num w:numId="4">
    <w:abstractNumId w:val="6"/>
  </w:num>
  <w:num w:numId="5">
    <w:abstractNumId w:val="3"/>
  </w:num>
  <w:num w:numId="6">
    <w:abstractNumId w:val="1"/>
  </w:num>
  <w:num w:numId="7">
    <w:abstractNumId w:val="3"/>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4"/>
  </w:num>
  <w:num w:numId="14">
    <w:abstractNumId w:val="5"/>
  </w:num>
  <w:num w:numId="15">
    <w:abstractNumId w:val="12"/>
  </w:num>
  <w:num w:numId="16">
    <w:abstractNumId w:val="18"/>
  </w:num>
  <w:num w:numId="17">
    <w:abstractNumId w:val="3"/>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3"/>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8"/>
  </w:num>
  <w:num w:numId="22">
    <w:abstractNumId w:val="13"/>
  </w:num>
  <w:num w:numId="23">
    <w:abstractNumId w:val="24"/>
  </w:num>
  <w:num w:numId="24">
    <w:abstractNumId w:val="10"/>
  </w:num>
  <w:num w:numId="25">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7"/>
  </w:num>
  <w:num w:numId="28">
    <w:abstractNumId w:val="11"/>
  </w:num>
  <w:num w:numId="29">
    <w:abstractNumId w:val="0"/>
  </w:num>
  <w:num w:numId="30">
    <w:abstractNumId w:val="2"/>
  </w:num>
  <w:num w:numId="31">
    <w:abstractNumId w:val="20"/>
  </w:num>
  <w:num w:numId="32">
    <w:abstractNumId w:val="19"/>
  </w:num>
  <w:num w:numId="33">
    <w:abstractNumId w:val="15"/>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385F"/>
    <w:rsid w:val="00005DBE"/>
    <w:rsid w:val="00005DF8"/>
    <w:rsid w:val="00011908"/>
    <w:rsid w:val="00022663"/>
    <w:rsid w:val="00031257"/>
    <w:rsid w:val="00047934"/>
    <w:rsid w:val="0005189C"/>
    <w:rsid w:val="00052B60"/>
    <w:rsid w:val="00064865"/>
    <w:rsid w:val="000655D5"/>
    <w:rsid w:val="00077679"/>
    <w:rsid w:val="0008169B"/>
    <w:rsid w:val="00082366"/>
    <w:rsid w:val="000830E4"/>
    <w:rsid w:val="000A4B48"/>
    <w:rsid w:val="000A58FB"/>
    <w:rsid w:val="000A6C61"/>
    <w:rsid w:val="000B2881"/>
    <w:rsid w:val="000B3084"/>
    <w:rsid w:val="000B4F19"/>
    <w:rsid w:val="000B541C"/>
    <w:rsid w:val="000B5469"/>
    <w:rsid w:val="000C243F"/>
    <w:rsid w:val="000C2E22"/>
    <w:rsid w:val="000C4B11"/>
    <w:rsid w:val="000C7D88"/>
    <w:rsid w:val="000C7F26"/>
    <w:rsid w:val="000D22F3"/>
    <w:rsid w:val="000E19AC"/>
    <w:rsid w:val="000E322B"/>
    <w:rsid w:val="000E58E5"/>
    <w:rsid w:val="000E6C76"/>
    <w:rsid w:val="000F053B"/>
    <w:rsid w:val="000F0750"/>
    <w:rsid w:val="000F1C45"/>
    <w:rsid w:val="000F5AD3"/>
    <w:rsid w:val="00103280"/>
    <w:rsid w:val="00106CF1"/>
    <w:rsid w:val="00112822"/>
    <w:rsid w:val="0011427B"/>
    <w:rsid w:val="00123188"/>
    <w:rsid w:val="00123BE9"/>
    <w:rsid w:val="001272A1"/>
    <w:rsid w:val="00130AE6"/>
    <w:rsid w:val="001402FB"/>
    <w:rsid w:val="00141307"/>
    <w:rsid w:val="00141AB7"/>
    <w:rsid w:val="00147041"/>
    <w:rsid w:val="001507BE"/>
    <w:rsid w:val="00152018"/>
    <w:rsid w:val="001529AF"/>
    <w:rsid w:val="00154AC3"/>
    <w:rsid w:val="00161FEF"/>
    <w:rsid w:val="00163992"/>
    <w:rsid w:val="00192F8D"/>
    <w:rsid w:val="00196F9E"/>
    <w:rsid w:val="001A03C8"/>
    <w:rsid w:val="001A31DC"/>
    <w:rsid w:val="001A5846"/>
    <w:rsid w:val="001B387D"/>
    <w:rsid w:val="001B51A5"/>
    <w:rsid w:val="001B7D6A"/>
    <w:rsid w:val="001C06FF"/>
    <w:rsid w:val="001C08BF"/>
    <w:rsid w:val="001C7F76"/>
    <w:rsid w:val="001D10F8"/>
    <w:rsid w:val="001D113E"/>
    <w:rsid w:val="001D347D"/>
    <w:rsid w:val="001D6C6E"/>
    <w:rsid w:val="001E1103"/>
    <w:rsid w:val="001F0CF7"/>
    <w:rsid w:val="00211BD4"/>
    <w:rsid w:val="00212C04"/>
    <w:rsid w:val="002139B8"/>
    <w:rsid w:val="00214615"/>
    <w:rsid w:val="002236A5"/>
    <w:rsid w:val="00227525"/>
    <w:rsid w:val="002325E5"/>
    <w:rsid w:val="0023612A"/>
    <w:rsid w:val="00237552"/>
    <w:rsid w:val="00241184"/>
    <w:rsid w:val="00241803"/>
    <w:rsid w:val="00244485"/>
    <w:rsid w:val="00251226"/>
    <w:rsid w:val="00254C6B"/>
    <w:rsid w:val="0025762B"/>
    <w:rsid w:val="00264F43"/>
    <w:rsid w:val="002655C4"/>
    <w:rsid w:val="00274570"/>
    <w:rsid w:val="00274FA6"/>
    <w:rsid w:val="0028106A"/>
    <w:rsid w:val="00282873"/>
    <w:rsid w:val="00283650"/>
    <w:rsid w:val="002848E2"/>
    <w:rsid w:val="00285393"/>
    <w:rsid w:val="00290570"/>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65DB"/>
    <w:rsid w:val="003176B7"/>
    <w:rsid w:val="00320EC1"/>
    <w:rsid w:val="0033312B"/>
    <w:rsid w:val="0033363C"/>
    <w:rsid w:val="00337B54"/>
    <w:rsid w:val="00342F0B"/>
    <w:rsid w:val="00344813"/>
    <w:rsid w:val="00345ECC"/>
    <w:rsid w:val="00350DB8"/>
    <w:rsid w:val="0036705B"/>
    <w:rsid w:val="003726D9"/>
    <w:rsid w:val="0037363D"/>
    <w:rsid w:val="0038550E"/>
    <w:rsid w:val="00394423"/>
    <w:rsid w:val="003A3A4D"/>
    <w:rsid w:val="003A545E"/>
    <w:rsid w:val="003A72FB"/>
    <w:rsid w:val="003B262C"/>
    <w:rsid w:val="003D08AF"/>
    <w:rsid w:val="003D0E1A"/>
    <w:rsid w:val="003D1858"/>
    <w:rsid w:val="003D3CFA"/>
    <w:rsid w:val="003D5F26"/>
    <w:rsid w:val="003E0A53"/>
    <w:rsid w:val="003F2EBE"/>
    <w:rsid w:val="00427F05"/>
    <w:rsid w:val="00440823"/>
    <w:rsid w:val="00444D3E"/>
    <w:rsid w:val="00450282"/>
    <w:rsid w:val="004544FC"/>
    <w:rsid w:val="0046039E"/>
    <w:rsid w:val="00461C6C"/>
    <w:rsid w:val="00466C40"/>
    <w:rsid w:val="0047336D"/>
    <w:rsid w:val="00484B4C"/>
    <w:rsid w:val="004904D7"/>
    <w:rsid w:val="00491657"/>
    <w:rsid w:val="004933C0"/>
    <w:rsid w:val="0049432E"/>
    <w:rsid w:val="00494B68"/>
    <w:rsid w:val="004A5008"/>
    <w:rsid w:val="004B1B7C"/>
    <w:rsid w:val="004B6261"/>
    <w:rsid w:val="004B7338"/>
    <w:rsid w:val="004C0606"/>
    <w:rsid w:val="004C5205"/>
    <w:rsid w:val="004F010A"/>
    <w:rsid w:val="004F2028"/>
    <w:rsid w:val="004F4417"/>
    <w:rsid w:val="004F5A0A"/>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043E"/>
    <w:rsid w:val="00584870"/>
    <w:rsid w:val="00597AAC"/>
    <w:rsid w:val="005A45A8"/>
    <w:rsid w:val="005A5E9A"/>
    <w:rsid w:val="005B15FC"/>
    <w:rsid w:val="005B6037"/>
    <w:rsid w:val="005B63F8"/>
    <w:rsid w:val="005B702E"/>
    <w:rsid w:val="005C0411"/>
    <w:rsid w:val="005C2864"/>
    <w:rsid w:val="005C33B1"/>
    <w:rsid w:val="005C3AC7"/>
    <w:rsid w:val="005D23F7"/>
    <w:rsid w:val="005D4A74"/>
    <w:rsid w:val="005E4BCD"/>
    <w:rsid w:val="005F0F8F"/>
    <w:rsid w:val="005F2123"/>
    <w:rsid w:val="005F5F6D"/>
    <w:rsid w:val="0060036A"/>
    <w:rsid w:val="00614A63"/>
    <w:rsid w:val="00614AA9"/>
    <w:rsid w:val="006178C3"/>
    <w:rsid w:val="00621930"/>
    <w:rsid w:val="0062472B"/>
    <w:rsid w:val="0064175F"/>
    <w:rsid w:val="00653BFD"/>
    <w:rsid w:val="00657391"/>
    <w:rsid w:val="006578D1"/>
    <w:rsid w:val="00666A34"/>
    <w:rsid w:val="0067063D"/>
    <w:rsid w:val="006724BD"/>
    <w:rsid w:val="00686344"/>
    <w:rsid w:val="00696097"/>
    <w:rsid w:val="006A07A6"/>
    <w:rsid w:val="006A70C8"/>
    <w:rsid w:val="006B5D53"/>
    <w:rsid w:val="006C3997"/>
    <w:rsid w:val="006C4DD5"/>
    <w:rsid w:val="006C55FF"/>
    <w:rsid w:val="006D1C55"/>
    <w:rsid w:val="006D67F2"/>
    <w:rsid w:val="006E1FC5"/>
    <w:rsid w:val="006E4F86"/>
    <w:rsid w:val="006E6D2D"/>
    <w:rsid w:val="006F2DF0"/>
    <w:rsid w:val="006F5809"/>
    <w:rsid w:val="00706B63"/>
    <w:rsid w:val="007313BA"/>
    <w:rsid w:val="007318E3"/>
    <w:rsid w:val="00731D60"/>
    <w:rsid w:val="007430ED"/>
    <w:rsid w:val="00743AD2"/>
    <w:rsid w:val="007448DA"/>
    <w:rsid w:val="00755BE4"/>
    <w:rsid w:val="00762D8D"/>
    <w:rsid w:val="007636F6"/>
    <w:rsid w:val="007672DF"/>
    <w:rsid w:val="00767D04"/>
    <w:rsid w:val="00770F01"/>
    <w:rsid w:val="007713B1"/>
    <w:rsid w:val="007827BB"/>
    <w:rsid w:val="0078721C"/>
    <w:rsid w:val="00787A26"/>
    <w:rsid w:val="00790510"/>
    <w:rsid w:val="00790C11"/>
    <w:rsid w:val="00792B3A"/>
    <w:rsid w:val="0079368D"/>
    <w:rsid w:val="007965C7"/>
    <w:rsid w:val="007A18CB"/>
    <w:rsid w:val="007B5A20"/>
    <w:rsid w:val="007C27EE"/>
    <w:rsid w:val="007D5B71"/>
    <w:rsid w:val="007E4B5B"/>
    <w:rsid w:val="007E58B1"/>
    <w:rsid w:val="007F3C11"/>
    <w:rsid w:val="007F4037"/>
    <w:rsid w:val="00804545"/>
    <w:rsid w:val="00805244"/>
    <w:rsid w:val="00810B70"/>
    <w:rsid w:val="00831FEA"/>
    <w:rsid w:val="00835A92"/>
    <w:rsid w:val="00850838"/>
    <w:rsid w:val="008510B3"/>
    <w:rsid w:val="008563B5"/>
    <w:rsid w:val="00861EBE"/>
    <w:rsid w:val="008702C9"/>
    <w:rsid w:val="00876BAE"/>
    <w:rsid w:val="008843A0"/>
    <w:rsid w:val="008916F6"/>
    <w:rsid w:val="00893D30"/>
    <w:rsid w:val="00897191"/>
    <w:rsid w:val="00897E34"/>
    <w:rsid w:val="008A07B1"/>
    <w:rsid w:val="008A09C2"/>
    <w:rsid w:val="008A2AAE"/>
    <w:rsid w:val="008A7823"/>
    <w:rsid w:val="008B0F99"/>
    <w:rsid w:val="008B10BA"/>
    <w:rsid w:val="008B5D14"/>
    <w:rsid w:val="008B6982"/>
    <w:rsid w:val="008C74E1"/>
    <w:rsid w:val="008C76D7"/>
    <w:rsid w:val="008D0718"/>
    <w:rsid w:val="008E389E"/>
    <w:rsid w:val="008E3DB8"/>
    <w:rsid w:val="008E5E04"/>
    <w:rsid w:val="008F6CDD"/>
    <w:rsid w:val="008F75CE"/>
    <w:rsid w:val="00912281"/>
    <w:rsid w:val="009161A1"/>
    <w:rsid w:val="00932F9F"/>
    <w:rsid w:val="00935BAB"/>
    <w:rsid w:val="009365A1"/>
    <w:rsid w:val="0095619B"/>
    <w:rsid w:val="00957A45"/>
    <w:rsid w:val="00962790"/>
    <w:rsid w:val="009653DA"/>
    <w:rsid w:val="00966344"/>
    <w:rsid w:val="00980981"/>
    <w:rsid w:val="00984BFC"/>
    <w:rsid w:val="00991F61"/>
    <w:rsid w:val="009A3E0F"/>
    <w:rsid w:val="009A3EC1"/>
    <w:rsid w:val="009B0AD8"/>
    <w:rsid w:val="009B21B4"/>
    <w:rsid w:val="009B3E25"/>
    <w:rsid w:val="009D10E8"/>
    <w:rsid w:val="009D2633"/>
    <w:rsid w:val="009E01DA"/>
    <w:rsid w:val="009E3D48"/>
    <w:rsid w:val="009E584F"/>
    <w:rsid w:val="009F14B6"/>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6FD"/>
    <w:rsid w:val="00A728B9"/>
    <w:rsid w:val="00A73965"/>
    <w:rsid w:val="00A91E14"/>
    <w:rsid w:val="00A929E1"/>
    <w:rsid w:val="00A962FF"/>
    <w:rsid w:val="00A96A20"/>
    <w:rsid w:val="00AA20AA"/>
    <w:rsid w:val="00AB4B74"/>
    <w:rsid w:val="00AB6744"/>
    <w:rsid w:val="00AC446C"/>
    <w:rsid w:val="00AC5DDF"/>
    <w:rsid w:val="00AD2D1E"/>
    <w:rsid w:val="00AE0AEB"/>
    <w:rsid w:val="00AE0B16"/>
    <w:rsid w:val="00AE1ED1"/>
    <w:rsid w:val="00AE6294"/>
    <w:rsid w:val="00AE783E"/>
    <w:rsid w:val="00B00D08"/>
    <w:rsid w:val="00B11A58"/>
    <w:rsid w:val="00B14B09"/>
    <w:rsid w:val="00B1545F"/>
    <w:rsid w:val="00B15E9C"/>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A7A84"/>
    <w:rsid w:val="00BB1B89"/>
    <w:rsid w:val="00BB761E"/>
    <w:rsid w:val="00BC2A3B"/>
    <w:rsid w:val="00BC6F0C"/>
    <w:rsid w:val="00BD247B"/>
    <w:rsid w:val="00BD4EF1"/>
    <w:rsid w:val="00BD51CE"/>
    <w:rsid w:val="00BD6135"/>
    <w:rsid w:val="00BD658E"/>
    <w:rsid w:val="00BE107E"/>
    <w:rsid w:val="00BF1D3A"/>
    <w:rsid w:val="00BF2826"/>
    <w:rsid w:val="00BF3D09"/>
    <w:rsid w:val="00C02F21"/>
    <w:rsid w:val="00C03871"/>
    <w:rsid w:val="00C1353B"/>
    <w:rsid w:val="00C13827"/>
    <w:rsid w:val="00C1744E"/>
    <w:rsid w:val="00C220EA"/>
    <w:rsid w:val="00C26B0E"/>
    <w:rsid w:val="00C30526"/>
    <w:rsid w:val="00C33926"/>
    <w:rsid w:val="00C3404C"/>
    <w:rsid w:val="00C35475"/>
    <w:rsid w:val="00C40A77"/>
    <w:rsid w:val="00C4411B"/>
    <w:rsid w:val="00C46E81"/>
    <w:rsid w:val="00C505A8"/>
    <w:rsid w:val="00C525CC"/>
    <w:rsid w:val="00C532C8"/>
    <w:rsid w:val="00C56E71"/>
    <w:rsid w:val="00C60199"/>
    <w:rsid w:val="00C6579F"/>
    <w:rsid w:val="00C711B0"/>
    <w:rsid w:val="00C748D7"/>
    <w:rsid w:val="00C779C0"/>
    <w:rsid w:val="00C818A9"/>
    <w:rsid w:val="00C81EB2"/>
    <w:rsid w:val="00C87A8A"/>
    <w:rsid w:val="00C922D8"/>
    <w:rsid w:val="00CA4CD2"/>
    <w:rsid w:val="00CA7DA3"/>
    <w:rsid w:val="00CB43F7"/>
    <w:rsid w:val="00CC118E"/>
    <w:rsid w:val="00CC4CF2"/>
    <w:rsid w:val="00CC4D39"/>
    <w:rsid w:val="00CD6CF9"/>
    <w:rsid w:val="00CE39FC"/>
    <w:rsid w:val="00CE5B72"/>
    <w:rsid w:val="00CF352A"/>
    <w:rsid w:val="00CF4BFC"/>
    <w:rsid w:val="00CF698F"/>
    <w:rsid w:val="00CF73DF"/>
    <w:rsid w:val="00D003F8"/>
    <w:rsid w:val="00D046F4"/>
    <w:rsid w:val="00D07602"/>
    <w:rsid w:val="00D149C0"/>
    <w:rsid w:val="00D1518B"/>
    <w:rsid w:val="00D173A9"/>
    <w:rsid w:val="00D24ABE"/>
    <w:rsid w:val="00D56E66"/>
    <w:rsid w:val="00D65C55"/>
    <w:rsid w:val="00D66B0D"/>
    <w:rsid w:val="00D71239"/>
    <w:rsid w:val="00D71C04"/>
    <w:rsid w:val="00D76727"/>
    <w:rsid w:val="00D808C1"/>
    <w:rsid w:val="00D82056"/>
    <w:rsid w:val="00D851F4"/>
    <w:rsid w:val="00D91810"/>
    <w:rsid w:val="00D96F4D"/>
    <w:rsid w:val="00DD0C8D"/>
    <w:rsid w:val="00DD29B3"/>
    <w:rsid w:val="00DE4EBF"/>
    <w:rsid w:val="00DE7480"/>
    <w:rsid w:val="00DF1277"/>
    <w:rsid w:val="00E04DDE"/>
    <w:rsid w:val="00E05056"/>
    <w:rsid w:val="00E05E86"/>
    <w:rsid w:val="00E05ED0"/>
    <w:rsid w:val="00E0639A"/>
    <w:rsid w:val="00E113D7"/>
    <w:rsid w:val="00E20561"/>
    <w:rsid w:val="00E224D4"/>
    <w:rsid w:val="00E232FF"/>
    <w:rsid w:val="00E23CC8"/>
    <w:rsid w:val="00E24528"/>
    <w:rsid w:val="00E34DEC"/>
    <w:rsid w:val="00E35827"/>
    <w:rsid w:val="00E41522"/>
    <w:rsid w:val="00E4287B"/>
    <w:rsid w:val="00E45B78"/>
    <w:rsid w:val="00E47986"/>
    <w:rsid w:val="00E5075F"/>
    <w:rsid w:val="00E51422"/>
    <w:rsid w:val="00E51B2C"/>
    <w:rsid w:val="00E6501A"/>
    <w:rsid w:val="00E6672C"/>
    <w:rsid w:val="00E73217"/>
    <w:rsid w:val="00E94E11"/>
    <w:rsid w:val="00E97782"/>
    <w:rsid w:val="00ED13D5"/>
    <w:rsid w:val="00ED3520"/>
    <w:rsid w:val="00ED75B5"/>
    <w:rsid w:val="00ED7F38"/>
    <w:rsid w:val="00EE31EF"/>
    <w:rsid w:val="00EE4C60"/>
    <w:rsid w:val="00EF0716"/>
    <w:rsid w:val="00F049D1"/>
    <w:rsid w:val="00F160BA"/>
    <w:rsid w:val="00F25E14"/>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45B9"/>
    <w:rsid w:val="00FB6A70"/>
    <w:rsid w:val="00FB6EA3"/>
    <w:rsid w:val="00FB7039"/>
    <w:rsid w:val="00FC3687"/>
    <w:rsid w:val="00FD395C"/>
    <w:rsid w:val="00FD69F6"/>
    <w:rsid w:val="00FD78CF"/>
    <w:rsid w:val="00FE00E3"/>
    <w:rsid w:val="00FE1E96"/>
    <w:rsid w:val="00FE4DDE"/>
    <w:rsid w:val="00FE533F"/>
    <w:rsid w:val="00FE5C15"/>
    <w:rsid w:val="00FF0582"/>
    <w:rsid w:val="00FF45EB"/>
    <w:rsid w:val="00FF5678"/>
    <w:rsid w:val="00FF57DE"/>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0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styleId="SemEspaamento">
    <w:name w:val="No Spacing"/>
    <w:uiPriority w:val="1"/>
    <w:qFormat/>
    <w:rsid w:val="005D23F7"/>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normalchar1">
    <w:name w:val="normal__char1"/>
    <w:rsid w:val="00CA7DA3"/>
    <w:rPr>
      <w:rFonts w:ascii="Arial" w:hAnsi="Arial" w:cs="Arial" w:hint="default"/>
      <w:strike w:val="0"/>
      <w:dstrike w:val="0"/>
      <w:sz w:val="24"/>
      <w:szCs w:val="24"/>
      <w:u w:val="none"/>
      <w:effect w:val="none"/>
    </w:rPr>
  </w:style>
  <w:style w:type="character" w:customStyle="1" w:styleId="Nivel1Char">
    <w:name w:val="Nivel1 Char"/>
    <w:basedOn w:val="Ttulo1Char"/>
    <w:link w:val="Nivel10"/>
    <w:rsid w:val="00CA7DA3"/>
    <w:rPr>
      <w:rFonts w:ascii="Arial" w:eastAsiaTheme="majorEastAsia" w:hAnsi="Arial" w:cs="Times New Roman"/>
      <w:b/>
      <w:color w:val="000000"/>
      <w:sz w:val="20"/>
      <w:szCs w:val="20"/>
      <w:lang w:eastAsia="pt-BR"/>
    </w:rPr>
  </w:style>
  <w:style w:type="paragraph" w:customStyle="1" w:styleId="PargrafodaLista1">
    <w:name w:val="Parágrafo da Lista1"/>
    <w:basedOn w:val="Normal"/>
    <w:qFormat/>
    <w:rsid w:val="00CA7DA3"/>
    <w:pPr>
      <w:ind w:left="720"/>
    </w:pPr>
    <w:rPr>
      <w:rFonts w:ascii="Ecofont_Spranq_eco_Sans" w:hAnsi="Ecofont_Spranq_eco_Sans" w:cs="Ecofont_Spranq_eco_Sans"/>
      <w:sz w:val="24"/>
    </w:rPr>
  </w:style>
  <w:style w:type="paragraph" w:customStyle="1" w:styleId="TableParagraph">
    <w:name w:val="Table Paragraph"/>
    <w:basedOn w:val="Normal"/>
    <w:uiPriority w:val="1"/>
    <w:qFormat/>
    <w:rsid w:val="00CA7DA3"/>
    <w:pPr>
      <w:widowControl w:val="0"/>
      <w:autoSpaceDE w:val="0"/>
      <w:autoSpaceDN w:val="0"/>
    </w:pPr>
    <w:rPr>
      <w:rFonts w:eastAsia="Arial" w:cs="Arial"/>
      <w:sz w:val="22"/>
      <w:szCs w:val="22"/>
      <w:lang w:bidi="pt-BR"/>
    </w:rPr>
  </w:style>
  <w:style w:type="character" w:customStyle="1" w:styleId="PargrafodaListaChar">
    <w:name w:val="Parágrafo da Lista Char"/>
    <w:link w:val="PargrafodaLista"/>
    <w:uiPriority w:val="34"/>
    <w:locked/>
    <w:rsid w:val="00CA7DA3"/>
    <w:rPr>
      <w:rFonts w:ascii="Arial" w:eastAsia="Times New Roman" w:hAnsi="Arial" w:cs="Tahoma"/>
      <w:sz w:val="20"/>
      <w:szCs w:val="24"/>
      <w:lang w:eastAsia="pt-BR"/>
    </w:rPr>
  </w:style>
  <w:style w:type="character" w:customStyle="1" w:styleId="Nivel2Char">
    <w:name w:val="Nivel 2 Char"/>
    <w:basedOn w:val="Fontepargpadro"/>
    <w:link w:val="Nivel2"/>
    <w:rsid w:val="00CA7DA3"/>
    <w:rPr>
      <w:rFonts w:ascii="Ecofont_Spranq_eco_Sans" w:eastAsia="Arial Unicode MS" w:hAnsi="Ecofont_Spranq_eco_Sans" w:cs="Times New Roman"/>
      <w:sz w:val="20"/>
      <w:szCs w:val="20"/>
      <w:lang w:eastAsia="pt-BR"/>
    </w:rPr>
  </w:style>
  <w:style w:type="paragraph" w:styleId="NormalWeb">
    <w:name w:val="Normal (Web)"/>
    <w:basedOn w:val="Normal"/>
    <w:uiPriority w:val="99"/>
    <w:unhideWhenUsed/>
    <w:rsid w:val="00CA7DA3"/>
    <w:pPr>
      <w:spacing w:before="100" w:beforeAutospacing="1" w:after="100" w:afterAutospacing="1"/>
    </w:pPr>
    <w:rPr>
      <w:rFonts w:ascii="Times New Roman" w:hAnsi="Times New Roman" w:cs="Times New Roman"/>
      <w:sz w:val="24"/>
    </w:rPr>
  </w:style>
  <w:style w:type="paragraph" w:styleId="Recuodecorpodetexto">
    <w:name w:val="Body Text Indent"/>
    <w:basedOn w:val="Normal"/>
    <w:link w:val="RecuodecorpodetextoChar"/>
    <w:unhideWhenUsed/>
    <w:rsid w:val="00CA7DA3"/>
    <w:pPr>
      <w:spacing w:line="360" w:lineRule="auto"/>
      <w:ind w:firstLine="1276"/>
      <w:jc w:val="both"/>
    </w:pPr>
    <w:rPr>
      <w:rFonts w:ascii="Times New Roman" w:hAnsi="Times New Roman" w:cs="Times New Roman"/>
      <w:sz w:val="24"/>
      <w:szCs w:val="20"/>
    </w:rPr>
  </w:style>
  <w:style w:type="character" w:customStyle="1" w:styleId="RecuodecorpodetextoChar">
    <w:name w:val="Recuo de corpo de texto Char"/>
    <w:basedOn w:val="Fontepargpadro"/>
    <w:link w:val="Recuodecorpodetexto"/>
    <w:rsid w:val="00CA7DA3"/>
    <w:rPr>
      <w:rFonts w:ascii="Times New Roman" w:eastAsia="Times New Roman" w:hAnsi="Times New Roman" w:cs="Times New Roman"/>
      <w:sz w:val="24"/>
      <w:szCs w:val="20"/>
      <w:lang w:eastAsia="pt-BR"/>
    </w:rPr>
  </w:style>
  <w:style w:type="table" w:customStyle="1" w:styleId="TableNormal">
    <w:name w:val="Table Normal"/>
    <w:uiPriority w:val="2"/>
    <w:semiHidden/>
    <w:unhideWhenUsed/>
    <w:qFormat/>
    <w:rsid w:val="00DE74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orpodetextorecuado">
    <w:name w:val="Corpo de texto recuado"/>
    <w:basedOn w:val="Normal"/>
    <w:rsid w:val="00DE7480"/>
    <w:pPr>
      <w:keepNext/>
      <w:widowControl w:val="0"/>
      <w:shd w:val="clear" w:color="auto" w:fill="FFFFFF"/>
      <w:suppressAutoHyphens/>
      <w:spacing w:after="140" w:line="288" w:lineRule="auto"/>
      <w:ind w:left="283"/>
      <w:textAlignment w:val="baseline"/>
    </w:pPr>
    <w:rPr>
      <w:rFonts w:ascii="Liberation Serif" w:eastAsia="SimSun" w:hAnsi="Liberation Serif" w:cs="Mangal"/>
      <w:sz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styleId="SemEspaamento">
    <w:name w:val="No Spacing"/>
    <w:uiPriority w:val="1"/>
    <w:qFormat/>
    <w:rsid w:val="005D23F7"/>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normalchar1">
    <w:name w:val="normal__char1"/>
    <w:rsid w:val="00CA7DA3"/>
    <w:rPr>
      <w:rFonts w:ascii="Arial" w:hAnsi="Arial" w:cs="Arial" w:hint="default"/>
      <w:strike w:val="0"/>
      <w:dstrike w:val="0"/>
      <w:sz w:val="24"/>
      <w:szCs w:val="24"/>
      <w:u w:val="none"/>
      <w:effect w:val="none"/>
    </w:rPr>
  </w:style>
  <w:style w:type="character" w:customStyle="1" w:styleId="Nivel1Char">
    <w:name w:val="Nivel1 Char"/>
    <w:basedOn w:val="Ttulo1Char"/>
    <w:link w:val="Nivel10"/>
    <w:rsid w:val="00CA7DA3"/>
    <w:rPr>
      <w:rFonts w:ascii="Arial" w:eastAsiaTheme="majorEastAsia" w:hAnsi="Arial" w:cs="Times New Roman"/>
      <w:b/>
      <w:color w:val="000000"/>
      <w:sz w:val="20"/>
      <w:szCs w:val="20"/>
      <w:lang w:eastAsia="pt-BR"/>
    </w:rPr>
  </w:style>
  <w:style w:type="paragraph" w:customStyle="1" w:styleId="PargrafodaLista1">
    <w:name w:val="Parágrafo da Lista1"/>
    <w:basedOn w:val="Normal"/>
    <w:qFormat/>
    <w:rsid w:val="00CA7DA3"/>
    <w:pPr>
      <w:ind w:left="720"/>
    </w:pPr>
    <w:rPr>
      <w:rFonts w:ascii="Ecofont_Spranq_eco_Sans" w:hAnsi="Ecofont_Spranq_eco_Sans" w:cs="Ecofont_Spranq_eco_Sans"/>
      <w:sz w:val="24"/>
    </w:rPr>
  </w:style>
  <w:style w:type="paragraph" w:customStyle="1" w:styleId="TableParagraph">
    <w:name w:val="Table Paragraph"/>
    <w:basedOn w:val="Normal"/>
    <w:uiPriority w:val="1"/>
    <w:qFormat/>
    <w:rsid w:val="00CA7DA3"/>
    <w:pPr>
      <w:widowControl w:val="0"/>
      <w:autoSpaceDE w:val="0"/>
      <w:autoSpaceDN w:val="0"/>
    </w:pPr>
    <w:rPr>
      <w:rFonts w:eastAsia="Arial" w:cs="Arial"/>
      <w:sz w:val="22"/>
      <w:szCs w:val="22"/>
      <w:lang w:bidi="pt-BR"/>
    </w:rPr>
  </w:style>
  <w:style w:type="character" w:customStyle="1" w:styleId="PargrafodaListaChar">
    <w:name w:val="Parágrafo da Lista Char"/>
    <w:link w:val="PargrafodaLista"/>
    <w:uiPriority w:val="34"/>
    <w:locked/>
    <w:rsid w:val="00CA7DA3"/>
    <w:rPr>
      <w:rFonts w:ascii="Arial" w:eastAsia="Times New Roman" w:hAnsi="Arial" w:cs="Tahoma"/>
      <w:sz w:val="20"/>
      <w:szCs w:val="24"/>
      <w:lang w:eastAsia="pt-BR"/>
    </w:rPr>
  </w:style>
  <w:style w:type="character" w:customStyle="1" w:styleId="Nivel2Char">
    <w:name w:val="Nivel 2 Char"/>
    <w:basedOn w:val="Fontepargpadro"/>
    <w:link w:val="Nivel2"/>
    <w:rsid w:val="00CA7DA3"/>
    <w:rPr>
      <w:rFonts w:ascii="Ecofont_Spranq_eco_Sans" w:eastAsia="Arial Unicode MS" w:hAnsi="Ecofont_Spranq_eco_Sans" w:cs="Times New Roman"/>
      <w:sz w:val="20"/>
      <w:szCs w:val="20"/>
      <w:lang w:eastAsia="pt-BR"/>
    </w:rPr>
  </w:style>
  <w:style w:type="paragraph" w:styleId="NormalWeb">
    <w:name w:val="Normal (Web)"/>
    <w:basedOn w:val="Normal"/>
    <w:uiPriority w:val="99"/>
    <w:unhideWhenUsed/>
    <w:rsid w:val="00CA7DA3"/>
    <w:pPr>
      <w:spacing w:before="100" w:beforeAutospacing="1" w:after="100" w:afterAutospacing="1"/>
    </w:pPr>
    <w:rPr>
      <w:rFonts w:ascii="Times New Roman" w:hAnsi="Times New Roman" w:cs="Times New Roman"/>
      <w:sz w:val="24"/>
    </w:rPr>
  </w:style>
  <w:style w:type="paragraph" w:styleId="Recuodecorpodetexto">
    <w:name w:val="Body Text Indent"/>
    <w:basedOn w:val="Normal"/>
    <w:link w:val="RecuodecorpodetextoChar"/>
    <w:unhideWhenUsed/>
    <w:rsid w:val="00CA7DA3"/>
    <w:pPr>
      <w:spacing w:line="360" w:lineRule="auto"/>
      <w:ind w:firstLine="1276"/>
      <w:jc w:val="both"/>
    </w:pPr>
    <w:rPr>
      <w:rFonts w:ascii="Times New Roman" w:hAnsi="Times New Roman" w:cs="Times New Roman"/>
      <w:sz w:val="24"/>
      <w:szCs w:val="20"/>
    </w:rPr>
  </w:style>
  <w:style w:type="character" w:customStyle="1" w:styleId="RecuodecorpodetextoChar">
    <w:name w:val="Recuo de corpo de texto Char"/>
    <w:basedOn w:val="Fontepargpadro"/>
    <w:link w:val="Recuodecorpodetexto"/>
    <w:rsid w:val="00CA7DA3"/>
    <w:rPr>
      <w:rFonts w:ascii="Times New Roman" w:eastAsia="Times New Roman" w:hAnsi="Times New Roman" w:cs="Times New Roman"/>
      <w:sz w:val="24"/>
      <w:szCs w:val="20"/>
      <w:lang w:eastAsia="pt-BR"/>
    </w:rPr>
  </w:style>
  <w:style w:type="table" w:customStyle="1" w:styleId="TableNormal">
    <w:name w:val="Table Normal"/>
    <w:uiPriority w:val="2"/>
    <w:semiHidden/>
    <w:unhideWhenUsed/>
    <w:qFormat/>
    <w:rsid w:val="00DE74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orpodetextorecuado">
    <w:name w:val="Corpo de texto recuado"/>
    <w:basedOn w:val="Normal"/>
    <w:rsid w:val="00DE7480"/>
    <w:pPr>
      <w:keepNext/>
      <w:widowControl w:val="0"/>
      <w:shd w:val="clear" w:color="auto" w:fill="FFFFFF"/>
      <w:suppressAutoHyphens/>
      <w:spacing w:after="140" w:line="288" w:lineRule="auto"/>
      <w:ind w:left="283"/>
      <w:textAlignment w:val="baseline"/>
    </w:pPr>
    <w:rPr>
      <w:rFonts w:ascii="Liberation Serif" w:eastAsia="SimSun" w:hAnsi="Liberation Serif" w:cs="Mangal"/>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9432938">
      <w:bodyDiv w:val="1"/>
      <w:marLeft w:val="0"/>
      <w:marRight w:val="0"/>
      <w:marTop w:val="0"/>
      <w:marBottom w:val="0"/>
      <w:divBdr>
        <w:top w:val="none" w:sz="0" w:space="0" w:color="auto"/>
        <w:left w:val="none" w:sz="0" w:space="0" w:color="auto"/>
        <w:bottom w:val="none" w:sz="0" w:space="0" w:color="auto"/>
        <w:right w:val="none" w:sz="0" w:space="0" w:color="auto"/>
      </w:divBdr>
    </w:div>
    <w:div w:id="744644757">
      <w:bodyDiv w:val="1"/>
      <w:marLeft w:val="0"/>
      <w:marRight w:val="0"/>
      <w:marTop w:val="0"/>
      <w:marBottom w:val="0"/>
      <w:divBdr>
        <w:top w:val="none" w:sz="0" w:space="0" w:color="auto"/>
        <w:left w:val="none" w:sz="0" w:space="0" w:color="auto"/>
        <w:bottom w:val="none" w:sz="0" w:space="0" w:color="auto"/>
        <w:right w:val="none" w:sz="0" w:space="0" w:color="auto"/>
      </w:divBdr>
    </w:div>
    <w:div w:id="892352180">
      <w:bodyDiv w:val="1"/>
      <w:marLeft w:val="0"/>
      <w:marRight w:val="0"/>
      <w:marTop w:val="0"/>
      <w:marBottom w:val="0"/>
      <w:divBdr>
        <w:top w:val="none" w:sz="0" w:space="0" w:color="auto"/>
        <w:left w:val="none" w:sz="0" w:space="0" w:color="auto"/>
        <w:bottom w:val="none" w:sz="0" w:space="0" w:color="auto"/>
        <w:right w:val="none" w:sz="0" w:space="0" w:color="auto"/>
      </w:divBdr>
    </w:div>
    <w:div w:id="906302267">
      <w:bodyDiv w:val="1"/>
      <w:marLeft w:val="0"/>
      <w:marRight w:val="0"/>
      <w:marTop w:val="0"/>
      <w:marBottom w:val="0"/>
      <w:divBdr>
        <w:top w:val="none" w:sz="0" w:space="0" w:color="auto"/>
        <w:left w:val="none" w:sz="0" w:space="0" w:color="auto"/>
        <w:bottom w:val="none" w:sz="0" w:space="0" w:color="auto"/>
        <w:right w:val="none" w:sz="0" w:space="0" w:color="auto"/>
      </w:divBdr>
    </w:div>
    <w:div w:id="910386605">
      <w:bodyDiv w:val="1"/>
      <w:marLeft w:val="0"/>
      <w:marRight w:val="0"/>
      <w:marTop w:val="0"/>
      <w:marBottom w:val="0"/>
      <w:divBdr>
        <w:top w:val="none" w:sz="0" w:space="0" w:color="auto"/>
        <w:left w:val="none" w:sz="0" w:space="0" w:color="auto"/>
        <w:bottom w:val="none" w:sz="0" w:space="0" w:color="auto"/>
        <w:right w:val="none" w:sz="0" w:space="0" w:color="auto"/>
      </w:divBdr>
    </w:div>
    <w:div w:id="1230068275">
      <w:bodyDiv w:val="1"/>
      <w:marLeft w:val="0"/>
      <w:marRight w:val="0"/>
      <w:marTop w:val="0"/>
      <w:marBottom w:val="0"/>
      <w:divBdr>
        <w:top w:val="none" w:sz="0" w:space="0" w:color="auto"/>
        <w:left w:val="none" w:sz="0" w:space="0" w:color="auto"/>
        <w:bottom w:val="none" w:sz="0" w:space="0" w:color="auto"/>
        <w:right w:val="none" w:sz="0" w:space="0" w:color="auto"/>
      </w:divBdr>
    </w:div>
    <w:div w:id="1426263193">
      <w:bodyDiv w:val="1"/>
      <w:marLeft w:val="0"/>
      <w:marRight w:val="0"/>
      <w:marTop w:val="0"/>
      <w:marBottom w:val="0"/>
      <w:divBdr>
        <w:top w:val="none" w:sz="0" w:space="0" w:color="auto"/>
        <w:left w:val="none" w:sz="0" w:space="0" w:color="auto"/>
        <w:bottom w:val="none" w:sz="0" w:space="0" w:color="auto"/>
        <w:right w:val="none" w:sz="0" w:space="0" w:color="auto"/>
      </w:divBdr>
    </w:div>
    <w:div w:id="1463189368">
      <w:bodyDiv w:val="1"/>
      <w:marLeft w:val="0"/>
      <w:marRight w:val="0"/>
      <w:marTop w:val="0"/>
      <w:marBottom w:val="0"/>
      <w:divBdr>
        <w:top w:val="none" w:sz="0" w:space="0" w:color="auto"/>
        <w:left w:val="none" w:sz="0" w:space="0" w:color="auto"/>
        <w:bottom w:val="none" w:sz="0" w:space="0" w:color="auto"/>
        <w:right w:val="none" w:sz="0" w:space="0" w:color="auto"/>
      </w:divBdr>
    </w:div>
    <w:div w:id="1589774767">
      <w:bodyDiv w:val="1"/>
      <w:marLeft w:val="0"/>
      <w:marRight w:val="0"/>
      <w:marTop w:val="0"/>
      <w:marBottom w:val="0"/>
      <w:divBdr>
        <w:top w:val="none" w:sz="0" w:space="0" w:color="auto"/>
        <w:left w:val="none" w:sz="0" w:space="0" w:color="auto"/>
        <w:bottom w:val="none" w:sz="0" w:space="0" w:color="auto"/>
        <w:right w:val="none" w:sz="0" w:space="0" w:color="auto"/>
      </w:divBdr>
    </w:div>
    <w:div w:id="1622152154">
      <w:bodyDiv w:val="1"/>
      <w:marLeft w:val="0"/>
      <w:marRight w:val="0"/>
      <w:marTop w:val="0"/>
      <w:marBottom w:val="0"/>
      <w:divBdr>
        <w:top w:val="none" w:sz="0" w:space="0" w:color="auto"/>
        <w:left w:val="none" w:sz="0" w:space="0" w:color="auto"/>
        <w:bottom w:val="none" w:sz="0" w:space="0" w:color="auto"/>
        <w:right w:val="none" w:sz="0" w:space="0" w:color="auto"/>
      </w:divBdr>
    </w:div>
    <w:div w:id="1700277190">
      <w:bodyDiv w:val="1"/>
      <w:marLeft w:val="0"/>
      <w:marRight w:val="0"/>
      <w:marTop w:val="0"/>
      <w:marBottom w:val="0"/>
      <w:divBdr>
        <w:top w:val="none" w:sz="0" w:space="0" w:color="auto"/>
        <w:left w:val="none" w:sz="0" w:space="0" w:color="auto"/>
        <w:bottom w:val="none" w:sz="0" w:space="0" w:color="auto"/>
        <w:right w:val="none" w:sz="0" w:space="0" w:color="auto"/>
      </w:divBdr>
    </w:div>
    <w:div w:id="1761877304">
      <w:bodyDiv w:val="1"/>
      <w:marLeft w:val="0"/>
      <w:marRight w:val="0"/>
      <w:marTop w:val="0"/>
      <w:marBottom w:val="0"/>
      <w:divBdr>
        <w:top w:val="none" w:sz="0" w:space="0" w:color="auto"/>
        <w:left w:val="none" w:sz="0" w:space="0" w:color="auto"/>
        <w:bottom w:val="none" w:sz="0" w:space="0" w:color="auto"/>
        <w:right w:val="none" w:sz="0" w:space="0" w:color="auto"/>
      </w:divBdr>
    </w:div>
    <w:div w:id="1905605059">
      <w:bodyDiv w:val="1"/>
      <w:marLeft w:val="0"/>
      <w:marRight w:val="0"/>
      <w:marTop w:val="0"/>
      <w:marBottom w:val="0"/>
      <w:divBdr>
        <w:top w:val="none" w:sz="0" w:space="0" w:color="auto"/>
        <w:left w:val="none" w:sz="0" w:space="0" w:color="auto"/>
        <w:bottom w:val="none" w:sz="0" w:space="0" w:color="auto"/>
        <w:right w:val="none" w:sz="0" w:space="0" w:color="auto"/>
      </w:divBdr>
    </w:div>
    <w:div w:id="2082173728">
      <w:bodyDiv w:val="1"/>
      <w:marLeft w:val="0"/>
      <w:marRight w:val="0"/>
      <w:marTop w:val="0"/>
      <w:marBottom w:val="0"/>
      <w:divBdr>
        <w:top w:val="none" w:sz="0" w:space="0" w:color="auto"/>
        <w:left w:val="none" w:sz="0" w:space="0" w:color="auto"/>
        <w:bottom w:val="none" w:sz="0" w:space="0" w:color="auto"/>
        <w:right w:val="none" w:sz="0" w:space="0" w:color="auto"/>
      </w:divBdr>
    </w:div>
    <w:div w:id="208857817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28810496">
      <w:bodyDiv w:val="1"/>
      <w:marLeft w:val="0"/>
      <w:marRight w:val="0"/>
      <w:marTop w:val="0"/>
      <w:marBottom w:val="0"/>
      <w:divBdr>
        <w:top w:val="none" w:sz="0" w:space="0" w:color="auto"/>
        <w:left w:val="none" w:sz="0" w:space="0" w:color="auto"/>
        <w:bottom w:val="none" w:sz="0" w:space="0" w:color="auto"/>
        <w:right w:val="none" w:sz="0" w:space="0" w:color="auto"/>
      </w:divBdr>
    </w:div>
    <w:div w:id="214410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4918D-789E-4111-8888-EDC84B6AB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25</Pages>
  <Words>8474</Words>
  <Characters>45764</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Sgt Carlos Alberto</cp:lastModifiedBy>
  <cp:revision>11</cp:revision>
  <cp:lastPrinted>2022-03-22T12:43:00Z</cp:lastPrinted>
  <dcterms:created xsi:type="dcterms:W3CDTF">2022-03-22T11:43:00Z</dcterms:created>
  <dcterms:modified xsi:type="dcterms:W3CDTF">2022-03-22T17:02:00Z</dcterms:modified>
</cp:coreProperties>
</file>