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19AAE" w14:textId="77777777" w:rsidR="00F42764" w:rsidRDefault="00F42764">
      <w:pPr>
        <w:rPr>
          <w:rFonts w:cs="Arial"/>
          <w:color w:val="5B5B5F"/>
          <w:sz w:val="32"/>
          <w:szCs w:val="32"/>
        </w:rPr>
      </w:pPr>
    </w:p>
    <w:p w14:paraId="7377B802" w14:textId="77777777" w:rsidR="00F42764" w:rsidRDefault="00F42764">
      <w:pPr>
        <w:rPr>
          <w:rFonts w:cs="Arial"/>
          <w:color w:val="5B5B5F"/>
          <w:sz w:val="32"/>
          <w:szCs w:val="32"/>
        </w:rPr>
      </w:pPr>
    </w:p>
    <w:p w14:paraId="52DB2AC6" w14:textId="77777777" w:rsidR="00F42764" w:rsidRDefault="00000000">
      <w:pPr>
        <w:rPr>
          <w:rFonts w:cs="Arial"/>
          <w:b/>
          <w:bCs/>
          <w:i/>
          <w:iCs/>
          <w:color w:val="FF0000"/>
          <w:szCs w:val="18"/>
        </w:rPr>
      </w:pPr>
      <w:r>
        <w:rPr>
          <w:rFonts w:cs="Arial"/>
          <w:color w:val="5B5B5F"/>
          <w:sz w:val="36"/>
          <w:szCs w:val="36"/>
        </w:rPr>
        <w:t>Aviso de</w:t>
      </w:r>
      <w:r>
        <w:rPr>
          <w:rFonts w:cs="Arial"/>
          <w:color w:val="FF0000"/>
          <w:szCs w:val="18"/>
        </w:rPr>
        <w:t xml:space="preserve"> </w:t>
      </w:r>
    </w:p>
    <w:p w14:paraId="3D04C61F" w14:textId="77777777" w:rsidR="00F42764" w:rsidRDefault="00000000">
      <w:pPr>
        <w:rPr>
          <w:rFonts w:cs="Arial"/>
          <w:color w:val="405CA1"/>
          <w:sz w:val="56"/>
          <w:szCs w:val="56"/>
        </w:rPr>
      </w:pPr>
      <w:r>
        <w:rPr>
          <w:rFonts w:cs="Arial"/>
          <w:color w:val="405CA1"/>
          <w:sz w:val="56"/>
          <w:szCs w:val="56"/>
        </w:rPr>
        <w:t xml:space="preserve">DISPENSA </w:t>
      </w:r>
    </w:p>
    <w:p w14:paraId="7B316515" w14:textId="77777777" w:rsidR="00F42764" w:rsidRDefault="00000000">
      <w:pPr>
        <w:rPr>
          <w:rFonts w:cs="Arial"/>
          <w:color w:val="405CA1"/>
          <w:sz w:val="56"/>
          <w:szCs w:val="56"/>
        </w:rPr>
      </w:pPr>
      <w:r>
        <w:rPr>
          <w:rFonts w:cs="Arial"/>
          <w:color w:val="405CA1"/>
          <w:sz w:val="56"/>
          <w:szCs w:val="56"/>
        </w:rPr>
        <w:t>ELETRÔNICA</w:t>
      </w:r>
    </w:p>
    <w:p w14:paraId="30FFBDF5" w14:textId="1BE77D8D" w:rsidR="00F42764" w:rsidRDefault="00000000">
      <w:pPr>
        <w:rPr>
          <w:rFonts w:cs="Arial"/>
          <w:b/>
          <w:bCs/>
          <w:i/>
          <w:iCs/>
          <w:color w:val="5B5B5F"/>
          <w:sz w:val="32"/>
          <w:szCs w:val="32"/>
        </w:rPr>
      </w:pPr>
      <w:r>
        <w:rPr>
          <w:rFonts w:cs="Arial"/>
          <w:b/>
          <w:bCs/>
          <w:i/>
          <w:iCs/>
          <w:color w:val="5B5B5F"/>
          <w:sz w:val="32"/>
          <w:szCs w:val="32"/>
        </w:rPr>
        <w:t>10</w:t>
      </w:r>
      <w:r w:rsidR="00C66A67">
        <w:rPr>
          <w:rFonts w:cs="Arial"/>
          <w:b/>
          <w:bCs/>
          <w:i/>
          <w:iCs/>
          <w:color w:val="5B5B5F"/>
          <w:sz w:val="32"/>
          <w:szCs w:val="32"/>
        </w:rPr>
        <w:t>5</w:t>
      </w:r>
      <w:r>
        <w:rPr>
          <w:rFonts w:cs="Arial"/>
          <w:b/>
          <w:bCs/>
          <w:i/>
          <w:iCs/>
          <w:color w:val="5B5B5F"/>
          <w:sz w:val="32"/>
          <w:szCs w:val="32"/>
        </w:rPr>
        <w:t>/2023</w:t>
      </w:r>
    </w:p>
    <w:p w14:paraId="5E27260F" w14:textId="77777777" w:rsidR="00F42764" w:rsidRDefault="00F42764">
      <w:pPr>
        <w:spacing w:line="259" w:lineRule="auto"/>
        <w:rPr>
          <w:rFonts w:cs="Arial"/>
          <w:b/>
          <w:bCs/>
          <w:color w:val="405CA1"/>
          <w:sz w:val="28"/>
          <w:szCs w:val="28"/>
        </w:rPr>
      </w:pPr>
    </w:p>
    <w:p w14:paraId="1EEC0749" w14:textId="77777777" w:rsidR="00F42764" w:rsidRDefault="00F42764">
      <w:pPr>
        <w:spacing w:line="259" w:lineRule="auto"/>
        <w:rPr>
          <w:rFonts w:cs="Arial"/>
          <w:b/>
          <w:bCs/>
          <w:color w:val="405CA1"/>
          <w:sz w:val="28"/>
          <w:szCs w:val="28"/>
        </w:rPr>
      </w:pPr>
    </w:p>
    <w:p w14:paraId="5FE03C55" w14:textId="77777777" w:rsidR="00F42764" w:rsidRDefault="00F42764">
      <w:pPr>
        <w:spacing w:line="259" w:lineRule="auto"/>
        <w:rPr>
          <w:rFonts w:cs="Arial"/>
          <w:b/>
          <w:bCs/>
          <w:color w:val="405CA1"/>
          <w:sz w:val="28"/>
          <w:szCs w:val="28"/>
        </w:rPr>
      </w:pPr>
    </w:p>
    <w:p w14:paraId="3877674A" w14:textId="77777777" w:rsidR="00F42764" w:rsidRDefault="00000000">
      <w:pPr>
        <w:spacing w:line="259" w:lineRule="auto"/>
        <w:rPr>
          <w:rFonts w:cs="Arial"/>
          <w:b/>
          <w:bCs/>
          <w:color w:val="405CA1"/>
          <w:sz w:val="32"/>
          <w:szCs w:val="32"/>
        </w:rPr>
      </w:pPr>
      <w:r>
        <w:rPr>
          <w:rFonts w:cs="Arial"/>
          <w:b/>
          <w:bCs/>
          <w:color w:val="405CA1"/>
          <w:sz w:val="32"/>
          <w:szCs w:val="32"/>
        </w:rPr>
        <w:t>CONTRATANTE (UASG)</w:t>
      </w:r>
    </w:p>
    <w:p w14:paraId="57C256A0" w14:textId="77777777" w:rsidR="00F42764" w:rsidRDefault="00000000">
      <w:pPr>
        <w:rPr>
          <w:rFonts w:cs="Arial"/>
          <w:b/>
          <w:bCs/>
          <w:color w:val="5B5B5F"/>
          <w:sz w:val="28"/>
          <w:szCs w:val="28"/>
        </w:rPr>
      </w:pPr>
      <w:r>
        <w:rPr>
          <w:rFonts w:cs="Arial"/>
          <w:b/>
          <w:bCs/>
          <w:color w:val="5B5B5F"/>
          <w:sz w:val="28"/>
          <w:szCs w:val="28"/>
        </w:rPr>
        <w:t>COMANDO DA 22ª BRIGADA DE INFANTARIA DE SELVA (160026)</w:t>
      </w:r>
    </w:p>
    <w:p w14:paraId="558222AC" w14:textId="77777777" w:rsidR="00F42764" w:rsidRDefault="00F42764">
      <w:pPr>
        <w:rPr>
          <w:rFonts w:cs="Arial"/>
          <w:color w:val="5B5B5F"/>
          <w:sz w:val="32"/>
          <w:szCs w:val="32"/>
        </w:rPr>
      </w:pPr>
    </w:p>
    <w:p w14:paraId="7C79058F" w14:textId="77777777" w:rsidR="00F42764" w:rsidRDefault="00000000">
      <w:pPr>
        <w:rPr>
          <w:rFonts w:cs="Arial"/>
          <w:b/>
          <w:bCs/>
          <w:color w:val="5B5B5F"/>
          <w:szCs w:val="20"/>
        </w:rPr>
      </w:pPr>
      <w:r>
        <w:rPr>
          <w:rFonts w:cs="Arial"/>
          <w:b/>
          <w:bCs/>
          <w:color w:val="405CA1"/>
          <w:sz w:val="32"/>
          <w:szCs w:val="32"/>
        </w:rPr>
        <w:t>OBJETO</w:t>
      </w:r>
    </w:p>
    <w:p w14:paraId="49D7406D" w14:textId="373AAF60" w:rsidR="00F42764" w:rsidRDefault="00000000">
      <w:pPr>
        <w:rPr>
          <w:rFonts w:cs="Arial"/>
          <w:b/>
          <w:bCs/>
          <w:color w:val="5B5B5F"/>
          <w:sz w:val="24"/>
        </w:rPr>
      </w:pPr>
      <w:r>
        <w:rPr>
          <w:rFonts w:cs="Arial"/>
          <w:b/>
          <w:bCs/>
          <w:color w:val="5B5B5F"/>
          <w:sz w:val="24"/>
        </w:rPr>
        <w:t xml:space="preserve">Aquisição de </w:t>
      </w:r>
      <w:proofErr w:type="spellStart"/>
      <w:r w:rsidR="00C66A67">
        <w:rPr>
          <w:rFonts w:cs="Arial"/>
          <w:b/>
          <w:bCs/>
          <w:color w:val="5B5B5F"/>
          <w:sz w:val="24"/>
        </w:rPr>
        <w:t>Smart</w:t>
      </w:r>
      <w:proofErr w:type="spellEnd"/>
      <w:r w:rsidR="00C66A67">
        <w:rPr>
          <w:rFonts w:cs="Arial"/>
          <w:b/>
          <w:bCs/>
          <w:color w:val="5B5B5F"/>
          <w:sz w:val="24"/>
        </w:rPr>
        <w:t xml:space="preserve"> TV e Central de Ar para atender as necessidades do NPOR do CFAP 34 Bis.</w:t>
      </w:r>
    </w:p>
    <w:p w14:paraId="61CF6AA4" w14:textId="77777777" w:rsidR="00F42764" w:rsidRDefault="00F42764">
      <w:pPr>
        <w:rPr>
          <w:rFonts w:cs="Arial"/>
          <w:color w:val="5B5B5F"/>
          <w:sz w:val="32"/>
          <w:szCs w:val="32"/>
        </w:rPr>
      </w:pPr>
    </w:p>
    <w:p w14:paraId="6D3AF5A2" w14:textId="77777777" w:rsidR="00F42764" w:rsidRDefault="00000000">
      <w:pPr>
        <w:rPr>
          <w:rFonts w:cs="Arial"/>
          <w:b/>
          <w:bCs/>
          <w:color w:val="405CA1"/>
          <w:sz w:val="32"/>
          <w:szCs w:val="32"/>
        </w:rPr>
      </w:pPr>
      <w:r>
        <w:rPr>
          <w:rFonts w:cs="Arial"/>
          <w:b/>
          <w:bCs/>
          <w:color w:val="405CA1"/>
          <w:sz w:val="32"/>
          <w:szCs w:val="32"/>
        </w:rPr>
        <w:t>VALOR TOTAL DA CONTRATAÇÃO</w:t>
      </w:r>
    </w:p>
    <w:p w14:paraId="09EE42D0" w14:textId="3C6A4B99" w:rsidR="00F42764" w:rsidRDefault="00000000">
      <w:pPr>
        <w:rPr>
          <w:rFonts w:cs="Arial"/>
          <w:b/>
          <w:bCs/>
          <w:color w:val="5B5B5F"/>
          <w:sz w:val="28"/>
          <w:szCs w:val="28"/>
        </w:rPr>
      </w:pPr>
      <w:r>
        <w:rPr>
          <w:rFonts w:cs="Arial"/>
          <w:b/>
          <w:bCs/>
          <w:color w:val="5B5B5F"/>
          <w:sz w:val="28"/>
          <w:szCs w:val="28"/>
        </w:rPr>
        <w:t xml:space="preserve">R$ </w:t>
      </w:r>
      <w:r w:rsidR="00C66A67">
        <w:rPr>
          <w:rFonts w:cs="Arial"/>
          <w:b/>
          <w:bCs/>
          <w:color w:val="5B5B5F"/>
          <w:sz w:val="28"/>
          <w:szCs w:val="28"/>
        </w:rPr>
        <w:t>4.196,50</w:t>
      </w:r>
    </w:p>
    <w:p w14:paraId="1485DBE3" w14:textId="77777777" w:rsidR="00F42764" w:rsidRDefault="00F42764">
      <w:pPr>
        <w:rPr>
          <w:rFonts w:cs="Arial"/>
          <w:color w:val="5B5B5F"/>
          <w:sz w:val="32"/>
          <w:szCs w:val="32"/>
        </w:rPr>
      </w:pPr>
    </w:p>
    <w:p w14:paraId="6E516163" w14:textId="77777777" w:rsidR="00F42764" w:rsidRDefault="00000000">
      <w:pPr>
        <w:rPr>
          <w:rFonts w:cs="Arial"/>
          <w:b/>
          <w:bCs/>
          <w:color w:val="405CA1"/>
          <w:sz w:val="32"/>
          <w:szCs w:val="32"/>
        </w:rPr>
      </w:pPr>
      <w:r>
        <w:rPr>
          <w:rFonts w:cs="Arial"/>
          <w:b/>
          <w:bCs/>
          <w:color w:val="405CA1"/>
          <w:sz w:val="32"/>
          <w:szCs w:val="32"/>
        </w:rPr>
        <w:t xml:space="preserve">PERÍODO DE PROPOSTAS </w:t>
      </w:r>
    </w:p>
    <w:p w14:paraId="43120F92" w14:textId="6B033E6B" w:rsidR="00F42764" w:rsidRDefault="00000000">
      <w:pPr>
        <w:rPr>
          <w:b/>
          <w:bCs/>
        </w:rPr>
      </w:pPr>
      <w:r>
        <w:rPr>
          <w:rFonts w:cs="Arial"/>
          <w:b/>
          <w:bCs/>
          <w:color w:val="5B5B5F"/>
          <w:sz w:val="28"/>
          <w:szCs w:val="28"/>
        </w:rPr>
        <w:t xml:space="preserve">De </w:t>
      </w:r>
      <w:r w:rsidR="00C66A67">
        <w:rPr>
          <w:rFonts w:cs="Arial"/>
          <w:b/>
          <w:bCs/>
          <w:color w:val="5B5B5F"/>
          <w:sz w:val="28"/>
          <w:szCs w:val="28"/>
        </w:rPr>
        <w:t>20</w:t>
      </w:r>
      <w:r>
        <w:rPr>
          <w:rFonts w:cs="Arial"/>
          <w:b/>
          <w:bCs/>
          <w:color w:val="5B5B5F"/>
          <w:sz w:val="28"/>
          <w:szCs w:val="28"/>
        </w:rPr>
        <w:t xml:space="preserve">/10/2023 às 8h </w:t>
      </w:r>
    </w:p>
    <w:p w14:paraId="26EC3094" w14:textId="6D07C2E4" w:rsidR="00F42764" w:rsidRDefault="00000000">
      <w:pPr>
        <w:rPr>
          <w:b/>
          <w:bCs/>
        </w:rPr>
      </w:pPr>
      <w:r>
        <w:rPr>
          <w:rFonts w:cs="Arial"/>
          <w:b/>
          <w:bCs/>
          <w:color w:val="5B5B5F"/>
          <w:sz w:val="28"/>
          <w:szCs w:val="28"/>
        </w:rPr>
        <w:t>Até 2</w:t>
      </w:r>
      <w:r w:rsidR="00C66A67">
        <w:rPr>
          <w:rFonts w:cs="Arial"/>
          <w:b/>
          <w:bCs/>
          <w:color w:val="5B5B5F"/>
          <w:sz w:val="28"/>
          <w:szCs w:val="28"/>
        </w:rPr>
        <w:t>5</w:t>
      </w:r>
      <w:r>
        <w:rPr>
          <w:rFonts w:cs="Arial"/>
          <w:b/>
          <w:bCs/>
          <w:color w:val="5B5B5F"/>
          <w:sz w:val="28"/>
          <w:szCs w:val="28"/>
        </w:rPr>
        <w:t>/10/2023 às 8h</w:t>
      </w:r>
    </w:p>
    <w:p w14:paraId="4E105DC1" w14:textId="77777777" w:rsidR="00F42764" w:rsidRDefault="00F42764">
      <w:pPr>
        <w:rPr>
          <w:rFonts w:cs="Arial"/>
          <w:color w:val="5B5B5F"/>
          <w:sz w:val="32"/>
          <w:szCs w:val="32"/>
        </w:rPr>
      </w:pPr>
    </w:p>
    <w:p w14:paraId="64E99399" w14:textId="77777777" w:rsidR="00F42764" w:rsidRDefault="00000000">
      <w:pPr>
        <w:rPr>
          <w:rFonts w:cs="Arial"/>
          <w:b/>
          <w:bCs/>
          <w:color w:val="405CA1"/>
          <w:sz w:val="32"/>
          <w:szCs w:val="32"/>
        </w:rPr>
      </w:pPr>
      <w:r>
        <w:rPr>
          <w:rFonts w:cs="Arial"/>
          <w:b/>
          <w:bCs/>
          <w:color w:val="405CA1"/>
          <w:sz w:val="32"/>
          <w:szCs w:val="32"/>
        </w:rPr>
        <w:t>PERÍODO DE LANCES</w:t>
      </w:r>
    </w:p>
    <w:p w14:paraId="6FD0304B" w14:textId="0F84EE6A" w:rsidR="00F42764" w:rsidRDefault="00000000">
      <w:pPr>
        <w:rPr>
          <w:b/>
          <w:bCs/>
        </w:rPr>
      </w:pPr>
      <w:r>
        <w:rPr>
          <w:rFonts w:cs="Arial"/>
          <w:b/>
          <w:bCs/>
          <w:color w:val="5B5B5F"/>
          <w:sz w:val="28"/>
          <w:szCs w:val="28"/>
        </w:rPr>
        <w:t>De 2</w:t>
      </w:r>
      <w:r w:rsidR="00C66A67">
        <w:rPr>
          <w:rFonts w:cs="Arial"/>
          <w:b/>
          <w:bCs/>
          <w:color w:val="5B5B5F"/>
          <w:sz w:val="28"/>
          <w:szCs w:val="28"/>
        </w:rPr>
        <w:t>5</w:t>
      </w:r>
      <w:r>
        <w:rPr>
          <w:rFonts w:cs="Arial"/>
          <w:b/>
          <w:bCs/>
          <w:color w:val="5B5B5F"/>
          <w:sz w:val="28"/>
          <w:szCs w:val="28"/>
        </w:rPr>
        <w:t>/10/2023 às 8h</w:t>
      </w:r>
    </w:p>
    <w:p w14:paraId="20D993AD" w14:textId="18AAAA01" w:rsidR="00F42764" w:rsidRDefault="00000000">
      <w:pPr>
        <w:rPr>
          <w:b/>
          <w:bCs/>
        </w:rPr>
      </w:pPr>
      <w:r>
        <w:rPr>
          <w:rFonts w:cs="Arial"/>
          <w:b/>
          <w:bCs/>
          <w:color w:val="5B5B5F"/>
          <w:sz w:val="28"/>
          <w:szCs w:val="28"/>
        </w:rPr>
        <w:t>Até 2</w:t>
      </w:r>
      <w:r w:rsidR="00C66A67">
        <w:rPr>
          <w:rFonts w:cs="Arial"/>
          <w:b/>
          <w:bCs/>
          <w:color w:val="5B5B5F"/>
          <w:sz w:val="28"/>
          <w:szCs w:val="28"/>
        </w:rPr>
        <w:t>5</w:t>
      </w:r>
      <w:r>
        <w:rPr>
          <w:rFonts w:cs="Arial"/>
          <w:b/>
          <w:bCs/>
          <w:color w:val="5B5B5F"/>
          <w:sz w:val="28"/>
          <w:szCs w:val="28"/>
        </w:rPr>
        <w:t>/10/2023 às 14h</w:t>
      </w:r>
    </w:p>
    <w:p w14:paraId="56031303" w14:textId="77777777" w:rsidR="00F42764" w:rsidRDefault="00F42764">
      <w:pPr>
        <w:rPr>
          <w:rFonts w:cs="Arial"/>
          <w:b/>
          <w:bCs/>
          <w:color w:val="405CA1"/>
          <w:sz w:val="32"/>
          <w:szCs w:val="32"/>
        </w:rPr>
      </w:pPr>
    </w:p>
    <w:p w14:paraId="4EFD38A6" w14:textId="77777777" w:rsidR="00F42764" w:rsidRDefault="00000000">
      <w:pPr>
        <w:rPr>
          <w:rFonts w:cs="Arial"/>
          <w:b/>
          <w:bCs/>
          <w:color w:val="405CA1"/>
          <w:sz w:val="32"/>
          <w:szCs w:val="32"/>
        </w:rPr>
      </w:pPr>
      <w:r>
        <w:rPr>
          <w:rFonts w:cs="Arial"/>
          <w:b/>
          <w:bCs/>
          <w:color w:val="405CA1"/>
          <w:sz w:val="32"/>
          <w:szCs w:val="32"/>
        </w:rPr>
        <w:t>PREFERÊNCIA ME/EPP/EQUIPARADAS</w:t>
      </w:r>
    </w:p>
    <w:p w14:paraId="63731AFC" w14:textId="77777777" w:rsidR="00F42764" w:rsidRDefault="00000000">
      <w:pPr>
        <w:rPr>
          <w:rFonts w:cs="Arial"/>
          <w:b/>
          <w:bCs/>
          <w:color w:val="5B5B5F"/>
          <w:sz w:val="28"/>
          <w:szCs w:val="28"/>
        </w:rPr>
      </w:pPr>
      <w:r>
        <w:rPr>
          <w:rFonts w:cs="Arial"/>
          <w:b/>
          <w:bCs/>
          <w:color w:val="5B5B5F"/>
          <w:sz w:val="28"/>
          <w:szCs w:val="28"/>
        </w:rPr>
        <w:t>SIM</w:t>
      </w:r>
    </w:p>
    <w:p w14:paraId="51DF17DA" w14:textId="77777777" w:rsidR="00F42764" w:rsidRDefault="00F42764">
      <w:pPr>
        <w:spacing w:after="160" w:line="259" w:lineRule="auto"/>
        <w:rPr>
          <w:rFonts w:ascii="Rawline" w:hAnsi="Rawline" w:cs="Arial"/>
          <w:color w:val="FF0000"/>
          <w:sz w:val="22"/>
          <w:szCs w:val="22"/>
        </w:rPr>
      </w:pPr>
    </w:p>
    <w:p w14:paraId="76A2EC05" w14:textId="77777777" w:rsidR="00F42764" w:rsidRDefault="00F42764">
      <w:pPr>
        <w:spacing w:line="276" w:lineRule="auto"/>
        <w:jc w:val="center"/>
        <w:rPr>
          <w:rFonts w:ascii="Rawline" w:hAnsi="Rawline" w:cs="Arial"/>
          <w:color w:val="FF0000"/>
          <w:sz w:val="22"/>
          <w:szCs w:val="22"/>
        </w:rPr>
      </w:pPr>
    </w:p>
    <w:p w14:paraId="6345763F" w14:textId="77777777" w:rsidR="00F42764" w:rsidRDefault="00F42764">
      <w:pPr>
        <w:spacing w:after="160" w:line="259" w:lineRule="auto"/>
        <w:rPr>
          <w:rFonts w:ascii="Rawline" w:hAnsi="Rawline" w:cs="Arial"/>
          <w:color w:val="FF0000"/>
          <w:sz w:val="22"/>
          <w:szCs w:val="22"/>
        </w:rPr>
      </w:pPr>
    </w:p>
    <w:p w14:paraId="7AD64798" w14:textId="77777777" w:rsidR="00F42764" w:rsidRDefault="00F42764">
      <w:pPr>
        <w:sectPr w:rsidR="00F42764">
          <w:headerReference w:type="default" r:id="rId11"/>
          <w:pgSz w:w="11906" w:h="16838"/>
          <w:pgMar w:top="1440" w:right="1080" w:bottom="1440" w:left="1080" w:header="708" w:footer="0" w:gutter="0"/>
          <w:cols w:space="720"/>
          <w:formProt w:val="0"/>
          <w:docGrid w:linePitch="360"/>
        </w:sectPr>
      </w:pPr>
    </w:p>
    <w:sdt>
      <w:sdtPr>
        <w:rPr>
          <w:rFonts w:ascii="Arial" w:eastAsia="Times New Roman" w:hAnsi="Arial" w:cs="Tahoma"/>
          <w:color w:val="auto"/>
          <w:sz w:val="20"/>
          <w:szCs w:val="24"/>
        </w:rPr>
        <w:id w:val="1813141745"/>
        <w:docPartObj>
          <w:docPartGallery w:val="Table of Contents"/>
          <w:docPartUnique/>
        </w:docPartObj>
      </w:sdtPr>
      <w:sdtContent>
        <w:p w14:paraId="098583F7" w14:textId="77777777" w:rsidR="00F42764" w:rsidRDefault="00000000">
          <w:pPr>
            <w:pStyle w:val="CabealhodoSumrio"/>
            <w:rPr>
              <w:rFonts w:ascii="Arial" w:hAnsi="Arial" w:cs="Arial"/>
              <w:sz w:val="22"/>
              <w:szCs w:val="22"/>
            </w:rPr>
          </w:pPr>
          <w:r>
            <w:rPr>
              <w:rFonts w:ascii="Arial" w:hAnsi="Arial" w:cs="Arial"/>
              <w:sz w:val="22"/>
              <w:szCs w:val="22"/>
            </w:rPr>
            <w:t>Sumário</w:t>
          </w:r>
        </w:p>
        <w:p w14:paraId="62244404" w14:textId="77777777" w:rsidR="00F42764" w:rsidRDefault="00F42764"/>
        <w:p w14:paraId="24522A84" w14:textId="77777777" w:rsidR="00F42764" w:rsidRDefault="00000000">
          <w:pPr>
            <w:pStyle w:val="Sumrio1"/>
            <w:tabs>
              <w:tab w:val="left" w:pos="440"/>
              <w:tab w:val="right" w:leader="dot" w:pos="9736"/>
            </w:tabs>
            <w:rPr>
              <w:rFonts w:eastAsiaTheme="minorEastAsia" w:cs="Arial"/>
              <w:sz w:val="22"/>
              <w:szCs w:val="22"/>
            </w:rPr>
          </w:pPr>
          <w:r>
            <w:fldChar w:fldCharType="begin"/>
          </w:r>
          <w:r>
            <w:rPr>
              <w:rStyle w:val="Vnculodendice"/>
              <w:rFonts w:eastAsia="Calibri" w:cs="Arial"/>
              <w:b/>
              <w:webHidden/>
              <w:sz w:val="22"/>
              <w:szCs w:val="22"/>
            </w:rPr>
            <w:instrText xml:space="preserve"> TOC \z \o "1-3" \u \h</w:instrText>
          </w:r>
          <w:r>
            <w:rPr>
              <w:rStyle w:val="Vnculodendice"/>
              <w:rFonts w:eastAsia="Calibri" w:cs="Arial"/>
              <w:b/>
              <w:sz w:val="22"/>
              <w:szCs w:val="22"/>
            </w:rPr>
            <w:fldChar w:fldCharType="separate"/>
          </w:r>
          <w:hyperlink w:anchor="_Toc104906818">
            <w:r>
              <w:rPr>
                <w:rStyle w:val="Vnculodendice"/>
                <w:rFonts w:eastAsia="Calibri" w:cs="Arial"/>
                <w:b/>
                <w:webHidden/>
                <w:sz w:val="22"/>
                <w:szCs w:val="22"/>
              </w:rPr>
              <w:t>1.</w:t>
            </w:r>
            <w:r>
              <w:rPr>
                <w:rStyle w:val="Vnculodendice"/>
                <w:rFonts w:eastAsiaTheme="minorEastAsia" w:cs="Arial"/>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t>3</w:t>
            </w:r>
            <w:r>
              <w:rPr>
                <w:webHidden/>
              </w:rPr>
              <w:fldChar w:fldCharType="end"/>
            </w:r>
          </w:hyperlink>
        </w:p>
        <w:p w14:paraId="7F35D45A" w14:textId="77777777" w:rsidR="00F42764" w:rsidRDefault="00000000">
          <w:pPr>
            <w:pStyle w:val="Sumrio1"/>
            <w:tabs>
              <w:tab w:val="left" w:pos="440"/>
              <w:tab w:val="right" w:leader="dot" w:pos="9736"/>
            </w:tabs>
            <w:rPr>
              <w:rFonts w:eastAsiaTheme="minorEastAsia" w:cs="Arial"/>
              <w:sz w:val="22"/>
              <w:szCs w:val="22"/>
            </w:rPr>
          </w:pPr>
          <w:hyperlink w:anchor="_Toc104906819">
            <w:r>
              <w:rPr>
                <w:rStyle w:val="Vnculodendice"/>
                <w:rFonts w:eastAsia="Calibri" w:cs="Arial"/>
                <w:b/>
                <w:webHidden/>
                <w:sz w:val="22"/>
                <w:szCs w:val="22"/>
              </w:rPr>
              <w:t>2.</w:t>
            </w:r>
            <w:r>
              <w:rPr>
                <w:rStyle w:val="Vnculodendice"/>
                <w:rFonts w:eastAsiaTheme="minorEastAsia" w:cs="Arial"/>
                <w:sz w:val="22"/>
                <w:szCs w:val="22"/>
              </w:rPr>
              <w:tab/>
            </w:r>
            <w:r>
              <w:rPr>
                <w:rStyle w:val="Vnculodendice"/>
                <w:rFonts w:eastAsia="Calibri" w:cs="Arial"/>
                <w:sz w:val="22"/>
                <w:szCs w:val="22"/>
              </w:rPr>
              <w:t>PARTICIPAÇÃO NA DISPENSA ELETRÔNICA.</w:t>
            </w:r>
            <w:r>
              <w:rPr>
                <w:rStyle w:val="Vnculodendice"/>
                <w:rFonts w:cs="Arial"/>
                <w:sz w:val="22"/>
                <w:szCs w:val="22"/>
              </w:rPr>
              <w:tab/>
            </w:r>
          </w:hyperlink>
          <w:r>
            <w:rPr>
              <w:rFonts w:eastAsiaTheme="minorEastAsia" w:cs="Arial"/>
              <w:sz w:val="22"/>
              <w:szCs w:val="22"/>
            </w:rPr>
            <w:t>5</w:t>
          </w:r>
        </w:p>
        <w:p w14:paraId="4F208F0F" w14:textId="77777777" w:rsidR="00F42764" w:rsidRDefault="00000000">
          <w:pPr>
            <w:pStyle w:val="Sumrio1"/>
            <w:tabs>
              <w:tab w:val="left" w:pos="440"/>
              <w:tab w:val="right" w:leader="dot" w:pos="9736"/>
            </w:tabs>
            <w:rPr>
              <w:rFonts w:eastAsiaTheme="minorEastAsia" w:cs="Arial"/>
              <w:sz w:val="22"/>
              <w:szCs w:val="22"/>
            </w:rPr>
          </w:pPr>
          <w:hyperlink w:anchor="_Toc104906820">
            <w:r>
              <w:rPr>
                <w:rStyle w:val="Vnculodendice"/>
                <w:rFonts w:eastAsia="Calibri" w:cs="Arial"/>
                <w:b/>
                <w:webHidden/>
                <w:sz w:val="22"/>
                <w:szCs w:val="22"/>
              </w:rPr>
              <w:t>3.</w:t>
            </w:r>
            <w:r>
              <w:rPr>
                <w:rStyle w:val="Vnculodendice"/>
                <w:rFonts w:eastAsiaTheme="minorEastAsia" w:cs="Arial"/>
                <w:sz w:val="22"/>
                <w:szCs w:val="22"/>
              </w:rPr>
              <w:tab/>
            </w:r>
            <w:r>
              <w:rPr>
                <w:rStyle w:val="Vnculodendice"/>
                <w:rFonts w:eastAsia="Calibri" w:cs="Arial"/>
                <w:sz w:val="22"/>
                <w:szCs w:val="22"/>
              </w:rPr>
              <w:t>INGRESSO NA DISPENSA ELETRÔNICA E CADASTRAMENTO DA PROPOSTA INICIAL</w:t>
            </w:r>
            <w:r>
              <w:rPr>
                <w:rStyle w:val="Vnculodendice"/>
                <w:rFonts w:cs="Arial"/>
                <w:sz w:val="22"/>
                <w:szCs w:val="22"/>
              </w:rPr>
              <w:tab/>
            </w:r>
          </w:hyperlink>
          <w:r>
            <w:rPr>
              <w:rFonts w:eastAsiaTheme="minorEastAsia" w:cs="Arial"/>
              <w:sz w:val="22"/>
              <w:szCs w:val="22"/>
            </w:rPr>
            <w:t>6</w:t>
          </w:r>
        </w:p>
        <w:p w14:paraId="2F1D10C9" w14:textId="77777777" w:rsidR="00F42764" w:rsidRDefault="00000000">
          <w:pPr>
            <w:pStyle w:val="Sumrio1"/>
            <w:tabs>
              <w:tab w:val="left" w:pos="440"/>
              <w:tab w:val="right" w:leader="dot" w:pos="9736"/>
            </w:tabs>
            <w:rPr>
              <w:rFonts w:eastAsiaTheme="minorEastAsia" w:cs="Arial"/>
              <w:sz w:val="22"/>
              <w:szCs w:val="22"/>
            </w:rPr>
          </w:pPr>
          <w:hyperlink w:anchor="_Toc104906821">
            <w:r>
              <w:rPr>
                <w:rStyle w:val="Vnculodendice"/>
                <w:rFonts w:eastAsia="Calibri" w:cs="Arial"/>
                <w:b/>
                <w:webHidden/>
                <w:sz w:val="22"/>
                <w:szCs w:val="22"/>
              </w:rPr>
              <w:t>4.</w:t>
            </w:r>
            <w:r>
              <w:rPr>
                <w:rStyle w:val="Vnculodendice"/>
                <w:rFonts w:eastAsiaTheme="minorEastAsia" w:cs="Arial"/>
                <w:sz w:val="22"/>
                <w:szCs w:val="22"/>
              </w:rPr>
              <w:tab/>
            </w:r>
            <w:r>
              <w:rPr>
                <w:rStyle w:val="Vnculodendice"/>
                <w:rFonts w:eastAsia="Calibri" w:cs="Arial"/>
                <w:sz w:val="22"/>
                <w:szCs w:val="22"/>
              </w:rPr>
              <w:t>FASE DE LANCES</w:t>
            </w:r>
            <w:r>
              <w:rPr>
                <w:rStyle w:val="Vnculodendice"/>
                <w:rFonts w:cs="Arial"/>
                <w:sz w:val="22"/>
                <w:szCs w:val="22"/>
              </w:rPr>
              <w:tab/>
            </w:r>
          </w:hyperlink>
          <w:r>
            <w:rPr>
              <w:rFonts w:eastAsiaTheme="minorEastAsia" w:cs="Arial"/>
              <w:sz w:val="22"/>
              <w:szCs w:val="22"/>
            </w:rPr>
            <w:t>7</w:t>
          </w:r>
        </w:p>
        <w:p w14:paraId="0919BCCC" w14:textId="77777777" w:rsidR="00F42764" w:rsidRDefault="00000000">
          <w:pPr>
            <w:pStyle w:val="Sumrio1"/>
            <w:tabs>
              <w:tab w:val="left" w:pos="440"/>
              <w:tab w:val="right" w:leader="dot" w:pos="9736"/>
            </w:tabs>
            <w:rPr>
              <w:rFonts w:eastAsiaTheme="minorEastAsia" w:cs="Arial"/>
              <w:sz w:val="22"/>
              <w:szCs w:val="22"/>
            </w:rPr>
          </w:pPr>
          <w:hyperlink w:anchor="_Toc104906822">
            <w:r>
              <w:rPr>
                <w:rStyle w:val="Vnculodendice"/>
                <w:rFonts w:eastAsia="Calibri" w:cs="Arial"/>
                <w:b/>
                <w:webHidden/>
                <w:sz w:val="22"/>
                <w:szCs w:val="22"/>
              </w:rPr>
              <w:t>5.</w:t>
            </w:r>
            <w:r>
              <w:rPr>
                <w:rStyle w:val="Vnculodendice"/>
                <w:rFonts w:eastAsiaTheme="minorEastAsia" w:cs="Arial"/>
                <w:sz w:val="22"/>
                <w:szCs w:val="22"/>
              </w:rPr>
              <w:tab/>
            </w:r>
            <w:r>
              <w:rPr>
                <w:rStyle w:val="Vnculodendice"/>
                <w:rFonts w:eastAsia="Calibri" w:cs="Arial"/>
                <w:sz w:val="22"/>
                <w:szCs w:val="22"/>
              </w:rPr>
              <w:t>JULGAMENTO DAS PROPOSTAS DE PREÇO</w:t>
            </w:r>
            <w:r>
              <w:rPr>
                <w:rStyle w:val="Vnculodendice"/>
                <w:rFonts w:cs="Arial"/>
                <w:sz w:val="22"/>
                <w:szCs w:val="22"/>
              </w:rPr>
              <w:tab/>
            </w:r>
          </w:hyperlink>
          <w:r>
            <w:rPr>
              <w:rFonts w:eastAsiaTheme="minorEastAsia" w:cs="Arial"/>
              <w:sz w:val="22"/>
              <w:szCs w:val="22"/>
            </w:rPr>
            <w:t>8</w:t>
          </w:r>
        </w:p>
        <w:p w14:paraId="3B6CA66A" w14:textId="77777777" w:rsidR="00F42764" w:rsidRDefault="00000000">
          <w:pPr>
            <w:pStyle w:val="Sumrio1"/>
            <w:tabs>
              <w:tab w:val="left" w:pos="440"/>
              <w:tab w:val="right" w:leader="dot" w:pos="9736"/>
            </w:tabs>
            <w:rPr>
              <w:rFonts w:eastAsiaTheme="minorEastAsia" w:cs="Arial"/>
              <w:sz w:val="22"/>
              <w:szCs w:val="22"/>
            </w:rPr>
          </w:pPr>
          <w:hyperlink w:anchor="_Toc104906823">
            <w:r>
              <w:rPr>
                <w:rStyle w:val="Vnculodendice"/>
                <w:rFonts w:eastAsia="Calibri" w:cs="Arial"/>
                <w:b/>
                <w:webHidden/>
                <w:sz w:val="22"/>
                <w:szCs w:val="22"/>
              </w:rPr>
              <w:t>6.</w:t>
            </w:r>
            <w:r>
              <w:rPr>
                <w:rStyle w:val="Vnculodendice"/>
                <w:rFonts w:eastAsiaTheme="minorEastAsia" w:cs="Arial"/>
                <w:sz w:val="22"/>
                <w:szCs w:val="22"/>
              </w:rPr>
              <w:tab/>
            </w:r>
            <w:r>
              <w:rPr>
                <w:rStyle w:val="Vnculodendice"/>
                <w:rFonts w:eastAsia="Calibri" w:cs="Arial"/>
                <w:sz w:val="22"/>
                <w:szCs w:val="22"/>
              </w:rPr>
              <w:t>HABILITAÇÃO</w:t>
            </w:r>
            <w:r>
              <w:rPr>
                <w:rStyle w:val="Vnculodendice"/>
                <w:rFonts w:cs="Arial"/>
                <w:sz w:val="22"/>
                <w:szCs w:val="22"/>
              </w:rPr>
              <w:tab/>
            </w:r>
          </w:hyperlink>
          <w:r>
            <w:rPr>
              <w:rFonts w:cs="Arial"/>
              <w:sz w:val="22"/>
              <w:szCs w:val="22"/>
            </w:rPr>
            <w:t>10</w:t>
          </w:r>
        </w:p>
        <w:p w14:paraId="52391536" w14:textId="77777777" w:rsidR="00F42764" w:rsidRDefault="00000000">
          <w:pPr>
            <w:pStyle w:val="Sumrio1"/>
            <w:tabs>
              <w:tab w:val="left" w:pos="440"/>
              <w:tab w:val="right" w:leader="dot" w:pos="9736"/>
            </w:tabs>
            <w:rPr>
              <w:rFonts w:eastAsiaTheme="minorEastAsia" w:cs="Arial"/>
              <w:sz w:val="22"/>
              <w:szCs w:val="22"/>
            </w:rPr>
          </w:pPr>
          <w:hyperlink w:anchor="_Toc104906824">
            <w:r>
              <w:rPr>
                <w:rStyle w:val="Vnculodendice"/>
                <w:rFonts w:eastAsia="Calibri" w:cs="Arial"/>
                <w:b/>
                <w:webHidden/>
                <w:sz w:val="22"/>
                <w:szCs w:val="22"/>
              </w:rPr>
              <w:t>7.</w:t>
            </w:r>
            <w:r>
              <w:rPr>
                <w:rStyle w:val="Vnculodendice"/>
                <w:rFonts w:eastAsiaTheme="minorEastAsia" w:cs="Arial"/>
                <w:sz w:val="22"/>
                <w:szCs w:val="22"/>
              </w:rPr>
              <w:tab/>
            </w:r>
            <w:r>
              <w:rPr>
                <w:rStyle w:val="Vnculodendice"/>
                <w:rFonts w:eastAsia="Calibri" w:cs="Arial"/>
                <w:sz w:val="22"/>
                <w:szCs w:val="22"/>
              </w:rPr>
              <w:t>CONTRATAÇÃO</w:t>
            </w:r>
            <w:r>
              <w:rPr>
                <w:rStyle w:val="Vnculodendice"/>
                <w:rFonts w:cs="Arial"/>
                <w:sz w:val="22"/>
                <w:szCs w:val="22"/>
              </w:rPr>
              <w:tab/>
            </w:r>
          </w:hyperlink>
          <w:r>
            <w:rPr>
              <w:rFonts w:cs="Arial"/>
              <w:sz w:val="22"/>
              <w:szCs w:val="22"/>
            </w:rPr>
            <w:t>11</w:t>
          </w:r>
        </w:p>
        <w:p w14:paraId="72EF9740" w14:textId="77777777" w:rsidR="00F42764" w:rsidRDefault="00000000">
          <w:pPr>
            <w:pStyle w:val="Sumrio1"/>
            <w:tabs>
              <w:tab w:val="left" w:pos="440"/>
              <w:tab w:val="right" w:leader="dot" w:pos="9736"/>
            </w:tabs>
            <w:rPr>
              <w:rFonts w:eastAsiaTheme="minorEastAsia" w:cs="Arial"/>
              <w:sz w:val="22"/>
              <w:szCs w:val="22"/>
            </w:rPr>
          </w:pPr>
          <w:hyperlink w:anchor="_Toc104906825">
            <w:r>
              <w:rPr>
                <w:rStyle w:val="Vnculodendice"/>
                <w:rFonts w:eastAsia="Calibri" w:cs="Arial"/>
                <w:b/>
                <w:webHidden/>
                <w:sz w:val="22"/>
                <w:szCs w:val="22"/>
              </w:rPr>
              <w:t>8.</w:t>
            </w:r>
            <w:r>
              <w:rPr>
                <w:rStyle w:val="Vnculodendice"/>
                <w:rFonts w:eastAsiaTheme="minorEastAsia" w:cs="Arial"/>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r>
            <w:r>
              <w:rPr>
                <w:webHidden/>
              </w:rPr>
              <w:fldChar w:fldCharType="separate"/>
            </w:r>
            <w:r>
              <w:rPr>
                <w:rStyle w:val="Vnculodendice"/>
                <w:rFonts w:cs="Arial"/>
                <w:sz w:val="22"/>
                <w:szCs w:val="22"/>
              </w:rPr>
              <w:tab/>
              <w:t>12</w:t>
            </w:r>
            <w:r>
              <w:rPr>
                <w:webHidden/>
              </w:rPr>
              <w:fldChar w:fldCharType="end"/>
            </w:r>
          </w:hyperlink>
        </w:p>
        <w:p w14:paraId="6C8A5BE6" w14:textId="77777777" w:rsidR="00F42764" w:rsidRDefault="00000000">
          <w:pPr>
            <w:pStyle w:val="Sumrio1"/>
            <w:tabs>
              <w:tab w:val="left" w:pos="440"/>
              <w:tab w:val="right" w:leader="dot" w:pos="9736"/>
            </w:tabs>
            <w:rPr>
              <w:rFonts w:eastAsiaTheme="minorEastAsia" w:cs="Arial"/>
              <w:sz w:val="22"/>
              <w:szCs w:val="22"/>
            </w:rPr>
          </w:pPr>
          <w:hyperlink w:anchor="_Toc104906826">
            <w:r>
              <w:rPr>
                <w:rStyle w:val="Vnculodendice"/>
                <w:rFonts w:eastAsia="Calibri" w:cs="Arial"/>
                <w:b/>
                <w:webHidden/>
                <w:sz w:val="22"/>
                <w:szCs w:val="22"/>
              </w:rPr>
              <w:t>9.</w:t>
            </w:r>
            <w:r>
              <w:rPr>
                <w:rStyle w:val="Vnculodendice"/>
                <w:rFonts w:eastAsiaTheme="minorEastAsia" w:cs="Arial"/>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r>
            <w:r>
              <w:rPr>
                <w:webHidden/>
              </w:rPr>
              <w:fldChar w:fldCharType="separate"/>
            </w:r>
            <w:r>
              <w:rPr>
                <w:rStyle w:val="Vnculodendice"/>
                <w:rFonts w:cs="Arial"/>
                <w:sz w:val="22"/>
                <w:szCs w:val="22"/>
              </w:rPr>
              <w:tab/>
              <w:t>14</w:t>
            </w:r>
            <w:r>
              <w:rPr>
                <w:webHidden/>
              </w:rPr>
              <w:fldChar w:fldCharType="end"/>
            </w:r>
          </w:hyperlink>
        </w:p>
        <w:p w14:paraId="12F464E4" w14:textId="77777777" w:rsidR="00F42764" w:rsidRDefault="00000000">
          <w:r>
            <w:fldChar w:fldCharType="end"/>
          </w:r>
        </w:p>
      </w:sdtContent>
    </w:sdt>
    <w:p w14:paraId="44CF4CAE" w14:textId="77777777" w:rsidR="00F42764" w:rsidRDefault="00000000">
      <w:pPr>
        <w:pStyle w:val="Ttulo1"/>
        <w:rPr>
          <w:rFonts w:cs="Arial"/>
          <w:b/>
          <w:bCs/>
          <w:i/>
          <w:iCs/>
          <w:color w:val="FF0000"/>
          <w:sz w:val="24"/>
        </w:rPr>
      </w:pPr>
      <w:r>
        <w:br w:type="page"/>
      </w:r>
    </w:p>
    <w:p w14:paraId="5FBD7E7C" w14:textId="77777777" w:rsidR="00F42764" w:rsidRDefault="00000000">
      <w:pPr>
        <w:pStyle w:val="WW-Padro"/>
        <w:snapToGrid w:val="0"/>
        <w:jc w:val="center"/>
        <w:rPr>
          <w:rFonts w:ascii="Arial" w:hAnsi="Arial" w:cs="Arial"/>
          <w:b/>
          <w:bCs/>
          <w:sz w:val="20"/>
          <w:szCs w:val="20"/>
        </w:rPr>
      </w:pPr>
      <w:r>
        <w:rPr>
          <w:noProof/>
        </w:rPr>
        <w:lastRenderedPageBreak/>
        <w:drawing>
          <wp:inline distT="0" distB="0" distL="0" distR="0" wp14:anchorId="330E0159" wp14:editId="3B568800">
            <wp:extent cx="659130" cy="68770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2"/>
                    <a:stretch>
                      <a:fillRect/>
                    </a:stretch>
                  </pic:blipFill>
                  <pic:spPr bwMode="auto">
                    <a:xfrm>
                      <a:off x="0" y="0"/>
                      <a:ext cx="659130" cy="687705"/>
                    </a:xfrm>
                    <a:prstGeom prst="rect">
                      <a:avLst/>
                    </a:prstGeom>
                  </pic:spPr>
                </pic:pic>
              </a:graphicData>
            </a:graphic>
          </wp:inline>
        </w:drawing>
      </w:r>
    </w:p>
    <w:p w14:paraId="03AA3BA2"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MINISTÉRIO DA DEFESA</w:t>
      </w:r>
    </w:p>
    <w:p w14:paraId="34BE6E80"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EXÉRCITO BRASILEIRO</w:t>
      </w:r>
    </w:p>
    <w:p w14:paraId="08A1E445"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14:paraId="45BECE48" w14:textId="77777777" w:rsidR="00F42764" w:rsidRDefault="00F42764">
      <w:pPr>
        <w:pStyle w:val="WW-Padro"/>
        <w:snapToGrid w:val="0"/>
        <w:spacing w:line="276" w:lineRule="auto"/>
        <w:jc w:val="center"/>
        <w:rPr>
          <w:rFonts w:ascii="Arial" w:hAnsi="Arial" w:cs="Arial"/>
          <w:b/>
          <w:bCs/>
          <w:sz w:val="20"/>
          <w:szCs w:val="20"/>
        </w:rPr>
      </w:pPr>
    </w:p>
    <w:p w14:paraId="43FC883B" w14:textId="77777777" w:rsidR="00F42764" w:rsidRDefault="00F42764">
      <w:pPr>
        <w:spacing w:line="276" w:lineRule="auto"/>
        <w:jc w:val="center"/>
        <w:rPr>
          <w:rFonts w:cs="Arial"/>
          <w:b/>
          <w:bCs/>
          <w:i/>
          <w:iCs/>
          <w:color w:val="FF0000"/>
          <w:sz w:val="24"/>
        </w:rPr>
      </w:pPr>
    </w:p>
    <w:p w14:paraId="4A0324BD" w14:textId="0D74F76A" w:rsidR="00F42764" w:rsidRDefault="00000000">
      <w:pPr>
        <w:spacing w:line="276" w:lineRule="auto"/>
        <w:jc w:val="center"/>
        <w:rPr>
          <w:rFonts w:cs="Arial"/>
          <w:b/>
          <w:bCs/>
          <w:color w:val="000000" w:themeColor="text1"/>
          <w:sz w:val="24"/>
        </w:rPr>
      </w:pPr>
      <w:r>
        <w:rPr>
          <w:rFonts w:cs="Arial"/>
          <w:b/>
          <w:bCs/>
          <w:color w:val="000000" w:themeColor="text1"/>
          <w:sz w:val="24"/>
        </w:rPr>
        <w:t>AVISO DE DISPENSA ELETRÔNICA Nº 10</w:t>
      </w:r>
      <w:r w:rsidR="00C66A67">
        <w:rPr>
          <w:rFonts w:cs="Arial"/>
          <w:b/>
          <w:bCs/>
          <w:color w:val="000000" w:themeColor="text1"/>
          <w:sz w:val="24"/>
        </w:rPr>
        <w:t>5</w:t>
      </w:r>
      <w:r>
        <w:rPr>
          <w:rFonts w:cs="Arial"/>
          <w:b/>
          <w:bCs/>
          <w:color w:val="000000" w:themeColor="text1"/>
          <w:sz w:val="24"/>
        </w:rPr>
        <w:t>/2023.</w:t>
      </w:r>
    </w:p>
    <w:p w14:paraId="75A53050" w14:textId="4FB142BF" w:rsidR="00F42764" w:rsidRDefault="00000000">
      <w:pPr>
        <w:spacing w:line="276" w:lineRule="auto"/>
        <w:jc w:val="center"/>
        <w:rPr>
          <w:rFonts w:cs="Arial"/>
          <w:b/>
          <w:bCs/>
          <w:color w:val="000000" w:themeColor="text1"/>
          <w:sz w:val="24"/>
        </w:rPr>
      </w:pPr>
      <w:r>
        <w:rPr>
          <w:rFonts w:cs="Arial"/>
          <w:b/>
          <w:bCs/>
          <w:color w:val="000000" w:themeColor="text1"/>
          <w:sz w:val="24"/>
        </w:rPr>
        <w:t>NUP: 6</w:t>
      </w:r>
      <w:r w:rsidR="00C66A67">
        <w:rPr>
          <w:rFonts w:cs="Arial"/>
          <w:b/>
          <w:bCs/>
          <w:color w:val="000000" w:themeColor="text1"/>
          <w:sz w:val="24"/>
        </w:rPr>
        <w:t>4271.006710/2023-31</w:t>
      </w:r>
    </w:p>
    <w:p w14:paraId="5D3B5C1B" w14:textId="77777777" w:rsidR="00F42764" w:rsidRDefault="00F42764">
      <w:pPr>
        <w:rPr>
          <w:rFonts w:cs="Arial"/>
          <w:sz w:val="24"/>
        </w:rPr>
      </w:pPr>
    </w:p>
    <w:p w14:paraId="49495924" w14:textId="77777777" w:rsidR="00F42764" w:rsidRDefault="00000000">
      <w:pPr>
        <w:snapToGrid w:val="0"/>
        <w:spacing w:after="120" w:line="276" w:lineRule="auto"/>
        <w:ind w:right="-30" w:firstLine="540"/>
        <w:jc w:val="both"/>
        <w:rPr>
          <w:sz w:val="24"/>
        </w:rPr>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na hipótese do art. 75, inciso II, nos termos da Lei nº 14.133, de 1º de abril de 2021, da Instrução Normativa SEGES/ME nº 67/2021 e demais legislação aplicável.</w:t>
      </w:r>
    </w:p>
    <w:p w14:paraId="1DED920C" w14:textId="77777777" w:rsidR="00F42764" w:rsidRDefault="00F42764">
      <w:pPr>
        <w:spacing w:line="276" w:lineRule="auto"/>
        <w:jc w:val="both"/>
        <w:rPr>
          <w:rFonts w:cs="Arial"/>
          <w:color w:val="000000" w:themeColor="text1"/>
          <w:sz w:val="24"/>
        </w:rPr>
      </w:pPr>
    </w:p>
    <w:p w14:paraId="3E089347" w14:textId="77777777" w:rsidR="00F42764" w:rsidRDefault="00F42764">
      <w:pPr>
        <w:spacing w:line="276" w:lineRule="auto"/>
        <w:jc w:val="both"/>
        <w:rPr>
          <w:rFonts w:cs="Arial"/>
          <w:color w:val="000000" w:themeColor="text1"/>
          <w:sz w:val="24"/>
        </w:rPr>
      </w:pPr>
    </w:p>
    <w:p w14:paraId="6A06D81E" w14:textId="4DC717F8" w:rsidR="00F42764" w:rsidRDefault="00000000">
      <w:pPr>
        <w:spacing w:line="276" w:lineRule="auto"/>
        <w:jc w:val="both"/>
        <w:rPr>
          <w:rFonts w:cs="Arial"/>
          <w:sz w:val="24"/>
        </w:rPr>
      </w:pPr>
      <w:r>
        <w:rPr>
          <w:rFonts w:cs="Arial"/>
          <w:color w:val="000000" w:themeColor="text1"/>
          <w:sz w:val="24"/>
        </w:rPr>
        <w:t>Data da sessão: 2</w:t>
      </w:r>
      <w:r w:rsidR="00C66A67">
        <w:rPr>
          <w:rFonts w:cs="Arial"/>
          <w:color w:val="000000" w:themeColor="text1"/>
          <w:sz w:val="24"/>
        </w:rPr>
        <w:t>5</w:t>
      </w:r>
      <w:r>
        <w:rPr>
          <w:rFonts w:cs="Arial"/>
          <w:color w:val="000000" w:themeColor="text1"/>
          <w:sz w:val="24"/>
        </w:rPr>
        <w:t>/10/2023</w:t>
      </w:r>
    </w:p>
    <w:p w14:paraId="239DE21F" w14:textId="77777777" w:rsidR="00F42764" w:rsidRDefault="00000000">
      <w:pPr>
        <w:rPr>
          <w:rFonts w:cs="Arial"/>
          <w:color w:val="000000" w:themeColor="text1"/>
          <w:sz w:val="24"/>
        </w:rPr>
      </w:pPr>
      <w:r>
        <w:rPr>
          <w:rFonts w:cs="Arial"/>
          <w:color w:val="000000" w:themeColor="text1"/>
          <w:sz w:val="24"/>
        </w:rPr>
        <w:t xml:space="preserve">Link: </w:t>
      </w:r>
      <w:r>
        <w:rPr>
          <w:rFonts w:eastAsia="Arial" w:cs="Arial"/>
          <w:color w:val="000000"/>
          <w:sz w:val="24"/>
        </w:rPr>
        <w:t>//www.gov.br/compras/pt-br/</w:t>
      </w:r>
    </w:p>
    <w:p w14:paraId="7AF89653" w14:textId="77777777" w:rsidR="00F42764" w:rsidRDefault="00000000">
      <w:pPr>
        <w:rPr>
          <w:rFonts w:cs="Arial"/>
          <w:color w:val="000000" w:themeColor="text1"/>
          <w:sz w:val="24"/>
        </w:rPr>
      </w:pPr>
      <w:r>
        <w:rPr>
          <w:rFonts w:cs="Arial"/>
          <w:color w:val="000000" w:themeColor="text1"/>
          <w:sz w:val="24"/>
        </w:rPr>
        <w:t>Horário da Fase de Lances: 8:00 às 14:00</w:t>
      </w:r>
    </w:p>
    <w:p w14:paraId="2DABF0E7" w14:textId="77777777" w:rsidR="00F42764" w:rsidRDefault="00F42764">
      <w:pPr>
        <w:pStyle w:val="PADRO"/>
        <w:keepNext w:val="0"/>
        <w:widowControl/>
        <w:shd w:val="clear" w:color="auto" w:fill="auto"/>
        <w:spacing w:before="120" w:after="120"/>
        <w:ind w:left="360" w:firstLine="0"/>
        <w:rPr>
          <w:rFonts w:ascii="Arial" w:hAnsi="Arial" w:cs="Arial"/>
          <w:b/>
          <w:sz w:val="24"/>
        </w:rPr>
      </w:pPr>
    </w:p>
    <w:p w14:paraId="3845A669" w14:textId="77777777" w:rsidR="00F42764" w:rsidRDefault="00000000">
      <w:pPr>
        <w:pStyle w:val="Ttulo1"/>
        <w:numPr>
          <w:ilvl w:val="0"/>
          <w:numId w:val="1"/>
        </w:numPr>
        <w:rPr>
          <w:rFonts w:ascii="Arial" w:hAnsi="Arial" w:cs="Arial"/>
          <w:color w:val="auto"/>
          <w:sz w:val="24"/>
          <w:szCs w:val="24"/>
        </w:rPr>
      </w:pPr>
      <w:bookmarkStart w:id="0" w:name="_Toc104906818"/>
      <w:r>
        <w:rPr>
          <w:rFonts w:ascii="Arial" w:hAnsi="Arial" w:cs="Arial"/>
          <w:color w:val="auto"/>
          <w:sz w:val="24"/>
          <w:szCs w:val="24"/>
        </w:rPr>
        <w:t>OBJETO DA CONTRATAÇÃO DIRETA</w:t>
      </w:r>
      <w:bookmarkEnd w:id="0"/>
    </w:p>
    <w:p w14:paraId="630DD179" w14:textId="77777777" w:rsidR="00F42764" w:rsidRDefault="00000000">
      <w:pPr>
        <w:pStyle w:val="PADRO"/>
        <w:keepNext w:val="0"/>
        <w:widowControl/>
        <w:numPr>
          <w:ilvl w:val="1"/>
          <w:numId w:val="1"/>
        </w:numPr>
        <w:shd w:val="clear" w:color="auto" w:fill="auto"/>
        <w:spacing w:before="120" w:after="120"/>
        <w:rPr>
          <w:rFonts w:ascii="Arial" w:hAnsi="Arial" w:cs="Arial"/>
          <w:sz w:val="24"/>
        </w:rPr>
      </w:pPr>
      <w:r>
        <w:rPr>
          <w:rFonts w:ascii="Arial" w:hAnsi="Arial" w:cs="Arial"/>
          <w:color w:val="000000" w:themeColor="text1"/>
          <w:sz w:val="24"/>
        </w:rPr>
        <w:t>O objeto da presente dispensa é a escolha da proposta mais vantajosa para a aquisição por dispensa de licitação de cases</w:t>
      </w:r>
      <w:r>
        <w:rPr>
          <w:rFonts w:ascii="Arial" w:hAnsi="Arial" w:cs="Arial"/>
          <w:b/>
          <w:bCs/>
          <w:color w:val="000000" w:themeColor="text1"/>
          <w:sz w:val="24"/>
        </w:rPr>
        <w:t>,</w:t>
      </w:r>
      <w:r>
        <w:rPr>
          <w:rFonts w:ascii="Arial" w:hAnsi="Arial" w:cs="Arial"/>
          <w:color w:val="000000" w:themeColor="text1"/>
          <w:sz w:val="24"/>
        </w:rPr>
        <w:t xml:space="preserve"> conforme condições, quantidades e exigências estabelecidas neste Aviso de Contratação Direta e seus anexos.</w:t>
      </w:r>
    </w:p>
    <w:p w14:paraId="242A0C2A" w14:textId="77777777" w:rsidR="00F42764" w:rsidRDefault="00000000">
      <w:pPr>
        <w:pStyle w:val="PADRO"/>
        <w:keepNext w:val="0"/>
        <w:widowControl/>
        <w:numPr>
          <w:ilvl w:val="1"/>
          <w:numId w:val="1"/>
        </w:numPr>
        <w:shd w:val="clear" w:color="auto" w:fill="auto"/>
        <w:spacing w:before="120" w:after="120"/>
      </w:pPr>
      <w:r>
        <w:rPr>
          <w:rFonts w:ascii="Arial" w:hAnsi="Arial" w:cs="Arial"/>
          <w:sz w:val="24"/>
        </w:rPr>
        <w:t>A contratação será dividida em itens</w:t>
      </w:r>
      <w:r>
        <w:rPr>
          <w:rFonts w:ascii="Arial" w:hAnsi="Arial" w:cs="Arial"/>
          <w:b/>
          <w:bCs/>
          <w:sz w:val="24"/>
        </w:rPr>
        <w:t>,</w:t>
      </w:r>
      <w:r>
        <w:rPr>
          <w:rFonts w:ascii="Arial" w:hAnsi="Arial" w:cs="Arial"/>
          <w:sz w:val="24"/>
        </w:rPr>
        <w:t xml:space="preserve"> conforme tabela constante abaixo.</w:t>
      </w:r>
    </w:p>
    <w:p w14:paraId="7C216EBC" w14:textId="77777777" w:rsidR="00F42764" w:rsidRDefault="00F42764">
      <w:pPr>
        <w:pStyle w:val="PADRO"/>
        <w:widowControl/>
        <w:shd w:val="clear" w:color="auto" w:fill="auto"/>
        <w:spacing w:before="120" w:after="120"/>
      </w:pPr>
    </w:p>
    <w:tbl>
      <w:tblPr>
        <w:tblW w:w="10151" w:type="dxa"/>
        <w:jc w:val="center"/>
        <w:tblLayout w:type="fixed"/>
        <w:tblLook w:val="0000" w:firstRow="0" w:lastRow="0" w:firstColumn="0" w:lastColumn="0" w:noHBand="0" w:noVBand="0"/>
      </w:tblPr>
      <w:tblGrid>
        <w:gridCol w:w="621"/>
        <w:gridCol w:w="1129"/>
        <w:gridCol w:w="2692"/>
        <w:gridCol w:w="1223"/>
        <w:gridCol w:w="709"/>
        <w:gridCol w:w="850"/>
        <w:gridCol w:w="1426"/>
        <w:gridCol w:w="1501"/>
      </w:tblGrid>
      <w:tr w:rsidR="00C66A67" w:rsidRPr="00C56604" w14:paraId="3526CF6B" w14:textId="77777777" w:rsidTr="00EE1DFA">
        <w:trPr>
          <w:trHeight w:val="570"/>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C4B290B"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Item</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A7250E8"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ND/ Subitem</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9699D0"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Especificação do Objeto</w:t>
            </w:r>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97AFFB"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CAT</w:t>
            </w:r>
            <w:r>
              <w:rPr>
                <w:rFonts w:ascii="Times New Roman" w:hAnsi="Times New Roman" w:cs="Times New Roman"/>
                <w:b/>
                <w:color w:val="00000A"/>
              </w:rPr>
              <w:t>MAT</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470DD9"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proofErr w:type="spellStart"/>
            <w:r w:rsidRPr="00C56604">
              <w:rPr>
                <w:rFonts w:ascii="Times New Roman" w:hAnsi="Times New Roman" w:cs="Times New Roman"/>
                <w:b/>
                <w:color w:val="00000A"/>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EAF341"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proofErr w:type="spellStart"/>
            <w:r w:rsidRPr="00C56604">
              <w:rPr>
                <w:rFonts w:ascii="Times New Roman" w:hAnsi="Times New Roman" w:cs="Times New Roman"/>
                <w:b/>
                <w:color w:val="00000A"/>
              </w:rPr>
              <w:t>Qtd</w:t>
            </w:r>
            <w:proofErr w:type="spell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082F203"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Valor Unitário Máximo</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A8B180F" w14:textId="77777777" w:rsidR="00C66A67" w:rsidRPr="00C56604" w:rsidRDefault="00C66A67" w:rsidP="00EE1DFA">
            <w:pPr>
              <w:widowControl w:val="0"/>
              <w:pBdr>
                <w:top w:val="nil"/>
                <w:left w:val="nil"/>
                <w:bottom w:val="nil"/>
                <w:right w:val="nil"/>
                <w:between w:val="nil"/>
              </w:pBdr>
              <w:jc w:val="center"/>
              <w:rPr>
                <w:rFonts w:ascii="Times New Roman" w:hAnsi="Times New Roman" w:cs="Times New Roman"/>
                <w:b/>
                <w:color w:val="00000A"/>
              </w:rPr>
            </w:pPr>
            <w:r w:rsidRPr="00C56604">
              <w:rPr>
                <w:rFonts w:ascii="Times New Roman" w:hAnsi="Times New Roman" w:cs="Times New Roman"/>
                <w:b/>
                <w:color w:val="00000A"/>
              </w:rPr>
              <w:t>Valor Total Máximo (R$)</w:t>
            </w:r>
          </w:p>
        </w:tc>
      </w:tr>
      <w:tr w:rsidR="00C66A67" w:rsidRPr="00C005C4" w14:paraId="1D8D7DED" w14:textId="77777777" w:rsidTr="00EE1DFA">
        <w:trPr>
          <w:trHeight w:val="1138"/>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CEFF8CA"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highlight w:val="white"/>
              </w:rPr>
            </w:pPr>
            <w:r w:rsidRPr="00C56604">
              <w:rPr>
                <w:rFonts w:ascii="Times New Roman" w:hAnsi="Times New Roman" w:cs="Times New Roman"/>
                <w:highlight w:val="white"/>
              </w:rPr>
              <w:t>1</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D282AB6"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highlight w:val="white"/>
              </w:rPr>
            </w:pPr>
            <w:r>
              <w:t>449052</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FB4CFA" w14:textId="77777777" w:rsidR="00C66A67" w:rsidRPr="00C56604" w:rsidRDefault="00C66A67" w:rsidP="00EE1DFA">
            <w:pPr>
              <w:pStyle w:val="TableContents"/>
              <w:rPr>
                <w:rStyle w:val="fontstyle01"/>
                <w:sz w:val="24"/>
                <w:szCs w:val="24"/>
              </w:rPr>
            </w:pPr>
            <w:proofErr w:type="spellStart"/>
            <w:r w:rsidRPr="00E019A9">
              <w:rPr>
                <w:sz w:val="24"/>
                <w:szCs w:val="24"/>
              </w:rPr>
              <w:t>Smart</w:t>
            </w:r>
            <w:proofErr w:type="spellEnd"/>
            <w:r w:rsidRPr="00E019A9">
              <w:rPr>
                <w:sz w:val="24"/>
                <w:szCs w:val="24"/>
              </w:rPr>
              <w:t xml:space="preserve"> TV 43" 4K UHD </w:t>
            </w:r>
            <w:r>
              <w:rPr>
                <w:sz w:val="24"/>
                <w:szCs w:val="24"/>
              </w:rPr>
              <w:t xml:space="preserve">com </w:t>
            </w:r>
            <w:proofErr w:type="spellStart"/>
            <w:r w:rsidRPr="00E019A9">
              <w:rPr>
                <w:sz w:val="24"/>
                <w:szCs w:val="24"/>
              </w:rPr>
              <w:t>ThinQ</w:t>
            </w:r>
            <w:proofErr w:type="spellEnd"/>
            <w:r w:rsidRPr="00E019A9">
              <w:rPr>
                <w:sz w:val="24"/>
                <w:szCs w:val="24"/>
              </w:rPr>
              <w:t xml:space="preserve"> AI 43UR7800PSA HDR, Bluetooth, </w:t>
            </w:r>
            <w:proofErr w:type="spellStart"/>
            <w:r w:rsidRPr="00E019A9">
              <w:rPr>
                <w:sz w:val="24"/>
                <w:szCs w:val="24"/>
              </w:rPr>
              <w:t>Alexa</w:t>
            </w:r>
            <w:proofErr w:type="spellEnd"/>
            <w:r w:rsidRPr="00E019A9">
              <w:rPr>
                <w:sz w:val="24"/>
                <w:szCs w:val="24"/>
              </w:rPr>
              <w:t xml:space="preserve">, Google Assistente, Airplay2, 3 </w:t>
            </w:r>
            <w:proofErr w:type="spellStart"/>
            <w:r w:rsidRPr="00E019A9">
              <w:rPr>
                <w:sz w:val="24"/>
                <w:szCs w:val="24"/>
              </w:rPr>
              <w:t>HDMIs</w:t>
            </w:r>
            <w:proofErr w:type="spellEnd"/>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BC4E9E3" w14:textId="77777777" w:rsidR="00C66A67" w:rsidRPr="00C005C4" w:rsidRDefault="00C66A67" w:rsidP="00EE1DFA">
            <w:pPr>
              <w:widowControl w:val="0"/>
              <w:spacing w:line="360" w:lineRule="auto"/>
              <w:jc w:val="center"/>
            </w:pPr>
            <w:r w:rsidRPr="00C005C4">
              <w:t>479242</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C4D85DB"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eastAsia="Liberation Serif" w:hAnsi="Times New Roman" w:cs="Times New Roman"/>
              </w:rPr>
            </w:pPr>
            <w:proofErr w:type="spellStart"/>
            <w:r w:rsidRPr="00C56604">
              <w:rPr>
                <w:rFonts w:ascii="Times New Roman" w:eastAsia="Liberation Serif" w:hAnsi="Times New Roman" w:cs="Times New Roman"/>
              </w:rPr>
              <w:t>Un</w:t>
            </w:r>
            <w:r>
              <w:rPr>
                <w:rFonts w:ascii="Times New Roman" w:eastAsia="Liberation Serif" w:hAnsi="Times New Roman" w:cs="Times New Roman"/>
              </w:rPr>
              <w:t>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514D49D"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rPr>
            </w:pPr>
            <w:r>
              <w:rPr>
                <w:rFonts w:ascii="Times New Roman" w:hAnsi="Times New Roman" w:cs="Times New Roman"/>
              </w:rPr>
              <w:t>1</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B2D4B66"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color w:val="FF0000"/>
              </w:rPr>
            </w:pPr>
            <w:r w:rsidRPr="00D61AEC">
              <w:t xml:space="preserve">R$ </w:t>
            </w:r>
            <w:r>
              <w:rPr>
                <w:rStyle w:val="markedcontent"/>
              </w:rPr>
              <w:t>2.038,30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3B26304" w14:textId="77777777" w:rsidR="00C66A67" w:rsidRPr="00C005C4" w:rsidRDefault="00C66A67" w:rsidP="00EE1DFA">
            <w:pPr>
              <w:widowControl w:val="0"/>
              <w:pBdr>
                <w:top w:val="nil"/>
                <w:left w:val="nil"/>
                <w:bottom w:val="nil"/>
                <w:right w:val="nil"/>
                <w:between w:val="nil"/>
              </w:pBdr>
              <w:spacing w:line="360" w:lineRule="auto"/>
              <w:jc w:val="center"/>
              <w:rPr>
                <w:rFonts w:ascii="Times New Roman" w:hAnsi="Times New Roman" w:cs="Times New Roman"/>
                <w:b/>
                <w:bCs/>
                <w:color w:val="FF0000"/>
              </w:rPr>
            </w:pPr>
            <w:r w:rsidRPr="00C005C4">
              <w:rPr>
                <w:b/>
                <w:bCs/>
              </w:rPr>
              <w:t xml:space="preserve">R$ </w:t>
            </w:r>
            <w:r w:rsidRPr="00C005C4">
              <w:rPr>
                <w:rStyle w:val="markedcontent"/>
                <w:b/>
                <w:bCs/>
              </w:rPr>
              <w:t>2.038,30</w:t>
            </w:r>
          </w:p>
        </w:tc>
      </w:tr>
      <w:tr w:rsidR="00C66A67" w:rsidRPr="00C005C4" w14:paraId="5B10EDA7" w14:textId="77777777" w:rsidTr="00EE1DFA">
        <w:trPr>
          <w:trHeight w:val="1138"/>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24AF1C"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highlight w:val="white"/>
              </w:rPr>
            </w:pPr>
            <w:r>
              <w:rPr>
                <w:rFonts w:ascii="Times New Roman" w:hAnsi="Times New Roman" w:cs="Times New Roman"/>
                <w:highlight w:val="white"/>
              </w:rPr>
              <w:t>2</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25E9FFD"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hAnsi="Times New Roman" w:cs="Times New Roman"/>
                <w:highlight w:val="white"/>
              </w:rPr>
            </w:pPr>
            <w:r>
              <w:t>449052</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32C6614" w14:textId="77777777" w:rsidR="00C66A67" w:rsidRPr="00E019A9" w:rsidRDefault="00C66A67" w:rsidP="00EE1DFA">
            <w:pPr>
              <w:pStyle w:val="TableContents"/>
              <w:rPr>
                <w:sz w:val="24"/>
                <w:szCs w:val="24"/>
              </w:rPr>
            </w:pPr>
            <w:r>
              <w:rPr>
                <w:sz w:val="24"/>
                <w:szCs w:val="24"/>
              </w:rPr>
              <w:t xml:space="preserve">Kit Split Ar-Condicionado Inverter 12000 </w:t>
            </w:r>
            <w:proofErr w:type="spellStart"/>
            <w:r>
              <w:rPr>
                <w:sz w:val="24"/>
                <w:szCs w:val="24"/>
              </w:rPr>
              <w:t>BTUs</w:t>
            </w:r>
            <w:proofErr w:type="spellEnd"/>
            <w:r>
              <w:rPr>
                <w:sz w:val="24"/>
                <w:szCs w:val="24"/>
              </w:rPr>
              <w:t xml:space="preserve"> 220V</w:t>
            </w:r>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54FDCE" w14:textId="77777777" w:rsidR="00C66A67" w:rsidRDefault="00C66A67" w:rsidP="00EE1DFA">
            <w:pPr>
              <w:widowControl w:val="0"/>
              <w:spacing w:line="360" w:lineRule="auto"/>
              <w:jc w:val="center"/>
            </w:pPr>
            <w:r w:rsidRPr="00C005C4">
              <w:t>342137</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C99C14B" w14:textId="77777777" w:rsidR="00C66A67" w:rsidRPr="00C56604" w:rsidRDefault="00C66A67" w:rsidP="00EE1DFA">
            <w:pPr>
              <w:widowControl w:val="0"/>
              <w:pBdr>
                <w:top w:val="nil"/>
                <w:left w:val="nil"/>
                <w:bottom w:val="nil"/>
                <w:right w:val="nil"/>
                <w:between w:val="nil"/>
              </w:pBdr>
              <w:spacing w:line="360" w:lineRule="auto"/>
              <w:jc w:val="center"/>
              <w:rPr>
                <w:rFonts w:ascii="Times New Roman" w:eastAsia="Liberation Serif" w:hAnsi="Times New Roman" w:cs="Times New Roman"/>
              </w:rPr>
            </w:pPr>
            <w:proofErr w:type="spellStart"/>
            <w:r>
              <w:rPr>
                <w:rFonts w:ascii="Times New Roman" w:eastAsia="Liberation Serif" w:hAnsi="Times New Roman" w:cs="Times New Roman"/>
              </w:rPr>
              <w:t>Und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19944F2" w14:textId="77777777" w:rsidR="00C66A67" w:rsidRDefault="00C66A67" w:rsidP="00EE1DFA">
            <w:pPr>
              <w:widowControl w:val="0"/>
              <w:pBdr>
                <w:top w:val="nil"/>
                <w:left w:val="nil"/>
                <w:bottom w:val="nil"/>
                <w:right w:val="nil"/>
                <w:between w:val="nil"/>
              </w:pBdr>
              <w:spacing w:line="360" w:lineRule="auto"/>
              <w:jc w:val="center"/>
              <w:rPr>
                <w:rFonts w:ascii="Times New Roman" w:hAnsi="Times New Roman" w:cs="Times New Roman"/>
              </w:rPr>
            </w:pPr>
            <w:r>
              <w:rPr>
                <w:rFonts w:ascii="Times New Roman" w:hAnsi="Times New Roman" w:cs="Times New Roman"/>
              </w:rPr>
              <w:t>1</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F6C490" w14:textId="77777777" w:rsidR="00C66A67" w:rsidRDefault="00C66A67" w:rsidP="00EE1DFA">
            <w:pPr>
              <w:widowControl w:val="0"/>
              <w:pBdr>
                <w:top w:val="nil"/>
                <w:left w:val="nil"/>
                <w:bottom w:val="nil"/>
                <w:right w:val="nil"/>
                <w:between w:val="nil"/>
              </w:pBdr>
              <w:spacing w:line="360" w:lineRule="auto"/>
              <w:jc w:val="center"/>
            </w:pPr>
            <w:r>
              <w:t>R$ 2.158,20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DFC18D" w14:textId="77777777" w:rsidR="00C66A67" w:rsidRPr="00C005C4" w:rsidRDefault="00C66A67" w:rsidP="00EE1DFA">
            <w:pPr>
              <w:widowControl w:val="0"/>
              <w:pBdr>
                <w:top w:val="nil"/>
                <w:left w:val="nil"/>
                <w:bottom w:val="nil"/>
                <w:right w:val="nil"/>
                <w:between w:val="nil"/>
              </w:pBdr>
              <w:spacing w:line="360" w:lineRule="auto"/>
              <w:jc w:val="center"/>
              <w:rPr>
                <w:b/>
                <w:bCs/>
              </w:rPr>
            </w:pPr>
            <w:r w:rsidRPr="00C005C4">
              <w:rPr>
                <w:b/>
                <w:bCs/>
              </w:rPr>
              <w:t>R$ 2.158,20</w:t>
            </w:r>
          </w:p>
        </w:tc>
      </w:tr>
    </w:tbl>
    <w:p w14:paraId="145006C0" w14:textId="77777777" w:rsidR="00F42764" w:rsidRDefault="00000000">
      <w:pPr>
        <w:pStyle w:val="PADRO"/>
        <w:keepNext w:val="0"/>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14:paraId="5D1FB742" w14:textId="7DFAD12A" w:rsidR="00F42764" w:rsidRDefault="00000000">
      <w:pPr>
        <w:pStyle w:val="PADRO"/>
        <w:keepNext w:val="0"/>
        <w:widowControl/>
        <w:numPr>
          <w:ilvl w:val="1"/>
          <w:numId w:val="1"/>
        </w:numPr>
        <w:shd w:val="clear" w:color="auto" w:fill="auto"/>
        <w:spacing w:before="120" w:after="120"/>
        <w:rPr>
          <w:rFonts w:ascii="Arial" w:hAnsi="Arial" w:cs="Arial"/>
          <w:sz w:val="24"/>
        </w:rPr>
      </w:pPr>
      <w:r>
        <w:rPr>
          <w:rFonts w:ascii="Arial" w:hAnsi="Arial" w:cs="Arial"/>
          <w:sz w:val="24"/>
        </w:rPr>
        <w:lastRenderedPageBreak/>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p>
    <w:p w14:paraId="24C65212" w14:textId="77777777" w:rsidR="00F42764" w:rsidRDefault="00000000">
      <w:pPr>
        <w:pStyle w:val="Ttulo1"/>
        <w:numPr>
          <w:ilvl w:val="0"/>
          <w:numId w:val="1"/>
        </w:numPr>
        <w:rPr>
          <w:rFonts w:ascii="Arial" w:hAnsi="Arial" w:cs="Arial"/>
          <w:color w:val="auto"/>
          <w:sz w:val="24"/>
          <w:szCs w:val="24"/>
        </w:rPr>
      </w:pPr>
      <w:r>
        <w:rPr>
          <w:rFonts w:ascii="Arial" w:hAnsi="Arial" w:cs="Arial"/>
          <w:color w:val="auto"/>
          <w:sz w:val="24"/>
          <w:szCs w:val="24"/>
        </w:rPr>
        <w:t>P</w:t>
      </w:r>
      <w:bookmarkStart w:id="1" w:name="_Toc104906819"/>
      <w:r>
        <w:rPr>
          <w:rFonts w:ascii="Arial" w:hAnsi="Arial" w:cs="Arial"/>
          <w:color w:val="auto"/>
          <w:sz w:val="24"/>
          <w:szCs w:val="24"/>
        </w:rPr>
        <w:t>ARTICIPAÇÃO NA DISPENSA ELETRÔNICA.</w:t>
      </w:r>
      <w:bookmarkEnd w:id="1"/>
    </w:p>
    <w:p w14:paraId="67473003" w14:textId="77777777" w:rsidR="00F42764" w:rsidRDefault="00000000">
      <w:pPr>
        <w:numPr>
          <w:ilvl w:val="1"/>
          <w:numId w:val="1"/>
        </w:numPr>
        <w:snapToGrid w:val="0"/>
        <w:spacing w:before="120" w:after="120" w:line="276" w:lineRule="auto"/>
        <w:ind w:left="857"/>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w:t>
      </w:r>
      <w:proofErr w:type="spellStart"/>
      <w:r>
        <w:rPr>
          <w:rFonts w:cs="Arial"/>
          <w:sz w:val="24"/>
        </w:rPr>
        <w:t>Comprasnet</w:t>
      </w:r>
      <w:proofErr w:type="spellEnd"/>
      <w:r>
        <w:rPr>
          <w:rFonts w:cs="Arial"/>
          <w:sz w:val="24"/>
        </w:rPr>
        <w:t xml:space="preserve"> 4.0, disponível no </w:t>
      </w:r>
      <w:r>
        <w:rPr>
          <w:rFonts w:cs="Arial"/>
          <w:bCs/>
          <w:sz w:val="24"/>
        </w:rPr>
        <w:t xml:space="preserve">endereço eletrônico </w:t>
      </w:r>
      <w:r>
        <w:rPr>
          <w:rFonts w:cs="Arial"/>
          <w:color w:val="FF0000"/>
          <w:sz w:val="24"/>
        </w:rPr>
        <w:t>...</w:t>
      </w:r>
      <w:r>
        <w:rPr>
          <w:rFonts w:cs="Arial"/>
          <w:sz w:val="24"/>
        </w:rPr>
        <w:t>.</w:t>
      </w:r>
    </w:p>
    <w:p w14:paraId="3109DB20" w14:textId="77777777" w:rsidR="00F42764" w:rsidRDefault="00000000">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14:paraId="62283403" w14:textId="77777777" w:rsidR="00F42764" w:rsidRDefault="00000000">
      <w:pPr>
        <w:numPr>
          <w:ilvl w:val="2"/>
          <w:numId w:val="1"/>
        </w:numPr>
        <w:snapToGrid w:val="0"/>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B604BAE"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Não poderão participar desta dispensa os fornecedores:</w:t>
      </w:r>
    </w:p>
    <w:p w14:paraId="78441DF6"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atendam às condições deste Aviso de Contratação Direta e seu(s) anexo(s);</w:t>
      </w:r>
    </w:p>
    <w:p w14:paraId="683E58B5"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14:paraId="3ADDF8C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se enquadrem nas seguintes vedações:</w:t>
      </w:r>
    </w:p>
    <w:p w14:paraId="709E1979"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14:paraId="7C442AB8"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27C71C"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14:paraId="370E5729"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329F81"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lastRenderedPageBreak/>
        <w:t>empresas controladoras, controladas ou coligadas, nos termos da </w:t>
      </w:r>
      <w:hyperlink r:id="rId13">
        <w:r>
          <w:rPr>
            <w:rStyle w:val="LinkdaInternet"/>
            <w:rFonts w:eastAsia="Calibri" w:cs="Arial"/>
            <w:sz w:val="24"/>
          </w:rPr>
          <w:t>Lei nº 6.404, de 15 de dezembro de 1976</w:t>
        </w:r>
      </w:hyperlink>
      <w:r>
        <w:rPr>
          <w:rFonts w:cs="Arial"/>
          <w:color w:val="000000"/>
          <w:sz w:val="24"/>
        </w:rPr>
        <w:t>, concorrendo entre si;</w:t>
      </w:r>
    </w:p>
    <w:p w14:paraId="7D1DE902"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F80E710" w14:textId="77777777" w:rsidR="00F42764" w:rsidRDefault="00000000">
      <w:pPr>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w14:paraId="0F2D3C0A" w14:textId="77777777" w:rsidR="00F42764" w:rsidRDefault="00000000">
      <w:pPr>
        <w:numPr>
          <w:ilvl w:val="3"/>
          <w:numId w:val="1"/>
        </w:numPr>
        <w:spacing w:before="120" w:after="120" w:line="276" w:lineRule="auto"/>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564FC6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14:paraId="1E342B80" w14:textId="77777777" w:rsidR="00F42764" w:rsidRDefault="00F42764">
      <w:pPr>
        <w:spacing w:before="120" w:after="120" w:line="276" w:lineRule="auto"/>
        <w:ind w:left="1224"/>
        <w:jc w:val="both"/>
        <w:rPr>
          <w:rFonts w:cs="Arial"/>
          <w:color w:val="000000" w:themeColor="text1"/>
          <w:sz w:val="24"/>
        </w:rPr>
      </w:pPr>
    </w:p>
    <w:p w14:paraId="5275A1CB" w14:textId="77777777" w:rsidR="00F42764" w:rsidRDefault="00000000">
      <w:pPr>
        <w:numPr>
          <w:ilvl w:val="1"/>
          <w:numId w:val="1"/>
        </w:numPr>
        <w:spacing w:before="120" w:after="120" w:line="276" w:lineRule="auto"/>
        <w:jc w:val="both"/>
      </w:pPr>
      <w:r>
        <w:rPr>
          <w:rFonts w:cs="Arial"/>
          <w:color w:val="000000"/>
          <w:sz w:val="24"/>
        </w:rPr>
        <w:t>Será permitida a participação de cooperativas, desde que apresentem demonstrativo de atuação em regime cooperado, com repartição de receitas e despesas entre os cooperados e atendam ao art. 16 da Lei nº 14.133/21.</w:t>
      </w:r>
    </w:p>
    <w:p w14:paraId="05CCCFDA" w14:textId="77777777" w:rsidR="00F42764" w:rsidRDefault="00000000">
      <w:pPr>
        <w:numPr>
          <w:ilvl w:val="2"/>
          <w:numId w:val="1"/>
        </w:numPr>
        <w:spacing w:before="120" w:after="120" w:line="276" w:lineRule="auto"/>
        <w:jc w:val="both"/>
      </w:pPr>
      <w:r>
        <w:rPr>
          <w:rFonts w:cs="Arial"/>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1D4E8F47" w14:textId="77777777" w:rsidR="00F42764" w:rsidRDefault="00F42764">
      <w:pPr>
        <w:pStyle w:val="PADRO"/>
        <w:keepNext w:val="0"/>
        <w:widowControl/>
        <w:shd w:val="clear" w:color="auto" w:fill="auto"/>
        <w:spacing w:before="120" w:after="120"/>
        <w:ind w:firstLine="0"/>
        <w:rPr>
          <w:rFonts w:ascii="Arial" w:hAnsi="Arial" w:cs="Arial"/>
          <w:b/>
          <w:sz w:val="24"/>
        </w:rPr>
      </w:pPr>
    </w:p>
    <w:p w14:paraId="69DB494B" w14:textId="77777777" w:rsidR="00F42764" w:rsidRDefault="00000000">
      <w:pPr>
        <w:pStyle w:val="Ttulo1"/>
        <w:numPr>
          <w:ilvl w:val="0"/>
          <w:numId w:val="1"/>
        </w:numPr>
        <w:rPr>
          <w:rFonts w:ascii="Arial" w:hAnsi="Arial" w:cs="Arial"/>
          <w:color w:val="auto"/>
          <w:sz w:val="24"/>
          <w:szCs w:val="24"/>
        </w:rPr>
      </w:pPr>
      <w:bookmarkStart w:id="2" w:name="_Toc104906820"/>
      <w:r>
        <w:rPr>
          <w:rFonts w:ascii="Arial" w:hAnsi="Arial" w:cs="Arial"/>
          <w:color w:val="auto"/>
          <w:sz w:val="24"/>
          <w:szCs w:val="24"/>
        </w:rPr>
        <w:t>INGRESSO NA DISPENSA ELETRÔNICA E CADASTRAMENTO DA PROPOSTA INICIAL</w:t>
      </w:r>
      <w:bookmarkEnd w:id="2"/>
    </w:p>
    <w:p w14:paraId="1C97AC6C" w14:textId="77777777" w:rsidR="00F42764" w:rsidRDefault="00000000">
      <w:pPr>
        <w:numPr>
          <w:ilvl w:val="1"/>
          <w:numId w:val="1"/>
        </w:numPr>
        <w:snapToGrid w:val="0"/>
        <w:spacing w:before="120" w:after="120" w:line="276" w:lineRule="auto"/>
        <w:ind w:left="857"/>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14:paraId="01BE6D7A" w14:textId="77777777" w:rsidR="00F42764" w:rsidRDefault="00000000">
      <w:pPr>
        <w:numPr>
          <w:ilvl w:val="1"/>
          <w:numId w:val="1"/>
        </w:numPr>
        <w:snapToGrid w:val="0"/>
        <w:spacing w:before="120" w:after="120" w:line="276" w:lineRule="auto"/>
        <w:ind w:left="425" w:firstLine="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17A8451" w14:textId="77777777" w:rsidR="00F42764" w:rsidRDefault="00000000">
      <w:pPr>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C43C" w14:textId="77777777" w:rsidR="00F42764" w:rsidRDefault="00000000">
      <w:pPr>
        <w:numPr>
          <w:ilvl w:val="1"/>
          <w:numId w:val="1"/>
        </w:numPr>
        <w:spacing w:before="120" w:after="120" w:line="276" w:lineRule="auto"/>
        <w:ind w:left="425" w:firstLine="0"/>
        <w:jc w:val="both"/>
        <w:rPr>
          <w:rFonts w:cs="Arial"/>
          <w:sz w:val="24"/>
        </w:rPr>
      </w:pPr>
      <w:r>
        <w:rPr>
          <w:rFonts w:cs="Arial"/>
          <w:sz w:val="24"/>
        </w:rPr>
        <w:lastRenderedPageBreak/>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14:paraId="3A9F1419" w14:textId="77777777" w:rsidR="00F42764" w:rsidRDefault="00000000">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14:paraId="03D2D5CF" w14:textId="77777777" w:rsidR="00F42764" w:rsidRDefault="00000000">
      <w:pPr>
        <w:numPr>
          <w:ilvl w:val="2"/>
          <w:numId w:val="1"/>
        </w:numPr>
        <w:spacing w:before="120" w:after="120" w:line="276" w:lineRule="auto"/>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A6107B1"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0770F290" w14:textId="77777777" w:rsidR="00F42764" w:rsidRDefault="00000000">
      <w:pPr>
        <w:numPr>
          <w:ilvl w:val="1"/>
          <w:numId w:val="1"/>
        </w:numPr>
        <w:spacing w:before="120" w:after="120" w:line="276" w:lineRule="auto"/>
        <w:ind w:left="425" w:firstLine="0"/>
        <w:jc w:val="both"/>
        <w:rPr>
          <w:rFonts w:cs="Arial"/>
          <w:sz w:val="24"/>
        </w:rPr>
      </w:pPr>
      <w:r>
        <w:rPr>
          <w:rFonts w:cs="Arial"/>
          <w:sz w:val="24"/>
        </w:rPr>
        <w:t>Independentemente do percentual de tributo inserido na planilha, no pagamento serão retidos na fonte os percentuais estabelecidos na legislação vigente.</w:t>
      </w:r>
    </w:p>
    <w:p w14:paraId="131628F3"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42DB35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14:paraId="7844F76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14:paraId="08D30C9F" w14:textId="77777777" w:rsidR="00F42764" w:rsidRDefault="00F42764">
      <w:pPr>
        <w:pStyle w:val="PargrafodaLista"/>
        <w:numPr>
          <w:ilvl w:val="0"/>
          <w:numId w:val="2"/>
        </w:numPr>
        <w:tabs>
          <w:tab w:val="left" w:pos="1440"/>
        </w:tabs>
        <w:snapToGrid w:val="0"/>
        <w:spacing w:before="120" w:after="120" w:line="276" w:lineRule="auto"/>
        <w:jc w:val="both"/>
        <w:rPr>
          <w:rFonts w:cs="Arial"/>
          <w:bCs/>
          <w:vanish/>
          <w:color w:val="000000"/>
          <w:sz w:val="24"/>
        </w:rPr>
      </w:pPr>
    </w:p>
    <w:p w14:paraId="2397F539"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17A74DCC"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08604688"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707E8474"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14:paraId="40AC470F"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w:t>
      </w:r>
      <w:proofErr w:type="spellStart"/>
      <w:r>
        <w:rPr>
          <w:rFonts w:cs="Arial"/>
          <w:color w:val="000000" w:themeColor="text1"/>
          <w:sz w:val="24"/>
        </w:rPr>
        <w:t>arts</w:t>
      </w:r>
      <w:proofErr w:type="spellEnd"/>
      <w:r>
        <w:rPr>
          <w:rFonts w:cs="Arial"/>
          <w:color w:val="000000" w:themeColor="text1"/>
          <w:sz w:val="24"/>
        </w:rPr>
        <w:t>. 42 a 49.</w:t>
      </w:r>
    </w:p>
    <w:p w14:paraId="2C2EDA1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14:paraId="1C71CE25"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14:paraId="54FE2BD8"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14:paraId="35E4E578"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29440AEE" w14:textId="77777777" w:rsidR="00F42764" w:rsidRDefault="00F42764">
      <w:pPr>
        <w:spacing w:before="120" w:after="120" w:line="276" w:lineRule="auto"/>
        <w:ind w:left="720"/>
        <w:jc w:val="both"/>
        <w:rPr>
          <w:rFonts w:cs="Arial"/>
          <w:i/>
          <w:color w:val="FF0000"/>
          <w:sz w:val="24"/>
        </w:rPr>
      </w:pPr>
    </w:p>
    <w:p w14:paraId="32641A3D" w14:textId="77777777" w:rsidR="00F42764" w:rsidRDefault="00000000">
      <w:pPr>
        <w:pStyle w:val="Ttulo1"/>
        <w:numPr>
          <w:ilvl w:val="0"/>
          <w:numId w:val="1"/>
        </w:numPr>
        <w:rPr>
          <w:rFonts w:ascii="Arial" w:hAnsi="Arial" w:cs="Arial"/>
          <w:color w:val="auto"/>
          <w:sz w:val="24"/>
          <w:szCs w:val="24"/>
        </w:rPr>
      </w:pPr>
      <w:bookmarkStart w:id="3" w:name="_Toc104906821"/>
      <w:r>
        <w:rPr>
          <w:rFonts w:ascii="Arial" w:hAnsi="Arial" w:cs="Arial"/>
          <w:color w:val="auto"/>
          <w:sz w:val="24"/>
          <w:szCs w:val="24"/>
        </w:rPr>
        <w:lastRenderedPageBreak/>
        <w:t>FASE DE LANCES</w:t>
      </w:r>
      <w:bookmarkEnd w:id="3"/>
    </w:p>
    <w:p w14:paraId="454F5E77"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14:paraId="10E7DFF0"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2A86B276" w14:textId="77777777" w:rsidR="00F42764" w:rsidRDefault="00000000">
      <w:pPr>
        <w:pStyle w:val="PargrafodaLista"/>
        <w:numPr>
          <w:ilvl w:val="2"/>
          <w:numId w:val="1"/>
        </w:numPr>
        <w:spacing w:before="120" w:after="120" w:line="276" w:lineRule="auto"/>
        <w:jc w:val="both"/>
        <w:rPr>
          <w:b/>
          <w:bCs/>
          <w:sz w:val="24"/>
        </w:rPr>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14:paraId="0C791C28"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14:paraId="1D39E25B"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0AD7CE6"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14:paraId="2A9D541B"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14:paraId="70B04D66"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14:paraId="369627BC"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14:paraId="397F1D81"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5C9BBF45"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5E059900" w14:textId="77777777" w:rsidR="00F42764" w:rsidRDefault="00F42764">
      <w:pPr>
        <w:spacing w:before="120" w:after="120" w:line="276" w:lineRule="auto"/>
        <w:ind w:left="720"/>
        <w:jc w:val="both"/>
        <w:rPr>
          <w:rFonts w:cs="Arial"/>
          <w:sz w:val="24"/>
        </w:rPr>
      </w:pPr>
    </w:p>
    <w:p w14:paraId="17CB7429" w14:textId="77777777" w:rsidR="00F42764" w:rsidRDefault="00000000">
      <w:pPr>
        <w:pStyle w:val="Ttulo1"/>
        <w:numPr>
          <w:ilvl w:val="0"/>
          <w:numId w:val="1"/>
        </w:numPr>
        <w:rPr>
          <w:rFonts w:ascii="Arial" w:hAnsi="Arial" w:cs="Arial"/>
          <w:color w:val="auto"/>
          <w:sz w:val="24"/>
          <w:szCs w:val="24"/>
        </w:rPr>
      </w:pPr>
      <w:bookmarkStart w:id="4" w:name="_Toc104906822"/>
      <w:r>
        <w:rPr>
          <w:rFonts w:ascii="Arial" w:hAnsi="Arial" w:cs="Arial"/>
          <w:color w:val="auto"/>
          <w:sz w:val="24"/>
          <w:szCs w:val="24"/>
        </w:rPr>
        <w:t>JULGAMENTO DAS PROPOSTAS DE PREÇO</w:t>
      </w:r>
      <w:bookmarkEnd w:id="4"/>
    </w:p>
    <w:p w14:paraId="73341698"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14:paraId="3053ACEC"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14:paraId="151D9C33"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14:paraId="2BFE086D" w14:textId="77777777" w:rsidR="00F42764" w:rsidRDefault="00000000">
      <w:pPr>
        <w:pStyle w:val="PargrafodaLista"/>
        <w:numPr>
          <w:ilvl w:val="2"/>
          <w:numId w:val="1"/>
        </w:numPr>
        <w:spacing w:before="120" w:after="120" w:line="276" w:lineRule="auto"/>
        <w:jc w:val="both"/>
        <w:rPr>
          <w:rFonts w:cs="Arial"/>
          <w:sz w:val="24"/>
        </w:rPr>
      </w:pPr>
      <w:r>
        <w:rPr>
          <w:rFonts w:cs="Arial"/>
          <w:sz w:val="24"/>
        </w:rPr>
        <w:t xml:space="preserve">A negociação poderá ser feita com os demais fornecedores classificados, respeitada a ordem de classificação, quando o primeiro colocado, mesmo após </w:t>
      </w:r>
      <w:r>
        <w:rPr>
          <w:rFonts w:cs="Arial"/>
          <w:sz w:val="24"/>
        </w:rPr>
        <w:lastRenderedPageBreak/>
        <w:t>a negociação, for desclassificado em razão de sua proposta permanecer acima do preço máximo definido para a contratação.</w:t>
      </w:r>
    </w:p>
    <w:p w14:paraId="4B960468" w14:textId="77777777" w:rsidR="00F42764" w:rsidRDefault="00000000">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14:paraId="5533D635"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Estando o preço compatível, será solicitado o envio da proposta e, se necessário, de documentos complementares, adequada ao último lance.</w:t>
      </w:r>
    </w:p>
    <w:p w14:paraId="40AD9395"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14:paraId="5E039D49" w14:textId="77777777" w:rsidR="00F42764" w:rsidRDefault="00000000">
      <w:pPr>
        <w:numPr>
          <w:ilvl w:val="1"/>
          <w:numId w:val="1"/>
        </w:numPr>
        <w:spacing w:before="120" w:after="120" w:line="276" w:lineRule="auto"/>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14:paraId="4BB5D169" w14:textId="77777777" w:rsidR="00F42764"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 xml:space="preserve">Será desclassificada a proposta vencedora que: </w:t>
      </w:r>
    </w:p>
    <w:p w14:paraId="192F8575"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contiver vícios insanáveis</w:t>
      </w:r>
      <w:r>
        <w:rPr>
          <w:rFonts w:cs="Arial"/>
          <w:iCs/>
          <w:color w:val="000000" w:themeColor="text1"/>
          <w:sz w:val="24"/>
        </w:rPr>
        <w:t>;</w:t>
      </w:r>
    </w:p>
    <w:p w14:paraId="4F1FAAF3"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14:paraId="0CEE1721"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preços inexequíveis ou permanecerem acima do preço máximo definido para a contratação;</w:t>
      </w:r>
    </w:p>
    <w:p w14:paraId="24FA0137"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14:paraId="260D659C"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desconformidade com quaisquer outras exigências deste aviso ou seus anexos, desde que insanável.</w:t>
      </w:r>
    </w:p>
    <w:p w14:paraId="6AFFE836" w14:textId="77777777" w:rsidR="00F42764"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14:paraId="767C57F3"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B46FAB1"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0D0C240F" w14:textId="77777777" w:rsidR="00F42764" w:rsidRDefault="00F42764">
      <w:pPr>
        <w:pStyle w:val="PargrafodaLista"/>
        <w:spacing w:before="120" w:after="120" w:line="276" w:lineRule="auto"/>
        <w:ind w:left="1152" w:right="-15"/>
        <w:jc w:val="both"/>
        <w:rPr>
          <w:rFonts w:cs="Arial"/>
          <w:i/>
          <w:color w:val="FF0000"/>
          <w:sz w:val="24"/>
          <w:lang w:eastAsia="en-US"/>
        </w:rPr>
      </w:pPr>
    </w:p>
    <w:p w14:paraId="25CFF911" w14:textId="77777777" w:rsidR="00F42764" w:rsidRDefault="00000000">
      <w:pPr>
        <w:pStyle w:val="PargrafodaLista"/>
        <w:numPr>
          <w:ilvl w:val="1"/>
          <w:numId w:val="1"/>
        </w:numPr>
        <w:spacing w:before="120" w:after="120" w:line="276" w:lineRule="auto"/>
        <w:ind w:right="-15"/>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14:paraId="3692BBB2"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14:paraId="3637702F"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14:paraId="07D790B9"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lastRenderedPageBreak/>
        <w:t>Considera-se erro no preenchimento da planilha passível de correção a indicação de recolhimento de impostos e contribuições na forma do Simples Nacional, quando não cabível esse regime.</w:t>
      </w:r>
    </w:p>
    <w:p w14:paraId="73D7ADEB"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343810B9"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14:paraId="65E668E3"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14:paraId="5352CAF1"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14:paraId="2A4070C5" w14:textId="77777777" w:rsidR="00F42764" w:rsidRDefault="00F42764">
      <w:pPr>
        <w:spacing w:before="120" w:after="120" w:line="276" w:lineRule="auto"/>
        <w:ind w:left="360"/>
        <w:jc w:val="both"/>
        <w:rPr>
          <w:rFonts w:cs="Arial"/>
          <w:color w:val="000000" w:themeColor="text1"/>
          <w:sz w:val="24"/>
          <w:lang w:eastAsia="en-US"/>
        </w:rPr>
      </w:pPr>
    </w:p>
    <w:p w14:paraId="0532FAA7" w14:textId="77777777" w:rsidR="00F42764" w:rsidRDefault="00000000">
      <w:pPr>
        <w:pStyle w:val="Ttulo1"/>
        <w:numPr>
          <w:ilvl w:val="0"/>
          <w:numId w:val="1"/>
        </w:numPr>
        <w:rPr>
          <w:rFonts w:ascii="Arial" w:hAnsi="Arial" w:cs="Arial"/>
          <w:color w:val="auto"/>
          <w:sz w:val="24"/>
          <w:szCs w:val="24"/>
        </w:rPr>
      </w:pPr>
      <w:bookmarkStart w:id="5" w:name="_Toc104906823"/>
      <w:r>
        <w:rPr>
          <w:rFonts w:ascii="Arial" w:hAnsi="Arial" w:cs="Arial"/>
          <w:color w:val="auto"/>
          <w:sz w:val="24"/>
          <w:szCs w:val="24"/>
        </w:rPr>
        <w:t>HABILITAÇÃO</w:t>
      </w:r>
      <w:bookmarkEnd w:id="5"/>
    </w:p>
    <w:p w14:paraId="0FC69E48" w14:textId="77777777" w:rsidR="00F42764" w:rsidRDefault="00000000">
      <w:pPr>
        <w:pStyle w:val="PargrafodaLista"/>
        <w:numPr>
          <w:ilvl w:val="1"/>
          <w:numId w:val="1"/>
        </w:numPr>
        <w:spacing w:before="120" w:after="120" w:line="276" w:lineRule="auto"/>
        <w:jc w:val="both"/>
        <w:rPr>
          <w:rFonts w:cs="Arial"/>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14:paraId="51B2D9D1" w14:textId="77777777" w:rsidR="00F42764" w:rsidRDefault="00000000">
      <w:pPr>
        <w:pStyle w:val="PargrafodaLista"/>
        <w:numPr>
          <w:ilvl w:val="1"/>
          <w:numId w:val="1"/>
        </w:numPr>
        <w:spacing w:before="120" w:after="120" w:line="276" w:lineRule="auto"/>
        <w:ind w:hanging="574"/>
        <w:jc w:val="both"/>
        <w:rPr>
          <w:rFonts w:cs="Arial"/>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55B0077"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a) SICAF;  </w:t>
      </w:r>
    </w:p>
    <w:p w14:paraId="1F2DB165"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b) Cadastro Nacional de Empresas Inidôneas e Suspensas - CEIS, mantido pela Controladoria-Geral da União (</w:t>
      </w:r>
      <w:hyperlink r:id="rId14">
        <w:r>
          <w:rPr>
            <w:rStyle w:val="LinkdaInternet"/>
            <w:rFonts w:eastAsia="Calibri" w:cs="Arial"/>
            <w:sz w:val="24"/>
            <w:lang w:eastAsia="ar-SA"/>
          </w:rPr>
          <w:t>www.portaldatransparencia.gov.br/ceis</w:t>
        </w:r>
      </w:hyperlink>
      <w:r>
        <w:rPr>
          <w:rFonts w:cs="Arial"/>
          <w:sz w:val="24"/>
          <w:lang w:eastAsia="ar-SA"/>
        </w:rPr>
        <w:t xml:space="preserve">);  </w:t>
      </w:r>
    </w:p>
    <w:p w14:paraId="36FB3334"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15">
        <w:r>
          <w:rPr>
            <w:rStyle w:val="LinkdaInternet"/>
            <w:rFonts w:eastAsia="Calibri" w:cs="Arial"/>
            <w:sz w:val="24"/>
            <w:lang w:eastAsia="ar-SA"/>
          </w:rPr>
          <w:t>www.cnj.jus.br/improbidade_adm/consultar_requerido.php</w:t>
        </w:r>
      </w:hyperlink>
      <w:r>
        <w:rPr>
          <w:rFonts w:cs="Arial"/>
          <w:sz w:val="24"/>
          <w:lang w:eastAsia="ar-SA"/>
        </w:rPr>
        <w:t xml:space="preserve">).  </w:t>
      </w:r>
    </w:p>
    <w:p w14:paraId="5DE81E9E"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p>
    <w:p w14:paraId="2CEB6D3D" w14:textId="77777777" w:rsidR="00F42764" w:rsidRDefault="00000000">
      <w:pPr>
        <w:pStyle w:val="PargrafodaLista"/>
        <w:numPr>
          <w:ilvl w:val="2"/>
          <w:numId w:val="1"/>
        </w:numPr>
        <w:spacing w:before="120" w:after="120" w:line="276" w:lineRule="auto"/>
        <w:jc w:val="both"/>
        <w:rPr>
          <w:rFonts w:cs="Arial"/>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14:paraId="5ECA8ED5"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D65AC5" w14:textId="77777777" w:rsidR="00F42764" w:rsidRDefault="00000000">
      <w:pPr>
        <w:pStyle w:val="PargrafodaLista"/>
        <w:numPr>
          <w:ilvl w:val="3"/>
          <w:numId w:val="1"/>
        </w:numPr>
        <w:spacing w:before="120" w:after="120" w:line="276" w:lineRule="auto"/>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96505CC" w14:textId="77777777" w:rsidR="00F42764" w:rsidRDefault="00000000">
      <w:pPr>
        <w:pStyle w:val="PargrafodaLista"/>
        <w:numPr>
          <w:ilvl w:val="4"/>
          <w:numId w:val="1"/>
        </w:numPr>
        <w:spacing w:before="120" w:after="120" w:line="276" w:lineRule="auto"/>
        <w:jc w:val="both"/>
        <w:rPr>
          <w:rFonts w:cs="Arial"/>
          <w:color w:val="000000" w:themeColor="text1"/>
          <w:sz w:val="24"/>
        </w:rPr>
      </w:pPr>
      <w:r>
        <w:rPr>
          <w:rFonts w:cs="Arial"/>
          <w:color w:val="000000" w:themeColor="text1"/>
          <w:sz w:val="24"/>
        </w:rPr>
        <w:lastRenderedPageBreak/>
        <w:t>A tentativa de burla será verificada por meio dos vínculos societários, linhas de fornecimento similares, dentre outros.</w:t>
      </w:r>
    </w:p>
    <w:p w14:paraId="039C0881" w14:textId="77777777" w:rsidR="00F42764" w:rsidRDefault="00000000">
      <w:pPr>
        <w:pStyle w:val="PargrafodaLista"/>
        <w:numPr>
          <w:ilvl w:val="4"/>
          <w:numId w:val="1"/>
        </w:numPr>
        <w:spacing w:before="120" w:after="120" w:line="276" w:lineRule="auto"/>
        <w:jc w:val="both"/>
        <w:rPr>
          <w:rFonts w:cs="Arial"/>
          <w:sz w:val="24"/>
        </w:rPr>
      </w:pPr>
      <w:r>
        <w:rPr>
          <w:rFonts w:cs="Arial"/>
          <w:color w:val="000000" w:themeColor="text1"/>
          <w:sz w:val="24"/>
        </w:rPr>
        <w:t>O fornecedor será convocado para manifestação previamente à sua desclassificação</w:t>
      </w:r>
    </w:p>
    <w:p w14:paraId="13FEE27B"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t>Constatada a existência de sanção, o fornecedor será reputado inabilitado, por falta de condição de participação.</w:t>
      </w:r>
    </w:p>
    <w:p w14:paraId="34434334" w14:textId="77777777" w:rsidR="00F42764" w:rsidRDefault="00000000">
      <w:pPr>
        <w:pStyle w:val="PargrafodaLista"/>
        <w:numPr>
          <w:ilvl w:val="1"/>
          <w:numId w:val="1"/>
        </w:numPr>
        <w:spacing w:before="120" w:after="120" w:line="276" w:lineRule="auto"/>
        <w:ind w:hanging="574"/>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14:paraId="1375F66A"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2F7AEFCA"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 w:val="24"/>
        </w:rPr>
        <w:t>ões</w:t>
      </w:r>
      <w:proofErr w:type="spellEnd"/>
      <w:r>
        <w:rPr>
          <w:rFonts w:cs="Arial"/>
          <w:color w:val="000000" w:themeColor="text1"/>
          <w:sz w:val="24"/>
        </w:rPr>
        <w:t>) válida(s).</w:t>
      </w:r>
    </w:p>
    <w:p w14:paraId="1A4DE377" w14:textId="77777777" w:rsidR="00F42764"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91BFFDB" w14:textId="77777777" w:rsidR="00F42764"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 xml:space="preserve">Somente haverá a necessidade de comprovação do preenchimento de requisitos mediante apresentação dos documentos originais </w:t>
      </w:r>
      <w:proofErr w:type="spellStart"/>
      <w:r>
        <w:rPr>
          <w:rFonts w:cs="Arial"/>
          <w:color w:val="000000" w:themeColor="text1"/>
          <w:sz w:val="24"/>
        </w:rPr>
        <w:t>não-digitais</w:t>
      </w:r>
      <w:proofErr w:type="spellEnd"/>
      <w:r>
        <w:rPr>
          <w:rFonts w:cs="Arial"/>
          <w:color w:val="000000" w:themeColor="text1"/>
          <w:sz w:val="24"/>
        </w:rPr>
        <w:t xml:space="preserve"> quando houver dúvida em relação à integridade do documento digital.</w:t>
      </w:r>
    </w:p>
    <w:p w14:paraId="0233542C" w14:textId="77777777" w:rsidR="00F42764" w:rsidRDefault="00000000">
      <w:pPr>
        <w:pStyle w:val="PargrafodaLista"/>
        <w:numPr>
          <w:ilvl w:val="1"/>
          <w:numId w:val="1"/>
        </w:numPr>
        <w:spacing w:before="120" w:after="120" w:line="276" w:lineRule="auto"/>
        <w:ind w:hanging="574"/>
        <w:jc w:val="both"/>
        <w:rPr>
          <w:rFonts w:cs="Arial"/>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630C6C6" w14:textId="77777777" w:rsidR="00F42764" w:rsidRDefault="00000000">
      <w:pPr>
        <w:pStyle w:val="PargrafodaLista"/>
        <w:numPr>
          <w:ilvl w:val="1"/>
          <w:numId w:val="1"/>
        </w:numPr>
        <w:spacing w:before="120" w:after="120" w:line="276" w:lineRule="auto"/>
        <w:ind w:hanging="574"/>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14:paraId="1846428C" w14:textId="77777777" w:rsidR="00F42764" w:rsidRDefault="00000000">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14:paraId="5A73AA33" w14:textId="77777777" w:rsidR="00F42764"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2553DB5" w14:textId="77777777" w:rsidR="00F42764" w:rsidRDefault="00000000">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Constatado o atendimento às exigências de habilitação, o fornecedor será habilitado</w:t>
      </w:r>
    </w:p>
    <w:p w14:paraId="3B2D1C60" w14:textId="77777777" w:rsidR="00F42764" w:rsidRDefault="00F42764">
      <w:pPr>
        <w:spacing w:before="120" w:after="120" w:line="276" w:lineRule="auto"/>
        <w:ind w:left="218"/>
        <w:jc w:val="both"/>
        <w:rPr>
          <w:rFonts w:cs="Arial"/>
          <w:iCs/>
          <w:sz w:val="24"/>
          <w:lang w:eastAsia="en-US"/>
        </w:rPr>
      </w:pPr>
    </w:p>
    <w:p w14:paraId="4CA65DA0" w14:textId="77777777" w:rsidR="00F42764" w:rsidRDefault="00000000">
      <w:pPr>
        <w:pStyle w:val="Ttulo1"/>
        <w:numPr>
          <w:ilvl w:val="0"/>
          <w:numId w:val="1"/>
        </w:numPr>
        <w:rPr>
          <w:rFonts w:ascii="Arial" w:hAnsi="Arial" w:cs="Arial"/>
          <w:color w:val="auto"/>
          <w:sz w:val="24"/>
          <w:szCs w:val="24"/>
        </w:rPr>
      </w:pPr>
      <w:bookmarkStart w:id="6" w:name="_Toc104906824"/>
      <w:r>
        <w:rPr>
          <w:rFonts w:ascii="Arial" w:hAnsi="Arial" w:cs="Arial"/>
          <w:color w:val="auto"/>
          <w:sz w:val="24"/>
          <w:szCs w:val="24"/>
        </w:rPr>
        <w:t>CONTRATAÇÃO</w:t>
      </w:r>
      <w:bookmarkEnd w:id="6"/>
    </w:p>
    <w:p w14:paraId="2562994B" w14:textId="77777777" w:rsidR="00F42764" w:rsidRDefault="00000000">
      <w:pPr>
        <w:numPr>
          <w:ilvl w:val="1"/>
          <w:numId w:val="1"/>
        </w:numPr>
        <w:spacing w:before="120" w:after="120" w:line="276" w:lineRule="auto"/>
        <w:ind w:left="857"/>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14:paraId="529FA7BD"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lastRenderedPageBreak/>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14:paraId="51F2E12A" w14:textId="77777777" w:rsidR="00F42764" w:rsidRDefault="00000000">
      <w:pPr>
        <w:numPr>
          <w:ilvl w:val="2"/>
          <w:numId w:val="1"/>
        </w:numPr>
        <w:spacing w:before="120" w:after="120" w:line="276" w:lineRule="auto"/>
        <w:jc w:val="both"/>
        <w:rPr>
          <w:rFonts w:eastAsia="Arial" w:cs="Arial"/>
          <w:i/>
          <w:color w:val="FF0000"/>
          <w:sz w:val="24"/>
        </w:rPr>
      </w:pPr>
      <w:r>
        <w:rPr>
          <w:rFonts w:eastAsia="Arial" w:cs="Arial"/>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14:paraId="6DB4EA7D" w14:textId="77777777" w:rsidR="00F42764" w:rsidRDefault="00000000">
      <w:pPr>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14:paraId="50949C45" w14:textId="77777777" w:rsidR="00F42764" w:rsidRDefault="00000000">
      <w:pPr>
        <w:numPr>
          <w:ilvl w:val="1"/>
          <w:numId w:val="1"/>
        </w:numPr>
        <w:spacing w:before="120" w:after="120" w:line="276" w:lineRule="auto"/>
        <w:ind w:left="425" w:firstLine="0"/>
        <w:jc w:val="both"/>
      </w:pPr>
      <w:r>
        <w:rPr>
          <w:rFonts w:eastAsia="Arial" w:cs="Arial"/>
          <w:sz w:val="24"/>
        </w:rPr>
        <w:t>O Aceite da Nota de Empenho ou do instrumento equivalente, emitida à empresa adjudicada, implica no reconhecimento de que:</w:t>
      </w:r>
    </w:p>
    <w:p w14:paraId="703BDB67" w14:textId="77777777" w:rsidR="00F42764" w:rsidRDefault="00000000">
      <w:pPr>
        <w:numPr>
          <w:ilvl w:val="2"/>
          <w:numId w:val="1"/>
        </w:numPr>
        <w:spacing w:before="120" w:after="120" w:line="276" w:lineRule="auto"/>
        <w:jc w:val="both"/>
      </w:pPr>
      <w:r>
        <w:rPr>
          <w:rFonts w:eastAsia="Arial" w:cs="Arial"/>
          <w:sz w:val="24"/>
        </w:rPr>
        <w:t>referida Nota está substituindo o contrato, aplicando-se à relação de negócios ali estabelecida as disposições da Lei nº 14.133, de 2021;</w:t>
      </w:r>
    </w:p>
    <w:p w14:paraId="435D048A" w14:textId="77777777" w:rsidR="00F42764" w:rsidRDefault="00000000">
      <w:pPr>
        <w:numPr>
          <w:ilvl w:val="2"/>
          <w:numId w:val="1"/>
        </w:numPr>
        <w:spacing w:before="120" w:after="120" w:line="276" w:lineRule="auto"/>
        <w:jc w:val="both"/>
      </w:pPr>
      <w:r>
        <w:rPr>
          <w:rFonts w:eastAsia="Arial" w:cs="Arial"/>
          <w:sz w:val="24"/>
        </w:rPr>
        <w:t>a contratada se vincula à sua proposta e às previsões contidas no Aviso de Contratação Direta e seus anexos;</w:t>
      </w:r>
    </w:p>
    <w:p w14:paraId="6284015D" w14:textId="77777777" w:rsidR="00F42764" w:rsidRDefault="00000000">
      <w:pPr>
        <w:numPr>
          <w:ilvl w:val="2"/>
          <w:numId w:val="1"/>
        </w:numPr>
        <w:spacing w:before="120" w:after="120" w:line="276" w:lineRule="auto"/>
        <w:jc w:val="both"/>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14:paraId="7D3547D0"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14:paraId="00110082"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274D3E24" w14:textId="77777777" w:rsidR="00F42764" w:rsidRDefault="00F42764">
      <w:pPr>
        <w:spacing w:before="120" w:after="120" w:line="276" w:lineRule="auto"/>
        <w:ind w:left="425"/>
        <w:jc w:val="both"/>
        <w:rPr>
          <w:rFonts w:eastAsia="Arial" w:cs="Arial"/>
          <w:color w:val="000000"/>
          <w:sz w:val="24"/>
        </w:rPr>
      </w:pPr>
    </w:p>
    <w:p w14:paraId="5955A66C" w14:textId="77777777" w:rsidR="00F42764" w:rsidRDefault="00000000">
      <w:pPr>
        <w:pStyle w:val="Ttulo1"/>
        <w:numPr>
          <w:ilvl w:val="0"/>
          <w:numId w:val="1"/>
        </w:numPr>
        <w:rPr>
          <w:rFonts w:ascii="Arial" w:hAnsi="Arial" w:cs="Arial"/>
          <w:color w:val="auto"/>
          <w:sz w:val="24"/>
          <w:szCs w:val="24"/>
        </w:rPr>
      </w:pPr>
      <w:bookmarkStart w:id="7" w:name="_Toc104906825"/>
      <w:r>
        <w:rPr>
          <w:rFonts w:ascii="Arial" w:hAnsi="Arial" w:cs="Arial"/>
          <w:color w:val="auto"/>
          <w:sz w:val="24"/>
          <w:szCs w:val="24"/>
        </w:rPr>
        <w:t>SANÇÕES</w:t>
      </w:r>
      <w:bookmarkEnd w:id="7"/>
    </w:p>
    <w:p w14:paraId="45DE5F51" w14:textId="77777777" w:rsidR="00F42764" w:rsidRDefault="00000000">
      <w:pPr>
        <w:numPr>
          <w:ilvl w:val="1"/>
          <w:numId w:val="1"/>
        </w:numPr>
        <w:spacing w:before="120" w:after="120" w:line="276" w:lineRule="auto"/>
        <w:ind w:left="857"/>
        <w:jc w:val="both"/>
        <w:rPr>
          <w:rFonts w:cs="Arial"/>
          <w:b/>
          <w:sz w:val="24"/>
        </w:rPr>
      </w:pPr>
      <w:r>
        <w:rPr>
          <w:rFonts w:cs="Arial"/>
          <w:sz w:val="24"/>
        </w:rPr>
        <w:t xml:space="preserve">Comete infração administrativa o fornecedor que cometer quaisquer das infrações previstas no art. 155 da Lei nº 14.133, de 2021, quais sejam: </w:t>
      </w:r>
    </w:p>
    <w:p w14:paraId="7EFB7758"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w:t>
      </w:r>
      <w:r>
        <w:rPr>
          <w:rFonts w:cs="Arial"/>
          <w:sz w:val="24"/>
        </w:rPr>
        <w:t>;</w:t>
      </w:r>
    </w:p>
    <w:p w14:paraId="101E71C5"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14:paraId="7AFF3D59"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total do contrato;</w:t>
      </w:r>
    </w:p>
    <w:p w14:paraId="2CE174AC" w14:textId="77777777" w:rsidR="00F42764" w:rsidRDefault="00000000">
      <w:pPr>
        <w:numPr>
          <w:ilvl w:val="2"/>
          <w:numId w:val="1"/>
        </w:numPr>
        <w:spacing w:before="120" w:after="120" w:line="276" w:lineRule="auto"/>
        <w:jc w:val="both"/>
        <w:rPr>
          <w:rFonts w:cs="Arial"/>
          <w:sz w:val="24"/>
        </w:rPr>
      </w:pPr>
      <w:r>
        <w:rPr>
          <w:rFonts w:cs="Arial"/>
          <w:color w:val="000000"/>
          <w:sz w:val="24"/>
        </w:rPr>
        <w:t>deixar de entregar a documentação exigida para o certame;</w:t>
      </w:r>
    </w:p>
    <w:p w14:paraId="6045AF58" w14:textId="77777777" w:rsidR="00F42764" w:rsidRDefault="00000000">
      <w:pPr>
        <w:numPr>
          <w:ilvl w:val="2"/>
          <w:numId w:val="1"/>
        </w:numPr>
        <w:spacing w:before="120" w:after="120" w:line="276" w:lineRule="auto"/>
        <w:jc w:val="both"/>
        <w:rPr>
          <w:rFonts w:cs="Arial"/>
          <w:sz w:val="24"/>
        </w:rPr>
      </w:pPr>
      <w:r>
        <w:rPr>
          <w:rFonts w:cs="Arial"/>
          <w:color w:val="000000"/>
          <w:sz w:val="24"/>
        </w:rPr>
        <w:t>não manter a proposta, salvo em decorrência de fato superveniente devidamente justificado;</w:t>
      </w:r>
    </w:p>
    <w:p w14:paraId="6C649A08" w14:textId="77777777" w:rsidR="00F42764" w:rsidRDefault="00000000">
      <w:pPr>
        <w:numPr>
          <w:ilvl w:val="2"/>
          <w:numId w:val="1"/>
        </w:numPr>
        <w:spacing w:before="120" w:after="120" w:line="276" w:lineRule="auto"/>
        <w:jc w:val="both"/>
        <w:rPr>
          <w:rFonts w:cs="Arial"/>
          <w:sz w:val="24"/>
        </w:rPr>
      </w:pPr>
      <w:r>
        <w:rPr>
          <w:rFonts w:cs="Arial"/>
          <w:color w:val="000000"/>
          <w:sz w:val="24"/>
        </w:rPr>
        <w:t>não celebrar o contrato ou não entregar a documentação exigida para a contratação, quando convocado dentro do prazo de validade de sua proposta;</w:t>
      </w:r>
    </w:p>
    <w:p w14:paraId="6A7627A7" w14:textId="77777777" w:rsidR="00F42764" w:rsidRDefault="00000000">
      <w:pPr>
        <w:numPr>
          <w:ilvl w:val="2"/>
          <w:numId w:val="1"/>
        </w:numPr>
        <w:spacing w:before="120" w:after="120" w:line="276" w:lineRule="auto"/>
        <w:jc w:val="both"/>
        <w:rPr>
          <w:rFonts w:cs="Arial"/>
          <w:sz w:val="24"/>
        </w:rPr>
      </w:pPr>
      <w:r>
        <w:rPr>
          <w:rFonts w:cs="Arial"/>
          <w:color w:val="000000"/>
          <w:sz w:val="24"/>
        </w:rPr>
        <w:lastRenderedPageBreak/>
        <w:t> ensejar o retardamento da execução ou da entrega do objeto da licitação sem motivo justificado;</w:t>
      </w:r>
    </w:p>
    <w:p w14:paraId="51DC3085" w14:textId="77777777" w:rsidR="00F42764" w:rsidRDefault="00000000">
      <w:pPr>
        <w:numPr>
          <w:ilvl w:val="2"/>
          <w:numId w:val="1"/>
        </w:numPr>
        <w:spacing w:before="120" w:after="120" w:line="276" w:lineRule="auto"/>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14:paraId="073E4C04" w14:textId="77777777" w:rsidR="00F42764" w:rsidRDefault="00000000">
      <w:pPr>
        <w:numPr>
          <w:ilvl w:val="2"/>
          <w:numId w:val="1"/>
        </w:numPr>
        <w:spacing w:before="120" w:after="120" w:line="276" w:lineRule="auto"/>
        <w:jc w:val="both"/>
        <w:rPr>
          <w:rFonts w:cs="Arial"/>
          <w:sz w:val="24"/>
        </w:rPr>
      </w:pPr>
      <w:r>
        <w:rPr>
          <w:rFonts w:cs="Arial"/>
          <w:color w:val="000000"/>
          <w:sz w:val="24"/>
        </w:rPr>
        <w:t>fraudar a dispensa eletrônica ou praticar ato fraudulento na execução do contrato;</w:t>
      </w:r>
    </w:p>
    <w:p w14:paraId="7BF6E5EE" w14:textId="77777777" w:rsidR="00F42764" w:rsidRDefault="00000000">
      <w:pPr>
        <w:numPr>
          <w:ilvl w:val="2"/>
          <w:numId w:val="1"/>
        </w:numPr>
        <w:spacing w:before="120" w:after="120" w:line="276" w:lineRule="auto"/>
        <w:jc w:val="both"/>
        <w:rPr>
          <w:rFonts w:cs="Arial"/>
          <w:sz w:val="24"/>
        </w:rPr>
      </w:pPr>
      <w:r>
        <w:rPr>
          <w:rFonts w:cs="Arial"/>
          <w:color w:val="000000"/>
          <w:sz w:val="24"/>
        </w:rPr>
        <w:t> comportar-se de modo inidôneo ou cometer fraude de qualquer natureza;</w:t>
      </w:r>
    </w:p>
    <w:p w14:paraId="49DFC94E" w14:textId="77777777" w:rsidR="00F42764" w:rsidRDefault="00000000">
      <w:pPr>
        <w:pStyle w:val="PargrafodaLista"/>
        <w:numPr>
          <w:ilvl w:val="3"/>
          <w:numId w:val="1"/>
        </w:numPr>
        <w:spacing w:before="120" w:after="120" w:line="276" w:lineRule="auto"/>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93A9A44" w14:textId="77777777" w:rsidR="00F42764" w:rsidRDefault="00000000">
      <w:pPr>
        <w:numPr>
          <w:ilvl w:val="2"/>
          <w:numId w:val="1"/>
        </w:numPr>
        <w:spacing w:before="120" w:after="120" w:line="276" w:lineRule="auto"/>
        <w:jc w:val="both"/>
        <w:rPr>
          <w:rFonts w:cs="Arial"/>
          <w:sz w:val="24"/>
        </w:rPr>
      </w:pPr>
      <w:r>
        <w:rPr>
          <w:rFonts w:cs="Arial"/>
          <w:color w:val="000000"/>
          <w:sz w:val="24"/>
        </w:rPr>
        <w:t> praticar atos ilícitos com vistas a frustrar os objetivos deste certame.</w:t>
      </w:r>
    </w:p>
    <w:p w14:paraId="483CEFE1"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praticar ato lesivo previsto no </w:t>
      </w:r>
      <w:hyperlink r:id="rId16" w:anchor="art5" w:history="1">
        <w:r>
          <w:rPr>
            <w:rFonts w:cs="Arial"/>
            <w:color w:val="000000"/>
            <w:sz w:val="24"/>
          </w:rPr>
          <w:t>art. 5º da Lei nº 12.846, de 1º de agosto de 2013.</w:t>
        </w:r>
      </w:hyperlink>
    </w:p>
    <w:p w14:paraId="64CB6806" w14:textId="77777777" w:rsidR="00F42764" w:rsidRDefault="00000000">
      <w:pPr>
        <w:numPr>
          <w:ilvl w:val="1"/>
          <w:numId w:val="1"/>
        </w:numPr>
        <w:spacing w:before="120" w:after="120" w:line="276" w:lineRule="auto"/>
        <w:ind w:left="425" w:firstLine="0"/>
        <w:jc w:val="both"/>
        <w:rPr>
          <w:rFonts w:cs="Arial"/>
          <w:b/>
          <w:sz w:val="24"/>
        </w:rPr>
      </w:pPr>
      <w:r>
        <w:rPr>
          <w:rFonts w:cs="Arial"/>
          <w:sz w:val="24"/>
        </w:rPr>
        <w:t>O fornecedor que cometer qualquer das infrações discriminadas nos subitens anteriores ficará sujeito, sem prejuízo da responsabilidade civil e criminal, às seguintes sanções:</w:t>
      </w:r>
    </w:p>
    <w:p w14:paraId="6A628D7C" w14:textId="77777777" w:rsidR="00F42764" w:rsidRDefault="00000000">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14:paraId="61DAD00C" w14:textId="77777777" w:rsidR="00F42764" w:rsidRDefault="00000000">
      <w:pPr>
        <w:numPr>
          <w:ilvl w:val="2"/>
          <w:numId w:val="6"/>
        </w:numPr>
        <w:spacing w:before="120" w:after="120" w:line="276" w:lineRule="auto"/>
        <w:jc w:val="both"/>
        <w:rPr>
          <w:rFonts w:cs="Arial"/>
          <w:sz w:val="24"/>
        </w:rPr>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14:paraId="226C3BD2" w14:textId="77777777" w:rsidR="00F42764" w:rsidRDefault="00000000">
      <w:pPr>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14:paraId="2D3FAA80" w14:textId="77777777" w:rsidR="00F42764" w:rsidRDefault="00000000">
      <w:pPr>
        <w:numPr>
          <w:ilvl w:val="2"/>
          <w:numId w:val="6"/>
        </w:numPr>
        <w:spacing w:before="120" w:after="120" w:line="276" w:lineRule="auto"/>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14:paraId="7E7CC7B7" w14:textId="77777777" w:rsidR="00F42764" w:rsidRDefault="00000000">
      <w:pPr>
        <w:numPr>
          <w:ilvl w:val="1"/>
          <w:numId w:val="1"/>
        </w:numPr>
        <w:spacing w:before="120" w:after="120" w:line="276" w:lineRule="auto"/>
        <w:jc w:val="both"/>
        <w:rPr>
          <w:rFonts w:cs="Arial"/>
          <w:bCs/>
          <w:sz w:val="24"/>
        </w:rPr>
      </w:pPr>
      <w:r>
        <w:rPr>
          <w:rFonts w:cs="Arial"/>
          <w:bCs/>
          <w:sz w:val="24"/>
        </w:rPr>
        <w:t>Na aplicação das sanções serão considerados:</w:t>
      </w:r>
    </w:p>
    <w:p w14:paraId="1406A1CF" w14:textId="77777777" w:rsidR="00F42764" w:rsidRDefault="00000000">
      <w:pPr>
        <w:numPr>
          <w:ilvl w:val="2"/>
          <w:numId w:val="1"/>
        </w:numPr>
        <w:spacing w:before="120" w:after="120" w:line="276" w:lineRule="auto"/>
        <w:jc w:val="both"/>
        <w:rPr>
          <w:rFonts w:cs="Arial"/>
          <w:bCs/>
          <w:sz w:val="24"/>
        </w:rPr>
      </w:pPr>
      <w:r>
        <w:rPr>
          <w:rFonts w:cs="Arial"/>
          <w:bCs/>
          <w:sz w:val="24"/>
        </w:rPr>
        <w:t>a natureza e a gravidade da infração cometida;</w:t>
      </w:r>
    </w:p>
    <w:p w14:paraId="5D7A2C15" w14:textId="77777777" w:rsidR="00F42764" w:rsidRDefault="00000000">
      <w:pPr>
        <w:numPr>
          <w:ilvl w:val="2"/>
          <w:numId w:val="1"/>
        </w:numPr>
        <w:spacing w:before="120" w:after="120" w:line="276" w:lineRule="auto"/>
        <w:jc w:val="both"/>
        <w:rPr>
          <w:rFonts w:cs="Arial"/>
          <w:bCs/>
          <w:sz w:val="24"/>
        </w:rPr>
      </w:pPr>
      <w:r>
        <w:rPr>
          <w:rFonts w:cs="Arial"/>
          <w:bCs/>
          <w:sz w:val="24"/>
        </w:rPr>
        <w:t>as peculiaridades do caso concreto;</w:t>
      </w:r>
    </w:p>
    <w:p w14:paraId="32FA1013" w14:textId="77777777" w:rsidR="00F42764" w:rsidRDefault="00000000">
      <w:pPr>
        <w:numPr>
          <w:ilvl w:val="2"/>
          <w:numId w:val="1"/>
        </w:numPr>
        <w:spacing w:before="120" w:after="120" w:line="276" w:lineRule="auto"/>
        <w:jc w:val="both"/>
        <w:rPr>
          <w:rFonts w:cs="Arial"/>
          <w:bCs/>
          <w:sz w:val="24"/>
        </w:rPr>
      </w:pPr>
      <w:r>
        <w:rPr>
          <w:rFonts w:cs="Arial"/>
          <w:bCs/>
          <w:sz w:val="24"/>
        </w:rPr>
        <w:t>as circunstâncias agravantes ou atenuantes;</w:t>
      </w:r>
    </w:p>
    <w:p w14:paraId="3E4778B4" w14:textId="77777777" w:rsidR="00F42764" w:rsidRDefault="00000000">
      <w:pPr>
        <w:numPr>
          <w:ilvl w:val="2"/>
          <w:numId w:val="1"/>
        </w:numPr>
        <w:spacing w:before="120" w:after="120" w:line="276" w:lineRule="auto"/>
        <w:jc w:val="both"/>
        <w:rPr>
          <w:rFonts w:cs="Arial"/>
          <w:bCs/>
          <w:sz w:val="24"/>
        </w:rPr>
      </w:pPr>
      <w:r>
        <w:rPr>
          <w:rFonts w:cs="Arial"/>
          <w:bCs/>
          <w:sz w:val="24"/>
        </w:rPr>
        <w:t>os danos que dela provierem para a Administração Pública;</w:t>
      </w:r>
    </w:p>
    <w:p w14:paraId="56EE5606" w14:textId="77777777" w:rsidR="00F42764" w:rsidRDefault="00000000">
      <w:pPr>
        <w:numPr>
          <w:ilvl w:val="2"/>
          <w:numId w:val="1"/>
        </w:numPr>
        <w:spacing w:before="120" w:after="120" w:line="276" w:lineRule="auto"/>
        <w:jc w:val="both"/>
        <w:rPr>
          <w:rFonts w:cs="Arial"/>
          <w:bCs/>
          <w:sz w:val="24"/>
        </w:rPr>
      </w:pPr>
      <w:r>
        <w:rPr>
          <w:rFonts w:cs="Arial"/>
          <w:bCs/>
          <w:sz w:val="24"/>
        </w:rPr>
        <w:lastRenderedPageBreak/>
        <w:t>a implantação ou o aperfeiçoamento de programa de integridade, conforme normas e orientações dos órgãos de controle.</w:t>
      </w:r>
    </w:p>
    <w:p w14:paraId="10670CB5" w14:textId="77777777" w:rsidR="00F42764" w:rsidRDefault="00000000">
      <w:pPr>
        <w:numPr>
          <w:ilvl w:val="1"/>
          <w:numId w:val="1"/>
        </w:numPr>
        <w:spacing w:before="120" w:after="120" w:line="276" w:lineRule="auto"/>
        <w:ind w:left="425" w:firstLine="0"/>
        <w:jc w:val="both"/>
        <w:rPr>
          <w:rFonts w:cs="Arial"/>
          <w:sz w:val="24"/>
        </w:rPr>
      </w:pPr>
      <w:bookmarkStart w:id="8" w:name="art156§6"/>
      <w:bookmarkStart w:id="9" w:name="art156§7"/>
      <w:bookmarkStart w:id="10" w:name="art156§8"/>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C5F3E24" w14:textId="77777777" w:rsidR="00F42764" w:rsidRDefault="00000000">
      <w:pPr>
        <w:numPr>
          <w:ilvl w:val="1"/>
          <w:numId w:val="1"/>
        </w:numPr>
        <w:spacing w:before="120" w:after="120" w:line="276" w:lineRule="auto"/>
        <w:ind w:left="425" w:firstLine="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14:paraId="4CDFC25E"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penalidade de multa pode ser aplicada cumulativamente com as demais sanções.</w:t>
      </w:r>
    </w:p>
    <w:p w14:paraId="3F308171"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E2981A"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9F2054D"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4C20502"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246F3BF" w14:textId="77777777" w:rsidR="00F42764" w:rsidRDefault="00000000">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14:paraId="3701ADF2" w14:textId="77777777" w:rsidR="00F42764" w:rsidRDefault="00F42764">
      <w:pPr>
        <w:spacing w:before="120" w:after="120" w:line="276" w:lineRule="auto"/>
        <w:ind w:left="425"/>
        <w:jc w:val="both"/>
        <w:rPr>
          <w:rFonts w:cs="Arial"/>
          <w:sz w:val="24"/>
        </w:rPr>
      </w:pPr>
    </w:p>
    <w:p w14:paraId="567AE24C" w14:textId="77777777" w:rsidR="00F42764" w:rsidRDefault="00000000">
      <w:pPr>
        <w:pStyle w:val="Ttulo1"/>
        <w:numPr>
          <w:ilvl w:val="0"/>
          <w:numId w:val="1"/>
        </w:numPr>
        <w:rPr>
          <w:rFonts w:ascii="Arial" w:hAnsi="Arial" w:cs="Arial"/>
          <w:color w:val="auto"/>
          <w:sz w:val="24"/>
          <w:szCs w:val="24"/>
        </w:rPr>
      </w:pPr>
      <w:bookmarkStart w:id="12" w:name="_Toc104906826"/>
      <w:r>
        <w:rPr>
          <w:rFonts w:ascii="Arial" w:hAnsi="Arial" w:cs="Arial"/>
          <w:color w:val="auto"/>
          <w:sz w:val="24"/>
          <w:szCs w:val="24"/>
        </w:rPr>
        <w:t>DAS DISPOSIÇÕES GERAIS</w:t>
      </w:r>
      <w:bookmarkEnd w:id="12"/>
    </w:p>
    <w:p w14:paraId="43485F17" w14:textId="77777777" w:rsidR="00F42764" w:rsidRDefault="00000000">
      <w:pPr>
        <w:numPr>
          <w:ilvl w:val="1"/>
          <w:numId w:val="1"/>
        </w:numPr>
        <w:snapToGrid w:val="0"/>
        <w:spacing w:before="120" w:after="120" w:line="276" w:lineRule="auto"/>
        <w:ind w:left="857"/>
        <w:jc w:val="both"/>
        <w:rPr>
          <w:rFonts w:cs="Arial"/>
          <w:sz w:val="24"/>
        </w:rPr>
      </w:pPr>
      <w:r>
        <w:rPr>
          <w:rFonts w:cs="Arial"/>
          <w:sz w:val="24"/>
        </w:rPr>
        <w:t xml:space="preserve">O procedimento será divulgado no </w:t>
      </w:r>
      <w:proofErr w:type="spellStart"/>
      <w:r>
        <w:rPr>
          <w:rFonts w:cs="Arial"/>
          <w:sz w:val="24"/>
        </w:rPr>
        <w:t>Comprasnet</w:t>
      </w:r>
      <w:proofErr w:type="spellEnd"/>
      <w:r>
        <w:rPr>
          <w:rFonts w:cs="Arial"/>
          <w:sz w:val="24"/>
        </w:rPr>
        <w:t xml:space="preserve"> 4.0 e no Portal Nacional de Contratações Públicas - PNCP, e encaminhado automaticamente aos fornecedores registrados no Sistema de Registro Cadastral Unificado - </w:t>
      </w:r>
      <w:proofErr w:type="spellStart"/>
      <w:r>
        <w:rPr>
          <w:rFonts w:cs="Arial"/>
          <w:sz w:val="24"/>
        </w:rPr>
        <w:t>Sicaf</w:t>
      </w:r>
      <w:proofErr w:type="spellEnd"/>
      <w:r>
        <w:rPr>
          <w:rFonts w:cs="Arial"/>
          <w:sz w:val="24"/>
        </w:rPr>
        <w:t>, por mensagem eletrônica, na correspondente linha de fornecimento que pretende atender.</w:t>
      </w:r>
    </w:p>
    <w:p w14:paraId="4A74DB42"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14:paraId="000C4E05"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lastRenderedPageBreak/>
        <w:t>republicar o presente aviso com uma nova data;</w:t>
      </w:r>
    </w:p>
    <w:p w14:paraId="7319BD87"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D88C839" w14:textId="77777777" w:rsidR="00F42764" w:rsidRDefault="00000000">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14:paraId="437614A3"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fixar prazo para que possa haver adequação das propostas ou da documentação de habilitação, conforme o caso.</w:t>
      </w:r>
    </w:p>
    <w:p w14:paraId="24029A91"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14:paraId="12F06EFE"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DEB03C"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761BBCD8"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1289C83"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2E0912C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D211C54"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A488E6A"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7C8C78C8"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14:paraId="34028FA9"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lastRenderedPageBreak/>
        <w:t>Da sessão pública será divulgada Ata no sistema eletrônico.</w:t>
      </w:r>
    </w:p>
    <w:p w14:paraId="614E1BBC"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Integram este Aviso de Contratação Direta, para todos os fins e efeitos, os seguintes anexos:</w:t>
      </w:r>
    </w:p>
    <w:p w14:paraId="0C8AF73B" w14:textId="77777777" w:rsidR="00F42764" w:rsidRDefault="00F42764">
      <w:pPr>
        <w:spacing w:before="120" w:after="120" w:line="276" w:lineRule="auto"/>
        <w:ind w:left="425"/>
        <w:jc w:val="both"/>
        <w:rPr>
          <w:rFonts w:cs="Arial"/>
          <w:color w:val="000000"/>
          <w:sz w:val="24"/>
        </w:rPr>
      </w:pPr>
    </w:p>
    <w:p w14:paraId="4A3B568B" w14:textId="77777777" w:rsidR="00F42764" w:rsidRDefault="00F42764">
      <w:pPr>
        <w:spacing w:before="120" w:after="120" w:line="276" w:lineRule="auto"/>
        <w:ind w:left="425"/>
        <w:jc w:val="both"/>
        <w:rPr>
          <w:rFonts w:cs="Arial"/>
          <w:color w:val="000000"/>
          <w:sz w:val="24"/>
        </w:rPr>
      </w:pPr>
    </w:p>
    <w:p w14:paraId="6173F09B" w14:textId="77777777" w:rsidR="00F42764" w:rsidRDefault="00F42764">
      <w:pPr>
        <w:spacing w:before="120" w:after="120" w:line="276" w:lineRule="auto"/>
        <w:ind w:left="425"/>
        <w:jc w:val="both"/>
        <w:rPr>
          <w:rFonts w:cs="Arial"/>
          <w:color w:val="000000"/>
          <w:sz w:val="24"/>
        </w:rPr>
      </w:pPr>
    </w:p>
    <w:p w14:paraId="37E2498B"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ANEXO I – Documentação exigida para Habilitação;</w:t>
      </w:r>
    </w:p>
    <w:p w14:paraId="7F2C2E29"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ANEXO II - Termo de Referência.</w:t>
      </w:r>
    </w:p>
    <w:p w14:paraId="5CF3E4D6" w14:textId="77777777" w:rsidR="00F42764" w:rsidRDefault="00F42764">
      <w:pPr>
        <w:spacing w:after="120" w:line="276" w:lineRule="auto"/>
        <w:ind w:left="360" w:right="-15"/>
        <w:jc w:val="center"/>
        <w:rPr>
          <w:rFonts w:cs="Arial"/>
          <w:color w:val="000000"/>
          <w:sz w:val="24"/>
        </w:rPr>
      </w:pPr>
    </w:p>
    <w:p w14:paraId="139ECF05" w14:textId="77777777" w:rsidR="00F42764" w:rsidRDefault="00000000">
      <w:pPr>
        <w:pStyle w:val="Standard"/>
        <w:jc w:val="center"/>
        <w:rPr>
          <w:rFonts w:ascii="Arial" w:hAnsi="Arial"/>
        </w:rPr>
      </w:pPr>
      <w:r>
        <w:rPr>
          <w:rFonts w:ascii="Arial" w:eastAsia="Times New Roman" w:hAnsi="Arial" w:cs="Times New Roman"/>
        </w:rPr>
        <w:t>Macapá-AP, 16 de outubro de 2023.</w:t>
      </w:r>
    </w:p>
    <w:p w14:paraId="4E78AE29" w14:textId="77777777" w:rsidR="00F42764" w:rsidRDefault="00F42764">
      <w:pPr>
        <w:pStyle w:val="Standard"/>
        <w:tabs>
          <w:tab w:val="left" w:pos="426"/>
          <w:tab w:val="left" w:pos="851"/>
        </w:tabs>
        <w:spacing w:line="360" w:lineRule="auto"/>
        <w:jc w:val="center"/>
        <w:rPr>
          <w:rFonts w:ascii="Arial" w:eastAsia="Times New Roman" w:hAnsi="Arial" w:cs="Times New Roman"/>
          <w:color w:val="000000"/>
        </w:rPr>
      </w:pPr>
    </w:p>
    <w:p w14:paraId="06BE2F58" w14:textId="77777777" w:rsidR="00F42764" w:rsidRDefault="00F42764">
      <w:pPr>
        <w:pStyle w:val="Standard"/>
        <w:tabs>
          <w:tab w:val="left" w:pos="2705"/>
          <w:tab w:val="left" w:pos="3272"/>
        </w:tabs>
        <w:ind w:left="1854"/>
        <w:rPr>
          <w:rFonts w:ascii="Arial" w:eastAsia="Times New Roman" w:hAnsi="Arial" w:cs="Times New Roman"/>
        </w:rPr>
      </w:pPr>
    </w:p>
    <w:p w14:paraId="492AEB48" w14:textId="77777777" w:rsidR="00F42764" w:rsidRDefault="00F42764">
      <w:pPr>
        <w:pStyle w:val="Standard"/>
        <w:tabs>
          <w:tab w:val="left" w:pos="2705"/>
          <w:tab w:val="left" w:pos="3272"/>
        </w:tabs>
        <w:ind w:left="1854"/>
        <w:rPr>
          <w:rFonts w:ascii="Arial" w:eastAsia="Times New Roman" w:hAnsi="Arial" w:cs="Times New Roman"/>
        </w:rPr>
      </w:pPr>
    </w:p>
    <w:p w14:paraId="0E90F85C" w14:textId="77777777" w:rsidR="00F42764" w:rsidRDefault="00F42764">
      <w:pPr>
        <w:pStyle w:val="Standard"/>
        <w:tabs>
          <w:tab w:val="left" w:pos="2705"/>
          <w:tab w:val="left" w:pos="3272"/>
        </w:tabs>
        <w:ind w:left="1854"/>
        <w:rPr>
          <w:rFonts w:ascii="Arial" w:eastAsia="Times New Roman" w:hAnsi="Arial" w:cs="Times New Roman"/>
        </w:rPr>
      </w:pPr>
    </w:p>
    <w:p w14:paraId="6A9494AC" w14:textId="77777777" w:rsidR="00F42764" w:rsidRDefault="00000000">
      <w:pPr>
        <w:pStyle w:val="Standard"/>
        <w:tabs>
          <w:tab w:val="left" w:pos="1830"/>
        </w:tabs>
        <w:ind w:firstLine="5"/>
        <w:jc w:val="center"/>
        <w:rPr>
          <w:rFonts w:ascii="Arial" w:hAnsi="Arial"/>
        </w:rPr>
      </w:pPr>
      <w:r>
        <w:rPr>
          <w:rFonts w:ascii="Arial" w:eastAsia="Times New Roman" w:hAnsi="Arial" w:cs="Times New Roman"/>
          <w:b/>
          <w:bCs/>
        </w:rPr>
        <w:t>GABRIEL ROCHA MAZZALI – Cap</w:t>
      </w:r>
    </w:p>
    <w:p w14:paraId="61186D9D" w14:textId="77777777" w:rsidR="00F42764" w:rsidRDefault="00000000">
      <w:pPr>
        <w:pStyle w:val="Standard"/>
        <w:tabs>
          <w:tab w:val="left" w:pos="1830"/>
        </w:tabs>
        <w:spacing w:before="120" w:after="120" w:line="276" w:lineRule="auto"/>
        <w:ind w:firstLine="5"/>
        <w:jc w:val="center"/>
        <w:rPr>
          <w:rFonts w:ascii="Arial" w:hAnsi="Arial"/>
        </w:rPr>
      </w:pPr>
      <w:r>
        <w:rPr>
          <w:rFonts w:ascii="Arial" w:eastAsia="Times New Roman" w:hAnsi="Arial" w:cs="Times New Roman"/>
          <w:color w:val="000000"/>
        </w:rPr>
        <w:t xml:space="preserve">Chefe da SALC da 22ª </w:t>
      </w:r>
      <w:proofErr w:type="spellStart"/>
      <w:r>
        <w:rPr>
          <w:rFonts w:ascii="Arial" w:eastAsia="Times New Roman" w:hAnsi="Arial" w:cs="Times New Roman"/>
          <w:color w:val="000000"/>
        </w:rPr>
        <w:t>Bda</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Inf</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Sl</w:t>
      </w:r>
      <w:proofErr w:type="spellEnd"/>
    </w:p>
    <w:p w14:paraId="013205CB" w14:textId="77777777" w:rsidR="00F42764" w:rsidRDefault="00000000">
      <w:pPr>
        <w:pStyle w:val="Standard"/>
        <w:tabs>
          <w:tab w:val="left" w:pos="1830"/>
        </w:tabs>
        <w:spacing w:before="120" w:after="120" w:line="276" w:lineRule="auto"/>
        <w:ind w:firstLine="5"/>
        <w:rPr>
          <w:rFonts w:ascii="Arial" w:hAnsi="Arial"/>
        </w:rPr>
      </w:pPr>
      <w:r>
        <w:rPr>
          <w:rFonts w:ascii="Arial" w:hAnsi="Arial"/>
        </w:rPr>
        <w:t>Autorizo:</w:t>
      </w:r>
    </w:p>
    <w:p w14:paraId="7714E37B" w14:textId="77777777" w:rsidR="00F42764" w:rsidRDefault="00F42764">
      <w:pPr>
        <w:pStyle w:val="Standard"/>
        <w:tabs>
          <w:tab w:val="left" w:pos="1830"/>
        </w:tabs>
        <w:spacing w:before="120" w:after="120" w:line="276" w:lineRule="auto"/>
        <w:ind w:firstLine="5"/>
        <w:rPr>
          <w:rFonts w:ascii="Arial" w:eastAsia="Times New Roman" w:hAnsi="Arial" w:cs="Times New Roman"/>
        </w:rPr>
      </w:pPr>
    </w:p>
    <w:p w14:paraId="7767E25D" w14:textId="77777777" w:rsidR="00F42764" w:rsidRDefault="00000000">
      <w:pPr>
        <w:pStyle w:val="Standard"/>
        <w:jc w:val="center"/>
        <w:rPr>
          <w:rFonts w:ascii="Arial" w:hAnsi="Arial"/>
        </w:rPr>
      </w:pPr>
      <w:r>
        <w:rPr>
          <w:rFonts w:ascii="Arial" w:eastAsia="Times New Roman" w:hAnsi="Arial" w:cs="Times New Roman"/>
        </w:rPr>
        <w:t>Macapá-AP, 116 de outubro de 2023.</w:t>
      </w:r>
    </w:p>
    <w:p w14:paraId="6763F8C0"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014ADE68"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3042EA8A"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122C70CD" w14:textId="77777777" w:rsidR="00F42764" w:rsidRDefault="00F42764">
      <w:pPr>
        <w:pStyle w:val="Standard"/>
        <w:tabs>
          <w:tab w:val="left" w:pos="2705"/>
          <w:tab w:val="left" w:pos="3272"/>
        </w:tabs>
        <w:ind w:left="1854"/>
        <w:rPr>
          <w:rFonts w:ascii="Arial" w:eastAsia="Times New Roman" w:hAnsi="Arial" w:cs="Times New Roman"/>
        </w:rPr>
      </w:pPr>
    </w:p>
    <w:p w14:paraId="4DF01E15" w14:textId="77777777" w:rsidR="00F42764" w:rsidRDefault="00000000">
      <w:pPr>
        <w:pStyle w:val="Standard"/>
        <w:tabs>
          <w:tab w:val="left" w:pos="1830"/>
        </w:tabs>
        <w:ind w:firstLine="5"/>
        <w:jc w:val="center"/>
        <w:rPr>
          <w:rFonts w:ascii="Arial" w:hAnsi="Arial"/>
        </w:rPr>
      </w:pPr>
      <w:r>
        <w:rPr>
          <w:rFonts w:ascii="Arial" w:eastAsia="Times New Roman" w:hAnsi="Arial" w:cs="Times New Roman"/>
          <w:b/>
          <w:bCs/>
        </w:rPr>
        <w:t>ÁLISSON FRAUCHES DE ALMEIDA – TC</w:t>
      </w:r>
    </w:p>
    <w:p w14:paraId="0FBEF744" w14:textId="77777777" w:rsidR="00F42764" w:rsidRDefault="00000000">
      <w:pPr>
        <w:pStyle w:val="Standard"/>
        <w:tabs>
          <w:tab w:val="left" w:pos="1830"/>
        </w:tabs>
        <w:spacing w:before="120" w:after="120" w:line="276" w:lineRule="auto"/>
        <w:ind w:firstLine="5"/>
        <w:jc w:val="center"/>
      </w:pPr>
      <w:r>
        <w:rPr>
          <w:rFonts w:ascii="Arial" w:eastAsia="Times New Roman" w:hAnsi="Arial" w:cs="Times New Roman"/>
          <w:iCs/>
          <w:color w:val="000000"/>
        </w:rPr>
        <w:t xml:space="preserve">Ordenador de Despesas da 22ª </w:t>
      </w:r>
      <w:proofErr w:type="spellStart"/>
      <w:r>
        <w:rPr>
          <w:rFonts w:ascii="Arial" w:eastAsia="Times New Roman" w:hAnsi="Arial" w:cs="Times New Roman"/>
          <w:iCs/>
          <w:color w:val="000000"/>
        </w:rPr>
        <w:t>Bda</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Inf</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Sl</w:t>
      </w:r>
      <w:proofErr w:type="spellEnd"/>
    </w:p>
    <w:p w14:paraId="2C20AF97" w14:textId="77777777" w:rsidR="00F42764" w:rsidRDefault="00000000">
      <w:pPr>
        <w:spacing w:after="160" w:line="259" w:lineRule="auto"/>
        <w:rPr>
          <w:rFonts w:cs="Arial"/>
          <w:b/>
          <w:bCs/>
          <w:iCs/>
          <w:color w:val="000000"/>
          <w:sz w:val="24"/>
        </w:rPr>
      </w:pPr>
      <w:r>
        <w:br w:type="page"/>
      </w:r>
    </w:p>
    <w:p w14:paraId="7CFCFD0F" w14:textId="77777777" w:rsidR="00F42764" w:rsidRDefault="00F42764">
      <w:pPr>
        <w:spacing w:line="276" w:lineRule="auto"/>
        <w:jc w:val="center"/>
        <w:rPr>
          <w:rFonts w:cs="Arial"/>
          <w:sz w:val="24"/>
        </w:rPr>
      </w:pPr>
    </w:p>
    <w:p w14:paraId="1085140D" w14:textId="77777777" w:rsidR="00F42764" w:rsidRDefault="00000000">
      <w:pPr>
        <w:pStyle w:val="Ttulo"/>
        <w:jc w:val="center"/>
        <w:rPr>
          <w:rFonts w:ascii="Arial" w:hAnsi="Arial" w:cs="Arial"/>
          <w:sz w:val="24"/>
          <w:szCs w:val="24"/>
        </w:rPr>
      </w:pPr>
      <w:r>
        <w:rPr>
          <w:rFonts w:ascii="Arial" w:hAnsi="Arial" w:cs="Arial"/>
          <w:sz w:val="24"/>
          <w:szCs w:val="24"/>
        </w:rPr>
        <w:t>ANEXO I – DOCUMENTAÇÃO EXIGIDA PARA HABILITAÇÃO</w:t>
      </w:r>
    </w:p>
    <w:p w14:paraId="5C5EE3E7" w14:textId="77777777" w:rsidR="00F42764" w:rsidRDefault="00F42764">
      <w:pPr>
        <w:pStyle w:val="PargrafodaLista"/>
        <w:spacing w:before="120" w:after="120" w:line="276" w:lineRule="auto"/>
        <w:ind w:left="1134"/>
        <w:jc w:val="both"/>
        <w:rPr>
          <w:rFonts w:cs="Arial"/>
          <w:bCs/>
          <w:color w:val="000000"/>
          <w:sz w:val="24"/>
        </w:rPr>
      </w:pPr>
    </w:p>
    <w:p w14:paraId="3F5A0310" w14:textId="77777777" w:rsidR="00F42764" w:rsidRDefault="00000000">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 Regularidade fiscal, social e trabalhista:</w:t>
      </w:r>
    </w:p>
    <w:p w14:paraId="7B345719"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inscrição no Cadastro Nacional de Pessoas Jurídicas ou no Cadastro de Pessoas Físicas, conforme o caso;</w:t>
      </w:r>
    </w:p>
    <w:p w14:paraId="21FE5591"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5255C57" w14:textId="77777777" w:rsidR="00F42764" w:rsidRDefault="00000000">
      <w:pPr>
        <w:numPr>
          <w:ilvl w:val="1"/>
          <w:numId w:val="4"/>
        </w:numPr>
        <w:tabs>
          <w:tab w:val="left" w:pos="1440"/>
        </w:tabs>
        <w:snapToGrid w:val="0"/>
        <w:spacing w:before="120" w:after="120" w:line="276" w:lineRule="auto"/>
        <w:jc w:val="both"/>
        <w:rPr>
          <w:rFonts w:cs="Arial"/>
          <w:color w:val="000000"/>
          <w:sz w:val="24"/>
        </w:rPr>
      </w:pPr>
      <w:r>
        <w:rPr>
          <w:rFonts w:cs="Arial"/>
          <w:color w:val="000000"/>
          <w:sz w:val="24"/>
          <w:lang w:eastAsia="en-US"/>
        </w:rPr>
        <w:t>prova de regularidade com o Fundo de Garantia do Tempo de Serviço (FGTS);</w:t>
      </w:r>
    </w:p>
    <w:p w14:paraId="75544613"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114A41" w14:textId="77777777" w:rsidR="00F42764" w:rsidRDefault="00000000">
      <w:pPr>
        <w:numPr>
          <w:ilvl w:val="1"/>
          <w:numId w:val="4"/>
        </w:numPr>
        <w:tabs>
          <w:tab w:val="left" w:pos="1440"/>
        </w:tabs>
        <w:snapToGrid w:val="0"/>
        <w:spacing w:before="120" w:after="120" w:line="276" w:lineRule="auto"/>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14:paraId="5B5A631F" w14:textId="77777777" w:rsidR="00F42764" w:rsidRDefault="00000000">
      <w:pPr>
        <w:numPr>
          <w:ilvl w:val="1"/>
          <w:numId w:val="4"/>
        </w:numPr>
        <w:tabs>
          <w:tab w:val="left" w:pos="1440"/>
        </w:tabs>
        <w:snapToGrid w:val="0"/>
        <w:spacing w:before="120" w:after="120" w:line="276" w:lineRule="auto"/>
        <w:jc w:val="both"/>
        <w:rPr>
          <w:rFonts w:cs="Arial"/>
          <w:b/>
          <w:sz w:val="24"/>
        </w:rPr>
      </w:pPr>
      <w:r>
        <w:rPr>
          <w:rFonts w:cs="Arial"/>
          <w:sz w:val="24"/>
        </w:rPr>
        <w:t>prova de regularidade com a Fazenda Estadual</w:t>
      </w:r>
      <w:r>
        <w:rPr>
          <w:rFonts w:cs="Arial"/>
          <w:i/>
          <w:iCs/>
          <w:color w:val="FF0000"/>
          <w:sz w:val="24"/>
        </w:rPr>
        <w:t xml:space="preserve"> </w:t>
      </w:r>
      <w:r>
        <w:rPr>
          <w:rFonts w:cs="Arial"/>
          <w:sz w:val="24"/>
        </w:rPr>
        <w:t xml:space="preserve">do domicílio ou sede do fornecedor, relativa à atividade em cujo exercício contrata ou concorre; </w:t>
      </w:r>
    </w:p>
    <w:p w14:paraId="35998F5A" w14:textId="77777777" w:rsidR="00F42764" w:rsidRDefault="00000000">
      <w:pPr>
        <w:numPr>
          <w:ilvl w:val="1"/>
          <w:numId w:val="4"/>
        </w:numPr>
        <w:tabs>
          <w:tab w:val="left" w:pos="1440"/>
        </w:tabs>
        <w:snapToGrid w:val="0"/>
        <w:spacing w:before="120" w:after="120" w:line="276" w:lineRule="auto"/>
        <w:jc w:val="both"/>
        <w:rPr>
          <w:rFonts w:cs="Arial"/>
          <w:b/>
          <w:sz w:val="24"/>
        </w:rPr>
      </w:pPr>
      <w:r>
        <w:rPr>
          <w:rFonts w:cs="Arial"/>
          <w:sz w:val="24"/>
        </w:rPr>
        <w:t>caso o fornecedor seja considerado isento dos tributos 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14:paraId="5F1D4988" w14:textId="77777777" w:rsidR="00F42764" w:rsidRDefault="00F42764">
      <w:pPr>
        <w:tabs>
          <w:tab w:val="left" w:pos="1440"/>
        </w:tabs>
        <w:snapToGrid w:val="0"/>
        <w:spacing w:before="120" w:after="120" w:line="276" w:lineRule="auto"/>
        <w:jc w:val="both"/>
        <w:rPr>
          <w:rFonts w:cs="Arial"/>
          <w:b/>
          <w:sz w:val="24"/>
        </w:rPr>
      </w:pPr>
    </w:p>
    <w:p w14:paraId="019ADE72" w14:textId="77777777" w:rsidR="00F42764" w:rsidRDefault="00F42764">
      <w:pPr>
        <w:tabs>
          <w:tab w:val="left" w:pos="1440"/>
        </w:tabs>
        <w:snapToGrid w:val="0"/>
        <w:spacing w:before="120" w:after="120" w:line="276" w:lineRule="auto"/>
        <w:jc w:val="both"/>
        <w:rPr>
          <w:rFonts w:cs="Arial"/>
          <w:b/>
          <w:sz w:val="24"/>
        </w:rPr>
      </w:pPr>
    </w:p>
    <w:p w14:paraId="2D546E71" w14:textId="77777777" w:rsidR="00F42764" w:rsidRDefault="00F42764">
      <w:pPr>
        <w:tabs>
          <w:tab w:val="left" w:pos="1440"/>
        </w:tabs>
        <w:snapToGrid w:val="0"/>
        <w:spacing w:before="120" w:after="120" w:line="276" w:lineRule="auto"/>
        <w:jc w:val="both"/>
        <w:rPr>
          <w:rFonts w:cs="Arial"/>
          <w:b/>
          <w:sz w:val="24"/>
        </w:rPr>
      </w:pPr>
    </w:p>
    <w:p w14:paraId="1B1DB348" w14:textId="77777777" w:rsidR="00F42764" w:rsidRDefault="00F42764">
      <w:pPr>
        <w:tabs>
          <w:tab w:val="left" w:pos="1440"/>
        </w:tabs>
        <w:snapToGrid w:val="0"/>
        <w:spacing w:before="120" w:after="120" w:line="276" w:lineRule="auto"/>
        <w:jc w:val="both"/>
        <w:rPr>
          <w:rFonts w:cs="Arial"/>
          <w:b/>
          <w:sz w:val="24"/>
        </w:rPr>
      </w:pPr>
    </w:p>
    <w:p w14:paraId="5D73820C" w14:textId="77777777" w:rsidR="00F42764" w:rsidRDefault="00F42764">
      <w:pPr>
        <w:tabs>
          <w:tab w:val="left" w:pos="1440"/>
        </w:tabs>
        <w:snapToGrid w:val="0"/>
        <w:spacing w:before="120" w:after="120" w:line="276" w:lineRule="auto"/>
        <w:jc w:val="both"/>
        <w:rPr>
          <w:rFonts w:cs="Arial"/>
          <w:b/>
          <w:sz w:val="24"/>
        </w:rPr>
      </w:pPr>
    </w:p>
    <w:p w14:paraId="3350E0FC" w14:textId="77777777" w:rsidR="00F42764" w:rsidRDefault="00F42764">
      <w:pPr>
        <w:tabs>
          <w:tab w:val="left" w:pos="1440"/>
        </w:tabs>
        <w:snapToGrid w:val="0"/>
        <w:spacing w:before="120" w:after="120" w:line="276" w:lineRule="auto"/>
        <w:jc w:val="both"/>
        <w:rPr>
          <w:rFonts w:cs="Arial"/>
          <w:b/>
          <w:sz w:val="24"/>
        </w:rPr>
      </w:pPr>
    </w:p>
    <w:p w14:paraId="40D404CE" w14:textId="77777777" w:rsidR="00F42764" w:rsidRDefault="00F42764">
      <w:pPr>
        <w:tabs>
          <w:tab w:val="left" w:pos="1440"/>
        </w:tabs>
        <w:snapToGrid w:val="0"/>
        <w:spacing w:before="120" w:after="120" w:line="276" w:lineRule="auto"/>
        <w:jc w:val="both"/>
        <w:rPr>
          <w:rFonts w:cs="Arial"/>
          <w:b/>
          <w:sz w:val="24"/>
        </w:rPr>
      </w:pPr>
    </w:p>
    <w:p w14:paraId="20C923D6" w14:textId="77777777" w:rsidR="00F42764" w:rsidRDefault="00F42764">
      <w:pPr>
        <w:tabs>
          <w:tab w:val="left" w:pos="1440"/>
        </w:tabs>
        <w:snapToGrid w:val="0"/>
        <w:spacing w:before="120" w:after="120" w:line="276" w:lineRule="auto"/>
        <w:jc w:val="both"/>
        <w:rPr>
          <w:rFonts w:cs="Arial"/>
          <w:b/>
          <w:sz w:val="24"/>
        </w:rPr>
      </w:pPr>
    </w:p>
    <w:p w14:paraId="5F7089C7" w14:textId="77777777" w:rsidR="00F42764" w:rsidRDefault="00F42764">
      <w:pPr>
        <w:tabs>
          <w:tab w:val="left" w:pos="1440"/>
        </w:tabs>
        <w:snapToGrid w:val="0"/>
        <w:spacing w:before="120" w:after="120" w:line="276" w:lineRule="auto"/>
        <w:jc w:val="both"/>
        <w:rPr>
          <w:rFonts w:cs="Arial"/>
          <w:b/>
          <w:sz w:val="24"/>
        </w:rPr>
      </w:pPr>
    </w:p>
    <w:p w14:paraId="7B628A9B" w14:textId="77777777" w:rsidR="00F42764" w:rsidRDefault="00F42764">
      <w:pPr>
        <w:tabs>
          <w:tab w:val="left" w:pos="1440"/>
        </w:tabs>
        <w:snapToGrid w:val="0"/>
        <w:spacing w:before="120" w:after="120" w:line="276" w:lineRule="auto"/>
        <w:jc w:val="both"/>
        <w:rPr>
          <w:rFonts w:cs="Arial"/>
          <w:b/>
          <w:sz w:val="24"/>
        </w:rPr>
      </w:pPr>
    </w:p>
    <w:p w14:paraId="0E6C4B0E" w14:textId="77777777" w:rsidR="00F42764" w:rsidRDefault="00F42764">
      <w:pPr>
        <w:tabs>
          <w:tab w:val="left" w:pos="1440"/>
        </w:tabs>
        <w:snapToGrid w:val="0"/>
        <w:spacing w:before="120" w:after="120" w:line="276" w:lineRule="auto"/>
        <w:jc w:val="both"/>
        <w:rPr>
          <w:rFonts w:cs="Arial"/>
          <w:b/>
          <w:sz w:val="24"/>
        </w:rPr>
      </w:pPr>
    </w:p>
    <w:p w14:paraId="6B881D8B" w14:textId="77777777" w:rsidR="00F42764" w:rsidRDefault="00F42764">
      <w:pPr>
        <w:tabs>
          <w:tab w:val="left" w:pos="1440"/>
        </w:tabs>
        <w:snapToGrid w:val="0"/>
        <w:spacing w:before="120" w:after="120" w:line="276" w:lineRule="auto"/>
        <w:jc w:val="both"/>
        <w:rPr>
          <w:rFonts w:cs="Arial"/>
          <w:b/>
          <w:sz w:val="24"/>
        </w:rPr>
      </w:pPr>
    </w:p>
    <w:p w14:paraId="5FE245F2" w14:textId="77777777" w:rsidR="00F42764" w:rsidRDefault="00F42764">
      <w:pPr>
        <w:tabs>
          <w:tab w:val="left" w:pos="1440"/>
        </w:tabs>
        <w:snapToGrid w:val="0"/>
        <w:spacing w:before="120" w:after="120" w:line="276" w:lineRule="auto"/>
        <w:jc w:val="both"/>
        <w:rPr>
          <w:rFonts w:cs="Arial"/>
          <w:b/>
          <w:sz w:val="24"/>
        </w:rPr>
      </w:pPr>
    </w:p>
    <w:p w14:paraId="26F389D8" w14:textId="77777777" w:rsidR="00517197" w:rsidRPr="00517197" w:rsidRDefault="00517197" w:rsidP="00517197">
      <w:pPr>
        <w:widowControl w:val="0"/>
        <w:pBdr>
          <w:top w:val="nil"/>
          <w:left w:val="nil"/>
          <w:bottom w:val="nil"/>
          <w:right w:val="nil"/>
          <w:between w:val="nil"/>
        </w:pBdr>
        <w:spacing w:line="360" w:lineRule="auto"/>
        <w:jc w:val="center"/>
        <w:rPr>
          <w:rFonts w:cs="Arial"/>
          <w:b/>
          <w:color w:val="00000A"/>
          <w:sz w:val="24"/>
        </w:rPr>
      </w:pPr>
      <w:r w:rsidRPr="00517197">
        <w:rPr>
          <w:rFonts w:cs="Arial"/>
          <w:b/>
          <w:color w:val="00000A"/>
          <w:sz w:val="24"/>
        </w:rPr>
        <w:t xml:space="preserve">AVISO DE DISPENSA ELETRÔNICA </w:t>
      </w:r>
      <w:r w:rsidRPr="00517197">
        <w:rPr>
          <w:rFonts w:cs="Arial"/>
          <w:b/>
          <w:color w:val="000000"/>
          <w:sz w:val="24"/>
        </w:rPr>
        <w:t>nº _____/2023</w:t>
      </w:r>
    </w:p>
    <w:p w14:paraId="67FBDB5D" w14:textId="77777777" w:rsidR="00517197" w:rsidRPr="00517197" w:rsidRDefault="00517197" w:rsidP="00517197">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both"/>
        <w:rPr>
          <w:rFonts w:cs="Arial"/>
          <w:b/>
          <w:color w:val="00000A"/>
          <w:sz w:val="24"/>
        </w:rPr>
      </w:pPr>
    </w:p>
    <w:p w14:paraId="441B6BF5" w14:textId="77777777" w:rsidR="00517197" w:rsidRPr="00517197" w:rsidRDefault="00517197" w:rsidP="00517197">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both"/>
        <w:rPr>
          <w:rFonts w:cs="Arial"/>
          <w:b/>
          <w:color w:val="00000A"/>
          <w:sz w:val="24"/>
        </w:rPr>
      </w:pPr>
      <w:r w:rsidRPr="00517197">
        <w:rPr>
          <w:rFonts w:cs="Arial"/>
          <w:b/>
          <w:color w:val="00000A"/>
          <w:sz w:val="24"/>
        </w:rPr>
        <w:t>Anexo II - TERMO DE REFERÊNCIA</w:t>
      </w:r>
    </w:p>
    <w:p w14:paraId="6B09626E" w14:textId="77777777" w:rsidR="00517197" w:rsidRPr="00517197" w:rsidRDefault="00517197" w:rsidP="00517197">
      <w:pPr>
        <w:rPr>
          <w:rFonts w:cs="Arial"/>
          <w:color w:val="FF0000"/>
          <w:sz w:val="24"/>
        </w:rPr>
      </w:pPr>
      <w:r w:rsidRPr="00517197">
        <w:rPr>
          <w:rFonts w:cs="Arial"/>
          <w:b/>
          <w:color w:val="000000" w:themeColor="text1"/>
          <w:sz w:val="24"/>
          <w:highlight w:val="white"/>
        </w:rPr>
        <w:t xml:space="preserve">NUP: </w:t>
      </w:r>
      <w:r w:rsidRPr="00517197">
        <w:rPr>
          <w:rFonts w:cs="Arial"/>
          <w:b/>
          <w:color w:val="FF0000"/>
          <w:sz w:val="24"/>
        </w:rPr>
        <w:t>64271.006710/2023-31</w:t>
      </w:r>
    </w:p>
    <w:p w14:paraId="6211FA4A" w14:textId="77777777" w:rsidR="00517197" w:rsidRPr="00517197" w:rsidRDefault="00517197" w:rsidP="00517197">
      <w:pPr>
        <w:rPr>
          <w:rFonts w:cs="Arial"/>
          <w:b/>
          <w:color w:val="000000" w:themeColor="text1"/>
          <w:sz w:val="24"/>
          <w:highlight w:val="white"/>
        </w:rPr>
      </w:pPr>
    </w:p>
    <w:p w14:paraId="66BBCB1D" w14:textId="77777777" w:rsidR="00517197" w:rsidRPr="00517197" w:rsidRDefault="00517197" w:rsidP="00517197">
      <w:pPr>
        <w:widowControl w:val="0"/>
        <w:pBdr>
          <w:top w:val="nil"/>
          <w:left w:val="nil"/>
          <w:bottom w:val="nil"/>
          <w:right w:val="nil"/>
          <w:between w:val="nil"/>
        </w:pBdr>
        <w:spacing w:line="360" w:lineRule="auto"/>
        <w:rPr>
          <w:rFonts w:eastAsia="Liberation Serif" w:cs="Arial"/>
          <w:color w:val="000000" w:themeColor="text1"/>
          <w:sz w:val="24"/>
        </w:rPr>
      </w:pPr>
      <w:r w:rsidRPr="00517197">
        <w:rPr>
          <w:rFonts w:cs="Arial"/>
          <w:b/>
          <w:color w:val="000000" w:themeColor="text1"/>
          <w:sz w:val="24"/>
          <w:highlight w:val="white"/>
        </w:rPr>
        <w:t xml:space="preserve">OM: </w:t>
      </w:r>
      <w:r w:rsidRPr="00517197">
        <w:rPr>
          <w:rFonts w:cs="Arial"/>
          <w:color w:val="000000" w:themeColor="text1"/>
          <w:sz w:val="24"/>
        </w:rPr>
        <w:t>Comando 22ª Brigada de Infantaria de Selva</w:t>
      </w:r>
    </w:p>
    <w:p w14:paraId="4D6BF665" w14:textId="77777777" w:rsidR="00517197" w:rsidRPr="00517197" w:rsidRDefault="00517197" w:rsidP="00517197">
      <w:pPr>
        <w:widowControl w:val="0"/>
        <w:pBdr>
          <w:top w:val="nil"/>
          <w:left w:val="nil"/>
          <w:bottom w:val="nil"/>
          <w:right w:val="nil"/>
          <w:between w:val="nil"/>
        </w:pBdr>
        <w:spacing w:line="360" w:lineRule="auto"/>
        <w:rPr>
          <w:rFonts w:eastAsia="Liberation Serif" w:cs="Arial"/>
          <w:sz w:val="24"/>
        </w:rPr>
      </w:pPr>
      <w:r w:rsidRPr="00517197">
        <w:rPr>
          <w:rFonts w:cs="Arial"/>
          <w:b/>
          <w:color w:val="00000A"/>
          <w:sz w:val="24"/>
          <w:highlight w:val="white"/>
        </w:rPr>
        <w:t>Setor Requisita</w:t>
      </w:r>
      <w:r w:rsidRPr="00517197">
        <w:rPr>
          <w:rFonts w:cs="Arial"/>
          <w:b/>
          <w:sz w:val="24"/>
          <w:highlight w:val="white"/>
        </w:rPr>
        <w:t xml:space="preserve">nte: </w:t>
      </w:r>
      <w:r w:rsidRPr="00517197">
        <w:rPr>
          <w:rFonts w:cs="Arial"/>
          <w:sz w:val="24"/>
          <w:highlight w:val="white"/>
        </w:rPr>
        <w:t xml:space="preserve">NPOR / </w:t>
      </w:r>
      <w:proofErr w:type="spellStart"/>
      <w:r w:rsidRPr="00517197">
        <w:rPr>
          <w:rFonts w:cs="Arial"/>
          <w:sz w:val="24"/>
          <w:highlight w:val="white"/>
        </w:rPr>
        <w:t>Cmdo</w:t>
      </w:r>
      <w:proofErr w:type="spellEnd"/>
      <w:r w:rsidRPr="00517197">
        <w:rPr>
          <w:rFonts w:cs="Arial"/>
          <w:sz w:val="24"/>
          <w:highlight w:val="white"/>
        </w:rPr>
        <w:t xml:space="preserve"> </w:t>
      </w:r>
      <w:proofErr w:type="spellStart"/>
      <w:r w:rsidRPr="00517197">
        <w:rPr>
          <w:rFonts w:cs="Arial"/>
          <w:sz w:val="24"/>
          <w:highlight w:val="white"/>
        </w:rPr>
        <w:t>Fron</w:t>
      </w:r>
      <w:proofErr w:type="spellEnd"/>
      <w:r w:rsidRPr="00517197">
        <w:rPr>
          <w:rFonts w:cs="Arial"/>
          <w:sz w:val="24"/>
          <w:highlight w:val="white"/>
        </w:rPr>
        <w:t xml:space="preserve"> </w:t>
      </w:r>
      <w:proofErr w:type="spellStart"/>
      <w:r w:rsidRPr="00517197">
        <w:rPr>
          <w:rFonts w:cs="Arial"/>
          <w:sz w:val="24"/>
          <w:highlight w:val="white"/>
        </w:rPr>
        <w:t>Ap</w:t>
      </w:r>
      <w:proofErr w:type="spellEnd"/>
      <w:r w:rsidRPr="00517197">
        <w:rPr>
          <w:rFonts w:cs="Arial"/>
          <w:sz w:val="24"/>
          <w:highlight w:val="white"/>
        </w:rPr>
        <w:t xml:space="preserve"> 34º BIS</w:t>
      </w:r>
    </w:p>
    <w:p w14:paraId="41D858E2" w14:textId="77777777" w:rsidR="00517197" w:rsidRPr="00517197" w:rsidRDefault="00517197" w:rsidP="00517197">
      <w:pPr>
        <w:widowControl w:val="0"/>
        <w:pBdr>
          <w:top w:val="nil"/>
          <w:left w:val="nil"/>
          <w:bottom w:val="nil"/>
          <w:right w:val="nil"/>
          <w:between w:val="nil"/>
        </w:pBdr>
        <w:spacing w:line="360" w:lineRule="auto"/>
        <w:rPr>
          <w:rFonts w:eastAsia="Liberation Serif" w:cs="Arial"/>
          <w:sz w:val="24"/>
        </w:rPr>
      </w:pPr>
      <w:r w:rsidRPr="00517197">
        <w:rPr>
          <w:rFonts w:cs="Arial"/>
          <w:b/>
          <w:sz w:val="24"/>
          <w:highlight w:val="white"/>
        </w:rPr>
        <w:t xml:space="preserve">Responsável pela Demanda: </w:t>
      </w:r>
      <w:proofErr w:type="spellStart"/>
      <w:r w:rsidRPr="00517197">
        <w:rPr>
          <w:rFonts w:cs="Arial"/>
          <w:b/>
          <w:sz w:val="24"/>
        </w:rPr>
        <w:t>STen</w:t>
      </w:r>
      <w:proofErr w:type="spellEnd"/>
      <w:r w:rsidRPr="00517197">
        <w:rPr>
          <w:rFonts w:cs="Arial"/>
          <w:b/>
          <w:sz w:val="24"/>
        </w:rPr>
        <w:t xml:space="preserve"> MARCELO BUENO</w:t>
      </w:r>
    </w:p>
    <w:p w14:paraId="23D6A7ED" w14:textId="77777777" w:rsidR="00517197" w:rsidRPr="00517197" w:rsidRDefault="00517197" w:rsidP="00517197">
      <w:pPr>
        <w:widowControl w:val="0"/>
        <w:pBdr>
          <w:top w:val="nil"/>
          <w:left w:val="nil"/>
          <w:bottom w:val="nil"/>
          <w:right w:val="nil"/>
          <w:between w:val="nil"/>
        </w:pBdr>
        <w:spacing w:line="360" w:lineRule="auto"/>
        <w:rPr>
          <w:rFonts w:eastAsia="Liberation Serif" w:cs="Arial"/>
          <w:sz w:val="24"/>
        </w:rPr>
      </w:pPr>
      <w:r w:rsidRPr="00517197">
        <w:rPr>
          <w:rFonts w:cs="Arial"/>
          <w:b/>
          <w:sz w:val="24"/>
        </w:rPr>
        <w:t>CPF</w:t>
      </w:r>
      <w:r w:rsidRPr="00517197">
        <w:rPr>
          <w:rFonts w:cs="Arial"/>
          <w:sz w:val="24"/>
        </w:rPr>
        <w:t>:151.157.388-05</w:t>
      </w:r>
    </w:p>
    <w:p w14:paraId="7CF4F00F"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sz w:val="24"/>
          <w:highlight w:val="white"/>
        </w:rPr>
        <w:t xml:space="preserve">E-mail: </w:t>
      </w:r>
      <w:r w:rsidRPr="00517197">
        <w:rPr>
          <w:rFonts w:cs="Arial"/>
          <w:sz w:val="24"/>
        </w:rPr>
        <w:t>npor.cfap34bis@gmail.com</w:t>
      </w:r>
    </w:p>
    <w:p w14:paraId="5BAA5BCB"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sz w:val="24"/>
          <w:highlight w:val="white"/>
        </w:rPr>
        <w:t>Telefone:</w:t>
      </w:r>
      <w:r w:rsidRPr="00517197">
        <w:rPr>
          <w:rFonts w:cs="Arial"/>
          <w:sz w:val="24"/>
          <w:highlight w:val="white"/>
        </w:rPr>
        <w:t xml:space="preserve"> (11) </w:t>
      </w:r>
      <w:r w:rsidRPr="00517197">
        <w:rPr>
          <w:rFonts w:cs="Arial"/>
          <w:sz w:val="24"/>
        </w:rPr>
        <w:t>95217-5601</w:t>
      </w:r>
    </w:p>
    <w:p w14:paraId="31906DC3" w14:textId="77777777" w:rsidR="00517197" w:rsidRPr="00517197" w:rsidRDefault="00517197" w:rsidP="00517197">
      <w:pPr>
        <w:widowControl w:val="0"/>
        <w:pBdr>
          <w:top w:val="nil"/>
          <w:left w:val="nil"/>
          <w:bottom w:val="nil"/>
          <w:right w:val="nil"/>
          <w:between w:val="nil"/>
        </w:pBdr>
        <w:spacing w:line="360" w:lineRule="auto"/>
        <w:jc w:val="both"/>
        <w:rPr>
          <w:rFonts w:cs="Arial"/>
          <w:color w:val="00000A"/>
          <w:sz w:val="24"/>
        </w:rPr>
      </w:pPr>
    </w:p>
    <w:p w14:paraId="0CCFA4B7" w14:textId="77777777" w:rsidR="00517197" w:rsidRPr="00517197" w:rsidRDefault="00517197" w:rsidP="00517197">
      <w:pPr>
        <w:pBdr>
          <w:top w:val="nil"/>
          <w:left w:val="nil"/>
          <w:bottom w:val="nil"/>
          <w:right w:val="nil"/>
          <w:between w:val="nil"/>
        </w:pBdr>
        <w:tabs>
          <w:tab w:val="left" w:pos="283"/>
        </w:tabs>
        <w:spacing w:line="360" w:lineRule="auto"/>
        <w:jc w:val="both"/>
        <w:rPr>
          <w:rFonts w:eastAsia="Liberation Serif" w:cs="Arial"/>
          <w:color w:val="00000A"/>
          <w:sz w:val="24"/>
        </w:rPr>
      </w:pPr>
      <w:r w:rsidRPr="00517197">
        <w:rPr>
          <w:rFonts w:cs="Arial"/>
          <w:b/>
          <w:color w:val="00000A"/>
          <w:sz w:val="24"/>
          <w:highlight w:val="white"/>
        </w:rPr>
        <w:t>1. OBJETO:</w:t>
      </w:r>
    </w:p>
    <w:tbl>
      <w:tblPr>
        <w:tblW w:w="10151" w:type="dxa"/>
        <w:jc w:val="center"/>
        <w:tblLayout w:type="fixed"/>
        <w:tblLook w:val="0000" w:firstRow="0" w:lastRow="0" w:firstColumn="0" w:lastColumn="0" w:noHBand="0" w:noVBand="0"/>
      </w:tblPr>
      <w:tblGrid>
        <w:gridCol w:w="621"/>
        <w:gridCol w:w="1129"/>
        <w:gridCol w:w="2692"/>
        <w:gridCol w:w="1223"/>
        <w:gridCol w:w="709"/>
        <w:gridCol w:w="850"/>
        <w:gridCol w:w="1426"/>
        <w:gridCol w:w="1501"/>
      </w:tblGrid>
      <w:tr w:rsidR="00517197" w:rsidRPr="00517197" w14:paraId="17953094" w14:textId="77777777" w:rsidTr="00EE1DFA">
        <w:trPr>
          <w:trHeight w:val="570"/>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4EEAFEA"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Item</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3DF56A9"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ND/ Subitem</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A0C6324"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Especificação do Objeto</w:t>
            </w:r>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443C6F"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CATMAT</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CCF5ECB"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proofErr w:type="spellStart"/>
            <w:r w:rsidRPr="00517197">
              <w:rPr>
                <w:rFonts w:cs="Arial"/>
                <w:b/>
                <w:color w:val="00000A"/>
                <w:sz w:val="24"/>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A745DDF"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proofErr w:type="spellStart"/>
            <w:r w:rsidRPr="00517197">
              <w:rPr>
                <w:rFonts w:cs="Arial"/>
                <w:b/>
                <w:color w:val="00000A"/>
                <w:sz w:val="24"/>
              </w:rPr>
              <w:t>Qtd</w:t>
            </w:r>
            <w:proofErr w:type="spell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D4222D4"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Valor Unitário Máximo</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D3F11A9" w14:textId="77777777" w:rsidR="00517197" w:rsidRPr="00517197" w:rsidRDefault="00517197" w:rsidP="00EE1DFA">
            <w:pPr>
              <w:widowControl w:val="0"/>
              <w:pBdr>
                <w:top w:val="nil"/>
                <w:left w:val="nil"/>
                <w:bottom w:val="nil"/>
                <w:right w:val="nil"/>
                <w:between w:val="nil"/>
              </w:pBdr>
              <w:jc w:val="center"/>
              <w:rPr>
                <w:rFonts w:cs="Arial"/>
                <w:b/>
                <w:color w:val="00000A"/>
                <w:sz w:val="24"/>
              </w:rPr>
            </w:pPr>
            <w:r w:rsidRPr="00517197">
              <w:rPr>
                <w:rFonts w:cs="Arial"/>
                <w:b/>
                <w:color w:val="00000A"/>
                <w:sz w:val="24"/>
              </w:rPr>
              <w:t>Valor Total Máximo (R$)</w:t>
            </w:r>
          </w:p>
        </w:tc>
      </w:tr>
      <w:tr w:rsidR="00517197" w:rsidRPr="00517197" w14:paraId="5BCD98FF" w14:textId="77777777" w:rsidTr="00EE1DFA">
        <w:trPr>
          <w:trHeight w:val="1138"/>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1754960"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highlight w:val="white"/>
              </w:rPr>
            </w:pPr>
            <w:r w:rsidRPr="00517197">
              <w:rPr>
                <w:rFonts w:cs="Arial"/>
                <w:sz w:val="24"/>
                <w:highlight w:val="white"/>
              </w:rPr>
              <w:t>1</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B8CB6C7"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highlight w:val="white"/>
              </w:rPr>
            </w:pPr>
            <w:r w:rsidRPr="00517197">
              <w:rPr>
                <w:rFonts w:cs="Arial"/>
                <w:sz w:val="24"/>
              </w:rPr>
              <w:t>449052</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04CAE0A" w14:textId="77777777" w:rsidR="00517197" w:rsidRPr="00517197" w:rsidRDefault="00517197" w:rsidP="00EE1DFA">
            <w:pPr>
              <w:pStyle w:val="TableContents"/>
              <w:rPr>
                <w:rStyle w:val="fontstyle01"/>
                <w:rFonts w:ascii="Arial" w:hAnsi="Arial" w:cs="Arial"/>
                <w:sz w:val="24"/>
                <w:szCs w:val="24"/>
              </w:rPr>
            </w:pPr>
            <w:proofErr w:type="spellStart"/>
            <w:r w:rsidRPr="00517197">
              <w:rPr>
                <w:rFonts w:ascii="Arial" w:hAnsi="Arial" w:cs="Arial"/>
                <w:sz w:val="24"/>
                <w:szCs w:val="24"/>
              </w:rPr>
              <w:t>Smart</w:t>
            </w:r>
            <w:proofErr w:type="spellEnd"/>
            <w:r w:rsidRPr="00517197">
              <w:rPr>
                <w:rFonts w:ascii="Arial" w:hAnsi="Arial" w:cs="Arial"/>
                <w:sz w:val="24"/>
                <w:szCs w:val="24"/>
              </w:rPr>
              <w:t xml:space="preserve"> TV 43" 4K UHD com </w:t>
            </w:r>
            <w:proofErr w:type="spellStart"/>
            <w:r w:rsidRPr="00517197">
              <w:rPr>
                <w:rFonts w:ascii="Arial" w:hAnsi="Arial" w:cs="Arial"/>
                <w:sz w:val="24"/>
                <w:szCs w:val="24"/>
              </w:rPr>
              <w:t>ThinQ</w:t>
            </w:r>
            <w:proofErr w:type="spellEnd"/>
            <w:r w:rsidRPr="00517197">
              <w:rPr>
                <w:rFonts w:ascii="Arial" w:hAnsi="Arial" w:cs="Arial"/>
                <w:sz w:val="24"/>
                <w:szCs w:val="24"/>
              </w:rPr>
              <w:t xml:space="preserve"> AI 43UR7800PSA HDR, Bluetooth, </w:t>
            </w:r>
            <w:proofErr w:type="spellStart"/>
            <w:r w:rsidRPr="00517197">
              <w:rPr>
                <w:rFonts w:ascii="Arial" w:hAnsi="Arial" w:cs="Arial"/>
                <w:sz w:val="24"/>
                <w:szCs w:val="24"/>
              </w:rPr>
              <w:t>Alexa</w:t>
            </w:r>
            <w:proofErr w:type="spellEnd"/>
            <w:r w:rsidRPr="00517197">
              <w:rPr>
                <w:rFonts w:ascii="Arial" w:hAnsi="Arial" w:cs="Arial"/>
                <w:sz w:val="24"/>
                <w:szCs w:val="24"/>
              </w:rPr>
              <w:t xml:space="preserve">, Google Assistente, Airplay2, 3 </w:t>
            </w:r>
            <w:proofErr w:type="spellStart"/>
            <w:r w:rsidRPr="00517197">
              <w:rPr>
                <w:rFonts w:ascii="Arial" w:hAnsi="Arial" w:cs="Arial"/>
                <w:sz w:val="24"/>
                <w:szCs w:val="24"/>
              </w:rPr>
              <w:t>HDMIs</w:t>
            </w:r>
            <w:proofErr w:type="spellEnd"/>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BD5C86" w14:textId="77777777" w:rsidR="00517197" w:rsidRPr="00517197" w:rsidRDefault="00517197" w:rsidP="00EE1DFA">
            <w:pPr>
              <w:widowControl w:val="0"/>
              <w:spacing w:line="360" w:lineRule="auto"/>
              <w:jc w:val="center"/>
              <w:rPr>
                <w:rFonts w:cs="Arial"/>
                <w:sz w:val="24"/>
              </w:rPr>
            </w:pPr>
            <w:r w:rsidRPr="00517197">
              <w:rPr>
                <w:rFonts w:cs="Arial"/>
                <w:sz w:val="24"/>
              </w:rPr>
              <w:t>479242</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933E93" w14:textId="77777777" w:rsidR="00517197" w:rsidRPr="00517197" w:rsidRDefault="00517197" w:rsidP="00EE1DFA">
            <w:pPr>
              <w:widowControl w:val="0"/>
              <w:pBdr>
                <w:top w:val="nil"/>
                <w:left w:val="nil"/>
                <w:bottom w:val="nil"/>
                <w:right w:val="nil"/>
                <w:between w:val="nil"/>
              </w:pBdr>
              <w:spacing w:line="360" w:lineRule="auto"/>
              <w:jc w:val="center"/>
              <w:rPr>
                <w:rFonts w:eastAsia="Liberation Serif" w:cs="Arial"/>
                <w:sz w:val="24"/>
              </w:rPr>
            </w:pPr>
            <w:proofErr w:type="spellStart"/>
            <w:r w:rsidRPr="00517197">
              <w:rPr>
                <w:rFonts w:eastAsia="Liberation Serif" w:cs="Arial"/>
                <w:sz w:val="24"/>
              </w:rPr>
              <w:t>Und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D45098"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rPr>
            </w:pPr>
            <w:r w:rsidRPr="00517197">
              <w:rPr>
                <w:rFonts w:cs="Arial"/>
                <w:sz w:val="24"/>
              </w:rPr>
              <w:t>1</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624B64E" w14:textId="77777777" w:rsidR="00517197" w:rsidRPr="00517197" w:rsidRDefault="00517197" w:rsidP="00EE1DFA">
            <w:pPr>
              <w:widowControl w:val="0"/>
              <w:pBdr>
                <w:top w:val="nil"/>
                <w:left w:val="nil"/>
                <w:bottom w:val="nil"/>
                <w:right w:val="nil"/>
                <w:between w:val="nil"/>
              </w:pBdr>
              <w:spacing w:line="360" w:lineRule="auto"/>
              <w:jc w:val="center"/>
              <w:rPr>
                <w:rFonts w:cs="Arial"/>
                <w:color w:val="FF0000"/>
                <w:sz w:val="24"/>
              </w:rPr>
            </w:pPr>
            <w:r w:rsidRPr="00517197">
              <w:rPr>
                <w:rFonts w:cs="Arial"/>
                <w:sz w:val="24"/>
              </w:rPr>
              <w:t xml:space="preserve">R$ </w:t>
            </w:r>
            <w:r w:rsidRPr="00517197">
              <w:rPr>
                <w:rStyle w:val="markedcontent"/>
                <w:rFonts w:cs="Arial"/>
                <w:sz w:val="24"/>
              </w:rPr>
              <w:t>2.038,30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9729512" w14:textId="77777777" w:rsidR="00517197" w:rsidRPr="00517197" w:rsidRDefault="00517197" w:rsidP="00EE1DFA">
            <w:pPr>
              <w:widowControl w:val="0"/>
              <w:pBdr>
                <w:top w:val="nil"/>
                <w:left w:val="nil"/>
                <w:bottom w:val="nil"/>
                <w:right w:val="nil"/>
                <w:between w:val="nil"/>
              </w:pBdr>
              <w:spacing w:line="360" w:lineRule="auto"/>
              <w:jc w:val="center"/>
              <w:rPr>
                <w:rFonts w:cs="Arial"/>
                <w:b/>
                <w:bCs/>
                <w:color w:val="FF0000"/>
                <w:sz w:val="24"/>
              </w:rPr>
            </w:pPr>
            <w:r w:rsidRPr="00517197">
              <w:rPr>
                <w:rFonts w:cs="Arial"/>
                <w:b/>
                <w:bCs/>
                <w:sz w:val="24"/>
              </w:rPr>
              <w:t xml:space="preserve">R$ </w:t>
            </w:r>
            <w:r w:rsidRPr="00517197">
              <w:rPr>
                <w:rStyle w:val="markedcontent"/>
                <w:rFonts w:cs="Arial"/>
                <w:b/>
                <w:bCs/>
                <w:sz w:val="24"/>
              </w:rPr>
              <w:t>2.038,30</w:t>
            </w:r>
          </w:p>
        </w:tc>
      </w:tr>
      <w:tr w:rsidR="00517197" w:rsidRPr="00517197" w14:paraId="16F413E2" w14:textId="77777777" w:rsidTr="00EE1DFA">
        <w:trPr>
          <w:trHeight w:val="1138"/>
          <w:jc w:val="center"/>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735715"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highlight w:val="white"/>
              </w:rPr>
            </w:pPr>
            <w:r w:rsidRPr="00517197">
              <w:rPr>
                <w:rFonts w:cs="Arial"/>
                <w:sz w:val="24"/>
                <w:highlight w:val="white"/>
              </w:rPr>
              <w:t>2</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E0C8C6"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highlight w:val="white"/>
              </w:rPr>
            </w:pPr>
            <w:r w:rsidRPr="00517197">
              <w:rPr>
                <w:rFonts w:cs="Arial"/>
                <w:sz w:val="24"/>
              </w:rPr>
              <w:t>449052</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832F6B" w14:textId="77777777" w:rsidR="00517197" w:rsidRPr="00517197" w:rsidRDefault="00517197" w:rsidP="00EE1DFA">
            <w:pPr>
              <w:pStyle w:val="TableContents"/>
              <w:rPr>
                <w:rFonts w:ascii="Arial" w:hAnsi="Arial" w:cs="Arial"/>
                <w:sz w:val="24"/>
                <w:szCs w:val="24"/>
              </w:rPr>
            </w:pPr>
            <w:r w:rsidRPr="00517197">
              <w:rPr>
                <w:rFonts w:ascii="Arial" w:hAnsi="Arial" w:cs="Arial"/>
                <w:sz w:val="24"/>
                <w:szCs w:val="24"/>
              </w:rPr>
              <w:t xml:space="preserve">Kit Split Ar-Condicionado Inverter 12000 </w:t>
            </w:r>
            <w:proofErr w:type="spellStart"/>
            <w:r w:rsidRPr="00517197">
              <w:rPr>
                <w:rFonts w:ascii="Arial" w:hAnsi="Arial" w:cs="Arial"/>
                <w:sz w:val="24"/>
                <w:szCs w:val="24"/>
              </w:rPr>
              <w:t>BTUs</w:t>
            </w:r>
            <w:proofErr w:type="spellEnd"/>
            <w:r w:rsidRPr="00517197">
              <w:rPr>
                <w:rFonts w:ascii="Arial" w:hAnsi="Arial" w:cs="Arial"/>
                <w:sz w:val="24"/>
                <w:szCs w:val="24"/>
              </w:rPr>
              <w:t xml:space="preserve"> 220V</w:t>
            </w:r>
          </w:p>
        </w:tc>
        <w:tc>
          <w:tcPr>
            <w:tcW w:w="122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DBEED65" w14:textId="77777777" w:rsidR="00517197" w:rsidRPr="00517197" w:rsidRDefault="00517197" w:rsidP="00EE1DFA">
            <w:pPr>
              <w:widowControl w:val="0"/>
              <w:spacing w:line="360" w:lineRule="auto"/>
              <w:jc w:val="center"/>
              <w:rPr>
                <w:rFonts w:cs="Arial"/>
                <w:sz w:val="24"/>
              </w:rPr>
            </w:pPr>
            <w:r w:rsidRPr="00517197">
              <w:rPr>
                <w:rFonts w:cs="Arial"/>
                <w:sz w:val="24"/>
              </w:rPr>
              <w:t>342137</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A60724" w14:textId="77777777" w:rsidR="00517197" w:rsidRPr="00517197" w:rsidRDefault="00517197" w:rsidP="00EE1DFA">
            <w:pPr>
              <w:widowControl w:val="0"/>
              <w:pBdr>
                <w:top w:val="nil"/>
                <w:left w:val="nil"/>
                <w:bottom w:val="nil"/>
                <w:right w:val="nil"/>
                <w:between w:val="nil"/>
              </w:pBdr>
              <w:spacing w:line="360" w:lineRule="auto"/>
              <w:jc w:val="center"/>
              <w:rPr>
                <w:rFonts w:eastAsia="Liberation Serif" w:cs="Arial"/>
                <w:sz w:val="24"/>
              </w:rPr>
            </w:pPr>
            <w:proofErr w:type="spellStart"/>
            <w:r w:rsidRPr="00517197">
              <w:rPr>
                <w:rFonts w:eastAsia="Liberation Serif" w:cs="Arial"/>
                <w:sz w:val="24"/>
              </w:rPr>
              <w:t>Und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C6CECE8"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rPr>
            </w:pPr>
            <w:r w:rsidRPr="00517197">
              <w:rPr>
                <w:rFonts w:cs="Arial"/>
                <w:sz w:val="24"/>
              </w:rPr>
              <w:t>1</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C971A6" w14:textId="77777777" w:rsidR="00517197" w:rsidRPr="00517197" w:rsidRDefault="00517197" w:rsidP="00EE1DFA">
            <w:pPr>
              <w:widowControl w:val="0"/>
              <w:pBdr>
                <w:top w:val="nil"/>
                <w:left w:val="nil"/>
                <w:bottom w:val="nil"/>
                <w:right w:val="nil"/>
                <w:between w:val="nil"/>
              </w:pBdr>
              <w:spacing w:line="360" w:lineRule="auto"/>
              <w:jc w:val="center"/>
              <w:rPr>
                <w:rFonts w:cs="Arial"/>
                <w:sz w:val="24"/>
              </w:rPr>
            </w:pPr>
            <w:r w:rsidRPr="00517197">
              <w:rPr>
                <w:rFonts w:cs="Arial"/>
                <w:sz w:val="24"/>
              </w:rPr>
              <w:t>R$ 2.158,20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19C054" w14:textId="77777777" w:rsidR="00517197" w:rsidRPr="00517197" w:rsidRDefault="00517197" w:rsidP="00EE1DFA">
            <w:pPr>
              <w:widowControl w:val="0"/>
              <w:pBdr>
                <w:top w:val="nil"/>
                <w:left w:val="nil"/>
                <w:bottom w:val="nil"/>
                <w:right w:val="nil"/>
                <w:between w:val="nil"/>
              </w:pBdr>
              <w:spacing w:line="360" w:lineRule="auto"/>
              <w:jc w:val="center"/>
              <w:rPr>
                <w:rFonts w:cs="Arial"/>
                <w:b/>
                <w:bCs/>
                <w:sz w:val="24"/>
              </w:rPr>
            </w:pPr>
            <w:r w:rsidRPr="00517197">
              <w:rPr>
                <w:rFonts w:cs="Arial"/>
                <w:b/>
                <w:bCs/>
                <w:sz w:val="24"/>
              </w:rPr>
              <w:t>R$ 2.158,20</w:t>
            </w:r>
          </w:p>
        </w:tc>
      </w:tr>
    </w:tbl>
    <w:p w14:paraId="2CAB95E0" w14:textId="77777777" w:rsidR="00517197" w:rsidRPr="00517197" w:rsidRDefault="00517197" w:rsidP="00517197">
      <w:pPr>
        <w:widowControl w:val="0"/>
        <w:pBdr>
          <w:top w:val="nil"/>
          <w:left w:val="nil"/>
          <w:bottom w:val="nil"/>
          <w:right w:val="nil"/>
          <w:between w:val="nil"/>
        </w:pBdr>
        <w:rPr>
          <w:rFonts w:cs="Arial"/>
          <w:color w:val="00000A"/>
          <w:sz w:val="24"/>
        </w:rPr>
      </w:pPr>
    </w:p>
    <w:p w14:paraId="4DA184DF" w14:textId="77777777" w:rsidR="00517197" w:rsidRPr="00517197" w:rsidRDefault="00517197" w:rsidP="00517197">
      <w:pPr>
        <w:pBdr>
          <w:top w:val="nil"/>
          <w:left w:val="nil"/>
          <w:bottom w:val="nil"/>
          <w:right w:val="nil"/>
          <w:between w:val="nil"/>
        </w:pBdr>
        <w:tabs>
          <w:tab w:val="left" w:pos="283"/>
          <w:tab w:val="left" w:pos="300"/>
        </w:tabs>
        <w:spacing w:line="360" w:lineRule="auto"/>
        <w:jc w:val="both"/>
        <w:rPr>
          <w:rFonts w:cs="Arial"/>
          <w:color w:val="000000"/>
          <w:sz w:val="24"/>
        </w:rPr>
      </w:pPr>
      <w:r w:rsidRPr="00517197">
        <w:rPr>
          <w:rFonts w:cs="Arial"/>
          <w:b/>
          <w:color w:val="00000A"/>
          <w:sz w:val="24"/>
        </w:rPr>
        <w:t xml:space="preserve">2. JUSTIFICATIVA DA NECESSIDADE E QUANTIDADE: </w:t>
      </w:r>
      <w:r w:rsidRPr="00517197">
        <w:rPr>
          <w:rFonts w:cs="Arial"/>
          <w:color w:val="000000"/>
          <w:sz w:val="24"/>
        </w:rPr>
        <w:t>constam no documento de formalização da demanda.</w:t>
      </w:r>
    </w:p>
    <w:p w14:paraId="48733853" w14:textId="77777777" w:rsidR="00517197" w:rsidRPr="00517197" w:rsidRDefault="00517197" w:rsidP="00517197">
      <w:pPr>
        <w:pBdr>
          <w:top w:val="nil"/>
          <w:left w:val="nil"/>
          <w:bottom w:val="nil"/>
          <w:right w:val="nil"/>
          <w:between w:val="nil"/>
        </w:pBdr>
        <w:tabs>
          <w:tab w:val="left" w:pos="283"/>
          <w:tab w:val="left" w:pos="300"/>
        </w:tabs>
        <w:spacing w:line="360" w:lineRule="auto"/>
        <w:jc w:val="both"/>
        <w:rPr>
          <w:rFonts w:eastAsia="Liberation Serif" w:cs="Arial"/>
          <w:color w:val="00000A"/>
          <w:sz w:val="24"/>
        </w:rPr>
      </w:pPr>
      <w:bookmarkStart w:id="13" w:name="_heading=h.gjdgxs" w:colFirst="0" w:colLast="0"/>
      <w:bookmarkEnd w:id="13"/>
    </w:p>
    <w:p w14:paraId="0744B5C7" w14:textId="77777777" w:rsidR="00517197" w:rsidRPr="00517197" w:rsidRDefault="00517197" w:rsidP="00517197">
      <w:pPr>
        <w:widowControl w:val="0"/>
        <w:pBdr>
          <w:top w:val="nil"/>
          <w:left w:val="nil"/>
          <w:bottom w:val="nil"/>
          <w:right w:val="nil"/>
          <w:between w:val="nil"/>
        </w:pBdr>
        <w:jc w:val="both"/>
        <w:rPr>
          <w:rFonts w:cs="Arial"/>
          <w:b/>
          <w:color w:val="000000"/>
          <w:sz w:val="24"/>
        </w:rPr>
      </w:pPr>
      <w:r w:rsidRPr="00517197">
        <w:rPr>
          <w:rFonts w:cs="Arial"/>
          <w:b/>
          <w:color w:val="000000"/>
          <w:sz w:val="24"/>
        </w:rPr>
        <w:t>3. ENTREGA E CRITÉRIOS DE ACEITAÇÃO DO OBJETO.</w:t>
      </w:r>
    </w:p>
    <w:p w14:paraId="71FE3CCD" w14:textId="77777777" w:rsidR="00517197" w:rsidRPr="00517197" w:rsidRDefault="00517197" w:rsidP="00517197">
      <w:pPr>
        <w:widowControl w:val="0"/>
        <w:pBdr>
          <w:top w:val="nil"/>
          <w:left w:val="nil"/>
          <w:bottom w:val="nil"/>
          <w:right w:val="nil"/>
          <w:between w:val="nil"/>
        </w:pBdr>
        <w:jc w:val="both"/>
        <w:rPr>
          <w:rFonts w:cs="Arial"/>
          <w:b/>
          <w:color w:val="000000"/>
          <w:sz w:val="24"/>
        </w:rPr>
      </w:pPr>
    </w:p>
    <w:p w14:paraId="416F7670"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color w:val="000000"/>
          <w:sz w:val="24"/>
        </w:rPr>
        <w:t>3.1.</w:t>
      </w:r>
      <w:r w:rsidRPr="00517197">
        <w:rPr>
          <w:rFonts w:cs="Arial"/>
          <w:color w:val="000000"/>
          <w:sz w:val="24"/>
        </w:rPr>
        <w:t xml:space="preserve"> </w:t>
      </w:r>
      <w:r w:rsidRPr="00517197">
        <w:rPr>
          <w:rFonts w:cs="Arial"/>
          <w:sz w:val="24"/>
        </w:rPr>
        <w:t xml:space="preserve">O prazo para entrega dos materiais e prestação do serviço é de </w:t>
      </w:r>
      <w:r w:rsidRPr="00517197">
        <w:rPr>
          <w:rFonts w:cs="Arial"/>
          <w:b/>
          <w:sz w:val="24"/>
        </w:rPr>
        <w:t>30 (trinta)</w:t>
      </w:r>
      <w:r w:rsidRPr="00517197">
        <w:rPr>
          <w:rFonts w:cs="Arial"/>
          <w:sz w:val="24"/>
        </w:rPr>
        <w:t xml:space="preserve"> dias, contados do recebimento da Nota de Empenho.</w:t>
      </w:r>
    </w:p>
    <w:p w14:paraId="6C1F8B2A" w14:textId="77777777" w:rsidR="00517197" w:rsidRDefault="00517197" w:rsidP="00517197">
      <w:pPr>
        <w:widowControl w:val="0"/>
        <w:pBdr>
          <w:top w:val="nil"/>
          <w:left w:val="nil"/>
          <w:bottom w:val="nil"/>
          <w:right w:val="nil"/>
          <w:between w:val="nil"/>
        </w:pBdr>
        <w:tabs>
          <w:tab w:val="left" w:pos="1700"/>
        </w:tabs>
        <w:spacing w:line="360" w:lineRule="auto"/>
        <w:jc w:val="both"/>
        <w:rPr>
          <w:rFonts w:cs="Arial"/>
          <w:color w:val="00000A"/>
          <w:sz w:val="24"/>
        </w:rPr>
      </w:pPr>
      <w:r w:rsidRPr="00517197">
        <w:rPr>
          <w:rFonts w:cs="Arial"/>
          <w:b/>
          <w:color w:val="000000"/>
          <w:sz w:val="24"/>
        </w:rPr>
        <w:t>3.1.1.</w:t>
      </w:r>
      <w:r w:rsidRPr="00517197">
        <w:rPr>
          <w:rFonts w:cs="Arial"/>
          <w:color w:val="000000"/>
          <w:sz w:val="24"/>
        </w:rPr>
        <w:t xml:space="preserve"> A </w:t>
      </w:r>
      <w:r w:rsidRPr="00517197">
        <w:rPr>
          <w:rFonts w:cs="Arial"/>
          <w:color w:val="00000A"/>
          <w:sz w:val="24"/>
        </w:rPr>
        <w:t>Tabela a seguir traz o endereço para entrega dos itens:</w:t>
      </w:r>
    </w:p>
    <w:p w14:paraId="05FE66EC" w14:textId="77777777" w:rsidR="00517197" w:rsidRPr="00517197" w:rsidRDefault="00517197" w:rsidP="00517197">
      <w:pPr>
        <w:widowControl w:val="0"/>
        <w:pBdr>
          <w:top w:val="nil"/>
          <w:left w:val="nil"/>
          <w:bottom w:val="nil"/>
          <w:right w:val="nil"/>
          <w:between w:val="nil"/>
        </w:pBdr>
        <w:tabs>
          <w:tab w:val="left" w:pos="1700"/>
        </w:tabs>
        <w:spacing w:line="360" w:lineRule="auto"/>
        <w:jc w:val="both"/>
        <w:rPr>
          <w:rFonts w:eastAsia="Liberation Serif" w:cs="Arial"/>
          <w:color w:val="00000A"/>
          <w:sz w:val="24"/>
        </w:rPr>
      </w:pPr>
    </w:p>
    <w:tbl>
      <w:tblPr>
        <w:tblW w:w="9604" w:type="dxa"/>
        <w:jc w:val="right"/>
        <w:tblLayout w:type="fixed"/>
        <w:tblLook w:val="0000" w:firstRow="0" w:lastRow="0" w:firstColumn="0" w:lastColumn="0" w:noHBand="0" w:noVBand="0"/>
      </w:tblPr>
      <w:tblGrid>
        <w:gridCol w:w="2405"/>
        <w:gridCol w:w="7199"/>
      </w:tblGrid>
      <w:tr w:rsidR="00517197" w:rsidRPr="00517197" w14:paraId="26CDB308" w14:textId="77777777" w:rsidTr="00EE1DFA">
        <w:trPr>
          <w:jc w:val="right"/>
        </w:trPr>
        <w:tc>
          <w:tcPr>
            <w:tcW w:w="2405" w:type="dxa"/>
            <w:tcBorders>
              <w:top w:val="single" w:sz="4" w:space="0" w:color="000000"/>
              <w:left w:val="single" w:sz="4" w:space="0" w:color="000000"/>
              <w:bottom w:val="single" w:sz="4" w:space="0" w:color="000000"/>
            </w:tcBorders>
            <w:shd w:val="clear" w:color="auto" w:fill="auto"/>
          </w:tcPr>
          <w:p w14:paraId="112ABA5B" w14:textId="77777777" w:rsidR="00517197" w:rsidRPr="00517197" w:rsidRDefault="00517197" w:rsidP="00EE1DFA">
            <w:pPr>
              <w:widowControl w:val="0"/>
              <w:pBdr>
                <w:top w:val="nil"/>
                <w:left w:val="nil"/>
                <w:bottom w:val="nil"/>
                <w:right w:val="nil"/>
                <w:between w:val="nil"/>
              </w:pBdr>
              <w:spacing w:line="360" w:lineRule="auto"/>
              <w:jc w:val="center"/>
              <w:rPr>
                <w:rFonts w:eastAsia="Liberation Serif" w:cs="Arial"/>
                <w:color w:val="00000A"/>
                <w:sz w:val="24"/>
              </w:rPr>
            </w:pPr>
            <w:r w:rsidRPr="00517197">
              <w:rPr>
                <w:rFonts w:cs="Arial"/>
                <w:b/>
                <w:color w:val="000000"/>
                <w:sz w:val="24"/>
              </w:rPr>
              <w:lastRenderedPageBreak/>
              <w:t>OM</w:t>
            </w:r>
          </w:p>
        </w:tc>
        <w:tc>
          <w:tcPr>
            <w:tcW w:w="7199" w:type="dxa"/>
            <w:tcBorders>
              <w:top w:val="single" w:sz="4" w:space="0" w:color="000000"/>
              <w:left w:val="single" w:sz="4" w:space="0" w:color="000000"/>
              <w:bottom w:val="single" w:sz="4" w:space="0" w:color="000000"/>
              <w:right w:val="single" w:sz="4" w:space="0" w:color="000000"/>
            </w:tcBorders>
            <w:shd w:val="clear" w:color="auto" w:fill="auto"/>
          </w:tcPr>
          <w:p w14:paraId="2F3BDE58" w14:textId="77777777" w:rsidR="00517197" w:rsidRPr="00517197" w:rsidRDefault="00517197" w:rsidP="00EE1DFA">
            <w:pPr>
              <w:widowControl w:val="0"/>
              <w:pBdr>
                <w:top w:val="nil"/>
                <w:left w:val="nil"/>
                <w:bottom w:val="nil"/>
                <w:right w:val="nil"/>
                <w:between w:val="nil"/>
              </w:pBdr>
              <w:spacing w:line="360" w:lineRule="auto"/>
              <w:jc w:val="center"/>
              <w:rPr>
                <w:rFonts w:eastAsia="Liberation Serif" w:cs="Arial"/>
                <w:color w:val="000000"/>
                <w:sz w:val="24"/>
              </w:rPr>
            </w:pPr>
            <w:r w:rsidRPr="00517197">
              <w:rPr>
                <w:rFonts w:cs="Arial"/>
                <w:b/>
                <w:color w:val="000000"/>
                <w:sz w:val="24"/>
              </w:rPr>
              <w:t>ENDEREÇO</w:t>
            </w:r>
          </w:p>
        </w:tc>
      </w:tr>
      <w:tr w:rsidR="00517197" w:rsidRPr="00517197" w14:paraId="72F9DB5C" w14:textId="77777777" w:rsidTr="00EE1DFA">
        <w:trPr>
          <w:trHeight w:val="25"/>
          <w:jc w:val="right"/>
        </w:trPr>
        <w:tc>
          <w:tcPr>
            <w:tcW w:w="2405" w:type="dxa"/>
            <w:tcBorders>
              <w:left w:val="single" w:sz="4" w:space="0" w:color="000000"/>
              <w:bottom w:val="single" w:sz="4" w:space="0" w:color="000000"/>
            </w:tcBorders>
            <w:shd w:val="clear" w:color="auto" w:fill="auto"/>
          </w:tcPr>
          <w:p w14:paraId="3C5A0450" w14:textId="77777777" w:rsidR="00517197" w:rsidRPr="00517197" w:rsidRDefault="00517197" w:rsidP="00EE1DFA">
            <w:pPr>
              <w:widowControl w:val="0"/>
              <w:pBdr>
                <w:top w:val="nil"/>
                <w:left w:val="nil"/>
                <w:bottom w:val="nil"/>
                <w:right w:val="nil"/>
                <w:between w:val="nil"/>
              </w:pBdr>
              <w:jc w:val="center"/>
              <w:rPr>
                <w:rFonts w:eastAsia="Liberation Serif" w:cs="Arial"/>
                <w:color w:val="00000A"/>
                <w:sz w:val="24"/>
              </w:rPr>
            </w:pPr>
            <w:r w:rsidRPr="00517197">
              <w:rPr>
                <w:rFonts w:cs="Arial"/>
                <w:color w:val="000000"/>
                <w:sz w:val="24"/>
              </w:rPr>
              <w:t>NPOR / CFAP 34º BIS</w:t>
            </w:r>
          </w:p>
        </w:tc>
        <w:tc>
          <w:tcPr>
            <w:tcW w:w="7199" w:type="dxa"/>
            <w:tcBorders>
              <w:left w:val="single" w:sz="4" w:space="0" w:color="000000"/>
              <w:bottom w:val="single" w:sz="4" w:space="0" w:color="000000"/>
              <w:right w:val="single" w:sz="4" w:space="0" w:color="000000"/>
            </w:tcBorders>
            <w:shd w:val="clear" w:color="auto" w:fill="auto"/>
          </w:tcPr>
          <w:p w14:paraId="646432B3" w14:textId="77777777" w:rsidR="00517197" w:rsidRPr="00517197" w:rsidRDefault="00517197" w:rsidP="00EE1DFA">
            <w:pPr>
              <w:pBdr>
                <w:top w:val="nil"/>
                <w:left w:val="nil"/>
                <w:bottom w:val="nil"/>
                <w:right w:val="nil"/>
                <w:between w:val="nil"/>
              </w:pBdr>
              <w:shd w:val="clear" w:color="auto" w:fill="FFFFFF"/>
              <w:jc w:val="center"/>
              <w:rPr>
                <w:rFonts w:cs="Arial"/>
                <w:color w:val="000000"/>
                <w:sz w:val="24"/>
              </w:rPr>
            </w:pPr>
            <w:r w:rsidRPr="00517197">
              <w:rPr>
                <w:rFonts w:cs="Arial"/>
                <w:color w:val="000000"/>
                <w:sz w:val="24"/>
              </w:rPr>
              <w:t>AV. PADRE JÚLIO MARIA LOMBAERD 4301- ALVORADA</w:t>
            </w:r>
          </w:p>
        </w:tc>
      </w:tr>
    </w:tbl>
    <w:p w14:paraId="76614C8F" w14:textId="77777777" w:rsidR="00517197" w:rsidRPr="00517197" w:rsidRDefault="00517197" w:rsidP="00517197">
      <w:pPr>
        <w:widowControl w:val="0"/>
        <w:pBdr>
          <w:top w:val="nil"/>
          <w:left w:val="nil"/>
          <w:bottom w:val="nil"/>
          <w:right w:val="nil"/>
          <w:between w:val="nil"/>
        </w:pBdr>
        <w:spacing w:line="360" w:lineRule="auto"/>
        <w:jc w:val="both"/>
        <w:rPr>
          <w:rFonts w:cs="Arial"/>
          <w:color w:val="000000"/>
          <w:sz w:val="24"/>
        </w:rPr>
      </w:pPr>
    </w:p>
    <w:p w14:paraId="0DC2F8C6"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color w:val="FF0000"/>
          <w:sz w:val="24"/>
        </w:rPr>
      </w:pPr>
      <w:r w:rsidRPr="00517197">
        <w:rPr>
          <w:rFonts w:cs="Arial"/>
          <w:b/>
          <w:color w:val="000000"/>
          <w:sz w:val="24"/>
        </w:rPr>
        <w:t>3.2</w:t>
      </w:r>
      <w:r w:rsidRPr="00517197">
        <w:rPr>
          <w:rFonts w:cs="Arial"/>
          <w:b/>
          <w:sz w:val="24"/>
        </w:rPr>
        <w:t>.</w:t>
      </w:r>
      <w:r w:rsidRPr="00517197">
        <w:rPr>
          <w:rFonts w:cs="Arial"/>
          <w:sz w:val="24"/>
        </w:rPr>
        <w:t xml:space="preserve"> Os materiais supracitados serão vistoriados no ato do recebimento pela equipe da 5ª Seção da Organização Militar, para efeito de verificação de sua conformidade com as especificações constantes neste Termo de Referência e na proposta.</w:t>
      </w:r>
    </w:p>
    <w:p w14:paraId="0BCE69EC" w14:textId="77777777" w:rsidR="00517197" w:rsidRPr="00517197" w:rsidRDefault="00517197" w:rsidP="00517197">
      <w:pPr>
        <w:widowControl w:val="0"/>
        <w:pBdr>
          <w:top w:val="nil"/>
          <w:left w:val="nil"/>
          <w:bottom w:val="nil"/>
          <w:right w:val="nil"/>
          <w:between w:val="nil"/>
        </w:pBdr>
        <w:tabs>
          <w:tab w:val="left" w:pos="2150"/>
          <w:tab w:val="left" w:pos="2375"/>
        </w:tabs>
        <w:spacing w:line="360" w:lineRule="auto"/>
        <w:jc w:val="both"/>
        <w:rPr>
          <w:rFonts w:eastAsia="Liberation Serif" w:cs="Arial"/>
          <w:sz w:val="24"/>
        </w:rPr>
      </w:pPr>
      <w:r w:rsidRPr="00517197">
        <w:rPr>
          <w:rFonts w:cs="Arial"/>
          <w:b/>
          <w:sz w:val="24"/>
        </w:rPr>
        <w:t>3.2.1.</w:t>
      </w:r>
      <w:r w:rsidRPr="00517197">
        <w:rPr>
          <w:rFonts w:cs="Arial"/>
          <w:sz w:val="24"/>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08C239BC"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sz w:val="24"/>
        </w:rPr>
        <w:t>3.3.</w:t>
      </w:r>
      <w:r w:rsidRPr="00517197">
        <w:rPr>
          <w:rFonts w:cs="Arial"/>
          <w:sz w:val="24"/>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14:paraId="1E2DA137"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sz w:val="24"/>
        </w:rPr>
        <w:t>3.3.1</w:t>
      </w:r>
      <w:r w:rsidRPr="00517197">
        <w:rPr>
          <w:rFonts w:cs="Arial"/>
          <w:sz w:val="24"/>
        </w:rPr>
        <w:t xml:space="preserve"> Na hipótese de a verificação a que se refere o subitem anterior não ser procedida dentro do prazo fixado, reputar-se-á como realizada, consumando-se o recebimento definitivo no dia do esgotamento do prazo.</w:t>
      </w:r>
    </w:p>
    <w:p w14:paraId="578E6C22" w14:textId="77777777" w:rsidR="00517197" w:rsidRPr="00517197" w:rsidRDefault="00517197" w:rsidP="00517197">
      <w:pPr>
        <w:widowControl w:val="0"/>
        <w:pBdr>
          <w:top w:val="nil"/>
          <w:left w:val="nil"/>
          <w:bottom w:val="nil"/>
          <w:right w:val="nil"/>
          <w:between w:val="nil"/>
        </w:pBdr>
        <w:spacing w:line="360" w:lineRule="auto"/>
        <w:jc w:val="both"/>
        <w:rPr>
          <w:rFonts w:eastAsia="Liberation Serif" w:cs="Arial"/>
          <w:sz w:val="24"/>
        </w:rPr>
      </w:pPr>
      <w:r w:rsidRPr="00517197">
        <w:rPr>
          <w:rFonts w:cs="Arial"/>
          <w:b/>
          <w:sz w:val="24"/>
        </w:rPr>
        <w:t>3.4.</w:t>
      </w:r>
      <w:r w:rsidRPr="00517197">
        <w:rPr>
          <w:rFonts w:cs="Arial"/>
          <w:sz w:val="24"/>
        </w:rPr>
        <w:t xml:space="preserve"> O recebimento provisório ou definitivo do objeto não exclui a responsabilidade da contratada pelos prejuízos resultantes da incorreta execução do contrato.</w:t>
      </w:r>
    </w:p>
    <w:p w14:paraId="0DD73430" w14:textId="77777777" w:rsidR="00517197" w:rsidRPr="00517197" w:rsidRDefault="00517197" w:rsidP="00517197">
      <w:pPr>
        <w:widowControl w:val="0"/>
        <w:pBdr>
          <w:top w:val="nil"/>
          <w:left w:val="nil"/>
          <w:bottom w:val="nil"/>
          <w:right w:val="nil"/>
          <w:between w:val="nil"/>
        </w:pBdr>
        <w:jc w:val="both"/>
        <w:rPr>
          <w:rFonts w:cs="Arial"/>
          <w:color w:val="000000"/>
          <w:sz w:val="24"/>
        </w:rPr>
      </w:pPr>
    </w:p>
    <w:p w14:paraId="13F9D521" w14:textId="77777777" w:rsidR="00517197" w:rsidRPr="00517197" w:rsidRDefault="00517197" w:rsidP="00517197">
      <w:pPr>
        <w:pBdr>
          <w:top w:val="nil"/>
          <w:left w:val="nil"/>
          <w:bottom w:val="nil"/>
          <w:right w:val="nil"/>
          <w:between w:val="nil"/>
        </w:pBdr>
        <w:tabs>
          <w:tab w:val="left" w:pos="283"/>
        </w:tabs>
        <w:spacing w:line="360" w:lineRule="auto"/>
        <w:jc w:val="both"/>
        <w:rPr>
          <w:rFonts w:eastAsia="Liberation Serif" w:cs="Arial"/>
          <w:color w:val="00000A"/>
          <w:sz w:val="24"/>
        </w:rPr>
      </w:pPr>
      <w:r w:rsidRPr="00517197">
        <w:rPr>
          <w:rFonts w:cs="Arial"/>
          <w:b/>
          <w:color w:val="00000A"/>
          <w:sz w:val="24"/>
        </w:rPr>
        <w:t>4. JUSTIFICATIVA DA OPÇÃO PELA DISPENSA ELETRÔNICA:</w:t>
      </w:r>
    </w:p>
    <w:p w14:paraId="72721599" w14:textId="77777777" w:rsidR="00517197" w:rsidRPr="00517197" w:rsidRDefault="00517197" w:rsidP="00517197">
      <w:pPr>
        <w:pBdr>
          <w:top w:val="nil"/>
          <w:left w:val="nil"/>
          <w:bottom w:val="nil"/>
          <w:right w:val="nil"/>
          <w:between w:val="nil"/>
        </w:pBdr>
        <w:tabs>
          <w:tab w:val="left" w:pos="283"/>
        </w:tabs>
        <w:spacing w:line="360" w:lineRule="auto"/>
        <w:jc w:val="both"/>
        <w:rPr>
          <w:rFonts w:eastAsia="Liberation Serif" w:cs="Arial"/>
          <w:color w:val="00000A"/>
          <w:sz w:val="24"/>
        </w:rPr>
      </w:pPr>
      <w:r w:rsidRPr="00517197">
        <w:rPr>
          <w:rFonts w:cs="Arial"/>
          <w:b/>
          <w:color w:val="000000"/>
          <w:sz w:val="24"/>
          <w:highlight w:val="white"/>
        </w:rPr>
        <w:t>4.1.</w:t>
      </w:r>
      <w:r w:rsidRPr="00517197">
        <w:rPr>
          <w:rFonts w:cs="Arial"/>
          <w:color w:val="000000"/>
          <w:sz w:val="24"/>
          <w:highlight w:val="white"/>
        </w:rPr>
        <w:t xml:space="preserve"> O valor se enquadra no inciso II, alínea a) do artigo 75 da lei 14.133/21, além disso</w:t>
      </w:r>
      <w:r w:rsidRPr="00517197">
        <w:rPr>
          <w:rFonts w:cs="Arial"/>
          <w:color w:val="000000"/>
          <w:sz w:val="24"/>
        </w:rPr>
        <w:t xml:space="preserve"> não há processo licitatório ou registro de preços vigente, e não há previsão de emissão de edital de licitação com essa finalidade.</w:t>
      </w:r>
    </w:p>
    <w:p w14:paraId="1DB37AC8" w14:textId="77777777" w:rsidR="00517197" w:rsidRPr="00517197" w:rsidRDefault="00517197" w:rsidP="00517197">
      <w:pPr>
        <w:pBdr>
          <w:top w:val="nil"/>
          <w:left w:val="nil"/>
          <w:bottom w:val="nil"/>
          <w:right w:val="nil"/>
          <w:between w:val="nil"/>
        </w:pBdr>
        <w:tabs>
          <w:tab w:val="left" w:pos="283"/>
        </w:tabs>
        <w:spacing w:before="120" w:after="120" w:line="360" w:lineRule="auto"/>
        <w:jc w:val="both"/>
        <w:rPr>
          <w:rFonts w:eastAsia="Liberation Serif" w:cs="Arial"/>
          <w:color w:val="00000A"/>
          <w:sz w:val="24"/>
        </w:rPr>
      </w:pPr>
      <w:r w:rsidRPr="00517197">
        <w:rPr>
          <w:rFonts w:cs="Arial"/>
          <w:b/>
          <w:color w:val="000000"/>
          <w:sz w:val="24"/>
          <w:highlight w:val="white"/>
        </w:rPr>
        <w:t>5. OBRIGAÇÕES DA CONTRATADA:</w:t>
      </w:r>
    </w:p>
    <w:p w14:paraId="097A093A"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color w:val="00000A"/>
          <w:sz w:val="24"/>
        </w:rPr>
        <w:t>5.</w:t>
      </w:r>
      <w:r w:rsidRPr="00517197">
        <w:rPr>
          <w:rFonts w:cs="Arial"/>
          <w:b/>
          <w:sz w:val="24"/>
        </w:rPr>
        <w:t>1.</w:t>
      </w:r>
      <w:r w:rsidRPr="00517197">
        <w:rPr>
          <w:rFonts w:cs="Arial"/>
          <w:sz w:val="24"/>
        </w:rPr>
        <w:t xml:space="preserve"> Assumir com exclusividade seus riscos e despesas decorrentes da boa e perfeita execução da entrega dos materiais e, ainda:</w:t>
      </w:r>
    </w:p>
    <w:p w14:paraId="29C09CE3" w14:textId="77777777" w:rsidR="00517197" w:rsidRPr="00517197" w:rsidRDefault="00517197" w:rsidP="00517197">
      <w:pPr>
        <w:pBdr>
          <w:top w:val="nil"/>
          <w:left w:val="nil"/>
          <w:bottom w:val="nil"/>
          <w:right w:val="nil"/>
          <w:between w:val="nil"/>
        </w:pBdr>
        <w:tabs>
          <w:tab w:val="left" w:pos="50"/>
          <w:tab w:val="left" w:pos="567"/>
        </w:tabs>
        <w:spacing w:line="360" w:lineRule="auto"/>
        <w:jc w:val="both"/>
        <w:rPr>
          <w:rFonts w:eastAsia="Liberation Serif" w:cs="Arial"/>
          <w:sz w:val="24"/>
        </w:rPr>
      </w:pPr>
      <w:r w:rsidRPr="00517197">
        <w:rPr>
          <w:rFonts w:cs="Arial"/>
          <w:b/>
          <w:sz w:val="24"/>
        </w:rPr>
        <w:t>5.2.</w:t>
      </w:r>
      <w:r w:rsidRPr="00517197">
        <w:rPr>
          <w:rFonts w:cs="Arial"/>
          <w:sz w:val="24"/>
        </w:rPr>
        <w:t xml:space="preserve"> Efetuar a entrega dos materiais em perfeitas condições, conforme especificações, prazo e local constantes neste termo e seus anexos, acompanhado da respectiva nota fiscal;</w:t>
      </w:r>
    </w:p>
    <w:p w14:paraId="5D4F6763"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5.3.</w:t>
      </w:r>
      <w:r w:rsidRPr="00517197">
        <w:rPr>
          <w:rFonts w:cs="Arial"/>
          <w:sz w:val="24"/>
        </w:rPr>
        <w:t xml:space="preserve"> Responsabilizar-se pelos vícios e danos decorrentes da entrega do material, de acordo com os artigos 12, 13 e 17 a 27, do Código de Defesa do Consumidor (Lei nº 8.078, de 1990);</w:t>
      </w:r>
    </w:p>
    <w:p w14:paraId="4A3E2046"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highlight w:val="white"/>
        </w:rPr>
        <w:lastRenderedPageBreak/>
        <w:t xml:space="preserve">5.4. </w:t>
      </w:r>
      <w:r w:rsidRPr="00517197">
        <w:rPr>
          <w:rFonts w:cs="Arial"/>
          <w:sz w:val="24"/>
          <w:highlight w:val="white"/>
        </w:rPr>
        <w:t>Reparar ou corrigir, às suas expensas, no prazo máximo de 3 (três) dias corridos, materiais com avarias ou defeitos;</w:t>
      </w:r>
    </w:p>
    <w:p w14:paraId="4C68F911"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5.5.</w:t>
      </w:r>
      <w:r w:rsidRPr="00517197">
        <w:rPr>
          <w:rFonts w:cs="Arial"/>
          <w:sz w:val="24"/>
        </w:rPr>
        <w:t xml:space="preserve"> Comunicar à Contratante, no prazo máximo de 24 (vinte e quatro) horas que antecede a data da entrega, os motivos que impossibilitem o cumprimento do prazo previsto, com a devida comprovação;</w:t>
      </w:r>
    </w:p>
    <w:p w14:paraId="7227E0A2"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5.6.</w:t>
      </w:r>
      <w:r w:rsidRPr="00517197">
        <w:rPr>
          <w:rFonts w:cs="Arial"/>
          <w:sz w:val="24"/>
        </w:rPr>
        <w:t xml:space="preserve"> Manter, durante toda a execução do contrato, em compatibilidade com as obrigações estabelecidas, todas as condições de habilitação e qualificação exigidas neste;</w:t>
      </w:r>
    </w:p>
    <w:p w14:paraId="7EE1906C"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 xml:space="preserve">5.7. </w:t>
      </w:r>
      <w:r w:rsidRPr="00517197">
        <w:rPr>
          <w:rFonts w:cs="Arial"/>
          <w:sz w:val="24"/>
          <w:highlight w:val="white"/>
        </w:rPr>
        <w:t>Indicar preposto para representá-la durante a execução do contrato.</w:t>
      </w:r>
    </w:p>
    <w:p w14:paraId="2E6E7CE4"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color w:val="000000"/>
          <w:sz w:val="24"/>
        </w:rPr>
      </w:pPr>
    </w:p>
    <w:p w14:paraId="5FBA01D4" w14:textId="77777777" w:rsidR="00517197" w:rsidRPr="00517197" w:rsidRDefault="00517197" w:rsidP="00517197">
      <w:pPr>
        <w:numPr>
          <w:ilvl w:val="0"/>
          <w:numId w:val="14"/>
        </w:numPr>
        <w:pBdr>
          <w:top w:val="nil"/>
          <w:left w:val="nil"/>
          <w:bottom w:val="nil"/>
          <w:right w:val="nil"/>
          <w:between w:val="nil"/>
        </w:pBdr>
        <w:tabs>
          <w:tab w:val="left" w:pos="283"/>
        </w:tabs>
        <w:spacing w:before="120" w:after="120" w:line="360" w:lineRule="auto"/>
        <w:ind w:left="0" w:firstLine="0"/>
        <w:jc w:val="both"/>
        <w:textAlignment w:val="baseline"/>
        <w:rPr>
          <w:rFonts w:eastAsia="Liberation Serif" w:cs="Arial"/>
          <w:color w:val="000000"/>
          <w:sz w:val="24"/>
        </w:rPr>
      </w:pPr>
      <w:r w:rsidRPr="00517197">
        <w:rPr>
          <w:rFonts w:cs="Arial"/>
          <w:b/>
          <w:color w:val="000000"/>
          <w:sz w:val="24"/>
        </w:rPr>
        <w:t>OBRIGAÇÕES DA CONTRATANTE:</w:t>
      </w:r>
    </w:p>
    <w:p w14:paraId="7DE51B65"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 xml:space="preserve">6.1. </w:t>
      </w:r>
      <w:r w:rsidRPr="00517197">
        <w:rPr>
          <w:rFonts w:cs="Arial"/>
          <w:sz w:val="24"/>
        </w:rPr>
        <w:t>Receber o objeto no prazo e condições estabelecidas;</w:t>
      </w:r>
    </w:p>
    <w:p w14:paraId="5958FBC8"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 xml:space="preserve">6.2. </w:t>
      </w:r>
      <w:r w:rsidRPr="00517197">
        <w:rPr>
          <w:rFonts w:cs="Arial"/>
          <w:sz w:val="24"/>
        </w:rPr>
        <w:t>Verificar minuciosamente, no prazo fixado, a conformidade dos bens recebidos provisoriamente com as especificações constantes da requisição e do orçamento, para fins de aceitação e recebimento definitivo;</w:t>
      </w:r>
    </w:p>
    <w:p w14:paraId="45C01EDE"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6.3.</w:t>
      </w:r>
      <w:r w:rsidRPr="00517197">
        <w:rPr>
          <w:rFonts w:cs="Arial"/>
          <w:sz w:val="24"/>
        </w:rPr>
        <w:t xml:space="preserve"> Comunicar à Contratada, por escrito, sobre imperfeições, falhas ou irregularidades verificadas no recebimento do material fornecido, para que seja reparado ou corrigido;</w:t>
      </w:r>
    </w:p>
    <w:p w14:paraId="766D041C"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 xml:space="preserve">6.4. </w:t>
      </w:r>
      <w:r w:rsidRPr="00517197">
        <w:rPr>
          <w:rFonts w:cs="Arial"/>
          <w:sz w:val="24"/>
        </w:rPr>
        <w:t>Acompanhar e fiscalizar o cumprimento das obrigações da Contratada, através de comissão/servidor especialmente designado;</w:t>
      </w:r>
    </w:p>
    <w:p w14:paraId="4F43A1BA"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 xml:space="preserve">6.5. </w:t>
      </w:r>
      <w:r w:rsidRPr="00517197">
        <w:rPr>
          <w:rFonts w:cs="Arial"/>
          <w:sz w:val="24"/>
        </w:rPr>
        <w:t>Efetuar o pagamento à Contratada no valor correspondente ao fornecimento do objeto, no prazo e forma estabelecidos;</w:t>
      </w:r>
    </w:p>
    <w:p w14:paraId="70A04AA3" w14:textId="77777777" w:rsidR="00517197" w:rsidRPr="00517197" w:rsidRDefault="00517197" w:rsidP="00517197">
      <w:pPr>
        <w:pBdr>
          <w:top w:val="nil"/>
          <w:left w:val="nil"/>
          <w:bottom w:val="nil"/>
          <w:right w:val="nil"/>
          <w:between w:val="nil"/>
        </w:pBdr>
        <w:tabs>
          <w:tab w:val="left" w:pos="567"/>
        </w:tabs>
        <w:spacing w:line="360" w:lineRule="auto"/>
        <w:jc w:val="both"/>
        <w:rPr>
          <w:rFonts w:eastAsia="Liberation Serif" w:cs="Arial"/>
          <w:sz w:val="24"/>
        </w:rPr>
      </w:pPr>
      <w:r w:rsidRPr="00517197">
        <w:rPr>
          <w:rFonts w:cs="Arial"/>
          <w:b/>
          <w:sz w:val="24"/>
        </w:rPr>
        <w:t>6.6.</w:t>
      </w:r>
      <w:r w:rsidRPr="00517197">
        <w:rPr>
          <w:rFonts w:cs="Arial"/>
          <w:sz w:val="24"/>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05C48E6" w14:textId="77777777" w:rsidR="00517197" w:rsidRPr="00517197" w:rsidRDefault="00517197" w:rsidP="00517197">
      <w:pPr>
        <w:pBdr>
          <w:top w:val="nil"/>
          <w:left w:val="nil"/>
          <w:bottom w:val="nil"/>
          <w:right w:val="nil"/>
          <w:between w:val="nil"/>
        </w:pBdr>
        <w:tabs>
          <w:tab w:val="left" w:pos="283"/>
        </w:tabs>
        <w:spacing w:before="120" w:after="120" w:line="360" w:lineRule="auto"/>
        <w:jc w:val="both"/>
        <w:rPr>
          <w:rFonts w:cs="Arial"/>
          <w:b/>
          <w:sz w:val="24"/>
        </w:rPr>
      </w:pPr>
    </w:p>
    <w:p w14:paraId="7F6578CA" w14:textId="77777777" w:rsidR="00517197" w:rsidRPr="00517197" w:rsidRDefault="00517197" w:rsidP="00517197">
      <w:pPr>
        <w:pBdr>
          <w:top w:val="nil"/>
          <w:left w:val="nil"/>
          <w:bottom w:val="nil"/>
          <w:right w:val="nil"/>
          <w:between w:val="nil"/>
        </w:pBdr>
        <w:tabs>
          <w:tab w:val="left" w:pos="283"/>
        </w:tabs>
        <w:spacing w:before="120" w:after="120" w:line="360" w:lineRule="auto"/>
        <w:jc w:val="both"/>
        <w:rPr>
          <w:rFonts w:eastAsia="Liberation Serif" w:cs="Arial"/>
          <w:color w:val="000000" w:themeColor="text1"/>
          <w:sz w:val="24"/>
        </w:rPr>
      </w:pPr>
      <w:r w:rsidRPr="00517197">
        <w:rPr>
          <w:rFonts w:cs="Arial"/>
          <w:b/>
          <w:color w:val="00000A"/>
          <w:sz w:val="24"/>
        </w:rPr>
        <w:t xml:space="preserve">7. RESPONSÁVEL PELO PLANEJAMENTO DA CONTRATAÇÃO E FISCALIZAÇÃO </w:t>
      </w:r>
      <w:r w:rsidRPr="00517197">
        <w:rPr>
          <w:rFonts w:cs="Arial"/>
          <w:b/>
          <w:color w:val="000000" w:themeColor="text1"/>
          <w:sz w:val="24"/>
        </w:rPr>
        <w:t xml:space="preserve">DAS CONDIÇÕES DE ENTREGA: S </w:t>
      </w:r>
      <w:proofErr w:type="spellStart"/>
      <w:r w:rsidRPr="00517197">
        <w:rPr>
          <w:rFonts w:cs="Arial"/>
          <w:b/>
          <w:color w:val="000000" w:themeColor="text1"/>
          <w:sz w:val="24"/>
        </w:rPr>
        <w:t>Ten</w:t>
      </w:r>
      <w:proofErr w:type="spellEnd"/>
      <w:r w:rsidRPr="00517197">
        <w:rPr>
          <w:rFonts w:cs="Arial"/>
          <w:b/>
          <w:color w:val="000000" w:themeColor="text1"/>
          <w:sz w:val="24"/>
        </w:rPr>
        <w:t xml:space="preserve"> </w:t>
      </w:r>
      <w:r w:rsidRPr="00517197">
        <w:rPr>
          <w:rFonts w:cs="Arial"/>
          <w:b/>
          <w:bCs/>
          <w:color w:val="000000" w:themeColor="text1"/>
          <w:sz w:val="24"/>
        </w:rPr>
        <w:t>MARCELO BUENO</w:t>
      </w:r>
    </w:p>
    <w:p w14:paraId="72D7EA65" w14:textId="77777777" w:rsidR="00517197" w:rsidRPr="00517197" w:rsidRDefault="00517197" w:rsidP="00517197">
      <w:pPr>
        <w:widowControl w:val="0"/>
        <w:pBdr>
          <w:top w:val="nil"/>
          <w:left w:val="nil"/>
          <w:bottom w:val="nil"/>
          <w:right w:val="nil"/>
          <w:between w:val="nil"/>
        </w:pBdr>
        <w:tabs>
          <w:tab w:val="left" w:pos="788"/>
        </w:tabs>
        <w:spacing w:line="360" w:lineRule="auto"/>
        <w:jc w:val="both"/>
        <w:rPr>
          <w:rFonts w:cs="Arial"/>
          <w:b/>
          <w:color w:val="000000"/>
          <w:sz w:val="24"/>
        </w:rPr>
      </w:pPr>
    </w:p>
    <w:p w14:paraId="60481F33" w14:textId="77777777" w:rsidR="00517197" w:rsidRPr="00517197" w:rsidRDefault="00517197" w:rsidP="00517197">
      <w:pPr>
        <w:widowControl w:val="0"/>
        <w:pBdr>
          <w:top w:val="nil"/>
          <w:left w:val="nil"/>
          <w:bottom w:val="nil"/>
          <w:right w:val="nil"/>
          <w:between w:val="nil"/>
        </w:pBdr>
        <w:tabs>
          <w:tab w:val="left" w:pos="788"/>
        </w:tabs>
        <w:spacing w:line="360" w:lineRule="auto"/>
        <w:jc w:val="both"/>
        <w:rPr>
          <w:rFonts w:eastAsia="Liberation Serif" w:cs="Arial"/>
          <w:color w:val="00000A"/>
          <w:sz w:val="24"/>
        </w:rPr>
      </w:pPr>
      <w:r w:rsidRPr="00517197">
        <w:rPr>
          <w:rFonts w:cs="Arial"/>
          <w:b/>
          <w:color w:val="000000"/>
          <w:sz w:val="24"/>
        </w:rPr>
        <w:t>8. DO PAGAMENTO</w:t>
      </w:r>
    </w:p>
    <w:p w14:paraId="49E1C0C4" w14:textId="77777777" w:rsidR="00517197" w:rsidRPr="00517197" w:rsidRDefault="00517197" w:rsidP="00517197">
      <w:pPr>
        <w:widowControl w:val="0"/>
        <w:pBdr>
          <w:top w:val="nil"/>
          <w:left w:val="nil"/>
          <w:bottom w:val="nil"/>
          <w:right w:val="nil"/>
          <w:between w:val="nil"/>
        </w:pBdr>
        <w:tabs>
          <w:tab w:val="left" w:pos="788"/>
        </w:tabs>
        <w:spacing w:before="120" w:after="120" w:line="360" w:lineRule="auto"/>
        <w:jc w:val="both"/>
        <w:rPr>
          <w:rFonts w:eastAsia="Liberation Serif" w:cs="Arial"/>
          <w:color w:val="00000A"/>
          <w:sz w:val="24"/>
        </w:rPr>
      </w:pPr>
      <w:r w:rsidRPr="00517197">
        <w:rPr>
          <w:rFonts w:cs="Arial"/>
          <w:b/>
          <w:color w:val="00000A"/>
          <w:sz w:val="24"/>
        </w:rPr>
        <w:t xml:space="preserve">8.1. </w:t>
      </w:r>
      <w:r w:rsidRPr="00517197">
        <w:rPr>
          <w:rFonts w:cs="Arial"/>
          <w:color w:val="00000A"/>
          <w:sz w:val="24"/>
        </w:rPr>
        <w:t>O pagamento será realizado no prazo máximo de até 30 (trinta) dias, contados a partir do recebimento da Nota Fiscal ou Fatura, através de ordem bancária, para crédito em banco, agência e conta corrente indicadas pelo contratado.</w:t>
      </w:r>
    </w:p>
    <w:p w14:paraId="74AD05DA" w14:textId="77777777" w:rsidR="00517197" w:rsidRPr="00517197" w:rsidRDefault="00517197" w:rsidP="00517197">
      <w:pPr>
        <w:widowControl w:val="0"/>
        <w:pBdr>
          <w:top w:val="nil"/>
          <w:left w:val="nil"/>
          <w:bottom w:val="nil"/>
          <w:right w:val="nil"/>
          <w:between w:val="nil"/>
        </w:pBdr>
        <w:tabs>
          <w:tab w:val="left" w:pos="788"/>
        </w:tabs>
        <w:spacing w:line="360" w:lineRule="auto"/>
        <w:jc w:val="both"/>
        <w:rPr>
          <w:rFonts w:eastAsia="Liberation Serif" w:cs="Arial"/>
          <w:color w:val="00000A"/>
          <w:sz w:val="24"/>
        </w:rPr>
      </w:pPr>
      <w:r w:rsidRPr="00517197">
        <w:rPr>
          <w:rFonts w:cs="Arial"/>
          <w:b/>
          <w:color w:val="000000"/>
          <w:sz w:val="24"/>
        </w:rPr>
        <w:lastRenderedPageBreak/>
        <w:t>9. DO CONTRATO</w:t>
      </w:r>
    </w:p>
    <w:p w14:paraId="2CC6768E" w14:textId="77777777" w:rsidR="00517197" w:rsidRPr="00517197" w:rsidRDefault="00517197" w:rsidP="00517197">
      <w:pPr>
        <w:widowControl w:val="0"/>
        <w:pBdr>
          <w:top w:val="nil"/>
          <w:left w:val="nil"/>
          <w:bottom w:val="nil"/>
          <w:right w:val="nil"/>
          <w:between w:val="nil"/>
        </w:pBdr>
        <w:tabs>
          <w:tab w:val="left" w:pos="788"/>
        </w:tabs>
        <w:spacing w:before="120" w:after="120" w:line="360" w:lineRule="auto"/>
        <w:jc w:val="both"/>
        <w:rPr>
          <w:rFonts w:eastAsia="Liberation Serif" w:cs="Arial"/>
          <w:color w:val="00000A"/>
          <w:sz w:val="24"/>
        </w:rPr>
      </w:pPr>
      <w:r w:rsidRPr="00517197">
        <w:rPr>
          <w:rFonts w:cs="Arial"/>
          <w:b/>
          <w:color w:val="00000A"/>
          <w:sz w:val="24"/>
        </w:rPr>
        <w:t>9.1.</w:t>
      </w:r>
      <w:r w:rsidRPr="00517197">
        <w:rPr>
          <w:rFonts w:cs="Arial"/>
          <w:color w:val="00000A"/>
          <w:sz w:val="24"/>
        </w:rPr>
        <w:t xml:space="preserve"> Para fins desta contratação, a Nota de Empenho consubstanciará o vínculo contratual.</w:t>
      </w:r>
    </w:p>
    <w:p w14:paraId="54BEF0E3" w14:textId="77777777" w:rsidR="00517197" w:rsidRPr="00517197" w:rsidRDefault="00517197" w:rsidP="00517197">
      <w:pPr>
        <w:widowControl w:val="0"/>
        <w:pBdr>
          <w:top w:val="nil"/>
          <w:left w:val="nil"/>
          <w:bottom w:val="nil"/>
          <w:right w:val="nil"/>
          <w:between w:val="nil"/>
        </w:pBdr>
        <w:tabs>
          <w:tab w:val="left" w:pos="788"/>
        </w:tabs>
        <w:spacing w:before="120" w:after="120" w:line="360" w:lineRule="auto"/>
        <w:jc w:val="both"/>
        <w:rPr>
          <w:rFonts w:cs="Arial"/>
          <w:b/>
          <w:color w:val="00000A"/>
          <w:sz w:val="24"/>
        </w:rPr>
      </w:pPr>
      <w:r w:rsidRPr="00517197">
        <w:rPr>
          <w:rFonts w:cs="Arial"/>
          <w:b/>
          <w:color w:val="00000A"/>
          <w:sz w:val="24"/>
        </w:rPr>
        <w:t>10. COMPROVAÇÃO DE SUPORTE ORÇAMENTÁRIO</w:t>
      </w:r>
    </w:p>
    <w:p w14:paraId="3C2C235C" w14:textId="77777777" w:rsidR="00517197" w:rsidRPr="00517197" w:rsidRDefault="00517197" w:rsidP="00517197">
      <w:pPr>
        <w:widowControl w:val="0"/>
        <w:pBdr>
          <w:top w:val="nil"/>
          <w:left w:val="nil"/>
          <w:bottom w:val="nil"/>
          <w:right w:val="nil"/>
          <w:between w:val="nil"/>
        </w:pBdr>
        <w:tabs>
          <w:tab w:val="left" w:pos="788"/>
        </w:tabs>
        <w:spacing w:before="120" w:after="120" w:line="360" w:lineRule="auto"/>
        <w:jc w:val="both"/>
        <w:rPr>
          <w:rFonts w:eastAsia="Liberation Serif" w:cs="Arial"/>
          <w:color w:val="C9211E"/>
          <w:sz w:val="24"/>
        </w:rPr>
      </w:pPr>
      <w:r w:rsidRPr="00517197">
        <w:rPr>
          <w:rFonts w:cs="Arial"/>
          <w:b/>
          <w:color w:val="00000A"/>
          <w:sz w:val="24"/>
        </w:rPr>
        <w:t>10.1.</w:t>
      </w:r>
      <w:r w:rsidRPr="00517197">
        <w:rPr>
          <w:rFonts w:cs="Arial"/>
          <w:color w:val="00000A"/>
          <w:sz w:val="24"/>
        </w:rPr>
        <w:t xml:space="preserve"> A provisão orçamentária a suportar a presente aquisição é a seguinte:</w:t>
      </w:r>
    </w:p>
    <w:tbl>
      <w:tblPr>
        <w:tblW w:w="9879" w:type="dxa"/>
        <w:jc w:val="center"/>
        <w:tblLayout w:type="fixed"/>
        <w:tblLook w:val="0000" w:firstRow="0" w:lastRow="0" w:firstColumn="0" w:lastColumn="0" w:noHBand="0" w:noVBand="0"/>
      </w:tblPr>
      <w:tblGrid>
        <w:gridCol w:w="1525"/>
        <w:gridCol w:w="1651"/>
        <w:gridCol w:w="1142"/>
        <w:gridCol w:w="1917"/>
        <w:gridCol w:w="990"/>
        <w:gridCol w:w="869"/>
        <w:gridCol w:w="1785"/>
      </w:tblGrid>
      <w:tr w:rsidR="00517197" w:rsidRPr="00517197" w14:paraId="1CA27CC1" w14:textId="77777777" w:rsidTr="00EE1DFA">
        <w:trPr>
          <w:trHeight w:val="245"/>
          <w:jc w:val="center"/>
        </w:trPr>
        <w:tc>
          <w:tcPr>
            <w:tcW w:w="1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5553AC"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UG Favorecida</w:t>
            </w:r>
          </w:p>
        </w:tc>
        <w:tc>
          <w:tcPr>
            <w:tcW w:w="165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779964"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NC</w:t>
            </w:r>
          </w:p>
        </w:tc>
        <w:tc>
          <w:tcPr>
            <w:tcW w:w="114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F447C19" w14:textId="77777777" w:rsidR="00517197" w:rsidRPr="00517197" w:rsidRDefault="00517197" w:rsidP="00EE1DFA">
            <w:pPr>
              <w:pBdr>
                <w:top w:val="nil"/>
                <w:left w:val="nil"/>
                <w:bottom w:val="nil"/>
                <w:right w:val="nil"/>
                <w:between w:val="nil"/>
              </w:pBdr>
              <w:jc w:val="center"/>
              <w:rPr>
                <w:rFonts w:cs="Arial"/>
                <w:color w:val="000000"/>
                <w:sz w:val="24"/>
              </w:rPr>
            </w:pPr>
            <w:proofErr w:type="spellStart"/>
            <w:r w:rsidRPr="00517197">
              <w:rPr>
                <w:rFonts w:cs="Arial"/>
                <w:b/>
                <w:color w:val="000000"/>
                <w:sz w:val="24"/>
              </w:rPr>
              <w:t>PTRes</w:t>
            </w:r>
            <w:proofErr w:type="spellEnd"/>
          </w:p>
        </w:tc>
        <w:tc>
          <w:tcPr>
            <w:tcW w:w="1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59C512"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PI</w:t>
            </w:r>
          </w:p>
        </w:tc>
        <w:tc>
          <w:tcPr>
            <w:tcW w:w="9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BE9EBEC"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ND</w:t>
            </w:r>
          </w:p>
        </w:tc>
        <w:tc>
          <w:tcPr>
            <w:tcW w:w="86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80CB945"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UGR</w:t>
            </w:r>
          </w:p>
        </w:tc>
        <w:tc>
          <w:tcPr>
            <w:tcW w:w="178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B2C46BC" w14:textId="77777777" w:rsidR="00517197" w:rsidRPr="00517197" w:rsidRDefault="00517197" w:rsidP="00EE1DFA">
            <w:pPr>
              <w:pBdr>
                <w:top w:val="nil"/>
                <w:left w:val="nil"/>
                <w:bottom w:val="nil"/>
                <w:right w:val="nil"/>
                <w:between w:val="nil"/>
              </w:pBdr>
              <w:jc w:val="center"/>
              <w:rPr>
                <w:rFonts w:cs="Arial"/>
                <w:color w:val="000000"/>
                <w:sz w:val="24"/>
              </w:rPr>
            </w:pPr>
            <w:r w:rsidRPr="00517197">
              <w:rPr>
                <w:rFonts w:cs="Arial"/>
                <w:b/>
                <w:color w:val="000000"/>
                <w:sz w:val="24"/>
              </w:rPr>
              <w:t>Fonte Pagadora</w:t>
            </w:r>
          </w:p>
        </w:tc>
      </w:tr>
      <w:tr w:rsidR="00517197" w:rsidRPr="00517197" w14:paraId="2738EB09" w14:textId="77777777" w:rsidTr="00EE1DFA">
        <w:trPr>
          <w:trHeight w:val="430"/>
          <w:jc w:val="center"/>
        </w:trPr>
        <w:tc>
          <w:tcPr>
            <w:tcW w:w="15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98C5AB"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color w:val="000000" w:themeColor="text1"/>
                <w:sz w:val="24"/>
              </w:rPr>
              <w:t>160026</w:t>
            </w:r>
          </w:p>
        </w:tc>
        <w:tc>
          <w:tcPr>
            <w:tcW w:w="165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E3E486" w14:textId="77777777" w:rsidR="00517197" w:rsidRPr="00517197" w:rsidRDefault="00517197" w:rsidP="00EE1DFA">
            <w:pPr>
              <w:widowControl w:val="0"/>
              <w:pBdr>
                <w:top w:val="nil"/>
                <w:left w:val="nil"/>
                <w:bottom w:val="nil"/>
                <w:right w:val="nil"/>
                <w:between w:val="nil"/>
              </w:pBdr>
              <w:jc w:val="center"/>
              <w:rPr>
                <w:rFonts w:eastAsia="Liberation Serif" w:cs="Arial"/>
                <w:color w:val="000000" w:themeColor="text1"/>
                <w:sz w:val="24"/>
              </w:rPr>
            </w:pPr>
            <w:r w:rsidRPr="00517197">
              <w:rPr>
                <w:rFonts w:cs="Arial"/>
                <w:sz w:val="24"/>
              </w:rPr>
              <w:t>2023NC017362</w:t>
            </w:r>
          </w:p>
        </w:tc>
        <w:tc>
          <w:tcPr>
            <w:tcW w:w="114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2B363"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sz w:val="24"/>
              </w:rPr>
              <w:t>170040</w:t>
            </w:r>
          </w:p>
        </w:tc>
        <w:tc>
          <w:tcPr>
            <w:tcW w:w="191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68941D"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sz w:val="24"/>
              </w:rPr>
              <w:t>MII04M8287N</w:t>
            </w:r>
          </w:p>
        </w:tc>
        <w:tc>
          <w:tcPr>
            <w:tcW w:w="9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06EA64"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color w:val="000000" w:themeColor="text1"/>
                <w:sz w:val="24"/>
              </w:rPr>
              <w:t>449052</w:t>
            </w:r>
          </w:p>
        </w:tc>
        <w:tc>
          <w:tcPr>
            <w:tcW w:w="8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5AA73E"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sz w:val="24"/>
              </w:rPr>
              <w:t>153978</w:t>
            </w:r>
          </w:p>
        </w:tc>
        <w:tc>
          <w:tcPr>
            <w:tcW w:w="178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CEAFBE" w14:textId="77777777" w:rsidR="00517197" w:rsidRPr="00517197" w:rsidRDefault="00517197" w:rsidP="00EE1DFA">
            <w:pPr>
              <w:pBdr>
                <w:top w:val="nil"/>
                <w:left w:val="nil"/>
                <w:bottom w:val="nil"/>
                <w:right w:val="nil"/>
                <w:between w:val="nil"/>
              </w:pBdr>
              <w:jc w:val="center"/>
              <w:rPr>
                <w:rFonts w:cs="Arial"/>
                <w:color w:val="000000" w:themeColor="text1"/>
                <w:sz w:val="24"/>
              </w:rPr>
            </w:pPr>
            <w:r w:rsidRPr="00517197">
              <w:rPr>
                <w:rFonts w:cs="Arial"/>
                <w:color w:val="000000" w:themeColor="text1"/>
                <w:sz w:val="24"/>
              </w:rPr>
              <w:t>1000000000</w:t>
            </w:r>
          </w:p>
        </w:tc>
      </w:tr>
    </w:tbl>
    <w:p w14:paraId="4D9D7808"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p>
    <w:p w14:paraId="2D12BADA"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p>
    <w:p w14:paraId="4296FEE8"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p>
    <w:p w14:paraId="35BDEF96"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r w:rsidRPr="00517197">
        <w:rPr>
          <w:rFonts w:cs="Arial"/>
          <w:color w:val="000000" w:themeColor="text1"/>
          <w:sz w:val="24"/>
        </w:rPr>
        <w:t>Macapá-AP, 17 de outubro de 2023.</w:t>
      </w:r>
    </w:p>
    <w:p w14:paraId="529D1725"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p>
    <w:p w14:paraId="6F8DD57C" w14:textId="77777777" w:rsidR="00517197" w:rsidRPr="00517197" w:rsidRDefault="00517197" w:rsidP="00517197">
      <w:pPr>
        <w:widowControl w:val="0"/>
        <w:pBdr>
          <w:top w:val="nil"/>
          <w:left w:val="nil"/>
          <w:bottom w:val="nil"/>
          <w:right w:val="nil"/>
          <w:between w:val="nil"/>
        </w:pBdr>
        <w:jc w:val="center"/>
        <w:rPr>
          <w:rFonts w:cs="Arial"/>
          <w:color w:val="000000" w:themeColor="text1"/>
          <w:sz w:val="24"/>
        </w:rPr>
      </w:pPr>
    </w:p>
    <w:p w14:paraId="2F43D73B" w14:textId="77777777" w:rsidR="00517197" w:rsidRPr="00517197" w:rsidRDefault="00517197" w:rsidP="00517197">
      <w:pPr>
        <w:widowControl w:val="0"/>
        <w:pBdr>
          <w:top w:val="nil"/>
          <w:left w:val="nil"/>
          <w:bottom w:val="nil"/>
          <w:right w:val="nil"/>
          <w:between w:val="nil"/>
        </w:pBdr>
        <w:jc w:val="center"/>
        <w:rPr>
          <w:rFonts w:cs="Arial"/>
          <w:sz w:val="24"/>
        </w:rPr>
      </w:pPr>
    </w:p>
    <w:p w14:paraId="58A4BC89" w14:textId="77777777" w:rsidR="00517197" w:rsidRPr="00517197" w:rsidRDefault="00517197" w:rsidP="00517197">
      <w:pPr>
        <w:jc w:val="center"/>
        <w:rPr>
          <w:rFonts w:cs="Arial"/>
          <w:b/>
          <w:sz w:val="24"/>
        </w:rPr>
      </w:pPr>
    </w:p>
    <w:p w14:paraId="42E1C643" w14:textId="77777777" w:rsidR="00517197" w:rsidRPr="00517197" w:rsidRDefault="00517197" w:rsidP="00517197">
      <w:pPr>
        <w:jc w:val="center"/>
        <w:rPr>
          <w:rFonts w:cs="Arial"/>
          <w:b/>
          <w:bCs/>
          <w:sz w:val="24"/>
        </w:rPr>
      </w:pPr>
      <w:r w:rsidRPr="00517197">
        <w:rPr>
          <w:rFonts w:cs="Arial"/>
          <w:b/>
          <w:bCs/>
          <w:sz w:val="24"/>
        </w:rPr>
        <w:t>MARCELO BUENO – S Tem</w:t>
      </w:r>
    </w:p>
    <w:p w14:paraId="6A7FC0CB" w14:textId="77777777" w:rsidR="00517197" w:rsidRPr="00517197" w:rsidRDefault="00517197" w:rsidP="00517197">
      <w:pPr>
        <w:jc w:val="center"/>
        <w:rPr>
          <w:rFonts w:cs="Arial"/>
          <w:sz w:val="24"/>
        </w:rPr>
      </w:pPr>
      <w:proofErr w:type="spellStart"/>
      <w:r w:rsidRPr="00517197">
        <w:rPr>
          <w:rFonts w:cs="Arial"/>
          <w:sz w:val="24"/>
        </w:rPr>
        <w:t>Enc</w:t>
      </w:r>
      <w:proofErr w:type="spellEnd"/>
      <w:r w:rsidRPr="00517197">
        <w:rPr>
          <w:rFonts w:cs="Arial"/>
          <w:sz w:val="24"/>
        </w:rPr>
        <w:t xml:space="preserve"> </w:t>
      </w:r>
      <w:proofErr w:type="spellStart"/>
      <w:r w:rsidRPr="00517197">
        <w:rPr>
          <w:rFonts w:cs="Arial"/>
          <w:sz w:val="24"/>
        </w:rPr>
        <w:t>Mat</w:t>
      </w:r>
      <w:proofErr w:type="spellEnd"/>
      <w:r w:rsidRPr="00517197">
        <w:rPr>
          <w:rFonts w:cs="Arial"/>
          <w:sz w:val="24"/>
        </w:rPr>
        <w:t xml:space="preserve"> NPOR/34 BIS</w:t>
      </w:r>
    </w:p>
    <w:p w14:paraId="42141E63" w14:textId="77777777" w:rsidR="00517197" w:rsidRPr="00517197" w:rsidRDefault="00517197" w:rsidP="00517197">
      <w:pPr>
        <w:rPr>
          <w:rFonts w:cs="Arial"/>
          <w:sz w:val="24"/>
        </w:rPr>
      </w:pPr>
    </w:p>
    <w:p w14:paraId="18DE925C" w14:textId="77777777" w:rsidR="00517197" w:rsidRPr="00517197" w:rsidRDefault="00517197" w:rsidP="00517197">
      <w:pPr>
        <w:rPr>
          <w:rFonts w:cs="Arial"/>
          <w:sz w:val="24"/>
        </w:rPr>
      </w:pPr>
    </w:p>
    <w:p w14:paraId="2DA19775" w14:textId="77777777" w:rsidR="00517197" w:rsidRPr="00517197" w:rsidRDefault="00517197" w:rsidP="00517197">
      <w:pPr>
        <w:rPr>
          <w:rFonts w:cs="Arial"/>
          <w:sz w:val="24"/>
        </w:rPr>
      </w:pPr>
    </w:p>
    <w:p w14:paraId="2B3C3AA6" w14:textId="77777777" w:rsidR="00517197" w:rsidRPr="00517197" w:rsidRDefault="00517197" w:rsidP="00517197">
      <w:pPr>
        <w:rPr>
          <w:rFonts w:cs="Arial"/>
          <w:sz w:val="24"/>
        </w:rPr>
      </w:pPr>
    </w:p>
    <w:p w14:paraId="40A2AF4C" w14:textId="77777777" w:rsidR="00517197" w:rsidRPr="00517197" w:rsidRDefault="00517197" w:rsidP="00517197">
      <w:pPr>
        <w:rPr>
          <w:rFonts w:cs="Arial"/>
          <w:sz w:val="24"/>
        </w:rPr>
      </w:pPr>
      <w:r w:rsidRPr="00517197">
        <w:rPr>
          <w:rFonts w:cs="Arial"/>
          <w:sz w:val="24"/>
        </w:rPr>
        <w:t>VISTO DO FISCAL ADMINISTRATIVO:</w:t>
      </w:r>
    </w:p>
    <w:p w14:paraId="3C2BCAE7" w14:textId="77777777" w:rsidR="00517197" w:rsidRPr="00517197" w:rsidRDefault="00517197" w:rsidP="00517197">
      <w:pPr>
        <w:rPr>
          <w:rFonts w:cs="Arial"/>
          <w:sz w:val="24"/>
        </w:rPr>
      </w:pPr>
      <w:r w:rsidRPr="00517197">
        <w:rPr>
          <w:rFonts w:cs="Arial"/>
          <w:sz w:val="24"/>
        </w:rPr>
        <w:t>Concordo com a solicitação da demanda supracitada.</w:t>
      </w:r>
    </w:p>
    <w:p w14:paraId="7713E704" w14:textId="77777777" w:rsidR="00517197" w:rsidRPr="00517197" w:rsidRDefault="00517197" w:rsidP="00517197">
      <w:pPr>
        <w:rPr>
          <w:rFonts w:cs="Arial"/>
          <w:sz w:val="24"/>
        </w:rPr>
      </w:pPr>
    </w:p>
    <w:p w14:paraId="51928242" w14:textId="77777777" w:rsidR="00517197" w:rsidRPr="00517197" w:rsidRDefault="00517197" w:rsidP="00517197">
      <w:pPr>
        <w:rPr>
          <w:rFonts w:cs="Arial"/>
          <w:sz w:val="24"/>
        </w:rPr>
      </w:pPr>
    </w:p>
    <w:p w14:paraId="7C9BF6EA" w14:textId="77777777" w:rsidR="00517197" w:rsidRPr="00517197" w:rsidRDefault="00517197" w:rsidP="00517197">
      <w:pPr>
        <w:rPr>
          <w:rFonts w:cs="Arial"/>
          <w:sz w:val="24"/>
        </w:rPr>
      </w:pPr>
    </w:p>
    <w:p w14:paraId="065C6027" w14:textId="77777777" w:rsidR="00517197" w:rsidRPr="00517197" w:rsidRDefault="00517197" w:rsidP="00517197">
      <w:pPr>
        <w:rPr>
          <w:rFonts w:cs="Arial"/>
          <w:sz w:val="24"/>
        </w:rPr>
      </w:pPr>
    </w:p>
    <w:p w14:paraId="20E17670" w14:textId="77777777" w:rsidR="00517197" w:rsidRPr="00517197" w:rsidRDefault="00517197" w:rsidP="00517197">
      <w:pPr>
        <w:rPr>
          <w:rFonts w:cs="Arial"/>
          <w:sz w:val="24"/>
        </w:rPr>
      </w:pPr>
    </w:p>
    <w:p w14:paraId="048957FF" w14:textId="77777777" w:rsidR="00517197" w:rsidRPr="00517197" w:rsidRDefault="00517197" w:rsidP="00517197">
      <w:pPr>
        <w:jc w:val="center"/>
        <w:rPr>
          <w:rFonts w:cs="Arial"/>
          <w:sz w:val="24"/>
        </w:rPr>
      </w:pPr>
      <w:r w:rsidRPr="00517197">
        <w:rPr>
          <w:rFonts w:cs="Arial"/>
          <w:b/>
          <w:bCs/>
          <w:sz w:val="24"/>
        </w:rPr>
        <w:t xml:space="preserve">MARIO AUGUSTO ESTEVES VIEIRA DE CASTRO – </w:t>
      </w:r>
      <w:proofErr w:type="spellStart"/>
      <w:r w:rsidRPr="00517197">
        <w:rPr>
          <w:rFonts w:cs="Arial"/>
          <w:b/>
          <w:bCs/>
          <w:sz w:val="24"/>
        </w:rPr>
        <w:t>Maj</w:t>
      </w:r>
      <w:proofErr w:type="spellEnd"/>
    </w:p>
    <w:p w14:paraId="240172AF" w14:textId="77777777" w:rsidR="00517197" w:rsidRPr="00517197" w:rsidRDefault="00517197" w:rsidP="00517197">
      <w:pPr>
        <w:jc w:val="center"/>
        <w:rPr>
          <w:rFonts w:cs="Arial"/>
          <w:sz w:val="24"/>
        </w:rPr>
      </w:pPr>
      <w:proofErr w:type="spellStart"/>
      <w:r w:rsidRPr="00517197">
        <w:rPr>
          <w:rFonts w:cs="Arial"/>
          <w:sz w:val="24"/>
        </w:rPr>
        <w:t>Fisc</w:t>
      </w:r>
      <w:proofErr w:type="spellEnd"/>
      <w:r w:rsidRPr="00517197">
        <w:rPr>
          <w:rFonts w:cs="Arial"/>
          <w:sz w:val="24"/>
        </w:rPr>
        <w:t xml:space="preserve"> </w:t>
      </w:r>
      <w:proofErr w:type="spellStart"/>
      <w:r w:rsidRPr="00517197">
        <w:rPr>
          <w:rFonts w:cs="Arial"/>
          <w:sz w:val="24"/>
        </w:rPr>
        <w:t>Adm</w:t>
      </w:r>
      <w:proofErr w:type="spellEnd"/>
      <w:r w:rsidRPr="00517197">
        <w:rPr>
          <w:rFonts w:cs="Arial"/>
          <w:sz w:val="24"/>
        </w:rPr>
        <w:t xml:space="preserve"> </w:t>
      </w:r>
      <w:proofErr w:type="spellStart"/>
      <w:r w:rsidRPr="00517197">
        <w:rPr>
          <w:rFonts w:cs="Arial"/>
          <w:sz w:val="24"/>
        </w:rPr>
        <w:t>Cmdo</w:t>
      </w:r>
      <w:proofErr w:type="spellEnd"/>
      <w:r w:rsidRPr="00517197">
        <w:rPr>
          <w:rFonts w:cs="Arial"/>
          <w:sz w:val="24"/>
        </w:rPr>
        <w:t xml:space="preserve"> 22</w:t>
      </w:r>
      <w:r w:rsidRPr="00517197">
        <w:rPr>
          <w:rFonts w:cs="Arial"/>
          <w:strike/>
          <w:sz w:val="24"/>
        </w:rPr>
        <w:t>ª</w:t>
      </w:r>
      <w:r w:rsidRPr="00517197">
        <w:rPr>
          <w:rFonts w:cs="Arial"/>
          <w:sz w:val="24"/>
        </w:rPr>
        <w:t xml:space="preserve"> </w:t>
      </w:r>
      <w:proofErr w:type="spellStart"/>
      <w:r w:rsidRPr="00517197">
        <w:rPr>
          <w:rFonts w:cs="Arial"/>
          <w:sz w:val="24"/>
        </w:rPr>
        <w:t>Bda</w:t>
      </w:r>
      <w:proofErr w:type="spellEnd"/>
      <w:r w:rsidRPr="00517197">
        <w:rPr>
          <w:rFonts w:cs="Arial"/>
          <w:sz w:val="24"/>
        </w:rPr>
        <w:t xml:space="preserve"> </w:t>
      </w:r>
      <w:proofErr w:type="spellStart"/>
      <w:r w:rsidRPr="00517197">
        <w:rPr>
          <w:rFonts w:cs="Arial"/>
          <w:sz w:val="24"/>
        </w:rPr>
        <w:t>Inf</w:t>
      </w:r>
      <w:proofErr w:type="spellEnd"/>
      <w:r w:rsidRPr="00517197">
        <w:rPr>
          <w:rFonts w:cs="Arial"/>
          <w:sz w:val="24"/>
        </w:rPr>
        <w:t xml:space="preserve"> </w:t>
      </w:r>
      <w:proofErr w:type="spellStart"/>
      <w:r w:rsidRPr="00517197">
        <w:rPr>
          <w:rFonts w:cs="Arial"/>
          <w:sz w:val="24"/>
        </w:rPr>
        <w:t>Sl</w:t>
      </w:r>
      <w:proofErr w:type="spellEnd"/>
    </w:p>
    <w:p w14:paraId="66995B05" w14:textId="77777777" w:rsidR="00517197" w:rsidRPr="00517197" w:rsidRDefault="00517197" w:rsidP="00517197">
      <w:pPr>
        <w:jc w:val="center"/>
        <w:rPr>
          <w:rFonts w:cs="Arial"/>
          <w:sz w:val="24"/>
        </w:rPr>
      </w:pPr>
    </w:p>
    <w:p w14:paraId="2445B88B" w14:textId="77777777" w:rsidR="00517197" w:rsidRPr="00517197" w:rsidRDefault="00517197" w:rsidP="00517197">
      <w:pPr>
        <w:jc w:val="center"/>
        <w:rPr>
          <w:rFonts w:cs="Arial"/>
          <w:sz w:val="24"/>
        </w:rPr>
      </w:pPr>
    </w:p>
    <w:p w14:paraId="21C56B4A" w14:textId="77777777" w:rsidR="00517197" w:rsidRPr="00517197" w:rsidRDefault="00517197" w:rsidP="00517197">
      <w:pPr>
        <w:spacing w:line="200" w:lineRule="atLeast"/>
        <w:rPr>
          <w:rFonts w:cs="Arial"/>
          <w:sz w:val="24"/>
        </w:rPr>
      </w:pPr>
    </w:p>
    <w:p w14:paraId="2DB1B19A" w14:textId="77777777" w:rsidR="00517197" w:rsidRPr="00517197" w:rsidRDefault="00517197" w:rsidP="00517197">
      <w:pPr>
        <w:rPr>
          <w:rFonts w:cs="Arial"/>
          <w:sz w:val="24"/>
        </w:rPr>
      </w:pPr>
      <w:r w:rsidRPr="00517197">
        <w:rPr>
          <w:rFonts w:cs="Arial"/>
          <w:b/>
          <w:bCs/>
          <w:sz w:val="24"/>
        </w:rPr>
        <w:t>DESPACHO DO ORDENADOR DE DESPESAS DA 22ª BDA INF SL</w:t>
      </w:r>
      <w:r w:rsidRPr="00517197">
        <w:rPr>
          <w:rFonts w:cs="Arial"/>
          <w:sz w:val="24"/>
        </w:rPr>
        <w:t>:</w:t>
      </w:r>
    </w:p>
    <w:p w14:paraId="14F731DF" w14:textId="77777777" w:rsidR="00517197" w:rsidRPr="00517197" w:rsidRDefault="00517197" w:rsidP="00517197">
      <w:pPr>
        <w:pStyle w:val="PargrafodaLista"/>
        <w:numPr>
          <w:ilvl w:val="0"/>
          <w:numId w:val="15"/>
        </w:numPr>
        <w:ind w:left="0" w:firstLine="567"/>
        <w:jc w:val="both"/>
        <w:textAlignment w:val="baseline"/>
        <w:rPr>
          <w:rFonts w:cs="Arial"/>
          <w:sz w:val="24"/>
        </w:rPr>
      </w:pPr>
      <w:r w:rsidRPr="00517197">
        <w:rPr>
          <w:rFonts w:cs="Arial"/>
          <w:sz w:val="24"/>
        </w:rPr>
        <w:t>Autorizo o início dos procedimentos licitatórios e determino a abertura do processo correspondente.</w:t>
      </w:r>
    </w:p>
    <w:p w14:paraId="6A40F214" w14:textId="77777777" w:rsidR="00517197" w:rsidRPr="00517197" w:rsidRDefault="00517197" w:rsidP="00517197">
      <w:pPr>
        <w:pStyle w:val="PargrafodaLista"/>
        <w:numPr>
          <w:ilvl w:val="0"/>
          <w:numId w:val="15"/>
        </w:numPr>
        <w:ind w:left="0" w:firstLine="567"/>
        <w:jc w:val="both"/>
        <w:textAlignment w:val="baseline"/>
        <w:rPr>
          <w:rFonts w:cs="Arial"/>
          <w:sz w:val="24"/>
        </w:rPr>
      </w:pPr>
      <w:r w:rsidRPr="00517197">
        <w:rPr>
          <w:rFonts w:cs="Arial"/>
          <w:sz w:val="24"/>
        </w:rPr>
        <w:t xml:space="preserve">A SALC adote providências cabíveis de acordo com as normas em vigor para a seleção de proposta utilizando-se a </w:t>
      </w:r>
      <w:r w:rsidRPr="00517197">
        <w:rPr>
          <w:rFonts w:cs="Arial"/>
          <w:b/>
          <w:bCs/>
          <w:sz w:val="24"/>
        </w:rPr>
        <w:t>DISPENSA ELETRÔNICA</w:t>
      </w:r>
      <w:r w:rsidRPr="00517197">
        <w:rPr>
          <w:rFonts w:cs="Arial"/>
          <w:sz w:val="24"/>
        </w:rPr>
        <w:t xml:space="preserve"> no Portal Nacional de Compras Públicas, pois atende os requisitos previstos no inciso II, alínea a) do Art. 75 da lei 14.133/21.</w:t>
      </w:r>
    </w:p>
    <w:p w14:paraId="5893E0B3" w14:textId="77777777" w:rsidR="00517197" w:rsidRPr="00517197" w:rsidRDefault="00517197" w:rsidP="00517197">
      <w:pPr>
        <w:pStyle w:val="PargrafodaLista"/>
        <w:numPr>
          <w:ilvl w:val="0"/>
          <w:numId w:val="15"/>
        </w:numPr>
        <w:ind w:left="0" w:firstLine="567"/>
        <w:jc w:val="both"/>
        <w:textAlignment w:val="baseline"/>
        <w:rPr>
          <w:rFonts w:cs="Arial"/>
          <w:sz w:val="24"/>
        </w:rPr>
      </w:pPr>
      <w:r w:rsidRPr="00517197">
        <w:rPr>
          <w:rFonts w:cs="Arial"/>
          <w:sz w:val="24"/>
        </w:rPr>
        <w:t>Publique-se.</w:t>
      </w:r>
    </w:p>
    <w:p w14:paraId="3C202166" w14:textId="77777777" w:rsidR="00517197" w:rsidRPr="00517197" w:rsidRDefault="00517197" w:rsidP="00517197">
      <w:pPr>
        <w:rPr>
          <w:rFonts w:cs="Arial"/>
          <w:sz w:val="24"/>
        </w:rPr>
      </w:pPr>
    </w:p>
    <w:p w14:paraId="37AE0EE3" w14:textId="77777777" w:rsidR="00517197" w:rsidRPr="00517197" w:rsidRDefault="00517197" w:rsidP="00517197">
      <w:pPr>
        <w:rPr>
          <w:rFonts w:cs="Arial"/>
          <w:sz w:val="24"/>
        </w:rPr>
      </w:pPr>
    </w:p>
    <w:p w14:paraId="2B7DE339" w14:textId="77777777" w:rsidR="00517197" w:rsidRPr="00517197" w:rsidRDefault="00517197" w:rsidP="00517197">
      <w:pPr>
        <w:rPr>
          <w:rFonts w:cs="Arial"/>
          <w:sz w:val="24"/>
        </w:rPr>
      </w:pPr>
    </w:p>
    <w:p w14:paraId="1782C37F" w14:textId="77777777" w:rsidR="00517197" w:rsidRPr="00517197" w:rsidRDefault="00517197" w:rsidP="00517197">
      <w:pPr>
        <w:jc w:val="center"/>
        <w:rPr>
          <w:rFonts w:cs="Arial"/>
          <w:sz w:val="24"/>
        </w:rPr>
      </w:pPr>
      <w:r w:rsidRPr="00517197">
        <w:rPr>
          <w:rFonts w:cs="Arial"/>
          <w:sz w:val="24"/>
        </w:rPr>
        <w:t xml:space="preserve">Macapá-AP, ___ de ______________ </w:t>
      </w:r>
      <w:proofErr w:type="spellStart"/>
      <w:r w:rsidRPr="00517197">
        <w:rPr>
          <w:rFonts w:cs="Arial"/>
          <w:sz w:val="24"/>
        </w:rPr>
        <w:t>de</w:t>
      </w:r>
      <w:proofErr w:type="spellEnd"/>
      <w:r w:rsidRPr="00517197">
        <w:rPr>
          <w:rFonts w:cs="Arial"/>
          <w:sz w:val="24"/>
        </w:rPr>
        <w:t xml:space="preserve"> 2023.</w:t>
      </w:r>
    </w:p>
    <w:p w14:paraId="0E92A50C" w14:textId="77777777" w:rsidR="00517197" w:rsidRPr="00517197" w:rsidRDefault="00517197" w:rsidP="00517197">
      <w:pPr>
        <w:jc w:val="center"/>
        <w:rPr>
          <w:rFonts w:cs="Arial"/>
          <w:sz w:val="24"/>
        </w:rPr>
      </w:pPr>
    </w:p>
    <w:p w14:paraId="2AD282E5" w14:textId="77777777" w:rsidR="00517197" w:rsidRPr="00517197" w:rsidRDefault="00517197" w:rsidP="00517197">
      <w:pPr>
        <w:jc w:val="center"/>
        <w:rPr>
          <w:rFonts w:cs="Arial"/>
          <w:sz w:val="24"/>
        </w:rPr>
      </w:pPr>
    </w:p>
    <w:p w14:paraId="68F4543F" w14:textId="77777777" w:rsidR="00517197" w:rsidRPr="00517197" w:rsidRDefault="00517197" w:rsidP="00517197">
      <w:pPr>
        <w:jc w:val="center"/>
        <w:rPr>
          <w:rFonts w:cs="Arial"/>
          <w:sz w:val="24"/>
        </w:rPr>
      </w:pPr>
    </w:p>
    <w:p w14:paraId="0050D28D" w14:textId="77777777" w:rsidR="00517197" w:rsidRPr="00517197" w:rsidRDefault="00517197" w:rsidP="00517197">
      <w:pPr>
        <w:jc w:val="center"/>
        <w:rPr>
          <w:rFonts w:cs="Arial"/>
          <w:sz w:val="24"/>
        </w:rPr>
      </w:pPr>
    </w:p>
    <w:p w14:paraId="37AA20A6" w14:textId="77777777" w:rsidR="00517197" w:rsidRPr="00517197" w:rsidRDefault="00517197" w:rsidP="00517197">
      <w:pPr>
        <w:jc w:val="center"/>
        <w:rPr>
          <w:rFonts w:cs="Arial"/>
          <w:sz w:val="24"/>
        </w:rPr>
      </w:pPr>
      <w:r w:rsidRPr="00517197">
        <w:rPr>
          <w:rFonts w:cs="Arial"/>
          <w:b/>
          <w:sz w:val="24"/>
        </w:rPr>
        <w:t>ALISSON FRAUCHES DE ALMEIDA – TC</w:t>
      </w:r>
    </w:p>
    <w:p w14:paraId="14B34757" w14:textId="77777777" w:rsidR="00517197" w:rsidRPr="00517197" w:rsidRDefault="00517197" w:rsidP="00517197">
      <w:pPr>
        <w:jc w:val="center"/>
        <w:rPr>
          <w:rFonts w:cs="Arial"/>
          <w:color w:val="00000A"/>
          <w:sz w:val="24"/>
        </w:rPr>
      </w:pPr>
      <w:r w:rsidRPr="00517197">
        <w:rPr>
          <w:rFonts w:cs="Arial"/>
          <w:sz w:val="24"/>
        </w:rPr>
        <w:t xml:space="preserve">OD </w:t>
      </w:r>
      <w:proofErr w:type="spellStart"/>
      <w:r w:rsidRPr="00517197">
        <w:rPr>
          <w:rFonts w:cs="Arial"/>
          <w:sz w:val="24"/>
        </w:rPr>
        <w:t>Cmdo</w:t>
      </w:r>
      <w:proofErr w:type="spellEnd"/>
      <w:r w:rsidRPr="00517197">
        <w:rPr>
          <w:rFonts w:cs="Arial"/>
          <w:sz w:val="24"/>
        </w:rPr>
        <w:t xml:space="preserve"> 22ª </w:t>
      </w:r>
      <w:proofErr w:type="spellStart"/>
      <w:r w:rsidRPr="00517197">
        <w:rPr>
          <w:rFonts w:cs="Arial"/>
          <w:sz w:val="24"/>
        </w:rPr>
        <w:t>Bda</w:t>
      </w:r>
      <w:proofErr w:type="spellEnd"/>
      <w:r w:rsidRPr="00517197">
        <w:rPr>
          <w:rFonts w:cs="Arial"/>
          <w:sz w:val="24"/>
        </w:rPr>
        <w:t xml:space="preserve"> </w:t>
      </w:r>
      <w:proofErr w:type="spellStart"/>
      <w:r w:rsidRPr="00517197">
        <w:rPr>
          <w:rFonts w:cs="Arial"/>
          <w:sz w:val="24"/>
        </w:rPr>
        <w:t>Inf</w:t>
      </w:r>
      <w:proofErr w:type="spellEnd"/>
      <w:r w:rsidRPr="00517197">
        <w:rPr>
          <w:rFonts w:cs="Arial"/>
          <w:sz w:val="24"/>
        </w:rPr>
        <w:t xml:space="preserve"> </w:t>
      </w:r>
      <w:proofErr w:type="spellStart"/>
      <w:r w:rsidRPr="00517197">
        <w:rPr>
          <w:rFonts w:cs="Arial"/>
          <w:sz w:val="24"/>
        </w:rPr>
        <w:t>Sl</w:t>
      </w:r>
      <w:proofErr w:type="spellEnd"/>
    </w:p>
    <w:p w14:paraId="5605AEC1" w14:textId="4D3C8CD4" w:rsidR="00F42764" w:rsidRPr="00517197" w:rsidRDefault="00F42764" w:rsidP="00517197">
      <w:pPr>
        <w:pStyle w:val="texto"/>
        <w:spacing w:line="360" w:lineRule="auto"/>
        <w:rPr>
          <w:rFonts w:ascii="Arial" w:hAnsi="Arial" w:cs="Arial"/>
        </w:rPr>
      </w:pPr>
    </w:p>
    <w:sectPr w:rsidR="00F42764" w:rsidRPr="00517197">
      <w:headerReference w:type="default" r:id="rId17"/>
      <w:footerReference w:type="default" r:id="rId18"/>
      <w:pgSz w:w="11906" w:h="16838"/>
      <w:pgMar w:top="1440" w:right="1080" w:bottom="1221"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9ABF4" w14:textId="77777777" w:rsidR="001A267B" w:rsidRDefault="001A267B">
      <w:r>
        <w:separator/>
      </w:r>
    </w:p>
  </w:endnote>
  <w:endnote w:type="continuationSeparator" w:id="0">
    <w:p w14:paraId="016A63AE" w14:textId="77777777" w:rsidR="001A267B" w:rsidRDefault="001A2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Droid Sans Fallback">
    <w:altName w:val="Segoe UI"/>
    <w:panose1 w:val="00000000000000000000"/>
    <w:charset w:val="00"/>
    <w:family w:val="roman"/>
    <w:notTrueType/>
    <w:pitch w:val="default"/>
  </w:font>
  <w:font w:name="FreeSans">
    <w:panose1 w:val="00000000000000000000"/>
    <w:charset w:val="00"/>
    <w:family w:val="roman"/>
    <w:notTrueType/>
    <w:pitch w:val="default"/>
  </w:font>
  <w:font w:name="ArialMT">
    <w:altName w:val="Arial"/>
    <w:panose1 w:val="00000000000000000000"/>
    <w:charset w:val="00"/>
    <w:family w:val="roman"/>
    <w:notTrueType/>
    <w:pitch w:val="default"/>
  </w:font>
  <w:font w:name="Rawline">
    <w:altName w:val="Cambria"/>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687F" w14:textId="77777777" w:rsidR="00F42764" w:rsidRDefault="00000000">
    <w:pPr>
      <w:pStyle w:val="Rodap"/>
    </w:pPr>
    <w:r>
      <w:fldChar w:fldCharType="begin"/>
    </w:r>
    <w:r>
      <w:instrText xml:space="preserve"> PAGE </w:instrText>
    </w:r>
    <w:r>
      <w:fldChar w:fldCharType="separate"/>
    </w:r>
    <w: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B5FB5" w14:textId="77777777" w:rsidR="001A267B" w:rsidRDefault="001A267B">
      <w:r>
        <w:separator/>
      </w:r>
    </w:p>
  </w:footnote>
  <w:footnote w:type="continuationSeparator" w:id="0">
    <w:p w14:paraId="7B95051C" w14:textId="77777777" w:rsidR="001A267B" w:rsidRDefault="001A2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1EC86" w14:textId="77777777" w:rsidR="00F42764" w:rsidRDefault="00F42764">
    <w:pPr>
      <w:pStyle w:val="Cabealho"/>
    </w:pPr>
  </w:p>
  <w:p w14:paraId="2D9BB815" w14:textId="77777777" w:rsidR="00F42764" w:rsidRDefault="00000000">
    <w:pPr>
      <w:pStyle w:val="Cabealho"/>
    </w:pPr>
    <w:r>
      <w:rPr>
        <w:noProof/>
      </w:rPr>
      <w:drawing>
        <wp:anchor distT="0" distB="0" distL="0" distR="0" simplePos="0" relativeHeight="2" behindDoc="1" locked="0" layoutInCell="0" allowOverlap="1" wp14:anchorId="0F6F4746" wp14:editId="3B0E0951">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14:paraId="49F1CA94" w14:textId="77777777" w:rsidR="00F42764" w:rsidRDefault="00F42764">
    <w:pPr>
      <w:pStyle w:val="Cabealho"/>
    </w:pPr>
  </w:p>
  <w:p w14:paraId="5BF57E82" w14:textId="77777777" w:rsidR="00F42764" w:rsidRDefault="00F42764">
    <w:pPr>
      <w:pStyle w:val="Cabealho"/>
    </w:pPr>
  </w:p>
  <w:p w14:paraId="74032CE5" w14:textId="77777777" w:rsidR="00F42764" w:rsidRDefault="00F42764">
    <w:pPr>
      <w:pStyle w:val="Cabealho"/>
    </w:pPr>
  </w:p>
  <w:p w14:paraId="38DE4E12" w14:textId="77777777" w:rsidR="00F42764" w:rsidRDefault="00F427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79B31" w14:textId="118BC037" w:rsidR="00F42764" w:rsidRDefault="00000000">
    <w:pPr>
      <w:pStyle w:val="Cabealho"/>
      <w:jc w:val="right"/>
    </w:pPr>
    <w:fldSimple w:instr=" FILENAME ">
      <w:r>
        <w:t>Aviso_de_dispensa_eletronica_10</w:t>
      </w:r>
      <w:r w:rsidR="00450BBE">
        <w:t>5</w:t>
      </w:r>
      <w:r>
        <w:t>.2023_</w:t>
      </w:r>
      <w:r w:rsidR="00450BBE">
        <w:t>Smart Tv e Central de Ar_ NPOR CFAP 34 Biss</w:t>
      </w:r>
      <w:r>
        <w:t>.docx</w:t>
      </w:r>
    </w:fldSimple>
  </w:p>
  <w:p w14:paraId="42E97866" w14:textId="77777777" w:rsidR="00F42764" w:rsidRDefault="00F42764">
    <w:pPr>
      <w:pStyle w:val="Cabealho"/>
    </w:pPr>
  </w:p>
  <w:p w14:paraId="11BCB37B" w14:textId="77777777" w:rsidR="00F42764" w:rsidRDefault="00F427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F77"/>
    <w:multiLevelType w:val="multilevel"/>
    <w:tmpl w:val="9F5C10FC"/>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 w15:restartNumberingAfterBreak="0">
    <w:nsid w:val="07E74D02"/>
    <w:multiLevelType w:val="multilevel"/>
    <w:tmpl w:val="F20428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C6C4B7A"/>
    <w:multiLevelType w:val="multilevel"/>
    <w:tmpl w:val="9468DC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9E27ACD"/>
    <w:multiLevelType w:val="hybridMultilevel"/>
    <w:tmpl w:val="725490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CA66A9"/>
    <w:multiLevelType w:val="multilevel"/>
    <w:tmpl w:val="74CADB4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364C5040"/>
    <w:multiLevelType w:val="multilevel"/>
    <w:tmpl w:val="E624984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3930F43"/>
    <w:multiLevelType w:val="multilevel"/>
    <w:tmpl w:val="3C4C823E"/>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44897079"/>
    <w:multiLevelType w:val="multilevel"/>
    <w:tmpl w:val="699ABD68"/>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547C6921"/>
    <w:multiLevelType w:val="multilevel"/>
    <w:tmpl w:val="ECB458F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ascii="Arial" w:hAnsi="Arial"/>
        <w:b w:val="0"/>
        <w:i w:val="0"/>
        <w:iCs/>
        <w:sz w:val="24"/>
        <w:szCs w:val="24"/>
      </w:rPr>
    </w:lvl>
    <w:lvl w:ilvl="2">
      <w:start w:val="1"/>
      <w:numFmt w:val="decimal"/>
      <w:lvlText w:val="%1.%2.%3."/>
      <w:lvlJc w:val="left"/>
      <w:pPr>
        <w:tabs>
          <w:tab w:val="num" w:pos="0"/>
        </w:tabs>
        <w:ind w:left="1224" w:hanging="504"/>
      </w:pPr>
      <w:rPr>
        <w:rFonts w:ascii="Arial" w:hAnsi="Arial" w:cs="Arial"/>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08646C7"/>
    <w:multiLevelType w:val="multilevel"/>
    <w:tmpl w:val="0A884328"/>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10" w15:restartNumberingAfterBreak="0">
    <w:nsid w:val="6E9E689F"/>
    <w:multiLevelType w:val="multilevel"/>
    <w:tmpl w:val="BEB22792"/>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11" w15:restartNumberingAfterBreak="0">
    <w:nsid w:val="793F48B5"/>
    <w:multiLevelType w:val="multilevel"/>
    <w:tmpl w:val="05EA1E3E"/>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16cid:durableId="633175548">
    <w:abstractNumId w:val="8"/>
  </w:num>
  <w:num w:numId="2" w16cid:durableId="525170736">
    <w:abstractNumId w:val="11"/>
  </w:num>
  <w:num w:numId="3" w16cid:durableId="1828596564">
    <w:abstractNumId w:val="7"/>
  </w:num>
  <w:num w:numId="4" w16cid:durableId="1736661334">
    <w:abstractNumId w:val="0"/>
  </w:num>
  <w:num w:numId="5" w16cid:durableId="1710033925">
    <w:abstractNumId w:val="4"/>
  </w:num>
  <w:num w:numId="6" w16cid:durableId="920681688">
    <w:abstractNumId w:val="5"/>
  </w:num>
  <w:num w:numId="7" w16cid:durableId="858472440">
    <w:abstractNumId w:val="1"/>
  </w:num>
  <w:num w:numId="8" w16cid:durableId="890581661">
    <w:abstractNumId w:val="10"/>
  </w:num>
  <w:num w:numId="9" w16cid:durableId="126093955">
    <w:abstractNumId w:val="9"/>
  </w:num>
  <w:num w:numId="10" w16cid:durableId="1441799430">
    <w:abstractNumId w:val="2"/>
  </w:num>
  <w:num w:numId="11" w16cid:durableId="976569547">
    <w:abstractNumId w:val="1"/>
    <w:lvlOverride w:ilvl="0">
      <w:startOverride w:val="1"/>
    </w:lvlOverride>
  </w:num>
  <w:num w:numId="12" w16cid:durableId="1753310435">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3" w16cid:durableId="300767977">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4" w16cid:durableId="114102174">
    <w:abstractNumId w:val="6"/>
  </w:num>
  <w:num w:numId="15" w16cid:durableId="1471243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764"/>
    <w:rsid w:val="001A267B"/>
    <w:rsid w:val="00450BBE"/>
    <w:rsid w:val="00517197"/>
    <w:rsid w:val="00C66A67"/>
    <w:rsid w:val="00F4276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A876"/>
  <w15:docId w15:val="{63E6A542-E104-44D5-956A-546DCD65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character" w:customStyle="1" w:styleId="nfaseforte">
    <w:name w:val="Ênfase forte"/>
    <w:qFormat/>
    <w:rPr>
      <w:b/>
      <w:bCs/>
    </w:rPr>
  </w:style>
  <w:style w:type="character" w:customStyle="1" w:styleId="Fontepargpadro1">
    <w:name w:val="Fonte parág. padrão1"/>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Smbolosdenumerao">
    <w:name w:val="Símbolos de numeração"/>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pPr>
  </w:style>
  <w:style w:type="paragraph" w:styleId="Sumrio1">
    <w:name w:val="toc 1"/>
    <w:basedOn w:val="Normal"/>
    <w:next w:val="Normal"/>
    <w:autoRedefine/>
    <w:uiPriority w:val="39"/>
    <w:unhideWhenUsed/>
    <w:rsid w:val="00441059"/>
    <w:pPr>
      <w:spacing w:after="100"/>
    </w:pPr>
  </w:style>
  <w:style w:type="paragraph" w:customStyle="1" w:styleId="WW-Padro">
    <w:name w:val="WW-Padrão"/>
    <w:qFormat/>
    <w:pPr>
      <w:widowControl w:val="0"/>
      <w:spacing w:line="259" w:lineRule="auto"/>
    </w:pPr>
    <w:rPr>
      <w:rFonts w:ascii="Times New Roman" w:eastAsia="Arial" w:hAnsi="Times New Roman" w:cs="Times New Roman"/>
      <w:sz w:val="24"/>
      <w:szCs w:val="24"/>
      <w:lang w:eastAsia="zh-CN"/>
    </w:rPr>
  </w:style>
  <w:style w:type="paragraph" w:customStyle="1" w:styleId="Standard">
    <w:name w:val="Standard"/>
    <w:qFormat/>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Standard"/>
    <w:qFormat/>
  </w:style>
  <w:style w:type="paragraph" w:customStyle="1" w:styleId="inner">
    <w:name w:val="inner"/>
    <w:basedOn w:val="Normal"/>
    <w:qFormat/>
    <w:pPr>
      <w:suppressAutoHyphens w:val="0"/>
      <w:spacing w:before="100" w:after="100"/>
    </w:pPr>
    <w:rPr>
      <w:rFonts w:ascii="Times New Roman" w:hAnsi="Times New Roman" w:cs="Times New Roman"/>
    </w:rPr>
  </w:style>
  <w:style w:type="paragraph" w:customStyle="1" w:styleId="Default">
    <w:name w:val="Default"/>
    <w:qFormat/>
    <w:pPr>
      <w:textAlignment w:val="baseline"/>
    </w:pPr>
    <w:rPr>
      <w:rFonts w:ascii="Times New Roman" w:eastAsia="Times New Roman" w:hAnsi="Times New Roman" w:cs="Times New Roman"/>
      <w:color w:val="000000"/>
      <w:kern w:val="2"/>
      <w:sz w:val="24"/>
      <w:szCs w:val="24"/>
      <w:lang w:eastAsia="pt-BR"/>
    </w:rPr>
  </w:style>
  <w:style w:type="paragraph" w:styleId="Textodenotaderodap">
    <w:name w:val="footnote text"/>
    <w:basedOn w:val="Normal"/>
    <w:pPr>
      <w:suppressLineNumbers/>
      <w:ind w:left="339" w:hanging="339"/>
    </w:pPr>
    <w:rPr>
      <w:szCs w:val="20"/>
    </w:rPr>
  </w:style>
  <w:style w:type="paragraph" w:customStyle="1" w:styleId="Ttulodetabela">
    <w:name w:val="Título de tabela"/>
    <w:basedOn w:val="Contedodatabela"/>
    <w:qFormat/>
    <w:pPr>
      <w:suppressLineNumbers/>
      <w:jc w:val="center"/>
    </w:pPr>
    <w:rPr>
      <w:b/>
      <w:bCs/>
    </w:rPr>
  </w:style>
  <w:style w:type="paragraph" w:styleId="SemEspaamento">
    <w:name w:val="No Spacing"/>
    <w:qFormat/>
    <w:rPr>
      <w:rFonts w:ascii="Calibri" w:eastAsia="Calibri" w:hAnsi="Calibri" w:cs="Calibri"/>
      <w:kern w:val="2"/>
      <w:lang w:eastAsia="zh-CN"/>
    </w:rPr>
  </w:style>
  <w:style w:type="paragraph" w:customStyle="1" w:styleId="texto">
    <w:name w:val="texto"/>
    <w:qFormat/>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Recuodecorpodetexto31">
    <w:name w:val="Recuo de corpo de texto 31"/>
    <w:basedOn w:val="Standard"/>
    <w:qFormat/>
    <w:pPr>
      <w:ind w:left="1134" w:hanging="1134"/>
    </w:pPr>
  </w:style>
  <w:style w:type="paragraph" w:customStyle="1" w:styleId="PargrafodaLista1">
    <w:name w:val="Parágrafo da Lista1"/>
    <w:basedOn w:val="Standard"/>
    <w:qFormat/>
    <w:pPr>
      <w:suppressAutoHyphens w:val="0"/>
      <w:ind w:left="720"/>
    </w:pPr>
    <w:rPr>
      <w:sz w:val="20"/>
      <w:lang w:eastAsia="pt-BR"/>
    </w:rPr>
  </w:style>
  <w:style w:type="table" w:styleId="Tabelacomgrade">
    <w:name w:val="Table Grid"/>
    <w:basedOn w:val="Tabelanormal"/>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C66A67"/>
    <w:rPr>
      <w:rFonts w:ascii="ArialMT" w:hAnsi="ArialMT" w:hint="default"/>
      <w:b w:val="0"/>
      <w:bCs w:val="0"/>
      <w:i w:val="0"/>
      <w:iCs w:val="0"/>
      <w:color w:val="000000"/>
      <w:sz w:val="8"/>
      <w:szCs w:val="8"/>
    </w:rPr>
  </w:style>
  <w:style w:type="paragraph" w:customStyle="1" w:styleId="TableContents">
    <w:name w:val="Table Contents"/>
    <w:basedOn w:val="Normal"/>
    <w:rsid w:val="00C66A67"/>
    <w:pPr>
      <w:suppressLineNumbers/>
      <w:spacing w:line="100" w:lineRule="atLeast"/>
      <w:jc w:val="both"/>
    </w:pPr>
    <w:rPr>
      <w:rFonts w:ascii="Times New Roman" w:hAnsi="Times New Roman" w:cs="Times New Roman"/>
      <w:color w:val="00000A"/>
      <w:kern w:val="2"/>
      <w:szCs w:val="20"/>
      <w:lang w:eastAsia="ar-SA"/>
    </w:rPr>
  </w:style>
  <w:style w:type="character" w:customStyle="1" w:styleId="markedcontent">
    <w:name w:val="markedcontent"/>
    <w:basedOn w:val="Fontepargpadro"/>
    <w:rsid w:val="00C66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6070</Words>
  <Characters>32784</Characters>
  <Application>Microsoft Office Word</Application>
  <DocSecurity>0</DocSecurity>
  <Lines>273</Lines>
  <Paragraphs>77</Paragraphs>
  <ScaleCrop>false</ScaleCrop>
  <Company/>
  <LinksUpToDate>false</LinksUpToDate>
  <CharactersWithSpaces>38777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SALC</cp:lastModifiedBy>
  <cp:revision>4</cp:revision>
  <dcterms:created xsi:type="dcterms:W3CDTF">2023-10-19T22:58:00Z</dcterms:created>
  <dcterms:modified xsi:type="dcterms:W3CDTF">2023-10-19T23:00:00Z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