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19AAE" w14:textId="77777777" w:rsidR="00F42764" w:rsidRDefault="00F42764">
      <w:pPr>
        <w:rPr>
          <w:rFonts w:cs="Arial"/>
          <w:color w:val="5B5B5F"/>
          <w:sz w:val="32"/>
          <w:szCs w:val="32"/>
        </w:rPr>
      </w:pPr>
    </w:p>
    <w:p w14:paraId="7377B802" w14:textId="77777777" w:rsidR="00F42764" w:rsidRDefault="00F42764">
      <w:pPr>
        <w:rPr>
          <w:rFonts w:cs="Arial"/>
          <w:color w:val="5B5B5F"/>
          <w:sz w:val="32"/>
          <w:szCs w:val="32"/>
        </w:rPr>
      </w:pPr>
    </w:p>
    <w:p w14:paraId="52DB2AC6" w14:textId="77777777" w:rsidR="00F42764" w:rsidRDefault="00000000">
      <w:pPr>
        <w:rPr>
          <w:rFonts w:cs="Arial"/>
          <w:b/>
          <w:bCs/>
          <w:i/>
          <w:iCs/>
          <w:color w:val="FF0000"/>
          <w:szCs w:val="18"/>
        </w:rPr>
      </w:pPr>
      <w:r>
        <w:rPr>
          <w:rFonts w:cs="Arial"/>
          <w:color w:val="5B5B5F"/>
          <w:sz w:val="36"/>
          <w:szCs w:val="36"/>
        </w:rPr>
        <w:t>Aviso de</w:t>
      </w:r>
      <w:r>
        <w:rPr>
          <w:rFonts w:cs="Arial"/>
          <w:color w:val="FF0000"/>
          <w:szCs w:val="18"/>
        </w:rPr>
        <w:t xml:space="preserve"> </w:t>
      </w:r>
    </w:p>
    <w:p w14:paraId="3D04C61F" w14:textId="77777777" w:rsidR="00F42764" w:rsidRDefault="00000000">
      <w:pPr>
        <w:rPr>
          <w:rFonts w:cs="Arial"/>
          <w:color w:val="405CA1"/>
          <w:sz w:val="56"/>
          <w:szCs w:val="56"/>
        </w:rPr>
      </w:pPr>
      <w:r>
        <w:rPr>
          <w:rFonts w:cs="Arial"/>
          <w:color w:val="405CA1"/>
          <w:sz w:val="56"/>
          <w:szCs w:val="56"/>
        </w:rPr>
        <w:t xml:space="preserve">DISPENSA </w:t>
      </w:r>
    </w:p>
    <w:p w14:paraId="7B316515" w14:textId="77777777" w:rsidR="00F42764" w:rsidRDefault="00000000">
      <w:pPr>
        <w:rPr>
          <w:rFonts w:cs="Arial"/>
          <w:color w:val="405CA1"/>
          <w:sz w:val="56"/>
          <w:szCs w:val="56"/>
        </w:rPr>
      </w:pPr>
      <w:r>
        <w:rPr>
          <w:rFonts w:cs="Arial"/>
          <w:color w:val="405CA1"/>
          <w:sz w:val="56"/>
          <w:szCs w:val="56"/>
        </w:rPr>
        <w:t>ELETRÔNICA</w:t>
      </w:r>
    </w:p>
    <w:p w14:paraId="30FFBDF5" w14:textId="4FCBDD0C" w:rsidR="00F42764" w:rsidRDefault="00000000">
      <w:pPr>
        <w:rPr>
          <w:rFonts w:cs="Arial"/>
          <w:b/>
          <w:bCs/>
          <w:i/>
          <w:iCs/>
          <w:color w:val="5B5B5F"/>
          <w:sz w:val="32"/>
          <w:szCs w:val="32"/>
        </w:rPr>
      </w:pPr>
      <w:r>
        <w:rPr>
          <w:rFonts w:cs="Arial"/>
          <w:b/>
          <w:bCs/>
          <w:i/>
          <w:iCs/>
          <w:color w:val="5B5B5F"/>
          <w:sz w:val="32"/>
          <w:szCs w:val="32"/>
        </w:rPr>
        <w:t>1</w:t>
      </w:r>
      <w:r w:rsidR="00881F1D">
        <w:rPr>
          <w:rFonts w:cs="Arial"/>
          <w:b/>
          <w:bCs/>
          <w:i/>
          <w:iCs/>
          <w:color w:val="5B5B5F"/>
          <w:sz w:val="32"/>
          <w:szCs w:val="32"/>
        </w:rPr>
        <w:t>13</w:t>
      </w:r>
      <w:r>
        <w:rPr>
          <w:rFonts w:cs="Arial"/>
          <w:b/>
          <w:bCs/>
          <w:i/>
          <w:iCs/>
          <w:color w:val="5B5B5F"/>
          <w:sz w:val="32"/>
          <w:szCs w:val="32"/>
        </w:rPr>
        <w:t>/2023</w:t>
      </w:r>
    </w:p>
    <w:p w14:paraId="5FE03C55" w14:textId="77777777" w:rsidR="00F42764" w:rsidRDefault="00F42764">
      <w:pPr>
        <w:spacing w:line="259" w:lineRule="auto"/>
        <w:rPr>
          <w:rFonts w:cs="Arial"/>
          <w:b/>
          <w:bCs/>
          <w:color w:val="405CA1"/>
          <w:sz w:val="28"/>
          <w:szCs w:val="28"/>
        </w:rPr>
      </w:pPr>
    </w:p>
    <w:p w14:paraId="3877674A" w14:textId="77777777" w:rsidR="00F42764" w:rsidRDefault="00000000">
      <w:pPr>
        <w:spacing w:line="259" w:lineRule="auto"/>
        <w:rPr>
          <w:rFonts w:cs="Arial"/>
          <w:b/>
          <w:bCs/>
          <w:color w:val="405CA1"/>
          <w:sz w:val="32"/>
          <w:szCs w:val="32"/>
        </w:rPr>
      </w:pPr>
      <w:r>
        <w:rPr>
          <w:rFonts w:cs="Arial"/>
          <w:b/>
          <w:bCs/>
          <w:color w:val="405CA1"/>
          <w:sz w:val="32"/>
          <w:szCs w:val="32"/>
        </w:rPr>
        <w:t>CONTRATANTE (UASG)</w:t>
      </w:r>
    </w:p>
    <w:p w14:paraId="57C256A0" w14:textId="77777777" w:rsidR="00F42764" w:rsidRDefault="00000000">
      <w:pPr>
        <w:rPr>
          <w:rFonts w:cs="Arial"/>
          <w:b/>
          <w:bCs/>
          <w:color w:val="5B5B5F"/>
          <w:sz w:val="28"/>
          <w:szCs w:val="28"/>
        </w:rPr>
      </w:pPr>
      <w:r>
        <w:rPr>
          <w:rFonts w:cs="Arial"/>
          <w:b/>
          <w:bCs/>
          <w:color w:val="5B5B5F"/>
          <w:sz w:val="28"/>
          <w:szCs w:val="28"/>
        </w:rPr>
        <w:t>COMANDO DA 22ª BRIGADA DE INFANTARIA DE SELVA (160026)</w:t>
      </w:r>
    </w:p>
    <w:p w14:paraId="558222AC" w14:textId="77777777" w:rsidR="00F42764" w:rsidRDefault="00F42764">
      <w:pPr>
        <w:rPr>
          <w:rFonts w:cs="Arial"/>
          <w:color w:val="5B5B5F"/>
          <w:sz w:val="32"/>
          <w:szCs w:val="32"/>
        </w:rPr>
      </w:pPr>
    </w:p>
    <w:p w14:paraId="7C79058F" w14:textId="77777777" w:rsidR="00F42764" w:rsidRDefault="00000000">
      <w:pPr>
        <w:rPr>
          <w:rFonts w:cs="Arial"/>
          <w:b/>
          <w:bCs/>
          <w:color w:val="5B5B5F"/>
          <w:szCs w:val="20"/>
        </w:rPr>
      </w:pPr>
      <w:r>
        <w:rPr>
          <w:rFonts w:cs="Arial"/>
          <w:b/>
          <w:bCs/>
          <w:color w:val="405CA1"/>
          <w:sz w:val="32"/>
          <w:szCs w:val="32"/>
        </w:rPr>
        <w:t>OBJETO</w:t>
      </w:r>
    </w:p>
    <w:p w14:paraId="49D7406D" w14:textId="5F782EC2" w:rsidR="00F42764" w:rsidRDefault="00000000">
      <w:pPr>
        <w:rPr>
          <w:rFonts w:cs="Arial"/>
          <w:b/>
          <w:bCs/>
          <w:color w:val="5B5B5F"/>
          <w:sz w:val="24"/>
        </w:rPr>
      </w:pPr>
      <w:r>
        <w:rPr>
          <w:rFonts w:cs="Arial"/>
          <w:b/>
          <w:bCs/>
          <w:color w:val="5B5B5F"/>
          <w:sz w:val="24"/>
        </w:rPr>
        <w:t xml:space="preserve">Aquisição de </w:t>
      </w:r>
      <w:r w:rsidR="00881F1D">
        <w:rPr>
          <w:rFonts w:cs="Arial"/>
          <w:b/>
          <w:bCs/>
          <w:color w:val="5B5B5F"/>
          <w:sz w:val="24"/>
        </w:rPr>
        <w:t xml:space="preserve">Freezer horizontal para atender as necessidades da 22ª </w:t>
      </w:r>
      <w:proofErr w:type="spellStart"/>
      <w:r w:rsidR="00881F1D">
        <w:rPr>
          <w:rFonts w:cs="Arial"/>
          <w:b/>
          <w:bCs/>
          <w:color w:val="5B5B5F"/>
          <w:sz w:val="24"/>
        </w:rPr>
        <w:t>Bda</w:t>
      </w:r>
      <w:proofErr w:type="spellEnd"/>
      <w:r w:rsidR="00881F1D">
        <w:rPr>
          <w:rFonts w:cs="Arial"/>
          <w:b/>
          <w:bCs/>
          <w:color w:val="5B5B5F"/>
          <w:sz w:val="24"/>
        </w:rPr>
        <w:t xml:space="preserve"> </w:t>
      </w:r>
      <w:proofErr w:type="spellStart"/>
      <w:r w:rsidR="00881F1D">
        <w:rPr>
          <w:rFonts w:cs="Arial"/>
          <w:b/>
          <w:bCs/>
          <w:color w:val="5B5B5F"/>
          <w:sz w:val="24"/>
        </w:rPr>
        <w:t>Inf</w:t>
      </w:r>
      <w:proofErr w:type="spellEnd"/>
      <w:r w:rsidR="00881F1D">
        <w:rPr>
          <w:rFonts w:cs="Arial"/>
          <w:b/>
          <w:bCs/>
          <w:color w:val="5B5B5F"/>
          <w:sz w:val="24"/>
        </w:rPr>
        <w:t xml:space="preserve"> </w:t>
      </w:r>
      <w:proofErr w:type="spellStart"/>
      <w:proofErr w:type="gramStart"/>
      <w:r w:rsidR="00881F1D">
        <w:rPr>
          <w:rFonts w:cs="Arial"/>
          <w:b/>
          <w:bCs/>
          <w:color w:val="5B5B5F"/>
          <w:sz w:val="24"/>
        </w:rPr>
        <w:t>Sl</w:t>
      </w:r>
      <w:proofErr w:type="spellEnd"/>
      <w:r w:rsidR="00881F1D">
        <w:rPr>
          <w:rFonts w:cs="Arial"/>
          <w:b/>
          <w:bCs/>
          <w:color w:val="5B5B5F"/>
          <w:sz w:val="24"/>
        </w:rPr>
        <w:t>.</w:t>
      </w:r>
      <w:r w:rsidR="00C66A67">
        <w:rPr>
          <w:rFonts w:cs="Arial"/>
          <w:b/>
          <w:bCs/>
          <w:color w:val="5B5B5F"/>
          <w:sz w:val="24"/>
        </w:rPr>
        <w:t>.</w:t>
      </w:r>
      <w:proofErr w:type="gramEnd"/>
    </w:p>
    <w:p w14:paraId="61CF6AA4" w14:textId="77777777" w:rsidR="00F42764" w:rsidRDefault="00F42764">
      <w:pPr>
        <w:rPr>
          <w:rFonts w:cs="Arial"/>
          <w:color w:val="5B5B5F"/>
          <w:sz w:val="32"/>
          <w:szCs w:val="32"/>
        </w:rPr>
      </w:pPr>
    </w:p>
    <w:p w14:paraId="6D3AF5A2" w14:textId="77777777" w:rsidR="00F42764" w:rsidRDefault="00000000">
      <w:pPr>
        <w:rPr>
          <w:rFonts w:cs="Arial"/>
          <w:b/>
          <w:bCs/>
          <w:color w:val="405CA1"/>
          <w:sz w:val="32"/>
          <w:szCs w:val="32"/>
        </w:rPr>
      </w:pPr>
      <w:r>
        <w:rPr>
          <w:rFonts w:cs="Arial"/>
          <w:b/>
          <w:bCs/>
          <w:color w:val="405CA1"/>
          <w:sz w:val="32"/>
          <w:szCs w:val="32"/>
        </w:rPr>
        <w:t>VALOR TOTAL DA CONTRATAÇÃO</w:t>
      </w:r>
    </w:p>
    <w:p w14:paraId="09EE42D0" w14:textId="5F930DF7" w:rsidR="00F42764" w:rsidRDefault="00000000">
      <w:pPr>
        <w:rPr>
          <w:rFonts w:cs="Arial"/>
          <w:b/>
          <w:bCs/>
          <w:color w:val="5B5B5F"/>
          <w:sz w:val="28"/>
          <w:szCs w:val="28"/>
        </w:rPr>
      </w:pPr>
      <w:r>
        <w:rPr>
          <w:rFonts w:cs="Arial"/>
          <w:b/>
          <w:bCs/>
          <w:color w:val="5B5B5F"/>
          <w:sz w:val="28"/>
          <w:szCs w:val="28"/>
        </w:rPr>
        <w:t xml:space="preserve">R$ </w:t>
      </w:r>
      <w:r w:rsidR="00881F1D">
        <w:rPr>
          <w:rFonts w:cs="Arial"/>
          <w:b/>
          <w:bCs/>
          <w:color w:val="5B5B5F"/>
          <w:sz w:val="28"/>
          <w:szCs w:val="28"/>
        </w:rPr>
        <w:t>22.689,13</w:t>
      </w:r>
    </w:p>
    <w:p w14:paraId="1485DBE3" w14:textId="77777777" w:rsidR="00F42764" w:rsidRDefault="00F42764">
      <w:pPr>
        <w:rPr>
          <w:rFonts w:cs="Arial"/>
          <w:color w:val="5B5B5F"/>
          <w:sz w:val="32"/>
          <w:szCs w:val="32"/>
        </w:rPr>
      </w:pPr>
    </w:p>
    <w:p w14:paraId="6E516163" w14:textId="77777777" w:rsidR="00F42764" w:rsidRDefault="00000000">
      <w:pPr>
        <w:rPr>
          <w:rFonts w:cs="Arial"/>
          <w:b/>
          <w:bCs/>
          <w:color w:val="405CA1"/>
          <w:sz w:val="32"/>
          <w:szCs w:val="32"/>
        </w:rPr>
      </w:pPr>
      <w:r>
        <w:rPr>
          <w:rFonts w:cs="Arial"/>
          <w:b/>
          <w:bCs/>
          <w:color w:val="405CA1"/>
          <w:sz w:val="32"/>
          <w:szCs w:val="32"/>
        </w:rPr>
        <w:t xml:space="preserve">PERÍODO DE PROPOSTAS </w:t>
      </w:r>
    </w:p>
    <w:p w14:paraId="43120F92" w14:textId="63058C78" w:rsidR="00F42764" w:rsidRDefault="00000000">
      <w:pPr>
        <w:rPr>
          <w:b/>
          <w:bCs/>
        </w:rPr>
      </w:pPr>
      <w:r>
        <w:rPr>
          <w:rFonts w:cs="Arial"/>
          <w:b/>
          <w:bCs/>
          <w:color w:val="5B5B5F"/>
          <w:sz w:val="28"/>
          <w:szCs w:val="28"/>
        </w:rPr>
        <w:t xml:space="preserve">De </w:t>
      </w:r>
      <w:r w:rsidR="00881F1D">
        <w:rPr>
          <w:rFonts w:cs="Arial"/>
          <w:b/>
          <w:bCs/>
          <w:color w:val="5B5B5F"/>
          <w:sz w:val="28"/>
          <w:szCs w:val="28"/>
        </w:rPr>
        <w:t>01</w:t>
      </w:r>
      <w:r>
        <w:rPr>
          <w:rFonts w:cs="Arial"/>
          <w:b/>
          <w:bCs/>
          <w:color w:val="5B5B5F"/>
          <w:sz w:val="28"/>
          <w:szCs w:val="28"/>
        </w:rPr>
        <w:t>/1</w:t>
      </w:r>
      <w:r w:rsidR="00881F1D">
        <w:rPr>
          <w:rFonts w:cs="Arial"/>
          <w:b/>
          <w:bCs/>
          <w:color w:val="5B5B5F"/>
          <w:sz w:val="28"/>
          <w:szCs w:val="28"/>
        </w:rPr>
        <w:t>1</w:t>
      </w:r>
      <w:r>
        <w:rPr>
          <w:rFonts w:cs="Arial"/>
          <w:b/>
          <w:bCs/>
          <w:color w:val="5B5B5F"/>
          <w:sz w:val="28"/>
          <w:szCs w:val="28"/>
        </w:rPr>
        <w:t xml:space="preserve">/2023 às 8h </w:t>
      </w:r>
    </w:p>
    <w:p w14:paraId="26EC3094" w14:textId="071F2FDD" w:rsidR="00F42764" w:rsidRDefault="00000000">
      <w:pPr>
        <w:rPr>
          <w:b/>
          <w:bCs/>
        </w:rPr>
      </w:pPr>
      <w:r>
        <w:rPr>
          <w:rFonts w:cs="Arial"/>
          <w:b/>
          <w:bCs/>
          <w:color w:val="5B5B5F"/>
          <w:sz w:val="28"/>
          <w:szCs w:val="28"/>
        </w:rPr>
        <w:t xml:space="preserve">Até </w:t>
      </w:r>
      <w:r w:rsidR="00881F1D">
        <w:rPr>
          <w:rFonts w:cs="Arial"/>
          <w:b/>
          <w:bCs/>
          <w:color w:val="5B5B5F"/>
          <w:sz w:val="28"/>
          <w:szCs w:val="28"/>
        </w:rPr>
        <w:t>07</w:t>
      </w:r>
      <w:r>
        <w:rPr>
          <w:rFonts w:cs="Arial"/>
          <w:b/>
          <w:bCs/>
          <w:color w:val="5B5B5F"/>
          <w:sz w:val="28"/>
          <w:szCs w:val="28"/>
        </w:rPr>
        <w:t>/1</w:t>
      </w:r>
      <w:r w:rsidR="00881F1D">
        <w:rPr>
          <w:rFonts w:cs="Arial"/>
          <w:b/>
          <w:bCs/>
          <w:color w:val="5B5B5F"/>
          <w:sz w:val="28"/>
          <w:szCs w:val="28"/>
        </w:rPr>
        <w:t>1</w:t>
      </w:r>
      <w:r>
        <w:rPr>
          <w:rFonts w:cs="Arial"/>
          <w:b/>
          <w:bCs/>
          <w:color w:val="5B5B5F"/>
          <w:sz w:val="28"/>
          <w:szCs w:val="28"/>
        </w:rPr>
        <w:t>/2023 às 8h</w:t>
      </w:r>
    </w:p>
    <w:p w14:paraId="4E105DC1" w14:textId="77777777" w:rsidR="00F42764" w:rsidRDefault="00F42764">
      <w:pPr>
        <w:rPr>
          <w:rFonts w:cs="Arial"/>
          <w:color w:val="5B5B5F"/>
          <w:sz w:val="32"/>
          <w:szCs w:val="32"/>
        </w:rPr>
      </w:pPr>
    </w:p>
    <w:p w14:paraId="64E99399" w14:textId="77777777" w:rsidR="00F42764" w:rsidRDefault="00000000">
      <w:pPr>
        <w:rPr>
          <w:rFonts w:cs="Arial"/>
          <w:b/>
          <w:bCs/>
          <w:color w:val="405CA1"/>
          <w:sz w:val="32"/>
          <w:szCs w:val="32"/>
        </w:rPr>
      </w:pPr>
      <w:r>
        <w:rPr>
          <w:rFonts w:cs="Arial"/>
          <w:b/>
          <w:bCs/>
          <w:color w:val="405CA1"/>
          <w:sz w:val="32"/>
          <w:szCs w:val="32"/>
        </w:rPr>
        <w:t>PERÍODO DE LANCES</w:t>
      </w:r>
    </w:p>
    <w:p w14:paraId="6FD0304B" w14:textId="46628785" w:rsidR="00F42764" w:rsidRDefault="00000000">
      <w:pPr>
        <w:rPr>
          <w:b/>
          <w:bCs/>
        </w:rPr>
      </w:pPr>
      <w:r>
        <w:rPr>
          <w:rFonts w:cs="Arial"/>
          <w:b/>
          <w:bCs/>
          <w:color w:val="5B5B5F"/>
          <w:sz w:val="28"/>
          <w:szCs w:val="28"/>
        </w:rPr>
        <w:t xml:space="preserve">De </w:t>
      </w:r>
      <w:r w:rsidR="00881F1D">
        <w:rPr>
          <w:rFonts w:cs="Arial"/>
          <w:b/>
          <w:bCs/>
          <w:color w:val="5B5B5F"/>
          <w:sz w:val="28"/>
          <w:szCs w:val="28"/>
        </w:rPr>
        <w:t>07</w:t>
      </w:r>
      <w:r>
        <w:rPr>
          <w:rFonts w:cs="Arial"/>
          <w:b/>
          <w:bCs/>
          <w:color w:val="5B5B5F"/>
          <w:sz w:val="28"/>
          <w:szCs w:val="28"/>
        </w:rPr>
        <w:t>/1</w:t>
      </w:r>
      <w:r w:rsidR="00881F1D">
        <w:rPr>
          <w:rFonts w:cs="Arial"/>
          <w:b/>
          <w:bCs/>
          <w:color w:val="5B5B5F"/>
          <w:sz w:val="28"/>
          <w:szCs w:val="28"/>
        </w:rPr>
        <w:t>1</w:t>
      </w:r>
      <w:r>
        <w:rPr>
          <w:rFonts w:cs="Arial"/>
          <w:b/>
          <w:bCs/>
          <w:color w:val="5B5B5F"/>
          <w:sz w:val="28"/>
          <w:szCs w:val="28"/>
        </w:rPr>
        <w:t>/2023 às 8h</w:t>
      </w:r>
    </w:p>
    <w:p w14:paraId="20D993AD" w14:textId="1F406003" w:rsidR="00F42764" w:rsidRDefault="00000000">
      <w:pPr>
        <w:rPr>
          <w:b/>
          <w:bCs/>
        </w:rPr>
      </w:pPr>
      <w:r>
        <w:rPr>
          <w:rFonts w:cs="Arial"/>
          <w:b/>
          <w:bCs/>
          <w:color w:val="5B5B5F"/>
          <w:sz w:val="28"/>
          <w:szCs w:val="28"/>
        </w:rPr>
        <w:t xml:space="preserve">Até </w:t>
      </w:r>
      <w:r w:rsidR="00881F1D">
        <w:rPr>
          <w:rFonts w:cs="Arial"/>
          <w:b/>
          <w:bCs/>
          <w:color w:val="5B5B5F"/>
          <w:sz w:val="28"/>
          <w:szCs w:val="28"/>
        </w:rPr>
        <w:t>07</w:t>
      </w:r>
      <w:r>
        <w:rPr>
          <w:rFonts w:cs="Arial"/>
          <w:b/>
          <w:bCs/>
          <w:color w:val="5B5B5F"/>
          <w:sz w:val="28"/>
          <w:szCs w:val="28"/>
        </w:rPr>
        <w:t>/1</w:t>
      </w:r>
      <w:r w:rsidR="00881F1D">
        <w:rPr>
          <w:rFonts w:cs="Arial"/>
          <w:b/>
          <w:bCs/>
          <w:color w:val="5B5B5F"/>
          <w:sz w:val="28"/>
          <w:szCs w:val="28"/>
        </w:rPr>
        <w:t>1</w:t>
      </w:r>
      <w:r>
        <w:rPr>
          <w:rFonts w:cs="Arial"/>
          <w:b/>
          <w:bCs/>
          <w:color w:val="5B5B5F"/>
          <w:sz w:val="28"/>
          <w:szCs w:val="28"/>
        </w:rPr>
        <w:t>/2023 às 14h</w:t>
      </w:r>
    </w:p>
    <w:p w14:paraId="56031303" w14:textId="77777777" w:rsidR="00F42764" w:rsidRDefault="00F42764">
      <w:pPr>
        <w:rPr>
          <w:rFonts w:cs="Arial"/>
          <w:b/>
          <w:bCs/>
          <w:color w:val="405CA1"/>
          <w:sz w:val="32"/>
          <w:szCs w:val="32"/>
        </w:rPr>
      </w:pPr>
    </w:p>
    <w:p w14:paraId="4EFD38A6" w14:textId="77777777" w:rsidR="00F42764" w:rsidRDefault="00000000">
      <w:pPr>
        <w:rPr>
          <w:rFonts w:cs="Arial"/>
          <w:b/>
          <w:bCs/>
          <w:color w:val="405CA1"/>
          <w:sz w:val="32"/>
          <w:szCs w:val="32"/>
        </w:rPr>
      </w:pPr>
      <w:r>
        <w:rPr>
          <w:rFonts w:cs="Arial"/>
          <w:b/>
          <w:bCs/>
          <w:color w:val="405CA1"/>
          <w:sz w:val="32"/>
          <w:szCs w:val="32"/>
        </w:rPr>
        <w:t>PREFERÊNCIA ME/EPP/EQUIPARADAS</w:t>
      </w:r>
    </w:p>
    <w:p w14:paraId="63731AFC" w14:textId="77777777" w:rsidR="00F42764" w:rsidRDefault="00000000">
      <w:pPr>
        <w:rPr>
          <w:rFonts w:cs="Arial"/>
          <w:b/>
          <w:bCs/>
          <w:color w:val="5B5B5F"/>
          <w:sz w:val="28"/>
          <w:szCs w:val="28"/>
        </w:rPr>
      </w:pPr>
      <w:r>
        <w:rPr>
          <w:rFonts w:cs="Arial"/>
          <w:b/>
          <w:bCs/>
          <w:color w:val="5B5B5F"/>
          <w:sz w:val="28"/>
          <w:szCs w:val="28"/>
        </w:rPr>
        <w:t>SIM</w:t>
      </w:r>
    </w:p>
    <w:p w14:paraId="51DF17DA" w14:textId="77777777" w:rsidR="00F42764" w:rsidRDefault="00F42764">
      <w:pPr>
        <w:spacing w:after="160" w:line="259" w:lineRule="auto"/>
        <w:rPr>
          <w:rFonts w:ascii="Rawline" w:hAnsi="Rawline" w:cs="Arial"/>
          <w:color w:val="FF0000"/>
          <w:sz w:val="22"/>
          <w:szCs w:val="22"/>
        </w:rPr>
      </w:pPr>
    </w:p>
    <w:p w14:paraId="76A2EC05" w14:textId="77777777" w:rsidR="00F42764" w:rsidRDefault="00F42764">
      <w:pPr>
        <w:spacing w:line="276" w:lineRule="auto"/>
        <w:jc w:val="center"/>
        <w:rPr>
          <w:rFonts w:ascii="Rawline" w:hAnsi="Rawline" w:cs="Arial"/>
          <w:color w:val="FF0000"/>
          <w:sz w:val="22"/>
          <w:szCs w:val="22"/>
        </w:rPr>
      </w:pPr>
    </w:p>
    <w:p w14:paraId="6345763F" w14:textId="77777777" w:rsidR="00F42764" w:rsidRDefault="00F42764">
      <w:pPr>
        <w:spacing w:after="160" w:line="259" w:lineRule="auto"/>
        <w:rPr>
          <w:rFonts w:ascii="Rawline" w:hAnsi="Rawline" w:cs="Arial"/>
          <w:color w:val="FF0000"/>
          <w:sz w:val="22"/>
          <w:szCs w:val="22"/>
        </w:rPr>
      </w:pPr>
    </w:p>
    <w:p w14:paraId="7AD64798" w14:textId="77777777" w:rsidR="00F42764" w:rsidRDefault="00F42764">
      <w:pPr>
        <w:sectPr w:rsidR="00F42764">
          <w:headerReference w:type="default" r:id="rId11"/>
          <w:pgSz w:w="11906" w:h="16838"/>
          <w:pgMar w:top="1440" w:right="1080" w:bottom="1440" w:left="1080" w:header="708" w:footer="0" w:gutter="0"/>
          <w:cols w:space="720"/>
          <w:formProt w:val="0"/>
          <w:docGrid w:linePitch="360"/>
        </w:sectPr>
      </w:pPr>
    </w:p>
    <w:sdt>
      <w:sdtPr>
        <w:rPr>
          <w:rFonts w:ascii="Arial" w:eastAsia="Times New Roman" w:hAnsi="Arial" w:cs="Tahoma"/>
          <w:color w:val="auto"/>
          <w:sz w:val="20"/>
          <w:szCs w:val="24"/>
        </w:rPr>
        <w:id w:val="1813141745"/>
        <w:docPartObj>
          <w:docPartGallery w:val="Table of Contents"/>
          <w:docPartUnique/>
        </w:docPartObj>
      </w:sdtPr>
      <w:sdtContent>
        <w:p w14:paraId="098583F7" w14:textId="77777777" w:rsidR="00F42764" w:rsidRDefault="00000000">
          <w:pPr>
            <w:pStyle w:val="CabealhodoSumrio"/>
            <w:rPr>
              <w:rFonts w:ascii="Arial" w:hAnsi="Arial" w:cs="Arial"/>
              <w:sz w:val="22"/>
              <w:szCs w:val="22"/>
            </w:rPr>
          </w:pPr>
          <w:r>
            <w:rPr>
              <w:rFonts w:ascii="Arial" w:hAnsi="Arial" w:cs="Arial"/>
              <w:sz w:val="22"/>
              <w:szCs w:val="22"/>
            </w:rPr>
            <w:t>Sumário</w:t>
          </w:r>
        </w:p>
        <w:p w14:paraId="62244404" w14:textId="77777777" w:rsidR="00F42764" w:rsidRDefault="00F42764"/>
        <w:p w14:paraId="24522A84" w14:textId="77777777" w:rsidR="00F42764" w:rsidRDefault="00000000">
          <w:pPr>
            <w:pStyle w:val="Sumrio1"/>
            <w:tabs>
              <w:tab w:val="left" w:pos="440"/>
              <w:tab w:val="right" w:leader="dot" w:pos="9736"/>
            </w:tabs>
            <w:rPr>
              <w:rFonts w:eastAsiaTheme="minorEastAsia" w:cs="Arial"/>
              <w:sz w:val="22"/>
              <w:szCs w:val="22"/>
            </w:rPr>
          </w:pPr>
          <w:r>
            <w:fldChar w:fldCharType="begin"/>
          </w:r>
          <w:r>
            <w:rPr>
              <w:rStyle w:val="Vnculodendice"/>
              <w:rFonts w:eastAsia="Calibri" w:cs="Arial"/>
              <w:b/>
              <w:webHidden/>
              <w:sz w:val="22"/>
              <w:szCs w:val="22"/>
            </w:rPr>
            <w:instrText xml:space="preserve"> TOC \z \o "1-3" \u \h</w:instrText>
          </w:r>
          <w:r>
            <w:rPr>
              <w:rStyle w:val="Vnculodendice"/>
              <w:rFonts w:eastAsia="Calibri" w:cs="Arial"/>
              <w:b/>
              <w:sz w:val="22"/>
              <w:szCs w:val="22"/>
            </w:rPr>
            <w:fldChar w:fldCharType="separate"/>
          </w:r>
          <w:hyperlink w:anchor="_Toc104906818">
            <w:r>
              <w:rPr>
                <w:rStyle w:val="Vnculodendice"/>
                <w:rFonts w:eastAsia="Calibri" w:cs="Arial"/>
                <w:b/>
                <w:webHidden/>
                <w:sz w:val="22"/>
                <w:szCs w:val="22"/>
              </w:rPr>
              <w:t>1.</w:t>
            </w:r>
            <w:r>
              <w:rPr>
                <w:rStyle w:val="Vnculodendice"/>
                <w:rFonts w:eastAsiaTheme="minorEastAsia" w:cs="Arial"/>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r>
            <w:r>
              <w:rPr>
                <w:webHidden/>
              </w:rPr>
              <w:fldChar w:fldCharType="separate"/>
            </w:r>
            <w:r>
              <w:rPr>
                <w:rStyle w:val="Vnculodendice"/>
                <w:rFonts w:cs="Arial"/>
                <w:sz w:val="22"/>
                <w:szCs w:val="22"/>
              </w:rPr>
              <w:tab/>
              <w:t>3</w:t>
            </w:r>
            <w:r>
              <w:rPr>
                <w:webHidden/>
              </w:rPr>
              <w:fldChar w:fldCharType="end"/>
            </w:r>
          </w:hyperlink>
        </w:p>
        <w:p w14:paraId="7F35D45A" w14:textId="77777777" w:rsidR="00F42764" w:rsidRDefault="00000000">
          <w:pPr>
            <w:pStyle w:val="Sumrio1"/>
            <w:tabs>
              <w:tab w:val="left" w:pos="440"/>
              <w:tab w:val="right" w:leader="dot" w:pos="9736"/>
            </w:tabs>
            <w:rPr>
              <w:rFonts w:eastAsiaTheme="minorEastAsia" w:cs="Arial"/>
              <w:sz w:val="22"/>
              <w:szCs w:val="22"/>
            </w:rPr>
          </w:pPr>
          <w:hyperlink w:anchor="_Toc104906819">
            <w:r>
              <w:rPr>
                <w:rStyle w:val="Vnculodendice"/>
                <w:rFonts w:eastAsia="Calibri" w:cs="Arial"/>
                <w:b/>
                <w:webHidden/>
                <w:sz w:val="22"/>
                <w:szCs w:val="22"/>
              </w:rPr>
              <w:t>2.</w:t>
            </w:r>
            <w:r>
              <w:rPr>
                <w:rStyle w:val="Vnculodendice"/>
                <w:rFonts w:eastAsiaTheme="minorEastAsia" w:cs="Arial"/>
                <w:sz w:val="22"/>
                <w:szCs w:val="22"/>
              </w:rPr>
              <w:tab/>
            </w:r>
            <w:r>
              <w:rPr>
                <w:rStyle w:val="Vnculodendice"/>
                <w:rFonts w:eastAsia="Calibri" w:cs="Arial"/>
                <w:sz w:val="22"/>
                <w:szCs w:val="22"/>
              </w:rPr>
              <w:t>PARTICIPAÇÃO NA DISPENSA ELETRÔNICA.</w:t>
            </w:r>
            <w:r>
              <w:rPr>
                <w:rStyle w:val="Vnculodendice"/>
                <w:rFonts w:cs="Arial"/>
                <w:sz w:val="22"/>
                <w:szCs w:val="22"/>
              </w:rPr>
              <w:tab/>
            </w:r>
          </w:hyperlink>
          <w:r>
            <w:rPr>
              <w:rFonts w:eastAsiaTheme="minorEastAsia" w:cs="Arial"/>
              <w:sz w:val="22"/>
              <w:szCs w:val="22"/>
            </w:rPr>
            <w:t>5</w:t>
          </w:r>
        </w:p>
        <w:p w14:paraId="4F208F0F" w14:textId="77777777" w:rsidR="00F42764" w:rsidRDefault="00000000">
          <w:pPr>
            <w:pStyle w:val="Sumrio1"/>
            <w:tabs>
              <w:tab w:val="left" w:pos="440"/>
              <w:tab w:val="right" w:leader="dot" w:pos="9736"/>
            </w:tabs>
            <w:rPr>
              <w:rFonts w:eastAsiaTheme="minorEastAsia" w:cs="Arial"/>
              <w:sz w:val="22"/>
              <w:szCs w:val="22"/>
            </w:rPr>
          </w:pPr>
          <w:hyperlink w:anchor="_Toc104906820">
            <w:r>
              <w:rPr>
                <w:rStyle w:val="Vnculodendice"/>
                <w:rFonts w:eastAsia="Calibri" w:cs="Arial"/>
                <w:b/>
                <w:webHidden/>
                <w:sz w:val="22"/>
                <w:szCs w:val="22"/>
              </w:rPr>
              <w:t>3.</w:t>
            </w:r>
            <w:r>
              <w:rPr>
                <w:rStyle w:val="Vnculodendice"/>
                <w:rFonts w:eastAsiaTheme="minorEastAsia" w:cs="Arial"/>
                <w:sz w:val="22"/>
                <w:szCs w:val="22"/>
              </w:rPr>
              <w:tab/>
            </w:r>
            <w:r>
              <w:rPr>
                <w:rStyle w:val="Vnculodendice"/>
                <w:rFonts w:eastAsia="Calibri" w:cs="Arial"/>
                <w:sz w:val="22"/>
                <w:szCs w:val="22"/>
              </w:rPr>
              <w:t>INGRESSO NA DISPENSA ELETRÔNICA E CADASTRAMENTO DA PROPOSTA INICIAL</w:t>
            </w:r>
            <w:r>
              <w:rPr>
                <w:rStyle w:val="Vnculodendice"/>
                <w:rFonts w:cs="Arial"/>
                <w:sz w:val="22"/>
                <w:szCs w:val="22"/>
              </w:rPr>
              <w:tab/>
            </w:r>
          </w:hyperlink>
          <w:r>
            <w:rPr>
              <w:rFonts w:eastAsiaTheme="minorEastAsia" w:cs="Arial"/>
              <w:sz w:val="22"/>
              <w:szCs w:val="22"/>
            </w:rPr>
            <w:t>6</w:t>
          </w:r>
        </w:p>
        <w:p w14:paraId="2F1D10C9" w14:textId="77777777" w:rsidR="00F42764" w:rsidRDefault="00000000">
          <w:pPr>
            <w:pStyle w:val="Sumrio1"/>
            <w:tabs>
              <w:tab w:val="left" w:pos="440"/>
              <w:tab w:val="right" w:leader="dot" w:pos="9736"/>
            </w:tabs>
            <w:rPr>
              <w:rFonts w:eastAsiaTheme="minorEastAsia" w:cs="Arial"/>
              <w:sz w:val="22"/>
              <w:szCs w:val="22"/>
            </w:rPr>
          </w:pPr>
          <w:hyperlink w:anchor="_Toc104906821">
            <w:r>
              <w:rPr>
                <w:rStyle w:val="Vnculodendice"/>
                <w:rFonts w:eastAsia="Calibri" w:cs="Arial"/>
                <w:b/>
                <w:webHidden/>
                <w:sz w:val="22"/>
                <w:szCs w:val="22"/>
              </w:rPr>
              <w:t>4.</w:t>
            </w:r>
            <w:r>
              <w:rPr>
                <w:rStyle w:val="Vnculodendice"/>
                <w:rFonts w:eastAsiaTheme="minorEastAsia" w:cs="Arial"/>
                <w:sz w:val="22"/>
                <w:szCs w:val="22"/>
              </w:rPr>
              <w:tab/>
            </w:r>
            <w:r>
              <w:rPr>
                <w:rStyle w:val="Vnculodendice"/>
                <w:rFonts w:eastAsia="Calibri" w:cs="Arial"/>
                <w:sz w:val="22"/>
                <w:szCs w:val="22"/>
              </w:rPr>
              <w:t>FASE DE LANCES</w:t>
            </w:r>
            <w:r>
              <w:rPr>
                <w:rStyle w:val="Vnculodendice"/>
                <w:rFonts w:cs="Arial"/>
                <w:sz w:val="22"/>
                <w:szCs w:val="22"/>
              </w:rPr>
              <w:tab/>
            </w:r>
          </w:hyperlink>
          <w:r>
            <w:rPr>
              <w:rFonts w:eastAsiaTheme="minorEastAsia" w:cs="Arial"/>
              <w:sz w:val="22"/>
              <w:szCs w:val="22"/>
            </w:rPr>
            <w:t>7</w:t>
          </w:r>
        </w:p>
        <w:p w14:paraId="0919BCCC" w14:textId="77777777" w:rsidR="00F42764" w:rsidRDefault="00000000">
          <w:pPr>
            <w:pStyle w:val="Sumrio1"/>
            <w:tabs>
              <w:tab w:val="left" w:pos="440"/>
              <w:tab w:val="right" w:leader="dot" w:pos="9736"/>
            </w:tabs>
            <w:rPr>
              <w:rFonts w:eastAsiaTheme="minorEastAsia" w:cs="Arial"/>
              <w:sz w:val="22"/>
              <w:szCs w:val="22"/>
            </w:rPr>
          </w:pPr>
          <w:hyperlink w:anchor="_Toc104906822">
            <w:r>
              <w:rPr>
                <w:rStyle w:val="Vnculodendice"/>
                <w:rFonts w:eastAsia="Calibri" w:cs="Arial"/>
                <w:b/>
                <w:webHidden/>
                <w:sz w:val="22"/>
                <w:szCs w:val="22"/>
              </w:rPr>
              <w:t>5.</w:t>
            </w:r>
            <w:r>
              <w:rPr>
                <w:rStyle w:val="Vnculodendice"/>
                <w:rFonts w:eastAsiaTheme="minorEastAsia" w:cs="Arial"/>
                <w:sz w:val="22"/>
                <w:szCs w:val="22"/>
              </w:rPr>
              <w:tab/>
            </w:r>
            <w:r>
              <w:rPr>
                <w:rStyle w:val="Vnculodendice"/>
                <w:rFonts w:eastAsia="Calibri" w:cs="Arial"/>
                <w:sz w:val="22"/>
                <w:szCs w:val="22"/>
              </w:rPr>
              <w:t>JULGAMENTO DAS PROPOSTAS DE PREÇO</w:t>
            </w:r>
            <w:r>
              <w:rPr>
                <w:rStyle w:val="Vnculodendice"/>
                <w:rFonts w:cs="Arial"/>
                <w:sz w:val="22"/>
                <w:szCs w:val="22"/>
              </w:rPr>
              <w:tab/>
            </w:r>
          </w:hyperlink>
          <w:r>
            <w:rPr>
              <w:rFonts w:eastAsiaTheme="minorEastAsia" w:cs="Arial"/>
              <w:sz w:val="22"/>
              <w:szCs w:val="22"/>
            </w:rPr>
            <w:t>8</w:t>
          </w:r>
        </w:p>
        <w:p w14:paraId="3B6CA66A" w14:textId="77777777" w:rsidR="00F42764" w:rsidRDefault="00000000">
          <w:pPr>
            <w:pStyle w:val="Sumrio1"/>
            <w:tabs>
              <w:tab w:val="left" w:pos="440"/>
              <w:tab w:val="right" w:leader="dot" w:pos="9736"/>
            </w:tabs>
            <w:rPr>
              <w:rFonts w:eastAsiaTheme="minorEastAsia" w:cs="Arial"/>
              <w:sz w:val="22"/>
              <w:szCs w:val="22"/>
            </w:rPr>
          </w:pPr>
          <w:hyperlink w:anchor="_Toc104906823">
            <w:r>
              <w:rPr>
                <w:rStyle w:val="Vnculodendice"/>
                <w:rFonts w:eastAsia="Calibri" w:cs="Arial"/>
                <w:b/>
                <w:webHidden/>
                <w:sz w:val="22"/>
                <w:szCs w:val="22"/>
              </w:rPr>
              <w:t>6.</w:t>
            </w:r>
            <w:r>
              <w:rPr>
                <w:rStyle w:val="Vnculodendice"/>
                <w:rFonts w:eastAsiaTheme="minorEastAsia" w:cs="Arial"/>
                <w:sz w:val="22"/>
                <w:szCs w:val="22"/>
              </w:rPr>
              <w:tab/>
            </w:r>
            <w:r>
              <w:rPr>
                <w:rStyle w:val="Vnculodendice"/>
                <w:rFonts w:eastAsia="Calibri" w:cs="Arial"/>
                <w:sz w:val="22"/>
                <w:szCs w:val="22"/>
              </w:rPr>
              <w:t>HABILITAÇÃO</w:t>
            </w:r>
            <w:r>
              <w:rPr>
                <w:rStyle w:val="Vnculodendice"/>
                <w:rFonts w:cs="Arial"/>
                <w:sz w:val="22"/>
                <w:szCs w:val="22"/>
              </w:rPr>
              <w:tab/>
            </w:r>
          </w:hyperlink>
          <w:r>
            <w:rPr>
              <w:rFonts w:cs="Arial"/>
              <w:sz w:val="22"/>
              <w:szCs w:val="22"/>
            </w:rPr>
            <w:t>10</w:t>
          </w:r>
        </w:p>
        <w:p w14:paraId="52391536" w14:textId="77777777" w:rsidR="00F42764" w:rsidRDefault="00000000">
          <w:pPr>
            <w:pStyle w:val="Sumrio1"/>
            <w:tabs>
              <w:tab w:val="left" w:pos="440"/>
              <w:tab w:val="right" w:leader="dot" w:pos="9736"/>
            </w:tabs>
            <w:rPr>
              <w:rFonts w:eastAsiaTheme="minorEastAsia" w:cs="Arial"/>
              <w:sz w:val="22"/>
              <w:szCs w:val="22"/>
            </w:rPr>
          </w:pPr>
          <w:hyperlink w:anchor="_Toc104906824">
            <w:r>
              <w:rPr>
                <w:rStyle w:val="Vnculodendice"/>
                <w:rFonts w:eastAsia="Calibri" w:cs="Arial"/>
                <w:b/>
                <w:webHidden/>
                <w:sz w:val="22"/>
                <w:szCs w:val="22"/>
              </w:rPr>
              <w:t>7.</w:t>
            </w:r>
            <w:r>
              <w:rPr>
                <w:rStyle w:val="Vnculodendice"/>
                <w:rFonts w:eastAsiaTheme="minorEastAsia" w:cs="Arial"/>
                <w:sz w:val="22"/>
                <w:szCs w:val="22"/>
              </w:rPr>
              <w:tab/>
            </w:r>
            <w:r>
              <w:rPr>
                <w:rStyle w:val="Vnculodendice"/>
                <w:rFonts w:eastAsia="Calibri" w:cs="Arial"/>
                <w:sz w:val="22"/>
                <w:szCs w:val="22"/>
              </w:rPr>
              <w:t>CONTRATAÇÃO</w:t>
            </w:r>
            <w:r>
              <w:rPr>
                <w:rStyle w:val="Vnculodendice"/>
                <w:rFonts w:cs="Arial"/>
                <w:sz w:val="22"/>
                <w:szCs w:val="22"/>
              </w:rPr>
              <w:tab/>
            </w:r>
          </w:hyperlink>
          <w:r>
            <w:rPr>
              <w:rFonts w:cs="Arial"/>
              <w:sz w:val="22"/>
              <w:szCs w:val="22"/>
            </w:rPr>
            <w:t>11</w:t>
          </w:r>
        </w:p>
        <w:p w14:paraId="72EF9740" w14:textId="77777777" w:rsidR="00F42764" w:rsidRDefault="00000000">
          <w:pPr>
            <w:pStyle w:val="Sumrio1"/>
            <w:tabs>
              <w:tab w:val="left" w:pos="440"/>
              <w:tab w:val="right" w:leader="dot" w:pos="9736"/>
            </w:tabs>
            <w:rPr>
              <w:rFonts w:eastAsiaTheme="minorEastAsia" w:cs="Arial"/>
              <w:sz w:val="22"/>
              <w:szCs w:val="22"/>
            </w:rPr>
          </w:pPr>
          <w:hyperlink w:anchor="_Toc104906825">
            <w:r>
              <w:rPr>
                <w:rStyle w:val="Vnculodendice"/>
                <w:rFonts w:eastAsia="Calibri" w:cs="Arial"/>
                <w:b/>
                <w:webHidden/>
                <w:sz w:val="22"/>
                <w:szCs w:val="22"/>
              </w:rPr>
              <w:t>8.</w:t>
            </w:r>
            <w:r>
              <w:rPr>
                <w:rStyle w:val="Vnculodendice"/>
                <w:rFonts w:eastAsiaTheme="minorEastAsia" w:cs="Arial"/>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r>
            <w:r>
              <w:rPr>
                <w:webHidden/>
              </w:rPr>
              <w:fldChar w:fldCharType="separate"/>
            </w:r>
            <w:r>
              <w:rPr>
                <w:rStyle w:val="Vnculodendice"/>
                <w:rFonts w:cs="Arial"/>
                <w:sz w:val="22"/>
                <w:szCs w:val="22"/>
              </w:rPr>
              <w:tab/>
              <w:t>12</w:t>
            </w:r>
            <w:r>
              <w:rPr>
                <w:webHidden/>
              </w:rPr>
              <w:fldChar w:fldCharType="end"/>
            </w:r>
          </w:hyperlink>
        </w:p>
        <w:p w14:paraId="6C8A5BE6" w14:textId="77777777" w:rsidR="00F42764" w:rsidRDefault="00000000">
          <w:pPr>
            <w:pStyle w:val="Sumrio1"/>
            <w:tabs>
              <w:tab w:val="left" w:pos="440"/>
              <w:tab w:val="right" w:leader="dot" w:pos="9736"/>
            </w:tabs>
            <w:rPr>
              <w:rFonts w:eastAsiaTheme="minorEastAsia" w:cs="Arial"/>
              <w:sz w:val="22"/>
              <w:szCs w:val="22"/>
            </w:rPr>
          </w:pPr>
          <w:hyperlink w:anchor="_Toc104906826">
            <w:r>
              <w:rPr>
                <w:rStyle w:val="Vnculodendice"/>
                <w:rFonts w:eastAsia="Calibri" w:cs="Arial"/>
                <w:b/>
                <w:webHidden/>
                <w:sz w:val="22"/>
                <w:szCs w:val="22"/>
              </w:rPr>
              <w:t>9.</w:t>
            </w:r>
            <w:r>
              <w:rPr>
                <w:rStyle w:val="Vnculodendice"/>
                <w:rFonts w:eastAsiaTheme="minorEastAsia" w:cs="Arial"/>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r>
            <w:r>
              <w:rPr>
                <w:webHidden/>
              </w:rPr>
              <w:fldChar w:fldCharType="separate"/>
            </w:r>
            <w:r>
              <w:rPr>
                <w:rStyle w:val="Vnculodendice"/>
                <w:rFonts w:cs="Arial"/>
                <w:sz w:val="22"/>
                <w:szCs w:val="22"/>
              </w:rPr>
              <w:tab/>
              <w:t>14</w:t>
            </w:r>
            <w:r>
              <w:rPr>
                <w:webHidden/>
              </w:rPr>
              <w:fldChar w:fldCharType="end"/>
            </w:r>
          </w:hyperlink>
        </w:p>
        <w:p w14:paraId="12F464E4" w14:textId="77777777" w:rsidR="00F42764" w:rsidRDefault="00000000">
          <w:r>
            <w:fldChar w:fldCharType="end"/>
          </w:r>
        </w:p>
      </w:sdtContent>
    </w:sdt>
    <w:p w14:paraId="44CF4CAE" w14:textId="77777777" w:rsidR="00F42764" w:rsidRDefault="00000000">
      <w:pPr>
        <w:pStyle w:val="Ttulo1"/>
        <w:rPr>
          <w:rFonts w:cs="Arial"/>
          <w:b/>
          <w:bCs/>
          <w:i/>
          <w:iCs/>
          <w:color w:val="FF0000"/>
          <w:sz w:val="24"/>
        </w:rPr>
      </w:pPr>
      <w:r>
        <w:br w:type="page"/>
      </w:r>
    </w:p>
    <w:p w14:paraId="5FBD7E7C" w14:textId="77777777" w:rsidR="00F42764" w:rsidRDefault="00000000">
      <w:pPr>
        <w:pStyle w:val="WW-Padro"/>
        <w:snapToGrid w:val="0"/>
        <w:jc w:val="center"/>
        <w:rPr>
          <w:rFonts w:ascii="Arial" w:hAnsi="Arial" w:cs="Arial"/>
          <w:b/>
          <w:bCs/>
          <w:sz w:val="20"/>
          <w:szCs w:val="20"/>
        </w:rPr>
      </w:pPr>
      <w:r>
        <w:rPr>
          <w:noProof/>
        </w:rPr>
        <w:lastRenderedPageBreak/>
        <w:drawing>
          <wp:inline distT="0" distB="0" distL="0" distR="0" wp14:anchorId="330E0159" wp14:editId="3B568800">
            <wp:extent cx="659130" cy="68770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2"/>
                    <a:stretch>
                      <a:fillRect/>
                    </a:stretch>
                  </pic:blipFill>
                  <pic:spPr bwMode="auto">
                    <a:xfrm>
                      <a:off x="0" y="0"/>
                      <a:ext cx="659130" cy="687705"/>
                    </a:xfrm>
                    <a:prstGeom prst="rect">
                      <a:avLst/>
                    </a:prstGeom>
                  </pic:spPr>
                </pic:pic>
              </a:graphicData>
            </a:graphic>
          </wp:inline>
        </w:drawing>
      </w:r>
    </w:p>
    <w:p w14:paraId="03AA3BA2" w14:textId="77777777" w:rsidR="00F42764" w:rsidRDefault="00000000">
      <w:pPr>
        <w:pStyle w:val="WW-Padro"/>
        <w:snapToGrid w:val="0"/>
        <w:jc w:val="center"/>
        <w:rPr>
          <w:rFonts w:ascii="Arial" w:hAnsi="Arial" w:cs="Arial"/>
          <w:b/>
          <w:bCs/>
          <w:sz w:val="20"/>
          <w:szCs w:val="20"/>
        </w:rPr>
      </w:pPr>
      <w:r>
        <w:rPr>
          <w:rFonts w:ascii="Arial" w:hAnsi="Arial" w:cs="Arial"/>
          <w:b/>
          <w:bCs/>
          <w:sz w:val="20"/>
          <w:szCs w:val="20"/>
        </w:rPr>
        <w:t>MINISTÉRIO DA DEFESA</w:t>
      </w:r>
    </w:p>
    <w:p w14:paraId="34BE6E80" w14:textId="77777777" w:rsidR="00F42764" w:rsidRDefault="00000000">
      <w:pPr>
        <w:pStyle w:val="WW-Padro"/>
        <w:snapToGrid w:val="0"/>
        <w:jc w:val="center"/>
        <w:rPr>
          <w:rFonts w:ascii="Arial" w:hAnsi="Arial" w:cs="Arial"/>
          <w:b/>
          <w:bCs/>
          <w:sz w:val="20"/>
          <w:szCs w:val="20"/>
        </w:rPr>
      </w:pPr>
      <w:r>
        <w:rPr>
          <w:rFonts w:ascii="Arial" w:hAnsi="Arial" w:cs="Arial"/>
          <w:b/>
          <w:bCs/>
          <w:sz w:val="20"/>
          <w:szCs w:val="20"/>
        </w:rPr>
        <w:t>EXÉRCITO BRASILEIRO</w:t>
      </w:r>
    </w:p>
    <w:p w14:paraId="08A1E445" w14:textId="77777777" w:rsidR="00F42764" w:rsidRDefault="00000000">
      <w:pPr>
        <w:pStyle w:val="WW-Padro"/>
        <w:snapToGrid w:val="0"/>
        <w:jc w:val="center"/>
        <w:rPr>
          <w:rFonts w:ascii="Arial" w:hAnsi="Arial" w:cs="Arial"/>
          <w:b/>
          <w:bCs/>
          <w:sz w:val="20"/>
          <w:szCs w:val="20"/>
        </w:rPr>
      </w:pPr>
      <w:r>
        <w:rPr>
          <w:rFonts w:ascii="Arial" w:hAnsi="Arial" w:cs="Arial"/>
          <w:b/>
          <w:bCs/>
          <w:sz w:val="20"/>
          <w:szCs w:val="20"/>
        </w:rPr>
        <w:t>22ª BRIGADA DE INFANTARIA DE SELVA</w:t>
      </w:r>
    </w:p>
    <w:p w14:paraId="45BECE48" w14:textId="77777777" w:rsidR="00F42764" w:rsidRDefault="00F42764">
      <w:pPr>
        <w:pStyle w:val="WW-Padro"/>
        <w:snapToGrid w:val="0"/>
        <w:spacing w:line="276" w:lineRule="auto"/>
        <w:jc w:val="center"/>
        <w:rPr>
          <w:rFonts w:ascii="Arial" w:hAnsi="Arial" w:cs="Arial"/>
          <w:b/>
          <w:bCs/>
          <w:sz w:val="20"/>
          <w:szCs w:val="20"/>
        </w:rPr>
      </w:pPr>
    </w:p>
    <w:p w14:paraId="43FC883B" w14:textId="77777777" w:rsidR="00F42764" w:rsidRDefault="00F42764">
      <w:pPr>
        <w:spacing w:line="276" w:lineRule="auto"/>
        <w:jc w:val="center"/>
        <w:rPr>
          <w:rFonts w:cs="Arial"/>
          <w:b/>
          <w:bCs/>
          <w:i/>
          <w:iCs/>
          <w:color w:val="FF0000"/>
          <w:sz w:val="24"/>
        </w:rPr>
      </w:pPr>
    </w:p>
    <w:p w14:paraId="4A0324BD" w14:textId="68590006" w:rsidR="00F42764" w:rsidRDefault="00000000">
      <w:pPr>
        <w:spacing w:line="276" w:lineRule="auto"/>
        <w:jc w:val="center"/>
        <w:rPr>
          <w:rFonts w:cs="Arial"/>
          <w:b/>
          <w:bCs/>
          <w:color w:val="000000" w:themeColor="text1"/>
          <w:sz w:val="24"/>
        </w:rPr>
      </w:pPr>
      <w:r>
        <w:rPr>
          <w:rFonts w:cs="Arial"/>
          <w:b/>
          <w:bCs/>
          <w:color w:val="000000" w:themeColor="text1"/>
          <w:sz w:val="24"/>
        </w:rPr>
        <w:t>AVISO DE DISPENSA ELETRÔNICA Nº 1</w:t>
      </w:r>
      <w:r w:rsidR="00881F1D">
        <w:rPr>
          <w:rFonts w:cs="Arial"/>
          <w:b/>
          <w:bCs/>
          <w:color w:val="000000" w:themeColor="text1"/>
          <w:sz w:val="24"/>
        </w:rPr>
        <w:t>13</w:t>
      </w:r>
      <w:r>
        <w:rPr>
          <w:rFonts w:cs="Arial"/>
          <w:b/>
          <w:bCs/>
          <w:color w:val="000000" w:themeColor="text1"/>
          <w:sz w:val="24"/>
        </w:rPr>
        <w:t>/2023.</w:t>
      </w:r>
    </w:p>
    <w:p w14:paraId="75A53050" w14:textId="16E726AE" w:rsidR="00F42764" w:rsidRDefault="00000000">
      <w:pPr>
        <w:spacing w:line="276" w:lineRule="auto"/>
        <w:jc w:val="center"/>
        <w:rPr>
          <w:rFonts w:cs="Arial"/>
          <w:b/>
          <w:bCs/>
          <w:color w:val="000000" w:themeColor="text1"/>
          <w:sz w:val="24"/>
        </w:rPr>
      </w:pPr>
      <w:r>
        <w:rPr>
          <w:rFonts w:cs="Arial"/>
          <w:b/>
          <w:bCs/>
          <w:color w:val="000000" w:themeColor="text1"/>
          <w:sz w:val="24"/>
        </w:rPr>
        <w:t>NUP: 6</w:t>
      </w:r>
      <w:r w:rsidR="00881F1D">
        <w:rPr>
          <w:rFonts w:cs="Arial"/>
          <w:b/>
          <w:bCs/>
          <w:color w:val="000000" w:themeColor="text1"/>
          <w:sz w:val="24"/>
        </w:rPr>
        <w:t>5407.013263</w:t>
      </w:r>
      <w:r w:rsidR="00C66A67">
        <w:rPr>
          <w:rFonts w:cs="Arial"/>
          <w:b/>
          <w:bCs/>
          <w:color w:val="000000" w:themeColor="text1"/>
          <w:sz w:val="24"/>
        </w:rPr>
        <w:t>/2023-</w:t>
      </w:r>
      <w:r w:rsidR="00881F1D">
        <w:rPr>
          <w:rFonts w:cs="Arial"/>
          <w:b/>
          <w:bCs/>
          <w:color w:val="000000" w:themeColor="text1"/>
          <w:sz w:val="24"/>
        </w:rPr>
        <w:t>56</w:t>
      </w:r>
    </w:p>
    <w:p w14:paraId="5D3B5C1B" w14:textId="77777777" w:rsidR="00F42764" w:rsidRDefault="00F42764">
      <w:pPr>
        <w:rPr>
          <w:rFonts w:cs="Arial"/>
          <w:sz w:val="24"/>
        </w:rPr>
      </w:pPr>
    </w:p>
    <w:p w14:paraId="49495924" w14:textId="77777777" w:rsidR="00F42764" w:rsidRDefault="00000000">
      <w:pPr>
        <w:snapToGrid w:val="0"/>
        <w:spacing w:after="120" w:line="276" w:lineRule="auto"/>
        <w:ind w:right="-30" w:firstLine="540"/>
        <w:jc w:val="both"/>
        <w:rPr>
          <w:sz w:val="24"/>
        </w:rPr>
      </w:pPr>
      <w:r>
        <w:rPr>
          <w:rFonts w:eastAsia="Arial" w:cs="Arial"/>
          <w:color w:val="000000"/>
          <w:sz w:val="24"/>
        </w:rPr>
        <w:t>Torna-se público que a 22º Brigada de Infantaria de Selva, realizará Dispensa Eletrônica, com critério de julgamento</w:t>
      </w:r>
      <w:r>
        <w:rPr>
          <w:rFonts w:eastAsia="Arial" w:cs="Arial"/>
          <w:b/>
          <w:color w:val="000000"/>
          <w:sz w:val="24"/>
        </w:rPr>
        <w:t xml:space="preserve"> </w:t>
      </w:r>
      <w:r>
        <w:rPr>
          <w:rFonts w:eastAsia="Arial" w:cs="Arial"/>
          <w:color w:val="000000"/>
          <w:sz w:val="24"/>
        </w:rPr>
        <w:t>menor preço</w:t>
      </w:r>
      <w:r>
        <w:rPr>
          <w:rFonts w:eastAsia="Arial" w:cs="Arial"/>
          <w:b/>
          <w:color w:val="000000"/>
          <w:sz w:val="24"/>
        </w:rPr>
        <w:t xml:space="preserve">, </w:t>
      </w:r>
      <w:r>
        <w:rPr>
          <w:rFonts w:eastAsia="Arial" w:cs="Arial"/>
          <w:color w:val="000000"/>
          <w:sz w:val="24"/>
        </w:rPr>
        <w:t>na hipótese do art. 75, inciso II, nos termos da Lei nº 14.133, de 1º de abril de 2021, da Instrução Normativa SEGES/ME nº 67/2021 e demais legislação aplicável.</w:t>
      </w:r>
    </w:p>
    <w:p w14:paraId="1DED920C" w14:textId="77777777" w:rsidR="00F42764" w:rsidRDefault="00F42764">
      <w:pPr>
        <w:spacing w:line="276" w:lineRule="auto"/>
        <w:jc w:val="both"/>
        <w:rPr>
          <w:rFonts w:cs="Arial"/>
          <w:color w:val="000000" w:themeColor="text1"/>
          <w:sz w:val="24"/>
        </w:rPr>
      </w:pPr>
    </w:p>
    <w:p w14:paraId="3E089347" w14:textId="77777777" w:rsidR="00F42764" w:rsidRDefault="00F42764">
      <w:pPr>
        <w:spacing w:line="276" w:lineRule="auto"/>
        <w:jc w:val="both"/>
        <w:rPr>
          <w:rFonts w:cs="Arial"/>
          <w:color w:val="000000" w:themeColor="text1"/>
          <w:sz w:val="24"/>
        </w:rPr>
      </w:pPr>
    </w:p>
    <w:p w14:paraId="6A06D81E" w14:textId="0849D278" w:rsidR="00F42764" w:rsidRDefault="00000000">
      <w:pPr>
        <w:spacing w:line="276" w:lineRule="auto"/>
        <w:jc w:val="both"/>
        <w:rPr>
          <w:rFonts w:cs="Arial"/>
          <w:sz w:val="24"/>
        </w:rPr>
      </w:pPr>
      <w:r>
        <w:rPr>
          <w:rFonts w:cs="Arial"/>
          <w:color w:val="000000" w:themeColor="text1"/>
          <w:sz w:val="24"/>
        </w:rPr>
        <w:t xml:space="preserve">Data da sessão: </w:t>
      </w:r>
      <w:r w:rsidR="00881F1D">
        <w:rPr>
          <w:rFonts w:cs="Arial"/>
          <w:color w:val="000000" w:themeColor="text1"/>
          <w:sz w:val="24"/>
        </w:rPr>
        <w:t>07</w:t>
      </w:r>
      <w:r>
        <w:rPr>
          <w:rFonts w:cs="Arial"/>
          <w:color w:val="000000" w:themeColor="text1"/>
          <w:sz w:val="24"/>
        </w:rPr>
        <w:t>/1</w:t>
      </w:r>
      <w:r w:rsidR="00881F1D">
        <w:rPr>
          <w:rFonts w:cs="Arial"/>
          <w:color w:val="000000" w:themeColor="text1"/>
          <w:sz w:val="24"/>
        </w:rPr>
        <w:t>1</w:t>
      </w:r>
      <w:r>
        <w:rPr>
          <w:rFonts w:cs="Arial"/>
          <w:color w:val="000000" w:themeColor="text1"/>
          <w:sz w:val="24"/>
        </w:rPr>
        <w:t>/2023</w:t>
      </w:r>
    </w:p>
    <w:p w14:paraId="239DE21F" w14:textId="77777777" w:rsidR="00F42764" w:rsidRDefault="00000000">
      <w:pPr>
        <w:rPr>
          <w:rFonts w:cs="Arial"/>
          <w:color w:val="000000" w:themeColor="text1"/>
          <w:sz w:val="24"/>
        </w:rPr>
      </w:pPr>
      <w:r>
        <w:rPr>
          <w:rFonts w:cs="Arial"/>
          <w:color w:val="000000" w:themeColor="text1"/>
          <w:sz w:val="24"/>
        </w:rPr>
        <w:t xml:space="preserve">Link: </w:t>
      </w:r>
      <w:r>
        <w:rPr>
          <w:rFonts w:eastAsia="Arial" w:cs="Arial"/>
          <w:color w:val="000000"/>
          <w:sz w:val="24"/>
        </w:rPr>
        <w:t>//www.gov.br/compras/pt-br/</w:t>
      </w:r>
    </w:p>
    <w:p w14:paraId="7AF89653" w14:textId="77777777" w:rsidR="00F42764" w:rsidRDefault="00000000">
      <w:pPr>
        <w:rPr>
          <w:rFonts w:cs="Arial"/>
          <w:color w:val="000000" w:themeColor="text1"/>
          <w:sz w:val="24"/>
        </w:rPr>
      </w:pPr>
      <w:r>
        <w:rPr>
          <w:rFonts w:cs="Arial"/>
          <w:color w:val="000000" w:themeColor="text1"/>
          <w:sz w:val="24"/>
        </w:rPr>
        <w:t>Horário da Fase de Lances: 8:00 às 14:00</w:t>
      </w:r>
    </w:p>
    <w:p w14:paraId="2DABF0E7" w14:textId="77777777" w:rsidR="00F42764" w:rsidRDefault="00F42764">
      <w:pPr>
        <w:pStyle w:val="PADRO"/>
        <w:keepNext w:val="0"/>
        <w:widowControl/>
        <w:shd w:val="clear" w:color="auto" w:fill="auto"/>
        <w:spacing w:before="120" w:after="120"/>
        <w:ind w:left="360" w:firstLine="0"/>
        <w:rPr>
          <w:rFonts w:ascii="Arial" w:hAnsi="Arial" w:cs="Arial"/>
          <w:b/>
          <w:sz w:val="24"/>
        </w:rPr>
      </w:pPr>
    </w:p>
    <w:p w14:paraId="3845A669" w14:textId="77777777" w:rsidR="00F42764" w:rsidRDefault="00000000">
      <w:pPr>
        <w:pStyle w:val="Ttulo1"/>
        <w:numPr>
          <w:ilvl w:val="0"/>
          <w:numId w:val="1"/>
        </w:numPr>
        <w:rPr>
          <w:rFonts w:ascii="Arial" w:hAnsi="Arial" w:cs="Arial"/>
          <w:color w:val="auto"/>
          <w:sz w:val="24"/>
          <w:szCs w:val="24"/>
        </w:rPr>
      </w:pPr>
      <w:bookmarkStart w:id="0" w:name="_Toc104906818"/>
      <w:r>
        <w:rPr>
          <w:rFonts w:ascii="Arial" w:hAnsi="Arial" w:cs="Arial"/>
          <w:color w:val="auto"/>
          <w:sz w:val="24"/>
          <w:szCs w:val="24"/>
        </w:rPr>
        <w:t>OBJETO DA CONTRATAÇÃO DIRETA</w:t>
      </w:r>
      <w:bookmarkEnd w:id="0"/>
    </w:p>
    <w:p w14:paraId="630DD179" w14:textId="77777777" w:rsidR="00F42764" w:rsidRDefault="00000000">
      <w:pPr>
        <w:pStyle w:val="PADRO"/>
        <w:keepNext w:val="0"/>
        <w:widowControl/>
        <w:numPr>
          <w:ilvl w:val="1"/>
          <w:numId w:val="1"/>
        </w:numPr>
        <w:shd w:val="clear" w:color="auto" w:fill="auto"/>
        <w:spacing w:before="120" w:after="120"/>
        <w:rPr>
          <w:rFonts w:ascii="Arial" w:hAnsi="Arial" w:cs="Arial"/>
          <w:sz w:val="24"/>
        </w:rPr>
      </w:pPr>
      <w:r>
        <w:rPr>
          <w:rFonts w:ascii="Arial" w:hAnsi="Arial" w:cs="Arial"/>
          <w:color w:val="000000" w:themeColor="text1"/>
          <w:sz w:val="24"/>
        </w:rPr>
        <w:t>O objeto da presente dispensa é a escolha da proposta mais vantajosa para a aquisição por dispensa de licitação de cases</w:t>
      </w:r>
      <w:r>
        <w:rPr>
          <w:rFonts w:ascii="Arial" w:hAnsi="Arial" w:cs="Arial"/>
          <w:b/>
          <w:bCs/>
          <w:color w:val="000000" w:themeColor="text1"/>
          <w:sz w:val="24"/>
        </w:rPr>
        <w:t>,</w:t>
      </w:r>
      <w:r>
        <w:rPr>
          <w:rFonts w:ascii="Arial" w:hAnsi="Arial" w:cs="Arial"/>
          <w:color w:val="000000" w:themeColor="text1"/>
          <w:sz w:val="24"/>
        </w:rPr>
        <w:t xml:space="preserve"> conforme condições, quantidades e exigências estabelecidas neste Aviso de Contratação Direta e seus anexos.</w:t>
      </w:r>
    </w:p>
    <w:p w14:paraId="242A0C2A" w14:textId="77777777" w:rsidR="00F42764" w:rsidRPr="00881F1D" w:rsidRDefault="00000000">
      <w:pPr>
        <w:pStyle w:val="PADRO"/>
        <w:keepNext w:val="0"/>
        <w:widowControl/>
        <w:numPr>
          <w:ilvl w:val="1"/>
          <w:numId w:val="1"/>
        </w:numPr>
        <w:shd w:val="clear" w:color="auto" w:fill="auto"/>
        <w:spacing w:before="120" w:after="120"/>
      </w:pPr>
      <w:r>
        <w:rPr>
          <w:rFonts w:ascii="Arial" w:hAnsi="Arial" w:cs="Arial"/>
          <w:sz w:val="24"/>
        </w:rPr>
        <w:t>A contratação será dividida em itens</w:t>
      </w:r>
      <w:r>
        <w:rPr>
          <w:rFonts w:ascii="Arial" w:hAnsi="Arial" w:cs="Arial"/>
          <w:b/>
          <w:bCs/>
          <w:sz w:val="24"/>
        </w:rPr>
        <w:t>,</w:t>
      </w:r>
      <w:r>
        <w:rPr>
          <w:rFonts w:ascii="Arial" w:hAnsi="Arial" w:cs="Arial"/>
          <w:sz w:val="24"/>
        </w:rPr>
        <w:t xml:space="preserve"> conforme tabela constante abaixo.</w:t>
      </w:r>
    </w:p>
    <w:p w14:paraId="63FDABC5" w14:textId="77777777" w:rsidR="00881F1D" w:rsidRDefault="00881F1D" w:rsidP="00881F1D">
      <w:pPr>
        <w:pStyle w:val="PADRO"/>
        <w:keepNext w:val="0"/>
        <w:widowControl/>
        <w:shd w:val="clear" w:color="auto" w:fill="auto"/>
        <w:spacing w:before="120" w:after="120"/>
        <w:rPr>
          <w:rFonts w:ascii="Arial" w:hAnsi="Arial" w:cs="Arial"/>
          <w:sz w:val="24"/>
        </w:rPr>
      </w:pPr>
    </w:p>
    <w:tbl>
      <w:tblPr>
        <w:tblW w:w="10380" w:type="dxa"/>
        <w:jc w:val="center"/>
        <w:tblLayout w:type="fixed"/>
        <w:tblCellMar>
          <w:left w:w="10" w:type="dxa"/>
          <w:right w:w="10" w:type="dxa"/>
        </w:tblCellMar>
        <w:tblLook w:val="04A0" w:firstRow="1" w:lastRow="0" w:firstColumn="1" w:lastColumn="0" w:noHBand="0" w:noVBand="1"/>
      </w:tblPr>
      <w:tblGrid>
        <w:gridCol w:w="632"/>
        <w:gridCol w:w="1187"/>
        <w:gridCol w:w="3130"/>
        <w:gridCol w:w="1130"/>
        <w:gridCol w:w="641"/>
        <w:gridCol w:w="686"/>
        <w:gridCol w:w="1787"/>
        <w:gridCol w:w="1187"/>
      </w:tblGrid>
      <w:tr w:rsidR="00881F1D" w14:paraId="42B272A1" w14:textId="77777777" w:rsidTr="00881F1D">
        <w:trPr>
          <w:cantSplit/>
          <w:trHeight w:val="749"/>
          <w:jc w:val="center"/>
        </w:trPr>
        <w:tc>
          <w:tcPr>
            <w:tcW w:w="63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textDirection w:val="btLr"/>
            <w:vAlign w:val="center"/>
          </w:tcPr>
          <w:p w14:paraId="467DA57E" w14:textId="77777777" w:rsidR="00881F1D" w:rsidRDefault="00881F1D">
            <w:pPr>
              <w:pStyle w:val="Standard"/>
              <w:ind w:left="113" w:right="113"/>
              <w:jc w:val="center"/>
              <w:rPr>
                <w:rFonts w:ascii="Times New Roman" w:hAnsi="Times New Roman" w:cs="Times New Roman"/>
                <w:b/>
                <w:sz w:val="20"/>
                <w:szCs w:val="20"/>
                <w:lang w:eastAsia="pt-BR"/>
              </w:rPr>
            </w:pPr>
            <w:r>
              <w:rPr>
                <w:rFonts w:ascii="Times New Roman" w:hAnsi="Times New Roman" w:cs="Times New Roman"/>
                <w:b/>
                <w:sz w:val="20"/>
                <w:szCs w:val="20"/>
                <w:lang w:eastAsia="pt-BR"/>
              </w:rPr>
              <w:t>Item</w:t>
            </w:r>
          </w:p>
          <w:p w14:paraId="5D42B142" w14:textId="77777777" w:rsidR="00881F1D" w:rsidRDefault="00881F1D">
            <w:pPr>
              <w:pStyle w:val="Standard"/>
              <w:ind w:left="113" w:right="113"/>
              <w:jc w:val="center"/>
              <w:rPr>
                <w:rFonts w:ascii="Times New Roman" w:hAnsi="Times New Roman" w:cs="Times New Roman"/>
                <w:b/>
                <w:sz w:val="20"/>
                <w:szCs w:val="20"/>
                <w:lang w:eastAsia="pt-BR"/>
              </w:rPr>
            </w:pP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62970CB0" w14:textId="77777777" w:rsidR="00881F1D" w:rsidRDefault="00881F1D">
            <w:pPr>
              <w:pStyle w:val="Standard"/>
              <w:jc w:val="center"/>
              <w:rPr>
                <w:rFonts w:ascii="Times New Roman" w:hAnsi="Times New Roman" w:cs="Times New Roman"/>
                <w:b/>
                <w:bCs/>
                <w:sz w:val="20"/>
                <w:szCs w:val="20"/>
              </w:rPr>
            </w:pPr>
            <w:r>
              <w:rPr>
                <w:rFonts w:ascii="Times New Roman" w:hAnsi="Times New Roman" w:cs="Times New Roman"/>
                <w:b/>
                <w:bCs/>
                <w:sz w:val="20"/>
                <w:szCs w:val="20"/>
              </w:rPr>
              <w:t>ND/ Subitem</w:t>
            </w:r>
          </w:p>
        </w:t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57CEA25D" w14:textId="77777777" w:rsidR="00881F1D" w:rsidRDefault="00881F1D">
            <w:pPr>
              <w:pStyle w:val="Standard"/>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Objeto</w:t>
            </w:r>
          </w:p>
        </w:tc>
        <w:tc>
          <w:tcPr>
            <w:tcW w:w="113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2D37AF3D" w14:textId="77777777" w:rsidR="00881F1D" w:rsidRDefault="00881F1D">
            <w:pPr>
              <w:pStyle w:val="Standard"/>
              <w:jc w:val="center"/>
              <w:rPr>
                <w:rFonts w:cs="FreeSans"/>
              </w:rPr>
            </w:pPr>
            <w:r>
              <w:rPr>
                <w:rFonts w:ascii="Times New Roman" w:hAnsi="Times New Roman" w:cs="Times New Roman"/>
                <w:b/>
                <w:bCs/>
                <w:sz w:val="20"/>
                <w:szCs w:val="20"/>
              </w:rPr>
              <w:t>CATMAT/CATSER</w:t>
            </w:r>
          </w:p>
        </w:tc>
        <w:tc>
          <w:tcPr>
            <w:tcW w:w="64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4C4A8EC0" w14:textId="77777777" w:rsidR="00881F1D" w:rsidRDefault="00881F1D">
            <w:pPr>
              <w:pStyle w:val="Standard"/>
              <w:jc w:val="center"/>
              <w:rPr>
                <w:rFonts w:ascii="Times New Roman" w:hAnsi="Times New Roman" w:cs="Times New Roman"/>
                <w:b/>
                <w:bCs/>
                <w:sz w:val="20"/>
                <w:szCs w:val="20"/>
                <w:lang w:eastAsia="pt-BR"/>
              </w:rPr>
            </w:pPr>
            <w:proofErr w:type="spellStart"/>
            <w:r>
              <w:rPr>
                <w:rFonts w:ascii="Times New Roman" w:hAnsi="Times New Roman" w:cs="Times New Roman"/>
                <w:b/>
                <w:bCs/>
                <w:sz w:val="20"/>
                <w:szCs w:val="20"/>
                <w:lang w:eastAsia="pt-BR"/>
              </w:rPr>
              <w:t>Unid</w:t>
            </w:r>
            <w:proofErr w:type="spellEnd"/>
          </w:p>
        </w:tc>
        <w:tc>
          <w:tcPr>
            <w:tcW w:w="68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6353428D" w14:textId="77777777" w:rsidR="00881F1D" w:rsidRDefault="00881F1D">
            <w:pPr>
              <w:pStyle w:val="Standard"/>
              <w:jc w:val="center"/>
              <w:rPr>
                <w:rFonts w:ascii="Times New Roman" w:hAnsi="Times New Roman" w:cs="Times New Roman"/>
                <w:b/>
                <w:bCs/>
                <w:sz w:val="20"/>
                <w:szCs w:val="20"/>
                <w:lang w:eastAsia="pt-BR"/>
              </w:rPr>
            </w:pPr>
            <w:proofErr w:type="spellStart"/>
            <w:r>
              <w:rPr>
                <w:rFonts w:ascii="Times New Roman" w:hAnsi="Times New Roman" w:cs="Times New Roman"/>
                <w:b/>
                <w:bCs/>
                <w:sz w:val="20"/>
                <w:szCs w:val="20"/>
                <w:lang w:eastAsia="pt-BR"/>
              </w:rPr>
              <w:t>Qtd</w:t>
            </w:r>
            <w:proofErr w:type="spellEnd"/>
          </w:p>
        </w:tc>
        <w:tc>
          <w:tcPr>
            <w:tcW w:w="178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C2CFD28" w14:textId="77777777" w:rsidR="00881F1D" w:rsidRDefault="00881F1D">
            <w:pPr>
              <w:pStyle w:val="Standard"/>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Valor Unitário Máximo (R$)</w:t>
            </w: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34F8AA85" w14:textId="77777777" w:rsidR="00881F1D" w:rsidRDefault="00881F1D">
            <w:pPr>
              <w:pStyle w:val="Standard"/>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Valor Total Máximo (R$)</w:t>
            </w:r>
          </w:p>
        </w:tc>
      </w:tr>
      <w:tr w:rsidR="00881F1D" w14:paraId="29BC06B1" w14:textId="77777777" w:rsidTr="00881F1D">
        <w:trPr>
          <w:trHeight w:val="833"/>
          <w:jc w:val="center"/>
        </w:trPr>
        <w:tc>
          <w:tcPr>
            <w:tcW w:w="63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52E45AD0" w14:textId="77777777" w:rsidR="00881F1D" w:rsidRDefault="00881F1D">
            <w:pPr>
              <w:jc w:val="center"/>
              <w:rPr>
                <w:rFonts w:ascii="Times New Roman" w:hAnsi="Times New Roman" w:cs="Times New Roman"/>
                <w:szCs w:val="20"/>
                <w:lang w:eastAsia="zh-CN"/>
              </w:rPr>
            </w:pPr>
            <w:r>
              <w:rPr>
                <w:rFonts w:ascii="Times New Roman" w:hAnsi="Times New Roman" w:cs="Times New Roman"/>
                <w:szCs w:val="20"/>
              </w:rPr>
              <w:t>01</w:t>
            </w: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1D7CAC9D" w14:textId="77777777" w:rsidR="00881F1D" w:rsidRDefault="00881F1D">
            <w:pPr>
              <w:jc w:val="center"/>
              <w:rPr>
                <w:rFonts w:ascii="Times New Roman" w:hAnsi="Times New Roman" w:cs="Times New Roman"/>
                <w:szCs w:val="20"/>
              </w:rPr>
            </w:pPr>
            <w:r>
              <w:rPr>
                <w:rFonts w:ascii="Times New Roman" w:hAnsi="Times New Roman" w:cs="Times New Roman"/>
                <w:szCs w:val="20"/>
              </w:rPr>
              <w:t>44.90.52</w:t>
            </w:r>
          </w:p>
        </w:t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52F6CEB6" w14:textId="77777777" w:rsidR="00881F1D" w:rsidRDefault="00881F1D">
            <w:pPr>
              <w:jc w:val="both"/>
              <w:rPr>
                <w:rFonts w:ascii="Times New Roman" w:hAnsi="Times New Roman" w:cs="Times New Roman"/>
                <w:szCs w:val="20"/>
              </w:rPr>
            </w:pPr>
            <w:r>
              <w:rPr>
                <w:rFonts w:ascii="Times New Roman" w:hAnsi="Times New Roman" w:cs="Times New Roman"/>
                <w:szCs w:val="20"/>
              </w:rPr>
              <w:t>Freezer horizontal 1 (uma) tampa, 220L</w:t>
            </w:r>
          </w:p>
        </w:tc>
        <w:tc>
          <w:tcPr>
            <w:tcW w:w="113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6165077D" w14:textId="77777777" w:rsidR="00881F1D" w:rsidRDefault="00881F1D">
            <w:pPr>
              <w:jc w:val="center"/>
              <w:rPr>
                <w:rFonts w:ascii="Times New Roman" w:hAnsi="Times New Roman" w:cs="Times New Roman"/>
                <w:szCs w:val="20"/>
              </w:rPr>
            </w:pPr>
            <w:r>
              <w:rPr>
                <w:rFonts w:ascii="Times New Roman" w:hAnsi="Times New Roman" w:cs="Times New Roman"/>
                <w:szCs w:val="20"/>
              </w:rPr>
              <w:t>236014</w:t>
            </w:r>
          </w:p>
        </w:tc>
        <w:tc>
          <w:tcPr>
            <w:tcW w:w="64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7BDD2B69" w14:textId="77777777" w:rsidR="00881F1D" w:rsidRDefault="00881F1D">
            <w:pPr>
              <w:jc w:val="center"/>
              <w:rPr>
                <w:rFonts w:ascii="Times New Roman" w:hAnsi="Times New Roman" w:cs="Times New Roman"/>
                <w:szCs w:val="20"/>
              </w:rPr>
            </w:pPr>
            <w:proofErr w:type="spellStart"/>
            <w:r>
              <w:rPr>
                <w:rFonts w:ascii="Times New Roman" w:hAnsi="Times New Roman" w:cs="Times New Roman"/>
                <w:szCs w:val="20"/>
              </w:rPr>
              <w:t>Und</w:t>
            </w:r>
            <w:proofErr w:type="spellEnd"/>
          </w:p>
        </w:tc>
        <w:tc>
          <w:tcPr>
            <w:tcW w:w="68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6ED755A6" w14:textId="77777777" w:rsidR="00881F1D" w:rsidRDefault="00881F1D">
            <w:pPr>
              <w:jc w:val="center"/>
              <w:rPr>
                <w:rFonts w:ascii="Times New Roman" w:hAnsi="Times New Roman" w:cs="Times New Roman"/>
                <w:szCs w:val="20"/>
              </w:rPr>
            </w:pPr>
            <w:r>
              <w:rPr>
                <w:rFonts w:ascii="Times New Roman" w:hAnsi="Times New Roman" w:cs="Times New Roman"/>
                <w:szCs w:val="20"/>
              </w:rPr>
              <w:t>8</w:t>
            </w:r>
          </w:p>
        </w:tc>
        <w:tc>
          <w:tcPr>
            <w:tcW w:w="178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55FDC0E8" w14:textId="77777777" w:rsidR="00881F1D" w:rsidRDefault="00881F1D">
            <w:pPr>
              <w:jc w:val="center"/>
              <w:rPr>
                <w:rFonts w:ascii="Times New Roman" w:hAnsi="Times New Roman" w:cs="Times New Roman"/>
                <w:szCs w:val="20"/>
              </w:rPr>
            </w:pPr>
            <w:r>
              <w:rPr>
                <w:rFonts w:ascii="Times New Roman" w:hAnsi="Times New Roman" w:cs="Times New Roman"/>
                <w:szCs w:val="20"/>
              </w:rPr>
              <w:t>R$ 2.750,00</w:t>
            </w: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2DE6B03" w14:textId="77777777" w:rsidR="00881F1D" w:rsidRDefault="00881F1D">
            <w:pPr>
              <w:jc w:val="center"/>
              <w:rPr>
                <w:rFonts w:ascii="Times New Roman" w:hAnsi="Times New Roman" w:cs="Times New Roman"/>
                <w:szCs w:val="20"/>
              </w:rPr>
            </w:pPr>
            <w:r>
              <w:rPr>
                <w:rFonts w:ascii="Times New Roman" w:hAnsi="Times New Roman" w:cs="Times New Roman"/>
                <w:szCs w:val="20"/>
              </w:rPr>
              <w:t>R$ 22.000,00</w:t>
            </w:r>
          </w:p>
        </w:tc>
      </w:tr>
    </w:tbl>
    <w:p w14:paraId="7C216EBC" w14:textId="77777777" w:rsidR="00F42764" w:rsidRDefault="00F42764" w:rsidP="00881F1D">
      <w:pPr>
        <w:pStyle w:val="PADRO"/>
        <w:widowControl/>
        <w:shd w:val="clear" w:color="auto" w:fill="auto"/>
        <w:spacing w:before="120" w:after="120"/>
        <w:ind w:firstLine="0"/>
      </w:pPr>
    </w:p>
    <w:p w14:paraId="145006C0" w14:textId="77777777" w:rsidR="00F42764" w:rsidRDefault="00000000">
      <w:pPr>
        <w:pStyle w:val="PADRO"/>
        <w:keepNext w:val="0"/>
        <w:widowControl/>
        <w:numPr>
          <w:ilvl w:val="2"/>
          <w:numId w:val="1"/>
        </w:numPr>
        <w:shd w:val="clear" w:color="auto" w:fill="auto"/>
        <w:spacing w:before="120" w:after="120"/>
        <w:rPr>
          <w:rFonts w:ascii="Arial" w:hAnsi="Arial" w:cs="Arial"/>
          <w:sz w:val="24"/>
        </w:rPr>
      </w:pPr>
      <w:r>
        <w:rPr>
          <w:rFonts w:ascii="Arial" w:hAnsi="Arial" w:cs="Arial"/>
          <w:sz w:val="24"/>
        </w:rPr>
        <w:t>Havendo mais de item ou lote faculta-se ao fornecedor a participação em quantos forem de seu interesse. Entretanto, optando-se por participar de um lote, deve o fornecedor enviar proposta para todos os itens que o compõem.</w:t>
      </w:r>
    </w:p>
    <w:p w14:paraId="5D1FB742" w14:textId="7DFAD12A" w:rsidR="00F42764" w:rsidRDefault="00000000">
      <w:pPr>
        <w:pStyle w:val="PADRO"/>
        <w:keepNext w:val="0"/>
        <w:widowControl/>
        <w:numPr>
          <w:ilvl w:val="1"/>
          <w:numId w:val="1"/>
        </w:numPr>
        <w:shd w:val="clear" w:color="auto" w:fill="auto"/>
        <w:spacing w:before="120" w:after="120"/>
        <w:rPr>
          <w:rFonts w:ascii="Arial" w:hAnsi="Arial" w:cs="Arial"/>
          <w:sz w:val="24"/>
        </w:rPr>
      </w:pPr>
      <w:r>
        <w:rPr>
          <w:rFonts w:ascii="Arial" w:hAnsi="Arial" w:cs="Arial"/>
          <w:sz w:val="24"/>
        </w:rPr>
        <w:t>O critério de julgamento adotado será o</w:t>
      </w:r>
      <w:r>
        <w:rPr>
          <w:rFonts w:ascii="Arial" w:hAnsi="Arial" w:cs="Arial"/>
          <w:i/>
          <w:iCs/>
          <w:sz w:val="24"/>
        </w:rPr>
        <w:t xml:space="preserve"> </w:t>
      </w:r>
      <w:r>
        <w:rPr>
          <w:rFonts w:ascii="Arial" w:hAnsi="Arial" w:cs="Arial"/>
          <w:sz w:val="24"/>
        </w:rPr>
        <w:t>menor preço,</w:t>
      </w:r>
      <w:r>
        <w:rPr>
          <w:rFonts w:ascii="Arial" w:hAnsi="Arial" w:cs="Arial"/>
          <w:color w:val="FF0000"/>
          <w:sz w:val="24"/>
        </w:rPr>
        <w:t xml:space="preserve"> </w:t>
      </w:r>
      <w:r>
        <w:rPr>
          <w:rFonts w:ascii="Arial" w:hAnsi="Arial" w:cs="Arial"/>
          <w:sz w:val="24"/>
        </w:rPr>
        <w:t>observadas as exigências contidas neste Aviso de Contratação Direta e seus Anexos quanto às especificações do objeto.</w:t>
      </w:r>
    </w:p>
    <w:p w14:paraId="24C65212" w14:textId="77777777" w:rsidR="00F42764" w:rsidRDefault="00000000">
      <w:pPr>
        <w:pStyle w:val="Ttulo1"/>
        <w:numPr>
          <w:ilvl w:val="0"/>
          <w:numId w:val="1"/>
        </w:numPr>
        <w:rPr>
          <w:rFonts w:ascii="Arial" w:hAnsi="Arial" w:cs="Arial"/>
          <w:color w:val="auto"/>
          <w:sz w:val="24"/>
          <w:szCs w:val="24"/>
        </w:rPr>
      </w:pPr>
      <w:r>
        <w:rPr>
          <w:rFonts w:ascii="Arial" w:hAnsi="Arial" w:cs="Arial"/>
          <w:color w:val="auto"/>
          <w:sz w:val="24"/>
          <w:szCs w:val="24"/>
        </w:rPr>
        <w:lastRenderedPageBreak/>
        <w:t>P</w:t>
      </w:r>
      <w:bookmarkStart w:id="1" w:name="_Toc104906819"/>
      <w:r>
        <w:rPr>
          <w:rFonts w:ascii="Arial" w:hAnsi="Arial" w:cs="Arial"/>
          <w:color w:val="auto"/>
          <w:sz w:val="24"/>
          <w:szCs w:val="24"/>
        </w:rPr>
        <w:t>ARTICIPAÇÃO NA DISPENSA ELETRÔNICA.</w:t>
      </w:r>
      <w:bookmarkEnd w:id="1"/>
    </w:p>
    <w:p w14:paraId="67473003" w14:textId="77777777" w:rsidR="00F42764" w:rsidRDefault="00000000">
      <w:pPr>
        <w:numPr>
          <w:ilvl w:val="1"/>
          <w:numId w:val="1"/>
        </w:numPr>
        <w:snapToGrid w:val="0"/>
        <w:spacing w:before="120" w:after="120" w:line="276" w:lineRule="auto"/>
        <w:ind w:left="857"/>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w:t>
      </w:r>
      <w:proofErr w:type="spellStart"/>
      <w:r>
        <w:rPr>
          <w:rFonts w:cs="Arial"/>
          <w:sz w:val="24"/>
        </w:rPr>
        <w:t>Comprasnet</w:t>
      </w:r>
      <w:proofErr w:type="spellEnd"/>
      <w:r>
        <w:rPr>
          <w:rFonts w:cs="Arial"/>
          <w:sz w:val="24"/>
        </w:rPr>
        <w:t xml:space="preserve"> 4.0, disponível no </w:t>
      </w:r>
      <w:r>
        <w:rPr>
          <w:rFonts w:cs="Arial"/>
          <w:bCs/>
          <w:sz w:val="24"/>
        </w:rPr>
        <w:t xml:space="preserve">endereço eletrônico </w:t>
      </w:r>
      <w:r>
        <w:rPr>
          <w:rFonts w:cs="Arial"/>
          <w:color w:val="FF0000"/>
          <w:sz w:val="24"/>
        </w:rPr>
        <w:t>...</w:t>
      </w:r>
      <w:r>
        <w:rPr>
          <w:rFonts w:cs="Arial"/>
          <w:sz w:val="24"/>
        </w:rPr>
        <w:t>.</w:t>
      </w:r>
    </w:p>
    <w:p w14:paraId="3109DB20" w14:textId="77777777" w:rsidR="00F42764" w:rsidRDefault="00000000">
      <w:pPr>
        <w:numPr>
          <w:ilvl w:val="2"/>
          <w:numId w:val="1"/>
        </w:numPr>
        <w:snapToGrid w:val="0"/>
        <w:spacing w:before="120" w:after="120" w:line="276" w:lineRule="auto"/>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14:paraId="62283403" w14:textId="77777777" w:rsidR="00F42764" w:rsidRDefault="00000000">
      <w:pPr>
        <w:numPr>
          <w:ilvl w:val="2"/>
          <w:numId w:val="1"/>
        </w:numPr>
        <w:snapToGrid w:val="0"/>
        <w:spacing w:before="120" w:after="120" w:line="276" w:lineRule="auto"/>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B604BAE"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Não poderão participar desta dispensa os fornecedores:</w:t>
      </w:r>
    </w:p>
    <w:p w14:paraId="78441DF6"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não atendam às condições deste Aviso de Contratação Direta e seu(s) anexo(s);</w:t>
      </w:r>
    </w:p>
    <w:p w14:paraId="683E58B5"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14:paraId="3ADDF8C9"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se enquadrem nas seguintes vedações:</w:t>
      </w:r>
    </w:p>
    <w:p w14:paraId="709E1979"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14:paraId="7C442AB8"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27C71C"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14:paraId="370E5729"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329F81"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empresas controladoras, controladas ou coligadas, nos termos da </w:t>
      </w:r>
      <w:hyperlink r:id="rId13">
        <w:r>
          <w:rPr>
            <w:rStyle w:val="LinkdaInternet"/>
            <w:rFonts w:eastAsia="Calibri" w:cs="Arial"/>
            <w:sz w:val="24"/>
          </w:rPr>
          <w:t>Lei nº 6.404, de 15 de dezembro de 1976</w:t>
        </w:r>
      </w:hyperlink>
      <w:r>
        <w:rPr>
          <w:rFonts w:cs="Arial"/>
          <w:color w:val="000000"/>
          <w:sz w:val="24"/>
        </w:rPr>
        <w:t>, concorrendo entre si;</w:t>
      </w:r>
    </w:p>
    <w:p w14:paraId="7D1DE902" w14:textId="77777777" w:rsidR="00F42764" w:rsidRDefault="00000000">
      <w:pPr>
        <w:numPr>
          <w:ilvl w:val="3"/>
          <w:numId w:val="5"/>
        </w:numPr>
        <w:spacing w:before="120" w:after="120" w:line="276" w:lineRule="auto"/>
        <w:jc w:val="both"/>
        <w:rPr>
          <w:rFonts w:cs="Arial"/>
          <w:color w:val="000000" w:themeColor="text1"/>
          <w:sz w:val="24"/>
        </w:rPr>
      </w:pPr>
      <w:r>
        <w:rPr>
          <w:rFonts w:cs="Arial"/>
          <w:color w:val="000000"/>
          <w:sz w:val="24"/>
        </w:rPr>
        <w:t xml:space="preserve">pessoa física ou jurídica que, nos 5 (cinco) anos anteriores à divulgação do aviso, tenha sido condenada judicialmente, com trânsito em julgado, por exploração de trabalho infantil, por submissão de trabalhadores a condições </w:t>
      </w:r>
      <w:r>
        <w:rPr>
          <w:rFonts w:cs="Arial"/>
          <w:color w:val="000000"/>
          <w:sz w:val="24"/>
        </w:rPr>
        <w:lastRenderedPageBreak/>
        <w:t>análogas às de escravo ou por contratação de adolescentes nos casos vedados pela legislação trabalhista</w:t>
      </w:r>
    </w:p>
    <w:p w14:paraId="7F80E710" w14:textId="77777777" w:rsidR="00F42764" w:rsidRDefault="00000000">
      <w:pPr>
        <w:numPr>
          <w:ilvl w:val="3"/>
          <w:numId w:val="1"/>
        </w:numPr>
        <w:spacing w:before="120" w:after="120" w:line="276" w:lineRule="auto"/>
        <w:jc w:val="both"/>
        <w:rPr>
          <w:rFonts w:cs="Arial"/>
          <w:color w:val="000000" w:themeColor="text1"/>
          <w:sz w:val="24"/>
        </w:rPr>
      </w:pPr>
      <w:r>
        <w:rPr>
          <w:rFonts w:cs="Arial"/>
          <w:color w:val="000000"/>
          <w:sz w:val="24"/>
        </w:rPr>
        <w:t>Equiparam-se aos autores do projeto as empresas integrantes do mesmo grupo econômico;</w:t>
      </w:r>
    </w:p>
    <w:p w14:paraId="0F2D3C0A" w14:textId="77777777" w:rsidR="00F42764" w:rsidRDefault="00000000">
      <w:pPr>
        <w:numPr>
          <w:ilvl w:val="3"/>
          <w:numId w:val="1"/>
        </w:numPr>
        <w:spacing w:before="120" w:after="120" w:line="276" w:lineRule="auto"/>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564FC69"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14:paraId="1E342B80" w14:textId="77777777" w:rsidR="00F42764" w:rsidRDefault="00F42764">
      <w:pPr>
        <w:spacing w:before="120" w:after="120" w:line="276" w:lineRule="auto"/>
        <w:ind w:left="1224"/>
        <w:jc w:val="both"/>
        <w:rPr>
          <w:rFonts w:cs="Arial"/>
          <w:color w:val="000000" w:themeColor="text1"/>
          <w:sz w:val="24"/>
        </w:rPr>
      </w:pPr>
    </w:p>
    <w:p w14:paraId="5275A1CB" w14:textId="77777777" w:rsidR="00F42764" w:rsidRDefault="00000000">
      <w:pPr>
        <w:numPr>
          <w:ilvl w:val="1"/>
          <w:numId w:val="1"/>
        </w:numPr>
        <w:spacing w:before="120" w:after="120" w:line="276" w:lineRule="auto"/>
        <w:jc w:val="both"/>
      </w:pPr>
      <w:r>
        <w:rPr>
          <w:rFonts w:cs="Arial"/>
          <w:color w:val="000000"/>
          <w:sz w:val="24"/>
        </w:rPr>
        <w:t>Será permitida a participação de cooperativas, desde que apresentem demonstrativo de atuação em regime cooperado, com repartição de receitas e despesas entre os cooperados e atendam ao art. 16 da Lei nº 14.133/21.</w:t>
      </w:r>
    </w:p>
    <w:p w14:paraId="05CCCFDA" w14:textId="77777777" w:rsidR="00F42764" w:rsidRDefault="00000000">
      <w:pPr>
        <w:numPr>
          <w:ilvl w:val="2"/>
          <w:numId w:val="1"/>
        </w:numPr>
        <w:spacing w:before="120" w:after="120" w:line="276" w:lineRule="auto"/>
        <w:jc w:val="both"/>
      </w:pPr>
      <w:r>
        <w:rPr>
          <w:rFonts w:cs="Arial"/>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14:paraId="1D4E8F47" w14:textId="77777777" w:rsidR="00F42764" w:rsidRDefault="00F42764">
      <w:pPr>
        <w:pStyle w:val="PADRO"/>
        <w:keepNext w:val="0"/>
        <w:widowControl/>
        <w:shd w:val="clear" w:color="auto" w:fill="auto"/>
        <w:spacing w:before="120" w:after="120"/>
        <w:ind w:firstLine="0"/>
        <w:rPr>
          <w:rFonts w:ascii="Arial" w:hAnsi="Arial" w:cs="Arial"/>
          <w:b/>
          <w:sz w:val="24"/>
        </w:rPr>
      </w:pPr>
    </w:p>
    <w:p w14:paraId="69DB494B" w14:textId="77777777" w:rsidR="00F42764" w:rsidRDefault="00000000">
      <w:pPr>
        <w:pStyle w:val="Ttulo1"/>
        <w:numPr>
          <w:ilvl w:val="0"/>
          <w:numId w:val="1"/>
        </w:numPr>
        <w:rPr>
          <w:rFonts w:ascii="Arial" w:hAnsi="Arial" w:cs="Arial"/>
          <w:color w:val="auto"/>
          <w:sz w:val="24"/>
          <w:szCs w:val="24"/>
        </w:rPr>
      </w:pPr>
      <w:bookmarkStart w:id="2" w:name="_Toc104906820"/>
      <w:r>
        <w:rPr>
          <w:rFonts w:ascii="Arial" w:hAnsi="Arial" w:cs="Arial"/>
          <w:color w:val="auto"/>
          <w:sz w:val="24"/>
          <w:szCs w:val="24"/>
        </w:rPr>
        <w:t>INGRESSO NA DISPENSA ELETRÔNICA E CADASTRAMENTO DA PROPOSTA INICIAL</w:t>
      </w:r>
      <w:bookmarkEnd w:id="2"/>
    </w:p>
    <w:p w14:paraId="1C97AC6C" w14:textId="77777777" w:rsidR="00F42764" w:rsidRDefault="00000000">
      <w:pPr>
        <w:numPr>
          <w:ilvl w:val="1"/>
          <w:numId w:val="1"/>
        </w:numPr>
        <w:snapToGrid w:val="0"/>
        <w:spacing w:before="120" w:after="120" w:line="276" w:lineRule="auto"/>
        <w:ind w:left="857"/>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14:paraId="01BE6D7A" w14:textId="77777777" w:rsidR="00F42764" w:rsidRDefault="00000000">
      <w:pPr>
        <w:numPr>
          <w:ilvl w:val="1"/>
          <w:numId w:val="1"/>
        </w:numPr>
        <w:snapToGrid w:val="0"/>
        <w:spacing w:before="120" w:after="120" w:line="276" w:lineRule="auto"/>
        <w:ind w:left="425" w:firstLine="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17A8451" w14:textId="77777777" w:rsidR="00F42764" w:rsidRDefault="00000000">
      <w:pPr>
        <w:numPr>
          <w:ilvl w:val="2"/>
          <w:numId w:val="1"/>
        </w:numPr>
        <w:spacing w:before="120" w:after="120" w:line="276" w:lineRule="auto"/>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C43C"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14:paraId="3A9F1419" w14:textId="77777777" w:rsidR="00F42764" w:rsidRDefault="00000000">
      <w:pPr>
        <w:numPr>
          <w:ilvl w:val="1"/>
          <w:numId w:val="1"/>
        </w:numPr>
        <w:spacing w:before="120" w:after="120" w:line="276" w:lineRule="auto"/>
        <w:ind w:left="425" w:firstLine="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14:paraId="03D2D5CF" w14:textId="77777777" w:rsidR="00F42764" w:rsidRDefault="00000000">
      <w:pPr>
        <w:numPr>
          <w:ilvl w:val="2"/>
          <w:numId w:val="1"/>
        </w:numPr>
        <w:spacing w:before="120" w:after="120" w:line="276" w:lineRule="auto"/>
        <w:jc w:val="both"/>
        <w:rPr>
          <w:rFonts w:cs="Arial"/>
          <w:sz w:val="24"/>
        </w:rPr>
      </w:pPr>
      <w:r>
        <w:rPr>
          <w:rFonts w:cs="Arial"/>
          <w:sz w:val="24"/>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4A6107B1"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0770F290" w14:textId="77777777" w:rsidR="00F42764" w:rsidRDefault="00000000">
      <w:pPr>
        <w:numPr>
          <w:ilvl w:val="1"/>
          <w:numId w:val="1"/>
        </w:numPr>
        <w:spacing w:before="120" w:after="120" w:line="276" w:lineRule="auto"/>
        <w:ind w:left="425" w:firstLine="0"/>
        <w:jc w:val="both"/>
        <w:rPr>
          <w:rFonts w:cs="Arial"/>
          <w:sz w:val="24"/>
        </w:rPr>
      </w:pPr>
      <w:r>
        <w:rPr>
          <w:rFonts w:cs="Arial"/>
          <w:sz w:val="24"/>
        </w:rPr>
        <w:t>Independentemente do percentual de tributo inserido na planilha, no pagamento serão retidos na fonte os percentuais estabelecidos na legislação vigente.</w:t>
      </w:r>
    </w:p>
    <w:p w14:paraId="131628F3"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apresentação das propostas implica obrigatoriedade do cumprimento das disposições nelas contidas, em conformidade com o que dispõe o Termo de Referência,</w:t>
      </w:r>
      <w:r>
        <w:rPr>
          <w:rFonts w:cs="Arial"/>
          <w:i/>
          <w:color w:val="FF0000"/>
          <w:sz w:val="24"/>
        </w:rPr>
        <w:t xml:space="preserve"> </w:t>
      </w:r>
      <w:r>
        <w:rPr>
          <w:rFonts w:cs="Arial"/>
          <w:sz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42DB350"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p>
    <w:p w14:paraId="7844F760"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p>
    <w:p w14:paraId="08D30C9F" w14:textId="77777777" w:rsidR="00F42764" w:rsidRDefault="00F42764">
      <w:pPr>
        <w:pStyle w:val="PargrafodaLista"/>
        <w:numPr>
          <w:ilvl w:val="0"/>
          <w:numId w:val="2"/>
        </w:numPr>
        <w:tabs>
          <w:tab w:val="left" w:pos="1440"/>
        </w:tabs>
        <w:snapToGrid w:val="0"/>
        <w:spacing w:before="120" w:after="120" w:line="276" w:lineRule="auto"/>
        <w:jc w:val="both"/>
        <w:rPr>
          <w:rFonts w:cs="Arial"/>
          <w:bCs/>
          <w:vanish/>
          <w:color w:val="000000"/>
          <w:sz w:val="24"/>
        </w:rPr>
      </w:pPr>
    </w:p>
    <w:p w14:paraId="2397F539" w14:textId="77777777" w:rsidR="00F42764" w:rsidRDefault="00F42764">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17A74DCC" w14:textId="77777777" w:rsidR="00F42764" w:rsidRDefault="00F42764">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08604688" w14:textId="77777777" w:rsidR="00F42764" w:rsidRDefault="00F42764">
      <w:pPr>
        <w:pStyle w:val="PargrafodaLista"/>
        <w:numPr>
          <w:ilvl w:val="1"/>
          <w:numId w:val="2"/>
        </w:numPr>
        <w:tabs>
          <w:tab w:val="left" w:pos="1440"/>
        </w:tabs>
        <w:snapToGrid w:val="0"/>
        <w:spacing w:before="120" w:after="120" w:line="276" w:lineRule="auto"/>
        <w:jc w:val="both"/>
        <w:rPr>
          <w:rFonts w:cs="Arial"/>
          <w:bCs/>
          <w:vanish/>
          <w:color w:val="000000"/>
          <w:sz w:val="24"/>
        </w:rPr>
      </w:pPr>
    </w:p>
    <w:p w14:paraId="707E8474"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14:paraId="40AC470F"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w:t>
      </w:r>
      <w:proofErr w:type="spellStart"/>
      <w:r>
        <w:rPr>
          <w:rFonts w:cs="Arial"/>
          <w:color w:val="000000" w:themeColor="text1"/>
          <w:sz w:val="24"/>
        </w:rPr>
        <w:t>arts</w:t>
      </w:r>
      <w:proofErr w:type="spellEnd"/>
      <w:r>
        <w:rPr>
          <w:rFonts w:cs="Arial"/>
          <w:color w:val="000000" w:themeColor="text1"/>
          <w:sz w:val="24"/>
        </w:rPr>
        <w:t>. 42 a 49.</w:t>
      </w:r>
    </w:p>
    <w:p w14:paraId="2C2EDA19"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14:paraId="1C71CE25"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14:paraId="54FE2BD8"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14:paraId="35E4E578" w14:textId="77777777" w:rsidR="00F42764" w:rsidRDefault="00000000">
      <w:pPr>
        <w:numPr>
          <w:ilvl w:val="2"/>
          <w:numId w:val="1"/>
        </w:numPr>
        <w:spacing w:before="120" w:after="120" w:line="276" w:lineRule="auto"/>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29440AEE" w14:textId="77777777" w:rsidR="00F42764" w:rsidRDefault="00F42764">
      <w:pPr>
        <w:spacing w:before="120" w:after="120" w:line="276" w:lineRule="auto"/>
        <w:ind w:left="720"/>
        <w:jc w:val="both"/>
        <w:rPr>
          <w:rFonts w:cs="Arial"/>
          <w:i/>
          <w:color w:val="FF0000"/>
          <w:sz w:val="24"/>
        </w:rPr>
      </w:pPr>
    </w:p>
    <w:p w14:paraId="32641A3D" w14:textId="77777777" w:rsidR="00F42764" w:rsidRDefault="00000000">
      <w:pPr>
        <w:pStyle w:val="Ttulo1"/>
        <w:numPr>
          <w:ilvl w:val="0"/>
          <w:numId w:val="1"/>
        </w:numPr>
        <w:rPr>
          <w:rFonts w:ascii="Arial" w:hAnsi="Arial" w:cs="Arial"/>
          <w:color w:val="auto"/>
          <w:sz w:val="24"/>
          <w:szCs w:val="24"/>
        </w:rPr>
      </w:pPr>
      <w:bookmarkStart w:id="3" w:name="_Toc104906821"/>
      <w:r>
        <w:rPr>
          <w:rFonts w:ascii="Arial" w:hAnsi="Arial" w:cs="Arial"/>
          <w:color w:val="auto"/>
          <w:sz w:val="24"/>
          <w:szCs w:val="24"/>
        </w:rPr>
        <w:t>FASE DE LANCES</w:t>
      </w:r>
      <w:bookmarkEnd w:id="3"/>
    </w:p>
    <w:p w14:paraId="454F5E77"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14:paraId="10E7DFF0"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rPr>
        <w:lastRenderedPageBreak/>
        <w:t xml:space="preserve">Iniciada a etapa competitiva, os fornecedores deverão encaminhar lances exclusivamente por meio de sistema eletrônico, sendo imediatamente informados do seu recebimento e do valor consignado no registro. </w:t>
      </w:r>
    </w:p>
    <w:p w14:paraId="2A86B276" w14:textId="77777777" w:rsidR="00F42764" w:rsidRDefault="00000000">
      <w:pPr>
        <w:pStyle w:val="PargrafodaLista"/>
        <w:numPr>
          <w:ilvl w:val="2"/>
          <w:numId w:val="1"/>
        </w:numPr>
        <w:spacing w:before="120" w:after="120" w:line="276" w:lineRule="auto"/>
        <w:jc w:val="both"/>
        <w:rPr>
          <w:b/>
          <w:bCs/>
          <w:sz w:val="24"/>
        </w:rPr>
      </w:pPr>
      <w:r>
        <w:rPr>
          <w:rFonts w:eastAsia="Arial" w:cs="Arial"/>
          <w:sz w:val="24"/>
        </w:rPr>
        <w:t>O lance deverá ser ofertado pelo</w:t>
      </w:r>
      <w:r>
        <w:rPr>
          <w:rFonts w:eastAsia="Arial" w:cs="Arial"/>
          <w:b/>
          <w:bCs/>
          <w:sz w:val="24"/>
        </w:rPr>
        <w:t xml:space="preserve"> valor TOTAL, devendo o valor unitário possuir no máximo duas casas decimais ao se dividir o valor total pela quantidade.</w:t>
      </w:r>
    </w:p>
    <w:p w14:paraId="0C791C28"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14:paraId="1D39E25B"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0AD7CE6"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sz w:val="24"/>
        </w:rPr>
        <w:t>R$ 0,01</w:t>
      </w:r>
      <w:r>
        <w:rPr>
          <w:rFonts w:cs="Arial"/>
          <w:i/>
          <w:iCs/>
          <w:sz w:val="24"/>
        </w:rPr>
        <w:t xml:space="preserve"> </w:t>
      </w:r>
      <w:r>
        <w:rPr>
          <w:rFonts w:cs="Arial"/>
          <w:sz w:val="24"/>
        </w:rPr>
        <w:t>(um centavo).</w:t>
      </w:r>
    </w:p>
    <w:p w14:paraId="2A9D541B"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14:paraId="70B04D66"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14:paraId="369627BC"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14:paraId="397F1D81"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5C9BBF45"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5E059900" w14:textId="77777777" w:rsidR="00F42764" w:rsidRDefault="00F42764">
      <w:pPr>
        <w:spacing w:before="120" w:after="120" w:line="276" w:lineRule="auto"/>
        <w:ind w:left="720"/>
        <w:jc w:val="both"/>
        <w:rPr>
          <w:rFonts w:cs="Arial"/>
          <w:sz w:val="24"/>
        </w:rPr>
      </w:pPr>
    </w:p>
    <w:p w14:paraId="17CB7429" w14:textId="77777777" w:rsidR="00F42764" w:rsidRDefault="00000000">
      <w:pPr>
        <w:pStyle w:val="Ttulo1"/>
        <w:numPr>
          <w:ilvl w:val="0"/>
          <w:numId w:val="1"/>
        </w:numPr>
        <w:rPr>
          <w:rFonts w:ascii="Arial" w:hAnsi="Arial" w:cs="Arial"/>
          <w:color w:val="auto"/>
          <w:sz w:val="24"/>
          <w:szCs w:val="24"/>
        </w:rPr>
      </w:pPr>
      <w:bookmarkStart w:id="4" w:name="_Toc104906822"/>
      <w:r>
        <w:rPr>
          <w:rFonts w:ascii="Arial" w:hAnsi="Arial" w:cs="Arial"/>
          <w:color w:val="auto"/>
          <w:sz w:val="24"/>
          <w:szCs w:val="24"/>
        </w:rPr>
        <w:t>JULGAMENTO DAS PROPOSTAS DE PREÇO</w:t>
      </w:r>
      <w:bookmarkEnd w:id="4"/>
    </w:p>
    <w:p w14:paraId="73341698"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14:paraId="3053ACEC"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No caso de o preço da proposta vencedora estar acima do estimado pela Administração, poderá haver a negociação de condições mais vantajosas.</w:t>
      </w:r>
    </w:p>
    <w:p w14:paraId="151D9C33"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14:paraId="2BFE086D" w14:textId="77777777" w:rsidR="00F42764" w:rsidRDefault="00000000">
      <w:pPr>
        <w:pStyle w:val="PargrafodaLista"/>
        <w:numPr>
          <w:ilvl w:val="2"/>
          <w:numId w:val="1"/>
        </w:numPr>
        <w:spacing w:before="120" w:after="120" w:line="276" w:lineRule="auto"/>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B960468" w14:textId="77777777" w:rsidR="00F42764" w:rsidRDefault="00000000">
      <w:pPr>
        <w:pStyle w:val="PargrafodaLista"/>
        <w:numPr>
          <w:ilvl w:val="2"/>
          <w:numId w:val="1"/>
        </w:numPr>
        <w:spacing w:before="120" w:after="120" w:line="276" w:lineRule="auto"/>
        <w:jc w:val="both"/>
        <w:rPr>
          <w:rFonts w:cs="Arial"/>
          <w:sz w:val="24"/>
        </w:rPr>
      </w:pPr>
      <w:r>
        <w:rPr>
          <w:rFonts w:cs="Arial"/>
          <w:sz w:val="24"/>
        </w:rPr>
        <w:t>Em qualquer caso, concluída a negociação, o resultado será registrado na ata do procedimento da dispensa eletrônica.</w:t>
      </w:r>
    </w:p>
    <w:p w14:paraId="5533D635" w14:textId="77777777" w:rsidR="00F42764" w:rsidRDefault="00000000">
      <w:pPr>
        <w:pStyle w:val="PargrafodaLista"/>
        <w:numPr>
          <w:ilvl w:val="1"/>
          <w:numId w:val="1"/>
        </w:numPr>
        <w:spacing w:before="120" w:after="120" w:line="276" w:lineRule="auto"/>
        <w:jc w:val="both"/>
        <w:rPr>
          <w:rFonts w:cs="Arial"/>
          <w:sz w:val="24"/>
        </w:rPr>
      </w:pPr>
      <w:r>
        <w:rPr>
          <w:rFonts w:cs="Arial"/>
          <w:sz w:val="24"/>
        </w:rPr>
        <w:lastRenderedPageBreak/>
        <w:t>Estando o preço compatível, será solicitado o envio da proposta e, se necessário, de documentos complementares, adequada ao último lance.</w:t>
      </w:r>
    </w:p>
    <w:p w14:paraId="40AD9395" w14:textId="77777777" w:rsidR="00F42764" w:rsidRDefault="00000000">
      <w:pPr>
        <w:pStyle w:val="PargrafodaLista"/>
        <w:numPr>
          <w:ilvl w:val="1"/>
          <w:numId w:val="1"/>
        </w:numPr>
        <w:spacing w:before="120" w:after="120" w:line="276" w:lineRule="auto"/>
        <w:jc w:val="both"/>
        <w:rPr>
          <w:rFonts w:cs="Arial"/>
          <w:sz w:val="24"/>
        </w:rPr>
      </w:pPr>
      <w:r>
        <w:rPr>
          <w:rFonts w:cs="Arial"/>
          <w:sz w:val="24"/>
        </w:rPr>
        <w:t>O prazo para envio da proposta atualizada será de 02 (duas) horas, podendo ser prorrogado por solicitação, motivada do fornecedor envolvido, ou conveniência/necessidade da administração. O não envio da proposta assinada, ocasionará a desclassificação do lance dado/proposta ofertada pelo fornecedor.</w:t>
      </w:r>
    </w:p>
    <w:p w14:paraId="5E039D49" w14:textId="77777777" w:rsidR="00F42764" w:rsidRDefault="00000000">
      <w:pPr>
        <w:numPr>
          <w:ilvl w:val="1"/>
          <w:numId w:val="1"/>
        </w:numPr>
        <w:spacing w:before="120" w:after="120" w:line="276" w:lineRule="auto"/>
        <w:jc w:val="both"/>
        <w:rPr>
          <w:rFonts w:cs="Arial"/>
          <w:color w:val="000000" w:themeColor="text1"/>
          <w:sz w:val="24"/>
        </w:rPr>
      </w:pPr>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60 </w:t>
      </w:r>
      <w:r>
        <w:rPr>
          <w:rFonts w:cs="Arial"/>
          <w:sz w:val="24"/>
        </w:rPr>
        <w:t>(sessenta)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p>
    <w:p w14:paraId="4BB5D169" w14:textId="77777777" w:rsidR="00F42764" w:rsidRDefault="0000000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 xml:space="preserve">Será desclassificada a proposta vencedora que: </w:t>
      </w:r>
    </w:p>
    <w:p w14:paraId="192F8575"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contiver vícios insanáveis</w:t>
      </w:r>
      <w:r>
        <w:rPr>
          <w:rFonts w:cs="Arial"/>
          <w:iCs/>
          <w:color w:val="000000" w:themeColor="text1"/>
          <w:sz w:val="24"/>
        </w:rPr>
        <w:t>;</w:t>
      </w:r>
    </w:p>
    <w:p w14:paraId="4F1FAAF3"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14:paraId="0CEE1721"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preços inexequíveis ou permanecerem acima do preço máximo definido para a contratação;</w:t>
      </w:r>
    </w:p>
    <w:p w14:paraId="24FA0137"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14:paraId="260D659C"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color w:val="000000"/>
          <w:sz w:val="24"/>
        </w:rPr>
        <w:t>apresentar desconformidade com quaisquer outras exigências deste aviso ou seus anexos, desde que insanável.</w:t>
      </w:r>
    </w:p>
    <w:p w14:paraId="6AFFE836" w14:textId="77777777" w:rsidR="00F42764" w:rsidRDefault="00000000">
      <w:pPr>
        <w:pStyle w:val="PargrafodaLista"/>
        <w:numPr>
          <w:ilvl w:val="1"/>
          <w:numId w:val="1"/>
        </w:numPr>
        <w:spacing w:before="120" w:after="120" w:line="276" w:lineRule="auto"/>
        <w:jc w:val="both"/>
        <w:rPr>
          <w:rFonts w:cs="Arial"/>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14:paraId="767C57F3" w14:textId="77777777" w:rsidR="00F42764" w:rsidRDefault="00000000">
      <w:pPr>
        <w:pStyle w:val="PargrafodaLista"/>
        <w:numPr>
          <w:ilvl w:val="2"/>
          <w:numId w:val="1"/>
        </w:numPr>
        <w:spacing w:before="120" w:after="120" w:line="276" w:lineRule="auto"/>
        <w:jc w:val="both"/>
        <w:rPr>
          <w:rFonts w:cs="Arial"/>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B46FAB1" w14:textId="77777777" w:rsidR="00F42764" w:rsidRDefault="00000000">
      <w:pPr>
        <w:pStyle w:val="PargrafodaLista"/>
        <w:numPr>
          <w:ilvl w:val="2"/>
          <w:numId w:val="1"/>
        </w:numPr>
        <w:spacing w:before="120" w:after="120" w:line="276" w:lineRule="auto"/>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14:paraId="0D0C240F" w14:textId="77777777" w:rsidR="00F42764" w:rsidRDefault="00F42764">
      <w:pPr>
        <w:pStyle w:val="PargrafodaLista"/>
        <w:spacing w:before="120" w:after="120" w:line="276" w:lineRule="auto"/>
        <w:ind w:left="1152" w:right="-15"/>
        <w:jc w:val="both"/>
        <w:rPr>
          <w:rFonts w:cs="Arial"/>
          <w:i/>
          <w:color w:val="FF0000"/>
          <w:sz w:val="24"/>
          <w:lang w:eastAsia="en-US"/>
        </w:rPr>
      </w:pPr>
    </w:p>
    <w:p w14:paraId="25CFF911" w14:textId="77777777" w:rsidR="00F42764" w:rsidRDefault="00000000">
      <w:pPr>
        <w:pStyle w:val="PargrafodaLista"/>
        <w:numPr>
          <w:ilvl w:val="1"/>
          <w:numId w:val="1"/>
        </w:numPr>
        <w:spacing w:before="120" w:after="120" w:line="276" w:lineRule="auto"/>
        <w:ind w:right="-15"/>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14:paraId="3692BBB2"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14:paraId="3637702F"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14:paraId="07D790B9" w14:textId="77777777" w:rsidR="00F42764" w:rsidRDefault="00000000">
      <w:pPr>
        <w:pStyle w:val="PargrafodaLista"/>
        <w:numPr>
          <w:ilvl w:val="2"/>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73D7ADEB"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lastRenderedPageBreak/>
        <w:t>Para fins de análise da proposta quanto ao cumprimento das especificações do objeto, poderá ser colhida a manifestação escrita do setor requisitante do serviço ou da área especializada no objeto.</w:t>
      </w:r>
    </w:p>
    <w:p w14:paraId="343810B9"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14:paraId="65E668E3"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14:paraId="5352CAF1" w14:textId="77777777" w:rsidR="00F42764" w:rsidRDefault="00000000">
      <w:pPr>
        <w:pStyle w:val="PargrafodaLista"/>
        <w:numPr>
          <w:ilvl w:val="1"/>
          <w:numId w:val="1"/>
        </w:numPr>
        <w:spacing w:before="120" w:after="120" w:line="276" w:lineRule="auto"/>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14:paraId="2A4070C5" w14:textId="77777777" w:rsidR="00F42764" w:rsidRDefault="00F42764">
      <w:pPr>
        <w:spacing w:before="120" w:after="120" w:line="276" w:lineRule="auto"/>
        <w:ind w:left="360"/>
        <w:jc w:val="both"/>
        <w:rPr>
          <w:rFonts w:cs="Arial"/>
          <w:color w:val="000000" w:themeColor="text1"/>
          <w:sz w:val="24"/>
          <w:lang w:eastAsia="en-US"/>
        </w:rPr>
      </w:pPr>
    </w:p>
    <w:p w14:paraId="0532FAA7" w14:textId="77777777" w:rsidR="00F42764" w:rsidRDefault="00000000">
      <w:pPr>
        <w:pStyle w:val="Ttulo1"/>
        <w:numPr>
          <w:ilvl w:val="0"/>
          <w:numId w:val="1"/>
        </w:numPr>
        <w:rPr>
          <w:rFonts w:ascii="Arial" w:hAnsi="Arial" w:cs="Arial"/>
          <w:color w:val="auto"/>
          <w:sz w:val="24"/>
          <w:szCs w:val="24"/>
        </w:rPr>
      </w:pPr>
      <w:bookmarkStart w:id="5" w:name="_Toc104906823"/>
      <w:r>
        <w:rPr>
          <w:rFonts w:ascii="Arial" w:hAnsi="Arial" w:cs="Arial"/>
          <w:color w:val="auto"/>
          <w:sz w:val="24"/>
          <w:szCs w:val="24"/>
        </w:rPr>
        <w:t>HABILITAÇÃO</w:t>
      </w:r>
      <w:bookmarkEnd w:id="5"/>
    </w:p>
    <w:p w14:paraId="0FC69E48" w14:textId="77777777" w:rsidR="00F42764" w:rsidRDefault="00000000">
      <w:pPr>
        <w:pStyle w:val="PargrafodaLista"/>
        <w:numPr>
          <w:ilvl w:val="1"/>
          <w:numId w:val="1"/>
        </w:numPr>
        <w:spacing w:before="120" w:after="120" w:line="276" w:lineRule="auto"/>
        <w:jc w:val="both"/>
        <w:rPr>
          <w:rFonts w:cs="Arial"/>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14:paraId="51B2D9D1" w14:textId="77777777" w:rsidR="00F42764" w:rsidRDefault="00000000">
      <w:pPr>
        <w:pStyle w:val="PargrafodaLista"/>
        <w:numPr>
          <w:ilvl w:val="1"/>
          <w:numId w:val="1"/>
        </w:numPr>
        <w:spacing w:before="120" w:after="120" w:line="276" w:lineRule="auto"/>
        <w:ind w:hanging="574"/>
        <w:jc w:val="both"/>
        <w:rPr>
          <w:rFonts w:cs="Arial"/>
          <w:b/>
          <w:sz w:val="24"/>
          <w:lang w:eastAsia="ar-SA"/>
        </w:rPr>
      </w:pPr>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55B0077"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a) SICAF;  </w:t>
      </w:r>
    </w:p>
    <w:p w14:paraId="1F2DB165"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b) Cadastro Nacional de Empresas Inidôneas e Suspensas - CEIS, mantido pela Controladoria-Geral da União (</w:t>
      </w:r>
      <w:hyperlink r:id="rId14">
        <w:r>
          <w:rPr>
            <w:rStyle w:val="LinkdaInternet"/>
            <w:rFonts w:eastAsia="Calibri" w:cs="Arial"/>
            <w:sz w:val="24"/>
            <w:lang w:eastAsia="ar-SA"/>
          </w:rPr>
          <w:t>www.portaldatransparencia.gov.br/ceis</w:t>
        </w:r>
      </w:hyperlink>
      <w:r>
        <w:rPr>
          <w:rFonts w:cs="Arial"/>
          <w:sz w:val="24"/>
          <w:lang w:eastAsia="ar-SA"/>
        </w:rPr>
        <w:t xml:space="preserve">);  </w:t>
      </w:r>
    </w:p>
    <w:p w14:paraId="36FB3334"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15">
        <w:r>
          <w:rPr>
            <w:rStyle w:val="LinkdaInternet"/>
            <w:rFonts w:eastAsia="Calibri" w:cs="Arial"/>
            <w:sz w:val="24"/>
            <w:lang w:eastAsia="ar-SA"/>
          </w:rPr>
          <w:t>www.cnj.jus.br/improbidade_adm/consultar_requerido.php</w:t>
        </w:r>
      </w:hyperlink>
      <w:r>
        <w:rPr>
          <w:rFonts w:cs="Arial"/>
          <w:sz w:val="24"/>
          <w:lang w:eastAsia="ar-SA"/>
        </w:rPr>
        <w:t xml:space="preserve">).  </w:t>
      </w:r>
    </w:p>
    <w:p w14:paraId="5DE81E9E" w14:textId="77777777" w:rsidR="00F42764" w:rsidRDefault="00000000">
      <w:pPr>
        <w:pStyle w:val="PargrafodaLista"/>
        <w:spacing w:before="120" w:after="120" w:line="276" w:lineRule="auto"/>
        <w:ind w:left="1134"/>
        <w:jc w:val="both"/>
        <w:rPr>
          <w:rFonts w:cs="Arial"/>
          <w:sz w:val="24"/>
          <w:lang w:eastAsia="ar-SA"/>
        </w:rPr>
      </w:pPr>
      <w:r>
        <w:rPr>
          <w:rFonts w:cs="Arial"/>
          <w:sz w:val="24"/>
          <w:lang w:eastAsia="ar-SA"/>
        </w:rPr>
        <w:t xml:space="preserve">d) Lista de Inidôneos mantida pelo Tribunal de Contas da União - TCU; </w:t>
      </w:r>
    </w:p>
    <w:p w14:paraId="2CEB6D3D" w14:textId="77777777" w:rsidR="00F42764" w:rsidRDefault="00000000">
      <w:pPr>
        <w:pStyle w:val="PargrafodaLista"/>
        <w:numPr>
          <w:ilvl w:val="2"/>
          <w:numId w:val="1"/>
        </w:numPr>
        <w:spacing w:before="120" w:after="120" w:line="276" w:lineRule="auto"/>
        <w:jc w:val="both"/>
        <w:rPr>
          <w:rFonts w:cs="Arial"/>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14:paraId="5ECA8ED5"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BD65AC5" w14:textId="77777777" w:rsidR="00F42764" w:rsidRDefault="00000000">
      <w:pPr>
        <w:pStyle w:val="PargrafodaLista"/>
        <w:numPr>
          <w:ilvl w:val="3"/>
          <w:numId w:val="1"/>
        </w:numPr>
        <w:spacing w:before="120" w:after="120" w:line="276" w:lineRule="auto"/>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096505CC" w14:textId="77777777" w:rsidR="00F42764" w:rsidRDefault="00000000">
      <w:pPr>
        <w:pStyle w:val="PargrafodaLista"/>
        <w:numPr>
          <w:ilvl w:val="4"/>
          <w:numId w:val="1"/>
        </w:numPr>
        <w:spacing w:before="120" w:after="120" w:line="276" w:lineRule="auto"/>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14:paraId="039C0881" w14:textId="77777777" w:rsidR="00F42764" w:rsidRDefault="00000000">
      <w:pPr>
        <w:pStyle w:val="PargrafodaLista"/>
        <w:numPr>
          <w:ilvl w:val="4"/>
          <w:numId w:val="1"/>
        </w:numPr>
        <w:spacing w:before="120" w:after="120" w:line="276" w:lineRule="auto"/>
        <w:jc w:val="both"/>
        <w:rPr>
          <w:rFonts w:cs="Arial"/>
          <w:sz w:val="24"/>
        </w:rPr>
      </w:pPr>
      <w:r>
        <w:rPr>
          <w:rFonts w:cs="Arial"/>
          <w:color w:val="000000" w:themeColor="text1"/>
          <w:sz w:val="24"/>
        </w:rPr>
        <w:t>O fornecedor será convocado para manifestação previamente à sua desclassificação</w:t>
      </w:r>
    </w:p>
    <w:p w14:paraId="13FEE27B" w14:textId="77777777" w:rsidR="00F42764" w:rsidRDefault="00000000">
      <w:pPr>
        <w:pStyle w:val="PargrafodaLista"/>
        <w:numPr>
          <w:ilvl w:val="2"/>
          <w:numId w:val="1"/>
        </w:numPr>
        <w:spacing w:before="120" w:after="120" w:line="276" w:lineRule="auto"/>
        <w:jc w:val="both"/>
        <w:rPr>
          <w:rFonts w:cs="Arial"/>
          <w:sz w:val="24"/>
        </w:rPr>
      </w:pPr>
      <w:r>
        <w:rPr>
          <w:rFonts w:cs="Arial"/>
          <w:color w:val="000000" w:themeColor="text1"/>
          <w:sz w:val="24"/>
        </w:rPr>
        <w:lastRenderedPageBreak/>
        <w:t>Constatada a existência de sanção, o fornecedor será reputado inabilitado, por falta de condição de participação.</w:t>
      </w:r>
    </w:p>
    <w:p w14:paraId="34434334" w14:textId="77777777" w:rsidR="00F42764" w:rsidRDefault="00000000">
      <w:pPr>
        <w:pStyle w:val="PargrafodaLista"/>
        <w:numPr>
          <w:ilvl w:val="1"/>
          <w:numId w:val="1"/>
        </w:numPr>
        <w:spacing w:before="120" w:after="120" w:line="276" w:lineRule="auto"/>
        <w:ind w:hanging="574"/>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14:paraId="1375F66A" w14:textId="77777777" w:rsidR="00F42764" w:rsidRDefault="0000000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2F7AEFCA" w14:textId="77777777" w:rsidR="00F42764" w:rsidRDefault="00000000">
      <w:pPr>
        <w:pStyle w:val="PargrafodaLista"/>
        <w:numPr>
          <w:ilvl w:val="2"/>
          <w:numId w:val="1"/>
        </w:numPr>
        <w:spacing w:before="120" w:after="120" w:line="276" w:lineRule="auto"/>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 w:val="24"/>
        </w:rPr>
        <w:t>ões</w:t>
      </w:r>
      <w:proofErr w:type="spellEnd"/>
      <w:r>
        <w:rPr>
          <w:rFonts w:cs="Arial"/>
          <w:color w:val="000000" w:themeColor="text1"/>
          <w:sz w:val="24"/>
        </w:rPr>
        <w:t>) válida(s).</w:t>
      </w:r>
    </w:p>
    <w:p w14:paraId="1A4DE377" w14:textId="77777777" w:rsidR="00F42764" w:rsidRDefault="0000000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91BFFDB" w14:textId="77777777" w:rsidR="00F42764" w:rsidRDefault="00000000">
      <w:pPr>
        <w:pStyle w:val="PargrafodaLista"/>
        <w:numPr>
          <w:ilvl w:val="1"/>
          <w:numId w:val="1"/>
        </w:numPr>
        <w:spacing w:before="120" w:after="120" w:line="276" w:lineRule="auto"/>
        <w:ind w:hanging="574"/>
        <w:jc w:val="both"/>
        <w:rPr>
          <w:rFonts w:cs="Arial"/>
          <w:color w:val="000000" w:themeColor="text1"/>
          <w:sz w:val="24"/>
        </w:rPr>
      </w:pPr>
      <w:r>
        <w:rPr>
          <w:rFonts w:cs="Arial"/>
          <w:color w:val="000000" w:themeColor="text1"/>
          <w:sz w:val="24"/>
        </w:rPr>
        <w:t xml:space="preserve">Somente haverá a necessidade de comprovação do preenchimento de requisitos mediante apresentação dos documentos originais </w:t>
      </w:r>
      <w:proofErr w:type="spellStart"/>
      <w:r>
        <w:rPr>
          <w:rFonts w:cs="Arial"/>
          <w:color w:val="000000" w:themeColor="text1"/>
          <w:sz w:val="24"/>
        </w:rPr>
        <w:t>não-digitais</w:t>
      </w:r>
      <w:proofErr w:type="spellEnd"/>
      <w:r>
        <w:rPr>
          <w:rFonts w:cs="Arial"/>
          <w:color w:val="000000" w:themeColor="text1"/>
          <w:sz w:val="24"/>
        </w:rPr>
        <w:t xml:space="preserve"> quando houver dúvida em relação à integridade do documento digital.</w:t>
      </w:r>
    </w:p>
    <w:p w14:paraId="0233542C" w14:textId="77777777" w:rsidR="00F42764" w:rsidRDefault="00000000">
      <w:pPr>
        <w:pStyle w:val="PargrafodaLista"/>
        <w:numPr>
          <w:ilvl w:val="1"/>
          <w:numId w:val="1"/>
        </w:numPr>
        <w:spacing w:before="120" w:after="120" w:line="276" w:lineRule="auto"/>
        <w:ind w:hanging="574"/>
        <w:jc w:val="both"/>
        <w:rPr>
          <w:rFonts w:cs="Arial"/>
          <w:b/>
          <w:bCs/>
          <w:sz w:val="24"/>
        </w:rPr>
      </w:pPr>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630C6C6" w14:textId="77777777" w:rsidR="00F42764" w:rsidRDefault="00000000">
      <w:pPr>
        <w:pStyle w:val="PargrafodaLista"/>
        <w:numPr>
          <w:ilvl w:val="1"/>
          <w:numId w:val="1"/>
        </w:numPr>
        <w:spacing w:before="120" w:after="120" w:line="276" w:lineRule="auto"/>
        <w:ind w:hanging="574"/>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14:paraId="1846428C" w14:textId="77777777" w:rsidR="00F42764" w:rsidRDefault="00000000">
      <w:pPr>
        <w:pStyle w:val="PargrafodaLista"/>
        <w:numPr>
          <w:ilvl w:val="1"/>
          <w:numId w:val="1"/>
        </w:numPr>
        <w:spacing w:before="120" w:after="120" w:line="276" w:lineRule="auto"/>
        <w:ind w:hanging="574"/>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14:paraId="5A73AA33" w14:textId="77777777" w:rsidR="00F42764" w:rsidRDefault="00000000">
      <w:pPr>
        <w:pStyle w:val="PargrafodaLista"/>
        <w:numPr>
          <w:ilvl w:val="2"/>
          <w:numId w:val="1"/>
        </w:numPr>
        <w:spacing w:before="120" w:after="120" w:line="276" w:lineRule="auto"/>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2553DB5" w14:textId="77777777" w:rsidR="00F42764" w:rsidRDefault="00000000">
      <w:pPr>
        <w:pStyle w:val="PargrafodaLista"/>
        <w:numPr>
          <w:ilvl w:val="1"/>
          <w:numId w:val="1"/>
        </w:numPr>
        <w:spacing w:before="120" w:after="120" w:line="276" w:lineRule="auto"/>
        <w:ind w:hanging="574"/>
        <w:jc w:val="both"/>
        <w:rPr>
          <w:rFonts w:cs="Arial"/>
          <w:iCs/>
          <w:sz w:val="24"/>
          <w:lang w:eastAsia="en-US"/>
        </w:rPr>
      </w:pPr>
      <w:r>
        <w:rPr>
          <w:rFonts w:cs="Arial"/>
          <w:iCs/>
          <w:sz w:val="24"/>
          <w:lang w:eastAsia="en-US"/>
        </w:rPr>
        <w:t>Constatado o atendimento às exigências de habilitação, o fornecedor será habilitado</w:t>
      </w:r>
    </w:p>
    <w:p w14:paraId="3B2D1C60" w14:textId="77777777" w:rsidR="00F42764" w:rsidRDefault="00F42764">
      <w:pPr>
        <w:spacing w:before="120" w:after="120" w:line="276" w:lineRule="auto"/>
        <w:ind w:left="218"/>
        <w:jc w:val="both"/>
        <w:rPr>
          <w:rFonts w:cs="Arial"/>
          <w:iCs/>
          <w:sz w:val="24"/>
          <w:lang w:eastAsia="en-US"/>
        </w:rPr>
      </w:pPr>
    </w:p>
    <w:p w14:paraId="4CA65DA0" w14:textId="77777777" w:rsidR="00F42764" w:rsidRDefault="00000000">
      <w:pPr>
        <w:pStyle w:val="Ttulo1"/>
        <w:numPr>
          <w:ilvl w:val="0"/>
          <w:numId w:val="1"/>
        </w:numPr>
        <w:rPr>
          <w:rFonts w:ascii="Arial" w:hAnsi="Arial" w:cs="Arial"/>
          <w:color w:val="auto"/>
          <w:sz w:val="24"/>
          <w:szCs w:val="24"/>
        </w:rPr>
      </w:pPr>
      <w:bookmarkStart w:id="6" w:name="_Toc104906824"/>
      <w:r>
        <w:rPr>
          <w:rFonts w:ascii="Arial" w:hAnsi="Arial" w:cs="Arial"/>
          <w:color w:val="auto"/>
          <w:sz w:val="24"/>
          <w:szCs w:val="24"/>
        </w:rPr>
        <w:t>CONTRATAÇÃO</w:t>
      </w:r>
      <w:bookmarkEnd w:id="6"/>
    </w:p>
    <w:p w14:paraId="2562994B" w14:textId="77777777" w:rsidR="00F42764" w:rsidRDefault="00000000">
      <w:pPr>
        <w:numPr>
          <w:ilvl w:val="1"/>
          <w:numId w:val="1"/>
        </w:numPr>
        <w:spacing w:before="120" w:after="120" w:line="276" w:lineRule="auto"/>
        <w:ind w:left="857"/>
        <w:jc w:val="both"/>
        <w:rPr>
          <w:rFonts w:eastAsia="Arial" w:cs="Arial"/>
          <w:color w:val="000000"/>
          <w:sz w:val="24"/>
        </w:rPr>
      </w:pPr>
      <w:r>
        <w:rPr>
          <w:rFonts w:eastAsia="Arial" w:cs="Arial"/>
          <w:color w:val="000000"/>
          <w:sz w:val="24"/>
        </w:rPr>
        <w:t>Após a homologação e adjudicação, caso se conclua pela contratação, será firmado Termo de Contrato ou emitido instrumento equivalente, nota de empenho.</w:t>
      </w:r>
    </w:p>
    <w:p w14:paraId="529FA7BD" w14:textId="77777777" w:rsidR="00F42764" w:rsidRDefault="0000000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 xml:space="preserve">O adjudicatário terá o prazo de </w:t>
      </w:r>
      <w:r>
        <w:rPr>
          <w:rFonts w:eastAsia="Arial" w:cs="Arial"/>
          <w:sz w:val="24"/>
        </w:rPr>
        <w:t>02 (dois) dias úteis</w:t>
      </w:r>
      <w:r>
        <w:rPr>
          <w:rFonts w:eastAsia="Arial" w:cs="Arial"/>
          <w:color w:val="000000"/>
          <w:sz w:val="24"/>
        </w:rPr>
        <w:t>, contados a partir da data do recebimento da nota de empenho para aceitá-la,</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14:paraId="51F2E12A" w14:textId="77777777" w:rsidR="00F42764" w:rsidRDefault="00000000">
      <w:pPr>
        <w:numPr>
          <w:ilvl w:val="2"/>
          <w:numId w:val="1"/>
        </w:numPr>
        <w:spacing w:before="120" w:after="120" w:line="276" w:lineRule="auto"/>
        <w:jc w:val="both"/>
        <w:rPr>
          <w:rFonts w:eastAsia="Arial" w:cs="Arial"/>
          <w:i/>
          <w:color w:val="FF0000"/>
          <w:sz w:val="24"/>
        </w:rPr>
      </w:pPr>
      <w:r>
        <w:rPr>
          <w:rFonts w:eastAsia="Arial" w:cs="Arial"/>
          <w:sz w:val="24"/>
        </w:rPr>
        <w:t xml:space="preserve">Alternativamente à convocação para comparecer perante o órgão ou entidade para a assinatura do Termo de Contrato, a Administração poderá encaminhá-lo </w:t>
      </w:r>
      <w:r>
        <w:rPr>
          <w:rFonts w:eastAsia="Arial" w:cs="Arial"/>
          <w:sz w:val="24"/>
        </w:rPr>
        <w:lastRenderedPageBreak/>
        <w:t>para assinatura, mediante correspondência postal com aviso de recebimento (AR) ou meio eletrônico, para que seja assinado e devolvido no prazo de 02 (dois) dias, a contar da data de seu recebimento.</w:t>
      </w:r>
      <w:r>
        <w:rPr>
          <w:rFonts w:eastAsia="Arial" w:cs="Arial"/>
          <w:i/>
          <w:color w:val="FF0000"/>
          <w:sz w:val="24"/>
        </w:rPr>
        <w:t xml:space="preserve"> </w:t>
      </w:r>
    </w:p>
    <w:p w14:paraId="6DB4EA7D" w14:textId="77777777" w:rsidR="00F42764" w:rsidRDefault="00000000">
      <w:pPr>
        <w:numPr>
          <w:ilvl w:val="2"/>
          <w:numId w:val="1"/>
        </w:numPr>
        <w:spacing w:before="120" w:after="120" w:line="276" w:lineRule="auto"/>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14:paraId="50949C45" w14:textId="77777777" w:rsidR="00F42764" w:rsidRDefault="00000000">
      <w:pPr>
        <w:numPr>
          <w:ilvl w:val="1"/>
          <w:numId w:val="1"/>
        </w:numPr>
        <w:spacing w:before="120" w:after="120" w:line="276" w:lineRule="auto"/>
        <w:ind w:left="425" w:firstLine="0"/>
        <w:jc w:val="both"/>
      </w:pPr>
      <w:r>
        <w:rPr>
          <w:rFonts w:eastAsia="Arial" w:cs="Arial"/>
          <w:sz w:val="24"/>
        </w:rPr>
        <w:t>O Aceite da Nota de Empenho ou do instrumento equivalente, emitida à empresa adjudicada, implica no reconhecimento de que:</w:t>
      </w:r>
    </w:p>
    <w:p w14:paraId="703BDB67" w14:textId="77777777" w:rsidR="00F42764" w:rsidRDefault="00000000">
      <w:pPr>
        <w:numPr>
          <w:ilvl w:val="2"/>
          <w:numId w:val="1"/>
        </w:numPr>
        <w:spacing w:before="120" w:after="120" w:line="276" w:lineRule="auto"/>
        <w:jc w:val="both"/>
      </w:pPr>
      <w:r>
        <w:rPr>
          <w:rFonts w:eastAsia="Arial" w:cs="Arial"/>
          <w:sz w:val="24"/>
        </w:rPr>
        <w:t>referida Nota está substituindo o contrato, aplicando-se à relação de negócios ali estabelecida as disposições da Lei nº 14.133, de 2021;</w:t>
      </w:r>
    </w:p>
    <w:p w14:paraId="435D048A" w14:textId="77777777" w:rsidR="00F42764" w:rsidRDefault="00000000">
      <w:pPr>
        <w:numPr>
          <w:ilvl w:val="2"/>
          <w:numId w:val="1"/>
        </w:numPr>
        <w:spacing w:before="120" w:after="120" w:line="276" w:lineRule="auto"/>
        <w:jc w:val="both"/>
      </w:pPr>
      <w:r>
        <w:rPr>
          <w:rFonts w:eastAsia="Arial" w:cs="Arial"/>
          <w:sz w:val="24"/>
        </w:rPr>
        <w:t>a contratada se vincula à sua proposta e às previsões contidas no Aviso de Contratação Direta e seus anexos;</w:t>
      </w:r>
    </w:p>
    <w:p w14:paraId="6284015D" w14:textId="77777777" w:rsidR="00F42764" w:rsidRDefault="00000000">
      <w:pPr>
        <w:numPr>
          <w:ilvl w:val="2"/>
          <w:numId w:val="1"/>
        </w:numPr>
        <w:spacing w:before="120" w:after="120" w:line="276" w:lineRule="auto"/>
        <w:jc w:val="both"/>
      </w:pPr>
      <w:r>
        <w:rPr>
          <w:rFonts w:eastAsia="Arial" w:cs="Arial"/>
          <w:sz w:val="24"/>
        </w:rPr>
        <w:t>a contratada reconhece que as hipóteses de rescisão são aquelas previstas nos artigos 137 e 138 da Lei nº 14.133/21 e reconhece os direitos da Administração previstos nos artigos 137 a 139 da mesma Lei.</w:t>
      </w:r>
    </w:p>
    <w:p w14:paraId="7D3547D0" w14:textId="77777777" w:rsidR="00F42764" w:rsidRDefault="00000000">
      <w:pPr>
        <w:numPr>
          <w:ilvl w:val="1"/>
          <w:numId w:val="1"/>
        </w:numPr>
        <w:spacing w:before="120" w:after="120" w:line="276" w:lineRule="auto"/>
        <w:ind w:left="425" w:firstLine="0"/>
        <w:jc w:val="both"/>
        <w:rPr>
          <w:rFonts w:eastAsia="Arial" w:cs="Arial"/>
          <w:color w:val="000000"/>
          <w:sz w:val="24"/>
        </w:rPr>
      </w:pPr>
      <w:r>
        <w:rPr>
          <w:rFonts w:eastAsia="Arial" w:cs="Arial"/>
          <w:color w:val="000000"/>
          <w:sz w:val="24"/>
        </w:rPr>
        <w:t>O prazo de vigência da contratação é de 180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14:paraId="00110082" w14:textId="77777777" w:rsidR="00F42764" w:rsidRDefault="00000000">
      <w:pPr>
        <w:numPr>
          <w:ilvl w:val="1"/>
          <w:numId w:val="1"/>
        </w:numPr>
        <w:spacing w:before="120" w:after="120" w:line="276" w:lineRule="auto"/>
        <w:ind w:left="425" w:firstLine="0"/>
        <w:jc w:val="both"/>
        <w:rPr>
          <w:rFonts w:eastAsia="Arial" w:cs="Arial"/>
          <w:color w:val="000000"/>
          <w:sz w:val="24"/>
        </w:rPr>
      </w:pPr>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274D3E24" w14:textId="77777777" w:rsidR="00F42764" w:rsidRDefault="00F42764">
      <w:pPr>
        <w:spacing w:before="120" w:after="120" w:line="276" w:lineRule="auto"/>
        <w:ind w:left="425"/>
        <w:jc w:val="both"/>
        <w:rPr>
          <w:rFonts w:eastAsia="Arial" w:cs="Arial"/>
          <w:color w:val="000000"/>
          <w:sz w:val="24"/>
        </w:rPr>
      </w:pPr>
    </w:p>
    <w:p w14:paraId="5955A66C" w14:textId="77777777" w:rsidR="00F42764" w:rsidRDefault="00000000">
      <w:pPr>
        <w:pStyle w:val="Ttulo1"/>
        <w:numPr>
          <w:ilvl w:val="0"/>
          <w:numId w:val="1"/>
        </w:numPr>
        <w:rPr>
          <w:rFonts w:ascii="Arial" w:hAnsi="Arial" w:cs="Arial"/>
          <w:color w:val="auto"/>
          <w:sz w:val="24"/>
          <w:szCs w:val="24"/>
        </w:rPr>
      </w:pPr>
      <w:bookmarkStart w:id="7" w:name="_Toc104906825"/>
      <w:r>
        <w:rPr>
          <w:rFonts w:ascii="Arial" w:hAnsi="Arial" w:cs="Arial"/>
          <w:color w:val="auto"/>
          <w:sz w:val="24"/>
          <w:szCs w:val="24"/>
        </w:rPr>
        <w:t>SANÇÕES</w:t>
      </w:r>
      <w:bookmarkEnd w:id="7"/>
    </w:p>
    <w:p w14:paraId="45DE5F51" w14:textId="77777777" w:rsidR="00F42764" w:rsidRDefault="00000000">
      <w:pPr>
        <w:numPr>
          <w:ilvl w:val="1"/>
          <w:numId w:val="1"/>
        </w:numPr>
        <w:spacing w:before="120" w:after="120" w:line="276" w:lineRule="auto"/>
        <w:ind w:left="857"/>
        <w:jc w:val="both"/>
        <w:rPr>
          <w:rFonts w:cs="Arial"/>
          <w:b/>
          <w:sz w:val="24"/>
        </w:rPr>
      </w:pPr>
      <w:r>
        <w:rPr>
          <w:rFonts w:cs="Arial"/>
          <w:sz w:val="24"/>
        </w:rPr>
        <w:t xml:space="preserve">Comete infração administrativa o fornecedor que cometer quaisquer das infrações previstas no art. 155 da Lei nº 14.133, de 2021, quais sejam: </w:t>
      </w:r>
    </w:p>
    <w:p w14:paraId="7EFB7758" w14:textId="77777777" w:rsidR="00F42764" w:rsidRDefault="00000000">
      <w:pPr>
        <w:numPr>
          <w:ilvl w:val="2"/>
          <w:numId w:val="1"/>
        </w:numPr>
        <w:spacing w:before="120" w:after="120" w:line="276" w:lineRule="auto"/>
        <w:jc w:val="both"/>
        <w:rPr>
          <w:rFonts w:cs="Arial"/>
          <w:sz w:val="24"/>
        </w:rPr>
      </w:pPr>
      <w:r>
        <w:rPr>
          <w:rFonts w:cs="Arial"/>
          <w:color w:val="000000"/>
          <w:sz w:val="24"/>
        </w:rPr>
        <w:t>dar causa à inexecução parcial do contrato</w:t>
      </w:r>
      <w:r>
        <w:rPr>
          <w:rFonts w:cs="Arial"/>
          <w:sz w:val="24"/>
        </w:rPr>
        <w:t>;</w:t>
      </w:r>
    </w:p>
    <w:p w14:paraId="101E71C5" w14:textId="77777777" w:rsidR="00F42764" w:rsidRDefault="00000000">
      <w:pPr>
        <w:numPr>
          <w:ilvl w:val="2"/>
          <w:numId w:val="1"/>
        </w:numPr>
        <w:spacing w:before="120" w:after="120" w:line="276" w:lineRule="auto"/>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14:paraId="7AFF3D59" w14:textId="77777777" w:rsidR="00F42764" w:rsidRDefault="00000000">
      <w:pPr>
        <w:numPr>
          <w:ilvl w:val="2"/>
          <w:numId w:val="1"/>
        </w:numPr>
        <w:spacing w:before="120" w:after="120" w:line="276" w:lineRule="auto"/>
        <w:jc w:val="both"/>
        <w:rPr>
          <w:rFonts w:cs="Arial"/>
          <w:sz w:val="24"/>
        </w:rPr>
      </w:pPr>
      <w:r>
        <w:rPr>
          <w:rFonts w:cs="Arial"/>
          <w:color w:val="000000"/>
          <w:sz w:val="24"/>
        </w:rPr>
        <w:t>dar causa à inexecução total do contrato;</w:t>
      </w:r>
    </w:p>
    <w:p w14:paraId="2CE174AC" w14:textId="77777777" w:rsidR="00F42764" w:rsidRDefault="00000000">
      <w:pPr>
        <w:numPr>
          <w:ilvl w:val="2"/>
          <w:numId w:val="1"/>
        </w:numPr>
        <w:spacing w:before="120" w:after="120" w:line="276" w:lineRule="auto"/>
        <w:jc w:val="both"/>
        <w:rPr>
          <w:rFonts w:cs="Arial"/>
          <w:sz w:val="24"/>
        </w:rPr>
      </w:pPr>
      <w:r>
        <w:rPr>
          <w:rFonts w:cs="Arial"/>
          <w:color w:val="000000"/>
          <w:sz w:val="24"/>
        </w:rPr>
        <w:t>deixar de entregar a documentação exigida para o certame;</w:t>
      </w:r>
    </w:p>
    <w:p w14:paraId="6045AF58" w14:textId="77777777" w:rsidR="00F42764" w:rsidRDefault="00000000">
      <w:pPr>
        <w:numPr>
          <w:ilvl w:val="2"/>
          <w:numId w:val="1"/>
        </w:numPr>
        <w:spacing w:before="120" w:after="120" w:line="276" w:lineRule="auto"/>
        <w:jc w:val="both"/>
        <w:rPr>
          <w:rFonts w:cs="Arial"/>
          <w:sz w:val="24"/>
        </w:rPr>
      </w:pPr>
      <w:r>
        <w:rPr>
          <w:rFonts w:cs="Arial"/>
          <w:color w:val="000000"/>
          <w:sz w:val="24"/>
        </w:rPr>
        <w:t>não manter a proposta, salvo em decorrência de fato superveniente devidamente justificado;</w:t>
      </w:r>
    </w:p>
    <w:p w14:paraId="6C649A08" w14:textId="77777777" w:rsidR="00F42764" w:rsidRDefault="00000000">
      <w:pPr>
        <w:numPr>
          <w:ilvl w:val="2"/>
          <w:numId w:val="1"/>
        </w:numPr>
        <w:spacing w:before="120" w:after="120" w:line="276" w:lineRule="auto"/>
        <w:jc w:val="both"/>
        <w:rPr>
          <w:rFonts w:cs="Arial"/>
          <w:sz w:val="24"/>
        </w:rPr>
      </w:pPr>
      <w:r>
        <w:rPr>
          <w:rFonts w:cs="Arial"/>
          <w:color w:val="000000"/>
          <w:sz w:val="24"/>
        </w:rPr>
        <w:t>não celebrar o contrato ou não entregar a documentação exigida para a contratação, quando convocado dentro do prazo de validade de sua proposta;</w:t>
      </w:r>
    </w:p>
    <w:p w14:paraId="6A7627A7" w14:textId="77777777" w:rsidR="00F42764" w:rsidRDefault="00000000">
      <w:pPr>
        <w:numPr>
          <w:ilvl w:val="2"/>
          <w:numId w:val="1"/>
        </w:numPr>
        <w:spacing w:before="120" w:after="120" w:line="276" w:lineRule="auto"/>
        <w:jc w:val="both"/>
        <w:rPr>
          <w:rFonts w:cs="Arial"/>
          <w:sz w:val="24"/>
        </w:rPr>
      </w:pPr>
      <w:r>
        <w:rPr>
          <w:rFonts w:cs="Arial"/>
          <w:color w:val="000000"/>
          <w:sz w:val="24"/>
        </w:rPr>
        <w:t> ensejar o retardamento da execução ou da entrega do objeto da licitação sem motivo justificado;</w:t>
      </w:r>
    </w:p>
    <w:p w14:paraId="51DC3085" w14:textId="77777777" w:rsidR="00F42764" w:rsidRDefault="00000000">
      <w:pPr>
        <w:numPr>
          <w:ilvl w:val="2"/>
          <w:numId w:val="1"/>
        </w:numPr>
        <w:spacing w:before="120" w:after="120" w:line="276" w:lineRule="auto"/>
        <w:jc w:val="both"/>
        <w:rPr>
          <w:rFonts w:cs="Arial"/>
          <w:sz w:val="24"/>
        </w:rPr>
      </w:pPr>
      <w:r>
        <w:rPr>
          <w:rFonts w:cs="Arial"/>
          <w:color w:val="000000"/>
          <w:sz w:val="24"/>
        </w:rPr>
        <w:lastRenderedPageBreak/>
        <w:t>apresentar declaração ou documentação falsa exigida para o certame ou prestar declaração falsa durante a dispensa eletrônica ou a execução do contrato;</w:t>
      </w:r>
    </w:p>
    <w:p w14:paraId="073E4C04" w14:textId="77777777" w:rsidR="00F42764" w:rsidRDefault="00000000">
      <w:pPr>
        <w:numPr>
          <w:ilvl w:val="2"/>
          <w:numId w:val="1"/>
        </w:numPr>
        <w:spacing w:before="120" w:after="120" w:line="276" w:lineRule="auto"/>
        <w:jc w:val="both"/>
        <w:rPr>
          <w:rFonts w:cs="Arial"/>
          <w:sz w:val="24"/>
        </w:rPr>
      </w:pPr>
      <w:r>
        <w:rPr>
          <w:rFonts w:cs="Arial"/>
          <w:color w:val="000000"/>
          <w:sz w:val="24"/>
        </w:rPr>
        <w:t>fraudar a dispensa eletrônica ou praticar ato fraudulento na execução do contrato;</w:t>
      </w:r>
    </w:p>
    <w:p w14:paraId="7BF6E5EE" w14:textId="77777777" w:rsidR="00F42764" w:rsidRDefault="00000000">
      <w:pPr>
        <w:numPr>
          <w:ilvl w:val="2"/>
          <w:numId w:val="1"/>
        </w:numPr>
        <w:spacing w:before="120" w:after="120" w:line="276" w:lineRule="auto"/>
        <w:jc w:val="both"/>
        <w:rPr>
          <w:rFonts w:cs="Arial"/>
          <w:sz w:val="24"/>
        </w:rPr>
      </w:pPr>
      <w:r>
        <w:rPr>
          <w:rFonts w:cs="Arial"/>
          <w:color w:val="000000"/>
          <w:sz w:val="24"/>
        </w:rPr>
        <w:t> comportar-se de modo inidôneo ou cometer fraude de qualquer natureza;</w:t>
      </w:r>
    </w:p>
    <w:p w14:paraId="49DFC94E" w14:textId="77777777" w:rsidR="00F42764" w:rsidRDefault="00000000">
      <w:pPr>
        <w:pStyle w:val="PargrafodaLista"/>
        <w:numPr>
          <w:ilvl w:val="3"/>
          <w:numId w:val="1"/>
        </w:numPr>
        <w:spacing w:before="120" w:after="120" w:line="276" w:lineRule="auto"/>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93A9A44" w14:textId="77777777" w:rsidR="00F42764" w:rsidRDefault="00000000">
      <w:pPr>
        <w:numPr>
          <w:ilvl w:val="2"/>
          <w:numId w:val="1"/>
        </w:numPr>
        <w:spacing w:before="120" w:after="120" w:line="276" w:lineRule="auto"/>
        <w:jc w:val="both"/>
        <w:rPr>
          <w:rFonts w:cs="Arial"/>
          <w:sz w:val="24"/>
        </w:rPr>
      </w:pPr>
      <w:r>
        <w:rPr>
          <w:rFonts w:cs="Arial"/>
          <w:color w:val="000000"/>
          <w:sz w:val="24"/>
        </w:rPr>
        <w:t> praticar atos ilícitos com vistas a frustrar os objetivos deste certame.</w:t>
      </w:r>
    </w:p>
    <w:p w14:paraId="483CEFE1"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praticar ato lesivo previsto no </w:t>
      </w:r>
      <w:hyperlink r:id="rId16" w:anchor="art5" w:history="1">
        <w:r>
          <w:rPr>
            <w:rFonts w:cs="Arial"/>
            <w:color w:val="000000"/>
            <w:sz w:val="24"/>
          </w:rPr>
          <w:t>art. 5º da Lei nº 12.846, de 1º de agosto de 2013.</w:t>
        </w:r>
      </w:hyperlink>
    </w:p>
    <w:p w14:paraId="64CB6806" w14:textId="77777777" w:rsidR="00F42764" w:rsidRDefault="00000000">
      <w:pPr>
        <w:numPr>
          <w:ilvl w:val="1"/>
          <w:numId w:val="1"/>
        </w:numPr>
        <w:spacing w:before="120" w:after="120" w:line="276" w:lineRule="auto"/>
        <w:ind w:left="425" w:firstLine="0"/>
        <w:jc w:val="both"/>
        <w:rPr>
          <w:rFonts w:cs="Arial"/>
          <w:b/>
          <w:sz w:val="24"/>
        </w:rPr>
      </w:pPr>
      <w:r>
        <w:rPr>
          <w:rFonts w:cs="Arial"/>
          <w:sz w:val="24"/>
        </w:rPr>
        <w:t>O fornecedor que cometer qualquer das infrações discriminadas nos subitens anteriores ficará sujeito, sem prejuízo da responsabilidade civil e criminal, às seguintes sanções:</w:t>
      </w:r>
    </w:p>
    <w:p w14:paraId="6A628D7C" w14:textId="77777777" w:rsidR="00F42764" w:rsidRDefault="00000000">
      <w:pPr>
        <w:numPr>
          <w:ilvl w:val="2"/>
          <w:numId w:val="6"/>
        </w:numPr>
        <w:spacing w:before="120" w:after="120" w:line="276" w:lineRule="auto"/>
        <w:jc w:val="both"/>
        <w:rPr>
          <w:rFonts w:cs="Arial"/>
          <w:sz w:val="24"/>
        </w:rPr>
      </w:pPr>
      <w:r>
        <w:rPr>
          <w:rFonts w:cs="Arial"/>
          <w:sz w:val="24"/>
        </w:rPr>
        <w:t>Advertência pela falta do subitem 8.1.1 deste Aviso de Contratação Direta, quando não se justificar a imposição de penalidade mais grave;</w:t>
      </w:r>
    </w:p>
    <w:p w14:paraId="61DAD00C" w14:textId="77777777" w:rsidR="00F42764" w:rsidRDefault="00000000">
      <w:pPr>
        <w:numPr>
          <w:ilvl w:val="2"/>
          <w:numId w:val="6"/>
        </w:numPr>
        <w:spacing w:before="120" w:after="120" w:line="276" w:lineRule="auto"/>
        <w:jc w:val="both"/>
        <w:rPr>
          <w:rFonts w:cs="Arial"/>
          <w:sz w:val="24"/>
        </w:rPr>
      </w:pPr>
      <w:r>
        <w:rPr>
          <w:rFonts w:cs="Arial"/>
          <w:sz w:val="24"/>
        </w:rPr>
        <w:t>Multa de 10 % (dez por cento)</w:t>
      </w:r>
      <w:r>
        <w:rPr>
          <w:rFonts w:cs="Arial"/>
          <w:color w:val="FF0000"/>
          <w:sz w:val="24"/>
        </w:rPr>
        <w:t xml:space="preserve"> </w:t>
      </w:r>
      <w:r>
        <w:rPr>
          <w:rFonts w:cs="Arial"/>
          <w:sz w:val="24"/>
        </w:rPr>
        <w:t>sobre o valor estimado do(s) item(s) prejudicado(s) pela conduta do fornecedor, por qualquer das infrações dos subitens 8.1.1 a 8.1.12;</w:t>
      </w:r>
    </w:p>
    <w:p w14:paraId="226C3BD2" w14:textId="77777777" w:rsidR="00F42764" w:rsidRDefault="00000000">
      <w:pPr>
        <w:numPr>
          <w:ilvl w:val="2"/>
          <w:numId w:val="6"/>
        </w:numPr>
        <w:spacing w:before="120" w:after="120" w:line="276" w:lineRule="auto"/>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14:paraId="2D3FAA80" w14:textId="77777777" w:rsidR="00F42764" w:rsidRDefault="00000000">
      <w:pPr>
        <w:numPr>
          <w:ilvl w:val="2"/>
          <w:numId w:val="6"/>
        </w:numPr>
        <w:spacing w:before="120" w:after="120" w:line="276" w:lineRule="auto"/>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14:paraId="7E7CC7B7" w14:textId="77777777" w:rsidR="00F42764" w:rsidRDefault="00000000">
      <w:pPr>
        <w:numPr>
          <w:ilvl w:val="1"/>
          <w:numId w:val="1"/>
        </w:numPr>
        <w:spacing w:before="120" w:after="120" w:line="276" w:lineRule="auto"/>
        <w:jc w:val="both"/>
        <w:rPr>
          <w:rFonts w:cs="Arial"/>
          <w:bCs/>
          <w:sz w:val="24"/>
        </w:rPr>
      </w:pPr>
      <w:r>
        <w:rPr>
          <w:rFonts w:cs="Arial"/>
          <w:bCs/>
          <w:sz w:val="24"/>
        </w:rPr>
        <w:t>Na aplicação das sanções serão considerados:</w:t>
      </w:r>
    </w:p>
    <w:p w14:paraId="1406A1CF" w14:textId="77777777" w:rsidR="00F42764" w:rsidRDefault="00000000">
      <w:pPr>
        <w:numPr>
          <w:ilvl w:val="2"/>
          <w:numId w:val="1"/>
        </w:numPr>
        <w:spacing w:before="120" w:after="120" w:line="276" w:lineRule="auto"/>
        <w:jc w:val="both"/>
        <w:rPr>
          <w:rFonts w:cs="Arial"/>
          <w:bCs/>
          <w:sz w:val="24"/>
        </w:rPr>
      </w:pPr>
      <w:r>
        <w:rPr>
          <w:rFonts w:cs="Arial"/>
          <w:bCs/>
          <w:sz w:val="24"/>
        </w:rPr>
        <w:t>a natureza e a gravidade da infração cometida;</w:t>
      </w:r>
    </w:p>
    <w:p w14:paraId="5D7A2C15" w14:textId="77777777" w:rsidR="00F42764" w:rsidRDefault="00000000">
      <w:pPr>
        <w:numPr>
          <w:ilvl w:val="2"/>
          <w:numId w:val="1"/>
        </w:numPr>
        <w:spacing w:before="120" w:after="120" w:line="276" w:lineRule="auto"/>
        <w:jc w:val="both"/>
        <w:rPr>
          <w:rFonts w:cs="Arial"/>
          <w:bCs/>
          <w:sz w:val="24"/>
        </w:rPr>
      </w:pPr>
      <w:r>
        <w:rPr>
          <w:rFonts w:cs="Arial"/>
          <w:bCs/>
          <w:sz w:val="24"/>
        </w:rPr>
        <w:t>as peculiaridades do caso concreto;</w:t>
      </w:r>
    </w:p>
    <w:p w14:paraId="32FA1013" w14:textId="77777777" w:rsidR="00F42764" w:rsidRDefault="00000000">
      <w:pPr>
        <w:numPr>
          <w:ilvl w:val="2"/>
          <w:numId w:val="1"/>
        </w:numPr>
        <w:spacing w:before="120" w:after="120" w:line="276" w:lineRule="auto"/>
        <w:jc w:val="both"/>
        <w:rPr>
          <w:rFonts w:cs="Arial"/>
          <w:bCs/>
          <w:sz w:val="24"/>
        </w:rPr>
      </w:pPr>
      <w:r>
        <w:rPr>
          <w:rFonts w:cs="Arial"/>
          <w:bCs/>
          <w:sz w:val="24"/>
        </w:rPr>
        <w:t>as circunstâncias agravantes ou atenuantes;</w:t>
      </w:r>
    </w:p>
    <w:p w14:paraId="3E4778B4" w14:textId="77777777" w:rsidR="00F42764" w:rsidRDefault="00000000">
      <w:pPr>
        <w:numPr>
          <w:ilvl w:val="2"/>
          <w:numId w:val="1"/>
        </w:numPr>
        <w:spacing w:before="120" w:after="120" w:line="276" w:lineRule="auto"/>
        <w:jc w:val="both"/>
        <w:rPr>
          <w:rFonts w:cs="Arial"/>
          <w:bCs/>
          <w:sz w:val="24"/>
        </w:rPr>
      </w:pPr>
      <w:r>
        <w:rPr>
          <w:rFonts w:cs="Arial"/>
          <w:bCs/>
          <w:sz w:val="24"/>
        </w:rPr>
        <w:t>os danos que dela provierem para a Administração Pública;</w:t>
      </w:r>
    </w:p>
    <w:p w14:paraId="56EE5606" w14:textId="77777777" w:rsidR="00F42764" w:rsidRDefault="00000000">
      <w:pPr>
        <w:numPr>
          <w:ilvl w:val="2"/>
          <w:numId w:val="1"/>
        </w:numPr>
        <w:spacing w:before="120" w:after="120" w:line="276" w:lineRule="auto"/>
        <w:jc w:val="both"/>
        <w:rPr>
          <w:rFonts w:cs="Arial"/>
          <w:bCs/>
          <w:sz w:val="24"/>
        </w:rPr>
      </w:pPr>
      <w:r>
        <w:rPr>
          <w:rFonts w:cs="Arial"/>
          <w:bCs/>
          <w:sz w:val="24"/>
        </w:rPr>
        <w:t>a implantação ou o aperfeiçoamento de programa de integridade, conforme normas e orientações dos órgãos de controle.</w:t>
      </w:r>
    </w:p>
    <w:p w14:paraId="10670CB5" w14:textId="77777777" w:rsidR="00F42764" w:rsidRDefault="00000000">
      <w:pPr>
        <w:numPr>
          <w:ilvl w:val="1"/>
          <w:numId w:val="1"/>
        </w:numPr>
        <w:spacing w:before="120" w:after="120" w:line="276" w:lineRule="auto"/>
        <w:ind w:left="425" w:firstLine="0"/>
        <w:jc w:val="both"/>
        <w:rPr>
          <w:rFonts w:cs="Arial"/>
          <w:sz w:val="24"/>
        </w:rPr>
      </w:pPr>
      <w:bookmarkStart w:id="8" w:name="art156§6"/>
      <w:bookmarkStart w:id="9" w:name="art156§7"/>
      <w:bookmarkStart w:id="10" w:name="art156§8"/>
      <w:bookmarkEnd w:id="8"/>
      <w:bookmarkEnd w:id="9"/>
      <w:bookmarkEnd w:id="10"/>
      <w:r>
        <w:rPr>
          <w:rFonts w:cs="Arial"/>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5C5F3E24" w14:textId="77777777" w:rsidR="00F42764" w:rsidRDefault="00000000">
      <w:pPr>
        <w:numPr>
          <w:ilvl w:val="1"/>
          <w:numId w:val="1"/>
        </w:numPr>
        <w:spacing w:before="120" w:after="120" w:line="276" w:lineRule="auto"/>
        <w:ind w:left="425" w:firstLine="0"/>
        <w:jc w:val="both"/>
        <w:rPr>
          <w:rFonts w:cs="Arial"/>
          <w:sz w:val="24"/>
        </w:rPr>
      </w:pPr>
      <w:bookmarkStart w:id="11" w:name="art156§9"/>
      <w:bookmarkEnd w:id="11"/>
      <w:r>
        <w:rPr>
          <w:rFonts w:cs="Arial"/>
          <w:sz w:val="24"/>
        </w:rPr>
        <w:t>A aplicação das sanções previstas neste Aviso de Contratação Direta, em hipótese alguma, a obrigação de reparação integral do dano causado à Administração Pública.</w:t>
      </w:r>
    </w:p>
    <w:p w14:paraId="4CDFC25E"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penalidade de multa pode ser aplicada cumulativamente com as demais sanções.</w:t>
      </w:r>
    </w:p>
    <w:p w14:paraId="3F308171"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E2981A"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9F2054D" w14:textId="77777777" w:rsidR="00F42764" w:rsidRDefault="00000000">
      <w:pPr>
        <w:numPr>
          <w:ilvl w:val="1"/>
          <w:numId w:val="1"/>
        </w:numPr>
        <w:spacing w:before="120" w:after="120" w:line="276" w:lineRule="auto"/>
        <w:ind w:left="425" w:firstLine="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4C20502" w14:textId="77777777" w:rsidR="00F42764" w:rsidRDefault="00000000">
      <w:pPr>
        <w:numPr>
          <w:ilvl w:val="1"/>
          <w:numId w:val="1"/>
        </w:numPr>
        <w:spacing w:before="120" w:after="120" w:line="276" w:lineRule="auto"/>
        <w:ind w:left="425" w:firstLine="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246F3BF" w14:textId="77777777" w:rsidR="00F42764" w:rsidRDefault="00000000">
      <w:pPr>
        <w:numPr>
          <w:ilvl w:val="1"/>
          <w:numId w:val="1"/>
        </w:numPr>
        <w:spacing w:before="120" w:after="120" w:line="276" w:lineRule="auto"/>
        <w:ind w:left="425" w:firstLine="0"/>
        <w:jc w:val="both"/>
        <w:rPr>
          <w:rFonts w:cs="Arial"/>
          <w:sz w:val="24"/>
        </w:rPr>
      </w:pPr>
      <w:r>
        <w:rPr>
          <w:rFonts w:cs="Arial"/>
          <w:sz w:val="24"/>
        </w:rPr>
        <w:t>As sanções por atos praticados no decorrer da contratação estão previstas nos anexos a este Aviso.</w:t>
      </w:r>
    </w:p>
    <w:p w14:paraId="3701ADF2" w14:textId="77777777" w:rsidR="00F42764" w:rsidRDefault="00F42764">
      <w:pPr>
        <w:spacing w:before="120" w:after="120" w:line="276" w:lineRule="auto"/>
        <w:ind w:left="425"/>
        <w:jc w:val="both"/>
        <w:rPr>
          <w:rFonts w:cs="Arial"/>
          <w:sz w:val="24"/>
        </w:rPr>
      </w:pPr>
    </w:p>
    <w:p w14:paraId="567AE24C" w14:textId="77777777" w:rsidR="00F42764" w:rsidRDefault="00000000">
      <w:pPr>
        <w:pStyle w:val="Ttulo1"/>
        <w:numPr>
          <w:ilvl w:val="0"/>
          <w:numId w:val="1"/>
        </w:numPr>
        <w:rPr>
          <w:rFonts w:ascii="Arial" w:hAnsi="Arial" w:cs="Arial"/>
          <w:color w:val="auto"/>
          <w:sz w:val="24"/>
          <w:szCs w:val="24"/>
        </w:rPr>
      </w:pPr>
      <w:bookmarkStart w:id="12" w:name="_Toc104906826"/>
      <w:r>
        <w:rPr>
          <w:rFonts w:ascii="Arial" w:hAnsi="Arial" w:cs="Arial"/>
          <w:color w:val="auto"/>
          <w:sz w:val="24"/>
          <w:szCs w:val="24"/>
        </w:rPr>
        <w:t>DAS DISPOSIÇÕES GERAIS</w:t>
      </w:r>
      <w:bookmarkEnd w:id="12"/>
    </w:p>
    <w:p w14:paraId="43485F17" w14:textId="77777777" w:rsidR="00F42764" w:rsidRDefault="00000000">
      <w:pPr>
        <w:numPr>
          <w:ilvl w:val="1"/>
          <w:numId w:val="1"/>
        </w:numPr>
        <w:snapToGrid w:val="0"/>
        <w:spacing w:before="120" w:after="120" w:line="276" w:lineRule="auto"/>
        <w:ind w:left="857"/>
        <w:jc w:val="both"/>
        <w:rPr>
          <w:rFonts w:cs="Arial"/>
          <w:sz w:val="24"/>
        </w:rPr>
      </w:pPr>
      <w:r>
        <w:rPr>
          <w:rFonts w:cs="Arial"/>
          <w:sz w:val="24"/>
        </w:rPr>
        <w:t xml:space="preserve">O procedimento será divulgado no </w:t>
      </w:r>
      <w:proofErr w:type="spellStart"/>
      <w:r>
        <w:rPr>
          <w:rFonts w:cs="Arial"/>
          <w:sz w:val="24"/>
        </w:rPr>
        <w:t>Comprasnet</w:t>
      </w:r>
      <w:proofErr w:type="spellEnd"/>
      <w:r>
        <w:rPr>
          <w:rFonts w:cs="Arial"/>
          <w:sz w:val="24"/>
        </w:rPr>
        <w:t xml:space="preserve"> 4.0 e no Portal Nacional de Contratações Públicas - PNCP, e encaminhado automaticamente aos fornecedores registrados no Sistema de Registro Cadastral Unificado - </w:t>
      </w:r>
      <w:proofErr w:type="spellStart"/>
      <w:r>
        <w:rPr>
          <w:rFonts w:cs="Arial"/>
          <w:sz w:val="24"/>
        </w:rPr>
        <w:t>Sicaf</w:t>
      </w:r>
      <w:proofErr w:type="spellEnd"/>
      <w:r>
        <w:rPr>
          <w:rFonts w:cs="Arial"/>
          <w:sz w:val="24"/>
        </w:rPr>
        <w:t>, por mensagem eletrônica, na correspondente linha de fornecimento que pretende atender.</w:t>
      </w:r>
    </w:p>
    <w:p w14:paraId="4A74DB42"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No caso de todos os fornecedores restarem desclassificados ou inabilitados (procedimento fracassado), a Administração poderá:</w:t>
      </w:r>
    </w:p>
    <w:p w14:paraId="000C4E05"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republicar o presente aviso com uma nova data;</w:t>
      </w:r>
    </w:p>
    <w:p w14:paraId="7319BD87"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3D88C839" w14:textId="77777777" w:rsidR="00F42764" w:rsidRDefault="00000000">
      <w:pPr>
        <w:numPr>
          <w:ilvl w:val="3"/>
          <w:numId w:val="1"/>
        </w:numPr>
        <w:spacing w:before="120" w:after="120" w:line="276" w:lineRule="auto"/>
        <w:jc w:val="both"/>
        <w:rPr>
          <w:rFonts w:cs="Arial"/>
          <w:color w:val="000000"/>
          <w:sz w:val="24"/>
        </w:rPr>
      </w:pPr>
      <w:r>
        <w:rPr>
          <w:rFonts w:cs="Arial"/>
          <w:color w:val="000000"/>
          <w:sz w:val="24"/>
        </w:rPr>
        <w:t>No caso do subitem anterior, a contratação será operacionalizada fora deste procedimento.</w:t>
      </w:r>
    </w:p>
    <w:p w14:paraId="437614A3"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fixar prazo para que possa haver adequação das propostas ou da documentação de habilitação, conforme o caso.</w:t>
      </w:r>
    </w:p>
    <w:p w14:paraId="24029A91"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14:paraId="12F06EFE"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CDEB03C"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761BBCD8"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1289C83"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2E0912C0" w14:textId="77777777" w:rsidR="00F42764" w:rsidRDefault="00000000">
      <w:pPr>
        <w:numPr>
          <w:ilvl w:val="1"/>
          <w:numId w:val="1"/>
        </w:numPr>
        <w:spacing w:before="120" w:after="120" w:line="276" w:lineRule="auto"/>
        <w:ind w:left="425" w:firstLine="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D211C54"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A488E6A"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7C8C78C8"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14:paraId="34028FA9"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t>Da sessão pública será divulgada Ata no sistema eletrônico.</w:t>
      </w:r>
    </w:p>
    <w:p w14:paraId="614E1BBC" w14:textId="77777777" w:rsidR="00F42764" w:rsidRDefault="00000000">
      <w:pPr>
        <w:numPr>
          <w:ilvl w:val="1"/>
          <w:numId w:val="1"/>
        </w:numPr>
        <w:spacing w:before="120" w:after="120" w:line="276" w:lineRule="auto"/>
        <w:ind w:left="425" w:firstLine="0"/>
        <w:jc w:val="both"/>
        <w:rPr>
          <w:rFonts w:cs="Arial"/>
          <w:color w:val="000000"/>
          <w:sz w:val="24"/>
        </w:rPr>
      </w:pPr>
      <w:r>
        <w:rPr>
          <w:rFonts w:cs="Arial"/>
          <w:color w:val="000000"/>
          <w:sz w:val="24"/>
        </w:rPr>
        <w:lastRenderedPageBreak/>
        <w:t>Integram este Aviso de Contratação Direta, para todos os fins e efeitos, os seguintes anexos:</w:t>
      </w:r>
    </w:p>
    <w:p w14:paraId="0C8AF73B" w14:textId="77777777" w:rsidR="00F42764" w:rsidRDefault="00F42764">
      <w:pPr>
        <w:spacing w:before="120" w:after="120" w:line="276" w:lineRule="auto"/>
        <w:ind w:left="425"/>
        <w:jc w:val="both"/>
        <w:rPr>
          <w:rFonts w:cs="Arial"/>
          <w:color w:val="000000"/>
          <w:sz w:val="24"/>
        </w:rPr>
      </w:pPr>
    </w:p>
    <w:p w14:paraId="4A3B568B" w14:textId="77777777" w:rsidR="00F42764" w:rsidRDefault="00F42764">
      <w:pPr>
        <w:spacing w:before="120" w:after="120" w:line="276" w:lineRule="auto"/>
        <w:ind w:left="425"/>
        <w:jc w:val="both"/>
        <w:rPr>
          <w:rFonts w:cs="Arial"/>
          <w:color w:val="000000"/>
          <w:sz w:val="24"/>
        </w:rPr>
      </w:pPr>
    </w:p>
    <w:p w14:paraId="6173F09B" w14:textId="77777777" w:rsidR="00F42764" w:rsidRDefault="00F42764">
      <w:pPr>
        <w:spacing w:before="120" w:after="120" w:line="276" w:lineRule="auto"/>
        <w:ind w:left="425"/>
        <w:jc w:val="both"/>
        <w:rPr>
          <w:rFonts w:cs="Arial"/>
          <w:color w:val="000000"/>
          <w:sz w:val="24"/>
        </w:rPr>
      </w:pPr>
    </w:p>
    <w:p w14:paraId="37E2498B"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ANEXO I – Documentação exigida para Habilitação;</w:t>
      </w:r>
    </w:p>
    <w:p w14:paraId="7F2C2E29" w14:textId="77777777" w:rsidR="00F42764" w:rsidRDefault="00000000">
      <w:pPr>
        <w:numPr>
          <w:ilvl w:val="2"/>
          <w:numId w:val="1"/>
        </w:numPr>
        <w:spacing w:before="120" w:after="120" w:line="276" w:lineRule="auto"/>
        <w:jc w:val="both"/>
        <w:rPr>
          <w:rFonts w:cs="Arial"/>
          <w:color w:val="000000"/>
          <w:sz w:val="24"/>
        </w:rPr>
      </w:pPr>
      <w:r>
        <w:rPr>
          <w:rFonts w:cs="Arial"/>
          <w:color w:val="000000"/>
          <w:sz w:val="24"/>
        </w:rPr>
        <w:t>ANEXO II - Termo de Referência.</w:t>
      </w:r>
    </w:p>
    <w:p w14:paraId="5CF3E4D6" w14:textId="77777777" w:rsidR="00F42764" w:rsidRDefault="00F42764">
      <w:pPr>
        <w:spacing w:after="120" w:line="276" w:lineRule="auto"/>
        <w:ind w:left="360" w:right="-15"/>
        <w:jc w:val="center"/>
        <w:rPr>
          <w:rFonts w:cs="Arial"/>
          <w:color w:val="000000"/>
          <w:sz w:val="24"/>
        </w:rPr>
      </w:pPr>
    </w:p>
    <w:p w14:paraId="139ECF05" w14:textId="3A293D66" w:rsidR="00F42764" w:rsidRDefault="00000000">
      <w:pPr>
        <w:pStyle w:val="Standard"/>
        <w:jc w:val="center"/>
        <w:rPr>
          <w:rFonts w:ascii="Arial" w:hAnsi="Arial"/>
        </w:rPr>
      </w:pPr>
      <w:r>
        <w:rPr>
          <w:rFonts w:ascii="Arial" w:eastAsia="Times New Roman" w:hAnsi="Arial" w:cs="Times New Roman"/>
        </w:rPr>
        <w:t xml:space="preserve">Macapá-AP, </w:t>
      </w:r>
      <w:r w:rsidR="00881F1D">
        <w:rPr>
          <w:rFonts w:ascii="Arial" w:eastAsia="Times New Roman" w:hAnsi="Arial" w:cs="Times New Roman"/>
        </w:rPr>
        <w:t>31</w:t>
      </w:r>
      <w:r>
        <w:rPr>
          <w:rFonts w:ascii="Arial" w:eastAsia="Times New Roman" w:hAnsi="Arial" w:cs="Times New Roman"/>
        </w:rPr>
        <w:t xml:space="preserve"> de outubro de 2023.</w:t>
      </w:r>
    </w:p>
    <w:p w14:paraId="4E78AE29" w14:textId="77777777" w:rsidR="00F42764" w:rsidRDefault="00F42764">
      <w:pPr>
        <w:pStyle w:val="Standard"/>
        <w:tabs>
          <w:tab w:val="left" w:pos="426"/>
          <w:tab w:val="left" w:pos="851"/>
        </w:tabs>
        <w:spacing w:line="360" w:lineRule="auto"/>
        <w:jc w:val="center"/>
        <w:rPr>
          <w:rFonts w:ascii="Arial" w:eastAsia="Times New Roman" w:hAnsi="Arial" w:cs="Times New Roman"/>
          <w:color w:val="000000"/>
        </w:rPr>
      </w:pPr>
    </w:p>
    <w:p w14:paraId="06BE2F58" w14:textId="77777777" w:rsidR="00F42764" w:rsidRDefault="00F42764">
      <w:pPr>
        <w:pStyle w:val="Standard"/>
        <w:tabs>
          <w:tab w:val="left" w:pos="2705"/>
          <w:tab w:val="left" w:pos="3272"/>
        </w:tabs>
        <w:ind w:left="1854"/>
        <w:rPr>
          <w:rFonts w:ascii="Arial" w:eastAsia="Times New Roman" w:hAnsi="Arial" w:cs="Times New Roman"/>
        </w:rPr>
      </w:pPr>
    </w:p>
    <w:p w14:paraId="492AEB48" w14:textId="77777777" w:rsidR="00F42764" w:rsidRDefault="00F42764">
      <w:pPr>
        <w:pStyle w:val="Standard"/>
        <w:tabs>
          <w:tab w:val="left" w:pos="2705"/>
          <w:tab w:val="left" w:pos="3272"/>
        </w:tabs>
        <w:ind w:left="1854"/>
        <w:rPr>
          <w:rFonts w:ascii="Arial" w:eastAsia="Times New Roman" w:hAnsi="Arial" w:cs="Times New Roman"/>
        </w:rPr>
      </w:pPr>
    </w:p>
    <w:p w14:paraId="0E90F85C" w14:textId="77777777" w:rsidR="00F42764" w:rsidRDefault="00F42764">
      <w:pPr>
        <w:pStyle w:val="Standard"/>
        <w:tabs>
          <w:tab w:val="left" w:pos="2705"/>
          <w:tab w:val="left" w:pos="3272"/>
        </w:tabs>
        <w:ind w:left="1854"/>
        <w:rPr>
          <w:rFonts w:ascii="Arial" w:eastAsia="Times New Roman" w:hAnsi="Arial" w:cs="Times New Roman"/>
        </w:rPr>
      </w:pPr>
    </w:p>
    <w:p w14:paraId="6A9494AC" w14:textId="77777777" w:rsidR="00F42764" w:rsidRDefault="00000000">
      <w:pPr>
        <w:pStyle w:val="Standard"/>
        <w:tabs>
          <w:tab w:val="left" w:pos="1830"/>
        </w:tabs>
        <w:ind w:firstLine="5"/>
        <w:jc w:val="center"/>
        <w:rPr>
          <w:rFonts w:ascii="Arial" w:hAnsi="Arial"/>
        </w:rPr>
      </w:pPr>
      <w:r>
        <w:rPr>
          <w:rFonts w:ascii="Arial" w:eastAsia="Times New Roman" w:hAnsi="Arial" w:cs="Times New Roman"/>
          <w:b/>
          <w:bCs/>
        </w:rPr>
        <w:t>GABRIEL ROCHA MAZZALI – Cap</w:t>
      </w:r>
    </w:p>
    <w:p w14:paraId="61186D9D" w14:textId="77777777" w:rsidR="00F42764" w:rsidRDefault="00000000">
      <w:pPr>
        <w:pStyle w:val="Standard"/>
        <w:tabs>
          <w:tab w:val="left" w:pos="1830"/>
        </w:tabs>
        <w:spacing w:before="120" w:after="120" w:line="276" w:lineRule="auto"/>
        <w:ind w:firstLine="5"/>
        <w:jc w:val="center"/>
        <w:rPr>
          <w:rFonts w:ascii="Arial" w:hAnsi="Arial"/>
        </w:rPr>
      </w:pPr>
      <w:r>
        <w:rPr>
          <w:rFonts w:ascii="Arial" w:eastAsia="Times New Roman" w:hAnsi="Arial" w:cs="Times New Roman"/>
          <w:color w:val="000000"/>
        </w:rPr>
        <w:t xml:space="preserve">Chefe da SALC da 22ª </w:t>
      </w:r>
      <w:proofErr w:type="spellStart"/>
      <w:r>
        <w:rPr>
          <w:rFonts w:ascii="Arial" w:eastAsia="Times New Roman" w:hAnsi="Arial" w:cs="Times New Roman"/>
          <w:color w:val="000000"/>
        </w:rPr>
        <w:t>Bda</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Inf</w:t>
      </w:r>
      <w:proofErr w:type="spellEnd"/>
      <w:r>
        <w:rPr>
          <w:rFonts w:ascii="Arial" w:eastAsia="Times New Roman" w:hAnsi="Arial" w:cs="Times New Roman"/>
          <w:color w:val="000000"/>
        </w:rPr>
        <w:t xml:space="preserve"> </w:t>
      </w:r>
      <w:proofErr w:type="spellStart"/>
      <w:r>
        <w:rPr>
          <w:rFonts w:ascii="Arial" w:eastAsia="Times New Roman" w:hAnsi="Arial" w:cs="Times New Roman"/>
          <w:color w:val="000000"/>
        </w:rPr>
        <w:t>Sl</w:t>
      </w:r>
      <w:proofErr w:type="spellEnd"/>
    </w:p>
    <w:p w14:paraId="013205CB" w14:textId="77777777" w:rsidR="00F42764" w:rsidRDefault="00000000">
      <w:pPr>
        <w:pStyle w:val="Standard"/>
        <w:tabs>
          <w:tab w:val="left" w:pos="1830"/>
        </w:tabs>
        <w:spacing w:before="120" w:after="120" w:line="276" w:lineRule="auto"/>
        <w:ind w:firstLine="5"/>
        <w:rPr>
          <w:rFonts w:ascii="Arial" w:hAnsi="Arial"/>
        </w:rPr>
      </w:pPr>
      <w:r>
        <w:rPr>
          <w:rFonts w:ascii="Arial" w:hAnsi="Arial"/>
        </w:rPr>
        <w:t>Autorizo:</w:t>
      </w:r>
    </w:p>
    <w:p w14:paraId="7714E37B" w14:textId="77777777" w:rsidR="00F42764" w:rsidRDefault="00F42764">
      <w:pPr>
        <w:pStyle w:val="Standard"/>
        <w:tabs>
          <w:tab w:val="left" w:pos="1830"/>
        </w:tabs>
        <w:spacing w:before="120" w:after="120" w:line="276" w:lineRule="auto"/>
        <w:ind w:firstLine="5"/>
        <w:rPr>
          <w:rFonts w:ascii="Arial" w:eastAsia="Times New Roman" w:hAnsi="Arial" w:cs="Times New Roman"/>
        </w:rPr>
      </w:pPr>
    </w:p>
    <w:p w14:paraId="7767E25D" w14:textId="54B9503B" w:rsidR="00F42764" w:rsidRDefault="00000000">
      <w:pPr>
        <w:pStyle w:val="Standard"/>
        <w:jc w:val="center"/>
        <w:rPr>
          <w:rFonts w:ascii="Arial" w:hAnsi="Arial"/>
        </w:rPr>
      </w:pPr>
      <w:r>
        <w:rPr>
          <w:rFonts w:ascii="Arial" w:eastAsia="Times New Roman" w:hAnsi="Arial" w:cs="Times New Roman"/>
        </w:rPr>
        <w:t xml:space="preserve">Macapá-AP, </w:t>
      </w:r>
      <w:r w:rsidR="00881F1D">
        <w:rPr>
          <w:rFonts w:ascii="Arial" w:eastAsia="Times New Roman" w:hAnsi="Arial" w:cs="Times New Roman"/>
        </w:rPr>
        <w:t>31</w:t>
      </w:r>
      <w:r>
        <w:rPr>
          <w:rFonts w:ascii="Arial" w:eastAsia="Times New Roman" w:hAnsi="Arial" w:cs="Times New Roman"/>
        </w:rPr>
        <w:t xml:space="preserve"> de outubro de 2023.</w:t>
      </w:r>
    </w:p>
    <w:p w14:paraId="6763F8C0" w14:textId="77777777" w:rsidR="00F42764" w:rsidRDefault="00F42764">
      <w:pPr>
        <w:pStyle w:val="Standard"/>
        <w:tabs>
          <w:tab w:val="left" w:pos="369"/>
          <w:tab w:val="left" w:pos="794"/>
        </w:tabs>
        <w:spacing w:line="360" w:lineRule="auto"/>
        <w:ind w:left="-57"/>
        <w:jc w:val="center"/>
        <w:rPr>
          <w:rFonts w:ascii="Arial" w:eastAsia="Times New Roman" w:hAnsi="Arial" w:cs="Times New Roman"/>
        </w:rPr>
      </w:pPr>
    </w:p>
    <w:p w14:paraId="014ADE68" w14:textId="77777777" w:rsidR="00F42764" w:rsidRDefault="00F42764">
      <w:pPr>
        <w:pStyle w:val="Standard"/>
        <w:tabs>
          <w:tab w:val="left" w:pos="369"/>
          <w:tab w:val="left" w:pos="794"/>
        </w:tabs>
        <w:spacing w:line="360" w:lineRule="auto"/>
        <w:ind w:left="-57"/>
        <w:jc w:val="center"/>
        <w:rPr>
          <w:rFonts w:ascii="Arial" w:eastAsia="Times New Roman" w:hAnsi="Arial" w:cs="Times New Roman"/>
        </w:rPr>
      </w:pPr>
    </w:p>
    <w:p w14:paraId="3042EA8A" w14:textId="77777777" w:rsidR="00F42764" w:rsidRDefault="00F42764">
      <w:pPr>
        <w:pStyle w:val="Standard"/>
        <w:tabs>
          <w:tab w:val="left" w:pos="369"/>
          <w:tab w:val="left" w:pos="794"/>
        </w:tabs>
        <w:spacing w:line="360" w:lineRule="auto"/>
        <w:ind w:left="-57"/>
        <w:jc w:val="center"/>
        <w:rPr>
          <w:rFonts w:ascii="Arial" w:eastAsia="Times New Roman" w:hAnsi="Arial" w:cs="Times New Roman"/>
        </w:rPr>
      </w:pPr>
    </w:p>
    <w:p w14:paraId="122C70CD" w14:textId="77777777" w:rsidR="00F42764" w:rsidRDefault="00F42764">
      <w:pPr>
        <w:pStyle w:val="Standard"/>
        <w:tabs>
          <w:tab w:val="left" w:pos="2705"/>
          <w:tab w:val="left" w:pos="3272"/>
        </w:tabs>
        <w:ind w:left="1854"/>
        <w:rPr>
          <w:rFonts w:ascii="Arial" w:eastAsia="Times New Roman" w:hAnsi="Arial" w:cs="Times New Roman"/>
        </w:rPr>
      </w:pPr>
    </w:p>
    <w:p w14:paraId="4DF01E15" w14:textId="77777777" w:rsidR="00F42764" w:rsidRDefault="00000000">
      <w:pPr>
        <w:pStyle w:val="Standard"/>
        <w:tabs>
          <w:tab w:val="left" w:pos="1830"/>
        </w:tabs>
        <w:ind w:firstLine="5"/>
        <w:jc w:val="center"/>
        <w:rPr>
          <w:rFonts w:ascii="Arial" w:hAnsi="Arial"/>
        </w:rPr>
      </w:pPr>
      <w:r>
        <w:rPr>
          <w:rFonts w:ascii="Arial" w:eastAsia="Times New Roman" w:hAnsi="Arial" w:cs="Times New Roman"/>
          <w:b/>
          <w:bCs/>
        </w:rPr>
        <w:t>ÁLISSON FRAUCHES DE ALMEIDA – TC</w:t>
      </w:r>
    </w:p>
    <w:p w14:paraId="0FBEF744" w14:textId="77777777" w:rsidR="00F42764" w:rsidRDefault="00000000">
      <w:pPr>
        <w:pStyle w:val="Standard"/>
        <w:tabs>
          <w:tab w:val="left" w:pos="1830"/>
        </w:tabs>
        <w:spacing w:before="120" w:after="120" w:line="276" w:lineRule="auto"/>
        <w:ind w:firstLine="5"/>
        <w:jc w:val="center"/>
      </w:pPr>
      <w:r>
        <w:rPr>
          <w:rFonts w:ascii="Arial" w:eastAsia="Times New Roman" w:hAnsi="Arial" w:cs="Times New Roman"/>
          <w:iCs/>
          <w:color w:val="000000"/>
        </w:rPr>
        <w:t xml:space="preserve">Ordenador de Despesas da 22ª </w:t>
      </w:r>
      <w:proofErr w:type="spellStart"/>
      <w:r>
        <w:rPr>
          <w:rFonts w:ascii="Arial" w:eastAsia="Times New Roman" w:hAnsi="Arial" w:cs="Times New Roman"/>
          <w:iCs/>
          <w:color w:val="000000"/>
        </w:rPr>
        <w:t>Bda</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Inf</w:t>
      </w:r>
      <w:proofErr w:type="spellEnd"/>
      <w:r>
        <w:rPr>
          <w:rFonts w:ascii="Arial" w:eastAsia="Times New Roman" w:hAnsi="Arial" w:cs="Times New Roman"/>
          <w:iCs/>
          <w:color w:val="000000"/>
        </w:rPr>
        <w:t xml:space="preserve"> </w:t>
      </w:r>
      <w:proofErr w:type="spellStart"/>
      <w:r>
        <w:rPr>
          <w:rFonts w:ascii="Arial" w:eastAsia="Times New Roman" w:hAnsi="Arial" w:cs="Times New Roman"/>
          <w:iCs/>
          <w:color w:val="000000"/>
        </w:rPr>
        <w:t>Sl</w:t>
      </w:r>
      <w:proofErr w:type="spellEnd"/>
    </w:p>
    <w:p w14:paraId="2C20AF97" w14:textId="77777777" w:rsidR="00F42764" w:rsidRDefault="00000000">
      <w:pPr>
        <w:spacing w:after="160" w:line="259" w:lineRule="auto"/>
        <w:rPr>
          <w:rFonts w:cs="Arial"/>
          <w:b/>
          <w:bCs/>
          <w:iCs/>
          <w:color w:val="000000"/>
          <w:sz w:val="24"/>
        </w:rPr>
      </w:pPr>
      <w:r>
        <w:br w:type="page"/>
      </w:r>
    </w:p>
    <w:p w14:paraId="7CFCFD0F" w14:textId="77777777" w:rsidR="00F42764" w:rsidRDefault="00F42764">
      <w:pPr>
        <w:spacing w:line="276" w:lineRule="auto"/>
        <w:jc w:val="center"/>
        <w:rPr>
          <w:rFonts w:cs="Arial"/>
          <w:sz w:val="24"/>
        </w:rPr>
      </w:pPr>
    </w:p>
    <w:p w14:paraId="1085140D" w14:textId="77777777" w:rsidR="00F42764" w:rsidRDefault="00000000">
      <w:pPr>
        <w:pStyle w:val="Ttulo"/>
        <w:jc w:val="center"/>
        <w:rPr>
          <w:rFonts w:ascii="Arial" w:hAnsi="Arial" w:cs="Arial"/>
          <w:sz w:val="24"/>
          <w:szCs w:val="24"/>
        </w:rPr>
      </w:pPr>
      <w:r>
        <w:rPr>
          <w:rFonts w:ascii="Arial" w:hAnsi="Arial" w:cs="Arial"/>
          <w:sz w:val="24"/>
          <w:szCs w:val="24"/>
        </w:rPr>
        <w:t>ANEXO I – DOCUMENTAÇÃO EXIGIDA PARA HABILITAÇÃO</w:t>
      </w:r>
    </w:p>
    <w:p w14:paraId="5C5EE3E7" w14:textId="77777777" w:rsidR="00F42764" w:rsidRDefault="00F42764">
      <w:pPr>
        <w:pStyle w:val="PargrafodaLista"/>
        <w:spacing w:before="120" w:after="120" w:line="276" w:lineRule="auto"/>
        <w:ind w:left="1134"/>
        <w:jc w:val="both"/>
        <w:rPr>
          <w:rFonts w:cs="Arial"/>
          <w:bCs/>
          <w:color w:val="000000"/>
          <w:sz w:val="24"/>
        </w:rPr>
      </w:pPr>
    </w:p>
    <w:p w14:paraId="3F5A0310" w14:textId="77777777" w:rsidR="00F42764" w:rsidRDefault="00000000">
      <w:pPr>
        <w:pStyle w:val="PADRO"/>
        <w:keepNext w:val="0"/>
        <w:widowControl/>
        <w:numPr>
          <w:ilvl w:val="0"/>
          <w:numId w:val="4"/>
        </w:numPr>
        <w:spacing w:before="120" w:after="120"/>
        <w:rPr>
          <w:rFonts w:ascii="Arial" w:hAnsi="Arial" w:cs="Arial"/>
          <w:sz w:val="24"/>
        </w:rPr>
      </w:pPr>
      <w:r>
        <w:rPr>
          <w:rFonts w:ascii="Arial" w:hAnsi="Arial" w:cs="Arial"/>
          <w:b/>
          <w:bCs/>
          <w:color w:val="000000"/>
          <w:sz w:val="24"/>
        </w:rPr>
        <w:t xml:space="preserve"> Regularidade fiscal, social e trabalhista:</w:t>
      </w:r>
    </w:p>
    <w:p w14:paraId="7B345719" w14:textId="77777777" w:rsidR="00F42764" w:rsidRDefault="0000000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inscrição no Cadastro Nacional de Pessoas Jurídicas ou no Cadastro de Pessoas Físicas, conforme o caso;</w:t>
      </w:r>
    </w:p>
    <w:p w14:paraId="21FE5591" w14:textId="77777777" w:rsidR="00F42764" w:rsidRDefault="00000000">
      <w:pPr>
        <w:numPr>
          <w:ilvl w:val="1"/>
          <w:numId w:val="4"/>
        </w:numPr>
        <w:tabs>
          <w:tab w:val="left" w:pos="1440"/>
        </w:tabs>
        <w:snapToGrid w:val="0"/>
        <w:spacing w:before="120" w:after="120" w:line="276" w:lineRule="auto"/>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5255C57" w14:textId="77777777" w:rsidR="00F42764" w:rsidRDefault="00000000">
      <w:pPr>
        <w:numPr>
          <w:ilvl w:val="1"/>
          <w:numId w:val="4"/>
        </w:numPr>
        <w:tabs>
          <w:tab w:val="left" w:pos="1440"/>
        </w:tabs>
        <w:snapToGrid w:val="0"/>
        <w:spacing w:before="120" w:after="120" w:line="276" w:lineRule="auto"/>
        <w:jc w:val="both"/>
        <w:rPr>
          <w:rFonts w:cs="Arial"/>
          <w:color w:val="000000"/>
          <w:sz w:val="24"/>
        </w:rPr>
      </w:pPr>
      <w:r>
        <w:rPr>
          <w:rFonts w:cs="Arial"/>
          <w:color w:val="000000"/>
          <w:sz w:val="24"/>
          <w:lang w:eastAsia="en-US"/>
        </w:rPr>
        <w:t>prova de regularidade com o Fundo de Garantia do Tempo de Serviço (FGTS);</w:t>
      </w:r>
    </w:p>
    <w:p w14:paraId="75544613" w14:textId="77777777" w:rsidR="00F42764" w:rsidRDefault="00000000">
      <w:pPr>
        <w:numPr>
          <w:ilvl w:val="1"/>
          <w:numId w:val="4"/>
        </w:numPr>
        <w:tabs>
          <w:tab w:val="left" w:pos="1440"/>
        </w:tabs>
        <w:snapToGrid w:val="0"/>
        <w:spacing w:before="120" w:after="120" w:line="276" w:lineRule="auto"/>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D114A41" w14:textId="77777777" w:rsidR="00F42764" w:rsidRDefault="00000000">
      <w:pPr>
        <w:numPr>
          <w:ilvl w:val="1"/>
          <w:numId w:val="4"/>
        </w:numPr>
        <w:tabs>
          <w:tab w:val="left" w:pos="1440"/>
        </w:tabs>
        <w:snapToGrid w:val="0"/>
        <w:spacing w:before="120" w:after="120" w:line="276" w:lineRule="auto"/>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sz w:val="24"/>
        </w:rPr>
        <w:t>estadual</w:t>
      </w:r>
      <w:r>
        <w:rPr>
          <w:rFonts w:cs="Arial"/>
          <w:color w:val="000000"/>
          <w:sz w:val="24"/>
        </w:rPr>
        <w:t>, relativo ao domicílio ou sede do fornecedor, pertinente ao seu ramo de atividade e compatível com o objeto contratual</w:t>
      </w:r>
      <w:r>
        <w:rPr>
          <w:rFonts w:cs="Arial"/>
          <w:bCs/>
          <w:sz w:val="24"/>
        </w:rPr>
        <w:t xml:space="preserve">; </w:t>
      </w:r>
    </w:p>
    <w:p w14:paraId="5B5A631F" w14:textId="77777777" w:rsidR="00F42764" w:rsidRDefault="00000000">
      <w:pPr>
        <w:numPr>
          <w:ilvl w:val="1"/>
          <w:numId w:val="4"/>
        </w:numPr>
        <w:tabs>
          <w:tab w:val="left" w:pos="1440"/>
        </w:tabs>
        <w:snapToGrid w:val="0"/>
        <w:spacing w:before="120" w:after="120" w:line="276" w:lineRule="auto"/>
        <w:jc w:val="both"/>
        <w:rPr>
          <w:rFonts w:cs="Arial"/>
          <w:b/>
          <w:sz w:val="24"/>
        </w:rPr>
      </w:pPr>
      <w:r>
        <w:rPr>
          <w:rFonts w:cs="Arial"/>
          <w:sz w:val="24"/>
        </w:rPr>
        <w:t>prova de regularidade com a Fazenda Estadual</w:t>
      </w:r>
      <w:r>
        <w:rPr>
          <w:rFonts w:cs="Arial"/>
          <w:i/>
          <w:iCs/>
          <w:color w:val="FF0000"/>
          <w:sz w:val="24"/>
        </w:rPr>
        <w:t xml:space="preserve"> </w:t>
      </w:r>
      <w:r>
        <w:rPr>
          <w:rFonts w:cs="Arial"/>
          <w:sz w:val="24"/>
        </w:rPr>
        <w:t xml:space="preserve">do domicílio ou sede do fornecedor, relativa à atividade em cujo exercício contrata ou concorre; </w:t>
      </w:r>
    </w:p>
    <w:p w14:paraId="35998F5A" w14:textId="77777777" w:rsidR="00F42764" w:rsidRDefault="00000000">
      <w:pPr>
        <w:numPr>
          <w:ilvl w:val="1"/>
          <w:numId w:val="4"/>
        </w:numPr>
        <w:tabs>
          <w:tab w:val="left" w:pos="1440"/>
        </w:tabs>
        <w:snapToGrid w:val="0"/>
        <w:spacing w:before="120" w:after="120" w:line="276" w:lineRule="auto"/>
        <w:jc w:val="both"/>
        <w:rPr>
          <w:rFonts w:cs="Arial"/>
          <w:b/>
          <w:sz w:val="24"/>
        </w:rPr>
      </w:pPr>
      <w:r>
        <w:rPr>
          <w:rFonts w:cs="Arial"/>
          <w:sz w:val="24"/>
        </w:rPr>
        <w:t>caso o fornecedor seja considerado isento dos tributos estaduais</w:t>
      </w:r>
      <w:r>
        <w:rPr>
          <w:rFonts w:cs="Arial"/>
          <w:i/>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14:paraId="5F1D4988" w14:textId="77777777" w:rsidR="00F42764" w:rsidRDefault="00F42764">
      <w:pPr>
        <w:tabs>
          <w:tab w:val="left" w:pos="1440"/>
        </w:tabs>
        <w:snapToGrid w:val="0"/>
        <w:spacing w:before="120" w:after="120" w:line="276" w:lineRule="auto"/>
        <w:jc w:val="both"/>
        <w:rPr>
          <w:rFonts w:cs="Arial"/>
          <w:b/>
          <w:sz w:val="24"/>
        </w:rPr>
      </w:pPr>
    </w:p>
    <w:p w14:paraId="019ADE72" w14:textId="77777777" w:rsidR="00F42764" w:rsidRDefault="00F42764">
      <w:pPr>
        <w:tabs>
          <w:tab w:val="left" w:pos="1440"/>
        </w:tabs>
        <w:snapToGrid w:val="0"/>
        <w:spacing w:before="120" w:after="120" w:line="276" w:lineRule="auto"/>
        <w:jc w:val="both"/>
        <w:rPr>
          <w:rFonts w:cs="Arial"/>
          <w:b/>
          <w:sz w:val="24"/>
        </w:rPr>
      </w:pPr>
    </w:p>
    <w:p w14:paraId="2D546E71" w14:textId="77777777" w:rsidR="00F42764" w:rsidRDefault="00F42764">
      <w:pPr>
        <w:tabs>
          <w:tab w:val="left" w:pos="1440"/>
        </w:tabs>
        <w:snapToGrid w:val="0"/>
        <w:spacing w:before="120" w:after="120" w:line="276" w:lineRule="auto"/>
        <w:jc w:val="both"/>
        <w:rPr>
          <w:rFonts w:cs="Arial"/>
          <w:b/>
          <w:sz w:val="24"/>
        </w:rPr>
      </w:pPr>
    </w:p>
    <w:p w14:paraId="1B1DB348" w14:textId="77777777" w:rsidR="00F42764" w:rsidRDefault="00F42764">
      <w:pPr>
        <w:tabs>
          <w:tab w:val="left" w:pos="1440"/>
        </w:tabs>
        <w:snapToGrid w:val="0"/>
        <w:spacing w:before="120" w:after="120" w:line="276" w:lineRule="auto"/>
        <w:jc w:val="both"/>
        <w:rPr>
          <w:rFonts w:cs="Arial"/>
          <w:b/>
          <w:sz w:val="24"/>
        </w:rPr>
      </w:pPr>
    </w:p>
    <w:p w14:paraId="5D73820C" w14:textId="77777777" w:rsidR="00F42764" w:rsidRDefault="00F42764">
      <w:pPr>
        <w:tabs>
          <w:tab w:val="left" w:pos="1440"/>
        </w:tabs>
        <w:snapToGrid w:val="0"/>
        <w:spacing w:before="120" w:after="120" w:line="276" w:lineRule="auto"/>
        <w:jc w:val="both"/>
        <w:rPr>
          <w:rFonts w:cs="Arial"/>
          <w:b/>
          <w:sz w:val="24"/>
        </w:rPr>
      </w:pPr>
    </w:p>
    <w:p w14:paraId="3350E0FC" w14:textId="77777777" w:rsidR="00F42764" w:rsidRDefault="00F42764">
      <w:pPr>
        <w:tabs>
          <w:tab w:val="left" w:pos="1440"/>
        </w:tabs>
        <w:snapToGrid w:val="0"/>
        <w:spacing w:before="120" w:after="120" w:line="276" w:lineRule="auto"/>
        <w:jc w:val="both"/>
        <w:rPr>
          <w:rFonts w:cs="Arial"/>
          <w:b/>
          <w:sz w:val="24"/>
        </w:rPr>
      </w:pPr>
    </w:p>
    <w:p w14:paraId="40D404CE" w14:textId="77777777" w:rsidR="00F42764" w:rsidRDefault="00F42764">
      <w:pPr>
        <w:tabs>
          <w:tab w:val="left" w:pos="1440"/>
        </w:tabs>
        <w:snapToGrid w:val="0"/>
        <w:spacing w:before="120" w:after="120" w:line="276" w:lineRule="auto"/>
        <w:jc w:val="both"/>
        <w:rPr>
          <w:rFonts w:cs="Arial"/>
          <w:b/>
          <w:sz w:val="24"/>
        </w:rPr>
      </w:pPr>
    </w:p>
    <w:p w14:paraId="20C923D6" w14:textId="77777777" w:rsidR="00F42764" w:rsidRDefault="00F42764">
      <w:pPr>
        <w:tabs>
          <w:tab w:val="left" w:pos="1440"/>
        </w:tabs>
        <w:snapToGrid w:val="0"/>
        <w:spacing w:before="120" w:after="120" w:line="276" w:lineRule="auto"/>
        <w:jc w:val="both"/>
        <w:rPr>
          <w:rFonts w:cs="Arial"/>
          <w:b/>
          <w:sz w:val="24"/>
        </w:rPr>
      </w:pPr>
    </w:p>
    <w:p w14:paraId="5F7089C7" w14:textId="77777777" w:rsidR="00F42764" w:rsidRDefault="00F42764">
      <w:pPr>
        <w:tabs>
          <w:tab w:val="left" w:pos="1440"/>
        </w:tabs>
        <w:snapToGrid w:val="0"/>
        <w:spacing w:before="120" w:after="120" w:line="276" w:lineRule="auto"/>
        <w:jc w:val="both"/>
        <w:rPr>
          <w:rFonts w:cs="Arial"/>
          <w:b/>
          <w:sz w:val="24"/>
        </w:rPr>
      </w:pPr>
    </w:p>
    <w:p w14:paraId="7B628A9B" w14:textId="77777777" w:rsidR="00F42764" w:rsidRDefault="00F42764">
      <w:pPr>
        <w:tabs>
          <w:tab w:val="left" w:pos="1440"/>
        </w:tabs>
        <w:snapToGrid w:val="0"/>
        <w:spacing w:before="120" w:after="120" w:line="276" w:lineRule="auto"/>
        <w:jc w:val="both"/>
        <w:rPr>
          <w:rFonts w:cs="Arial"/>
          <w:b/>
          <w:sz w:val="24"/>
        </w:rPr>
      </w:pPr>
    </w:p>
    <w:p w14:paraId="0E6C4B0E" w14:textId="77777777" w:rsidR="00F42764" w:rsidRDefault="00F42764">
      <w:pPr>
        <w:tabs>
          <w:tab w:val="left" w:pos="1440"/>
        </w:tabs>
        <w:snapToGrid w:val="0"/>
        <w:spacing w:before="120" w:after="120" w:line="276" w:lineRule="auto"/>
        <w:jc w:val="both"/>
        <w:rPr>
          <w:rFonts w:cs="Arial"/>
          <w:b/>
          <w:sz w:val="24"/>
        </w:rPr>
      </w:pPr>
    </w:p>
    <w:p w14:paraId="6B881D8B" w14:textId="77777777" w:rsidR="00F42764" w:rsidRDefault="00F42764">
      <w:pPr>
        <w:tabs>
          <w:tab w:val="left" w:pos="1440"/>
        </w:tabs>
        <w:snapToGrid w:val="0"/>
        <w:spacing w:before="120" w:after="120" w:line="276" w:lineRule="auto"/>
        <w:jc w:val="both"/>
        <w:rPr>
          <w:rFonts w:cs="Arial"/>
          <w:b/>
          <w:sz w:val="24"/>
        </w:rPr>
      </w:pPr>
    </w:p>
    <w:p w14:paraId="5FE245F2" w14:textId="77777777" w:rsidR="00F42764" w:rsidRDefault="00F42764">
      <w:pPr>
        <w:tabs>
          <w:tab w:val="left" w:pos="1440"/>
        </w:tabs>
        <w:snapToGrid w:val="0"/>
        <w:spacing w:before="120" w:after="120" w:line="276" w:lineRule="auto"/>
        <w:jc w:val="both"/>
        <w:rPr>
          <w:rFonts w:cs="Arial"/>
          <w:b/>
          <w:sz w:val="24"/>
        </w:rPr>
      </w:pPr>
    </w:p>
    <w:p w14:paraId="26F389D8" w14:textId="334C096E" w:rsidR="00517197" w:rsidRPr="00517197" w:rsidRDefault="00517197" w:rsidP="00517197">
      <w:pPr>
        <w:widowControl w:val="0"/>
        <w:pBdr>
          <w:top w:val="nil"/>
          <w:left w:val="nil"/>
          <w:bottom w:val="nil"/>
          <w:right w:val="nil"/>
          <w:between w:val="nil"/>
        </w:pBdr>
        <w:spacing w:line="360" w:lineRule="auto"/>
        <w:jc w:val="center"/>
        <w:rPr>
          <w:rFonts w:cs="Arial"/>
          <w:b/>
          <w:color w:val="00000A"/>
          <w:sz w:val="24"/>
        </w:rPr>
      </w:pPr>
      <w:r w:rsidRPr="00517197">
        <w:rPr>
          <w:rFonts w:cs="Arial"/>
          <w:b/>
          <w:color w:val="00000A"/>
          <w:sz w:val="24"/>
        </w:rPr>
        <w:t xml:space="preserve">AVISO DE DISPENSA ELETRÔNICA </w:t>
      </w:r>
      <w:r w:rsidRPr="00517197">
        <w:rPr>
          <w:rFonts w:cs="Arial"/>
          <w:b/>
          <w:color w:val="000000"/>
          <w:sz w:val="24"/>
        </w:rPr>
        <w:t xml:space="preserve">nº </w:t>
      </w:r>
      <w:r w:rsidR="00881F1D">
        <w:rPr>
          <w:rFonts w:cs="Arial"/>
          <w:b/>
          <w:color w:val="000000"/>
          <w:sz w:val="24"/>
        </w:rPr>
        <w:t>113</w:t>
      </w:r>
      <w:r w:rsidRPr="00517197">
        <w:rPr>
          <w:rFonts w:cs="Arial"/>
          <w:b/>
          <w:color w:val="000000"/>
          <w:sz w:val="24"/>
        </w:rPr>
        <w:t>/2023</w:t>
      </w:r>
    </w:p>
    <w:p w14:paraId="67FBDB5D" w14:textId="77777777" w:rsidR="00517197" w:rsidRPr="00517197" w:rsidRDefault="00517197" w:rsidP="00517197">
      <w:pPr>
        <w:widowControl w:val="0"/>
        <w:pBdr>
          <w:top w:val="nil"/>
          <w:left w:val="nil"/>
          <w:bottom w:val="nil"/>
          <w:right w:val="nil"/>
          <w:between w:val="nil"/>
        </w:pBd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both"/>
        <w:rPr>
          <w:rFonts w:cs="Arial"/>
          <w:b/>
          <w:color w:val="00000A"/>
          <w:sz w:val="24"/>
        </w:rPr>
      </w:pPr>
    </w:p>
    <w:p w14:paraId="1C0FD077" w14:textId="77777777" w:rsidR="00881F1D" w:rsidRPr="00881F1D" w:rsidRDefault="00881F1D" w:rsidP="00881F1D">
      <w:pPr>
        <w:pStyle w:val="texto"/>
        <w:spacing w:line="360" w:lineRule="auto"/>
        <w:rPr>
          <w:rFonts w:ascii="Times New Roman" w:hAnsi="Times New Roman" w:cs="Times New Roman"/>
          <w:b/>
        </w:rPr>
      </w:pPr>
      <w:r w:rsidRPr="00881F1D">
        <w:rPr>
          <w:rFonts w:ascii="Times New Roman" w:hAnsi="Times New Roman" w:cs="Times New Roman"/>
          <w:b/>
        </w:rPr>
        <w:t>Anexo I - TERMO DE REFERÊNCIA</w:t>
      </w:r>
    </w:p>
    <w:p w14:paraId="25BD2FC9" w14:textId="77777777" w:rsidR="00881F1D" w:rsidRPr="00881F1D" w:rsidRDefault="00881F1D" w:rsidP="00881F1D">
      <w:pPr>
        <w:pStyle w:val="texto"/>
        <w:spacing w:line="360" w:lineRule="auto"/>
      </w:pPr>
      <w:r w:rsidRPr="00881F1D">
        <w:rPr>
          <w:rFonts w:ascii="Times New Roman" w:hAnsi="Times New Roman" w:cs="Times New Roman"/>
          <w:b/>
          <w:bCs/>
          <w:shd w:val="clear" w:color="auto" w:fill="FFFFFF"/>
        </w:rPr>
        <w:t>(</w:t>
      </w:r>
      <w:r w:rsidRPr="00881F1D">
        <w:rPr>
          <w:rFonts w:ascii="Times New Roman" w:hAnsi="Times New Roman" w:cs="Times New Roman"/>
          <w:b/>
          <w:bCs/>
          <w:color w:val="auto"/>
          <w:shd w:val="clear" w:color="auto" w:fill="FFFFFF"/>
        </w:rPr>
        <w:t>NUP:</w:t>
      </w:r>
      <w:r w:rsidRPr="00881F1D">
        <w:rPr>
          <w:color w:val="auto"/>
        </w:rPr>
        <w:t xml:space="preserve"> </w:t>
      </w:r>
      <w:r w:rsidRPr="00881F1D">
        <w:rPr>
          <w:rFonts w:ascii="Times New Roman" w:hAnsi="Times New Roman" w:cs="Times New Roman"/>
          <w:b/>
          <w:bCs/>
          <w:color w:val="auto"/>
          <w:shd w:val="clear" w:color="auto" w:fill="FFFFFF"/>
        </w:rPr>
        <w:t>65407.013263/2023-56</w:t>
      </w:r>
      <w:r w:rsidRPr="00881F1D">
        <w:rPr>
          <w:rFonts w:ascii="Times New Roman" w:hAnsi="Times New Roman" w:cs="Times New Roman"/>
          <w:b/>
          <w:bCs/>
          <w:color w:val="auto"/>
          <w:kern w:val="0"/>
        </w:rPr>
        <w:t>)</w:t>
      </w:r>
    </w:p>
    <w:p w14:paraId="65DF0197" w14:textId="77777777" w:rsidR="00881F1D" w:rsidRPr="00881F1D" w:rsidRDefault="00881F1D" w:rsidP="00881F1D">
      <w:pPr>
        <w:pStyle w:val="Standarduser"/>
        <w:snapToGrid w:val="0"/>
        <w:spacing w:line="360" w:lineRule="auto"/>
        <w:rPr>
          <w:rFonts w:ascii="Times New Roman" w:hAnsi="Times New Roman" w:cs="Times New Roman"/>
          <w:b/>
          <w:bCs/>
          <w:shd w:val="clear" w:color="auto" w:fill="FFFFFF"/>
          <w:lang w:eastAsia="pt-BR"/>
        </w:rPr>
      </w:pPr>
    </w:p>
    <w:p w14:paraId="374CFA50" w14:textId="77777777" w:rsidR="00881F1D" w:rsidRPr="00881F1D" w:rsidRDefault="00881F1D" w:rsidP="00881F1D">
      <w:pPr>
        <w:pStyle w:val="Standarduser"/>
        <w:snapToGrid w:val="0"/>
        <w:spacing w:line="360" w:lineRule="auto"/>
      </w:pPr>
      <w:r w:rsidRPr="00881F1D">
        <w:rPr>
          <w:rFonts w:ascii="Times New Roman" w:hAnsi="Times New Roman" w:cs="Times New Roman"/>
          <w:b/>
          <w:bCs/>
          <w:shd w:val="clear" w:color="auto" w:fill="FFFFFF"/>
          <w:lang w:eastAsia="pt-BR"/>
        </w:rPr>
        <w:t xml:space="preserve">OM: </w:t>
      </w:r>
      <w:r w:rsidRPr="00881F1D">
        <w:rPr>
          <w:rFonts w:ascii="Times New Roman" w:hAnsi="Times New Roman" w:cs="Times New Roman"/>
        </w:rPr>
        <w:t>Comando da 22° Brigada de Infantaria de Selva</w:t>
      </w:r>
    </w:p>
    <w:p w14:paraId="1F2B9D97" w14:textId="77777777" w:rsidR="00881F1D" w:rsidRPr="00881F1D" w:rsidRDefault="00881F1D" w:rsidP="00881F1D">
      <w:pPr>
        <w:pStyle w:val="Standarduser"/>
        <w:snapToGrid w:val="0"/>
        <w:spacing w:line="360" w:lineRule="auto"/>
      </w:pPr>
      <w:r w:rsidRPr="00881F1D">
        <w:rPr>
          <w:rFonts w:ascii="Times New Roman" w:hAnsi="Times New Roman" w:cs="Times New Roman"/>
          <w:b/>
          <w:bCs/>
          <w:shd w:val="clear" w:color="auto" w:fill="FFFFFF"/>
          <w:lang w:eastAsia="pt-BR"/>
        </w:rPr>
        <w:t xml:space="preserve">Setor Requisitante: </w:t>
      </w:r>
      <w:proofErr w:type="spellStart"/>
      <w:r w:rsidRPr="00881F1D">
        <w:rPr>
          <w:rFonts w:ascii="Times New Roman" w:hAnsi="Times New Roman" w:cs="Times New Roman"/>
          <w:shd w:val="clear" w:color="auto" w:fill="FFFFFF"/>
          <w:lang w:eastAsia="pt-BR"/>
        </w:rPr>
        <w:t>Aux</w:t>
      </w:r>
      <w:proofErr w:type="spellEnd"/>
      <w:r w:rsidRPr="00881F1D">
        <w:rPr>
          <w:rFonts w:ascii="Times New Roman" w:hAnsi="Times New Roman" w:cs="Times New Roman"/>
          <w:shd w:val="clear" w:color="auto" w:fill="FFFFFF"/>
          <w:lang w:eastAsia="pt-BR"/>
        </w:rPr>
        <w:t xml:space="preserve"> O Lig CORE 23</w:t>
      </w:r>
    </w:p>
    <w:p w14:paraId="67496B1E" w14:textId="77777777" w:rsidR="00881F1D" w:rsidRPr="00881F1D" w:rsidRDefault="00881F1D" w:rsidP="00881F1D">
      <w:pPr>
        <w:pStyle w:val="Standarduser"/>
        <w:snapToGrid w:val="0"/>
        <w:spacing w:line="360" w:lineRule="auto"/>
      </w:pPr>
      <w:r w:rsidRPr="00881F1D">
        <w:rPr>
          <w:rFonts w:ascii="Times New Roman" w:hAnsi="Times New Roman" w:cs="Times New Roman"/>
          <w:b/>
          <w:bCs/>
          <w:shd w:val="clear" w:color="auto" w:fill="FFFFFF"/>
          <w:lang w:eastAsia="pt-BR"/>
        </w:rPr>
        <w:t xml:space="preserve">Responsável pela Demanda: </w:t>
      </w:r>
      <w:r w:rsidRPr="00881F1D">
        <w:rPr>
          <w:rFonts w:ascii="Times New Roman" w:hAnsi="Times New Roman" w:cs="Times New Roman"/>
          <w:shd w:val="clear" w:color="auto" w:fill="FFFFFF"/>
          <w:lang w:eastAsia="pt-BR"/>
        </w:rPr>
        <w:t xml:space="preserve">2° </w:t>
      </w:r>
      <w:proofErr w:type="spellStart"/>
      <w:r w:rsidRPr="00881F1D">
        <w:rPr>
          <w:rFonts w:ascii="Times New Roman" w:hAnsi="Times New Roman" w:cs="Times New Roman"/>
          <w:shd w:val="clear" w:color="auto" w:fill="FFFFFF"/>
          <w:lang w:eastAsia="pt-BR"/>
        </w:rPr>
        <w:t>Ten</w:t>
      </w:r>
      <w:proofErr w:type="spellEnd"/>
      <w:r w:rsidRPr="00881F1D">
        <w:rPr>
          <w:rFonts w:ascii="Times New Roman" w:hAnsi="Times New Roman" w:cs="Times New Roman"/>
          <w:shd w:val="clear" w:color="auto" w:fill="FFFFFF"/>
          <w:lang w:eastAsia="pt-BR"/>
        </w:rPr>
        <w:t xml:space="preserve"> Nogueira</w:t>
      </w:r>
    </w:p>
    <w:p w14:paraId="069F3FC2" w14:textId="77777777" w:rsidR="00881F1D" w:rsidRPr="00881F1D" w:rsidRDefault="00881F1D" w:rsidP="00881F1D">
      <w:pPr>
        <w:rPr>
          <w:sz w:val="24"/>
        </w:rPr>
      </w:pPr>
      <w:r w:rsidRPr="00881F1D">
        <w:rPr>
          <w:rFonts w:ascii="Times New Roman" w:hAnsi="Times New Roman" w:cs="Times New Roman"/>
          <w:b/>
          <w:bCs/>
          <w:sz w:val="24"/>
        </w:rPr>
        <w:t>CPF:</w:t>
      </w:r>
      <w:r w:rsidRPr="00881F1D">
        <w:rPr>
          <w:rFonts w:ascii="Times New Roman" w:hAnsi="Times New Roman" w:cs="Times New Roman"/>
          <w:sz w:val="24"/>
        </w:rPr>
        <w:t xml:space="preserve"> 518.214.258-71</w:t>
      </w:r>
    </w:p>
    <w:p w14:paraId="265DB17F" w14:textId="77777777" w:rsidR="00881F1D" w:rsidRPr="00881F1D" w:rsidRDefault="00881F1D" w:rsidP="00881F1D">
      <w:pPr>
        <w:pStyle w:val="Standarduser"/>
        <w:snapToGrid w:val="0"/>
        <w:spacing w:line="360" w:lineRule="auto"/>
        <w:jc w:val="both"/>
      </w:pPr>
      <w:r w:rsidRPr="00881F1D">
        <w:rPr>
          <w:rFonts w:ascii="Times New Roman" w:hAnsi="Times New Roman" w:cs="Times New Roman"/>
          <w:b/>
          <w:bCs/>
          <w:shd w:val="clear" w:color="auto" w:fill="FFFFFF"/>
          <w:lang w:eastAsia="pt-BR"/>
        </w:rPr>
        <w:t>E-mail:</w:t>
      </w:r>
      <w:r w:rsidRPr="00881F1D">
        <w:rPr>
          <w:rFonts w:ascii="Times New Roman" w:hAnsi="Times New Roman" w:cs="Times New Roman"/>
        </w:rPr>
        <w:t xml:space="preserve"> e422bdainfsl@gmail.com</w:t>
      </w:r>
    </w:p>
    <w:p w14:paraId="736F1B91" w14:textId="77777777" w:rsidR="00881F1D" w:rsidRPr="00881F1D" w:rsidRDefault="00881F1D" w:rsidP="00881F1D">
      <w:pPr>
        <w:pStyle w:val="Standarduser"/>
        <w:snapToGrid w:val="0"/>
        <w:spacing w:line="360" w:lineRule="auto"/>
        <w:jc w:val="both"/>
      </w:pPr>
      <w:r w:rsidRPr="00881F1D">
        <w:rPr>
          <w:rFonts w:ascii="Times New Roman" w:hAnsi="Times New Roman" w:cs="Times New Roman"/>
          <w:b/>
          <w:bCs/>
          <w:shd w:val="clear" w:color="auto" w:fill="FFFFFF"/>
          <w:lang w:eastAsia="pt-BR"/>
        </w:rPr>
        <w:t>Telefone:</w:t>
      </w:r>
      <w:r w:rsidRPr="00881F1D">
        <w:rPr>
          <w:rFonts w:ascii="Times New Roman" w:hAnsi="Times New Roman" w:cs="Times New Roman"/>
          <w:shd w:val="clear" w:color="auto" w:fill="FFFFFF"/>
          <w:lang w:eastAsia="pt-BR"/>
        </w:rPr>
        <w:t xml:space="preserve"> (96) 98102-3105</w:t>
      </w:r>
    </w:p>
    <w:p w14:paraId="08817FFE" w14:textId="77777777" w:rsidR="00881F1D" w:rsidRPr="00881F1D" w:rsidRDefault="00881F1D" w:rsidP="00881F1D">
      <w:pPr>
        <w:pStyle w:val="Standarduser"/>
        <w:widowControl/>
        <w:tabs>
          <w:tab w:val="left" w:pos="283"/>
        </w:tabs>
        <w:snapToGrid w:val="0"/>
        <w:ind w:firstLine="851"/>
        <w:jc w:val="both"/>
      </w:pPr>
      <w:r w:rsidRPr="00881F1D">
        <w:rPr>
          <w:rFonts w:ascii="Times New Roman" w:hAnsi="Times New Roman" w:cs="Times New Roman"/>
          <w:b/>
          <w:bCs/>
          <w:shd w:val="clear" w:color="auto" w:fill="FFFFFF"/>
          <w:lang w:eastAsia="pt-BR"/>
        </w:rPr>
        <w:t>1. OBJETO:</w:t>
      </w:r>
    </w:p>
    <w:tbl>
      <w:tblPr>
        <w:tblW w:w="10380" w:type="dxa"/>
        <w:jc w:val="center"/>
        <w:tblLayout w:type="fixed"/>
        <w:tblCellMar>
          <w:left w:w="10" w:type="dxa"/>
          <w:right w:w="10" w:type="dxa"/>
        </w:tblCellMar>
        <w:tblLook w:val="04A0" w:firstRow="1" w:lastRow="0" w:firstColumn="1" w:lastColumn="0" w:noHBand="0" w:noVBand="1"/>
      </w:tblPr>
      <w:tblGrid>
        <w:gridCol w:w="632"/>
        <w:gridCol w:w="1187"/>
        <w:gridCol w:w="3130"/>
        <w:gridCol w:w="1130"/>
        <w:gridCol w:w="641"/>
        <w:gridCol w:w="686"/>
        <w:gridCol w:w="1787"/>
        <w:gridCol w:w="1187"/>
      </w:tblGrid>
      <w:tr w:rsidR="00881F1D" w:rsidRPr="00881F1D" w14:paraId="07BEACA3" w14:textId="77777777" w:rsidTr="00881F1D">
        <w:trPr>
          <w:cantSplit/>
          <w:trHeight w:val="749"/>
          <w:jc w:val="center"/>
        </w:trPr>
        <w:tc>
          <w:tcPr>
            <w:tcW w:w="63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textDirection w:val="btLr"/>
            <w:vAlign w:val="center"/>
          </w:tcPr>
          <w:p w14:paraId="6B17DF8E" w14:textId="77777777" w:rsidR="00881F1D" w:rsidRPr="00881F1D" w:rsidRDefault="00881F1D">
            <w:pPr>
              <w:pStyle w:val="Standard"/>
              <w:ind w:left="113" w:right="113"/>
              <w:jc w:val="center"/>
              <w:rPr>
                <w:rFonts w:ascii="Times New Roman" w:hAnsi="Times New Roman" w:cs="Times New Roman"/>
                <w:b/>
                <w:lang w:eastAsia="pt-BR"/>
              </w:rPr>
            </w:pPr>
            <w:r w:rsidRPr="00881F1D">
              <w:rPr>
                <w:rFonts w:ascii="Times New Roman" w:hAnsi="Times New Roman" w:cs="Times New Roman"/>
                <w:b/>
                <w:lang w:eastAsia="pt-BR"/>
              </w:rPr>
              <w:t>Item</w:t>
            </w:r>
          </w:p>
          <w:p w14:paraId="0DE831D7" w14:textId="77777777" w:rsidR="00881F1D" w:rsidRPr="00881F1D" w:rsidRDefault="00881F1D">
            <w:pPr>
              <w:pStyle w:val="Standard"/>
              <w:ind w:left="113" w:right="113"/>
              <w:jc w:val="center"/>
              <w:rPr>
                <w:rFonts w:ascii="Times New Roman" w:hAnsi="Times New Roman" w:cs="Times New Roman"/>
                <w:b/>
                <w:lang w:eastAsia="pt-BR"/>
              </w:rPr>
            </w:pP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1FCCC446" w14:textId="77777777" w:rsidR="00881F1D" w:rsidRPr="00881F1D" w:rsidRDefault="00881F1D">
            <w:pPr>
              <w:pStyle w:val="Standard"/>
              <w:jc w:val="center"/>
              <w:rPr>
                <w:rFonts w:ascii="Times New Roman" w:hAnsi="Times New Roman" w:cs="Times New Roman"/>
                <w:b/>
                <w:bCs/>
              </w:rPr>
            </w:pPr>
            <w:r w:rsidRPr="00881F1D">
              <w:rPr>
                <w:rFonts w:ascii="Times New Roman" w:hAnsi="Times New Roman" w:cs="Times New Roman"/>
                <w:b/>
                <w:bCs/>
              </w:rPr>
              <w:t>ND/ Subitem</w:t>
            </w:r>
          </w:p>
        </w:t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D9269A1" w14:textId="77777777" w:rsidR="00881F1D" w:rsidRPr="00881F1D" w:rsidRDefault="00881F1D">
            <w:pPr>
              <w:pStyle w:val="Standard"/>
              <w:jc w:val="center"/>
              <w:rPr>
                <w:rFonts w:ascii="Times New Roman" w:hAnsi="Times New Roman" w:cs="Times New Roman"/>
                <w:b/>
                <w:bCs/>
                <w:lang w:eastAsia="pt-BR"/>
              </w:rPr>
            </w:pPr>
            <w:r w:rsidRPr="00881F1D">
              <w:rPr>
                <w:rFonts w:ascii="Times New Roman" w:hAnsi="Times New Roman" w:cs="Times New Roman"/>
                <w:b/>
                <w:bCs/>
                <w:lang w:eastAsia="pt-BR"/>
              </w:rPr>
              <w:t>Especificação do Objeto</w:t>
            </w:r>
          </w:p>
        </w:tc>
        <w:tc>
          <w:tcPr>
            <w:tcW w:w="113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44EB01CE" w14:textId="77777777" w:rsidR="00881F1D" w:rsidRPr="00881F1D" w:rsidRDefault="00881F1D">
            <w:pPr>
              <w:pStyle w:val="Standard"/>
              <w:jc w:val="center"/>
              <w:rPr>
                <w:rFonts w:cs="FreeSans"/>
              </w:rPr>
            </w:pPr>
            <w:r w:rsidRPr="00881F1D">
              <w:rPr>
                <w:rFonts w:ascii="Times New Roman" w:hAnsi="Times New Roman" w:cs="Times New Roman"/>
                <w:b/>
                <w:bCs/>
              </w:rPr>
              <w:t>CATMAT/CATSER</w:t>
            </w:r>
          </w:p>
        </w:tc>
        <w:tc>
          <w:tcPr>
            <w:tcW w:w="64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6B11E25" w14:textId="77777777" w:rsidR="00881F1D" w:rsidRPr="00881F1D" w:rsidRDefault="00881F1D">
            <w:pPr>
              <w:pStyle w:val="Standard"/>
              <w:jc w:val="center"/>
              <w:rPr>
                <w:rFonts w:ascii="Times New Roman" w:hAnsi="Times New Roman" w:cs="Times New Roman"/>
                <w:b/>
                <w:bCs/>
                <w:lang w:eastAsia="pt-BR"/>
              </w:rPr>
            </w:pPr>
            <w:proofErr w:type="spellStart"/>
            <w:r w:rsidRPr="00881F1D">
              <w:rPr>
                <w:rFonts w:ascii="Times New Roman" w:hAnsi="Times New Roman" w:cs="Times New Roman"/>
                <w:b/>
                <w:bCs/>
                <w:lang w:eastAsia="pt-BR"/>
              </w:rPr>
              <w:t>Unid</w:t>
            </w:r>
            <w:proofErr w:type="spellEnd"/>
          </w:p>
        </w:tc>
        <w:tc>
          <w:tcPr>
            <w:tcW w:w="68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53DE30E8" w14:textId="77777777" w:rsidR="00881F1D" w:rsidRPr="00881F1D" w:rsidRDefault="00881F1D">
            <w:pPr>
              <w:pStyle w:val="Standard"/>
              <w:jc w:val="center"/>
              <w:rPr>
                <w:rFonts w:ascii="Times New Roman" w:hAnsi="Times New Roman" w:cs="Times New Roman"/>
                <w:b/>
                <w:bCs/>
                <w:lang w:eastAsia="pt-BR"/>
              </w:rPr>
            </w:pPr>
            <w:proofErr w:type="spellStart"/>
            <w:r w:rsidRPr="00881F1D">
              <w:rPr>
                <w:rFonts w:ascii="Times New Roman" w:hAnsi="Times New Roman" w:cs="Times New Roman"/>
                <w:b/>
                <w:bCs/>
                <w:lang w:eastAsia="pt-BR"/>
              </w:rPr>
              <w:t>Qtd</w:t>
            </w:r>
            <w:proofErr w:type="spellEnd"/>
          </w:p>
        </w:tc>
        <w:tc>
          <w:tcPr>
            <w:tcW w:w="178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E07085B" w14:textId="77777777" w:rsidR="00881F1D" w:rsidRPr="00881F1D" w:rsidRDefault="00881F1D">
            <w:pPr>
              <w:pStyle w:val="Standard"/>
              <w:jc w:val="center"/>
              <w:rPr>
                <w:rFonts w:ascii="Times New Roman" w:hAnsi="Times New Roman" w:cs="Times New Roman"/>
                <w:b/>
                <w:bCs/>
                <w:lang w:eastAsia="pt-BR"/>
              </w:rPr>
            </w:pPr>
            <w:r w:rsidRPr="00881F1D">
              <w:rPr>
                <w:rFonts w:ascii="Times New Roman" w:hAnsi="Times New Roman" w:cs="Times New Roman"/>
                <w:b/>
                <w:bCs/>
                <w:lang w:eastAsia="pt-BR"/>
              </w:rPr>
              <w:t>Valor Unitário Máximo (R$)</w:t>
            </w: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3ED836E4" w14:textId="77777777" w:rsidR="00881F1D" w:rsidRPr="00881F1D" w:rsidRDefault="00881F1D">
            <w:pPr>
              <w:pStyle w:val="Standard"/>
              <w:jc w:val="center"/>
              <w:rPr>
                <w:rFonts w:ascii="Times New Roman" w:hAnsi="Times New Roman" w:cs="Times New Roman"/>
                <w:b/>
                <w:bCs/>
                <w:lang w:eastAsia="pt-BR"/>
              </w:rPr>
            </w:pPr>
            <w:r w:rsidRPr="00881F1D">
              <w:rPr>
                <w:rFonts w:ascii="Times New Roman" w:hAnsi="Times New Roman" w:cs="Times New Roman"/>
                <w:b/>
                <w:bCs/>
                <w:lang w:eastAsia="pt-BR"/>
              </w:rPr>
              <w:t>Valor Total Máximo (R$)</w:t>
            </w:r>
          </w:p>
        </w:tc>
      </w:tr>
      <w:tr w:rsidR="00881F1D" w:rsidRPr="00881F1D" w14:paraId="58938566" w14:textId="77777777" w:rsidTr="00881F1D">
        <w:trPr>
          <w:trHeight w:val="833"/>
          <w:jc w:val="center"/>
        </w:trPr>
        <w:tc>
          <w:tcPr>
            <w:tcW w:w="63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38F19A98" w14:textId="77777777" w:rsidR="00881F1D" w:rsidRPr="00881F1D" w:rsidRDefault="00881F1D">
            <w:pPr>
              <w:jc w:val="center"/>
              <w:rPr>
                <w:rFonts w:ascii="Times New Roman" w:hAnsi="Times New Roman" w:cs="Times New Roman"/>
                <w:sz w:val="24"/>
                <w:lang w:eastAsia="zh-CN"/>
              </w:rPr>
            </w:pPr>
            <w:bookmarkStart w:id="13" w:name="_Hlk131592475"/>
            <w:r w:rsidRPr="00881F1D">
              <w:rPr>
                <w:rFonts w:ascii="Times New Roman" w:hAnsi="Times New Roman" w:cs="Times New Roman"/>
                <w:sz w:val="24"/>
              </w:rPr>
              <w:t>01</w:t>
            </w: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27C48798"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44.90.52</w:t>
            </w:r>
          </w:p>
        </w:t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3992ABE9" w14:textId="77777777" w:rsidR="00881F1D" w:rsidRPr="00881F1D" w:rsidRDefault="00881F1D">
            <w:pPr>
              <w:jc w:val="both"/>
              <w:rPr>
                <w:rFonts w:ascii="Times New Roman" w:hAnsi="Times New Roman" w:cs="Times New Roman"/>
                <w:sz w:val="24"/>
              </w:rPr>
            </w:pPr>
            <w:r w:rsidRPr="00881F1D">
              <w:rPr>
                <w:rFonts w:ascii="Times New Roman" w:hAnsi="Times New Roman" w:cs="Times New Roman"/>
                <w:sz w:val="24"/>
              </w:rPr>
              <w:t>Freezer horizontal 1 (uma) tampa, 220L</w:t>
            </w:r>
          </w:p>
        </w:tc>
        <w:tc>
          <w:tcPr>
            <w:tcW w:w="113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4AD9CD61"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236014</w:t>
            </w:r>
          </w:p>
        </w:tc>
        <w:tc>
          <w:tcPr>
            <w:tcW w:w="64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20A8E3DF" w14:textId="77777777" w:rsidR="00881F1D" w:rsidRPr="00881F1D" w:rsidRDefault="00881F1D">
            <w:pPr>
              <w:jc w:val="center"/>
              <w:rPr>
                <w:rFonts w:ascii="Times New Roman" w:hAnsi="Times New Roman" w:cs="Times New Roman"/>
                <w:sz w:val="24"/>
              </w:rPr>
            </w:pPr>
            <w:proofErr w:type="spellStart"/>
            <w:r w:rsidRPr="00881F1D">
              <w:rPr>
                <w:rFonts w:ascii="Times New Roman" w:hAnsi="Times New Roman" w:cs="Times New Roman"/>
                <w:sz w:val="24"/>
              </w:rPr>
              <w:t>Und</w:t>
            </w:r>
            <w:proofErr w:type="spellEnd"/>
          </w:p>
        </w:tc>
        <w:tc>
          <w:tcPr>
            <w:tcW w:w="68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A3AAF7E"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8</w:t>
            </w:r>
          </w:p>
        </w:tc>
        <w:tc>
          <w:tcPr>
            <w:tcW w:w="178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086B2136"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R$ 2.750,00</w:t>
            </w:r>
          </w:p>
        </w:tc>
        <w:tc>
          <w:tcPr>
            <w:tcW w:w="11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hideMark/>
          </w:tcPr>
          <w:p w14:paraId="10E5BD15"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R$ 22.000,00</w:t>
            </w:r>
          </w:p>
        </w:tc>
      </w:tr>
      <w:bookmarkEnd w:id="13"/>
    </w:tbl>
    <w:p w14:paraId="2E7191CB" w14:textId="77777777" w:rsidR="00881F1D" w:rsidRPr="00881F1D" w:rsidRDefault="00881F1D" w:rsidP="00881F1D">
      <w:pPr>
        <w:pStyle w:val="Standard"/>
        <w:rPr>
          <w:rFonts w:ascii="Times New Roman" w:hAnsi="Times New Roman" w:cs="Times New Roman"/>
          <w:kern w:val="3"/>
        </w:rPr>
      </w:pPr>
    </w:p>
    <w:p w14:paraId="55F2D643" w14:textId="77777777" w:rsidR="00881F1D" w:rsidRPr="00881F1D" w:rsidRDefault="00881F1D" w:rsidP="00881F1D">
      <w:pPr>
        <w:pStyle w:val="Standarduser"/>
        <w:widowControl/>
        <w:tabs>
          <w:tab w:val="left" w:pos="300"/>
        </w:tabs>
        <w:snapToGrid w:val="0"/>
        <w:ind w:firstLine="851"/>
        <w:jc w:val="both"/>
        <w:rPr>
          <w:rFonts w:ascii="Times New Roman" w:hAnsi="Times New Roman" w:cs="Times New Roman"/>
          <w:b/>
          <w:bCs/>
        </w:rPr>
      </w:pPr>
      <w:r w:rsidRPr="00881F1D">
        <w:rPr>
          <w:rFonts w:ascii="Times New Roman" w:hAnsi="Times New Roman" w:cs="Times New Roman"/>
          <w:b/>
          <w:bCs/>
        </w:rPr>
        <w:t>2. JUSTIFICATIVA DA NECESSIDADE E QUANTIDADE</w:t>
      </w:r>
    </w:p>
    <w:p w14:paraId="6012A70C" w14:textId="77777777" w:rsidR="00881F1D" w:rsidRPr="00881F1D" w:rsidRDefault="00881F1D" w:rsidP="00881F1D">
      <w:pPr>
        <w:pStyle w:val="Standarduser"/>
        <w:widowControl/>
        <w:tabs>
          <w:tab w:val="left" w:pos="300"/>
        </w:tabs>
        <w:snapToGrid w:val="0"/>
        <w:ind w:firstLine="851"/>
        <w:jc w:val="both"/>
        <w:rPr>
          <w:rFonts w:ascii="Times New Roman" w:hAnsi="Times New Roman" w:cs="Times New Roman"/>
        </w:rPr>
      </w:pPr>
      <w:r w:rsidRPr="00881F1D">
        <w:rPr>
          <w:rFonts w:ascii="Times New Roman" w:hAnsi="Times New Roman" w:cs="Times New Roman"/>
        </w:rPr>
        <w:t xml:space="preserve">A presente contratação se vê justificada pelos motivos apresentados no Documento de Formalização da Demanda. </w:t>
      </w:r>
    </w:p>
    <w:p w14:paraId="469F67FA" w14:textId="77777777" w:rsidR="00881F1D" w:rsidRPr="00881F1D" w:rsidRDefault="00881F1D" w:rsidP="00881F1D">
      <w:pPr>
        <w:pStyle w:val="Standarduser"/>
        <w:widowControl/>
        <w:tabs>
          <w:tab w:val="left" w:pos="300"/>
        </w:tabs>
        <w:snapToGrid w:val="0"/>
        <w:ind w:firstLine="851"/>
        <w:jc w:val="both"/>
        <w:rPr>
          <w:rFonts w:ascii="Times New Roman" w:eastAsia="Arial" w:hAnsi="Times New Roman" w:cs="Times New Roman"/>
          <w:color w:val="000000"/>
          <w:lang w:eastAsia="ar-SA"/>
        </w:rPr>
      </w:pPr>
    </w:p>
    <w:p w14:paraId="6C64BBE2" w14:textId="77777777" w:rsidR="00881F1D" w:rsidRPr="00881F1D" w:rsidRDefault="00881F1D" w:rsidP="00881F1D">
      <w:pPr>
        <w:pStyle w:val="Standard"/>
        <w:ind w:firstLine="851"/>
        <w:jc w:val="both"/>
        <w:rPr>
          <w:rFonts w:ascii="Times New Roman" w:eastAsia="Droid Sans Fallback" w:hAnsi="Times New Roman" w:cs="Times New Roman"/>
          <w:b/>
          <w:bCs/>
          <w:color w:val="000000"/>
        </w:rPr>
      </w:pPr>
      <w:r w:rsidRPr="00881F1D">
        <w:rPr>
          <w:rFonts w:ascii="Times New Roman" w:hAnsi="Times New Roman" w:cs="Times New Roman"/>
          <w:b/>
          <w:bCs/>
          <w:color w:val="000000"/>
        </w:rPr>
        <w:t>3. ENTREGA E CRITÉRIOS DE ACEITAÇÃO DO OBJETO</w:t>
      </w:r>
    </w:p>
    <w:p w14:paraId="6F88B3AD" w14:textId="77777777" w:rsidR="00881F1D" w:rsidRPr="00881F1D" w:rsidRDefault="00881F1D" w:rsidP="00881F1D">
      <w:pPr>
        <w:pStyle w:val="Standard"/>
        <w:ind w:firstLine="851"/>
        <w:jc w:val="both"/>
        <w:rPr>
          <w:rFonts w:cs="FreeSans"/>
          <w:color w:val="auto"/>
        </w:rPr>
      </w:pPr>
      <w:r w:rsidRPr="00881F1D">
        <w:rPr>
          <w:rFonts w:ascii="Times New Roman" w:hAnsi="Times New Roman" w:cs="Times New Roman"/>
          <w:b/>
          <w:bCs/>
          <w:color w:val="000000"/>
        </w:rPr>
        <w:t>3.1.</w:t>
      </w:r>
      <w:r w:rsidRPr="00881F1D">
        <w:rPr>
          <w:rFonts w:ascii="Times New Roman" w:hAnsi="Times New Roman" w:cs="Times New Roman"/>
          <w:color w:val="000000"/>
        </w:rPr>
        <w:t xml:space="preserve"> </w:t>
      </w:r>
      <w:r w:rsidRPr="00881F1D">
        <w:rPr>
          <w:rFonts w:ascii="Times New Roman" w:hAnsi="Times New Roman" w:cs="Times New Roman"/>
          <w:color w:val="000000"/>
          <w:highlight w:val="yellow"/>
        </w:rPr>
        <w:t>O prazo de entrega dos serviços é de 2 (dois) dias, contados do recebimento da Nota de Empenho, em remessa (única).</w:t>
      </w:r>
    </w:p>
    <w:p w14:paraId="6A61E74F" w14:textId="77777777" w:rsidR="00881F1D" w:rsidRPr="00881F1D" w:rsidRDefault="00881F1D" w:rsidP="00881F1D">
      <w:pPr>
        <w:suppressAutoHyphens w:val="0"/>
        <w:ind w:left="284" w:firstLine="851"/>
        <w:jc w:val="both"/>
        <w:rPr>
          <w:sz w:val="24"/>
        </w:rPr>
      </w:pPr>
      <w:r w:rsidRPr="00881F1D">
        <w:rPr>
          <w:rFonts w:ascii="Times New Roman" w:hAnsi="Times New Roman" w:cs="Times New Roman"/>
          <w:color w:val="000000"/>
          <w:sz w:val="24"/>
        </w:rPr>
        <w:t>3.1.1.</w:t>
      </w:r>
      <w:r w:rsidRPr="00881F1D">
        <w:rPr>
          <w:rFonts w:ascii="Times New Roman" w:eastAsia="Arial" w:hAnsi="Times New Roman" w:cs="Times New Roman"/>
          <w:sz w:val="24"/>
        </w:rPr>
        <w:t xml:space="preserve"> A emissão da Nota Fiscal/Fatura deve ser precedida do recebimento definitivo dos materiais. </w:t>
      </w:r>
    </w:p>
    <w:p w14:paraId="48F3BE74" w14:textId="77777777" w:rsidR="00881F1D" w:rsidRPr="00881F1D" w:rsidRDefault="00881F1D" w:rsidP="00881F1D">
      <w:pPr>
        <w:suppressAutoHyphens w:val="0"/>
        <w:ind w:left="284" w:firstLine="851"/>
        <w:jc w:val="both"/>
        <w:rPr>
          <w:sz w:val="24"/>
        </w:rPr>
      </w:pPr>
      <w:r w:rsidRPr="00881F1D">
        <w:rPr>
          <w:rFonts w:ascii="Times New Roman" w:eastAsia="Arial" w:hAnsi="Times New Roman" w:cs="Times New Roman"/>
          <w:sz w:val="24"/>
        </w:rPr>
        <w:t>3.1.2. No</w:t>
      </w:r>
      <w:r w:rsidRPr="00881F1D">
        <w:rPr>
          <w:rFonts w:ascii="Times New Roman" w:eastAsia="Arial" w:hAnsi="Times New Roman" w:cs="Times New Roman"/>
          <w:color w:val="000000"/>
          <w:sz w:val="24"/>
        </w:rPr>
        <w:t xml:space="preserve"> prazo de até </w:t>
      </w:r>
      <w:r w:rsidRPr="00881F1D">
        <w:rPr>
          <w:rFonts w:ascii="Times New Roman" w:eastAsia="Arial" w:hAnsi="Times New Roman" w:cs="Times New Roman"/>
          <w:b/>
          <w:color w:val="000000"/>
          <w:sz w:val="24"/>
          <w:u w:val="single"/>
        </w:rPr>
        <w:t>5 dias corridos</w:t>
      </w:r>
      <w:r w:rsidRPr="00881F1D">
        <w:rPr>
          <w:rFonts w:ascii="Times New Roman" w:eastAsia="Arial" w:hAnsi="Times New Roman" w:cs="Times New Roman"/>
          <w:color w:val="FF0000"/>
          <w:sz w:val="24"/>
        </w:rPr>
        <w:t xml:space="preserve"> </w:t>
      </w:r>
      <w:r w:rsidRPr="00881F1D">
        <w:rPr>
          <w:rFonts w:ascii="Times New Roman" w:eastAsia="Arial" w:hAnsi="Times New Roman" w:cs="Times New Roman"/>
          <w:color w:val="000000"/>
          <w:sz w:val="24"/>
        </w:rPr>
        <w:t xml:space="preserve">do adimplemento da parcela, a CONTRATADA deverá entregar toda a documentação comprobatória do cumprimento da obrigação contratual;  </w:t>
      </w:r>
    </w:p>
    <w:p w14:paraId="49DE528A" w14:textId="77777777" w:rsidR="00881F1D" w:rsidRPr="00881F1D" w:rsidRDefault="00881F1D" w:rsidP="00881F1D">
      <w:pPr>
        <w:suppressAutoHyphens w:val="0"/>
        <w:ind w:left="284" w:firstLine="851"/>
        <w:jc w:val="both"/>
        <w:rPr>
          <w:sz w:val="24"/>
        </w:rPr>
      </w:pPr>
      <w:r w:rsidRPr="00881F1D">
        <w:rPr>
          <w:rFonts w:ascii="Times New Roman" w:eastAsia="Arial" w:hAnsi="Times New Roman" w:cs="Times New Roman"/>
          <w:sz w:val="24"/>
        </w:rPr>
        <w:t>3.1.3</w:t>
      </w:r>
      <w:r w:rsidRPr="00881F1D">
        <w:rPr>
          <w:rFonts w:ascii="Times New Roman" w:eastAsia="Arial" w:hAnsi="Times New Roman" w:cs="Times New Roman"/>
          <w:color w:val="000000"/>
          <w:sz w:val="24"/>
        </w:rPr>
        <w:t xml:space="preserve">. </w:t>
      </w:r>
      <w:r w:rsidRPr="00881F1D">
        <w:rPr>
          <w:rFonts w:ascii="Times New Roman" w:eastAsia="Arial" w:hAnsi="Times New Roman" w:cs="Times New Roman"/>
          <w:sz w:val="24"/>
        </w:rPr>
        <w:t>O recebimento da última etapa da execução equivale ao recebimento do objeto como um todo, e será realizado da seguinte forma:</w:t>
      </w:r>
    </w:p>
    <w:p w14:paraId="71114F46" w14:textId="77777777" w:rsidR="00881F1D" w:rsidRPr="00881F1D" w:rsidRDefault="00881F1D" w:rsidP="00881F1D">
      <w:pPr>
        <w:numPr>
          <w:ilvl w:val="2"/>
          <w:numId w:val="16"/>
        </w:numPr>
        <w:suppressAutoHyphens w:val="0"/>
        <w:autoSpaceDN w:val="0"/>
        <w:ind w:firstLine="851"/>
        <w:jc w:val="both"/>
        <w:rPr>
          <w:rFonts w:ascii="Times New Roman" w:eastAsia="Arial" w:hAnsi="Times New Roman" w:cs="Times New Roman"/>
          <w:sz w:val="24"/>
        </w:rPr>
      </w:pPr>
      <w:r w:rsidRPr="00881F1D">
        <w:rPr>
          <w:rFonts w:ascii="Times New Roman" w:eastAsia="Arial" w:hAnsi="Times New Roman" w:cs="Times New Roman"/>
          <w:sz w:val="24"/>
        </w:rPr>
        <w:t>provisoriamente, pelo responsável por seu acompanhamento e fiscalização, mediante termo circunstanciado, assinado pelas partes em até 15 (quinze) dias da comunicação escrita do contratado;</w:t>
      </w:r>
    </w:p>
    <w:p w14:paraId="401B13C9" w14:textId="77777777" w:rsidR="00881F1D" w:rsidRPr="00881F1D" w:rsidRDefault="00881F1D" w:rsidP="00881F1D">
      <w:pPr>
        <w:numPr>
          <w:ilvl w:val="2"/>
          <w:numId w:val="16"/>
        </w:numPr>
        <w:suppressAutoHyphens w:val="0"/>
        <w:autoSpaceDN w:val="0"/>
        <w:ind w:firstLine="851"/>
        <w:jc w:val="both"/>
        <w:rPr>
          <w:rFonts w:ascii="Liberation Serif" w:eastAsia="Droid Sans Fallback" w:hAnsi="Liberation Serif" w:cs="FreeSans"/>
          <w:sz w:val="24"/>
        </w:rPr>
      </w:pPr>
      <w:r w:rsidRPr="00881F1D">
        <w:rPr>
          <w:rFonts w:ascii="Times New Roman" w:eastAsia="Arial" w:hAnsi="Times New Roman" w:cs="Times New Roman"/>
          <w:sz w:val="24"/>
        </w:rPr>
        <w:t xml:space="preserve">O prazo para recebimento definitivo será de </w:t>
      </w:r>
      <w:r w:rsidRPr="00881F1D">
        <w:rPr>
          <w:rFonts w:ascii="Times New Roman" w:eastAsia="Arial" w:hAnsi="Times New Roman" w:cs="Times New Roman"/>
          <w:b/>
          <w:sz w:val="24"/>
          <w:u w:val="single"/>
        </w:rPr>
        <w:t>15 (quinze)</w:t>
      </w:r>
      <w:r w:rsidRPr="00881F1D">
        <w:rPr>
          <w:rFonts w:ascii="Times New Roman" w:eastAsia="Arial" w:hAnsi="Times New Roman" w:cs="Times New Roman"/>
          <w:color w:val="FF0000"/>
          <w:sz w:val="24"/>
        </w:rPr>
        <w:t xml:space="preserve"> </w:t>
      </w:r>
      <w:r w:rsidRPr="00881F1D">
        <w:rPr>
          <w:rFonts w:ascii="Times New Roman" w:eastAsia="Arial" w:hAnsi="Times New Roman" w:cs="Times New Roman"/>
          <w:sz w:val="24"/>
        </w:rPr>
        <w:t>dias.</w:t>
      </w:r>
    </w:p>
    <w:p w14:paraId="69D2DA76" w14:textId="77777777" w:rsidR="00881F1D" w:rsidRPr="00881F1D" w:rsidRDefault="00881F1D" w:rsidP="00881F1D">
      <w:pPr>
        <w:numPr>
          <w:ilvl w:val="2"/>
          <w:numId w:val="16"/>
        </w:numPr>
        <w:suppressAutoHyphens w:val="0"/>
        <w:autoSpaceDN w:val="0"/>
        <w:ind w:firstLine="851"/>
        <w:jc w:val="both"/>
        <w:rPr>
          <w:rFonts w:ascii="Times New Roman" w:eastAsia="Arial" w:hAnsi="Times New Roman" w:cs="Times New Roman"/>
          <w:sz w:val="24"/>
        </w:rPr>
      </w:pPr>
      <w:r w:rsidRPr="00881F1D">
        <w:rPr>
          <w:rFonts w:ascii="Times New Roman" w:eastAsia="Arial" w:hAnsi="Times New Roman" w:cs="Times New Roman"/>
          <w:sz w:val="24"/>
        </w:rPr>
        <w:t>Na hipótese de a verificação a que se refere o subitem anterior não ser procedida dentro do prazo fixado, reputar-se-á como realizada, consumando-se o recebimento definitivo no dia do esgotamento.</w:t>
      </w:r>
    </w:p>
    <w:p w14:paraId="5913D5E7" w14:textId="77777777" w:rsidR="00881F1D" w:rsidRPr="00881F1D" w:rsidRDefault="00881F1D" w:rsidP="00881F1D">
      <w:pPr>
        <w:suppressAutoHyphens w:val="0"/>
        <w:ind w:left="284" w:firstLine="851"/>
        <w:jc w:val="both"/>
        <w:rPr>
          <w:rFonts w:ascii="Liberation Serif" w:eastAsia="Droid Sans Fallback" w:hAnsi="Liberation Serif" w:cs="FreeSans"/>
          <w:sz w:val="24"/>
        </w:rPr>
      </w:pPr>
      <w:r w:rsidRPr="00881F1D">
        <w:rPr>
          <w:rFonts w:ascii="Times New Roman" w:eastAsia="Arial" w:hAnsi="Times New Roman" w:cs="Times New Roman"/>
          <w:b/>
          <w:bCs/>
          <w:sz w:val="24"/>
        </w:rPr>
        <w:lastRenderedPageBreak/>
        <w:t>3.2</w:t>
      </w:r>
      <w:r w:rsidRPr="00881F1D">
        <w:rPr>
          <w:rFonts w:ascii="Times New Roman" w:eastAsia="Arial" w:hAnsi="Times New Roman" w:cs="Times New Roman"/>
          <w:sz w:val="24"/>
        </w:rPr>
        <w:t>.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14:paraId="6901F47A" w14:textId="77777777" w:rsidR="00881F1D" w:rsidRPr="00881F1D" w:rsidRDefault="00881F1D" w:rsidP="00881F1D">
      <w:pPr>
        <w:suppressAutoHyphens w:val="0"/>
        <w:ind w:left="284" w:firstLine="851"/>
        <w:jc w:val="both"/>
        <w:rPr>
          <w:sz w:val="24"/>
        </w:rPr>
      </w:pPr>
      <w:r w:rsidRPr="00881F1D">
        <w:rPr>
          <w:rFonts w:ascii="Times New Roman" w:eastAsia="Arial" w:hAnsi="Times New Roman" w:cs="Times New Roman"/>
          <w:b/>
          <w:bCs/>
          <w:sz w:val="24"/>
        </w:rPr>
        <w:t>3.3.</w:t>
      </w:r>
      <w:r w:rsidRPr="00881F1D">
        <w:rPr>
          <w:rFonts w:ascii="Times New Roman" w:eastAsia="Arial" w:hAnsi="Times New Roman" w:cs="Times New Roman"/>
          <w:sz w:val="24"/>
        </w:rPr>
        <w:t xml:space="preserve"> Os serviços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0B0CEC4D" w14:textId="77777777" w:rsidR="00881F1D" w:rsidRPr="00881F1D" w:rsidRDefault="00881F1D" w:rsidP="00881F1D">
      <w:pPr>
        <w:suppressAutoHyphens w:val="0"/>
        <w:ind w:left="284" w:firstLine="851"/>
        <w:jc w:val="both"/>
        <w:rPr>
          <w:rFonts w:ascii="Times New Roman" w:eastAsia="Arial" w:hAnsi="Times New Roman" w:cs="Times New Roman"/>
          <w:sz w:val="24"/>
        </w:rPr>
      </w:pPr>
    </w:p>
    <w:p w14:paraId="09D202BE" w14:textId="77777777" w:rsidR="00881F1D" w:rsidRPr="00881F1D" w:rsidRDefault="00881F1D" w:rsidP="00881F1D">
      <w:pPr>
        <w:pStyle w:val="Standarduser"/>
        <w:widowControl/>
        <w:tabs>
          <w:tab w:val="left" w:pos="283"/>
        </w:tabs>
        <w:snapToGrid w:val="0"/>
        <w:ind w:firstLine="851"/>
        <w:jc w:val="both"/>
      </w:pPr>
      <w:r w:rsidRPr="00881F1D">
        <w:rPr>
          <w:rFonts w:ascii="Times New Roman" w:hAnsi="Times New Roman" w:cs="Times New Roman"/>
          <w:b/>
          <w:bCs/>
        </w:rPr>
        <w:t>4. JUSTIFICATIVA DA OPÇÃO PELA DISPENSA ELETRÔNICA</w:t>
      </w:r>
    </w:p>
    <w:p w14:paraId="58BFF269" w14:textId="77777777" w:rsidR="00881F1D" w:rsidRPr="00881F1D" w:rsidRDefault="00881F1D" w:rsidP="00881F1D">
      <w:pPr>
        <w:pStyle w:val="Standarduser"/>
        <w:tabs>
          <w:tab w:val="left" w:pos="283"/>
        </w:tabs>
        <w:snapToGrid w:val="0"/>
        <w:ind w:firstLine="851"/>
        <w:jc w:val="both"/>
      </w:pPr>
      <w:r w:rsidRPr="00881F1D">
        <w:rPr>
          <w:rFonts w:ascii="Times New Roman" w:eastAsia="Arial" w:hAnsi="Times New Roman" w:cs="Times New Roman"/>
          <w:color w:val="auto"/>
          <w:shd w:val="clear" w:color="auto" w:fill="FFFFFF"/>
          <w:lang w:eastAsia="ar-SA"/>
        </w:rPr>
        <w:t>Devido ao baixo valor da presente contratação a mesma se enquadra em um dos previstos na Lei n°14.133, de 1 de abril de 2021- Lei de Licitações e Contratos, que em seu Art.75, II, diz que</w:t>
      </w:r>
      <w:r w:rsidRPr="00881F1D">
        <w:rPr>
          <w:rFonts w:ascii="Times New Roman" w:hAnsi="Times New Roman" w:cs="Times New Roman"/>
          <w:color w:val="000000"/>
          <w:kern w:val="0"/>
          <w:lang w:bidi="ar-SA"/>
        </w:rPr>
        <w:t xml:space="preserve"> </w:t>
      </w:r>
      <w:r w:rsidRPr="00881F1D">
        <w:rPr>
          <w:rFonts w:ascii="Times New Roman" w:eastAsia="Arial" w:hAnsi="Times New Roman" w:cs="Times New Roman"/>
          <w:shd w:val="clear" w:color="auto" w:fill="FFFFFF"/>
          <w:lang w:eastAsia="ar-SA"/>
        </w:rPr>
        <w:t>para contratação que envolva valores inferiores a R$ 57.000,00 (cinquenta mil reais), no caso de outros serviços e compras é dispensável a licitação.</w:t>
      </w:r>
      <w:r w:rsidRPr="00881F1D">
        <w:rPr>
          <w:rFonts w:ascii="Times New Roman" w:eastAsia="Arial" w:hAnsi="Times New Roman" w:cs="Times New Roman"/>
          <w:color w:val="auto"/>
          <w:shd w:val="clear" w:color="auto" w:fill="FFFFFF"/>
          <w:lang w:eastAsia="ar-SA"/>
        </w:rPr>
        <w:t xml:space="preserve"> </w:t>
      </w:r>
    </w:p>
    <w:p w14:paraId="56C3999C" w14:textId="77777777" w:rsidR="00881F1D" w:rsidRPr="00881F1D" w:rsidRDefault="00881F1D" w:rsidP="00881F1D">
      <w:pPr>
        <w:pStyle w:val="Standarduser"/>
        <w:tabs>
          <w:tab w:val="left" w:pos="283"/>
        </w:tabs>
        <w:snapToGrid w:val="0"/>
        <w:ind w:firstLine="851"/>
        <w:jc w:val="both"/>
        <w:rPr>
          <w:rFonts w:ascii="Times New Roman" w:eastAsia="Arial" w:hAnsi="Times New Roman" w:cs="Times New Roman"/>
          <w:shd w:val="clear" w:color="auto" w:fill="FFFFFF"/>
          <w:lang w:eastAsia="ar-SA"/>
        </w:rPr>
      </w:pPr>
    </w:p>
    <w:p w14:paraId="28E8CBFE" w14:textId="77777777" w:rsidR="00881F1D" w:rsidRPr="00881F1D" w:rsidRDefault="00881F1D" w:rsidP="00881F1D">
      <w:pPr>
        <w:pStyle w:val="Standarduser"/>
        <w:widowControl/>
        <w:tabs>
          <w:tab w:val="left" w:pos="283"/>
        </w:tabs>
        <w:suppressAutoHyphens w:val="0"/>
        <w:snapToGrid w:val="0"/>
        <w:ind w:firstLine="851"/>
        <w:jc w:val="both"/>
      </w:pPr>
      <w:r w:rsidRPr="00881F1D">
        <w:rPr>
          <w:rFonts w:ascii="Times New Roman" w:eastAsia="Arial" w:hAnsi="Times New Roman" w:cs="Times New Roman"/>
          <w:b/>
          <w:bCs/>
          <w:color w:val="000000"/>
          <w:shd w:val="clear" w:color="auto" w:fill="FFFFFF"/>
          <w:lang w:eastAsia="ar-SA"/>
        </w:rPr>
        <w:t>5.</w:t>
      </w:r>
      <w:r w:rsidRPr="00881F1D">
        <w:rPr>
          <w:rFonts w:ascii="Times New Roman" w:eastAsia="Arial" w:hAnsi="Times New Roman" w:cs="Times New Roman"/>
          <w:color w:val="000000"/>
          <w:shd w:val="clear" w:color="auto" w:fill="FFFFFF"/>
          <w:lang w:eastAsia="ar-SA"/>
        </w:rPr>
        <w:t xml:space="preserve"> </w:t>
      </w:r>
      <w:r w:rsidRPr="00881F1D">
        <w:rPr>
          <w:rFonts w:ascii="Times New Roman" w:eastAsia="Arial" w:hAnsi="Times New Roman" w:cs="Times New Roman"/>
          <w:b/>
          <w:bCs/>
          <w:color w:val="000000"/>
          <w:shd w:val="clear" w:color="auto" w:fill="FFFFFF"/>
          <w:lang w:eastAsia="ar-SA"/>
        </w:rPr>
        <w:t>OBRIGAÇÕES DA CONTRATADA</w:t>
      </w:r>
    </w:p>
    <w:p w14:paraId="05E68C58"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5.1</w:t>
      </w:r>
      <w:r w:rsidRPr="00881F1D">
        <w:rPr>
          <w:rFonts w:ascii="Times New Roman" w:hAnsi="Times New Roman" w:cs="Times New Roman"/>
        </w:rPr>
        <w:tab/>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78A2C0DD"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5.2</w:t>
      </w:r>
      <w:r w:rsidRPr="00881F1D">
        <w:rPr>
          <w:rFonts w:ascii="Times New Roman" w:hAnsi="Times New Roman" w:cs="Times New Roman"/>
        </w:rPr>
        <w:tab/>
        <w:t>Reparar, corrigir, remover ou substituir, às suas expensas, no total ou em parte, no prazo fixado pelo fiscal do contrato, os serviços efetuados em que se verificarem vícios, defeitos ou incorreções resultantes da execução ou dos materiais empregados;</w:t>
      </w:r>
    </w:p>
    <w:p w14:paraId="16CDE7A2"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5.3</w:t>
      </w:r>
      <w:r w:rsidRPr="00881F1D">
        <w:rPr>
          <w:rFonts w:ascii="Times New Roman" w:hAnsi="Times New Roman" w:cs="Times New Roman"/>
        </w:rPr>
        <w:tab/>
        <w:t>Responsabilizar-se pelos vícios e danos decorrentes da execução do objeto, bem como por todo e qualquer dano causado à União ou à entidade federal, devendo ressarcir imediatamente a Administração em sua integralidade, ficando a Contratante autorizada a descontar da garantia, caso exigida no edital, ou dos pagamentos devidos à Contratada, o valor correspondente aos danos sofridos;</w:t>
      </w:r>
    </w:p>
    <w:p w14:paraId="743BE360"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5.4</w:t>
      </w:r>
      <w:r w:rsidRPr="00881F1D">
        <w:rPr>
          <w:rFonts w:ascii="Times New Roman" w:hAnsi="Times New Roman" w:cs="Times New Roman"/>
        </w:rPr>
        <w:tab/>
        <w:t>Utilizar empregados habilitados e com conhecimentos básicos dos serviços a serem executados, em conformidade com as normas e determinações em vigor;</w:t>
      </w:r>
    </w:p>
    <w:p w14:paraId="388EDC8D"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5.5</w:t>
      </w:r>
      <w:r w:rsidRPr="00881F1D">
        <w:rPr>
          <w:rFonts w:ascii="Times New Roman" w:hAnsi="Times New Roman" w:cs="Times New Roman"/>
        </w:rPr>
        <w:t xml:space="preserve"> Vedar a utilização, na execução dos serviços, de empregado que seja familiar de agente público ocupante de cargo em comissão ou função de confiança no órgão Contratante, nos termos do artigo 7° do Decreto n° 7.203, de 2010;</w:t>
      </w:r>
    </w:p>
    <w:p w14:paraId="5BAFDEAB"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5.6</w:t>
      </w:r>
      <w:r w:rsidRPr="00881F1D">
        <w:rPr>
          <w:rFonts w:ascii="Times New Roman" w:hAnsi="Times New Roman" w:cs="Times New Roman"/>
        </w:rPr>
        <w:tab/>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w:t>
      </w:r>
    </w:p>
    <w:p w14:paraId="04FE30F9"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5.7</w:t>
      </w:r>
      <w:r w:rsidRPr="00881F1D">
        <w:rPr>
          <w:rFonts w:ascii="Times New Roman" w:hAnsi="Times New Roman" w:cs="Times New Roman"/>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26A974AF" w14:textId="77777777" w:rsidR="00881F1D" w:rsidRPr="00881F1D" w:rsidRDefault="00881F1D" w:rsidP="00881F1D">
      <w:pPr>
        <w:pStyle w:val="Standarduser"/>
        <w:tabs>
          <w:tab w:val="left" w:pos="283"/>
        </w:tabs>
        <w:suppressAutoHyphens w:val="0"/>
        <w:snapToGrid w:val="0"/>
        <w:ind w:firstLine="851"/>
        <w:jc w:val="both"/>
      </w:pPr>
      <w:r w:rsidRPr="00881F1D">
        <w:rPr>
          <w:rFonts w:ascii="Times New Roman" w:hAnsi="Times New Roman" w:cs="Times New Roman"/>
          <w:b/>
          <w:bCs/>
        </w:rPr>
        <w:t>5.8</w:t>
      </w:r>
      <w:r w:rsidRPr="00881F1D">
        <w:rPr>
          <w:rFonts w:ascii="Times New Roman" w:hAnsi="Times New Roman" w:cs="Times New Roman"/>
        </w:rPr>
        <w:tab/>
        <w:t>Prestar todo esclarecimento ou informação solicitada pela Contratante ou por seus prepostos, garantindo-lhes o acesso, a qualquer tempo, ao local dos trabalhos, bem como aos documentos relativos à execução do empreendimento.</w:t>
      </w:r>
    </w:p>
    <w:p w14:paraId="4DEE2834" w14:textId="77777777" w:rsidR="00881F1D" w:rsidRPr="00881F1D" w:rsidRDefault="00881F1D" w:rsidP="00881F1D">
      <w:pPr>
        <w:pStyle w:val="Standarduser"/>
        <w:numPr>
          <w:ilvl w:val="1"/>
          <w:numId w:val="17"/>
        </w:numPr>
        <w:tabs>
          <w:tab w:val="left" w:pos="-15460"/>
        </w:tabs>
        <w:suppressAutoHyphens w:val="0"/>
        <w:snapToGrid w:val="0"/>
        <w:jc w:val="both"/>
        <w:rPr>
          <w:rFonts w:ascii="Times New Roman" w:hAnsi="Times New Roman" w:cs="Times New Roman"/>
        </w:rPr>
      </w:pPr>
      <w:r w:rsidRPr="00881F1D">
        <w:rPr>
          <w:rFonts w:ascii="Times New Roman" w:hAnsi="Times New Roman" w:cs="Times New Roman"/>
        </w:rPr>
        <w:t>Guardar sigilo sobre todas as informações obtidas em decorrência do cumprimento do contrato;</w:t>
      </w:r>
    </w:p>
    <w:p w14:paraId="4489296F" w14:textId="77777777" w:rsidR="00881F1D" w:rsidRPr="00881F1D" w:rsidRDefault="00881F1D" w:rsidP="00881F1D">
      <w:pPr>
        <w:pStyle w:val="Standarduser"/>
        <w:tabs>
          <w:tab w:val="left" w:pos="283"/>
        </w:tabs>
        <w:suppressAutoHyphens w:val="0"/>
        <w:snapToGrid w:val="0"/>
        <w:ind w:left="1211"/>
        <w:jc w:val="both"/>
        <w:rPr>
          <w:rFonts w:ascii="Times New Roman" w:hAnsi="Times New Roman" w:cs="Times New Roman"/>
        </w:rPr>
      </w:pPr>
    </w:p>
    <w:p w14:paraId="5D07594B" w14:textId="77777777" w:rsidR="00881F1D" w:rsidRPr="00881F1D" w:rsidRDefault="00881F1D" w:rsidP="00881F1D">
      <w:pPr>
        <w:pStyle w:val="Standarduser"/>
        <w:numPr>
          <w:ilvl w:val="0"/>
          <w:numId w:val="18"/>
        </w:numPr>
        <w:tabs>
          <w:tab w:val="left" w:pos="-15460"/>
        </w:tabs>
        <w:suppressAutoHyphens w:val="0"/>
        <w:snapToGrid w:val="0"/>
        <w:jc w:val="both"/>
      </w:pPr>
      <w:r w:rsidRPr="00881F1D">
        <w:rPr>
          <w:rFonts w:ascii="Times New Roman" w:hAnsi="Times New Roman" w:cs="Times New Roman"/>
          <w:b/>
          <w:bCs/>
        </w:rPr>
        <w:t>OBRIGAÇÕES DA CONTRATANTE:</w:t>
      </w:r>
    </w:p>
    <w:p w14:paraId="7DF98781" w14:textId="77777777" w:rsidR="00881F1D" w:rsidRPr="00881F1D" w:rsidRDefault="00881F1D" w:rsidP="00881F1D">
      <w:pPr>
        <w:ind w:firstLine="851"/>
        <w:jc w:val="both"/>
        <w:rPr>
          <w:sz w:val="24"/>
        </w:rPr>
      </w:pPr>
      <w:r w:rsidRPr="00881F1D">
        <w:rPr>
          <w:rFonts w:ascii="Times New Roman" w:eastAsia="Arial" w:hAnsi="Times New Roman" w:cs="Times New Roman"/>
          <w:b/>
          <w:bCs/>
          <w:color w:val="000000"/>
          <w:sz w:val="24"/>
        </w:rPr>
        <w:lastRenderedPageBreak/>
        <w:t>6.1</w:t>
      </w:r>
      <w:r w:rsidRPr="00881F1D">
        <w:rPr>
          <w:rFonts w:ascii="Times New Roman" w:eastAsia="Arial" w:hAnsi="Times New Roman" w:cs="Times New Roman"/>
          <w:color w:val="000000"/>
          <w:sz w:val="24"/>
        </w:rPr>
        <w:t xml:space="preserve"> Exigir o cumprimento de todas as obrigações assumidas pela Contratada, de acordo com as cláusulas contratuais e os termos de sua proposta;</w:t>
      </w:r>
    </w:p>
    <w:p w14:paraId="68D06A54" w14:textId="77777777" w:rsidR="00881F1D" w:rsidRPr="00881F1D" w:rsidRDefault="00881F1D" w:rsidP="00881F1D">
      <w:pPr>
        <w:ind w:firstLine="851"/>
        <w:jc w:val="both"/>
        <w:rPr>
          <w:sz w:val="24"/>
        </w:rPr>
      </w:pPr>
      <w:r w:rsidRPr="00881F1D">
        <w:rPr>
          <w:rFonts w:ascii="Times New Roman" w:eastAsia="Arial" w:hAnsi="Times New Roman" w:cs="Times New Roman"/>
          <w:b/>
          <w:bCs/>
          <w:color w:val="000000"/>
          <w:sz w:val="24"/>
        </w:rPr>
        <w:t>6.2</w:t>
      </w:r>
      <w:r w:rsidRPr="00881F1D">
        <w:rPr>
          <w:rFonts w:ascii="Times New Roman" w:eastAsia="Arial" w:hAnsi="Times New Roman" w:cs="Times New Roman"/>
          <w:color w:val="000000"/>
          <w:sz w:val="24"/>
        </w:rPr>
        <w:t xml:space="preserve"> 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1E8C0C22" w14:textId="77777777" w:rsidR="00881F1D" w:rsidRPr="00881F1D" w:rsidRDefault="00881F1D" w:rsidP="00881F1D">
      <w:pPr>
        <w:suppressAutoHyphens w:val="0"/>
        <w:ind w:firstLine="851"/>
        <w:jc w:val="both"/>
        <w:rPr>
          <w:sz w:val="24"/>
        </w:rPr>
      </w:pPr>
      <w:r w:rsidRPr="00881F1D">
        <w:rPr>
          <w:rFonts w:ascii="Times New Roman" w:eastAsia="Arial" w:hAnsi="Times New Roman" w:cs="Times New Roman"/>
          <w:b/>
          <w:bCs/>
          <w:color w:val="000000"/>
          <w:sz w:val="24"/>
        </w:rPr>
        <w:t>6.3</w:t>
      </w:r>
      <w:r w:rsidRPr="00881F1D">
        <w:rPr>
          <w:rFonts w:ascii="Times New Roman" w:eastAsia="Arial" w:hAnsi="Times New Roman" w:cs="Times New Roman"/>
          <w:color w:val="000000"/>
          <w:sz w:val="24"/>
        </w:rPr>
        <w:t xml:space="preserve"> Pagar à Contratada o valor resultante da prestação do serviço, no prazo e condições estabelecidas neste Termo de Referência;</w:t>
      </w:r>
    </w:p>
    <w:p w14:paraId="7DBA323D" w14:textId="77777777" w:rsidR="00881F1D" w:rsidRPr="00881F1D" w:rsidRDefault="00881F1D" w:rsidP="00881F1D">
      <w:pPr>
        <w:suppressAutoHyphens w:val="0"/>
        <w:ind w:firstLine="851"/>
        <w:jc w:val="both"/>
        <w:rPr>
          <w:sz w:val="24"/>
        </w:rPr>
      </w:pPr>
      <w:r w:rsidRPr="00881F1D">
        <w:rPr>
          <w:rFonts w:ascii="Times New Roman" w:eastAsia="Arial" w:hAnsi="Times New Roman" w:cs="Times New Roman"/>
          <w:b/>
          <w:bCs/>
          <w:color w:val="000000"/>
          <w:sz w:val="24"/>
        </w:rPr>
        <w:t xml:space="preserve"> 6.4</w:t>
      </w:r>
      <w:r w:rsidRPr="00881F1D">
        <w:rPr>
          <w:rFonts w:ascii="Times New Roman" w:eastAsia="Arial" w:hAnsi="Times New Roman" w:cs="Times New Roman"/>
          <w:color w:val="000000"/>
          <w:sz w:val="24"/>
        </w:rPr>
        <w:t xml:space="preserve"> Efetuar as retenções tributárias devidas sobre o valor da Nota Fiscal/Fatura da contratada, no que couber, em conformidade com o item 6 do Anexo XI da IN SEGES/MP n. 5/2017.</w:t>
      </w:r>
    </w:p>
    <w:p w14:paraId="6B264FB5" w14:textId="77777777" w:rsidR="00881F1D" w:rsidRPr="00881F1D" w:rsidRDefault="00881F1D" w:rsidP="00881F1D">
      <w:pPr>
        <w:suppressAutoHyphens w:val="0"/>
        <w:ind w:firstLine="851"/>
        <w:jc w:val="both"/>
        <w:rPr>
          <w:sz w:val="24"/>
        </w:rPr>
      </w:pPr>
      <w:r w:rsidRPr="00881F1D">
        <w:rPr>
          <w:rFonts w:ascii="Times New Roman" w:eastAsia="Arial" w:hAnsi="Times New Roman" w:cs="Times New Roman"/>
          <w:b/>
          <w:bCs/>
          <w:sz w:val="24"/>
        </w:rPr>
        <w:t xml:space="preserve"> 6.5</w:t>
      </w:r>
      <w:r w:rsidRPr="00881F1D">
        <w:rPr>
          <w:rFonts w:ascii="Times New Roman" w:eastAsia="Arial" w:hAnsi="Times New Roman" w:cs="Times New Roman"/>
          <w:sz w:val="24"/>
        </w:rPr>
        <w:t xml:space="preserve"> </w:t>
      </w:r>
      <w:proofErr w:type="spellStart"/>
      <w:r w:rsidRPr="00881F1D">
        <w:rPr>
          <w:rFonts w:ascii="Times New Roman" w:eastAsia="Arial" w:hAnsi="Times New Roman" w:cs="Times New Roman"/>
          <w:sz w:val="24"/>
        </w:rPr>
        <w:t>Fornecer</w:t>
      </w:r>
      <w:proofErr w:type="spellEnd"/>
      <w:r w:rsidRPr="00881F1D">
        <w:rPr>
          <w:rFonts w:ascii="Times New Roman" w:eastAsia="Arial" w:hAnsi="Times New Roman" w:cs="Times New Roman"/>
          <w:sz w:val="24"/>
        </w:rPr>
        <w:t xml:space="preserve"> por escrito as informações necessárias para o desenvolvimento dos serviços objeto </w:t>
      </w:r>
      <w:r w:rsidRPr="00881F1D">
        <w:rPr>
          <w:rFonts w:ascii="Times New Roman" w:eastAsia="Arial" w:hAnsi="Times New Roman" w:cs="Times New Roman"/>
          <w:color w:val="000000"/>
          <w:sz w:val="24"/>
        </w:rPr>
        <w:t>do contrato;</w:t>
      </w:r>
    </w:p>
    <w:p w14:paraId="37CCD534" w14:textId="77777777" w:rsidR="00881F1D" w:rsidRPr="00881F1D" w:rsidRDefault="00881F1D" w:rsidP="00881F1D">
      <w:pPr>
        <w:suppressAutoHyphens w:val="0"/>
        <w:ind w:firstLine="851"/>
        <w:jc w:val="both"/>
        <w:rPr>
          <w:sz w:val="24"/>
        </w:rPr>
      </w:pPr>
      <w:r w:rsidRPr="00881F1D">
        <w:rPr>
          <w:rFonts w:ascii="Times New Roman" w:eastAsia="Arial" w:hAnsi="Times New Roman" w:cs="Times New Roman"/>
          <w:b/>
          <w:bCs/>
          <w:color w:val="000000"/>
          <w:sz w:val="24"/>
        </w:rPr>
        <w:t>6.6</w:t>
      </w:r>
      <w:r w:rsidRPr="00881F1D">
        <w:rPr>
          <w:rFonts w:ascii="Times New Roman" w:eastAsia="Arial" w:hAnsi="Times New Roman" w:cs="Times New Roman"/>
          <w:color w:val="000000"/>
          <w:sz w:val="24"/>
        </w:rPr>
        <w:t xml:space="preserve"> Realizar avaliações periódicas da qualidade dos serviços, após seu recebimento;</w:t>
      </w:r>
    </w:p>
    <w:p w14:paraId="481C0EDF" w14:textId="77777777" w:rsidR="00881F1D" w:rsidRPr="00881F1D" w:rsidRDefault="00881F1D" w:rsidP="00881F1D">
      <w:pPr>
        <w:suppressAutoHyphens w:val="0"/>
        <w:ind w:firstLine="851"/>
        <w:jc w:val="both"/>
        <w:rPr>
          <w:sz w:val="24"/>
        </w:rPr>
      </w:pPr>
      <w:r w:rsidRPr="00881F1D">
        <w:rPr>
          <w:rFonts w:ascii="Times New Roman" w:eastAsia="Arial" w:hAnsi="Times New Roman" w:cs="Times New Roman"/>
          <w:b/>
          <w:bCs/>
          <w:color w:val="000000"/>
          <w:sz w:val="24"/>
        </w:rPr>
        <w:t>6.7</w:t>
      </w:r>
      <w:r w:rsidRPr="00881F1D">
        <w:rPr>
          <w:rFonts w:ascii="Times New Roman" w:eastAsia="Arial" w:hAnsi="Times New Roman" w:cs="Times New Roman"/>
          <w:color w:val="000000"/>
          <w:sz w:val="24"/>
        </w:rPr>
        <w:t xml:space="preserve"> Cientificar o órgão de representação judicial da Advocacia-Geral da União para adoção das medidas cabíveis quando do descumprimento das obrigações pela Contratada; </w:t>
      </w:r>
    </w:p>
    <w:p w14:paraId="777358D3" w14:textId="77777777" w:rsidR="00881F1D" w:rsidRPr="00881F1D" w:rsidRDefault="00881F1D" w:rsidP="00881F1D">
      <w:pPr>
        <w:suppressAutoHyphens w:val="0"/>
        <w:ind w:firstLine="851"/>
        <w:jc w:val="both"/>
        <w:rPr>
          <w:sz w:val="24"/>
        </w:rPr>
      </w:pPr>
      <w:r w:rsidRPr="00881F1D">
        <w:rPr>
          <w:rFonts w:ascii="Times New Roman" w:eastAsia="Arial" w:hAnsi="Times New Roman" w:cs="Times New Roman"/>
          <w:b/>
          <w:sz w:val="24"/>
        </w:rPr>
        <w:t xml:space="preserve">6.8 </w:t>
      </w:r>
      <w:r w:rsidRPr="00881F1D">
        <w:rPr>
          <w:rFonts w:ascii="Times New Roman" w:eastAsia="Arial" w:hAnsi="Times New Roman" w:cs="Times New Roman"/>
          <w:sz w:val="24"/>
        </w:rPr>
        <w:t>Fiscalizar o cumprimento dos requisitos legais, quando a contratada houver se beneficiado da preferência estabelecida pelo art. 3º, § 5º, da Lei nº 8.666, de 1993.</w:t>
      </w:r>
    </w:p>
    <w:p w14:paraId="1F23925C" w14:textId="77777777" w:rsidR="00881F1D" w:rsidRPr="00881F1D" w:rsidRDefault="00881F1D" w:rsidP="00881F1D">
      <w:pPr>
        <w:suppressAutoHyphens w:val="0"/>
        <w:ind w:firstLine="851"/>
        <w:jc w:val="both"/>
        <w:rPr>
          <w:rFonts w:ascii="Times New Roman" w:eastAsia="Arial" w:hAnsi="Times New Roman" w:cs="Times New Roman"/>
          <w:sz w:val="24"/>
        </w:rPr>
      </w:pPr>
    </w:p>
    <w:p w14:paraId="32B2A911" w14:textId="77777777" w:rsidR="00881F1D" w:rsidRPr="00881F1D" w:rsidRDefault="00881F1D" w:rsidP="00881F1D">
      <w:pPr>
        <w:pStyle w:val="Standarduser"/>
        <w:widowControl/>
        <w:numPr>
          <w:ilvl w:val="0"/>
          <w:numId w:val="18"/>
        </w:numPr>
        <w:tabs>
          <w:tab w:val="left" w:pos="-15460"/>
        </w:tabs>
        <w:suppressAutoHyphens w:val="0"/>
        <w:snapToGrid w:val="0"/>
        <w:jc w:val="both"/>
        <w:rPr>
          <w:rFonts w:ascii="Times New Roman" w:hAnsi="Times New Roman" w:cs="Times New Roman"/>
          <w:b/>
          <w:bCs/>
        </w:rPr>
      </w:pPr>
      <w:r w:rsidRPr="00881F1D">
        <w:rPr>
          <w:rFonts w:ascii="Times New Roman" w:hAnsi="Times New Roman" w:cs="Times New Roman"/>
          <w:b/>
          <w:bCs/>
        </w:rPr>
        <w:t>RESPONSÁVEL PELO PLANEJAMENTO DA CONTRATAÇÃO E FISCALIZAÇÃO DAS CONDIÇÕES DE ENTREGA</w:t>
      </w:r>
    </w:p>
    <w:p w14:paraId="0B0CBC42" w14:textId="77777777" w:rsidR="00881F1D" w:rsidRPr="00881F1D" w:rsidRDefault="00881F1D" w:rsidP="00881F1D">
      <w:pPr>
        <w:pStyle w:val="Standarduser"/>
        <w:widowControl/>
        <w:tabs>
          <w:tab w:val="left" w:pos="283"/>
        </w:tabs>
        <w:suppressAutoHyphens w:val="0"/>
        <w:snapToGrid w:val="0"/>
        <w:ind w:left="1211"/>
        <w:jc w:val="both"/>
        <w:rPr>
          <w:rFonts w:ascii="Times New Roman" w:hAnsi="Times New Roman" w:cs="Times New Roman"/>
        </w:rPr>
      </w:pPr>
    </w:p>
    <w:tbl>
      <w:tblPr>
        <w:tblW w:w="7307" w:type="dxa"/>
        <w:jc w:val="center"/>
        <w:tblCellMar>
          <w:left w:w="10" w:type="dxa"/>
          <w:right w:w="10" w:type="dxa"/>
        </w:tblCellMar>
        <w:tblLook w:val="04A0" w:firstRow="1" w:lastRow="0" w:firstColumn="1" w:lastColumn="0" w:noHBand="0" w:noVBand="1"/>
      </w:tblPr>
      <w:tblGrid>
        <w:gridCol w:w="3681"/>
        <w:gridCol w:w="1270"/>
        <w:gridCol w:w="2356"/>
      </w:tblGrid>
      <w:tr w:rsidR="00881F1D" w:rsidRPr="00881F1D" w14:paraId="742F0445" w14:textId="77777777" w:rsidTr="00881F1D">
        <w:trPr>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9EE39B" w14:textId="77777777" w:rsidR="00881F1D" w:rsidRPr="00881F1D" w:rsidRDefault="00881F1D">
            <w:pPr>
              <w:pStyle w:val="Standarduser"/>
              <w:widowControl/>
              <w:tabs>
                <w:tab w:val="left" w:pos="283"/>
              </w:tabs>
              <w:suppressAutoHyphens w:val="0"/>
              <w:snapToGrid w:val="0"/>
              <w:jc w:val="center"/>
              <w:rPr>
                <w:rFonts w:ascii="Times New Roman" w:hAnsi="Times New Roman" w:cs="Times New Roman"/>
                <w:b/>
                <w:bCs/>
              </w:rPr>
            </w:pPr>
            <w:r w:rsidRPr="00881F1D">
              <w:rPr>
                <w:rFonts w:ascii="Times New Roman" w:hAnsi="Times New Roman" w:cs="Times New Roman"/>
                <w:b/>
                <w:bCs/>
              </w:rPr>
              <w:t>NOME</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E6A8E" w14:textId="77777777" w:rsidR="00881F1D" w:rsidRPr="00881F1D" w:rsidRDefault="00881F1D">
            <w:pPr>
              <w:pStyle w:val="Standarduser"/>
              <w:widowControl/>
              <w:tabs>
                <w:tab w:val="left" w:pos="283"/>
              </w:tabs>
              <w:suppressAutoHyphens w:val="0"/>
              <w:snapToGrid w:val="0"/>
              <w:jc w:val="center"/>
              <w:rPr>
                <w:rFonts w:ascii="Times New Roman" w:hAnsi="Times New Roman" w:cs="Times New Roman"/>
                <w:b/>
                <w:bCs/>
              </w:rPr>
            </w:pPr>
            <w:r w:rsidRPr="00881F1D">
              <w:rPr>
                <w:rFonts w:ascii="Times New Roman" w:hAnsi="Times New Roman" w:cs="Times New Roman"/>
                <w:b/>
                <w:bCs/>
              </w:rPr>
              <w:t>Post/</w:t>
            </w:r>
            <w:proofErr w:type="spellStart"/>
            <w:r w:rsidRPr="00881F1D">
              <w:rPr>
                <w:rFonts w:ascii="Times New Roman" w:hAnsi="Times New Roman" w:cs="Times New Roman"/>
                <w:b/>
                <w:bCs/>
              </w:rPr>
              <w:t>Grad</w:t>
            </w:r>
            <w:proofErr w:type="spellEnd"/>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A9ABD" w14:textId="77777777" w:rsidR="00881F1D" w:rsidRPr="00881F1D" w:rsidRDefault="00881F1D">
            <w:pPr>
              <w:pStyle w:val="Standarduser"/>
              <w:widowControl/>
              <w:tabs>
                <w:tab w:val="left" w:pos="283"/>
              </w:tabs>
              <w:suppressAutoHyphens w:val="0"/>
              <w:snapToGrid w:val="0"/>
              <w:jc w:val="center"/>
              <w:rPr>
                <w:rFonts w:ascii="Times New Roman" w:hAnsi="Times New Roman" w:cs="Times New Roman"/>
                <w:b/>
                <w:bCs/>
              </w:rPr>
            </w:pPr>
            <w:r w:rsidRPr="00881F1D">
              <w:rPr>
                <w:rFonts w:ascii="Times New Roman" w:hAnsi="Times New Roman" w:cs="Times New Roman"/>
                <w:b/>
                <w:bCs/>
              </w:rPr>
              <w:t>Identidade</w:t>
            </w:r>
          </w:p>
        </w:tc>
      </w:tr>
      <w:tr w:rsidR="00881F1D" w:rsidRPr="00881F1D" w14:paraId="702B420C" w14:textId="77777777" w:rsidTr="00881F1D">
        <w:trPr>
          <w:trHeight w:val="301"/>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C3D370" w14:textId="77777777" w:rsidR="00881F1D" w:rsidRPr="00881F1D" w:rsidRDefault="00881F1D">
            <w:pPr>
              <w:pStyle w:val="Standarduser"/>
              <w:widowControl/>
              <w:tabs>
                <w:tab w:val="left" w:pos="283"/>
              </w:tabs>
              <w:suppressAutoHyphens w:val="0"/>
              <w:snapToGrid w:val="0"/>
              <w:jc w:val="both"/>
            </w:pPr>
            <w:r w:rsidRPr="00881F1D">
              <w:t>GABRIEL LÁZARO NOGUEIRA</w:t>
            </w:r>
          </w:p>
        </w:tc>
        <w:tc>
          <w:tcPr>
            <w:tcW w:w="12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9339A4" w14:textId="77777777" w:rsidR="00881F1D" w:rsidRPr="00881F1D" w:rsidRDefault="00881F1D">
            <w:pPr>
              <w:pStyle w:val="Standarduser"/>
              <w:widowControl/>
              <w:tabs>
                <w:tab w:val="left" w:pos="283"/>
              </w:tabs>
              <w:suppressAutoHyphens w:val="0"/>
              <w:snapToGrid w:val="0"/>
              <w:jc w:val="center"/>
              <w:rPr>
                <w:rFonts w:ascii="Times New Roman" w:hAnsi="Times New Roman" w:cs="Times New Roman"/>
              </w:rPr>
            </w:pPr>
            <w:r w:rsidRPr="00881F1D">
              <w:rPr>
                <w:rFonts w:ascii="Times New Roman" w:hAnsi="Times New Roman" w:cs="Times New Roman"/>
              </w:rPr>
              <w:t xml:space="preserve">2° </w:t>
            </w:r>
            <w:proofErr w:type="spellStart"/>
            <w:r w:rsidRPr="00881F1D">
              <w:rPr>
                <w:rFonts w:ascii="Times New Roman" w:hAnsi="Times New Roman" w:cs="Times New Roman"/>
              </w:rPr>
              <w:t>Ten</w:t>
            </w:r>
            <w:proofErr w:type="spellEnd"/>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172D23" w14:textId="77777777" w:rsidR="00881F1D" w:rsidRPr="00881F1D" w:rsidRDefault="00881F1D">
            <w:pPr>
              <w:pStyle w:val="Standarduser"/>
              <w:widowControl/>
              <w:tabs>
                <w:tab w:val="left" w:pos="283"/>
              </w:tabs>
              <w:suppressAutoHyphens w:val="0"/>
              <w:snapToGrid w:val="0"/>
              <w:jc w:val="center"/>
              <w:rPr>
                <w:rFonts w:ascii="Times New Roman" w:hAnsi="Times New Roman" w:cs="Times New Roman"/>
              </w:rPr>
            </w:pPr>
            <w:r w:rsidRPr="00881F1D">
              <w:rPr>
                <w:rFonts w:ascii="Times New Roman" w:hAnsi="Times New Roman" w:cs="Times New Roman"/>
              </w:rPr>
              <w:t>080356397-2</w:t>
            </w:r>
          </w:p>
        </w:tc>
      </w:tr>
    </w:tbl>
    <w:p w14:paraId="4691B840" w14:textId="77777777" w:rsidR="00881F1D" w:rsidRPr="00881F1D" w:rsidRDefault="00881F1D" w:rsidP="00881F1D">
      <w:pPr>
        <w:pStyle w:val="Standard"/>
        <w:tabs>
          <w:tab w:val="left" w:pos="788"/>
        </w:tabs>
        <w:jc w:val="both"/>
        <w:rPr>
          <w:rFonts w:ascii="Times New Roman" w:hAnsi="Times New Roman" w:cs="Times New Roman"/>
          <w:b/>
          <w:bCs/>
          <w:color w:val="000000"/>
          <w:kern w:val="3"/>
        </w:rPr>
      </w:pPr>
    </w:p>
    <w:p w14:paraId="5F564CAF" w14:textId="77777777" w:rsidR="00881F1D" w:rsidRPr="00881F1D" w:rsidRDefault="00881F1D" w:rsidP="00881F1D">
      <w:pPr>
        <w:pStyle w:val="Standard"/>
        <w:tabs>
          <w:tab w:val="left" w:pos="788"/>
        </w:tabs>
        <w:ind w:firstLine="851"/>
        <w:jc w:val="both"/>
        <w:rPr>
          <w:rFonts w:cs="FreeSans"/>
          <w:color w:val="auto"/>
        </w:rPr>
      </w:pPr>
      <w:r w:rsidRPr="00881F1D">
        <w:rPr>
          <w:rFonts w:ascii="Times New Roman" w:hAnsi="Times New Roman" w:cs="Times New Roman"/>
          <w:b/>
          <w:bCs/>
          <w:color w:val="000000"/>
        </w:rPr>
        <w:t>8. DO PAGAMENTO</w:t>
      </w:r>
    </w:p>
    <w:p w14:paraId="0CC8C2D3" w14:textId="77777777" w:rsidR="00881F1D" w:rsidRPr="00881F1D" w:rsidRDefault="00881F1D" w:rsidP="00881F1D">
      <w:pPr>
        <w:pStyle w:val="Standard"/>
        <w:tabs>
          <w:tab w:val="left" w:pos="788"/>
        </w:tabs>
        <w:ind w:firstLine="851"/>
        <w:jc w:val="both"/>
        <w:rPr>
          <w:rFonts w:ascii="Times New Roman" w:hAnsi="Times New Roman" w:cs="Times New Roman"/>
          <w:lang w:eastAsia="en-US"/>
        </w:rPr>
      </w:pPr>
      <w:r w:rsidRPr="00881F1D">
        <w:rPr>
          <w:rFonts w:ascii="Times New Roman" w:hAnsi="Times New Roman" w:cs="Times New Roman"/>
          <w:lang w:eastAsia="en-US"/>
        </w:rPr>
        <w:t>O pagamento será realizado no prazo máximo de até 30 (trinta) dias, contados a partir do recebimento da Nota Fiscal ou Fatura, através de ordem bancária, para crédito em banco, agência e conta correntes indicadas pelo contratado.</w:t>
      </w:r>
    </w:p>
    <w:p w14:paraId="0CE6C5B0" w14:textId="77777777" w:rsidR="00881F1D" w:rsidRPr="00881F1D" w:rsidRDefault="00881F1D" w:rsidP="00881F1D">
      <w:pPr>
        <w:pStyle w:val="Standard"/>
        <w:tabs>
          <w:tab w:val="left" w:pos="788"/>
        </w:tabs>
        <w:ind w:firstLine="851"/>
        <w:jc w:val="both"/>
        <w:rPr>
          <w:rFonts w:ascii="Times New Roman" w:hAnsi="Times New Roman" w:cs="Times New Roman"/>
        </w:rPr>
      </w:pPr>
    </w:p>
    <w:p w14:paraId="0C3AAAC9" w14:textId="77777777" w:rsidR="00881F1D" w:rsidRPr="00881F1D" w:rsidRDefault="00881F1D" w:rsidP="00881F1D">
      <w:pPr>
        <w:pStyle w:val="Standard"/>
        <w:tabs>
          <w:tab w:val="left" w:pos="788"/>
        </w:tabs>
        <w:ind w:firstLine="851"/>
        <w:jc w:val="both"/>
        <w:rPr>
          <w:rFonts w:cs="FreeSans"/>
        </w:rPr>
      </w:pPr>
      <w:r w:rsidRPr="00881F1D">
        <w:rPr>
          <w:rFonts w:ascii="Times New Roman" w:hAnsi="Times New Roman" w:cs="Times New Roman"/>
          <w:b/>
          <w:bCs/>
          <w:color w:val="000000"/>
        </w:rPr>
        <w:t>9. DO CONTRATO</w:t>
      </w:r>
    </w:p>
    <w:p w14:paraId="41B69D30" w14:textId="77777777" w:rsidR="00881F1D" w:rsidRPr="00881F1D" w:rsidRDefault="00881F1D" w:rsidP="00881F1D">
      <w:pPr>
        <w:pStyle w:val="Standard"/>
        <w:tabs>
          <w:tab w:val="left" w:pos="788"/>
        </w:tabs>
        <w:ind w:firstLine="851"/>
        <w:jc w:val="both"/>
        <w:rPr>
          <w:rFonts w:ascii="Times New Roman" w:hAnsi="Times New Roman" w:cs="Times New Roman"/>
          <w:lang w:eastAsia="en-US"/>
        </w:rPr>
      </w:pPr>
      <w:r w:rsidRPr="00881F1D">
        <w:rPr>
          <w:rFonts w:ascii="Times New Roman" w:hAnsi="Times New Roman" w:cs="Times New Roman"/>
          <w:lang w:eastAsia="en-US"/>
        </w:rPr>
        <w:t xml:space="preserve"> Para fins dessa contratação, a Nota de Empenho consubstanciará o vínculo contratual.</w:t>
      </w:r>
    </w:p>
    <w:p w14:paraId="15B90ECF" w14:textId="77777777" w:rsidR="00881F1D" w:rsidRPr="00881F1D" w:rsidRDefault="00881F1D" w:rsidP="00881F1D">
      <w:pPr>
        <w:pStyle w:val="Standard"/>
        <w:tabs>
          <w:tab w:val="left" w:pos="788"/>
        </w:tabs>
        <w:ind w:firstLine="851"/>
        <w:jc w:val="both"/>
        <w:rPr>
          <w:rFonts w:ascii="Times New Roman" w:hAnsi="Times New Roman" w:cs="Times New Roman"/>
        </w:rPr>
      </w:pPr>
    </w:p>
    <w:p w14:paraId="7779E2E7" w14:textId="77777777" w:rsidR="00881F1D" w:rsidRPr="00881F1D" w:rsidRDefault="00881F1D" w:rsidP="00881F1D">
      <w:pPr>
        <w:pStyle w:val="Standard"/>
        <w:tabs>
          <w:tab w:val="left" w:pos="788"/>
        </w:tabs>
        <w:snapToGrid w:val="0"/>
        <w:ind w:firstLine="851"/>
        <w:jc w:val="both"/>
        <w:rPr>
          <w:rFonts w:cs="FreeSans"/>
        </w:rPr>
      </w:pPr>
      <w:r w:rsidRPr="00881F1D">
        <w:rPr>
          <w:rFonts w:ascii="Times New Roman" w:hAnsi="Times New Roman" w:cs="Times New Roman"/>
          <w:b/>
          <w:bCs/>
          <w:lang w:eastAsia="en-US"/>
        </w:rPr>
        <w:t>10.</w:t>
      </w:r>
      <w:r w:rsidRPr="00881F1D">
        <w:rPr>
          <w:rFonts w:ascii="Times New Roman" w:hAnsi="Times New Roman" w:cs="Times New Roman"/>
          <w:lang w:eastAsia="en-US"/>
        </w:rPr>
        <w:t xml:space="preserve"> </w:t>
      </w:r>
      <w:r w:rsidRPr="00881F1D">
        <w:rPr>
          <w:rFonts w:ascii="Times New Roman" w:hAnsi="Times New Roman" w:cs="Times New Roman"/>
          <w:b/>
          <w:bCs/>
          <w:lang w:eastAsia="en-US"/>
        </w:rPr>
        <w:t>COMPROVAÇÃO DE SUPORTE ORÇAMENTÁRIO</w:t>
      </w:r>
    </w:p>
    <w:p w14:paraId="1A02B19B" w14:textId="77777777" w:rsidR="00881F1D" w:rsidRPr="00881F1D" w:rsidRDefault="00881F1D" w:rsidP="00881F1D">
      <w:pPr>
        <w:pStyle w:val="Standard"/>
        <w:tabs>
          <w:tab w:val="left" w:pos="788"/>
        </w:tabs>
        <w:snapToGrid w:val="0"/>
        <w:ind w:firstLine="851"/>
        <w:jc w:val="both"/>
      </w:pPr>
      <w:r w:rsidRPr="00881F1D">
        <w:rPr>
          <w:rFonts w:ascii="Times New Roman" w:hAnsi="Times New Roman" w:cs="Times New Roman"/>
          <w:b/>
          <w:bCs/>
          <w:lang w:eastAsia="en-US"/>
        </w:rPr>
        <w:t>10. 1.</w:t>
      </w:r>
      <w:r w:rsidRPr="00881F1D">
        <w:rPr>
          <w:rFonts w:ascii="Times New Roman" w:hAnsi="Times New Roman" w:cs="Times New Roman"/>
          <w:lang w:eastAsia="en-US"/>
        </w:rPr>
        <w:t xml:space="preserve"> A provisão orçamentária a suportar a presente aquisição é a seguinte:</w:t>
      </w:r>
    </w:p>
    <w:p w14:paraId="74643A2F" w14:textId="77777777" w:rsidR="00881F1D" w:rsidRPr="00881F1D" w:rsidRDefault="00881F1D" w:rsidP="00881F1D">
      <w:pPr>
        <w:pStyle w:val="Standard"/>
        <w:tabs>
          <w:tab w:val="left" w:pos="788"/>
        </w:tabs>
        <w:snapToGrid w:val="0"/>
        <w:ind w:firstLine="851"/>
        <w:jc w:val="both"/>
        <w:rPr>
          <w:rFonts w:ascii="Times New Roman" w:hAnsi="Times New Roman" w:cs="Times New Roman"/>
        </w:rPr>
      </w:pPr>
    </w:p>
    <w:tbl>
      <w:tblPr>
        <w:tblW w:w="10080" w:type="dxa"/>
        <w:tblInd w:w="-16" w:type="dxa"/>
        <w:tblLayout w:type="fixed"/>
        <w:tblCellMar>
          <w:left w:w="10" w:type="dxa"/>
          <w:right w:w="10" w:type="dxa"/>
        </w:tblCellMar>
        <w:tblLook w:val="04A0" w:firstRow="1" w:lastRow="0" w:firstColumn="1" w:lastColumn="0" w:noHBand="0" w:noVBand="1"/>
      </w:tblPr>
      <w:tblGrid>
        <w:gridCol w:w="1785"/>
        <w:gridCol w:w="2038"/>
        <w:gridCol w:w="2152"/>
        <w:gridCol w:w="840"/>
        <w:gridCol w:w="1177"/>
        <w:gridCol w:w="2088"/>
      </w:tblGrid>
      <w:tr w:rsidR="00881F1D" w:rsidRPr="00881F1D" w14:paraId="221C2566" w14:textId="77777777" w:rsidTr="00881F1D">
        <w:trPr>
          <w:trHeight w:val="231"/>
        </w:trPr>
        <w:tc>
          <w:tcPr>
            <w:tcW w:w="1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441903BA" w14:textId="77777777" w:rsidR="00881F1D" w:rsidRPr="00881F1D" w:rsidRDefault="00881F1D">
            <w:pPr>
              <w:pStyle w:val="Default"/>
              <w:jc w:val="center"/>
              <w:rPr>
                <w:b/>
                <w:bCs/>
                <w:color w:val="00000A"/>
                <w:lang w:eastAsia="zh-CN" w:bidi="hi-IN"/>
              </w:rPr>
            </w:pPr>
            <w:r w:rsidRPr="00881F1D">
              <w:rPr>
                <w:b/>
                <w:bCs/>
                <w:color w:val="00000A"/>
                <w:lang w:eastAsia="zh-CN" w:bidi="hi-IN"/>
              </w:rPr>
              <w:t>UG Favorecida</w:t>
            </w:r>
          </w:p>
        </w:tc>
        <w:tc>
          <w:tcPr>
            <w:tcW w:w="203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0EB0CAB8" w14:textId="77777777" w:rsidR="00881F1D" w:rsidRPr="00881F1D" w:rsidRDefault="00881F1D">
            <w:pPr>
              <w:pStyle w:val="Default"/>
              <w:jc w:val="center"/>
              <w:rPr>
                <w:b/>
                <w:bCs/>
                <w:color w:val="00000A"/>
                <w:lang w:eastAsia="zh-CN" w:bidi="hi-IN"/>
              </w:rPr>
            </w:pPr>
            <w:r w:rsidRPr="00881F1D">
              <w:rPr>
                <w:b/>
                <w:bCs/>
                <w:color w:val="00000A"/>
                <w:lang w:eastAsia="zh-CN" w:bidi="hi-IN"/>
              </w:rPr>
              <w:t>NC</w:t>
            </w:r>
          </w:p>
        </w:tc>
        <w:tc>
          <w:tcPr>
            <w:tcW w:w="215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2F5DA7A5" w14:textId="77777777" w:rsidR="00881F1D" w:rsidRPr="00881F1D" w:rsidRDefault="00881F1D">
            <w:pPr>
              <w:pStyle w:val="Default"/>
              <w:jc w:val="center"/>
              <w:rPr>
                <w:b/>
                <w:bCs/>
                <w:color w:val="00000A"/>
                <w:lang w:eastAsia="zh-CN" w:bidi="hi-IN"/>
              </w:rPr>
            </w:pPr>
            <w:r w:rsidRPr="00881F1D">
              <w:rPr>
                <w:b/>
                <w:bCs/>
                <w:color w:val="00000A"/>
                <w:lang w:eastAsia="zh-CN" w:bidi="hi-IN"/>
              </w:rPr>
              <w:t>PI</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36F544A0" w14:textId="77777777" w:rsidR="00881F1D" w:rsidRPr="00881F1D" w:rsidRDefault="00881F1D">
            <w:pPr>
              <w:pStyle w:val="Default"/>
              <w:jc w:val="center"/>
              <w:rPr>
                <w:b/>
                <w:bCs/>
                <w:color w:val="00000A"/>
                <w:lang w:eastAsia="zh-CN" w:bidi="hi-IN"/>
              </w:rPr>
            </w:pPr>
            <w:r w:rsidRPr="00881F1D">
              <w:rPr>
                <w:b/>
                <w:bCs/>
                <w:color w:val="00000A"/>
                <w:lang w:eastAsia="zh-CN" w:bidi="hi-IN"/>
              </w:rPr>
              <w:t>ND</w:t>
            </w:r>
          </w:p>
        </w:tc>
        <w:tc>
          <w:tcPr>
            <w:tcW w:w="117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7A56863D" w14:textId="77777777" w:rsidR="00881F1D" w:rsidRPr="00881F1D" w:rsidRDefault="00881F1D">
            <w:pPr>
              <w:pStyle w:val="Default"/>
              <w:jc w:val="center"/>
              <w:rPr>
                <w:b/>
                <w:bCs/>
                <w:color w:val="00000A"/>
                <w:lang w:eastAsia="zh-CN" w:bidi="hi-IN"/>
              </w:rPr>
            </w:pPr>
            <w:r w:rsidRPr="00881F1D">
              <w:rPr>
                <w:b/>
                <w:bCs/>
                <w:color w:val="00000A"/>
                <w:lang w:eastAsia="zh-CN" w:bidi="hi-IN"/>
              </w:rPr>
              <w:t>UGR</w:t>
            </w:r>
          </w:p>
        </w:tc>
        <w:tc>
          <w:tcPr>
            <w:tcW w:w="2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6468C360" w14:textId="77777777" w:rsidR="00881F1D" w:rsidRPr="00881F1D" w:rsidRDefault="00881F1D">
            <w:pPr>
              <w:pStyle w:val="Default"/>
              <w:jc w:val="center"/>
              <w:rPr>
                <w:b/>
                <w:bCs/>
                <w:color w:val="00000A"/>
                <w:lang w:eastAsia="zh-CN" w:bidi="hi-IN"/>
              </w:rPr>
            </w:pPr>
            <w:r w:rsidRPr="00881F1D">
              <w:rPr>
                <w:b/>
                <w:bCs/>
                <w:color w:val="00000A"/>
                <w:lang w:eastAsia="zh-CN" w:bidi="hi-IN"/>
              </w:rPr>
              <w:t>Fonte Pagadora</w:t>
            </w:r>
          </w:p>
        </w:tc>
      </w:tr>
      <w:tr w:rsidR="00881F1D" w:rsidRPr="00881F1D" w14:paraId="2D46AE45" w14:textId="77777777" w:rsidTr="00881F1D">
        <w:trPr>
          <w:trHeight w:val="407"/>
        </w:trPr>
        <w:tc>
          <w:tcPr>
            <w:tcW w:w="178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2CD386A2" w14:textId="77777777" w:rsidR="00881F1D" w:rsidRPr="00881F1D" w:rsidRDefault="00881F1D">
            <w:pPr>
              <w:jc w:val="center"/>
              <w:rPr>
                <w:rFonts w:ascii="Times New Roman" w:hAnsi="Times New Roman" w:cs="Times New Roman"/>
                <w:sz w:val="24"/>
                <w:lang w:eastAsia="zh-CN" w:bidi="hi-IN"/>
              </w:rPr>
            </w:pPr>
            <w:r w:rsidRPr="00881F1D">
              <w:rPr>
                <w:rFonts w:ascii="Times New Roman" w:hAnsi="Times New Roman" w:cs="Times New Roman"/>
                <w:sz w:val="24"/>
              </w:rPr>
              <w:t>160026</w:t>
            </w:r>
          </w:p>
        </w:tc>
        <w:tc>
          <w:tcPr>
            <w:tcW w:w="203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49E0C0C1" w14:textId="77777777" w:rsidR="00881F1D" w:rsidRPr="00881F1D" w:rsidRDefault="00881F1D">
            <w:pPr>
              <w:suppressAutoHyphens w:val="0"/>
              <w:jc w:val="center"/>
              <w:rPr>
                <w:rFonts w:ascii="Liberation Serif" w:hAnsi="Liberation Serif" w:cs="FreeSans"/>
                <w:sz w:val="24"/>
              </w:rPr>
            </w:pPr>
            <w:r w:rsidRPr="00881F1D">
              <w:rPr>
                <w:sz w:val="24"/>
              </w:rPr>
              <w:t>2023NC000774</w:t>
            </w:r>
          </w:p>
        </w:tc>
        <w:tc>
          <w:tcPr>
            <w:tcW w:w="215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4E4F8607" w14:textId="77777777" w:rsidR="00881F1D" w:rsidRPr="00881F1D" w:rsidRDefault="00881F1D">
            <w:pPr>
              <w:jc w:val="center"/>
              <w:rPr>
                <w:sz w:val="24"/>
              </w:rPr>
            </w:pPr>
            <w:r w:rsidRPr="00881F1D">
              <w:rPr>
                <w:sz w:val="24"/>
              </w:rPr>
              <w:t>A1APPRECORE</w:t>
            </w:r>
          </w:p>
        </w:tc>
        <w:tc>
          <w:tcPr>
            <w:tcW w:w="8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5BD5932F"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449052</w:t>
            </w:r>
          </w:p>
        </w:tc>
        <w:tc>
          <w:tcPr>
            <w:tcW w:w="117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2B7C4758" w14:textId="77777777" w:rsidR="00881F1D" w:rsidRPr="00881F1D" w:rsidRDefault="00881F1D">
            <w:pPr>
              <w:jc w:val="center"/>
              <w:rPr>
                <w:rFonts w:ascii="Times New Roman" w:hAnsi="Times New Roman" w:cs="Times New Roman"/>
                <w:sz w:val="24"/>
              </w:rPr>
            </w:pPr>
            <w:r w:rsidRPr="00881F1D">
              <w:rPr>
                <w:rFonts w:ascii="Times New Roman" w:hAnsi="Times New Roman" w:cs="Times New Roman"/>
                <w:sz w:val="24"/>
              </w:rPr>
              <w:t>160507</w:t>
            </w:r>
          </w:p>
        </w:tc>
        <w:tc>
          <w:tcPr>
            <w:tcW w:w="208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hideMark/>
          </w:tcPr>
          <w:p w14:paraId="59C9C991" w14:textId="77777777" w:rsidR="00881F1D" w:rsidRPr="00881F1D" w:rsidRDefault="00881F1D">
            <w:pPr>
              <w:jc w:val="center"/>
              <w:rPr>
                <w:rFonts w:ascii="Liberation Serif" w:hAnsi="Liberation Serif" w:cs="FreeSans"/>
                <w:sz w:val="24"/>
              </w:rPr>
            </w:pPr>
            <w:r w:rsidRPr="00881F1D">
              <w:rPr>
                <w:rFonts w:ascii="Times New Roman" w:hAnsi="Times New Roman" w:cs="Times New Roman"/>
                <w:sz w:val="24"/>
              </w:rPr>
              <w:t>1000000000</w:t>
            </w:r>
          </w:p>
        </w:tc>
      </w:tr>
    </w:tbl>
    <w:p w14:paraId="0B986ACE" w14:textId="77777777" w:rsidR="00881F1D" w:rsidRPr="00881F1D" w:rsidRDefault="00881F1D" w:rsidP="00881F1D">
      <w:pPr>
        <w:jc w:val="center"/>
        <w:rPr>
          <w:rFonts w:ascii="Times New Roman" w:hAnsi="Times New Roman" w:cs="Times New Roman"/>
          <w:kern w:val="3"/>
          <w:sz w:val="24"/>
          <w:lang w:eastAsia="zh-CN" w:bidi="hi-IN"/>
        </w:rPr>
      </w:pPr>
    </w:p>
    <w:p w14:paraId="71461D3A" w14:textId="77777777" w:rsidR="00881F1D" w:rsidRPr="00881F1D" w:rsidRDefault="00881F1D" w:rsidP="00881F1D">
      <w:pPr>
        <w:jc w:val="center"/>
        <w:rPr>
          <w:rFonts w:ascii="Times New Roman" w:hAnsi="Times New Roman" w:cs="Times New Roman"/>
          <w:sz w:val="24"/>
        </w:rPr>
      </w:pPr>
    </w:p>
    <w:p w14:paraId="29DC2359" w14:textId="77777777" w:rsidR="00881F1D" w:rsidRPr="00881F1D" w:rsidRDefault="00881F1D" w:rsidP="00881F1D">
      <w:pPr>
        <w:rPr>
          <w:rFonts w:ascii="Times New Roman" w:hAnsi="Times New Roman" w:cs="Times New Roman"/>
          <w:sz w:val="24"/>
        </w:rPr>
      </w:pPr>
    </w:p>
    <w:p w14:paraId="7D44C8BF" w14:textId="77777777" w:rsidR="00881F1D" w:rsidRPr="00881F1D" w:rsidRDefault="00881F1D" w:rsidP="00881F1D">
      <w:pPr>
        <w:jc w:val="center"/>
        <w:rPr>
          <w:rFonts w:ascii="Times New Roman" w:hAnsi="Times New Roman" w:cs="Times New Roman"/>
          <w:sz w:val="24"/>
        </w:rPr>
      </w:pPr>
    </w:p>
    <w:p w14:paraId="52D64929" w14:textId="77777777" w:rsidR="00881F1D" w:rsidRPr="00881F1D" w:rsidRDefault="00881F1D" w:rsidP="00881F1D">
      <w:pPr>
        <w:jc w:val="center"/>
        <w:rPr>
          <w:rFonts w:ascii="Times New Roman" w:hAnsi="Times New Roman" w:cs="Times New Roman"/>
          <w:sz w:val="24"/>
        </w:rPr>
      </w:pPr>
    </w:p>
    <w:p w14:paraId="01C19AD1" w14:textId="77777777" w:rsidR="00881F1D" w:rsidRPr="00881F1D" w:rsidRDefault="00881F1D" w:rsidP="00881F1D">
      <w:pPr>
        <w:jc w:val="center"/>
        <w:rPr>
          <w:rFonts w:ascii="Liberation Serif" w:hAnsi="Liberation Serif" w:cs="FreeSans"/>
          <w:sz w:val="24"/>
        </w:rPr>
      </w:pPr>
      <w:r w:rsidRPr="00881F1D">
        <w:rPr>
          <w:rFonts w:ascii="Times New Roman" w:hAnsi="Times New Roman" w:cs="Times New Roman"/>
          <w:sz w:val="24"/>
        </w:rPr>
        <w:t>Macapá-AP, 31 de outubro de 2023.</w:t>
      </w:r>
    </w:p>
    <w:p w14:paraId="7B5CED22" w14:textId="77777777" w:rsidR="00881F1D" w:rsidRPr="00881F1D" w:rsidRDefault="00881F1D" w:rsidP="00881F1D">
      <w:pPr>
        <w:jc w:val="center"/>
        <w:rPr>
          <w:rFonts w:ascii="Times New Roman" w:hAnsi="Times New Roman" w:cs="Times New Roman"/>
          <w:sz w:val="24"/>
        </w:rPr>
      </w:pPr>
    </w:p>
    <w:p w14:paraId="37022DD0" w14:textId="77777777" w:rsidR="00881F1D" w:rsidRPr="00881F1D" w:rsidRDefault="00881F1D" w:rsidP="00881F1D">
      <w:pPr>
        <w:jc w:val="center"/>
        <w:rPr>
          <w:rFonts w:ascii="Times New Roman" w:hAnsi="Times New Roman" w:cs="Times New Roman"/>
          <w:sz w:val="24"/>
        </w:rPr>
      </w:pPr>
    </w:p>
    <w:p w14:paraId="69A443BA" w14:textId="77777777" w:rsidR="00881F1D" w:rsidRPr="00881F1D" w:rsidRDefault="00881F1D" w:rsidP="00881F1D">
      <w:pPr>
        <w:jc w:val="center"/>
        <w:rPr>
          <w:rFonts w:ascii="Times New Roman" w:hAnsi="Times New Roman" w:cs="Times New Roman"/>
          <w:sz w:val="24"/>
        </w:rPr>
      </w:pPr>
    </w:p>
    <w:p w14:paraId="5DC71521" w14:textId="77777777" w:rsidR="00881F1D" w:rsidRPr="00881F1D" w:rsidRDefault="00881F1D" w:rsidP="00881F1D">
      <w:pPr>
        <w:jc w:val="center"/>
        <w:rPr>
          <w:rFonts w:ascii="Times New Roman" w:hAnsi="Times New Roman" w:cs="Times New Roman"/>
          <w:sz w:val="24"/>
        </w:rPr>
      </w:pPr>
    </w:p>
    <w:p w14:paraId="398275AB" w14:textId="77777777" w:rsidR="00881F1D" w:rsidRPr="00881F1D" w:rsidRDefault="00881F1D" w:rsidP="00881F1D">
      <w:pPr>
        <w:jc w:val="center"/>
        <w:rPr>
          <w:rFonts w:ascii="Liberation Serif" w:hAnsi="Liberation Serif" w:cs="FreeSans"/>
          <w:sz w:val="24"/>
        </w:rPr>
      </w:pPr>
      <w:r w:rsidRPr="00881F1D">
        <w:rPr>
          <w:rFonts w:ascii="Times New Roman" w:hAnsi="Times New Roman" w:cs="Times New Roman"/>
          <w:b/>
          <w:bCs/>
          <w:sz w:val="24"/>
        </w:rPr>
        <w:t>GABRIEL LÁZARO NOGUEIRA</w:t>
      </w:r>
      <w:r w:rsidRPr="00881F1D">
        <w:rPr>
          <w:rFonts w:ascii="Times New Roman" w:hAnsi="Times New Roman" w:cs="Times New Roman"/>
          <w:sz w:val="24"/>
        </w:rPr>
        <w:t xml:space="preserve"> – </w:t>
      </w:r>
      <w:r w:rsidRPr="00881F1D">
        <w:rPr>
          <w:rFonts w:ascii="Times New Roman" w:hAnsi="Times New Roman" w:cs="Times New Roman"/>
          <w:b/>
          <w:bCs/>
          <w:sz w:val="24"/>
        </w:rPr>
        <w:t xml:space="preserve">2° </w:t>
      </w:r>
      <w:proofErr w:type="spellStart"/>
      <w:r w:rsidRPr="00881F1D">
        <w:rPr>
          <w:rFonts w:ascii="Times New Roman" w:hAnsi="Times New Roman" w:cs="Times New Roman"/>
          <w:b/>
          <w:bCs/>
          <w:sz w:val="24"/>
        </w:rPr>
        <w:t>Ten</w:t>
      </w:r>
      <w:proofErr w:type="spellEnd"/>
    </w:p>
    <w:p w14:paraId="5CE9036D" w14:textId="77777777" w:rsidR="00881F1D" w:rsidRPr="00881F1D" w:rsidRDefault="00881F1D" w:rsidP="00881F1D">
      <w:pPr>
        <w:pStyle w:val="Standard"/>
        <w:tabs>
          <w:tab w:val="left" w:pos="1830"/>
        </w:tabs>
        <w:ind w:firstLine="5"/>
        <w:jc w:val="center"/>
        <w:rPr>
          <w:rFonts w:ascii="Times New Roman" w:hAnsi="Times New Roman" w:cs="Times New Roman"/>
        </w:rPr>
      </w:pPr>
      <w:proofErr w:type="spellStart"/>
      <w:r w:rsidRPr="00881F1D">
        <w:rPr>
          <w:rFonts w:ascii="Times New Roman" w:hAnsi="Times New Roman" w:cs="Times New Roman"/>
        </w:rPr>
        <w:t>Aux</w:t>
      </w:r>
      <w:proofErr w:type="spellEnd"/>
      <w:r w:rsidRPr="00881F1D">
        <w:rPr>
          <w:rFonts w:ascii="Times New Roman" w:hAnsi="Times New Roman" w:cs="Times New Roman"/>
        </w:rPr>
        <w:t xml:space="preserve"> O Lig CORE 22ª </w:t>
      </w:r>
      <w:proofErr w:type="spellStart"/>
      <w:r w:rsidRPr="00881F1D">
        <w:rPr>
          <w:rFonts w:ascii="Times New Roman" w:hAnsi="Times New Roman" w:cs="Times New Roman"/>
        </w:rPr>
        <w:t>Bda</w:t>
      </w:r>
      <w:proofErr w:type="spellEnd"/>
      <w:r w:rsidRPr="00881F1D">
        <w:rPr>
          <w:rFonts w:ascii="Times New Roman" w:hAnsi="Times New Roman" w:cs="Times New Roman"/>
        </w:rPr>
        <w:t xml:space="preserve"> </w:t>
      </w:r>
      <w:proofErr w:type="spellStart"/>
      <w:r w:rsidRPr="00881F1D">
        <w:rPr>
          <w:rFonts w:ascii="Times New Roman" w:hAnsi="Times New Roman" w:cs="Times New Roman"/>
        </w:rPr>
        <w:t>Inf</w:t>
      </w:r>
      <w:proofErr w:type="spellEnd"/>
      <w:r w:rsidRPr="00881F1D">
        <w:rPr>
          <w:rFonts w:ascii="Times New Roman" w:hAnsi="Times New Roman" w:cs="Times New Roman"/>
        </w:rPr>
        <w:t xml:space="preserve"> </w:t>
      </w:r>
      <w:proofErr w:type="spellStart"/>
      <w:r w:rsidRPr="00881F1D">
        <w:rPr>
          <w:rFonts w:ascii="Times New Roman" w:hAnsi="Times New Roman" w:cs="Times New Roman"/>
        </w:rPr>
        <w:t>Sl</w:t>
      </w:r>
      <w:proofErr w:type="spellEnd"/>
    </w:p>
    <w:p w14:paraId="7235526C" w14:textId="77777777" w:rsidR="00881F1D" w:rsidRPr="00881F1D" w:rsidRDefault="00881F1D" w:rsidP="00881F1D">
      <w:pPr>
        <w:pStyle w:val="Standard"/>
        <w:tabs>
          <w:tab w:val="left" w:pos="1830"/>
        </w:tabs>
        <w:ind w:firstLine="5"/>
        <w:jc w:val="center"/>
        <w:rPr>
          <w:rFonts w:ascii="Times New Roman" w:hAnsi="Times New Roman" w:cs="Times New Roman"/>
        </w:rPr>
      </w:pPr>
    </w:p>
    <w:p w14:paraId="02A7F3AC" w14:textId="77777777" w:rsidR="00881F1D" w:rsidRPr="00881F1D" w:rsidRDefault="00881F1D" w:rsidP="00881F1D">
      <w:pPr>
        <w:pStyle w:val="Standard"/>
        <w:tabs>
          <w:tab w:val="left" w:pos="1830"/>
        </w:tabs>
        <w:ind w:firstLine="5"/>
        <w:jc w:val="center"/>
        <w:rPr>
          <w:rFonts w:ascii="Times New Roman" w:hAnsi="Times New Roman" w:cs="Times New Roman"/>
        </w:rPr>
      </w:pPr>
    </w:p>
    <w:p w14:paraId="003BB979" w14:textId="77777777" w:rsidR="00881F1D" w:rsidRPr="00881F1D" w:rsidRDefault="00881F1D" w:rsidP="00881F1D">
      <w:pPr>
        <w:pStyle w:val="Standard"/>
        <w:tabs>
          <w:tab w:val="left" w:pos="1830"/>
        </w:tabs>
        <w:ind w:firstLine="5"/>
        <w:jc w:val="center"/>
        <w:rPr>
          <w:rFonts w:ascii="Times New Roman" w:hAnsi="Times New Roman" w:cs="Times New Roman"/>
        </w:rPr>
      </w:pPr>
    </w:p>
    <w:p w14:paraId="0E46FBFA" w14:textId="77777777" w:rsidR="00881F1D" w:rsidRPr="00881F1D" w:rsidRDefault="00881F1D" w:rsidP="00881F1D">
      <w:pPr>
        <w:pStyle w:val="Standard"/>
        <w:tabs>
          <w:tab w:val="left" w:pos="1830"/>
        </w:tabs>
        <w:ind w:firstLine="5"/>
        <w:jc w:val="center"/>
        <w:rPr>
          <w:rFonts w:ascii="Times New Roman" w:hAnsi="Times New Roman" w:cs="Times New Roman"/>
        </w:rPr>
      </w:pPr>
    </w:p>
    <w:p w14:paraId="543D65F4" w14:textId="77777777" w:rsidR="00881F1D" w:rsidRPr="00881F1D" w:rsidRDefault="00881F1D" w:rsidP="00881F1D">
      <w:pPr>
        <w:pStyle w:val="Standard"/>
        <w:tabs>
          <w:tab w:val="left" w:pos="1830"/>
        </w:tabs>
        <w:ind w:firstLine="5"/>
        <w:rPr>
          <w:rFonts w:cs="FreeSans"/>
        </w:rPr>
      </w:pPr>
      <w:r w:rsidRPr="00881F1D">
        <w:rPr>
          <w:rFonts w:ascii="Times New Roman" w:hAnsi="Times New Roman" w:cs="Times New Roman"/>
          <w:b/>
        </w:rPr>
        <w:t>VISTO DO FISCAL ADMINISTRATIVO:</w:t>
      </w:r>
    </w:p>
    <w:p w14:paraId="527D1DCD" w14:textId="77777777" w:rsidR="00881F1D" w:rsidRPr="00881F1D" w:rsidRDefault="00881F1D" w:rsidP="00881F1D">
      <w:pPr>
        <w:pStyle w:val="PargrafodaLista"/>
        <w:tabs>
          <w:tab w:val="left" w:pos="851"/>
          <w:tab w:val="left" w:pos="1418"/>
        </w:tabs>
        <w:ind w:left="0" w:firstLine="426"/>
        <w:rPr>
          <w:rFonts w:ascii="Times New Roman" w:hAnsi="Times New Roman" w:cs="Times New Roman"/>
          <w:sz w:val="24"/>
        </w:rPr>
      </w:pPr>
    </w:p>
    <w:p w14:paraId="24ED2B59" w14:textId="77777777" w:rsidR="00881F1D" w:rsidRPr="00881F1D" w:rsidRDefault="00881F1D" w:rsidP="00881F1D">
      <w:pPr>
        <w:pStyle w:val="PargrafodaLista"/>
        <w:numPr>
          <w:ilvl w:val="0"/>
          <w:numId w:val="20"/>
        </w:numPr>
        <w:tabs>
          <w:tab w:val="left" w:pos="851"/>
          <w:tab w:val="left" w:pos="1418"/>
        </w:tabs>
        <w:suppressAutoHyphens w:val="0"/>
        <w:autoSpaceDN w:val="0"/>
        <w:ind w:left="0" w:firstLine="426"/>
        <w:contextualSpacing w:val="0"/>
        <w:rPr>
          <w:rFonts w:ascii="Times New Roman" w:hAnsi="Times New Roman" w:cs="Times New Roman"/>
          <w:sz w:val="24"/>
        </w:rPr>
      </w:pPr>
      <w:r w:rsidRPr="00881F1D">
        <w:rPr>
          <w:rFonts w:ascii="Times New Roman" w:hAnsi="Times New Roman" w:cs="Times New Roman"/>
          <w:sz w:val="24"/>
        </w:rPr>
        <w:t>Submeto a presente requisição para apreciação do Ordenador de Despesas.</w:t>
      </w:r>
    </w:p>
    <w:p w14:paraId="39A4C20F" w14:textId="77777777" w:rsidR="00881F1D" w:rsidRPr="00881F1D" w:rsidRDefault="00881F1D" w:rsidP="00881F1D">
      <w:pPr>
        <w:pStyle w:val="PargrafodaLista"/>
        <w:tabs>
          <w:tab w:val="left" w:pos="851"/>
          <w:tab w:val="left" w:pos="1418"/>
        </w:tabs>
        <w:ind w:left="0" w:firstLine="426"/>
        <w:rPr>
          <w:rFonts w:ascii="Times New Roman" w:hAnsi="Times New Roman" w:cs="Times New Roman"/>
          <w:sz w:val="24"/>
        </w:rPr>
      </w:pPr>
    </w:p>
    <w:p w14:paraId="00B5934B" w14:textId="77777777" w:rsidR="00881F1D" w:rsidRPr="00881F1D" w:rsidRDefault="00881F1D" w:rsidP="00881F1D">
      <w:pPr>
        <w:jc w:val="center"/>
        <w:rPr>
          <w:rFonts w:ascii="Liberation Serif" w:hAnsi="Liberation Serif" w:cs="FreeSans"/>
          <w:sz w:val="24"/>
        </w:rPr>
      </w:pPr>
      <w:r w:rsidRPr="00881F1D">
        <w:rPr>
          <w:rFonts w:ascii="Times New Roman" w:eastAsia="Arial" w:hAnsi="Times New Roman" w:cs="Times New Roman"/>
          <w:sz w:val="24"/>
        </w:rPr>
        <w:t>Macapá-AP, 31 de outubro de 2023.</w:t>
      </w:r>
    </w:p>
    <w:p w14:paraId="50E04F8E" w14:textId="77777777" w:rsidR="00881F1D" w:rsidRPr="00881F1D" w:rsidRDefault="00881F1D" w:rsidP="00881F1D">
      <w:pPr>
        <w:jc w:val="center"/>
        <w:rPr>
          <w:rFonts w:ascii="Times New Roman" w:eastAsia="Arial" w:hAnsi="Times New Roman" w:cs="Times New Roman"/>
          <w:sz w:val="24"/>
        </w:rPr>
      </w:pPr>
    </w:p>
    <w:p w14:paraId="4858D3FA" w14:textId="77777777" w:rsidR="00881F1D" w:rsidRPr="00881F1D" w:rsidRDefault="00881F1D" w:rsidP="00881F1D">
      <w:pPr>
        <w:jc w:val="center"/>
        <w:rPr>
          <w:rFonts w:ascii="Times New Roman" w:eastAsia="Arial" w:hAnsi="Times New Roman" w:cs="Times New Roman"/>
          <w:sz w:val="24"/>
        </w:rPr>
      </w:pPr>
    </w:p>
    <w:p w14:paraId="12C8F783" w14:textId="77777777" w:rsidR="00881F1D" w:rsidRPr="00881F1D" w:rsidRDefault="00881F1D" w:rsidP="00881F1D">
      <w:pPr>
        <w:jc w:val="center"/>
        <w:rPr>
          <w:rFonts w:ascii="Times New Roman" w:eastAsia="Arial" w:hAnsi="Times New Roman" w:cs="Times New Roman"/>
          <w:sz w:val="24"/>
        </w:rPr>
      </w:pPr>
    </w:p>
    <w:p w14:paraId="42CC2053" w14:textId="77777777" w:rsidR="00881F1D" w:rsidRPr="00881F1D" w:rsidRDefault="00881F1D" w:rsidP="00881F1D">
      <w:pPr>
        <w:jc w:val="center"/>
        <w:rPr>
          <w:rFonts w:ascii="Times New Roman" w:eastAsia="Arial" w:hAnsi="Times New Roman" w:cs="Times New Roman"/>
          <w:sz w:val="24"/>
        </w:rPr>
      </w:pPr>
    </w:p>
    <w:p w14:paraId="2C00F1C9" w14:textId="77777777" w:rsidR="00881F1D" w:rsidRPr="00881F1D" w:rsidRDefault="00881F1D" w:rsidP="00881F1D">
      <w:pPr>
        <w:jc w:val="center"/>
        <w:rPr>
          <w:rFonts w:ascii="Times New Roman" w:eastAsia="Droid Sans Fallback" w:hAnsi="Times New Roman" w:cs="Times New Roman"/>
          <w:b/>
          <w:bCs/>
          <w:sz w:val="24"/>
        </w:rPr>
      </w:pPr>
      <w:r w:rsidRPr="00881F1D">
        <w:rPr>
          <w:rFonts w:ascii="Times New Roman" w:hAnsi="Times New Roman" w:cs="Times New Roman"/>
          <w:b/>
          <w:bCs/>
          <w:sz w:val="24"/>
        </w:rPr>
        <w:t xml:space="preserve">MARIO AUGUSTO ESTEVES VIEIRA DE CASTRO - </w:t>
      </w:r>
      <w:proofErr w:type="spellStart"/>
      <w:r w:rsidRPr="00881F1D">
        <w:rPr>
          <w:rFonts w:ascii="Times New Roman" w:hAnsi="Times New Roman" w:cs="Times New Roman"/>
          <w:b/>
          <w:bCs/>
          <w:sz w:val="24"/>
        </w:rPr>
        <w:t>Maj</w:t>
      </w:r>
      <w:proofErr w:type="spellEnd"/>
    </w:p>
    <w:p w14:paraId="3B48797F" w14:textId="77777777" w:rsidR="00881F1D" w:rsidRPr="00881F1D" w:rsidRDefault="00881F1D" w:rsidP="00881F1D">
      <w:pPr>
        <w:spacing w:line="360" w:lineRule="auto"/>
        <w:jc w:val="center"/>
        <w:rPr>
          <w:rFonts w:ascii="Liberation Serif" w:hAnsi="Liberation Serif" w:cs="FreeSans"/>
          <w:sz w:val="24"/>
        </w:rPr>
      </w:pPr>
      <w:proofErr w:type="spellStart"/>
      <w:r w:rsidRPr="00881F1D">
        <w:rPr>
          <w:rFonts w:ascii="Times New Roman" w:hAnsi="Times New Roman" w:cs="Times New Roman"/>
          <w:iCs/>
          <w:sz w:val="24"/>
        </w:rPr>
        <w:t>Fisc</w:t>
      </w:r>
      <w:proofErr w:type="spellEnd"/>
      <w:r w:rsidRPr="00881F1D">
        <w:rPr>
          <w:rFonts w:ascii="Times New Roman" w:hAnsi="Times New Roman" w:cs="Times New Roman"/>
          <w:iCs/>
          <w:sz w:val="24"/>
        </w:rPr>
        <w:t xml:space="preserve"> </w:t>
      </w:r>
      <w:proofErr w:type="spellStart"/>
      <w:r w:rsidRPr="00881F1D">
        <w:rPr>
          <w:rFonts w:ascii="Times New Roman" w:hAnsi="Times New Roman" w:cs="Times New Roman"/>
          <w:iCs/>
          <w:sz w:val="24"/>
        </w:rPr>
        <w:t>Adm</w:t>
      </w:r>
      <w:proofErr w:type="spellEnd"/>
      <w:r w:rsidRPr="00881F1D">
        <w:rPr>
          <w:rFonts w:ascii="Times New Roman" w:hAnsi="Times New Roman" w:cs="Times New Roman"/>
          <w:iCs/>
          <w:sz w:val="24"/>
        </w:rPr>
        <w:t xml:space="preserve"> da 22ª </w:t>
      </w:r>
      <w:proofErr w:type="spellStart"/>
      <w:r w:rsidRPr="00881F1D">
        <w:rPr>
          <w:rFonts w:ascii="Times New Roman" w:hAnsi="Times New Roman" w:cs="Times New Roman"/>
          <w:iCs/>
          <w:sz w:val="24"/>
        </w:rPr>
        <w:t>Bda</w:t>
      </w:r>
      <w:proofErr w:type="spellEnd"/>
      <w:r w:rsidRPr="00881F1D">
        <w:rPr>
          <w:rFonts w:ascii="Times New Roman" w:hAnsi="Times New Roman" w:cs="Times New Roman"/>
          <w:iCs/>
          <w:sz w:val="24"/>
        </w:rPr>
        <w:t xml:space="preserve"> </w:t>
      </w:r>
      <w:proofErr w:type="spellStart"/>
      <w:r w:rsidRPr="00881F1D">
        <w:rPr>
          <w:rFonts w:ascii="Times New Roman" w:hAnsi="Times New Roman" w:cs="Times New Roman"/>
          <w:iCs/>
          <w:sz w:val="24"/>
        </w:rPr>
        <w:t>Inf</w:t>
      </w:r>
      <w:proofErr w:type="spellEnd"/>
      <w:r w:rsidRPr="00881F1D">
        <w:rPr>
          <w:rFonts w:ascii="Times New Roman" w:hAnsi="Times New Roman" w:cs="Times New Roman"/>
          <w:iCs/>
          <w:sz w:val="24"/>
        </w:rPr>
        <w:t xml:space="preserve"> </w:t>
      </w:r>
      <w:proofErr w:type="spellStart"/>
      <w:r w:rsidRPr="00881F1D">
        <w:rPr>
          <w:rFonts w:ascii="Times New Roman" w:hAnsi="Times New Roman" w:cs="Times New Roman"/>
          <w:iCs/>
          <w:sz w:val="24"/>
        </w:rPr>
        <w:t>Sl</w:t>
      </w:r>
      <w:proofErr w:type="spellEnd"/>
    </w:p>
    <w:p w14:paraId="6669CFEE" w14:textId="77777777" w:rsidR="00881F1D" w:rsidRPr="00881F1D" w:rsidRDefault="00881F1D" w:rsidP="00881F1D">
      <w:pPr>
        <w:pStyle w:val="Standard"/>
        <w:overflowPunct w:val="0"/>
        <w:jc w:val="center"/>
        <w:rPr>
          <w:rFonts w:ascii="Times New Roman" w:hAnsi="Times New Roman" w:cs="Times New Roman"/>
        </w:rPr>
      </w:pPr>
    </w:p>
    <w:p w14:paraId="045AD2A7" w14:textId="77777777" w:rsidR="00881F1D" w:rsidRPr="00881F1D" w:rsidRDefault="00881F1D" w:rsidP="00881F1D">
      <w:pPr>
        <w:pStyle w:val="Standard"/>
        <w:spacing w:before="120" w:after="120"/>
        <w:jc w:val="both"/>
        <w:rPr>
          <w:rFonts w:ascii="Times New Roman" w:hAnsi="Times New Roman" w:cs="Times New Roman"/>
          <w:b/>
        </w:rPr>
      </w:pPr>
      <w:r w:rsidRPr="00881F1D">
        <w:rPr>
          <w:rFonts w:ascii="Times New Roman" w:hAnsi="Times New Roman" w:cs="Times New Roman"/>
          <w:b/>
        </w:rPr>
        <w:t>DESPACHO DO ORDENADOR DE DESPESAS:</w:t>
      </w:r>
    </w:p>
    <w:p w14:paraId="2B500771" w14:textId="77777777" w:rsidR="00881F1D" w:rsidRPr="00881F1D" w:rsidRDefault="00881F1D" w:rsidP="00881F1D">
      <w:pPr>
        <w:pStyle w:val="PargrafodaLista"/>
        <w:widowControl w:val="0"/>
        <w:numPr>
          <w:ilvl w:val="0"/>
          <w:numId w:val="22"/>
        </w:numPr>
        <w:tabs>
          <w:tab w:val="left" w:pos="567"/>
        </w:tabs>
        <w:suppressAutoHyphens w:val="0"/>
        <w:autoSpaceDN w:val="0"/>
        <w:spacing w:line="360" w:lineRule="auto"/>
        <w:ind w:left="0" w:firstLine="0"/>
        <w:contextualSpacing w:val="0"/>
        <w:jc w:val="both"/>
        <w:rPr>
          <w:rFonts w:ascii="Times New Roman" w:hAnsi="Times New Roman" w:cs="Times New Roman"/>
          <w:sz w:val="24"/>
          <w:lang w:eastAsia="en-US"/>
        </w:rPr>
      </w:pPr>
      <w:r w:rsidRPr="00881F1D">
        <w:rPr>
          <w:rFonts w:ascii="Times New Roman" w:hAnsi="Times New Roman" w:cs="Times New Roman"/>
          <w:sz w:val="24"/>
          <w:lang w:eastAsia="en-US"/>
        </w:rPr>
        <w:t>Autorizo o início dos procedimentos licitatórios e determino a abertura do processo correspondente.</w:t>
      </w:r>
    </w:p>
    <w:p w14:paraId="383A4B6C" w14:textId="77777777" w:rsidR="00881F1D" w:rsidRPr="00881F1D" w:rsidRDefault="00881F1D" w:rsidP="00881F1D">
      <w:pPr>
        <w:pStyle w:val="PargrafodaLista"/>
        <w:widowControl w:val="0"/>
        <w:numPr>
          <w:ilvl w:val="0"/>
          <w:numId w:val="23"/>
        </w:numPr>
        <w:tabs>
          <w:tab w:val="left" w:pos="567"/>
        </w:tabs>
        <w:suppressAutoHyphens w:val="0"/>
        <w:autoSpaceDN w:val="0"/>
        <w:spacing w:line="360" w:lineRule="auto"/>
        <w:ind w:left="0" w:firstLine="0"/>
        <w:contextualSpacing w:val="0"/>
        <w:jc w:val="both"/>
        <w:rPr>
          <w:rFonts w:ascii="Liberation Serif" w:hAnsi="Liberation Serif" w:cs="FreeSans"/>
          <w:sz w:val="24"/>
        </w:rPr>
      </w:pPr>
      <w:r w:rsidRPr="00881F1D">
        <w:rPr>
          <w:rFonts w:ascii="Times New Roman" w:hAnsi="Times New Roman" w:cs="Times New Roman"/>
          <w:sz w:val="24"/>
        </w:rPr>
        <w:t xml:space="preserve">A SALC adote providências cabíveis de acordo com as normas em vigor para a seleção de proposta utilizando-se a </w:t>
      </w:r>
      <w:r w:rsidRPr="00881F1D">
        <w:rPr>
          <w:rFonts w:ascii="Times New Roman" w:eastAsia="Arial" w:hAnsi="Times New Roman" w:cs="Times New Roman"/>
          <w:b/>
          <w:bCs/>
          <w:color w:val="00000A"/>
          <w:sz w:val="24"/>
          <w:lang w:eastAsia="ar-SA"/>
        </w:rPr>
        <w:t xml:space="preserve">DISPENSA ELETRÔNICA </w:t>
      </w:r>
      <w:r w:rsidRPr="00881F1D">
        <w:rPr>
          <w:rFonts w:ascii="Times New Roman" w:eastAsia="Arial" w:hAnsi="Times New Roman" w:cs="Times New Roman"/>
          <w:color w:val="00000A"/>
          <w:sz w:val="24"/>
          <w:lang w:eastAsia="ar-SA"/>
        </w:rPr>
        <w:t>no Portal Nacional de Compras Públicas, pois atende os requisitos previstos no inciso II do Art. 75 da lei 14.133/21.</w:t>
      </w:r>
    </w:p>
    <w:p w14:paraId="2F6C521D" w14:textId="77777777" w:rsidR="00881F1D" w:rsidRPr="00881F1D" w:rsidRDefault="00881F1D" w:rsidP="00881F1D">
      <w:pPr>
        <w:pStyle w:val="PargrafodaLista"/>
        <w:widowControl w:val="0"/>
        <w:tabs>
          <w:tab w:val="left" w:pos="567"/>
        </w:tabs>
        <w:spacing w:line="360" w:lineRule="auto"/>
        <w:ind w:left="0"/>
        <w:jc w:val="both"/>
        <w:rPr>
          <w:rFonts w:ascii="Times New Roman" w:hAnsi="Times New Roman" w:cs="Times New Roman"/>
          <w:sz w:val="24"/>
        </w:rPr>
      </w:pPr>
    </w:p>
    <w:p w14:paraId="6997013E" w14:textId="77777777" w:rsidR="00881F1D" w:rsidRPr="00881F1D" w:rsidRDefault="00881F1D" w:rsidP="00881F1D">
      <w:pPr>
        <w:pStyle w:val="Standarduser"/>
        <w:tabs>
          <w:tab w:val="left" w:pos="567"/>
        </w:tabs>
        <w:spacing w:line="360" w:lineRule="auto"/>
        <w:rPr>
          <w:rFonts w:ascii="Times New Roman" w:hAnsi="Times New Roman" w:cs="Times New Roman"/>
        </w:rPr>
      </w:pPr>
    </w:p>
    <w:p w14:paraId="61179824" w14:textId="56A26EC5" w:rsidR="00881F1D" w:rsidRPr="00881F1D" w:rsidRDefault="00881F1D" w:rsidP="00881F1D">
      <w:pPr>
        <w:jc w:val="center"/>
        <w:rPr>
          <w:rFonts w:ascii="Liberation Serif" w:hAnsi="Liberation Serif" w:cs="FreeSans"/>
          <w:sz w:val="24"/>
        </w:rPr>
      </w:pPr>
      <w:bookmarkStart w:id="14" w:name="_Hlk131593553"/>
      <w:r w:rsidRPr="00881F1D">
        <w:rPr>
          <w:rFonts w:ascii="Times New Roman" w:eastAsia="Arial" w:hAnsi="Times New Roman" w:cs="Times New Roman"/>
          <w:sz w:val="24"/>
        </w:rPr>
        <w:t>Macapá-AP,</w:t>
      </w:r>
      <w:r w:rsidRPr="00881F1D">
        <w:rPr>
          <w:rFonts w:ascii="Times New Roman" w:eastAsia="Arial" w:hAnsi="Times New Roman" w:cs="Times New Roman"/>
          <w:sz w:val="24"/>
        </w:rPr>
        <w:t xml:space="preserve"> 31</w:t>
      </w:r>
      <w:r w:rsidRPr="00881F1D">
        <w:rPr>
          <w:rFonts w:ascii="Times New Roman" w:eastAsia="Arial" w:hAnsi="Times New Roman" w:cs="Times New Roman"/>
          <w:sz w:val="24"/>
        </w:rPr>
        <w:t xml:space="preserve"> de </w:t>
      </w:r>
      <w:r w:rsidRPr="00881F1D">
        <w:rPr>
          <w:rFonts w:ascii="Times New Roman" w:hAnsi="Times New Roman" w:cs="Times New Roman"/>
          <w:sz w:val="24"/>
        </w:rPr>
        <w:t>outubro</w:t>
      </w:r>
      <w:r w:rsidRPr="00881F1D">
        <w:rPr>
          <w:rFonts w:ascii="Times New Roman" w:eastAsia="Arial" w:hAnsi="Times New Roman" w:cs="Times New Roman"/>
          <w:sz w:val="24"/>
        </w:rPr>
        <w:t xml:space="preserve"> de 2023.</w:t>
      </w:r>
    </w:p>
    <w:bookmarkEnd w:id="14"/>
    <w:p w14:paraId="61347724" w14:textId="77777777" w:rsidR="00881F1D" w:rsidRPr="00881F1D" w:rsidRDefault="00881F1D" w:rsidP="00881F1D">
      <w:pPr>
        <w:jc w:val="center"/>
        <w:rPr>
          <w:rFonts w:ascii="Times New Roman" w:eastAsia="Arial" w:hAnsi="Times New Roman" w:cs="Times New Roman"/>
          <w:sz w:val="24"/>
        </w:rPr>
      </w:pPr>
    </w:p>
    <w:p w14:paraId="34CB86A8" w14:textId="77777777" w:rsidR="00881F1D" w:rsidRPr="00881F1D" w:rsidRDefault="00881F1D" w:rsidP="00881F1D">
      <w:pPr>
        <w:jc w:val="center"/>
        <w:rPr>
          <w:rFonts w:ascii="Times New Roman" w:eastAsia="Arial" w:hAnsi="Times New Roman" w:cs="Times New Roman"/>
          <w:sz w:val="24"/>
        </w:rPr>
      </w:pPr>
    </w:p>
    <w:p w14:paraId="7EF9A80E" w14:textId="77777777" w:rsidR="00881F1D" w:rsidRPr="00881F1D" w:rsidRDefault="00881F1D" w:rsidP="00881F1D">
      <w:pPr>
        <w:jc w:val="center"/>
        <w:rPr>
          <w:rFonts w:ascii="Times New Roman" w:eastAsia="Arial" w:hAnsi="Times New Roman" w:cs="Times New Roman"/>
          <w:sz w:val="24"/>
        </w:rPr>
      </w:pPr>
    </w:p>
    <w:p w14:paraId="4AB116CC" w14:textId="77777777" w:rsidR="00881F1D" w:rsidRPr="00881F1D" w:rsidRDefault="00881F1D" w:rsidP="00881F1D">
      <w:pPr>
        <w:jc w:val="center"/>
        <w:rPr>
          <w:rFonts w:ascii="Times New Roman" w:eastAsia="Arial" w:hAnsi="Times New Roman" w:cs="Times New Roman"/>
          <w:sz w:val="24"/>
        </w:rPr>
      </w:pPr>
    </w:p>
    <w:p w14:paraId="06C477BD" w14:textId="77777777" w:rsidR="00881F1D" w:rsidRPr="00881F1D" w:rsidRDefault="00881F1D" w:rsidP="00881F1D">
      <w:pPr>
        <w:pStyle w:val="Standard"/>
        <w:jc w:val="center"/>
        <w:rPr>
          <w:rFonts w:ascii="Times New Roman" w:eastAsia="Droid Sans Fallback" w:hAnsi="Times New Roman" w:cs="Times New Roman"/>
          <w:b/>
          <w:bCs/>
        </w:rPr>
      </w:pPr>
      <w:r w:rsidRPr="00881F1D">
        <w:rPr>
          <w:rFonts w:ascii="Times New Roman" w:hAnsi="Times New Roman" w:cs="Times New Roman"/>
          <w:b/>
          <w:bCs/>
        </w:rPr>
        <w:t xml:space="preserve">ÁLISSON FRAUCHES DE ALMEIDA – </w:t>
      </w:r>
      <w:proofErr w:type="spellStart"/>
      <w:r w:rsidRPr="00881F1D">
        <w:rPr>
          <w:rFonts w:ascii="Times New Roman" w:hAnsi="Times New Roman" w:cs="Times New Roman"/>
          <w:b/>
          <w:bCs/>
        </w:rPr>
        <w:t>Cel</w:t>
      </w:r>
      <w:proofErr w:type="spellEnd"/>
    </w:p>
    <w:p w14:paraId="3A324927" w14:textId="77777777" w:rsidR="00881F1D" w:rsidRPr="00881F1D" w:rsidRDefault="00881F1D" w:rsidP="00881F1D">
      <w:pPr>
        <w:jc w:val="center"/>
        <w:rPr>
          <w:rFonts w:ascii="Liberation Serif" w:hAnsi="Liberation Serif" w:cs="FreeSans"/>
          <w:sz w:val="24"/>
        </w:rPr>
      </w:pPr>
      <w:r w:rsidRPr="00881F1D">
        <w:rPr>
          <w:rFonts w:ascii="Times New Roman" w:hAnsi="Times New Roman" w:cs="Times New Roman"/>
          <w:bCs/>
          <w:iCs/>
          <w:color w:val="00000A"/>
          <w:sz w:val="24"/>
        </w:rPr>
        <w:t xml:space="preserve">OD do </w:t>
      </w:r>
      <w:proofErr w:type="spellStart"/>
      <w:r w:rsidRPr="00881F1D">
        <w:rPr>
          <w:rFonts w:ascii="Times New Roman" w:hAnsi="Times New Roman" w:cs="Times New Roman"/>
          <w:bCs/>
          <w:iCs/>
          <w:color w:val="00000A"/>
          <w:sz w:val="24"/>
        </w:rPr>
        <w:t>Cmdo</w:t>
      </w:r>
      <w:proofErr w:type="spellEnd"/>
      <w:r w:rsidRPr="00881F1D">
        <w:rPr>
          <w:rFonts w:ascii="Times New Roman" w:hAnsi="Times New Roman" w:cs="Times New Roman"/>
          <w:bCs/>
          <w:iCs/>
          <w:color w:val="00000A"/>
          <w:sz w:val="24"/>
        </w:rPr>
        <w:t xml:space="preserve"> da 22ª </w:t>
      </w:r>
      <w:proofErr w:type="spellStart"/>
      <w:r w:rsidRPr="00881F1D">
        <w:rPr>
          <w:rFonts w:ascii="Times New Roman" w:hAnsi="Times New Roman" w:cs="Times New Roman"/>
          <w:bCs/>
          <w:iCs/>
          <w:color w:val="00000A"/>
          <w:sz w:val="24"/>
        </w:rPr>
        <w:t>Bda</w:t>
      </w:r>
      <w:proofErr w:type="spellEnd"/>
      <w:r w:rsidRPr="00881F1D">
        <w:rPr>
          <w:rFonts w:ascii="Times New Roman" w:hAnsi="Times New Roman" w:cs="Times New Roman"/>
          <w:bCs/>
          <w:iCs/>
          <w:color w:val="00000A"/>
          <w:sz w:val="24"/>
        </w:rPr>
        <w:t xml:space="preserve"> </w:t>
      </w:r>
      <w:proofErr w:type="spellStart"/>
      <w:r w:rsidRPr="00881F1D">
        <w:rPr>
          <w:rFonts w:ascii="Times New Roman" w:hAnsi="Times New Roman" w:cs="Times New Roman"/>
          <w:bCs/>
          <w:iCs/>
          <w:color w:val="00000A"/>
          <w:sz w:val="24"/>
        </w:rPr>
        <w:t>Inf</w:t>
      </w:r>
      <w:proofErr w:type="spellEnd"/>
      <w:r w:rsidRPr="00881F1D">
        <w:rPr>
          <w:rFonts w:ascii="Times New Roman" w:hAnsi="Times New Roman" w:cs="Times New Roman"/>
          <w:bCs/>
          <w:iCs/>
          <w:color w:val="00000A"/>
          <w:sz w:val="24"/>
        </w:rPr>
        <w:t xml:space="preserve"> </w:t>
      </w:r>
      <w:proofErr w:type="spellStart"/>
      <w:r w:rsidRPr="00881F1D">
        <w:rPr>
          <w:rFonts w:ascii="Times New Roman" w:hAnsi="Times New Roman" w:cs="Times New Roman"/>
          <w:bCs/>
          <w:iCs/>
          <w:color w:val="00000A"/>
          <w:sz w:val="24"/>
        </w:rPr>
        <w:t>Sl</w:t>
      </w:r>
      <w:proofErr w:type="spellEnd"/>
    </w:p>
    <w:p w14:paraId="5605AEC1" w14:textId="4D3C8CD4" w:rsidR="00F42764" w:rsidRPr="00881F1D" w:rsidRDefault="00F42764" w:rsidP="00881F1D">
      <w:pPr>
        <w:widowControl w:val="0"/>
        <w:pBdr>
          <w:top w:val="nil"/>
          <w:left w:val="nil"/>
          <w:bottom w:val="nil"/>
          <w:right w:val="nil"/>
          <w:between w:val="nil"/>
        </w:pBdr>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360" w:lineRule="auto"/>
        <w:ind w:left="170" w:hanging="170"/>
        <w:jc w:val="both"/>
        <w:rPr>
          <w:rFonts w:cs="Arial"/>
          <w:sz w:val="24"/>
        </w:rPr>
      </w:pPr>
    </w:p>
    <w:sectPr w:rsidR="00F42764" w:rsidRPr="00881F1D">
      <w:headerReference w:type="default" r:id="rId17"/>
      <w:footerReference w:type="default" r:id="rId18"/>
      <w:pgSz w:w="11906" w:h="16838"/>
      <w:pgMar w:top="1440" w:right="1080" w:bottom="1221" w:left="108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2FF53" w14:textId="77777777" w:rsidR="00E0352C" w:rsidRDefault="00E0352C">
      <w:r>
        <w:separator/>
      </w:r>
    </w:p>
  </w:endnote>
  <w:endnote w:type="continuationSeparator" w:id="0">
    <w:p w14:paraId="54BDB6C6" w14:textId="77777777" w:rsidR="00E0352C" w:rsidRDefault="00E03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Droid Sans Fallback">
    <w:altName w:val="Segoe UI"/>
    <w:panose1 w:val="00000000000000000000"/>
    <w:charset w:val="00"/>
    <w:family w:val="roman"/>
    <w:notTrueType/>
    <w:pitch w:val="default"/>
  </w:font>
  <w:font w:name="FreeSans">
    <w:panose1 w:val="00000000000000000000"/>
    <w:charset w:val="00"/>
    <w:family w:val="roman"/>
    <w:notTrueType/>
    <w:pitch w:val="default"/>
  </w:font>
  <w:font w:name="ArialMT">
    <w:altName w:val="Arial"/>
    <w:panose1 w:val="00000000000000000000"/>
    <w:charset w:val="00"/>
    <w:family w:val="roman"/>
    <w:notTrueType/>
    <w:pitch w:val="default"/>
  </w:font>
  <w:font w:name="Rawline">
    <w:altName w:val="Cambria"/>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687F" w14:textId="77777777" w:rsidR="00F42764" w:rsidRDefault="00000000">
    <w:pPr>
      <w:pStyle w:val="Rodap"/>
    </w:pPr>
    <w:r>
      <w:fldChar w:fldCharType="begin"/>
    </w:r>
    <w:r>
      <w:instrText xml:space="preserve"> PAGE </w:instrText>
    </w:r>
    <w:r>
      <w:fldChar w:fldCharType="separate"/>
    </w:r>
    <w: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B558E" w14:textId="77777777" w:rsidR="00E0352C" w:rsidRDefault="00E0352C">
      <w:r>
        <w:separator/>
      </w:r>
    </w:p>
  </w:footnote>
  <w:footnote w:type="continuationSeparator" w:id="0">
    <w:p w14:paraId="2BD0AA44" w14:textId="77777777" w:rsidR="00E0352C" w:rsidRDefault="00E03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1EC86" w14:textId="77777777" w:rsidR="00F42764" w:rsidRDefault="00F42764">
    <w:pPr>
      <w:pStyle w:val="Cabealho"/>
    </w:pPr>
  </w:p>
  <w:p w14:paraId="2D9BB815" w14:textId="77777777" w:rsidR="00F42764" w:rsidRDefault="00000000">
    <w:pPr>
      <w:pStyle w:val="Cabealho"/>
    </w:pPr>
    <w:r>
      <w:rPr>
        <w:noProof/>
      </w:rPr>
      <w:drawing>
        <wp:anchor distT="0" distB="0" distL="0" distR="0" simplePos="0" relativeHeight="2" behindDoc="1" locked="0" layoutInCell="0" allowOverlap="1" wp14:anchorId="0F6F4746" wp14:editId="3B0E0951">
          <wp:simplePos x="0" y="0"/>
          <wp:positionH relativeFrom="page">
            <wp:posOffset>12700</wp:posOffset>
          </wp:positionH>
          <wp:positionV relativeFrom="page">
            <wp:posOffset>17145</wp:posOffset>
          </wp:positionV>
          <wp:extent cx="7560310" cy="10674985"/>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74985"/>
                  </a:xfrm>
                  <a:prstGeom prst="rect">
                    <a:avLst/>
                  </a:prstGeom>
                </pic:spPr>
              </pic:pic>
            </a:graphicData>
          </a:graphic>
        </wp:anchor>
      </w:drawing>
    </w:r>
  </w:p>
  <w:p w14:paraId="49F1CA94" w14:textId="77777777" w:rsidR="00F42764" w:rsidRDefault="00F42764">
    <w:pPr>
      <w:pStyle w:val="Cabealho"/>
    </w:pPr>
  </w:p>
  <w:p w14:paraId="5BF57E82" w14:textId="77777777" w:rsidR="00F42764" w:rsidRDefault="00F42764">
    <w:pPr>
      <w:pStyle w:val="Cabealho"/>
    </w:pPr>
  </w:p>
  <w:p w14:paraId="74032CE5" w14:textId="77777777" w:rsidR="00F42764" w:rsidRDefault="00F42764">
    <w:pPr>
      <w:pStyle w:val="Cabealho"/>
    </w:pPr>
  </w:p>
  <w:p w14:paraId="38DE4E12" w14:textId="77777777" w:rsidR="00F42764" w:rsidRDefault="00F4276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B37B" w14:textId="097A6F9A" w:rsidR="00F42764" w:rsidRDefault="00000000" w:rsidP="000A451E">
    <w:pPr>
      <w:pStyle w:val="Cabealho"/>
      <w:jc w:val="right"/>
    </w:pPr>
    <w:r>
      <w:fldChar w:fldCharType="begin"/>
    </w:r>
    <w:r>
      <w:instrText xml:space="preserve"> FILENAME </w:instrText>
    </w:r>
    <w:r>
      <w:fldChar w:fldCharType="separate"/>
    </w:r>
    <w:r>
      <w:t>Aviso_de_dispensa_eletronica_1</w:t>
    </w:r>
    <w:r w:rsidR="000A451E">
      <w:t>13</w:t>
    </w:r>
    <w:r>
      <w:t>.2023_</w:t>
    </w:r>
    <w:r w:rsidR="000A451E">
      <w:t xml:space="preserve">Freezer </w:t>
    </w:r>
    <w:proofErr w:type="spellStart"/>
    <w:r w:rsidR="000A451E">
      <w:t>Horrizonttal</w:t>
    </w:r>
    <w:proofErr w:type="spellEnd"/>
    <w:r w:rsidR="000A451E">
      <w:t xml:space="preserve"> 220LL</w:t>
    </w:r>
    <w:r>
      <w:fldChar w:fldCharType="end"/>
    </w:r>
    <w:r w:rsidR="000A451E">
      <w:t xml:space="preserve">_22ª </w:t>
    </w:r>
    <w:proofErr w:type="spellStart"/>
    <w:r w:rsidR="000A451E">
      <w:t>Bda</w:t>
    </w:r>
    <w:proofErr w:type="spellEnd"/>
    <w:r w:rsidR="000A451E">
      <w:t xml:space="preserve"> </w:t>
    </w:r>
    <w:proofErr w:type="spellStart"/>
    <w:r w:rsidR="000A451E">
      <w:t>Inf</w:t>
    </w:r>
    <w:proofErr w:type="spellEnd"/>
    <w:r w:rsidR="000A451E">
      <w:t xml:space="preserve"> </w:t>
    </w:r>
    <w:proofErr w:type="spellStart"/>
    <w:r w:rsidR="000A451E">
      <w:t>Sl</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D1F77"/>
    <w:multiLevelType w:val="multilevel"/>
    <w:tmpl w:val="9F5C10FC"/>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0"/>
      </w:rPr>
    </w:lvl>
    <w:lvl w:ilvl="2">
      <w:start w:val="1"/>
      <w:numFmt w:val="decimal"/>
      <w:lvlText w:val="%1.%2.%3"/>
      <w:lvlJc w:val="left"/>
      <w:pPr>
        <w:tabs>
          <w:tab w:val="num" w:pos="0"/>
        </w:tabs>
        <w:ind w:left="1854" w:hanging="720"/>
      </w:pPr>
      <w:rPr>
        <w:b w:val="0"/>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 w15:restartNumberingAfterBreak="0">
    <w:nsid w:val="07E74D02"/>
    <w:multiLevelType w:val="multilevel"/>
    <w:tmpl w:val="F20428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C6C4B7A"/>
    <w:multiLevelType w:val="multilevel"/>
    <w:tmpl w:val="9468DC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2BD225B"/>
    <w:multiLevelType w:val="multilevel"/>
    <w:tmpl w:val="8C2AB204"/>
    <w:lvl w:ilvl="0">
      <w:start w:val="5"/>
      <w:numFmt w:val="decimal"/>
      <w:lvlText w:val="%1"/>
      <w:lvlJc w:val="left"/>
      <w:pPr>
        <w:ind w:left="360" w:hanging="360"/>
      </w:pPr>
      <w:rPr>
        <w:b/>
      </w:rPr>
    </w:lvl>
    <w:lvl w:ilvl="1">
      <w:start w:val="9"/>
      <w:numFmt w:val="decimal"/>
      <w:lvlText w:val="%1.%2"/>
      <w:lvlJc w:val="left"/>
      <w:pPr>
        <w:ind w:left="1211" w:hanging="360"/>
      </w:pPr>
      <w:rPr>
        <w:b/>
      </w:rPr>
    </w:lvl>
    <w:lvl w:ilvl="2">
      <w:start w:val="1"/>
      <w:numFmt w:val="decimal"/>
      <w:lvlText w:val="%1.%2.%3"/>
      <w:lvlJc w:val="left"/>
      <w:pPr>
        <w:ind w:left="2422" w:hanging="720"/>
      </w:pPr>
      <w:rPr>
        <w:b/>
      </w:rPr>
    </w:lvl>
    <w:lvl w:ilvl="3">
      <w:start w:val="1"/>
      <w:numFmt w:val="decimal"/>
      <w:lvlText w:val="%1.%2.%3.%4"/>
      <w:lvlJc w:val="left"/>
      <w:pPr>
        <w:ind w:left="3273" w:hanging="720"/>
      </w:pPr>
      <w:rPr>
        <w:b/>
      </w:rPr>
    </w:lvl>
    <w:lvl w:ilvl="4">
      <w:start w:val="1"/>
      <w:numFmt w:val="decimal"/>
      <w:lvlText w:val="%1.%2.%3.%4.%5"/>
      <w:lvlJc w:val="left"/>
      <w:pPr>
        <w:ind w:left="4484" w:hanging="1080"/>
      </w:pPr>
      <w:rPr>
        <w:b/>
      </w:rPr>
    </w:lvl>
    <w:lvl w:ilvl="5">
      <w:start w:val="1"/>
      <w:numFmt w:val="decimal"/>
      <w:lvlText w:val="%1.%2.%3.%4.%5.%6"/>
      <w:lvlJc w:val="left"/>
      <w:pPr>
        <w:ind w:left="5335" w:hanging="1080"/>
      </w:pPr>
      <w:rPr>
        <w:b/>
      </w:rPr>
    </w:lvl>
    <w:lvl w:ilvl="6">
      <w:start w:val="1"/>
      <w:numFmt w:val="decimal"/>
      <w:lvlText w:val="%1.%2.%3.%4.%5.%6.%7"/>
      <w:lvlJc w:val="left"/>
      <w:pPr>
        <w:ind w:left="6546" w:hanging="1440"/>
      </w:pPr>
      <w:rPr>
        <w:b/>
      </w:rPr>
    </w:lvl>
    <w:lvl w:ilvl="7">
      <w:start w:val="1"/>
      <w:numFmt w:val="decimal"/>
      <w:lvlText w:val="%1.%2.%3.%4.%5.%6.%7.%8"/>
      <w:lvlJc w:val="left"/>
      <w:pPr>
        <w:ind w:left="7397" w:hanging="1440"/>
      </w:pPr>
      <w:rPr>
        <w:b/>
      </w:rPr>
    </w:lvl>
    <w:lvl w:ilvl="8">
      <w:start w:val="1"/>
      <w:numFmt w:val="decimal"/>
      <w:lvlText w:val="%1.%2.%3.%4.%5.%6.%7.%8.%9"/>
      <w:lvlJc w:val="left"/>
      <w:pPr>
        <w:ind w:left="8608" w:hanging="1800"/>
      </w:pPr>
      <w:rPr>
        <w:b/>
      </w:rPr>
    </w:lvl>
  </w:abstractNum>
  <w:abstractNum w:abstractNumId="4" w15:restartNumberingAfterBreak="0">
    <w:nsid w:val="23885C21"/>
    <w:multiLevelType w:val="multilevel"/>
    <w:tmpl w:val="5344A9AC"/>
    <w:lvl w:ilvl="0">
      <w:start w:val="1"/>
      <w:numFmt w:val="decimal"/>
      <w:lvlText w:val="%1."/>
      <w:lvlJc w:val="left"/>
      <w:pPr>
        <w:ind w:left="0" w:firstLine="0"/>
      </w:pPr>
      <w:rPr>
        <w:rFonts w:ascii="Arial" w:eastAsia="Arial" w:hAnsi="Arial" w:cs="Arial"/>
        <w:b/>
        <w:i w:val="0"/>
      </w:rPr>
    </w:lvl>
    <w:lvl w:ilvl="1">
      <w:start w:val="1"/>
      <w:numFmt w:val="decimal"/>
      <w:lvlText w:val="%1.%2."/>
      <w:lvlJc w:val="left"/>
      <w:pPr>
        <w:ind w:left="284" w:firstLine="0"/>
      </w:pPr>
      <w:rPr>
        <w:rFonts w:ascii="Arial" w:eastAsia="Arial" w:hAnsi="Arial" w:cs="Arial"/>
        <w:b w:val="0"/>
        <w:i w:val="0"/>
        <w:sz w:val="20"/>
        <w:szCs w:val="20"/>
      </w:rPr>
    </w:lvl>
    <w:lvl w:ilvl="2">
      <w:start w:val="1"/>
      <w:numFmt w:val="lowerLetter"/>
      <w:lvlText w:val="%3)"/>
      <w:lvlJc w:val="left"/>
      <w:pPr>
        <w:ind w:left="1637" w:hanging="360"/>
      </w:pPr>
      <w:rPr>
        <w:sz w:val="24"/>
        <w:szCs w:val="24"/>
      </w:rPr>
    </w:lvl>
    <w:lvl w:ilvl="3">
      <w:start w:val="1"/>
      <w:numFmt w:val="decimal"/>
      <w:lvlText w:val="%1.%2.%3.%4."/>
      <w:lvlJc w:val="left"/>
      <w:pPr>
        <w:ind w:left="1418" w:firstLine="0"/>
      </w:pPr>
      <w:rPr>
        <w:b w:val="0"/>
        <w:i w:val="0"/>
        <w:color w:val="000000"/>
      </w:rPr>
    </w:lvl>
    <w:lvl w:ilvl="4">
      <w:start w:val="1"/>
      <w:numFmt w:val="decimal"/>
      <w:lvlText w:val="%1.%2.%3.%4.%5."/>
      <w:lvlJc w:val="left"/>
      <w:pPr>
        <w:ind w:left="1134" w:firstLine="0"/>
      </w:pPr>
      <w:rPr>
        <w:b w:val="0"/>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E27ACD"/>
    <w:multiLevelType w:val="hybridMultilevel"/>
    <w:tmpl w:val="725490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CA66A9"/>
    <w:multiLevelType w:val="multilevel"/>
    <w:tmpl w:val="74CADB4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64C5040"/>
    <w:multiLevelType w:val="multilevel"/>
    <w:tmpl w:val="E624984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3930F43"/>
    <w:multiLevelType w:val="multilevel"/>
    <w:tmpl w:val="3C4C823E"/>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44897079"/>
    <w:multiLevelType w:val="multilevel"/>
    <w:tmpl w:val="699ABD68"/>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7D45157"/>
    <w:multiLevelType w:val="multilevel"/>
    <w:tmpl w:val="69FC85E6"/>
    <w:styleLink w:val="WWNum15"/>
    <w:lvl w:ilvl="0">
      <w:numFmt w:val="bullet"/>
      <w:lvlText w:val="-"/>
      <w:lvlJc w:val="left"/>
      <w:pPr>
        <w:ind w:left="1854" w:hanging="360"/>
      </w:pPr>
      <w:rPr>
        <w:rFonts w:ascii="Times New Roman" w:hAnsi="Times New Roman"/>
      </w:rPr>
    </w:lvl>
    <w:lvl w:ilvl="1">
      <w:numFmt w:val="bullet"/>
      <w:lvlText w:val="o"/>
      <w:lvlJc w:val="left"/>
      <w:pPr>
        <w:ind w:left="2574" w:hanging="360"/>
      </w:pPr>
      <w:rPr>
        <w:rFonts w:ascii="Courier New" w:hAnsi="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rPr>
    </w:lvl>
    <w:lvl w:ilvl="8">
      <w:numFmt w:val="bullet"/>
      <w:lvlText w:val=""/>
      <w:lvlJc w:val="left"/>
      <w:pPr>
        <w:ind w:left="7614" w:hanging="360"/>
      </w:pPr>
      <w:rPr>
        <w:rFonts w:ascii="Wingdings" w:hAnsi="Wingdings"/>
      </w:rPr>
    </w:lvl>
  </w:abstractNum>
  <w:abstractNum w:abstractNumId="11" w15:restartNumberingAfterBreak="0">
    <w:nsid w:val="547C6921"/>
    <w:multiLevelType w:val="multilevel"/>
    <w:tmpl w:val="ECB458F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rFonts w:ascii="Arial" w:hAnsi="Arial"/>
        <w:b w:val="0"/>
        <w:i w:val="0"/>
        <w:iCs/>
        <w:sz w:val="24"/>
        <w:szCs w:val="24"/>
      </w:rPr>
    </w:lvl>
    <w:lvl w:ilvl="2">
      <w:start w:val="1"/>
      <w:numFmt w:val="decimal"/>
      <w:lvlText w:val="%1.%2.%3."/>
      <w:lvlJc w:val="left"/>
      <w:pPr>
        <w:tabs>
          <w:tab w:val="num" w:pos="0"/>
        </w:tabs>
        <w:ind w:left="1224" w:hanging="504"/>
      </w:pPr>
      <w:rPr>
        <w:rFonts w:ascii="Arial" w:hAnsi="Arial" w:cs="Arial"/>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54980247"/>
    <w:multiLevelType w:val="multilevel"/>
    <w:tmpl w:val="135AB432"/>
    <w:lvl w:ilvl="0">
      <w:start w:val="6"/>
      <w:numFmt w:val="decimal"/>
      <w:lvlText w:val="%1."/>
      <w:lvlJc w:val="left"/>
      <w:pPr>
        <w:ind w:left="1211" w:hanging="360"/>
      </w:pPr>
      <w:rPr>
        <w:b/>
        <w:bCs/>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3" w15:restartNumberingAfterBreak="0">
    <w:nsid w:val="608646C7"/>
    <w:multiLevelType w:val="multilevel"/>
    <w:tmpl w:val="0A884328"/>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14" w15:restartNumberingAfterBreak="0">
    <w:nsid w:val="65CD3B4B"/>
    <w:multiLevelType w:val="multilevel"/>
    <w:tmpl w:val="EB00E9C6"/>
    <w:styleLink w:val="WWNum1"/>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E9E689F"/>
    <w:multiLevelType w:val="multilevel"/>
    <w:tmpl w:val="BEB22792"/>
    <w:lvl w:ilvl="0">
      <w:start w:val="1"/>
      <w:numFmt w:val="decimal"/>
      <w:suff w:val="nothing"/>
      <w:lvlText w:val="%1."/>
      <w:lvlJc w:val="left"/>
      <w:pPr>
        <w:tabs>
          <w:tab w:val="num" w:pos="0"/>
        </w:tabs>
        <w:ind w:left="720" w:hanging="360"/>
      </w:pPr>
    </w:lvl>
    <w:lvl w:ilvl="1">
      <w:start w:val="1"/>
      <w:numFmt w:val="lowerLetter"/>
      <w:suff w:val="nothing"/>
      <w:lvlText w:val="%2."/>
      <w:lvlJc w:val="left"/>
      <w:pPr>
        <w:tabs>
          <w:tab w:val="num" w:pos="0"/>
        </w:tabs>
        <w:ind w:left="1440" w:hanging="360"/>
      </w:pPr>
    </w:lvl>
    <w:lvl w:ilvl="2">
      <w:start w:val="1"/>
      <w:numFmt w:val="lowerRoman"/>
      <w:suff w:val="nothing"/>
      <w:lvlText w:val="%3."/>
      <w:lvlJc w:val="right"/>
      <w:pPr>
        <w:tabs>
          <w:tab w:val="num" w:pos="0"/>
        </w:tabs>
        <w:ind w:left="2160" w:hanging="180"/>
      </w:pPr>
    </w:lvl>
    <w:lvl w:ilvl="3">
      <w:start w:val="1"/>
      <w:numFmt w:val="decimal"/>
      <w:suff w:val="nothing"/>
      <w:lvlText w:val="%4."/>
      <w:lvlJc w:val="left"/>
      <w:pPr>
        <w:tabs>
          <w:tab w:val="num" w:pos="0"/>
        </w:tabs>
        <w:ind w:left="2880" w:hanging="360"/>
      </w:pPr>
    </w:lvl>
    <w:lvl w:ilvl="4">
      <w:start w:val="1"/>
      <w:numFmt w:val="lowerLetter"/>
      <w:suff w:val="nothing"/>
      <w:lvlText w:val="%5."/>
      <w:lvlJc w:val="left"/>
      <w:pPr>
        <w:tabs>
          <w:tab w:val="num" w:pos="0"/>
        </w:tabs>
        <w:ind w:left="3600" w:hanging="360"/>
      </w:pPr>
    </w:lvl>
    <w:lvl w:ilvl="5">
      <w:start w:val="1"/>
      <w:numFmt w:val="lowerRoman"/>
      <w:suff w:val="nothing"/>
      <w:lvlText w:val="%6."/>
      <w:lvlJc w:val="right"/>
      <w:pPr>
        <w:tabs>
          <w:tab w:val="num" w:pos="0"/>
        </w:tabs>
        <w:ind w:left="4320" w:hanging="180"/>
      </w:pPr>
    </w:lvl>
    <w:lvl w:ilvl="6">
      <w:start w:val="1"/>
      <w:numFmt w:val="decimal"/>
      <w:suff w:val="nothing"/>
      <w:lvlText w:val="%7."/>
      <w:lvlJc w:val="left"/>
      <w:pPr>
        <w:tabs>
          <w:tab w:val="num" w:pos="0"/>
        </w:tabs>
        <w:ind w:left="5040" w:hanging="360"/>
      </w:pPr>
    </w:lvl>
    <w:lvl w:ilvl="7">
      <w:start w:val="1"/>
      <w:numFmt w:val="lowerLetter"/>
      <w:suff w:val="nothing"/>
      <w:lvlText w:val="%8."/>
      <w:lvlJc w:val="left"/>
      <w:pPr>
        <w:tabs>
          <w:tab w:val="num" w:pos="0"/>
        </w:tabs>
        <w:ind w:left="5760" w:hanging="360"/>
      </w:pPr>
    </w:lvl>
    <w:lvl w:ilvl="8">
      <w:start w:val="1"/>
      <w:numFmt w:val="lowerRoman"/>
      <w:suff w:val="nothing"/>
      <w:lvlText w:val="%9."/>
      <w:lvlJc w:val="right"/>
      <w:pPr>
        <w:tabs>
          <w:tab w:val="num" w:pos="0"/>
        </w:tabs>
        <w:ind w:left="6480" w:hanging="180"/>
      </w:pPr>
    </w:lvl>
  </w:abstractNum>
  <w:abstractNum w:abstractNumId="16" w15:restartNumberingAfterBreak="0">
    <w:nsid w:val="793F48B5"/>
    <w:multiLevelType w:val="multilevel"/>
    <w:tmpl w:val="05EA1E3E"/>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16cid:durableId="633175548">
    <w:abstractNumId w:val="11"/>
  </w:num>
  <w:num w:numId="2" w16cid:durableId="525170736">
    <w:abstractNumId w:val="16"/>
  </w:num>
  <w:num w:numId="3" w16cid:durableId="1828596564">
    <w:abstractNumId w:val="9"/>
  </w:num>
  <w:num w:numId="4" w16cid:durableId="1736661334">
    <w:abstractNumId w:val="0"/>
  </w:num>
  <w:num w:numId="5" w16cid:durableId="1710033925">
    <w:abstractNumId w:val="6"/>
  </w:num>
  <w:num w:numId="6" w16cid:durableId="920681688">
    <w:abstractNumId w:val="7"/>
  </w:num>
  <w:num w:numId="7" w16cid:durableId="858472440">
    <w:abstractNumId w:val="1"/>
  </w:num>
  <w:num w:numId="8" w16cid:durableId="890581661">
    <w:abstractNumId w:val="15"/>
  </w:num>
  <w:num w:numId="9" w16cid:durableId="126093955">
    <w:abstractNumId w:val="13"/>
  </w:num>
  <w:num w:numId="10" w16cid:durableId="1441799430">
    <w:abstractNumId w:val="2"/>
  </w:num>
  <w:num w:numId="11" w16cid:durableId="976569547">
    <w:abstractNumId w:val="1"/>
    <w:lvlOverride w:ilvl="0">
      <w:startOverride w:val="1"/>
    </w:lvlOverride>
  </w:num>
  <w:num w:numId="12" w16cid:durableId="1753310435">
    <w:abstractNumId w:val="1"/>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3" w16cid:durableId="300767977">
    <w:abstractNumId w:val="1"/>
    <w:lvlOverride w:ilvl="0">
      <w:lvl w:ilvl="0">
        <w:start w:val="1"/>
        <w:numFmt w:val="decimal"/>
        <w:suff w:val="nothing"/>
        <w:lvlText w:val="%1."/>
        <w:lvlJc w:val="left"/>
        <w:pPr>
          <w:tabs>
            <w:tab w:val="num" w:pos="0"/>
          </w:tabs>
          <w:ind w:left="720" w:hanging="360"/>
        </w:pPr>
      </w:lvl>
    </w:lvlOverride>
    <w:lvlOverride w:ilvl="1">
      <w:lvl w:ilvl="1">
        <w:start w:val="1"/>
        <w:numFmt w:val="lowerLetter"/>
        <w:suff w:val="nothing"/>
        <w:lvlText w:val="%2."/>
        <w:lvlJc w:val="left"/>
        <w:pPr>
          <w:tabs>
            <w:tab w:val="num" w:pos="0"/>
          </w:tabs>
          <w:ind w:left="1440" w:hanging="360"/>
        </w:pPr>
      </w:lvl>
    </w:lvlOverride>
    <w:lvlOverride w:ilvl="2">
      <w:lvl w:ilvl="2">
        <w:start w:val="1"/>
        <w:numFmt w:val="lowerRoman"/>
        <w:suff w:val="nothing"/>
        <w:lvlText w:val="%3."/>
        <w:lvlJc w:val="right"/>
        <w:pPr>
          <w:tabs>
            <w:tab w:val="num" w:pos="0"/>
          </w:tabs>
          <w:ind w:left="2160" w:hanging="180"/>
        </w:pPr>
      </w:lvl>
    </w:lvlOverride>
    <w:lvlOverride w:ilvl="3">
      <w:lvl w:ilvl="3">
        <w:start w:val="1"/>
        <w:numFmt w:val="decimal"/>
        <w:suff w:val="nothing"/>
        <w:lvlText w:val="%4."/>
        <w:lvlJc w:val="left"/>
        <w:pPr>
          <w:tabs>
            <w:tab w:val="num" w:pos="0"/>
          </w:tabs>
          <w:ind w:left="2880" w:hanging="360"/>
        </w:pPr>
      </w:lvl>
    </w:lvlOverride>
    <w:lvlOverride w:ilvl="4">
      <w:lvl w:ilvl="4">
        <w:start w:val="1"/>
        <w:numFmt w:val="lowerLetter"/>
        <w:suff w:val="nothing"/>
        <w:lvlText w:val="%5."/>
        <w:lvlJc w:val="left"/>
        <w:pPr>
          <w:tabs>
            <w:tab w:val="num" w:pos="0"/>
          </w:tabs>
          <w:ind w:left="3600" w:hanging="360"/>
        </w:pPr>
      </w:lvl>
    </w:lvlOverride>
    <w:lvlOverride w:ilvl="5">
      <w:lvl w:ilvl="5">
        <w:start w:val="1"/>
        <w:numFmt w:val="lowerRoman"/>
        <w:suff w:val="nothing"/>
        <w:lvlText w:val="%6."/>
        <w:lvlJc w:val="right"/>
        <w:pPr>
          <w:tabs>
            <w:tab w:val="num" w:pos="0"/>
          </w:tabs>
          <w:ind w:left="4320" w:hanging="180"/>
        </w:pPr>
      </w:lvl>
    </w:lvlOverride>
    <w:lvlOverride w:ilvl="6">
      <w:lvl w:ilvl="6">
        <w:start w:val="1"/>
        <w:numFmt w:val="decimal"/>
        <w:suff w:val="nothing"/>
        <w:lvlText w:val="%7."/>
        <w:lvlJc w:val="left"/>
        <w:pPr>
          <w:tabs>
            <w:tab w:val="num" w:pos="0"/>
          </w:tabs>
          <w:ind w:left="5040" w:hanging="360"/>
        </w:pPr>
      </w:lvl>
    </w:lvlOverride>
    <w:lvlOverride w:ilvl="7">
      <w:lvl w:ilvl="7">
        <w:start w:val="1"/>
        <w:numFmt w:val="lowerLetter"/>
        <w:suff w:val="nothing"/>
        <w:lvlText w:val="%8."/>
        <w:lvlJc w:val="left"/>
        <w:pPr>
          <w:tabs>
            <w:tab w:val="num" w:pos="0"/>
          </w:tabs>
          <w:ind w:left="5760" w:hanging="360"/>
        </w:pPr>
      </w:lvl>
    </w:lvlOverride>
    <w:lvlOverride w:ilvl="8">
      <w:lvl w:ilvl="8">
        <w:start w:val="1"/>
        <w:numFmt w:val="lowerRoman"/>
        <w:suff w:val="nothing"/>
        <w:lvlText w:val="%9."/>
        <w:lvlJc w:val="right"/>
        <w:pPr>
          <w:tabs>
            <w:tab w:val="num" w:pos="0"/>
          </w:tabs>
          <w:ind w:left="6480" w:hanging="180"/>
        </w:pPr>
      </w:lvl>
    </w:lvlOverride>
  </w:num>
  <w:num w:numId="14" w16cid:durableId="114102174">
    <w:abstractNumId w:val="8"/>
  </w:num>
  <w:num w:numId="15" w16cid:durableId="1471243680">
    <w:abstractNumId w:val="5"/>
  </w:num>
  <w:num w:numId="16" w16cid:durableId="9117381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6925963">
    <w:abstractNumId w:val="3"/>
    <w:lvlOverride w:ilvl="0">
      <w:startOverride w:val="5"/>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9297994">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163354">
    <w:abstractNumId w:val="10"/>
  </w:num>
  <w:num w:numId="20" w16cid:durableId="996300263">
    <w:abstractNumId w:val="10"/>
    <w:lvlOverride w:ilvl="0"/>
    <w:lvlOverride w:ilvl="1"/>
    <w:lvlOverride w:ilvl="2"/>
    <w:lvlOverride w:ilvl="3"/>
    <w:lvlOverride w:ilvl="4"/>
    <w:lvlOverride w:ilvl="5"/>
    <w:lvlOverride w:ilvl="6"/>
    <w:lvlOverride w:ilvl="7"/>
    <w:lvlOverride w:ilvl="8"/>
  </w:num>
  <w:num w:numId="21" w16cid:durableId="1310012455">
    <w:abstractNumId w:val="14"/>
  </w:num>
  <w:num w:numId="22" w16cid:durableId="6079263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683817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764"/>
    <w:rsid w:val="000A451E"/>
    <w:rsid w:val="001A267B"/>
    <w:rsid w:val="00450BBE"/>
    <w:rsid w:val="00517197"/>
    <w:rsid w:val="00881F1D"/>
    <w:rsid w:val="00C66A67"/>
    <w:rsid w:val="00E0352C"/>
    <w:rsid w:val="00F4276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DA876"/>
  <w15:docId w15:val="{63E6A542-E104-44D5-956A-546DCD65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qFormat/>
    <w:rsid w:val="009C2BD5"/>
    <w:rPr>
      <w:color w:val="605E5C"/>
      <w:shd w:val="clear" w:color="auto" w:fill="E1DFDD"/>
    </w:rPr>
  </w:style>
  <w:style w:type="character" w:customStyle="1" w:styleId="TtuloChar">
    <w:name w:val="Título Char"/>
    <w:basedOn w:val="Fontepargpadro"/>
    <w:link w:val="Ttulo"/>
    <w:uiPriority w:val="10"/>
    <w:qFormat/>
    <w:rsid w:val="000453AB"/>
    <w:rPr>
      <w:rFonts w:asciiTheme="majorHAnsi" w:eastAsiaTheme="majorEastAsia" w:hAnsiTheme="majorHAnsi" w:cstheme="majorBidi"/>
      <w:spacing w:val="-10"/>
      <w:kern w:val="2"/>
      <w:sz w:val="56"/>
      <w:szCs w:val="56"/>
      <w:lang w:eastAsia="pt-BR"/>
    </w:rPr>
  </w:style>
  <w:style w:type="character" w:customStyle="1" w:styleId="Vnculodendice">
    <w:name w:val="Vínculo de índice"/>
    <w:qFormat/>
  </w:style>
  <w:style w:type="character" w:customStyle="1" w:styleId="nfaseforte">
    <w:name w:val="Ênfase forte"/>
    <w:qFormat/>
    <w:rPr>
      <w:b/>
      <w:bCs/>
    </w:rPr>
  </w:style>
  <w:style w:type="character" w:customStyle="1" w:styleId="Fontepargpadro1">
    <w:name w:val="Fonte parág. padrão1"/>
    <w:qFormat/>
  </w:style>
  <w:style w:type="character" w:customStyle="1" w:styleId="Caracteresdenotaderodap">
    <w:name w:val="Caracteres de nota de rodapé"/>
    <w:qFormat/>
  </w:style>
  <w:style w:type="character" w:customStyle="1" w:styleId="ncoradanotaderodap">
    <w:name w:val="Âncora da nota de rodapé"/>
    <w:rPr>
      <w:vertAlign w:val="superscript"/>
    </w:rPr>
  </w:style>
  <w:style w:type="character" w:customStyle="1" w:styleId="Smbolosdenumerao">
    <w:name w:val="Símbolos de numeração"/>
    <w:qFormat/>
  </w:style>
  <w:style w:type="paragraph" w:styleId="Ttulo">
    <w:name w:val="Title"/>
    <w:basedOn w:val="Normal"/>
    <w:next w:val="Corpodetexto"/>
    <w:link w:val="TtuloChar"/>
    <w:uiPriority w:val="10"/>
    <w:qFormat/>
    <w:rsid w:val="000453AB"/>
    <w:pPr>
      <w:contextualSpacing/>
    </w:pPr>
    <w:rPr>
      <w:rFonts w:asciiTheme="majorHAnsi" w:eastAsiaTheme="majorEastAsia" w:hAnsiTheme="majorHAnsi" w:cstheme="majorBidi"/>
      <w:spacing w:val="-10"/>
      <w:kern w:val="2"/>
      <w:sz w:val="56"/>
      <w:szCs w:val="56"/>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Lucida Sans"/>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Ttulodendiceremissivo">
    <w:name w:val="index heading"/>
    <w:basedOn w:val="Ttulo"/>
  </w:style>
  <w:style w:type="paragraph" w:styleId="CabealhodoSumrio">
    <w:name w:val="TOC Heading"/>
    <w:basedOn w:val="Ttulo1"/>
    <w:next w:val="Normal"/>
    <w:uiPriority w:val="39"/>
    <w:unhideWhenUsed/>
    <w:qFormat/>
    <w:rsid w:val="009A58EF"/>
    <w:pPr>
      <w:spacing w:line="259" w:lineRule="auto"/>
    </w:pPr>
  </w:style>
  <w:style w:type="paragraph" w:styleId="Sumrio1">
    <w:name w:val="toc 1"/>
    <w:basedOn w:val="Normal"/>
    <w:next w:val="Normal"/>
    <w:autoRedefine/>
    <w:uiPriority w:val="39"/>
    <w:unhideWhenUsed/>
    <w:rsid w:val="00441059"/>
    <w:pPr>
      <w:spacing w:after="100"/>
    </w:pPr>
  </w:style>
  <w:style w:type="paragraph" w:customStyle="1" w:styleId="WW-Padro">
    <w:name w:val="WW-Padrão"/>
    <w:qFormat/>
    <w:pPr>
      <w:widowControl w:val="0"/>
      <w:spacing w:line="259" w:lineRule="auto"/>
    </w:pPr>
    <w:rPr>
      <w:rFonts w:ascii="Times New Roman" w:eastAsia="Arial" w:hAnsi="Times New Roman" w:cs="Times New Roman"/>
      <w:sz w:val="24"/>
      <w:szCs w:val="24"/>
      <w:lang w:eastAsia="zh-CN"/>
    </w:rPr>
  </w:style>
  <w:style w:type="paragraph" w:customStyle="1" w:styleId="Standard">
    <w:name w:val="Standard"/>
    <w:qFormat/>
    <w:pPr>
      <w:widowControl w:val="0"/>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Standard"/>
    <w:qFormat/>
  </w:style>
  <w:style w:type="paragraph" w:customStyle="1" w:styleId="inner">
    <w:name w:val="inner"/>
    <w:basedOn w:val="Normal"/>
    <w:qFormat/>
    <w:pPr>
      <w:suppressAutoHyphens w:val="0"/>
      <w:spacing w:before="100" w:after="100"/>
    </w:pPr>
    <w:rPr>
      <w:rFonts w:ascii="Times New Roman" w:hAnsi="Times New Roman" w:cs="Times New Roman"/>
    </w:rPr>
  </w:style>
  <w:style w:type="paragraph" w:customStyle="1" w:styleId="Default">
    <w:name w:val="Default"/>
    <w:qFormat/>
    <w:pPr>
      <w:textAlignment w:val="baseline"/>
    </w:pPr>
    <w:rPr>
      <w:rFonts w:ascii="Times New Roman" w:eastAsia="Times New Roman" w:hAnsi="Times New Roman" w:cs="Times New Roman"/>
      <w:color w:val="000000"/>
      <w:kern w:val="2"/>
      <w:sz w:val="24"/>
      <w:szCs w:val="24"/>
      <w:lang w:eastAsia="pt-BR"/>
    </w:rPr>
  </w:style>
  <w:style w:type="paragraph" w:styleId="Textodenotaderodap">
    <w:name w:val="footnote text"/>
    <w:basedOn w:val="Normal"/>
    <w:pPr>
      <w:suppressLineNumbers/>
      <w:ind w:left="339" w:hanging="339"/>
    </w:pPr>
    <w:rPr>
      <w:szCs w:val="20"/>
    </w:rPr>
  </w:style>
  <w:style w:type="paragraph" w:customStyle="1" w:styleId="Ttulodetabela">
    <w:name w:val="Título de tabela"/>
    <w:basedOn w:val="Contedodatabela"/>
    <w:qFormat/>
    <w:pPr>
      <w:suppressLineNumbers/>
      <w:jc w:val="center"/>
    </w:pPr>
    <w:rPr>
      <w:b/>
      <w:bCs/>
    </w:rPr>
  </w:style>
  <w:style w:type="paragraph" w:styleId="SemEspaamento">
    <w:name w:val="No Spacing"/>
    <w:qFormat/>
    <w:rPr>
      <w:rFonts w:ascii="Calibri" w:eastAsia="Calibri" w:hAnsi="Calibri" w:cs="Calibri"/>
      <w:kern w:val="2"/>
      <w:lang w:eastAsia="zh-CN"/>
    </w:rPr>
  </w:style>
  <w:style w:type="paragraph" w:customStyle="1" w:styleId="texto">
    <w:name w:val="texto"/>
    <w:qFormat/>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pacing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Recuodecorpodetexto31">
    <w:name w:val="Recuo de corpo de texto 31"/>
    <w:basedOn w:val="Standard"/>
    <w:qFormat/>
    <w:pPr>
      <w:ind w:left="1134" w:hanging="1134"/>
    </w:pPr>
  </w:style>
  <w:style w:type="paragraph" w:customStyle="1" w:styleId="PargrafodaLista1">
    <w:name w:val="Parágrafo da Lista1"/>
    <w:basedOn w:val="Standard"/>
    <w:qFormat/>
    <w:pPr>
      <w:suppressAutoHyphens w:val="0"/>
      <w:ind w:left="720"/>
    </w:pPr>
    <w:rPr>
      <w:sz w:val="20"/>
      <w:lang w:eastAsia="pt-BR"/>
    </w:rPr>
  </w:style>
  <w:style w:type="table" w:styleId="Tabelacomgrade">
    <w:name w:val="Table Grid"/>
    <w:basedOn w:val="Tabelanormal"/>
    <w:rsid w:val="002F5EFF"/>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C66A67"/>
    <w:rPr>
      <w:rFonts w:ascii="ArialMT" w:hAnsi="ArialMT" w:hint="default"/>
      <w:b w:val="0"/>
      <w:bCs w:val="0"/>
      <w:i w:val="0"/>
      <w:iCs w:val="0"/>
      <w:color w:val="000000"/>
      <w:sz w:val="8"/>
      <w:szCs w:val="8"/>
    </w:rPr>
  </w:style>
  <w:style w:type="paragraph" w:customStyle="1" w:styleId="TableContents">
    <w:name w:val="Table Contents"/>
    <w:basedOn w:val="Normal"/>
    <w:rsid w:val="00C66A67"/>
    <w:pPr>
      <w:suppressLineNumbers/>
      <w:spacing w:line="100" w:lineRule="atLeast"/>
      <w:jc w:val="both"/>
    </w:pPr>
    <w:rPr>
      <w:rFonts w:ascii="Times New Roman" w:hAnsi="Times New Roman" w:cs="Times New Roman"/>
      <w:color w:val="00000A"/>
      <w:kern w:val="2"/>
      <w:szCs w:val="20"/>
      <w:lang w:eastAsia="ar-SA"/>
    </w:rPr>
  </w:style>
  <w:style w:type="character" w:customStyle="1" w:styleId="markedcontent">
    <w:name w:val="markedcontent"/>
    <w:basedOn w:val="Fontepargpadro"/>
    <w:rsid w:val="00C66A67"/>
  </w:style>
  <w:style w:type="paragraph" w:customStyle="1" w:styleId="Standarduser">
    <w:name w:val="Standard (user)"/>
    <w:rsid w:val="00881F1D"/>
    <w:pPr>
      <w:widowControl w:val="0"/>
      <w:autoSpaceDN w:val="0"/>
    </w:pPr>
    <w:rPr>
      <w:rFonts w:ascii="Liberation Serif" w:eastAsia="DejaVu Sans" w:hAnsi="Liberation Serif" w:cs="Lohit Hindi"/>
      <w:color w:val="00000A"/>
      <w:kern w:val="3"/>
      <w:sz w:val="24"/>
      <w:szCs w:val="24"/>
      <w:lang w:eastAsia="zh-CN" w:bidi="hi-IN"/>
    </w:rPr>
  </w:style>
  <w:style w:type="numbering" w:customStyle="1" w:styleId="WWNum15">
    <w:name w:val="WWNum15"/>
    <w:rsid w:val="00881F1D"/>
    <w:pPr>
      <w:numPr>
        <w:numId w:val="19"/>
      </w:numPr>
    </w:pPr>
  </w:style>
  <w:style w:type="numbering" w:customStyle="1" w:styleId="WWNum1">
    <w:name w:val="WWNum1"/>
    <w:rsid w:val="00881F1D"/>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86424">
      <w:bodyDiv w:val="1"/>
      <w:marLeft w:val="0"/>
      <w:marRight w:val="0"/>
      <w:marTop w:val="0"/>
      <w:marBottom w:val="0"/>
      <w:divBdr>
        <w:top w:val="none" w:sz="0" w:space="0" w:color="auto"/>
        <w:left w:val="none" w:sz="0" w:space="0" w:color="auto"/>
        <w:bottom w:val="none" w:sz="0" w:space="0" w:color="auto"/>
        <w:right w:val="none" w:sz="0" w:space="0" w:color="auto"/>
      </w:divBdr>
    </w:div>
    <w:div w:id="414089115">
      <w:bodyDiv w:val="1"/>
      <w:marLeft w:val="0"/>
      <w:marRight w:val="0"/>
      <w:marTop w:val="0"/>
      <w:marBottom w:val="0"/>
      <w:divBdr>
        <w:top w:val="none" w:sz="0" w:space="0" w:color="auto"/>
        <w:left w:val="none" w:sz="0" w:space="0" w:color="auto"/>
        <w:bottom w:val="none" w:sz="0" w:space="0" w:color="auto"/>
        <w:right w:val="none" w:sz="0" w:space="0" w:color="auto"/>
      </w:divBdr>
    </w:div>
    <w:div w:id="1250118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6386</Words>
  <Characters>34485</Characters>
  <Application>Microsoft Office Word</Application>
  <DocSecurity>0</DocSecurity>
  <Lines>287</Lines>
  <Paragraphs>81</Paragraphs>
  <ScaleCrop>false</ScaleCrop>
  <Company/>
  <LinksUpToDate>false</LinksUpToDate>
  <CharactersWithSpaces>40790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SALC</dc:creator>
  <dc:description/>
  <cp:lastModifiedBy>SALC</cp:lastModifiedBy>
  <cp:revision>3</cp:revision>
  <dcterms:created xsi:type="dcterms:W3CDTF">2023-11-01T15:14:00Z</dcterms:created>
  <dcterms:modified xsi:type="dcterms:W3CDTF">2023-11-01T15:17:00Z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