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50D38" w14:textId="77777777" w:rsidR="000C2651" w:rsidRPr="008B122B" w:rsidRDefault="000C2651" w:rsidP="000C2651">
      <w:pPr>
        <w:jc w:val="center"/>
        <w:rPr>
          <w:rFonts w:cs="Arial"/>
          <w:b/>
          <w:sz w:val="22"/>
          <w:szCs w:val="22"/>
        </w:rPr>
      </w:pPr>
      <w:r w:rsidRPr="008B122B">
        <w:rPr>
          <w:rFonts w:cs="Arial"/>
          <w:noProof/>
          <w:sz w:val="22"/>
          <w:szCs w:val="22"/>
        </w:rPr>
        <w:drawing>
          <wp:inline distT="0" distB="0" distL="0" distR="0" wp14:anchorId="3E0A5DFE" wp14:editId="2EC4A002">
            <wp:extent cx="660034" cy="669607"/>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660034" cy="669607"/>
                    </a:xfrm>
                    <a:prstGeom prst="rect">
                      <a:avLst/>
                    </a:prstGeom>
                  </pic:spPr>
                </pic:pic>
              </a:graphicData>
            </a:graphic>
          </wp:inline>
        </w:drawing>
      </w:r>
    </w:p>
    <w:p w14:paraId="27A8F935" w14:textId="77777777" w:rsidR="000C2651" w:rsidRPr="008B122B" w:rsidRDefault="000C2651" w:rsidP="000C2651">
      <w:pPr>
        <w:jc w:val="center"/>
        <w:rPr>
          <w:rFonts w:cs="Arial"/>
          <w:b/>
          <w:sz w:val="22"/>
          <w:szCs w:val="22"/>
        </w:rPr>
      </w:pPr>
      <w:r w:rsidRPr="008B122B">
        <w:rPr>
          <w:rFonts w:cs="Arial"/>
          <w:b/>
          <w:sz w:val="22"/>
          <w:szCs w:val="22"/>
        </w:rPr>
        <w:t>MINISTÉRIO DA DEFESA</w:t>
      </w:r>
    </w:p>
    <w:p w14:paraId="186D3442" w14:textId="77777777" w:rsidR="000C2651" w:rsidRPr="008B122B" w:rsidRDefault="000C2651" w:rsidP="000C2651">
      <w:pPr>
        <w:jc w:val="center"/>
        <w:rPr>
          <w:rFonts w:cs="Arial"/>
          <w:b/>
          <w:sz w:val="22"/>
          <w:szCs w:val="22"/>
        </w:rPr>
      </w:pPr>
      <w:r w:rsidRPr="008B122B">
        <w:rPr>
          <w:rFonts w:cs="Arial"/>
          <w:b/>
          <w:sz w:val="22"/>
          <w:szCs w:val="22"/>
        </w:rPr>
        <w:t>EXÉRCITO BRASILEIRO</w:t>
      </w:r>
    </w:p>
    <w:p w14:paraId="307A7ED3" w14:textId="77777777" w:rsidR="000C2651" w:rsidRPr="008B122B" w:rsidRDefault="000C2651" w:rsidP="000C2651">
      <w:pPr>
        <w:jc w:val="center"/>
        <w:rPr>
          <w:rFonts w:cs="Arial"/>
          <w:b/>
          <w:sz w:val="22"/>
          <w:szCs w:val="22"/>
        </w:rPr>
      </w:pPr>
      <w:r w:rsidRPr="008B122B">
        <w:rPr>
          <w:rFonts w:cs="Arial"/>
          <w:b/>
          <w:sz w:val="22"/>
          <w:szCs w:val="22"/>
        </w:rPr>
        <w:t>BRIGADA DE INFANTARIA PÁRA-QUEDISTA</w:t>
      </w:r>
    </w:p>
    <w:p w14:paraId="22011D87" w14:textId="77777777" w:rsidR="000C2651" w:rsidRDefault="000C2651" w:rsidP="000C2651">
      <w:pPr>
        <w:jc w:val="center"/>
        <w:rPr>
          <w:rFonts w:cs="Arial"/>
          <w:b/>
          <w:sz w:val="22"/>
          <w:szCs w:val="22"/>
        </w:rPr>
      </w:pPr>
      <w:r w:rsidRPr="008B122B">
        <w:rPr>
          <w:rFonts w:cs="Arial"/>
          <w:b/>
          <w:sz w:val="22"/>
          <w:szCs w:val="22"/>
        </w:rPr>
        <w:t>BASE ADMINISTRATIVA DA BRIGADA DE INFANTARIA PÁRA-QUEDISTA</w:t>
      </w:r>
    </w:p>
    <w:p w14:paraId="02E4AD49" w14:textId="77777777" w:rsidR="000C2651" w:rsidRDefault="000C2651" w:rsidP="000C2651">
      <w:pPr>
        <w:jc w:val="center"/>
        <w:rPr>
          <w:rFonts w:cs="Arial"/>
          <w:b/>
          <w:sz w:val="22"/>
          <w:szCs w:val="22"/>
        </w:rPr>
      </w:pPr>
      <w:r w:rsidRPr="008B122B">
        <w:rPr>
          <w:rFonts w:cs="Arial"/>
          <w:b/>
          <w:sz w:val="22"/>
          <w:szCs w:val="22"/>
        </w:rPr>
        <w:t>(Escola de Pára-quedista/1945)</w:t>
      </w:r>
    </w:p>
    <w:p w14:paraId="1EF5AEB2" w14:textId="77777777" w:rsidR="000C2651" w:rsidRDefault="000C2651" w:rsidP="000C2651">
      <w:pPr>
        <w:jc w:val="center"/>
        <w:rPr>
          <w:rFonts w:cs="Arial"/>
          <w:b/>
          <w:sz w:val="22"/>
          <w:szCs w:val="22"/>
        </w:rPr>
      </w:pPr>
    </w:p>
    <w:p w14:paraId="0412B875" w14:textId="718868C5" w:rsidR="00DC797B" w:rsidRPr="000C2651" w:rsidRDefault="00DC797B" w:rsidP="000C2651">
      <w:pPr>
        <w:jc w:val="center"/>
        <w:rPr>
          <w:rFonts w:cs="Arial"/>
          <w:b/>
          <w:sz w:val="22"/>
          <w:szCs w:val="22"/>
        </w:rPr>
      </w:pPr>
      <w:r>
        <w:rPr>
          <w:rFonts w:ascii="Arial" w:hAnsi="Arial" w:cs="Arial"/>
          <w:b/>
          <w:color w:val="000000"/>
          <w:sz w:val="20"/>
          <w:szCs w:val="20"/>
        </w:rPr>
        <w:t>PREGÃO ELETRÔNICO Nº 28/20</w:t>
      </w:r>
      <w:r w:rsidR="001A2A10">
        <w:rPr>
          <w:rFonts w:ascii="Arial" w:hAnsi="Arial" w:cs="Arial"/>
          <w:b/>
          <w:color w:val="000000"/>
          <w:sz w:val="20"/>
          <w:szCs w:val="20"/>
        </w:rPr>
        <w:t>2</w:t>
      </w:r>
      <w:r>
        <w:rPr>
          <w:rFonts w:ascii="Arial" w:hAnsi="Arial" w:cs="Arial"/>
          <w:b/>
          <w:color w:val="000000"/>
          <w:sz w:val="20"/>
          <w:szCs w:val="20"/>
        </w:rPr>
        <w:t>3</w:t>
      </w:r>
      <w:bookmarkStart w:id="0" w:name="_GoBack"/>
      <w:bookmarkEnd w:id="0"/>
    </w:p>
    <w:p w14:paraId="1CC7C9FE" w14:textId="31EC2BE5" w:rsidR="003C7A23" w:rsidRPr="00DC797B" w:rsidRDefault="003C7A23" w:rsidP="00DC797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color w:val="000000"/>
          <w:sz w:val="20"/>
          <w:szCs w:val="20"/>
        </w:rPr>
        <w:t>(Processo Administrativo n</w:t>
      </w:r>
      <w:r w:rsidR="00DC797B">
        <w:rPr>
          <w:rFonts w:ascii="Arial" w:hAnsi="Arial" w:cs="Arial"/>
          <w:bCs/>
          <w:color w:val="000000"/>
          <w:sz w:val="20"/>
          <w:szCs w:val="20"/>
        </w:rPr>
        <w:t>°</w:t>
      </w:r>
      <w:r w:rsidR="000C2651">
        <w:rPr>
          <w:rFonts w:ascii="Arial" w:hAnsi="Arial" w:cs="Arial"/>
          <w:bCs/>
          <w:color w:val="000000"/>
          <w:sz w:val="20"/>
          <w:szCs w:val="20"/>
        </w:rPr>
        <w:t xml:space="preserve"> </w:t>
      </w:r>
      <w:r w:rsidR="00DC797B">
        <w:rPr>
          <w:rFonts w:ascii="Arial" w:hAnsi="Arial" w:cs="Arial"/>
          <w:bCs/>
          <w:color w:val="000000"/>
          <w:sz w:val="20"/>
          <w:szCs w:val="20"/>
        </w:rPr>
        <w:t>65468.015488/2023-22</w:t>
      </w:r>
      <w:r w:rsidRPr="006E1990">
        <w:rPr>
          <w:rFonts w:ascii="Arial" w:hAnsi="Arial" w:cs="Arial"/>
          <w:bCs/>
          <w:color w:val="000000"/>
          <w:sz w:val="20"/>
          <w:szCs w:val="20"/>
        </w:rPr>
        <w:t>)</w:t>
      </w:r>
    </w:p>
    <w:p w14:paraId="189F9374" w14:textId="636F7B17" w:rsidR="003C7A23" w:rsidRPr="000C2651" w:rsidRDefault="003C7A23" w:rsidP="000C2651">
      <w:pPr>
        <w:pStyle w:val="Nivel2"/>
        <w:rPr>
          <w:color w:val="auto"/>
        </w:rPr>
      </w:pPr>
      <w:r w:rsidRPr="000C2651">
        <w:t xml:space="preserve">Torna-se público </w:t>
      </w:r>
      <w:r w:rsidR="000C2651" w:rsidRPr="000C2651">
        <w:t xml:space="preserve">que a Base Administrativa da Brigada de Infantaria Pára-quedista, por meio da Seção de Aquisições, Licitações e Contratos, sediada na </w:t>
      </w:r>
      <w:r w:rsidR="000C2651" w:rsidRPr="000C2651">
        <w:rPr>
          <w:color w:val="auto"/>
        </w:rPr>
        <w:t>R. Benedito da Silveira, s/n, Vila Militar; Rio de Janeiro – RJ. CEP:  21615-000</w:t>
      </w:r>
      <w:r w:rsidRPr="000C2651">
        <w:t>, realizará licitação,</w:t>
      </w:r>
      <w:r w:rsidR="007103E1" w:rsidRPr="000C2651">
        <w:t xml:space="preserve"> para registro de preços,</w:t>
      </w:r>
      <w:r w:rsidRPr="000C2651">
        <w:t xml:space="preserve"> na modalidade PREGÃO, na forma ELETRÔNICA,</w:t>
      </w:r>
      <w:r w:rsidRPr="000C2651">
        <w:rPr>
          <w:rFonts w:eastAsia="Times New Roman"/>
        </w:rPr>
        <w:t xml:space="preserve"> </w:t>
      </w:r>
      <w:r w:rsidRPr="000C2651">
        <w:t xml:space="preserve">nos termos da </w:t>
      </w:r>
      <w:hyperlink r:id="rId12" w:history="1">
        <w:r w:rsidRPr="000C2651">
          <w:rPr>
            <w:rStyle w:val="Hyperlink"/>
          </w:rPr>
          <w:t>Lei nº 14.133, de</w:t>
        </w:r>
        <w:r w:rsidR="007103E1" w:rsidRPr="000C2651">
          <w:rPr>
            <w:rStyle w:val="Hyperlink"/>
          </w:rPr>
          <w:t xml:space="preserve"> 1º de abril de</w:t>
        </w:r>
        <w:r w:rsidRPr="000C2651">
          <w:rPr>
            <w:rStyle w:val="Hyperlink"/>
          </w:rPr>
          <w:t xml:space="preserve"> 2021</w:t>
        </w:r>
      </w:hyperlink>
      <w:r w:rsidRPr="000C2651">
        <w:t xml:space="preserve">, </w:t>
      </w:r>
      <w:r w:rsidR="007103E1" w:rsidRPr="000C2651">
        <w:t xml:space="preserve">do Decreto nº 11.462, de 31 de março de 2023, </w:t>
      </w:r>
      <w:r w:rsidRPr="000C2651">
        <w:t>e demais legislação aplicável e, ainda, de acordo com as condições estabelecidas neste Edital</w:t>
      </w:r>
      <w:r w:rsidRPr="000C2651">
        <w:rPr>
          <w:rFonts w:eastAsia="Times New Roman"/>
        </w:rPr>
        <w:t>.</w:t>
      </w:r>
    </w:p>
    <w:p w14:paraId="3C75929D" w14:textId="77777777" w:rsidR="000C2651" w:rsidRDefault="000C2651" w:rsidP="000C2651">
      <w:pPr>
        <w:pStyle w:val="Nivel2"/>
        <w:numPr>
          <w:ilvl w:val="0"/>
          <w:numId w:val="0"/>
        </w:numPr>
        <w:rPr>
          <w:color w:val="auto"/>
        </w:rPr>
      </w:pPr>
    </w:p>
    <w:p w14:paraId="57C48AF1" w14:textId="4B40018D" w:rsidR="000C2651" w:rsidRPr="000C2651" w:rsidRDefault="000C2651" w:rsidP="000C2651">
      <w:pPr>
        <w:pStyle w:val="Nivel2"/>
        <w:numPr>
          <w:ilvl w:val="0"/>
          <w:numId w:val="0"/>
        </w:numPr>
        <w:rPr>
          <w:color w:val="auto"/>
        </w:rPr>
      </w:pPr>
      <w:r w:rsidRPr="000C2651">
        <w:rPr>
          <w:color w:val="auto"/>
        </w:rPr>
        <w:t xml:space="preserve">Data da sessão: </w:t>
      </w:r>
      <w:r w:rsidR="001A2A10">
        <w:rPr>
          <w:color w:val="auto"/>
        </w:rPr>
        <w:t>24/11/2023</w:t>
      </w:r>
    </w:p>
    <w:p w14:paraId="2A1320F6" w14:textId="77777777" w:rsidR="000C2651" w:rsidRPr="000C2651" w:rsidRDefault="000C2651" w:rsidP="000C2651">
      <w:pPr>
        <w:pStyle w:val="Nivel2"/>
        <w:numPr>
          <w:ilvl w:val="0"/>
          <w:numId w:val="0"/>
        </w:numPr>
        <w:rPr>
          <w:color w:val="auto"/>
        </w:rPr>
      </w:pPr>
      <w:r w:rsidRPr="000C2651">
        <w:rPr>
          <w:color w:val="auto"/>
        </w:rPr>
        <w:t>Horário: 09h30min (Horário de Brasília)</w:t>
      </w:r>
    </w:p>
    <w:p w14:paraId="3AE435F0" w14:textId="77777777" w:rsidR="000C2651" w:rsidRPr="000C2651" w:rsidRDefault="000C2651" w:rsidP="000C2651">
      <w:pPr>
        <w:pStyle w:val="Nivel2"/>
        <w:numPr>
          <w:ilvl w:val="0"/>
          <w:numId w:val="0"/>
        </w:numPr>
        <w:rPr>
          <w:color w:val="auto"/>
        </w:rPr>
      </w:pPr>
      <w:r w:rsidRPr="000C2651">
        <w:rPr>
          <w:color w:val="auto"/>
        </w:rPr>
        <w:t xml:space="preserve">Local: Portal de Compras do Governo Federal – https://www.gov.br/compras/pt-br </w:t>
      </w:r>
    </w:p>
    <w:p w14:paraId="12FFA28A" w14:textId="5FF61758" w:rsidR="000C2651" w:rsidRPr="000C2651" w:rsidRDefault="000C2651" w:rsidP="000C2651">
      <w:pPr>
        <w:pStyle w:val="Nivel2"/>
        <w:numPr>
          <w:ilvl w:val="0"/>
          <w:numId w:val="0"/>
        </w:numPr>
        <w:rPr>
          <w:color w:val="auto"/>
        </w:rPr>
      </w:pPr>
      <w:r w:rsidRPr="000C2651">
        <w:rPr>
          <w:color w:val="auto"/>
        </w:rPr>
        <w:t>Critério de Julgamento: menor preço por item</w:t>
      </w:r>
    </w:p>
    <w:p w14:paraId="00B217AE" w14:textId="77777777" w:rsidR="003C7A23" w:rsidRPr="006E1990" w:rsidRDefault="003C7A23" w:rsidP="00A974BD">
      <w:pPr>
        <w:pStyle w:val="Nivel01"/>
        <w:rPr>
          <w:lang w:eastAsia="en-US"/>
        </w:rPr>
      </w:pPr>
      <w:bookmarkStart w:id="1" w:name="_Toc135469223"/>
      <w:r w:rsidRPr="006E1990">
        <w:rPr>
          <w:lang w:eastAsia="en-US"/>
        </w:rPr>
        <w:t>DO OBJETO</w:t>
      </w:r>
      <w:bookmarkEnd w:id="1"/>
    </w:p>
    <w:p w14:paraId="4B43170C" w14:textId="2808AEFB" w:rsidR="003C7A23" w:rsidRPr="006E1990" w:rsidRDefault="003C7A23" w:rsidP="00C87581">
      <w:pPr>
        <w:pStyle w:val="Nivel2"/>
      </w:pPr>
      <w:r w:rsidRPr="006E1990">
        <w:t>O objeto da presente licita</w:t>
      </w:r>
      <w:r w:rsidR="000E1A2C">
        <w:t>ção é a aquisição</w:t>
      </w:r>
      <w:r w:rsidR="000C2651">
        <w:t xml:space="preserve"> com instalação, contendo toda a mão-de-obra e insumos necessários, de sistema de controle de acesso veicular </w:t>
      </w:r>
      <w:r w:rsidR="000E1A2C">
        <w:t>para atender às necessidades de Organizações Militares da Brigada de Infant</w:t>
      </w:r>
      <w:r w:rsidR="00DD0C12">
        <w:t>aria Pára-quedista</w:t>
      </w:r>
      <w:r w:rsidR="00DD0C12">
        <w:rPr>
          <w:color w:val="FF0000"/>
        </w:rPr>
        <w:t xml:space="preserve">, </w:t>
      </w:r>
      <w:r w:rsidRPr="006E1990">
        <w:t>conforme condições, quantidades e exigências estabelecidas neste Edital e seus anexos.</w:t>
      </w:r>
    </w:p>
    <w:p w14:paraId="7241B375" w14:textId="77777777" w:rsidR="003C7A23" w:rsidRPr="00DD0C12" w:rsidRDefault="003C7A23" w:rsidP="00535637">
      <w:pPr>
        <w:pStyle w:val="Nvel2-Red"/>
        <w:rPr>
          <w:color w:val="auto"/>
        </w:rPr>
      </w:pPr>
      <w:r w:rsidRPr="00DD0C12">
        <w:rPr>
          <w:color w:val="auto"/>
        </w:rPr>
        <w:t>A licitação será realizada em único item.</w:t>
      </w:r>
    </w:p>
    <w:p w14:paraId="09453385" w14:textId="5FAE7E0C" w:rsidR="007103E1" w:rsidRPr="00DD0C12" w:rsidRDefault="007103E1" w:rsidP="00A974BD">
      <w:pPr>
        <w:pStyle w:val="Nivel01"/>
      </w:pPr>
      <w:bookmarkStart w:id="2" w:name="_Toc135469224"/>
      <w:r w:rsidRPr="00DD0C12">
        <w:t xml:space="preserve">DO REGISTRO DE PREÇOS </w:t>
      </w:r>
      <w:bookmarkEnd w:id="2"/>
    </w:p>
    <w:p w14:paraId="3ED61FCD" w14:textId="77C6073B" w:rsidR="007103E1" w:rsidRPr="00DD0C12" w:rsidRDefault="007103E1" w:rsidP="00A974BD">
      <w:pPr>
        <w:pStyle w:val="Nivel2"/>
      </w:pPr>
      <w:r w:rsidRPr="00DD0C12">
        <w:t>As regras referentes aos órgãos gerenciador e participantes, bem como a eventuais adesões são as que constam da minuta de Ata de Registro de Preços</w:t>
      </w:r>
      <w:r w:rsidR="008E7D8A" w:rsidRPr="00DD0C12">
        <w:t>.</w:t>
      </w:r>
    </w:p>
    <w:p w14:paraId="362AFB15" w14:textId="77777777" w:rsidR="003C7A23" w:rsidRPr="006E1990" w:rsidRDefault="003C7A23" w:rsidP="00A974BD">
      <w:pPr>
        <w:pStyle w:val="Nivel01"/>
      </w:pPr>
      <w:bookmarkStart w:id="3" w:name="_Toc135469225"/>
      <w:r w:rsidRPr="006E1990">
        <w:t>DA PARTICIPAÇÃO NA LICITAÇÃO</w:t>
      </w:r>
      <w:bookmarkEnd w:id="3"/>
    </w:p>
    <w:p w14:paraId="6CFE3240" w14:textId="3755F044" w:rsidR="00FE2690" w:rsidRDefault="00FE2690" w:rsidP="00535637">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4"/>
    </w:p>
    <w:p w14:paraId="5604E69A" w14:textId="0FAD3820" w:rsidR="003C7A23" w:rsidRPr="00782A77" w:rsidRDefault="003C7A23" w:rsidP="00535637">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5"/>
    <w:p w14:paraId="150F85FA" w14:textId="77777777" w:rsidR="003C7A23" w:rsidRPr="00535637" w:rsidRDefault="003C7A23" w:rsidP="00535637">
      <w:pPr>
        <w:pStyle w:val="Nivel2"/>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w:t>
      </w:r>
      <w:r w:rsidRPr="00535637">
        <w:lastRenderedPageBreak/>
        <w:t>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E744A58" w14:textId="216119E8" w:rsidR="003C7A23" w:rsidRPr="00466A84" w:rsidRDefault="003C7A23" w:rsidP="00535637">
      <w:pPr>
        <w:pStyle w:val="Nivel2"/>
        <w:rPr>
          <w:rFonts w:eastAsia="Times New Roman"/>
          <w:color w:val="auto"/>
        </w:rPr>
      </w:pPr>
      <w:r w:rsidRPr="00466A84">
        <w:rPr>
          <w:color w:val="auto"/>
        </w:rPr>
        <w:t xml:space="preserve">Será concedido tratamento favorecido para as microempresas e empresas de pequeno porte, para as sociedades cooperativas </w:t>
      </w:r>
      <w:r w:rsidRPr="00466A84">
        <w:rPr>
          <w:rFonts w:eastAsia="Times New Roman"/>
          <w:color w:val="auto"/>
        </w:rPr>
        <w:t xml:space="preserve">mencionadas no </w:t>
      </w:r>
      <w:hyperlink r:id="rId14" w:anchor="art16">
        <w:r w:rsidRPr="00466A84">
          <w:rPr>
            <w:rStyle w:val="Hyperlink"/>
            <w:rFonts w:eastAsia="Times New Roman"/>
            <w:color w:val="auto"/>
          </w:rPr>
          <w:t xml:space="preserve">artigo </w:t>
        </w:r>
        <w:r w:rsidRPr="00466A84">
          <w:rPr>
            <w:rStyle w:val="Hyperlink"/>
            <w:color w:val="auto"/>
          </w:rPr>
          <w:t>16 da Lei nº 14.133, de 2021</w:t>
        </w:r>
      </w:hyperlink>
      <w:r w:rsidRPr="00466A84">
        <w:rPr>
          <w:color w:val="auto"/>
        </w:rPr>
        <w:t xml:space="preserve">, para o agricultor familiar, o produtor rural pessoa física e para o microempreendedor individual - MEI, nos limites previstos da </w:t>
      </w:r>
      <w:hyperlink r:id="rId15">
        <w:r w:rsidRPr="00466A84">
          <w:rPr>
            <w:rStyle w:val="Hyperlink"/>
            <w:color w:val="auto"/>
          </w:rPr>
          <w:t>Lei Complementar nº 123, de 2006</w:t>
        </w:r>
      </w:hyperlink>
      <w:r w:rsidR="00D433A0" w:rsidRPr="00466A84">
        <w:rPr>
          <w:color w:val="auto"/>
        </w:rPr>
        <w:t xml:space="preserve"> e do Decreto n.º 8.538, de 2015.</w:t>
      </w:r>
    </w:p>
    <w:p w14:paraId="1E54BE7B" w14:textId="77777777" w:rsidR="003C7A23" w:rsidRPr="006E1990" w:rsidRDefault="003C7A23" w:rsidP="00535637">
      <w:pPr>
        <w:pStyle w:val="Nivel2"/>
      </w:pPr>
      <w:bookmarkStart w:id="6" w:name="_Ref117000692"/>
      <w:r w:rsidRPr="58B543D9">
        <w:t xml:space="preserve">Não </w:t>
      </w:r>
      <w:r w:rsidRPr="00535637">
        <w:t>poderão</w:t>
      </w:r>
      <w:r w:rsidRPr="58B543D9">
        <w:t xml:space="preserve"> disputar esta licitação:</w:t>
      </w:r>
      <w:bookmarkEnd w:id="6"/>
    </w:p>
    <w:p w14:paraId="341C241D" w14:textId="77777777" w:rsidR="003C7A23" w:rsidRPr="006E1990" w:rsidRDefault="003C7A23" w:rsidP="00535637">
      <w:pPr>
        <w:pStyle w:val="Nivel3"/>
      </w:pPr>
      <w:bookmarkStart w:id="7" w:name="_Ref113883338"/>
      <w:r w:rsidRPr="006E1990">
        <w:t>aquele que não atenda às condições deste Edital e seu(s) anexo(s);</w:t>
      </w:r>
    </w:p>
    <w:p w14:paraId="36A2458D" w14:textId="77777777" w:rsidR="003C7A23" w:rsidRPr="004A0EA0" w:rsidRDefault="003C7A23" w:rsidP="00535637">
      <w:pPr>
        <w:pStyle w:val="Nivel3"/>
      </w:pPr>
      <w:bookmarkStart w:id="8" w:name="_Ref114659912"/>
      <w:r w:rsidRPr="004A0EA0">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4A0EA0" w:rsidRDefault="003C7A23" w:rsidP="00535637">
      <w:pPr>
        <w:pStyle w:val="Nivel3"/>
      </w:pPr>
      <w:bookmarkStart w:id="9" w:name="_Ref114659913"/>
      <w:bookmarkStart w:id="10"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DCC2174" w14:textId="77777777" w:rsidR="003C7A23" w:rsidRPr="006E1990" w:rsidRDefault="003C7A23" w:rsidP="00535637">
      <w:pPr>
        <w:pStyle w:val="Nivel3"/>
      </w:pPr>
      <w:bookmarkStart w:id="11"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1"/>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2" w:name="_Ref113883579"/>
      <w:r w:rsidRPr="006E1990">
        <w:t>empresas controladoras, controladas ou coligadas, nos termos da Lei nº 6.404, de 15 de dezembro de 1976, concorrendo entre si;</w:t>
      </w:r>
      <w:bookmarkEnd w:id="12"/>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3" w:name="_Ref113962336"/>
      <w:r w:rsidRPr="006E1990">
        <w:t xml:space="preserve">agente </w:t>
      </w:r>
      <w:r w:rsidRPr="00535637">
        <w:t>público</w:t>
      </w:r>
      <w:r w:rsidRPr="006E1990">
        <w:t xml:space="preserve"> do órgão ou entidade licitante;</w:t>
      </w:r>
      <w:bookmarkEnd w:id="13"/>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D639DA">
        <w:t>3.7.4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4" w:name="art14§2"/>
      <w:bookmarkEnd w:id="14"/>
      <w:r w:rsidRPr="00535637">
        <w:lastRenderedPageBreak/>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D639DA">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D639DA">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7DAF73ED" w:rsidR="003C7A23" w:rsidRPr="004A0EA0" w:rsidRDefault="003C7A23" w:rsidP="00535637">
      <w:pPr>
        <w:pStyle w:val="Nivel2"/>
      </w:pPr>
      <w:bookmarkStart w:id="16" w:name="art14§4"/>
      <w:bookmarkEnd w:id="16"/>
      <w:r>
        <w:t xml:space="preserve">O disposto nos itens </w:t>
      </w:r>
      <w:r>
        <w:fldChar w:fldCharType="begin"/>
      </w:r>
      <w:r>
        <w:instrText xml:space="preserve"> REF _Ref114659912 \r \h  \* MERGEFORMAT </w:instrText>
      </w:r>
      <w:r>
        <w:fldChar w:fldCharType="separate"/>
      </w:r>
      <w:r w:rsidR="00D639DA">
        <w:t>3.7.2</w:t>
      </w:r>
      <w:r>
        <w:fldChar w:fldCharType="end"/>
      </w:r>
      <w:r>
        <w:t xml:space="preserve"> e </w:t>
      </w:r>
      <w:r>
        <w:fldChar w:fldCharType="begin"/>
      </w:r>
      <w:r>
        <w:instrText xml:space="preserve"> REF _Ref114659913 \r \h  \* MERGEFORMAT </w:instrText>
      </w:r>
      <w:r>
        <w:fldChar w:fldCharType="separate"/>
      </w:r>
      <w:r w:rsidR="00D639DA">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7">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D639DA">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8" w:name="_Toc135469226"/>
      <w:r w:rsidRPr="006E1990">
        <w:t>DA APRESENTAÇÃO DA PROPOSTA E DOS DOCUMENTOS DE HABILITAÇÃO</w:t>
      </w:r>
      <w:bookmarkEnd w:id="18"/>
    </w:p>
    <w:p w14:paraId="1F374D01" w14:textId="77777777" w:rsidR="003C7A23" w:rsidRPr="00466A84" w:rsidRDefault="003C7A23" w:rsidP="00535637">
      <w:pPr>
        <w:pStyle w:val="Nvel2-Red"/>
        <w:rPr>
          <w:color w:val="auto"/>
        </w:rPr>
      </w:pPr>
      <w:r w:rsidRPr="00466A84">
        <w:rPr>
          <w:color w:val="auto"/>
        </w:rPr>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6E1990" w:rsidRDefault="003C7A23" w:rsidP="00535637">
      <w:pPr>
        <w:pStyle w:val="Nivel2"/>
      </w:pPr>
      <w:bookmarkStart w:id="20"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D639DA">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D639DA">
        <w:t>8.13.1</w:t>
      </w:r>
      <w:r w:rsidRPr="006E1990">
        <w:fldChar w:fldCharType="end"/>
      </w:r>
      <w:r w:rsidRPr="006E1990">
        <w:t xml:space="preserve"> deste Edital.</w:t>
      </w:r>
      <w:bookmarkEnd w:id="20"/>
    </w:p>
    <w:p w14:paraId="44617891" w14:textId="77777777" w:rsidR="003C7A23" w:rsidRPr="006E1990" w:rsidRDefault="003C7A23" w:rsidP="00535637">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8"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19"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0"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2" w:name="_Ref117000019"/>
      <w:r>
        <w:lastRenderedPageBreak/>
        <w:t xml:space="preserve">O fornecedor enquadrado como microempresa, empresa de pequeno porte ou sociedade cooperativa deverá declarar, ainda, em campo próprio do sistema eletrônico, que cumpre os requisitos estabelecidos no </w:t>
      </w:r>
      <w:hyperlink r:id="rId21" w:anchor="art3">
        <w:r w:rsidRPr="58B543D9">
          <w:rPr>
            <w:rStyle w:val="Hyperlink"/>
          </w:rPr>
          <w:t>artigo 3° da Lei Complementar nº 123, de 2006</w:t>
        </w:r>
      </w:hyperlink>
      <w:r>
        <w:t xml:space="preserve">, estando apto a usufruir do tratamento favorecido estabelecido em seus </w:t>
      </w:r>
      <w:bookmarkEnd w:id="22"/>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22" w:anchor="art4§1">
        <w:r w:rsidRPr="58B543D9">
          <w:rPr>
            <w:rStyle w:val="Hyperlink"/>
          </w:rPr>
          <w:t>§§ 1º ao 3º do art. 4º, da Lei n.º 14.133, de 2021.</w:t>
        </w:r>
      </w:hyperlink>
    </w:p>
    <w:p w14:paraId="06D6F458" w14:textId="77777777" w:rsidR="003C7A23" w:rsidRPr="006E1990" w:rsidRDefault="003C7A23" w:rsidP="00535637">
      <w:pPr>
        <w:pStyle w:val="Nivel3"/>
      </w:pPr>
      <w:r w:rsidRPr="00535637">
        <w:t>no</w:t>
      </w:r>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6E1990">
          <w:rPr>
            <w:rStyle w:val="Hyperlink"/>
          </w:rPr>
          <w:t>Lei Complementar nº 123, de 2006</w:t>
        </w:r>
      </w:hyperlink>
      <w:r w:rsidRPr="006E1990">
        <w:t>, mesmo que microempresa, empresa de pequeno porte ou sociedade cooperativa.</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D639DA">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D639DA">
        <w:t>4.6</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3"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percentual de desconto inferior a lance já registrado pelo fornecedor no sistema, quando adotado o critério de julgamento por maior desconto.</w:t>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D639DA">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24" w:name="_Toc135469227"/>
      <w:r w:rsidRPr="006E1990">
        <w:lastRenderedPageBreak/>
        <w:t>DO PREENCHIMENTO DA PROPOSTA</w:t>
      </w:r>
      <w:bookmarkEnd w:id="24"/>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731ADD8A" w:rsidR="003C7A23" w:rsidRPr="00F916A3" w:rsidRDefault="003C7A23" w:rsidP="00535637">
      <w:pPr>
        <w:pStyle w:val="Nvel3-R"/>
        <w:rPr>
          <w:color w:val="auto"/>
        </w:rPr>
      </w:pPr>
      <w:r w:rsidRPr="00F916A3">
        <w:rPr>
          <w:color w:val="auto"/>
        </w:rPr>
        <w:t xml:space="preserve">valor </w:t>
      </w:r>
      <w:r w:rsidR="00577A77" w:rsidRPr="00F916A3">
        <w:rPr>
          <w:color w:val="auto"/>
        </w:rPr>
        <w:t xml:space="preserve">unitário </w:t>
      </w:r>
      <w:r w:rsidRPr="00F916A3">
        <w:rPr>
          <w:color w:val="auto"/>
        </w:rPr>
        <w:t>do item;</w:t>
      </w:r>
    </w:p>
    <w:p w14:paraId="0DE727B7" w14:textId="77777777" w:rsidR="003C7A23" w:rsidRPr="006E1990" w:rsidRDefault="003C7A23" w:rsidP="00535637">
      <w:pPr>
        <w:pStyle w:val="Nivel3"/>
      </w:pPr>
      <w:r w:rsidRPr="00535637">
        <w:t>Marca</w:t>
      </w:r>
      <w:r w:rsidRPr="006E1990">
        <w:t>;</w:t>
      </w:r>
    </w:p>
    <w:p w14:paraId="77EB4808" w14:textId="77777777" w:rsidR="003C7A23" w:rsidRPr="00466A84" w:rsidRDefault="003C7A23" w:rsidP="00535637">
      <w:pPr>
        <w:pStyle w:val="Nvel3-R"/>
        <w:rPr>
          <w:color w:val="auto"/>
        </w:rPr>
      </w:pPr>
      <w:r w:rsidRPr="00466A84">
        <w:rPr>
          <w:color w:val="auto"/>
        </w:rPr>
        <w:t xml:space="preserve">Fabricante; </w:t>
      </w:r>
    </w:p>
    <w:p w14:paraId="5F5E5E8C" w14:textId="2FD271FF" w:rsidR="003C7A23" w:rsidRDefault="003C7A23" w:rsidP="00535637">
      <w:pPr>
        <w:pStyle w:val="Nivel2"/>
      </w:pPr>
      <w:r w:rsidRPr="006E1990">
        <w:t>Todas as especificações do objeto contidas na proposta vinculam o licitante.</w:t>
      </w:r>
    </w:p>
    <w:p w14:paraId="06DBF952" w14:textId="77777777" w:rsidR="00F916A3" w:rsidRPr="00F916A3" w:rsidRDefault="00FB1807" w:rsidP="00F916A3">
      <w:pPr>
        <w:pStyle w:val="Nivel3"/>
      </w:pPr>
      <w:r>
        <w:t xml:space="preserve"> </w:t>
      </w:r>
      <w:r w:rsidR="00F916A3" w:rsidRPr="00F916A3">
        <w:t>O licitante NÃO poderá oferecer proposta em quantitativo inferior ao máximo previsto para contratação.</w:t>
      </w:r>
    </w:p>
    <w:p w14:paraId="376C1E27" w14:textId="0C99D03F" w:rsidR="00213C8A" w:rsidRPr="00F916A3" w:rsidRDefault="00213C8A" w:rsidP="00535637">
      <w:pPr>
        <w:pStyle w:val="Nivel3"/>
      </w:pP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6341FEB2" w14:textId="3D652430" w:rsidR="00D757BC" w:rsidRPr="00F916A3" w:rsidRDefault="003C7A23" w:rsidP="00F916A3">
      <w:pPr>
        <w:pStyle w:val="Nivel2"/>
      </w:pPr>
      <w:r w:rsidRPr="00535637">
        <w:t>Independentemente do percentual de tributo inserido na planilha, no pagamento serão retidos na fonte os percentuais estabelecidos na legislação vigente.</w:t>
      </w:r>
    </w:p>
    <w:p w14:paraId="75D4D50B" w14:textId="77777777" w:rsidR="00D757BC" w:rsidRPr="00F916A3" w:rsidRDefault="00D757BC" w:rsidP="00535637">
      <w:pPr>
        <w:pStyle w:val="Nvel2-Red"/>
        <w:rPr>
          <w:color w:val="auto"/>
        </w:rPr>
      </w:pPr>
      <w:r w:rsidRPr="00F916A3">
        <w:rPr>
          <w:color w:val="auto"/>
        </w:rPr>
        <w:t>Na presente licitação, a Microempresa e a Empresa de Pequeno Porte poderão se beneficiar do regime de tributação pelo Simples Nacional.</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F916A3" w:rsidRDefault="003C7A23" w:rsidP="00535637">
      <w:pPr>
        <w:pStyle w:val="Nivel3"/>
        <w:rPr>
          <w:color w:val="auto"/>
        </w:rPr>
      </w:pPr>
      <w:r w:rsidRPr="00F916A3">
        <w:rPr>
          <w:color w:val="auto"/>
        </w:rPr>
        <w:t xml:space="preserve">O prazo de validade da proposta não será inferior a </w:t>
      </w:r>
      <w:r w:rsidRPr="00F916A3">
        <w:rPr>
          <w:b/>
          <w:bCs/>
          <w:color w:val="auto"/>
        </w:rPr>
        <w:t>60 (sessenta)</w:t>
      </w:r>
      <w:r w:rsidRPr="00F916A3">
        <w:rPr>
          <w:color w:val="auto"/>
        </w:rPr>
        <w:t xml:space="preserve"> dias</w:t>
      </w:r>
      <w:r w:rsidRPr="00F916A3">
        <w:rPr>
          <w:b/>
          <w:color w:val="auto"/>
        </w:rPr>
        <w:t>,</w:t>
      </w:r>
      <w:r w:rsidRPr="00F916A3">
        <w:rPr>
          <w:color w:val="auto"/>
        </w:rPr>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E1990" w:rsidRDefault="003C7A23" w:rsidP="00A974BD">
      <w:pPr>
        <w:pStyle w:val="Nivel01"/>
      </w:pPr>
      <w:bookmarkStart w:id="25" w:name="_Toc135469228"/>
      <w:r w:rsidRPr="006E1990">
        <w:lastRenderedPageBreak/>
        <w:t>DA ABERTURA DA SESSÃO, CLASSIFICAÇÃO DAS PROPOSTAS E FORMULAÇÃO DE LANCES</w:t>
      </w:r>
      <w:bookmarkEnd w:id="25"/>
    </w:p>
    <w:p w14:paraId="4998B02F" w14:textId="77777777" w:rsidR="003C7A23" w:rsidRPr="00B9651D" w:rsidRDefault="003C7A23" w:rsidP="00B9651D">
      <w:pPr>
        <w:pStyle w:val="Nivel2"/>
      </w:pPr>
      <w:bookmarkStart w:id="26"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O lance deverá ser ofertado pelo valor unitário do item</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6C2A13E3" w:rsidR="003C7A23" w:rsidRPr="00F916A3" w:rsidRDefault="003C7A23" w:rsidP="00B9651D">
      <w:pPr>
        <w:pStyle w:val="Nivel2"/>
        <w:rPr>
          <w:color w:val="auto"/>
        </w:rPr>
      </w:pPr>
      <w:r w:rsidRPr="00F916A3">
        <w:rPr>
          <w:color w:val="auto"/>
        </w:rPr>
        <w:t xml:space="preserve">O licitante somente poderá oferecer lance </w:t>
      </w:r>
      <w:r w:rsidRPr="00F916A3">
        <w:rPr>
          <w:i/>
          <w:iCs/>
          <w:color w:val="auto"/>
        </w:rPr>
        <w:t>de valor</w:t>
      </w:r>
      <w:r w:rsidRPr="00F916A3">
        <w:rPr>
          <w:color w:val="auto"/>
        </w:rPr>
        <w:t xml:space="preserve"> </w:t>
      </w:r>
      <w:r w:rsidRPr="00F916A3">
        <w:rPr>
          <w:i/>
          <w:iCs/>
          <w:color w:val="auto"/>
        </w:rPr>
        <w:t>inferior</w:t>
      </w:r>
      <w:r w:rsidRPr="00F916A3">
        <w:rPr>
          <w:color w:val="auto"/>
        </w:rPr>
        <w:t xml:space="preserve"> ao último por ele ofertado e registrado pelo sistema. </w:t>
      </w:r>
    </w:p>
    <w:p w14:paraId="479767D2" w14:textId="0D92E90E" w:rsidR="003C7A23" w:rsidRPr="006E1990" w:rsidRDefault="003C7A23" w:rsidP="00B9651D">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00F916A3">
        <w:rPr>
          <w:i/>
          <w:iCs/>
        </w:rPr>
        <w:t xml:space="preserve"> de R$ 0,01 (um centavo).</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7"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8" w:name="_Hlk113697816"/>
      <w:bookmarkEnd w:id="27"/>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29" w:name="_Hlk113631522"/>
      <w:bookmarkEnd w:id="28"/>
    </w:p>
    <w:bookmarkEnd w:id="29"/>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lastRenderedPageBreak/>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30"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1" w:name="_Ref116973524"/>
      <w:bookmarkEnd w:id="30"/>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15B33C28"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D639DA">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lastRenderedPageBreak/>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6" w:anchor="art44">
        <w:r w:rsidRPr="58B543D9">
          <w:rPr>
            <w:rStyle w:val="Hyperlink"/>
            <w:rFonts w:eastAsia="Zurich BT"/>
          </w:rPr>
          <w:t>arts. 44 e 45 da Lei Complementar nº 123, de 2006</w:t>
        </w:r>
      </w:hyperlink>
      <w:r w:rsidRPr="58B543D9">
        <w:rPr>
          <w:rFonts w:eastAsia="Zurich BT"/>
        </w:rPr>
        <w:t xml:space="preserve">, regulamentada pelo </w:t>
      </w:r>
      <w:hyperlink r:id="rId27">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2" w:name="art60§1i"/>
      <w:bookmarkEnd w:id="32"/>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3" w:name="art60§1ii"/>
      <w:bookmarkEnd w:id="33"/>
      <w:r w:rsidRPr="00B9651D">
        <w:t>empresas</w:t>
      </w:r>
      <w:r w:rsidRPr="006E1990">
        <w:t xml:space="preserve"> brasileiras;</w:t>
      </w:r>
    </w:p>
    <w:p w14:paraId="3C7CB0B5" w14:textId="77777777" w:rsidR="003C7A23" w:rsidRPr="006E1990" w:rsidRDefault="003C7A23" w:rsidP="00B9651D">
      <w:pPr>
        <w:pStyle w:val="Nivel4"/>
      </w:pPr>
      <w:bookmarkStart w:id="34" w:name="art60§1iii"/>
      <w:bookmarkEnd w:id="34"/>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5" w:name="art60§1iv"/>
      <w:bookmarkEnd w:id="35"/>
      <w:r w:rsidRPr="006E1990">
        <w:t>empresas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lastRenderedPageBreak/>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0C2651" w:rsidRDefault="003C7A23" w:rsidP="00B9651D">
      <w:pPr>
        <w:pStyle w:val="Nivel3"/>
        <w:rPr>
          <w:color w:val="auto"/>
          <w:szCs w:val="24"/>
        </w:rPr>
      </w:pPr>
      <w:r w:rsidRPr="000C2651">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6"/>
    </w:p>
    <w:p w14:paraId="5A499404" w14:textId="77777777" w:rsidR="003C7A23" w:rsidRPr="006E1990" w:rsidRDefault="003C7A23" w:rsidP="00A974BD">
      <w:pPr>
        <w:pStyle w:val="Nivel01"/>
      </w:pPr>
      <w:bookmarkStart w:id="37" w:name="_Toc135469229"/>
      <w:r w:rsidRPr="006E1990">
        <w:t>DA FASE DE JULGAMENTO</w:t>
      </w:r>
      <w:bookmarkEnd w:id="37"/>
    </w:p>
    <w:p w14:paraId="53C049A6" w14:textId="27B1DED5" w:rsidR="003C7A23" w:rsidRPr="006E1990" w:rsidRDefault="003C7A23" w:rsidP="00B9651D">
      <w:pPr>
        <w:pStyle w:val="Nivel2"/>
        <w:rPr>
          <w:b/>
          <w:bCs/>
          <w:lang w:eastAsia="ar-SA"/>
        </w:rPr>
      </w:pPr>
      <w:bookmarkStart w:id="38"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D639DA">
        <w:t>3.7</w:t>
      </w:r>
      <w:r w:rsidRPr="006E1990">
        <w:fldChar w:fldCharType="end"/>
      </w:r>
      <w:r w:rsidRPr="006E1990">
        <w:t xml:space="preserve"> do edital, </w:t>
      </w:r>
      <w:bookmarkEnd w:id="38"/>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4"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5"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6"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73AF883" w14:textId="36431C09" w:rsidR="003C7A23" w:rsidRPr="00F916A3" w:rsidRDefault="0079159D" w:rsidP="00B9651D">
      <w:pPr>
        <w:pStyle w:val="Nivel2"/>
      </w:pPr>
      <w:bookmarkStart w:id="39" w:name="_Hlk135317550"/>
      <w:r w:rsidRPr="00F916A3">
        <w:t>Na hipótese de inversão das fases de habilitação e julgamento, c</w:t>
      </w:r>
      <w:r w:rsidR="003C7A23" w:rsidRPr="00F916A3">
        <w:t>aso atendidas as condições de participação, será iniciado o procedimento de habilitação.</w:t>
      </w:r>
    </w:p>
    <w:bookmarkEnd w:id="39"/>
    <w:p w14:paraId="1C5C73A9" w14:textId="2EAB18E9" w:rsidR="003C7A23" w:rsidRPr="006E1990" w:rsidRDefault="003C7A23" w:rsidP="00B9651D">
      <w:pPr>
        <w:pStyle w:val="Nivel2"/>
      </w:pPr>
      <w:r w:rsidRPr="00B9651D">
        <w:lastRenderedPageBreak/>
        <w:t>Caso</w:t>
      </w:r>
      <w:r w:rsidRPr="006E1990">
        <w:t xml:space="preserve"> o licitante provisoriamente classificado em primeiro lugar tenha se utilizado de algum tratamento favorecido às ME/EPPs,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D639DA">
        <w:t>3.5.1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D639DA">
        <w:t>4.6</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sobrepreço considerará o </w:t>
      </w:r>
      <w:r w:rsidRPr="00B9651D">
        <w:t>seguinte</w:t>
      </w:r>
      <w:r w:rsidRPr="00F64FDB">
        <w:t>:</w:t>
      </w:r>
    </w:p>
    <w:p w14:paraId="1945C235" w14:textId="77777777" w:rsidR="003C7A23" w:rsidRPr="00F64FDB" w:rsidRDefault="003C7A23" w:rsidP="00B9651D">
      <w:pPr>
        <w:pStyle w:val="Nivel3"/>
        <w:rPr>
          <w:b/>
        </w:rPr>
      </w:pPr>
      <w:r w:rsidRPr="00F64FDB">
        <w:t>Nos regimes de execução por tarefa, empreitada por preço global ou empreitada integral, semi-integrada ou integrada, a caracterização do sobrepreço se dará pela superação do valor global estimado;</w:t>
      </w:r>
    </w:p>
    <w:p w14:paraId="2438294C" w14:textId="3C82A5A6" w:rsidR="003C7A23" w:rsidRPr="00F64FDB" w:rsidRDefault="003C7A23" w:rsidP="00B9651D">
      <w:pPr>
        <w:pStyle w:val="Nivel3"/>
        <w:rPr>
          <w:b/>
        </w:rPr>
      </w:pPr>
      <w:r w:rsidRPr="00F64FDB">
        <w:t xml:space="preserve">No </w:t>
      </w:r>
      <w:r w:rsidRPr="00B9651D">
        <w:t>regime</w:t>
      </w:r>
      <w:r w:rsidRPr="00F64FDB">
        <w:t xml:space="preserve"> de empreitada por preço unitário, a caracterização do sobrepreço se dará pela superação do valor global estimado</w:t>
      </w:r>
      <w:r w:rsidR="00F916A3">
        <w:t>.</w:t>
      </w:r>
    </w:p>
    <w:p w14:paraId="05E20F49" w14:textId="77777777" w:rsidR="003C7A23" w:rsidRPr="00B9651D" w:rsidRDefault="003C7A23" w:rsidP="00B9651D">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9651D" w:rsidRDefault="003C7A23" w:rsidP="00B9651D">
      <w:pPr>
        <w:pStyle w:val="Nivel3"/>
      </w:pPr>
      <w:bookmarkStart w:id="40"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rsidRPr="00B9651D">
        <w:t>.</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086BB6" w:rsidRDefault="003C7A23" w:rsidP="00B9651D">
      <w:pPr>
        <w:pStyle w:val="Nivel3"/>
        <w:rPr>
          <w:b/>
          <w:bCs/>
        </w:rPr>
      </w:pPr>
      <w:bookmarkStart w:id="41" w:name="_Hlk126568356"/>
      <w:r w:rsidRPr="006E1990">
        <w:lastRenderedPageBreak/>
        <w:t>Em se tratando de serviços de engenharia, o licitante vencedor será convocado a apresentar à Administração, por meio eletrônico, as planilhas com indicação dos quantitativos e dos custos unitários</w:t>
      </w:r>
      <w:bookmarkEnd w:id="41"/>
      <w:r w:rsidRPr="006E1990">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F916A3" w:rsidRDefault="005A7699" w:rsidP="00B9651D">
      <w:pPr>
        <w:pStyle w:val="Nivel2"/>
        <w:rPr>
          <w:b/>
          <w:color w:val="auto"/>
        </w:rPr>
      </w:pPr>
      <w:r w:rsidRPr="00F916A3">
        <w:rPr>
          <w:color w:val="auto"/>
          <w:lang w:eastAsia="en-US"/>
        </w:rPr>
        <w:t xml:space="preserve">Para </w:t>
      </w:r>
      <w:r w:rsidRPr="00F916A3">
        <w:rPr>
          <w:color w:val="auto"/>
        </w:rPr>
        <w:t>fins</w:t>
      </w:r>
      <w:r w:rsidRPr="00F916A3">
        <w:rPr>
          <w:color w:val="auto"/>
          <w:lang w:eastAsia="en-US"/>
        </w:rPr>
        <w:t xml:space="preserve"> de análise da proposta quanto ao cumprimento </w:t>
      </w:r>
      <w:r w:rsidRPr="00F916A3">
        <w:rPr>
          <w:color w:val="auto"/>
        </w:rPr>
        <w:t>das</w:t>
      </w:r>
      <w:r w:rsidRPr="00F916A3">
        <w:rPr>
          <w:color w:val="auto"/>
          <w:lang w:eastAsia="en-US"/>
        </w:rPr>
        <w:t xml:space="preserve"> especificações do objeto, poderá ser colhida a </w:t>
      </w:r>
      <w:r w:rsidRPr="00F916A3">
        <w:rPr>
          <w:color w:val="auto"/>
        </w:rPr>
        <w:t>manifestação</w:t>
      </w:r>
      <w:r w:rsidRPr="00F916A3">
        <w:rPr>
          <w:color w:val="auto"/>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9651D">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42" w:name="_Toc135469230"/>
      <w:r w:rsidRPr="006E1990">
        <w:t>DA FASE DE HABILITAÇÃO</w:t>
      </w:r>
      <w:bookmarkEnd w:id="42"/>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8" w:anchor="art62" w:history="1">
        <w:r w:rsidRPr="006E1990">
          <w:rPr>
            <w:rStyle w:val="Hyperlink"/>
          </w:rPr>
          <w:t>arts. 62 a 70 da Lei nº 14.133, de 2021</w:t>
        </w:r>
      </w:hyperlink>
      <w:r w:rsidRPr="006E1990">
        <w:t>.</w:t>
      </w:r>
    </w:p>
    <w:p w14:paraId="55D2B286" w14:textId="654FD52C" w:rsidR="003C7A23" w:rsidRPr="006E1990" w:rsidRDefault="003C7A23" w:rsidP="00B9651D">
      <w:pPr>
        <w:pStyle w:val="Nivel3"/>
        <w:rPr>
          <w:i/>
          <w:iCs/>
        </w:rPr>
      </w:pPr>
      <w:bookmarkStart w:id="43"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3"/>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6E1990">
          <w:rPr>
            <w:rStyle w:val="Hyperlink"/>
          </w:rPr>
          <w:t xml:space="preserve">Decreto nº 8.660, de 29 </w:t>
        </w:r>
        <w:r w:rsidRPr="006E1990">
          <w:rPr>
            <w:rStyle w:val="Hyperlink"/>
          </w:rPr>
          <w:lastRenderedPageBreak/>
          <w:t>de janeiro de 2016</w:t>
        </w:r>
      </w:hyperlink>
      <w:r w:rsidRPr="006E1990">
        <w:t>, ou de outro que venha a substituí-lo, ou consularizados pelos respectivos consulados ou embaixadas.</w:t>
      </w:r>
    </w:p>
    <w:p w14:paraId="4B8AFE07" w14:textId="20CA81A5" w:rsidR="003C7A23" w:rsidRPr="00F916A3" w:rsidRDefault="003C7A23" w:rsidP="00B9651D">
      <w:pPr>
        <w:pStyle w:val="Nivel2"/>
        <w:rPr>
          <w:color w:val="auto"/>
        </w:rPr>
      </w:pPr>
      <w:r w:rsidRPr="00F916A3">
        <w:rPr>
          <w:color w:val="auto"/>
        </w:rPr>
        <w:t xml:space="preserve">Os documentos exigidos para fins de habilitação poderão ser apresentados em original, por cópia ou por </w:t>
      </w:r>
      <w:r w:rsidRPr="00F916A3">
        <w:rPr>
          <w:iCs/>
          <w:color w:val="auto"/>
        </w:rPr>
        <w:t>QUALQUER OUTRO MEIO</w:t>
      </w:r>
      <w:r w:rsidR="00F916A3" w:rsidRPr="00F916A3">
        <w:rPr>
          <w:iCs/>
          <w:color w:val="auto"/>
        </w:rPr>
        <w:t xml:space="preserve"> DESDE QUE</w:t>
      </w:r>
      <w:r w:rsidRPr="00F916A3">
        <w:rPr>
          <w:iCs/>
          <w:color w:val="auto"/>
        </w:rPr>
        <w:t xml:space="preserve"> EXPRESSAMENTE ADMITIDO PELA ADMINISTRAÇÃO</w:t>
      </w:r>
      <w:r w:rsidRPr="00F916A3">
        <w:rPr>
          <w:color w:val="auto"/>
        </w:rPr>
        <w:t>.</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0"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Sicaf,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78ED1C09" w:rsidR="003C7A23" w:rsidRPr="00F916A3" w:rsidRDefault="003C7A23" w:rsidP="00B9651D">
      <w:pPr>
        <w:pStyle w:val="Nivel3"/>
        <w:rPr>
          <w:i/>
          <w:iCs/>
          <w:color w:val="auto"/>
        </w:rPr>
      </w:pPr>
      <w:bookmarkStart w:id="44" w:name="_Ref114663151"/>
      <w:r w:rsidRPr="00F916A3">
        <w:rPr>
          <w:color w:val="auto"/>
        </w:rPr>
        <w:t xml:space="preserve">Os documentos exigidos para habilitação que não estejam contemplados no Sicaf serão enviados por meio do sistema, em formato digital, no prazo de </w:t>
      </w:r>
      <w:r w:rsidR="00F916A3" w:rsidRPr="00F916A3">
        <w:rPr>
          <w:color w:val="auto"/>
        </w:rPr>
        <w:t>2 (duas) horas</w:t>
      </w:r>
      <w:r w:rsidRPr="00F916A3">
        <w:rPr>
          <w:color w:val="auto"/>
        </w:rPr>
        <w:t>, prorrogável por igual período, contado da solicitação do pregoeiro.</w:t>
      </w:r>
      <w:bookmarkEnd w:id="44"/>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t>A verificação no Sicaf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45" w:name="_Ref114670319"/>
      <w:r w:rsidRPr="00B9651D">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5"/>
    </w:p>
    <w:p w14:paraId="4506CAE4" w14:textId="6BD3F838" w:rsidR="003C7A23" w:rsidRPr="00B9651D" w:rsidRDefault="003C7A23" w:rsidP="00B9651D">
      <w:pPr>
        <w:pStyle w:val="Nivel2"/>
      </w:pPr>
      <w:bookmarkStart w:id="46"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D639DA">
        <w:t>8.13.1</w:t>
      </w:r>
      <w:r w:rsidRPr="00B9651D">
        <w:fldChar w:fldCharType="end"/>
      </w:r>
      <w:r w:rsidRPr="00B9651D">
        <w:t>.</w:t>
      </w:r>
      <w:bookmarkEnd w:id="46"/>
    </w:p>
    <w:p w14:paraId="30A25CB4" w14:textId="77777777" w:rsidR="003C7A23" w:rsidRPr="00B9651D" w:rsidRDefault="003C7A23" w:rsidP="00B9651D">
      <w:pPr>
        <w:pStyle w:val="Nivel2"/>
      </w:pPr>
      <w:bookmarkStart w:id="47" w:name="_Ref114665515"/>
      <w:r w:rsidRPr="00B9651D">
        <w:t>Somente serão disponibilizados para acesso público os documentos de habilitação do licitante cuja proposta atenda ao edital de licitação, após concluídos os procedimentos de que trata o subitem anterior</w:t>
      </w:r>
      <w:bookmarkEnd w:id="47"/>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F916A3" w:rsidRDefault="008E7D8A" w:rsidP="00A974BD">
      <w:pPr>
        <w:pStyle w:val="Nivel01"/>
      </w:pPr>
      <w:bookmarkStart w:id="48" w:name="_Toc135469231"/>
      <w:r w:rsidRPr="00F916A3">
        <w:t>DA ATA DE REGISTRO DE PREÇOS</w:t>
      </w:r>
      <w:bookmarkEnd w:id="48"/>
    </w:p>
    <w:p w14:paraId="1AB9472D" w14:textId="1CCED1D2" w:rsidR="00B9651D" w:rsidRPr="00F916A3" w:rsidRDefault="008E7D8A" w:rsidP="00B9651D">
      <w:pPr>
        <w:pStyle w:val="Nivel2"/>
      </w:pPr>
      <w:r w:rsidRPr="00F916A3">
        <w:t xml:space="preserve">Homologado o resultado da licitação, </w:t>
      </w:r>
      <w:r w:rsidR="001F3016" w:rsidRPr="00F916A3">
        <w:t xml:space="preserve">o licitante mais bem classificado terá </w:t>
      </w:r>
      <w:r w:rsidR="00F916A3" w:rsidRPr="00F916A3">
        <w:t>o prazo de 5 (cinco)</w:t>
      </w:r>
      <w:r w:rsidRPr="00F916A3">
        <w:t xml:space="preserve"> dias, contados a partir da data de sua convocação, para assinar a Ata de Registro de Preços, cujo prazo de validade encontra-se nela fixado, sob pena de </w:t>
      </w:r>
      <w:r w:rsidR="001F3016" w:rsidRPr="00F916A3">
        <w:t xml:space="preserve">decadência </w:t>
      </w:r>
      <w:r w:rsidRPr="00F916A3">
        <w:t xml:space="preserve">do direito à contratação, sem prejuízo das sanções previstas </w:t>
      </w:r>
      <w:r w:rsidR="001F3016" w:rsidRPr="00F916A3">
        <w:t>na Lei nº 14.133, de 2021</w:t>
      </w:r>
      <w:r w:rsidRPr="00F916A3">
        <w:t xml:space="preserve">. </w:t>
      </w:r>
    </w:p>
    <w:p w14:paraId="6C952610" w14:textId="3F076BA4" w:rsidR="002B64C4" w:rsidRPr="00F916A3" w:rsidRDefault="002B64C4" w:rsidP="00B9651D">
      <w:pPr>
        <w:pStyle w:val="Nivel2"/>
      </w:pPr>
      <w:r w:rsidRPr="00F916A3">
        <w:t>O prazo de convocação poderá ser prorrogado uma vez, por igual período, mediante solicitação do licitante mais bem classificado ou do fornecedor convocado, desde que:</w:t>
      </w:r>
    </w:p>
    <w:p w14:paraId="7378064D" w14:textId="24F6EFD4" w:rsidR="002B64C4" w:rsidRPr="00F916A3" w:rsidRDefault="00FE7BF7" w:rsidP="00143367">
      <w:pPr>
        <w:pStyle w:val="Nivel2"/>
        <w:numPr>
          <w:ilvl w:val="0"/>
          <w:numId w:val="0"/>
        </w:numPr>
        <w:ind w:left="567"/>
        <w:rPr>
          <w:iCs/>
          <w:color w:val="auto"/>
        </w:rPr>
      </w:pPr>
      <w:r w:rsidRPr="00F916A3">
        <w:rPr>
          <w:iCs/>
          <w:color w:val="auto"/>
        </w:rPr>
        <w:t>(a)</w:t>
      </w:r>
      <w:r w:rsidR="002B64C4" w:rsidRPr="00F916A3">
        <w:rPr>
          <w:iCs/>
          <w:color w:val="auto"/>
        </w:rPr>
        <w:t xml:space="preserve"> a solicitação seja devidamente justificada e apresentada dentro do prazo; e</w:t>
      </w:r>
    </w:p>
    <w:p w14:paraId="15C16419" w14:textId="5F889DB3" w:rsidR="008E7D8A" w:rsidRPr="00F916A3" w:rsidRDefault="00FE7BF7" w:rsidP="00143367">
      <w:pPr>
        <w:pStyle w:val="Nivel2"/>
        <w:numPr>
          <w:ilvl w:val="0"/>
          <w:numId w:val="0"/>
        </w:numPr>
        <w:ind w:left="567"/>
        <w:rPr>
          <w:iCs/>
          <w:color w:val="auto"/>
        </w:rPr>
      </w:pPr>
      <w:r w:rsidRPr="00F916A3">
        <w:rPr>
          <w:iCs/>
          <w:color w:val="auto"/>
        </w:rPr>
        <w:t xml:space="preserve">(b) </w:t>
      </w:r>
      <w:r w:rsidR="002B64C4" w:rsidRPr="00F916A3">
        <w:rPr>
          <w:iCs/>
          <w:color w:val="auto"/>
        </w:rPr>
        <w:t>a justifica</w:t>
      </w:r>
      <w:r w:rsidRPr="00F916A3">
        <w:rPr>
          <w:iCs/>
          <w:color w:val="auto"/>
        </w:rPr>
        <w:t>tiva</w:t>
      </w:r>
      <w:r w:rsidR="002B64C4" w:rsidRPr="00F916A3">
        <w:rPr>
          <w:iCs/>
          <w:color w:val="auto"/>
        </w:rPr>
        <w:t xml:space="preserve"> apresentada seja aceita pela Administração.</w:t>
      </w:r>
    </w:p>
    <w:p w14:paraId="5845F289" w14:textId="7E39ED95" w:rsidR="008E7D8A" w:rsidRPr="00F916A3" w:rsidRDefault="002B64C4" w:rsidP="00B9651D">
      <w:pPr>
        <w:pStyle w:val="Nivel2"/>
      </w:pPr>
      <w:r w:rsidRPr="00F916A3">
        <w:t>A ata de registro de preços será assinada por meio de assinatura digital e disponibilizada no sistema de registro de preços</w:t>
      </w:r>
      <w:r w:rsidR="008E7D8A" w:rsidRPr="00F916A3">
        <w:t>.</w:t>
      </w:r>
    </w:p>
    <w:p w14:paraId="7DF9A6B7" w14:textId="17D9C1A3" w:rsidR="00BA0445" w:rsidRPr="00F916A3" w:rsidRDefault="008E7D8A" w:rsidP="00B9651D">
      <w:pPr>
        <w:pStyle w:val="Nivel2"/>
      </w:pPr>
      <w:r w:rsidRPr="00F916A3">
        <w:t>Serão formalizadas tantas Atas de Registro de Preços quant</w:t>
      </w:r>
      <w:r w:rsidR="00A55E9F" w:rsidRPr="00F916A3">
        <w:t>as</w:t>
      </w:r>
      <w:r w:rsidR="00BC6CDA" w:rsidRPr="00F916A3">
        <w:t xml:space="preserve"> forem</w:t>
      </w:r>
      <w:r w:rsidRPr="00F916A3">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F916A3" w:rsidRDefault="00FE7BF7" w:rsidP="00B9651D">
      <w:pPr>
        <w:pStyle w:val="Nivel2"/>
      </w:pPr>
      <w:r w:rsidRPr="00F916A3">
        <w:t>O preço registrado, com a indicação dos fornecedores, será divulgado no PNCP e disponibilizado durante a vigência da ata de registro de preços.</w:t>
      </w:r>
    </w:p>
    <w:p w14:paraId="51094F07" w14:textId="7B65C6EF" w:rsidR="000200C5" w:rsidRPr="00F916A3" w:rsidRDefault="000200C5" w:rsidP="00B9651D">
      <w:pPr>
        <w:pStyle w:val="Nivel2"/>
      </w:pPr>
      <w:r w:rsidRPr="00F916A3">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F916A3" w:rsidRDefault="00D95B4C" w:rsidP="00B9651D">
      <w:pPr>
        <w:pStyle w:val="Nivel2"/>
      </w:pPr>
      <w:r w:rsidRPr="00F916A3">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03511A" w:rsidRDefault="00143367" w:rsidP="00A974BD">
      <w:pPr>
        <w:pStyle w:val="Nivel01"/>
      </w:pPr>
      <w:bookmarkStart w:id="49" w:name="_Toc135469232"/>
      <w:r w:rsidRPr="0003511A">
        <w:t>DA FORMAÇÃO DO CADASTRO DE RESERVA</w:t>
      </w:r>
      <w:bookmarkEnd w:id="49"/>
      <w:r w:rsidRPr="0003511A">
        <w:t xml:space="preserve"> </w:t>
      </w:r>
    </w:p>
    <w:p w14:paraId="25259186" w14:textId="77944EDD" w:rsidR="00143367" w:rsidRPr="0003511A" w:rsidRDefault="00143367" w:rsidP="00B9651D">
      <w:pPr>
        <w:pStyle w:val="Nivel2"/>
        <w:numPr>
          <w:ilvl w:val="1"/>
          <w:numId w:val="19"/>
        </w:numPr>
      </w:pPr>
      <w:r w:rsidRPr="0003511A">
        <w:t xml:space="preserve">Após </w:t>
      </w:r>
      <w:r w:rsidR="00BB32F9" w:rsidRPr="0003511A">
        <w:t>a homologação da licitação</w:t>
      </w:r>
      <w:r w:rsidRPr="0003511A">
        <w:t>,</w:t>
      </w:r>
      <w:r w:rsidR="00F42A68" w:rsidRPr="0003511A">
        <w:t xml:space="preserve"> </w:t>
      </w:r>
      <w:r w:rsidR="00F4753F" w:rsidRPr="0003511A">
        <w:t>será incluído na ata, na forma de anexo, o registro:</w:t>
      </w:r>
      <w:r w:rsidRPr="0003511A">
        <w:t>.</w:t>
      </w:r>
    </w:p>
    <w:p w14:paraId="4882BBC8" w14:textId="0FA25B51" w:rsidR="00151789" w:rsidRPr="0003511A" w:rsidRDefault="00AE2673" w:rsidP="00A974BD">
      <w:pPr>
        <w:pStyle w:val="Nivel3"/>
        <w:ind w:left="1638" w:hanging="504"/>
      </w:pPr>
      <w:r w:rsidRPr="0003511A">
        <w:t xml:space="preserve">dos licitantes </w:t>
      </w:r>
      <w:bookmarkStart w:id="50" w:name="_Hlk132991372"/>
      <w:r w:rsidRPr="0003511A">
        <w:t xml:space="preserve">que </w:t>
      </w:r>
      <w:bookmarkStart w:id="51" w:name="_Hlk132989696"/>
      <w:r w:rsidRPr="0003511A">
        <w:t xml:space="preserve">aceitarem cotar </w:t>
      </w:r>
      <w:r w:rsidR="00025402" w:rsidRPr="0003511A">
        <w:t xml:space="preserve">o objeto </w:t>
      </w:r>
      <w:r w:rsidRPr="0003511A">
        <w:t>com preço igua</w:t>
      </w:r>
      <w:r w:rsidR="00025402" w:rsidRPr="0003511A">
        <w:t>l</w:t>
      </w:r>
      <w:r w:rsidRPr="0003511A">
        <w:t xml:space="preserve"> ao do adjudicatári</w:t>
      </w:r>
      <w:bookmarkEnd w:id="50"/>
      <w:r w:rsidRPr="0003511A">
        <w:t>o</w:t>
      </w:r>
      <w:bookmarkEnd w:id="51"/>
      <w:r w:rsidRPr="0003511A">
        <w:t xml:space="preserve">, observada a classificação na licitação; e </w:t>
      </w:r>
    </w:p>
    <w:p w14:paraId="7F2287CE" w14:textId="77777777" w:rsidR="00F42A68" w:rsidRPr="0003511A" w:rsidRDefault="00F42A68" w:rsidP="00A974BD">
      <w:pPr>
        <w:pStyle w:val="Nivel3"/>
        <w:ind w:left="1638" w:hanging="504"/>
        <w:rPr>
          <w:rFonts w:eastAsia="MS Mincho"/>
          <w:iCs/>
        </w:rPr>
      </w:pPr>
      <w:r w:rsidRPr="0003511A">
        <w:t>dos licitantes que mantiverem sua proposta original</w:t>
      </w:r>
    </w:p>
    <w:p w14:paraId="7628EC9C" w14:textId="0F9111E0" w:rsidR="00AE2673" w:rsidRPr="0003511A" w:rsidRDefault="00F42A68" w:rsidP="00A974BD">
      <w:pPr>
        <w:pStyle w:val="Nivel2"/>
        <w:ind w:left="999" w:hanging="432"/>
        <w:rPr>
          <w:rFonts w:eastAsia="MS Mincho"/>
          <w:i/>
          <w:iCs/>
        </w:rPr>
      </w:pPr>
      <w:r w:rsidRPr="0003511A">
        <w:t xml:space="preserve">          </w:t>
      </w:r>
      <w:r w:rsidR="00AE2673" w:rsidRPr="0003511A">
        <w:t>Será respeitada, nas contratações, a ordem de classificação dos licitantes ou fornecedores registrados na ata.</w:t>
      </w:r>
    </w:p>
    <w:p w14:paraId="2D4C8F3B" w14:textId="4B677CF1" w:rsidR="00143367" w:rsidRPr="0003511A" w:rsidRDefault="00143367" w:rsidP="00B9651D">
      <w:pPr>
        <w:pStyle w:val="Nivel3"/>
        <w:numPr>
          <w:ilvl w:val="2"/>
          <w:numId w:val="30"/>
        </w:numPr>
        <w:rPr>
          <w:rFonts w:eastAsia="Times New Roman"/>
        </w:rPr>
      </w:pPr>
      <w:r w:rsidRPr="0003511A">
        <w:t xml:space="preserve">A apresentação de novas propostas na forma deste item não prejudicará o resultado do certame em relação ao licitante </w:t>
      </w:r>
      <w:r w:rsidR="0082734C" w:rsidRPr="0003511A">
        <w:t>mais bem</w:t>
      </w:r>
      <w:r w:rsidRPr="0003511A">
        <w:t xml:space="preserve"> classificado.</w:t>
      </w:r>
    </w:p>
    <w:p w14:paraId="51490B84" w14:textId="79606BB1" w:rsidR="00AE2673" w:rsidRPr="0003511A" w:rsidRDefault="00AE2673" w:rsidP="00B9651D">
      <w:pPr>
        <w:pStyle w:val="Nivel3"/>
        <w:numPr>
          <w:ilvl w:val="2"/>
          <w:numId w:val="30"/>
        </w:numPr>
      </w:pPr>
      <w:r w:rsidRPr="0003511A">
        <w:t xml:space="preserve">Para fins da ordem de classificação, os licitantes ou fornecedores </w:t>
      </w:r>
      <w:r w:rsidR="00B96CFE" w:rsidRPr="0003511A">
        <w:t>que aceitarem cotar o</w:t>
      </w:r>
      <w:r w:rsidR="00743092" w:rsidRPr="0003511A">
        <w:t xml:space="preserve"> objeto</w:t>
      </w:r>
      <w:r w:rsidR="00B96CFE" w:rsidRPr="0003511A">
        <w:t xml:space="preserve"> com preço igua</w:t>
      </w:r>
      <w:r w:rsidR="00743092" w:rsidRPr="0003511A">
        <w:t>l</w:t>
      </w:r>
      <w:r w:rsidR="00B96CFE" w:rsidRPr="0003511A">
        <w:t xml:space="preserve"> ao do adjudicatário </w:t>
      </w:r>
      <w:r w:rsidRPr="0003511A">
        <w:t xml:space="preserve">antecederão aqueles </w:t>
      </w:r>
      <w:r w:rsidR="00B96CFE" w:rsidRPr="0003511A">
        <w:t>que mantiverem sua proposta original</w:t>
      </w:r>
      <w:r w:rsidRPr="0003511A">
        <w:t>.</w:t>
      </w:r>
    </w:p>
    <w:p w14:paraId="4272BCC6" w14:textId="21E4982A" w:rsidR="00AE2673" w:rsidRPr="0003511A" w:rsidRDefault="00AE2673" w:rsidP="00B9651D">
      <w:pPr>
        <w:pStyle w:val="Nivel2"/>
        <w:rPr>
          <w:color w:val="FF0000"/>
        </w:rPr>
      </w:pPr>
      <w:r w:rsidRPr="0003511A">
        <w:rPr>
          <w:color w:val="FF0000"/>
        </w:rPr>
        <w:t xml:space="preserve"> </w:t>
      </w:r>
      <w:r w:rsidRPr="0003511A">
        <w:t>A habilitação dos licitantes que comporão o cadastro de reserva será efetuada quando houver necessidade de contratação dos licitantes remanescentes, nas seguintes hipóteses:</w:t>
      </w:r>
    </w:p>
    <w:p w14:paraId="6B176872" w14:textId="57DF4413" w:rsidR="00AE2673" w:rsidRPr="0003511A" w:rsidRDefault="003A0A19" w:rsidP="00B9651D">
      <w:pPr>
        <w:pStyle w:val="Nivel3"/>
      </w:pPr>
      <w:r w:rsidRPr="0003511A">
        <w:t xml:space="preserve"> </w:t>
      </w:r>
      <w:r w:rsidR="00AE2673" w:rsidRPr="0003511A">
        <w:t>quando o licitante vencedor não assinar a ata de registro de preços no prazo e nas condições estabelecidos no edital; ou</w:t>
      </w:r>
    </w:p>
    <w:p w14:paraId="71EB033A" w14:textId="54FCEADB" w:rsidR="00143367" w:rsidRPr="0003511A" w:rsidRDefault="00AE2673" w:rsidP="00B9651D">
      <w:pPr>
        <w:pStyle w:val="Nivel3"/>
        <w:rPr>
          <w:rFonts w:eastAsia="Times New Roman"/>
        </w:rPr>
      </w:pPr>
      <w:r w:rsidRPr="0003511A">
        <w:t>quando houver o cancelamento do registro do fornecedor ou do registro de preços, nas hipóteses previstas nos art. 28 e art. 29</w:t>
      </w:r>
      <w:r w:rsidR="00B96CFE" w:rsidRPr="0003511A">
        <w:t xml:space="preserve"> do Decreto nº 11.462/23</w:t>
      </w:r>
      <w:r w:rsidR="00143367" w:rsidRPr="0003511A">
        <w:t>.</w:t>
      </w:r>
    </w:p>
    <w:p w14:paraId="29BE4905" w14:textId="77777777" w:rsidR="00FE7BF7" w:rsidRPr="0003511A" w:rsidRDefault="00FE7BF7" w:rsidP="00D95B4C">
      <w:pPr>
        <w:pStyle w:val="Nivel2"/>
        <w:numPr>
          <w:ilvl w:val="0"/>
          <w:numId w:val="0"/>
        </w:numPr>
        <w:ind w:left="4969" w:hanging="432"/>
        <w:rPr>
          <w:rFonts w:eastAsia="Times New Roman"/>
          <w:i/>
          <w:color w:val="000000" w:themeColor="text1"/>
        </w:rPr>
      </w:pPr>
    </w:p>
    <w:p w14:paraId="04040316" w14:textId="431C72C0" w:rsidR="00FE7BF7" w:rsidRPr="0003511A" w:rsidRDefault="00FE7BF7" w:rsidP="00B9651D">
      <w:pPr>
        <w:pStyle w:val="Nivel2"/>
      </w:pPr>
      <w:r w:rsidRPr="0003511A">
        <w:t xml:space="preserve">Na hipótese de nenhum dos licitantes </w:t>
      </w:r>
      <w:r w:rsidR="00D95B4C" w:rsidRPr="0003511A">
        <w:t>que aceitaram cotar o</w:t>
      </w:r>
      <w:r w:rsidR="004D4748" w:rsidRPr="0003511A">
        <w:t xml:space="preserve"> objeto</w:t>
      </w:r>
      <w:r w:rsidR="00D95B4C" w:rsidRPr="0003511A">
        <w:t xml:space="preserve"> com preço igua</w:t>
      </w:r>
      <w:r w:rsidR="00A91EA3" w:rsidRPr="0003511A">
        <w:t>l</w:t>
      </w:r>
      <w:r w:rsidR="00D95B4C" w:rsidRPr="0003511A">
        <w:t xml:space="preserve"> ao do adjudicatário concordar com a</w:t>
      </w:r>
      <w:r w:rsidRPr="0003511A">
        <w:t xml:space="preserve"> contratação nos termos </w:t>
      </w:r>
      <w:r w:rsidR="00E52D8F" w:rsidRPr="0003511A">
        <w:t>em igual prazo e nas condições propostas pelo primeiro classificado</w:t>
      </w:r>
      <w:r w:rsidRPr="0003511A">
        <w:t>, a Administração, observados o valor estimado e a sua eventual atualização na forma prevista no edital, poderá:</w:t>
      </w:r>
    </w:p>
    <w:p w14:paraId="29D26F05" w14:textId="0513EDA4" w:rsidR="00FE7BF7" w:rsidRPr="0003511A" w:rsidRDefault="003A0A19" w:rsidP="00B9651D">
      <w:pPr>
        <w:pStyle w:val="Nivel3"/>
      </w:pPr>
      <w:r w:rsidRPr="0003511A">
        <w:t xml:space="preserve"> </w:t>
      </w:r>
      <w:r w:rsidR="00FE7BF7" w:rsidRPr="0003511A">
        <w:t xml:space="preserve">convocar os licitantes </w:t>
      </w:r>
      <w:r w:rsidR="00E52D8F" w:rsidRPr="0003511A">
        <w:t xml:space="preserve">que mantiveram sua proposta original </w:t>
      </w:r>
      <w:r w:rsidR="00FE7BF7" w:rsidRPr="0003511A">
        <w:t>para negociação, na ordem de classificação, com vistas à obtenção de preço melhor, mesmo que acima do preço do adjudicatário; ou</w:t>
      </w:r>
    </w:p>
    <w:p w14:paraId="352CEF7B" w14:textId="073CEBF9" w:rsidR="00BB32F9" w:rsidRPr="0003511A" w:rsidRDefault="00004FCA" w:rsidP="00B9651D">
      <w:pPr>
        <w:pStyle w:val="Nivel3"/>
      </w:pPr>
      <w:r w:rsidRPr="0003511A">
        <w:t xml:space="preserve"> </w:t>
      </w:r>
      <w:r w:rsidR="00FE7BF7" w:rsidRPr="0003511A">
        <w:t>adjudicar e firmar o contrato nas condições ofertadas pelos licitantes remanescentes, observada a ordem de classificação, quando frustrada a negociação de melhor condição.</w:t>
      </w:r>
    </w:p>
    <w:p w14:paraId="15DA29FA" w14:textId="77777777" w:rsidR="003C7A23" w:rsidRPr="006E1990" w:rsidRDefault="003C7A23" w:rsidP="00A974BD">
      <w:pPr>
        <w:pStyle w:val="Nivel01"/>
      </w:pPr>
      <w:bookmarkStart w:id="52" w:name="_Toc135469233"/>
      <w:r>
        <w:t>DOS RECURSOS</w:t>
      </w:r>
      <w:bookmarkEnd w:id="52"/>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lastRenderedPageBreak/>
        <w:t>a intenção de recorrer deverá ser manifestada imediatamente, sob pena de preclusão;</w:t>
      </w:r>
    </w:p>
    <w:p w14:paraId="2F3259C2" w14:textId="46D8EA52" w:rsidR="00BC6014" w:rsidRPr="0003511A" w:rsidRDefault="00BC6014" w:rsidP="00B9651D">
      <w:pPr>
        <w:pStyle w:val="Nivel3"/>
      </w:pPr>
      <w:bookmarkStart w:id="53" w:name="_Hlk135318381"/>
      <w:bookmarkStart w:id="54" w:name="_Hlk135315794"/>
      <w:r w:rsidRPr="0003511A">
        <w:t>o prazo para a manifestação da intenção de recorrer não será inferior a 10 (dez) minutos.</w:t>
      </w:r>
      <w:bookmarkEnd w:id="53"/>
    </w:p>
    <w:bookmarkEnd w:id="54"/>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2880400B" w:rsidR="003C7A23" w:rsidRPr="006E1990" w:rsidRDefault="003C7A23" w:rsidP="00B9651D">
      <w:pPr>
        <w:pStyle w:val="Nivel2"/>
      </w:pPr>
      <w:r w:rsidRPr="006E1990">
        <w:t xml:space="preserve">Os autos do processo </w:t>
      </w:r>
      <w:r w:rsidRPr="00B9651D">
        <w:t>permanecerão</w:t>
      </w:r>
      <w:r w:rsidRPr="006E1990">
        <w:t xml:space="preserve"> com vista franqueada aos i</w:t>
      </w:r>
      <w:r w:rsidR="0003511A">
        <w:t>nteressados na sede da Base Administrativa da Brigada de Infantaria Pára-quedista.</w:t>
      </w:r>
    </w:p>
    <w:p w14:paraId="6948A72B" w14:textId="77777777" w:rsidR="003C7A23" w:rsidRPr="006E1990" w:rsidRDefault="003C7A23" w:rsidP="00A974BD">
      <w:pPr>
        <w:pStyle w:val="Nivel01"/>
      </w:pPr>
      <w:bookmarkStart w:id="55" w:name="_Toc135469234"/>
      <w:r>
        <w:t>DAS INFRAÇÕES ADMINISTRATIVAS E SANÇÕES</w:t>
      </w:r>
      <w:bookmarkEnd w:id="55"/>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56" w:name="_Ref114668085"/>
      <w:bookmarkStart w:id="57" w:name="_Hlk114652595"/>
      <w:r w:rsidRPr="00447F3E">
        <w:t>deixar de entregar a documentação exigida para o certame ou não entregar qualquer documento que tenha sido solicitado pelo/a pregoeiro/a durante o certame;</w:t>
      </w:r>
      <w:bookmarkEnd w:id="56"/>
    </w:p>
    <w:p w14:paraId="6D9E96AB" w14:textId="77777777" w:rsidR="003C7A23" w:rsidRPr="00447F3E" w:rsidRDefault="003C7A23" w:rsidP="00447F3E">
      <w:pPr>
        <w:pStyle w:val="Nivel3"/>
      </w:pPr>
      <w:bookmarkStart w:id="58" w:name="_Ref114668108"/>
      <w:r w:rsidRPr="00447F3E">
        <w:t>Salvo em decorrência de fato superveniente devidamente justificado, não mantiver a proposta em especial quando:</w:t>
      </w:r>
      <w:bookmarkEnd w:id="58"/>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59" w:name="_Ref114668139"/>
      <w:r w:rsidRPr="006E1990">
        <w:t>não celebrar o contrato ou não entregar a documentação exigida para a contratação, quando convocado dentro do prazo de validade de sua proposta;</w:t>
      </w:r>
      <w:bookmarkEnd w:id="59"/>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60" w:name="_Ref114668249"/>
      <w:r w:rsidRPr="00447F3E">
        <w:t>apresentar declaração ou documentação falsa exigida para o certame ou prestar declaração falsa durante a licitação</w:t>
      </w:r>
      <w:bookmarkEnd w:id="60"/>
    </w:p>
    <w:p w14:paraId="301BADD7" w14:textId="77777777" w:rsidR="003C7A23" w:rsidRPr="00447F3E" w:rsidRDefault="003C7A23" w:rsidP="00447F3E">
      <w:pPr>
        <w:pStyle w:val="Nivel3"/>
      </w:pPr>
      <w:bookmarkStart w:id="61" w:name="_Ref114668245"/>
      <w:r w:rsidRPr="00447F3E">
        <w:lastRenderedPageBreak/>
        <w:t>fraudar a licitação</w:t>
      </w:r>
      <w:bookmarkEnd w:id="61"/>
    </w:p>
    <w:p w14:paraId="30E8E806" w14:textId="77777777" w:rsidR="003C7A23" w:rsidRPr="00447F3E" w:rsidRDefault="003C7A23" w:rsidP="00447F3E">
      <w:pPr>
        <w:pStyle w:val="Nivel3"/>
      </w:pPr>
      <w:bookmarkStart w:id="62" w:name="_Ref114668247"/>
      <w:r w:rsidRPr="00447F3E">
        <w:t>comportar-se de modo inidôneo ou cometer fraude de qualquer natureza, em especial quando:</w:t>
      </w:r>
      <w:bookmarkEnd w:id="62"/>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63" w:name="_Ref114668251"/>
      <w:r w:rsidRPr="00447F3E">
        <w:t>praticar atos ilícitos com vistas a frustrar os objetivos da licitação</w:t>
      </w:r>
      <w:bookmarkEnd w:id="63"/>
    </w:p>
    <w:p w14:paraId="28FBD17A" w14:textId="6BA949DB" w:rsidR="003C7A23" w:rsidRPr="00447F3E" w:rsidRDefault="003C7A23" w:rsidP="00447F3E">
      <w:pPr>
        <w:pStyle w:val="Nivel3"/>
      </w:pPr>
      <w:bookmarkStart w:id="64" w:name="_Ref114668252"/>
      <w:r w:rsidRPr="00447F3E">
        <w:t xml:space="preserve">praticar ato lesivo previsto no </w:t>
      </w:r>
      <w:hyperlink r:id="rId50" w:anchor="art5" w:history="1">
        <w:r w:rsidRPr="00447F3E">
          <w:rPr>
            <w:rStyle w:val="Hyperlink"/>
            <w:color w:val="000000"/>
            <w:u w:val="none"/>
          </w:rPr>
          <w:t>art. 5º da Lei n.º 12.846, de 2013</w:t>
        </w:r>
      </w:hyperlink>
      <w:r w:rsidRPr="00447F3E">
        <w:t>.</w:t>
      </w:r>
      <w:bookmarkEnd w:id="64"/>
    </w:p>
    <w:bookmarkEnd w:id="57"/>
    <w:p w14:paraId="5F9FF442" w14:textId="588346A6" w:rsidR="003C7A23" w:rsidRPr="006E1990" w:rsidRDefault="003C7A23" w:rsidP="00447F3E">
      <w:pPr>
        <w:pStyle w:val="Nivel2"/>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14FCE884" w:rsidR="003C7A23" w:rsidRPr="0003511A" w:rsidRDefault="003C7A23" w:rsidP="00447F3E">
      <w:pPr>
        <w:pStyle w:val="Nivel2"/>
        <w:rPr>
          <w:color w:val="auto"/>
        </w:rPr>
      </w:pPr>
      <w:r w:rsidRPr="0003511A">
        <w:rPr>
          <w:color w:val="auto"/>
        </w:rPr>
        <w:t>A multa será recolhida em percentual de 0,5% a 30% incidente sobre o valor do contrato</w:t>
      </w:r>
      <w:r w:rsidR="009543FC" w:rsidRPr="0003511A">
        <w:rPr>
          <w:color w:val="auto"/>
        </w:rPr>
        <w:t xml:space="preserve"> licitado</w:t>
      </w:r>
      <w:r w:rsidRPr="0003511A">
        <w:rPr>
          <w:color w:val="auto"/>
        </w:rPr>
        <w:t xml:space="preserve">, recolhida no prazo máximo de </w:t>
      </w:r>
      <w:r w:rsidR="0003511A" w:rsidRPr="0003511A">
        <w:rPr>
          <w:b/>
          <w:bCs/>
          <w:color w:val="auto"/>
        </w:rPr>
        <w:t>30 (trinta)</w:t>
      </w:r>
      <w:r w:rsidRPr="0003511A">
        <w:rPr>
          <w:b/>
          <w:bCs/>
          <w:color w:val="auto"/>
        </w:rPr>
        <w:t xml:space="preserve"> dias</w:t>
      </w:r>
      <w:r w:rsidRPr="0003511A">
        <w:rPr>
          <w:color w:val="auto"/>
        </w:rPr>
        <w:t xml:space="preserve"> úteis, a contar da comunicação oficial. </w:t>
      </w:r>
    </w:p>
    <w:p w14:paraId="216AAEB3" w14:textId="4570BFD5" w:rsidR="003C7A23" w:rsidRPr="0003511A" w:rsidRDefault="003C7A23" w:rsidP="00447F3E">
      <w:pPr>
        <w:pStyle w:val="Nivel3"/>
        <w:rPr>
          <w:color w:val="auto"/>
        </w:rPr>
      </w:pPr>
      <w:bookmarkStart w:id="65" w:name="_Hlk113876035"/>
      <w:r w:rsidRPr="0003511A">
        <w:rPr>
          <w:color w:val="auto"/>
        </w:rPr>
        <w:t xml:space="preserve">Para as infrações previstas nos itens </w:t>
      </w:r>
      <w:r w:rsidRPr="0003511A">
        <w:rPr>
          <w:color w:val="auto"/>
        </w:rPr>
        <w:fldChar w:fldCharType="begin"/>
      </w:r>
      <w:r w:rsidRPr="0003511A">
        <w:rPr>
          <w:color w:val="auto"/>
        </w:rPr>
        <w:instrText xml:space="preserve"> REF _Ref114668085 \r \h  \* MERGEFORMAT </w:instrText>
      </w:r>
      <w:r w:rsidRPr="0003511A">
        <w:rPr>
          <w:color w:val="auto"/>
        </w:rPr>
      </w:r>
      <w:r w:rsidRPr="0003511A">
        <w:rPr>
          <w:color w:val="auto"/>
        </w:rPr>
        <w:fldChar w:fldCharType="separate"/>
      </w:r>
      <w:r w:rsidR="00D639DA" w:rsidRPr="0003511A">
        <w:rPr>
          <w:color w:val="auto"/>
        </w:rPr>
        <w:t>12.1.1</w:t>
      </w:r>
      <w:r w:rsidRPr="0003511A">
        <w:rPr>
          <w:color w:val="auto"/>
        </w:rPr>
        <w:fldChar w:fldCharType="end"/>
      </w:r>
      <w:r w:rsidRPr="0003511A">
        <w:rPr>
          <w:color w:val="auto"/>
        </w:rPr>
        <w:t xml:space="preserve">, </w:t>
      </w:r>
      <w:r w:rsidRPr="0003511A">
        <w:rPr>
          <w:color w:val="auto"/>
        </w:rPr>
        <w:fldChar w:fldCharType="begin"/>
      </w:r>
      <w:r w:rsidRPr="0003511A">
        <w:rPr>
          <w:color w:val="auto"/>
        </w:rPr>
        <w:instrText xml:space="preserve"> REF _Ref114668108 \r \h  \* MERGEFORMAT </w:instrText>
      </w:r>
      <w:r w:rsidRPr="0003511A">
        <w:rPr>
          <w:color w:val="auto"/>
        </w:rPr>
      </w:r>
      <w:r w:rsidRPr="0003511A">
        <w:rPr>
          <w:color w:val="auto"/>
        </w:rPr>
        <w:fldChar w:fldCharType="separate"/>
      </w:r>
      <w:r w:rsidR="00D639DA" w:rsidRPr="0003511A">
        <w:rPr>
          <w:color w:val="auto"/>
        </w:rPr>
        <w:t>12.1.2</w:t>
      </w:r>
      <w:r w:rsidRPr="0003511A">
        <w:rPr>
          <w:color w:val="auto"/>
        </w:rPr>
        <w:fldChar w:fldCharType="end"/>
      </w:r>
      <w:r w:rsidRPr="0003511A">
        <w:rPr>
          <w:color w:val="auto"/>
        </w:rPr>
        <w:t xml:space="preserve"> e </w:t>
      </w:r>
      <w:r w:rsidRPr="0003511A">
        <w:rPr>
          <w:color w:val="auto"/>
        </w:rPr>
        <w:fldChar w:fldCharType="begin"/>
      </w:r>
      <w:r w:rsidRPr="0003511A">
        <w:rPr>
          <w:color w:val="auto"/>
        </w:rPr>
        <w:instrText xml:space="preserve"> REF _Ref114668139 \r \h  \* MERGEFORMAT </w:instrText>
      </w:r>
      <w:r w:rsidRPr="0003511A">
        <w:rPr>
          <w:color w:val="auto"/>
        </w:rPr>
      </w:r>
      <w:r w:rsidRPr="0003511A">
        <w:rPr>
          <w:color w:val="auto"/>
        </w:rPr>
        <w:fldChar w:fldCharType="separate"/>
      </w:r>
      <w:r w:rsidR="00D639DA" w:rsidRPr="0003511A">
        <w:rPr>
          <w:color w:val="auto"/>
        </w:rPr>
        <w:t>12.1.3</w:t>
      </w:r>
      <w:r w:rsidRPr="0003511A">
        <w:rPr>
          <w:color w:val="auto"/>
        </w:rPr>
        <w:fldChar w:fldCharType="end"/>
      </w:r>
      <w:r w:rsidRPr="0003511A">
        <w:rPr>
          <w:color w:val="auto"/>
        </w:rPr>
        <w:t>, a multa será de 0,5% do valor do contrato licitado.</w:t>
      </w:r>
    </w:p>
    <w:bookmarkEnd w:id="65"/>
    <w:p w14:paraId="14BCBB28" w14:textId="70AD664E"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D639DA">
        <w:t>12.1.4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D639DA">
        <w:t>12.1.5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D639DA">
        <w:t>12.1.6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D639DA">
        <w:t>12.1.7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D639DA">
        <w:t>12.1.8</w:t>
      </w:r>
      <w:r w:rsidRPr="006E1990">
        <w:fldChar w:fldCharType="end"/>
      </w:r>
      <w:r w:rsidRPr="006E1990">
        <w:t xml:space="preserve">, a multa será de </w:t>
      </w:r>
      <w:r w:rsidRPr="0003511A">
        <w:rPr>
          <w:color w:val="auto"/>
        </w:rPr>
        <w:t xml:space="preserve">15% </w:t>
      </w:r>
      <w:r w:rsidRPr="006E1990">
        <w:t>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D639D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639D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D639DA">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D639DA">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D639DA">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D639DA">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D639DA">
        <w:t>12.1.8</w:t>
      </w:r>
      <w:r w:rsidRPr="00447F3E">
        <w:fldChar w:fldCharType="end"/>
      </w:r>
      <w:r w:rsidRPr="00447F3E">
        <w:t xml:space="preserve">, bem como </w:t>
      </w:r>
      <w:r w:rsidRPr="00447F3E">
        <w:lastRenderedPageBreak/>
        <w:t xml:space="preserve">pelas infrações administrativas previstas nos itens </w:t>
      </w:r>
      <w:r w:rsidRPr="00447F3E">
        <w:fldChar w:fldCharType="begin"/>
      </w:r>
      <w:r w:rsidRPr="00447F3E">
        <w:instrText xml:space="preserve"> REF _Ref114668085 \r \h  \* MERGEFORMAT </w:instrText>
      </w:r>
      <w:r w:rsidRPr="00447F3E">
        <w:fldChar w:fldCharType="separate"/>
      </w:r>
      <w:r w:rsidR="00D639D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639D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xml:space="preserve"> que justifiquem a imposição de penalidade mais grave que a sanção de impedimento de licitar e contratar, cuja duração observará o prazo previsto no </w:t>
      </w:r>
      <w:hyperlink r:id="rId52"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66" w:name="_Toc135469235"/>
      <w:r>
        <w:t>DA IMPUGNAÇÃO AO EDITAL E DO PEDIDO DE ESCLARECIMENTO</w:t>
      </w:r>
      <w:bookmarkEnd w:id="66"/>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4"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716F9253" w:rsidR="003C7A23" w:rsidRPr="0003511A" w:rsidRDefault="003C7A23" w:rsidP="00447F3E">
      <w:pPr>
        <w:pStyle w:val="Nivel2"/>
        <w:rPr>
          <w:color w:val="auto"/>
        </w:rPr>
      </w:pPr>
      <w:r w:rsidRPr="0003511A">
        <w:rPr>
          <w:color w:val="auto"/>
        </w:rPr>
        <w:t xml:space="preserve">A impugnação e o pedido de esclarecimento poderão ser realizados por forma eletrônica, </w:t>
      </w:r>
      <w:r w:rsidRPr="0003511A">
        <w:rPr>
          <w:i/>
          <w:iCs/>
          <w:color w:val="auto"/>
        </w:rPr>
        <w:t>pelos seguintes meios</w:t>
      </w:r>
      <w:r w:rsidRPr="0003511A">
        <w:rPr>
          <w:color w:val="auto"/>
        </w:rPr>
        <w:t xml:space="preserve">: </w:t>
      </w:r>
      <w:hyperlink r:id="rId55" w:history="1">
        <w:r w:rsidR="0003511A" w:rsidRPr="00FE43BE">
          <w:rPr>
            <w:rStyle w:val="Hyperlink"/>
          </w:rPr>
          <w:t>licitacao.badmpqdt@gmail.com</w:t>
        </w:r>
      </w:hyperlink>
      <w:r w:rsidR="0003511A" w:rsidRPr="0003511A">
        <w:rPr>
          <w:color w:val="auto"/>
        </w:rPr>
        <w:t xml:space="preserve"> ou por solicitação formal endereçada à Base Administrativa da Brigada de Infantaria Pára-quedista: R. Benedito da Silveira, s/n, Vila Militar; Rio de Janeiro – RJ. CEP:  21615-000</w:t>
      </w:r>
      <w:r w:rsidR="000C2651">
        <w:rPr>
          <w:color w:val="auto"/>
        </w:rPr>
        <w:t>.</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67" w:name="_Toc135469236"/>
      <w:r>
        <w:t xml:space="preserve">DAS </w:t>
      </w:r>
      <w:r w:rsidRPr="00447F3E">
        <w:t>DISPOSIÇÕES</w:t>
      </w:r>
      <w:r>
        <w:t xml:space="preserve"> GERAIS</w:t>
      </w:r>
      <w:bookmarkEnd w:id="67"/>
    </w:p>
    <w:p w14:paraId="4A53963B" w14:textId="77777777" w:rsidR="003C7A23" w:rsidRPr="00447F3E" w:rsidRDefault="003C7A23" w:rsidP="00447F3E">
      <w:pPr>
        <w:pStyle w:val="Nivel2"/>
      </w:pPr>
      <w:bookmarkStart w:id="68" w:name="_Hlk82473550"/>
      <w:r w:rsidRPr="00447F3E">
        <w:t>Será divulgada ata da sessão pública no sistema eletrônico.</w:t>
      </w:r>
    </w:p>
    <w:p w14:paraId="03B73725" w14:textId="77777777" w:rsidR="003C7A23" w:rsidRPr="00447F3E" w:rsidRDefault="003C7A23" w:rsidP="00447F3E">
      <w:pPr>
        <w:pStyle w:val="Nivel2"/>
      </w:pPr>
      <w:r w:rsidRPr="00447F3E">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750AFE72" w:rsidR="003C7A23" w:rsidRPr="006E1990" w:rsidRDefault="003C7A23" w:rsidP="00447F3E">
      <w:pPr>
        <w:pStyle w:val="Nivel2"/>
        <w:rPr>
          <w:rFonts w:eastAsia="Times New Roman"/>
        </w:rPr>
      </w:pPr>
      <w:r w:rsidRPr="006E1990">
        <w:t>O Edital e seus anexos estão disponíveis, na íntegra, no Portal Nacional de Contratações Públicas (PNCP).</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56699A5C" w14:textId="77777777" w:rsidR="003C7A23" w:rsidRDefault="003C7A23" w:rsidP="00447F3E">
      <w:pPr>
        <w:pStyle w:val="Nivel3"/>
      </w:pPr>
      <w:r w:rsidRPr="006E1990">
        <w:t xml:space="preserve">ANEXO II – </w:t>
      </w:r>
      <w:r w:rsidRPr="00447F3E">
        <w:t>Minuta</w:t>
      </w:r>
      <w:r w:rsidRPr="006E1990">
        <w:t xml:space="preserve"> de Termo de Contrato</w:t>
      </w:r>
    </w:p>
    <w:p w14:paraId="06C9D344" w14:textId="6672439C" w:rsidR="00E52D8F" w:rsidRPr="0003511A" w:rsidRDefault="00E52D8F" w:rsidP="00447F3E">
      <w:pPr>
        <w:pStyle w:val="Nivel3"/>
      </w:pPr>
      <w:r w:rsidRPr="0003511A">
        <w:t>ANEXO III – Minuta de Ata de Registro de Preços</w:t>
      </w:r>
    </w:p>
    <w:p w14:paraId="2C539B7B" w14:textId="3DD20018" w:rsidR="003C7A23" w:rsidRPr="00447F3E" w:rsidRDefault="003C7A23" w:rsidP="0003511A">
      <w:pPr>
        <w:pStyle w:val="Nvel3-R"/>
        <w:numPr>
          <w:ilvl w:val="0"/>
          <w:numId w:val="0"/>
        </w:numPr>
        <w:ind w:left="284"/>
        <w:rPr>
          <w:highlight w:val="cyan"/>
        </w:rPr>
      </w:pPr>
    </w:p>
    <w:p w14:paraId="5D4A0981" w14:textId="77777777" w:rsidR="00C566B0" w:rsidRPr="006E1990" w:rsidRDefault="00C566B0" w:rsidP="00C566B0">
      <w:pPr>
        <w:spacing w:beforeLines="120" w:before="288" w:afterLines="120" w:after="288"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Rio de Janeiro – RJ, _____de______________de 2023.</w:t>
      </w:r>
    </w:p>
    <w:p w14:paraId="7C5B7F17" w14:textId="77777777" w:rsidR="00C566B0" w:rsidRPr="006E1990" w:rsidRDefault="00C566B0" w:rsidP="00C566B0">
      <w:pPr>
        <w:spacing w:beforeLines="120" w:before="288" w:afterLines="120" w:after="288" w:line="312" w:lineRule="auto"/>
        <w:ind w:firstLine="567"/>
        <w:rPr>
          <w:rFonts w:ascii="Arial" w:eastAsia="MS Mincho" w:hAnsi="Arial" w:cs="Arial"/>
          <w:color w:val="000000"/>
          <w:sz w:val="20"/>
          <w:szCs w:val="20"/>
        </w:rPr>
      </w:pPr>
    </w:p>
    <w:p w14:paraId="5D277E67" w14:textId="77777777" w:rsidR="00C566B0" w:rsidRPr="00C566B0" w:rsidRDefault="00C566B0" w:rsidP="00C566B0">
      <w:pPr>
        <w:ind w:right="-1"/>
        <w:jc w:val="center"/>
        <w:rPr>
          <w:rFonts w:ascii="Arial" w:hAnsi="Arial" w:cs="Arial"/>
          <w:b/>
        </w:rPr>
      </w:pPr>
      <w:r w:rsidRPr="00C566B0">
        <w:rPr>
          <w:rFonts w:ascii="Arial" w:hAnsi="Arial" w:cs="Arial"/>
          <w:b/>
        </w:rPr>
        <w:t>ELVIS EDUARDO BISPO – Maj</w:t>
      </w:r>
    </w:p>
    <w:p w14:paraId="4F2928BB" w14:textId="77777777" w:rsidR="00C566B0" w:rsidRPr="00C566B0" w:rsidRDefault="00C566B0" w:rsidP="00C566B0">
      <w:pPr>
        <w:spacing w:line="240" w:lineRule="exact"/>
        <w:jc w:val="center"/>
        <w:rPr>
          <w:rFonts w:ascii="Arial" w:hAnsi="Arial" w:cs="Arial"/>
        </w:rPr>
      </w:pPr>
      <w:r w:rsidRPr="00C566B0">
        <w:rPr>
          <w:rFonts w:ascii="Arial" w:hAnsi="Arial" w:cs="Arial"/>
        </w:rPr>
        <w:t>Chefe da Seção de Aquisições, Licitações e Contratos - B Adm Bda Inf Pqdt</w:t>
      </w:r>
    </w:p>
    <w:p w14:paraId="790C7CAD" w14:textId="77777777" w:rsidR="00C566B0" w:rsidRPr="00C566B0" w:rsidRDefault="00C566B0" w:rsidP="00C566B0">
      <w:pPr>
        <w:spacing w:line="240" w:lineRule="exact"/>
        <w:jc w:val="center"/>
        <w:rPr>
          <w:rFonts w:ascii="Arial" w:hAnsi="Arial" w:cs="Arial"/>
        </w:rPr>
      </w:pPr>
    </w:p>
    <w:p w14:paraId="6F17E484" w14:textId="77777777" w:rsidR="00C566B0" w:rsidRPr="00C566B0" w:rsidRDefault="00C566B0" w:rsidP="00C566B0">
      <w:pPr>
        <w:spacing w:line="240" w:lineRule="exact"/>
        <w:jc w:val="center"/>
        <w:rPr>
          <w:rFonts w:ascii="Arial" w:hAnsi="Arial" w:cs="Arial"/>
        </w:rPr>
      </w:pPr>
    </w:p>
    <w:p w14:paraId="4CDE3AFC" w14:textId="77777777" w:rsidR="00C566B0" w:rsidRPr="00C566B0" w:rsidRDefault="00C566B0" w:rsidP="00C566B0">
      <w:pPr>
        <w:spacing w:line="240" w:lineRule="exact"/>
        <w:jc w:val="center"/>
        <w:rPr>
          <w:rFonts w:ascii="Arial" w:hAnsi="Arial" w:cs="Arial"/>
        </w:rPr>
      </w:pPr>
    </w:p>
    <w:p w14:paraId="0489B310" w14:textId="77777777" w:rsidR="00C566B0" w:rsidRPr="00C566B0" w:rsidRDefault="00C566B0" w:rsidP="00C566B0">
      <w:pPr>
        <w:jc w:val="both"/>
        <w:rPr>
          <w:rFonts w:ascii="Arial" w:hAnsi="Arial" w:cs="Arial"/>
          <w:b/>
        </w:rPr>
      </w:pPr>
      <w:r w:rsidRPr="00C566B0">
        <w:rPr>
          <w:rFonts w:ascii="Arial" w:hAnsi="Arial" w:cs="Arial"/>
          <w:b/>
        </w:rPr>
        <w:t>Aprovo:</w:t>
      </w:r>
    </w:p>
    <w:p w14:paraId="31A72B4E" w14:textId="77777777" w:rsidR="00C566B0" w:rsidRPr="00C566B0" w:rsidRDefault="00C566B0" w:rsidP="00C566B0">
      <w:pPr>
        <w:tabs>
          <w:tab w:val="left" w:pos="1440"/>
        </w:tabs>
        <w:autoSpaceDE w:val="0"/>
        <w:snapToGrid w:val="0"/>
        <w:spacing w:before="120" w:after="120" w:line="276" w:lineRule="auto"/>
        <w:jc w:val="both"/>
        <w:rPr>
          <w:rFonts w:ascii="Arial" w:hAnsi="Arial" w:cs="Arial"/>
          <w:color w:val="FF0000"/>
        </w:rPr>
      </w:pPr>
      <w:r w:rsidRPr="00C566B0">
        <w:rPr>
          <w:rFonts w:ascii="Arial" w:hAnsi="Arial" w:cs="Arial"/>
          <w:color w:val="FF0000"/>
        </w:rPr>
        <w:t xml:space="preserve"> </w:t>
      </w:r>
    </w:p>
    <w:p w14:paraId="108856E8" w14:textId="189CF52D" w:rsidR="00C566B0" w:rsidRPr="00C566B0" w:rsidRDefault="00C566B0" w:rsidP="00C566B0">
      <w:pPr>
        <w:ind w:right="-1"/>
        <w:jc w:val="center"/>
        <w:rPr>
          <w:rFonts w:ascii="Arial" w:hAnsi="Arial" w:cs="Arial"/>
          <w:b/>
        </w:rPr>
      </w:pPr>
      <w:r w:rsidRPr="00C566B0">
        <w:rPr>
          <w:rFonts w:ascii="Arial" w:hAnsi="Arial" w:cs="Arial"/>
          <w:color w:val="FF0000"/>
        </w:rPr>
        <w:t xml:space="preserve">       </w:t>
      </w:r>
      <w:r w:rsidRPr="00C566B0">
        <w:rPr>
          <w:rFonts w:ascii="Arial" w:hAnsi="Arial" w:cs="Arial"/>
          <w:b/>
        </w:rPr>
        <w:t>ALBERTO MAGALHÃES NASCIMENTO</w:t>
      </w:r>
      <w:r>
        <w:rPr>
          <w:rFonts w:ascii="Arial" w:hAnsi="Arial" w:cs="Arial"/>
          <w:b/>
        </w:rPr>
        <w:t xml:space="preserve"> </w:t>
      </w:r>
      <w:r w:rsidRPr="00C566B0">
        <w:rPr>
          <w:rFonts w:ascii="Arial" w:hAnsi="Arial" w:cs="Arial"/>
          <w:b/>
        </w:rPr>
        <w:t>– Cel</w:t>
      </w:r>
    </w:p>
    <w:p w14:paraId="6E10210B" w14:textId="1D467F27" w:rsidR="004F3CB0" w:rsidRPr="00C566B0" w:rsidRDefault="005E593C" w:rsidP="00C566B0">
      <w:pPr>
        <w:spacing w:line="240" w:lineRule="exact"/>
        <w:jc w:val="center"/>
        <w:rPr>
          <w:rFonts w:ascii="Arial" w:hAnsi="Arial" w:cs="Arial"/>
        </w:rPr>
      </w:pPr>
      <w:r>
        <w:rPr>
          <w:rFonts w:ascii="Arial" w:hAnsi="Arial" w:cs="Arial"/>
        </w:rPr>
        <w:t xml:space="preserve">        </w:t>
      </w:r>
      <w:r w:rsidR="00C566B0" w:rsidRPr="00C566B0">
        <w:rPr>
          <w:rFonts w:ascii="Arial" w:hAnsi="Arial" w:cs="Arial"/>
        </w:rPr>
        <w:t>Ordenador de Despesas B Adm Bda Inf Pqdt</w:t>
      </w:r>
      <w:bookmarkEnd w:id="68"/>
    </w:p>
    <w:sectPr w:rsidR="004F3CB0" w:rsidRPr="00C566B0" w:rsidSect="00231D35">
      <w:headerReference w:type="default" r:id="rId56"/>
      <w:footerReference w:type="default" r:id="rId57"/>
      <w:headerReference w:type="first" r:id="rId58"/>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D61CA" w14:textId="77777777" w:rsidR="008147B4" w:rsidRDefault="008147B4">
      <w:r>
        <w:separator/>
      </w:r>
    </w:p>
  </w:endnote>
  <w:endnote w:type="continuationSeparator" w:id="0">
    <w:p w14:paraId="67585FDD" w14:textId="77777777" w:rsidR="008147B4" w:rsidRDefault="008147B4">
      <w:r>
        <w:continuationSeparator/>
      </w:r>
    </w:p>
  </w:endnote>
  <w:endnote w:type="continuationNotice" w:id="1">
    <w:p w14:paraId="11FD6215" w14:textId="77777777" w:rsidR="008147B4" w:rsidRDefault="00814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0E1A2C" w:rsidRPr="007B5385" w:rsidRDefault="000E1A2C"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0E1A2C" w:rsidRPr="00244403" w:rsidRDefault="000E1A2C"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1A2A10">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A2A10">
          <w:rPr>
            <w:rFonts w:ascii="Arial" w:hAnsi="Arial" w:cs="Arial"/>
            <w:noProof/>
            <w:color w:val="595959" w:themeColor="text1" w:themeTint="A6"/>
            <w:sz w:val="18"/>
            <w:szCs w:val="18"/>
          </w:rPr>
          <w:t>18</w:t>
        </w:r>
        <w:r w:rsidRPr="00244403">
          <w:rPr>
            <w:rFonts w:ascii="Arial" w:hAnsi="Arial" w:cs="Arial"/>
            <w:color w:val="595959" w:themeColor="text1" w:themeTint="A6"/>
            <w:sz w:val="18"/>
            <w:szCs w:val="18"/>
          </w:rPr>
          <w:fldChar w:fldCharType="end"/>
        </w:r>
      </w:p>
      <w:p w14:paraId="70C145D7" w14:textId="641B0475" w:rsidR="000E1A2C" w:rsidRPr="00244403" w:rsidRDefault="000E1A2C"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0E1A2C" w:rsidRPr="00244403" w:rsidRDefault="000E1A2C" w:rsidP="00E162B5">
        <w:pPr>
          <w:pStyle w:val="Rodap"/>
          <w:rPr>
            <w:rFonts w:ascii="Arial" w:hAnsi="Arial" w:cs="Arial"/>
            <w:sz w:val="14"/>
            <w:szCs w:val="14"/>
          </w:rPr>
        </w:pPr>
        <w:bookmarkStart w:id="69"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9"/>
      <w:p w14:paraId="7231549D" w14:textId="7DF4E211" w:rsidR="000E1A2C" w:rsidRPr="00244403" w:rsidRDefault="000E1A2C"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70" w:name="_Hlk135299681"/>
        <w:r w:rsidRPr="00244403">
          <w:rPr>
            <w:rFonts w:ascii="Arial" w:hAnsi="Arial" w:cs="Arial"/>
            <w:sz w:val="14"/>
            <w:szCs w:val="14"/>
          </w:rPr>
          <w:t>- Lei nº 14.133, de 2021.</w:t>
        </w:r>
        <w:bookmarkEnd w:id="70"/>
      </w:p>
      <w:p w14:paraId="2220F664" w14:textId="739385E2" w:rsidR="000E1A2C" w:rsidRPr="00244403" w:rsidRDefault="000E1A2C" w:rsidP="00E96341">
        <w:pPr>
          <w:pStyle w:val="Rodap"/>
          <w:rPr>
            <w:rFonts w:ascii="Arial" w:hAnsi="Arial" w:cs="Arial"/>
            <w:sz w:val="14"/>
            <w:szCs w:val="14"/>
          </w:rPr>
        </w:pPr>
        <w:bookmarkStart w:id="71"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E6308F2" w14:textId="57EE34ED" w:rsidR="000E1A2C" w:rsidRPr="00B9651D" w:rsidRDefault="000E1A2C"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71"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A3B7B" w14:textId="77777777" w:rsidR="008147B4" w:rsidRDefault="008147B4">
      <w:r>
        <w:separator/>
      </w:r>
    </w:p>
  </w:footnote>
  <w:footnote w:type="continuationSeparator" w:id="0">
    <w:p w14:paraId="7E319F6D" w14:textId="77777777" w:rsidR="008147B4" w:rsidRDefault="008147B4">
      <w:r>
        <w:continuationSeparator/>
      </w:r>
    </w:p>
  </w:footnote>
  <w:footnote w:type="continuationNotice" w:id="1">
    <w:p w14:paraId="275D0723" w14:textId="77777777" w:rsidR="008147B4" w:rsidRDefault="008147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5992E79C" w:rsidR="000E1A2C" w:rsidRPr="00244403" w:rsidRDefault="000E1A2C" w:rsidP="00AC5259">
    <w:pPr>
      <w:pStyle w:val="Cabealho"/>
      <w:jc w:val="right"/>
      <w:rPr>
        <w:rFonts w:ascii="Arial" w:hAnsi="Arial" w:cs="Arial"/>
        <w:sz w:val="20"/>
        <w:szCs w:val="20"/>
      </w:rPr>
    </w:pPr>
    <w:r w:rsidRPr="00244403">
      <w:rPr>
        <w:rFonts w:ascii="Arial" w:hAnsi="Arial" w:cs="Arial"/>
        <w:sz w:val="20"/>
        <w:szCs w:val="20"/>
      </w:rPr>
      <w:t xml:space="preserve">EDITAL </w:t>
    </w:r>
    <w:r w:rsidR="007F1DCF">
      <w:rPr>
        <w:rFonts w:ascii="Arial" w:hAnsi="Arial" w:cs="Arial"/>
        <w:sz w:val="20"/>
        <w:szCs w:val="20"/>
      </w:rPr>
      <w:t>- PREGÃO ELETRÔNICO Nº 28/2023</w:t>
    </w:r>
  </w:p>
  <w:p w14:paraId="53A58E01" w14:textId="77777777" w:rsidR="000E1A2C" w:rsidRDefault="000E1A2C" w:rsidP="00AC5259">
    <w:pPr>
      <w:pStyle w:val="Cabealho"/>
      <w:jc w:val="right"/>
    </w:pPr>
  </w:p>
  <w:p w14:paraId="36411352" w14:textId="77777777" w:rsidR="000E1A2C" w:rsidRDefault="000E1A2C"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134B59FE" w:rsidR="000E1A2C" w:rsidRDefault="000E1A2C" w:rsidP="000E1A2C">
    <w:pPr>
      <w:pStyle w:val="Cabealho"/>
      <w:tabs>
        <w:tab w:val="clear" w:pos="4252"/>
        <w:tab w:val="clear" w:pos="8504"/>
        <w:tab w:val="left" w:pos="855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11A"/>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651"/>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1A2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A10"/>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A84"/>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593C"/>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DCF"/>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7B4"/>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6B0"/>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97B"/>
    <w:rsid w:val="00DC7CC8"/>
    <w:rsid w:val="00DD0482"/>
    <w:rsid w:val="00DD0533"/>
    <w:rsid w:val="00DD0C12"/>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6A3"/>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mailto:licitacao.badmpqdt@gmail.com" TargetMode="External"/><Relationship Id="rId63"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1F33DBF0-BCFF-4D6E-9E69-7831C176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9649</Words>
  <Characters>52105</Characters>
  <Application>Microsoft Office Word</Application>
  <DocSecurity>0</DocSecurity>
  <Lines>434</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61631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2023-11-10T13:23:00Z</dcterms:created>
  <dcterms:modified xsi:type="dcterms:W3CDTF">2023-11-10T16:30:00Z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