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7AA0F" w14:textId="77777777" w:rsidR="00674444" w:rsidRDefault="00674444" w:rsidP="00674444">
      <w:pPr>
        <w:spacing w:line="264" w:lineRule="auto"/>
        <w:jc w:val="center"/>
        <w:rPr>
          <w:rFonts w:ascii="Times New Roman" w:hAnsi="Times New Roman" w:cs="Times New Roman"/>
          <w:b/>
          <w:sz w:val="24"/>
          <w:lang w:eastAsia="zh-CN"/>
        </w:rPr>
      </w:pPr>
      <w:r>
        <w:rPr>
          <w:noProof/>
        </w:rPr>
        <w:drawing>
          <wp:inline distT="0" distB="0" distL="0" distR="0" wp14:anchorId="460503B7" wp14:editId="496C59CC">
            <wp:extent cx="867410" cy="904875"/>
            <wp:effectExtent l="0" t="0" r="0" b="0"/>
            <wp:docPr id="21" name="Imagem 21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m 34" descr="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3BBE4" w14:textId="77777777" w:rsidR="00674444" w:rsidRPr="001F5FA6" w:rsidRDefault="00674444" w:rsidP="00674444">
      <w:pPr>
        <w:spacing w:after="0" w:line="264" w:lineRule="auto"/>
        <w:jc w:val="center"/>
        <w:rPr>
          <w:rFonts w:cs="Arial"/>
          <w:b/>
          <w:szCs w:val="20"/>
          <w:lang w:eastAsia="zh-CN"/>
        </w:rPr>
      </w:pPr>
      <w:r w:rsidRPr="001F5FA6">
        <w:rPr>
          <w:rFonts w:cs="Arial"/>
          <w:b/>
          <w:szCs w:val="20"/>
          <w:lang w:eastAsia="zh-CN"/>
        </w:rPr>
        <w:t>MINISTÉRIO DA DEFESA</w:t>
      </w:r>
    </w:p>
    <w:p w14:paraId="1F0C0DBF" w14:textId="77777777" w:rsidR="00674444" w:rsidRPr="001F5FA6" w:rsidRDefault="00674444" w:rsidP="00674444">
      <w:pPr>
        <w:spacing w:after="0" w:line="264" w:lineRule="auto"/>
        <w:jc w:val="center"/>
        <w:rPr>
          <w:rFonts w:cs="Arial"/>
          <w:b/>
          <w:szCs w:val="20"/>
          <w:lang w:eastAsia="zh-CN"/>
        </w:rPr>
      </w:pPr>
      <w:r w:rsidRPr="001F5FA6">
        <w:rPr>
          <w:rFonts w:cs="Arial"/>
          <w:b/>
          <w:szCs w:val="20"/>
          <w:lang w:eastAsia="zh-CN"/>
        </w:rPr>
        <w:t>EXÉRCITO  BRASILEIRO</w:t>
      </w:r>
    </w:p>
    <w:p w14:paraId="2C780BDD" w14:textId="77777777" w:rsidR="00674444" w:rsidRPr="001F5FA6" w:rsidRDefault="00674444" w:rsidP="00674444">
      <w:pPr>
        <w:spacing w:after="0" w:line="264" w:lineRule="auto"/>
        <w:jc w:val="center"/>
        <w:rPr>
          <w:rFonts w:cs="Arial"/>
          <w:b/>
          <w:szCs w:val="20"/>
          <w:lang w:eastAsia="zh-CN"/>
        </w:rPr>
      </w:pPr>
      <w:r w:rsidRPr="001F5FA6">
        <w:rPr>
          <w:rFonts w:cs="Arial"/>
          <w:b/>
          <w:szCs w:val="20"/>
          <w:lang w:eastAsia="zh-CN"/>
        </w:rPr>
        <w:t>CML                 -               1ª RM</w:t>
      </w:r>
    </w:p>
    <w:p w14:paraId="146BEEF6" w14:textId="77777777" w:rsidR="00674444" w:rsidRPr="001F5FA6" w:rsidRDefault="00674444" w:rsidP="00674444">
      <w:pPr>
        <w:spacing w:after="0" w:line="264" w:lineRule="auto"/>
        <w:jc w:val="center"/>
        <w:rPr>
          <w:rFonts w:cs="Arial"/>
          <w:b/>
          <w:szCs w:val="20"/>
          <w:lang w:eastAsia="zh-CN"/>
        </w:rPr>
      </w:pPr>
      <w:r w:rsidRPr="001F5FA6">
        <w:rPr>
          <w:rFonts w:cs="Arial"/>
          <w:b/>
          <w:szCs w:val="20"/>
          <w:lang w:eastAsia="zh-CN"/>
        </w:rPr>
        <w:t>HOSPITAL CENTRAL DO EXÉRCITO</w:t>
      </w:r>
    </w:p>
    <w:p w14:paraId="0BBB0666" w14:textId="2508C8F9" w:rsidR="00674444" w:rsidRPr="001F5FA6" w:rsidRDefault="00674444" w:rsidP="00674444">
      <w:pPr>
        <w:spacing w:after="0" w:line="264" w:lineRule="auto"/>
        <w:jc w:val="center"/>
        <w:rPr>
          <w:rFonts w:cs="Arial"/>
          <w:b/>
          <w:szCs w:val="20"/>
          <w:lang w:eastAsia="zh-CN"/>
        </w:rPr>
      </w:pPr>
      <w:r w:rsidRPr="001F5FA6">
        <w:rPr>
          <w:rFonts w:cs="Arial"/>
          <w:b/>
          <w:szCs w:val="20"/>
          <w:lang w:eastAsia="zh-CN"/>
        </w:rPr>
        <w:t>(HOSPITAL REAL MILITAR E ULTRAMAR –1769)</w:t>
      </w:r>
    </w:p>
    <w:p w14:paraId="20F11EEB" w14:textId="77777777" w:rsidR="00674444" w:rsidRDefault="00674444" w:rsidP="00674444">
      <w:pPr>
        <w:spacing w:after="0" w:line="264" w:lineRule="auto"/>
        <w:jc w:val="center"/>
        <w:rPr>
          <w:rFonts w:cs="Arial"/>
          <w:szCs w:val="20"/>
        </w:rPr>
      </w:pPr>
    </w:p>
    <w:p w14:paraId="5D3BE91F" w14:textId="5093D488" w:rsidR="00674444" w:rsidRDefault="00674444" w:rsidP="00674444">
      <w:pPr>
        <w:spacing w:after="0" w:line="264" w:lineRule="auto"/>
        <w:jc w:val="center"/>
        <w:rPr>
          <w:rFonts w:cs="Arial"/>
          <w:b/>
          <w:bCs/>
          <w:szCs w:val="20"/>
        </w:rPr>
      </w:pPr>
      <w:r w:rsidRPr="001F5FA6">
        <w:rPr>
          <w:rFonts w:cs="Arial"/>
          <w:b/>
          <w:bCs/>
          <w:szCs w:val="20"/>
        </w:rPr>
        <w:t xml:space="preserve">ANEXO ÚNICO DA </w:t>
      </w:r>
      <w:r>
        <w:rPr>
          <w:rFonts w:cs="Arial"/>
          <w:b/>
          <w:bCs/>
          <w:szCs w:val="20"/>
        </w:rPr>
        <w:t>DISPENSA</w:t>
      </w:r>
      <w:r w:rsidRPr="001F5FA6">
        <w:rPr>
          <w:rFonts w:cs="Arial"/>
          <w:b/>
          <w:bCs/>
          <w:szCs w:val="20"/>
        </w:rPr>
        <w:t xml:space="preserve"> ELETRÔNICA Nº 0</w:t>
      </w:r>
      <w:r w:rsidR="007E38CC">
        <w:rPr>
          <w:rFonts w:cs="Arial"/>
          <w:b/>
          <w:bCs/>
          <w:szCs w:val="20"/>
        </w:rPr>
        <w:t>8</w:t>
      </w:r>
      <w:r w:rsidRPr="001F5FA6">
        <w:rPr>
          <w:rFonts w:cs="Arial"/>
          <w:b/>
          <w:bCs/>
          <w:szCs w:val="20"/>
        </w:rPr>
        <w:t>/2023 (UASG 160322)</w:t>
      </w:r>
    </w:p>
    <w:p w14:paraId="7E7CDD87" w14:textId="77777777" w:rsidR="007E38CC" w:rsidRPr="001F5FA6" w:rsidRDefault="007E38CC" w:rsidP="00674444">
      <w:pPr>
        <w:spacing w:after="0" w:line="264" w:lineRule="auto"/>
        <w:jc w:val="center"/>
        <w:rPr>
          <w:rFonts w:cs="Arial"/>
          <w:b/>
          <w:bCs/>
          <w:szCs w:val="20"/>
        </w:rPr>
      </w:pPr>
    </w:p>
    <w:p w14:paraId="5E6B3C9A" w14:textId="3A84F1E6" w:rsidR="00674444" w:rsidRPr="001F5FA6" w:rsidRDefault="00674444" w:rsidP="00674444">
      <w:pPr>
        <w:spacing w:after="0" w:line="264" w:lineRule="auto"/>
        <w:jc w:val="center"/>
        <w:rPr>
          <w:rFonts w:cs="Arial"/>
          <w:b/>
          <w:bCs/>
          <w:szCs w:val="20"/>
        </w:rPr>
      </w:pPr>
      <w:r w:rsidRPr="001F5FA6">
        <w:rPr>
          <w:rFonts w:cs="Arial"/>
          <w:b/>
          <w:bCs/>
          <w:szCs w:val="20"/>
        </w:rPr>
        <w:t xml:space="preserve">DISPENSA Nº </w:t>
      </w:r>
      <w:r w:rsidR="00420CF3">
        <w:rPr>
          <w:rFonts w:cs="Arial"/>
          <w:b/>
          <w:bCs/>
          <w:szCs w:val="20"/>
        </w:rPr>
        <w:t>12</w:t>
      </w:r>
      <w:r w:rsidRPr="001F5FA6">
        <w:rPr>
          <w:rFonts w:cs="Arial"/>
          <w:b/>
          <w:bCs/>
          <w:szCs w:val="20"/>
        </w:rPr>
        <w:t>/2023</w:t>
      </w:r>
    </w:p>
    <w:p w14:paraId="5300C0D4" w14:textId="7CA02782" w:rsidR="00674444" w:rsidRPr="001F5FA6" w:rsidRDefault="00674444" w:rsidP="00674444">
      <w:pPr>
        <w:spacing w:after="0" w:line="264" w:lineRule="auto"/>
        <w:jc w:val="center"/>
        <w:rPr>
          <w:rFonts w:cs="Arial"/>
          <w:b/>
          <w:szCs w:val="20"/>
        </w:rPr>
      </w:pPr>
      <w:r w:rsidRPr="001F5FA6">
        <w:rPr>
          <w:rFonts w:cs="Arial"/>
          <w:bCs/>
          <w:szCs w:val="20"/>
        </w:rPr>
        <w:t xml:space="preserve">Processo Administrativo n° </w:t>
      </w:r>
      <w:r w:rsidR="00420CF3">
        <w:rPr>
          <w:rFonts w:cs="Arial"/>
          <w:b/>
          <w:szCs w:val="20"/>
        </w:rPr>
        <w:t>60</w:t>
      </w:r>
      <w:r w:rsidRPr="001F5FA6">
        <w:rPr>
          <w:rFonts w:cs="Arial"/>
          <w:b/>
          <w:szCs w:val="20"/>
        </w:rPr>
        <w:t>/2023</w:t>
      </w:r>
      <w:r w:rsidRPr="001F5FA6">
        <w:rPr>
          <w:rFonts w:cs="Arial"/>
          <w:bCs/>
          <w:szCs w:val="20"/>
        </w:rPr>
        <w:t xml:space="preserve"> (NUP </w:t>
      </w:r>
      <w:r w:rsidRPr="001F5FA6">
        <w:rPr>
          <w:rFonts w:cs="Arial"/>
          <w:b/>
          <w:szCs w:val="20"/>
        </w:rPr>
        <w:t>64574.</w:t>
      </w:r>
      <w:r w:rsidR="00420CF3">
        <w:rPr>
          <w:rFonts w:cs="Arial"/>
          <w:b/>
          <w:szCs w:val="20"/>
        </w:rPr>
        <w:t>019356</w:t>
      </w:r>
      <w:r w:rsidR="0043291C">
        <w:rPr>
          <w:rFonts w:cs="Arial"/>
          <w:b/>
          <w:szCs w:val="20"/>
        </w:rPr>
        <w:t>/2023-</w:t>
      </w:r>
      <w:r w:rsidR="00420CF3">
        <w:rPr>
          <w:rFonts w:cs="Arial"/>
          <w:b/>
          <w:szCs w:val="20"/>
        </w:rPr>
        <w:t>08</w:t>
      </w:r>
      <w:r w:rsidRPr="001F5FA6">
        <w:rPr>
          <w:rFonts w:cs="Arial"/>
          <w:b/>
          <w:szCs w:val="20"/>
        </w:rPr>
        <w:t xml:space="preserve">) </w:t>
      </w:r>
    </w:p>
    <w:p w14:paraId="5EF25988" w14:textId="77777777" w:rsidR="00674444" w:rsidRPr="001F5FA6" w:rsidRDefault="00674444" w:rsidP="00674444">
      <w:pPr>
        <w:spacing w:line="276" w:lineRule="auto"/>
        <w:jc w:val="both"/>
        <w:rPr>
          <w:rFonts w:cs="Arial"/>
          <w:color w:val="000000" w:themeColor="text1"/>
          <w:szCs w:val="20"/>
        </w:rPr>
      </w:pPr>
    </w:p>
    <w:p w14:paraId="1261B26A" w14:textId="12C1A43C" w:rsidR="00674444" w:rsidRPr="001F5FA6" w:rsidRDefault="00674444" w:rsidP="00674444">
      <w:pPr>
        <w:spacing w:line="276" w:lineRule="auto"/>
        <w:jc w:val="both"/>
        <w:rPr>
          <w:rFonts w:cs="Arial"/>
          <w:color w:val="000000" w:themeColor="text1"/>
          <w:szCs w:val="20"/>
        </w:rPr>
      </w:pPr>
      <w:r w:rsidRPr="001F5FA6">
        <w:rPr>
          <w:rFonts w:cs="Arial"/>
          <w:szCs w:val="20"/>
        </w:rPr>
        <w:t xml:space="preserve">Aquisição de </w:t>
      </w:r>
      <w:r>
        <w:rPr>
          <w:rFonts w:cs="Arial"/>
          <w:b/>
          <w:bCs/>
          <w:szCs w:val="20"/>
        </w:rPr>
        <w:t>Material de consumo imprescindível aos procedimentos cirúrgicos de catarata</w:t>
      </w:r>
      <w:r w:rsidRPr="001F5FA6">
        <w:rPr>
          <w:rFonts w:cs="Arial"/>
          <w:szCs w:val="20"/>
        </w:rPr>
        <w:t xml:space="preserve"> por meio de Dispensa de Licitação nº </w:t>
      </w:r>
      <w:r w:rsidR="00420CF3">
        <w:rPr>
          <w:rFonts w:cs="Arial"/>
          <w:szCs w:val="20"/>
        </w:rPr>
        <w:t>12</w:t>
      </w:r>
      <w:r w:rsidRPr="001F5FA6">
        <w:rPr>
          <w:rFonts w:cs="Arial"/>
          <w:szCs w:val="20"/>
        </w:rPr>
        <w:t xml:space="preserve">/2023-Compra Direta, a fim de atender a demanda referente ao exercício 2023, pelo sistema de </w:t>
      </w:r>
      <w:r w:rsidR="004E30B2">
        <w:rPr>
          <w:rFonts w:cs="Arial"/>
          <w:szCs w:val="20"/>
        </w:rPr>
        <w:t>Dispensa</w:t>
      </w:r>
      <w:r w:rsidRPr="001F5FA6">
        <w:rPr>
          <w:rFonts w:cs="Arial"/>
          <w:szCs w:val="20"/>
        </w:rPr>
        <w:t xml:space="preserve"> Eletrônica (</w:t>
      </w:r>
      <w:proofErr w:type="spellStart"/>
      <w:r w:rsidRPr="001F5FA6">
        <w:rPr>
          <w:rFonts w:cs="Arial"/>
          <w:szCs w:val="20"/>
        </w:rPr>
        <w:t>SIASGnet</w:t>
      </w:r>
      <w:proofErr w:type="spellEnd"/>
      <w:r w:rsidRPr="001F5FA6">
        <w:rPr>
          <w:rFonts w:cs="Arial"/>
          <w:szCs w:val="20"/>
        </w:rPr>
        <w:t>).</w:t>
      </w:r>
    </w:p>
    <w:p w14:paraId="49065796" w14:textId="77777777" w:rsidR="00674444" w:rsidRPr="00486F26" w:rsidRDefault="00674444" w:rsidP="00674444">
      <w:pPr>
        <w:rPr>
          <w:rFonts w:ascii="Arial" w:hAnsi="Arial" w:cs="Arial"/>
          <w:sz w:val="20"/>
          <w:szCs w:val="20"/>
        </w:rPr>
      </w:pPr>
    </w:p>
    <w:p w14:paraId="135AEF7C" w14:textId="3B0DA78C" w:rsidR="00674444" w:rsidRDefault="0043291C" w:rsidP="0043291C">
      <w:pPr>
        <w:pStyle w:val="Ttulo1"/>
        <w:ind w:left="720" w:hanging="862"/>
        <w:rPr>
          <w:b/>
          <w:bCs/>
          <w:sz w:val="20"/>
        </w:rPr>
      </w:pPr>
      <w:bookmarkStart w:id="0" w:name="_Toc118380899"/>
      <w:r>
        <w:rPr>
          <w:b/>
          <w:bCs/>
          <w:sz w:val="20"/>
        </w:rPr>
        <w:t>1.</w:t>
      </w:r>
      <w:r w:rsidR="00674444" w:rsidRPr="00486F26">
        <w:rPr>
          <w:b/>
          <w:bCs/>
          <w:sz w:val="20"/>
        </w:rPr>
        <w:t>DESCRIÇÃO DO OBJETO – CARACTERÍSTICAS, ESPECIFICAÇÕES E QUANTITATIVOS</w:t>
      </w:r>
      <w:bookmarkEnd w:id="0"/>
    </w:p>
    <w:p w14:paraId="15E16C38" w14:textId="77777777" w:rsidR="0043291C" w:rsidRPr="0043291C" w:rsidRDefault="0043291C" w:rsidP="0043291C">
      <w:pPr>
        <w:rPr>
          <w:lang w:eastAsia="zh-CN"/>
        </w:rPr>
      </w:pPr>
    </w:p>
    <w:tbl>
      <w:tblPr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993"/>
        <w:gridCol w:w="1417"/>
        <w:gridCol w:w="1701"/>
      </w:tblGrid>
      <w:tr w:rsidR="00674444" w:rsidRPr="00486F26" w14:paraId="5DE06439" w14:textId="77777777" w:rsidTr="007769AF">
        <w:trPr>
          <w:trHeight w:val="6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214B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86F2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ITEM</w:t>
            </w:r>
          </w:p>
          <w:p w14:paraId="40E40B65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5F0AB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6F2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94D5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6F2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CATMAT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07882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6F26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F7DA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6F26">
              <w:rPr>
                <w:rFonts w:ascii="Arial" w:hAnsi="Arial" w:cs="Arial"/>
                <w:b/>
                <w:bCs/>
                <w:sz w:val="18"/>
                <w:szCs w:val="18"/>
              </w:rPr>
              <w:t>VALOR TOTAL DE REFERÊNCIA</w:t>
            </w:r>
          </w:p>
        </w:tc>
      </w:tr>
      <w:tr w:rsidR="00674444" w:rsidRPr="00486F26" w14:paraId="4460A98A" w14:textId="77777777" w:rsidTr="007769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CCA1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86F26"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401E0" w14:textId="1453D8E6" w:rsidR="00674444" w:rsidRPr="00486F26" w:rsidRDefault="00674444" w:rsidP="007769AF">
            <w:pPr>
              <w:widowControl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Cassete aplicação compatível c/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facoemulsificador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1: sensor de fluídos componentes 2: c/ linha de irrigação aspiração em silicone apresentação: estojo plástico rígido. DESCRITIVO COMPLEMENTAR: KIT FACO EQUIPAMENTO COMPATÍVEL COM O FACOEMULSIFICADOR MODELO LEGION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8A97F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476569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2CAD" w14:textId="77777777" w:rsidR="00674444" w:rsidRPr="00486F26" w:rsidRDefault="00674444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DC3E2" w14:textId="6EA1B278" w:rsidR="00674444" w:rsidRPr="00486F26" w:rsidRDefault="00BC3B57" w:rsidP="007769AF">
            <w:pPr>
              <w:widowControl w:val="0"/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  <w:r w:rsidR="0067444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686</w:t>
            </w:r>
            <w:r w:rsidR="0067444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</w:tr>
    </w:tbl>
    <w:p w14:paraId="4B54F750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b/>
          <w:bCs/>
          <w:szCs w:val="20"/>
        </w:rPr>
      </w:pPr>
      <w:r w:rsidRPr="00486F26">
        <w:rPr>
          <w:rFonts w:ascii="Arial" w:hAnsi="Arial" w:cs="Arial"/>
          <w:b/>
          <w:bCs/>
          <w:szCs w:val="20"/>
        </w:rPr>
        <w:t>Havendo qualquer divergência entre o código CATMAT e a descrição do item, prevalecerá a descrição deste Anexo Único.</w:t>
      </w:r>
    </w:p>
    <w:p w14:paraId="15A08C49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b/>
          <w:bCs/>
          <w:szCs w:val="20"/>
        </w:rPr>
      </w:pPr>
    </w:p>
    <w:p w14:paraId="4B32864A" w14:textId="77777777" w:rsidR="00674444" w:rsidRPr="00486F26" w:rsidRDefault="00674444" w:rsidP="00674444">
      <w:pPr>
        <w:pStyle w:val="Ttulo1"/>
        <w:numPr>
          <w:ilvl w:val="0"/>
          <w:numId w:val="1"/>
        </w:numPr>
        <w:tabs>
          <w:tab w:val="clear" w:pos="142"/>
        </w:tabs>
        <w:ind w:left="-993" w:firstLine="993"/>
        <w:rPr>
          <w:b/>
          <w:bCs/>
          <w:sz w:val="20"/>
        </w:rPr>
      </w:pPr>
      <w:r w:rsidRPr="00486F26">
        <w:rPr>
          <w:b/>
          <w:bCs/>
          <w:sz w:val="20"/>
        </w:rPr>
        <w:t>CONDIÇÕES DA PROPOSTA</w:t>
      </w:r>
    </w:p>
    <w:p w14:paraId="6C56A071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bCs/>
          <w:szCs w:val="20"/>
        </w:rPr>
      </w:pPr>
      <w:r w:rsidRPr="00486F26">
        <w:rPr>
          <w:rFonts w:ascii="Arial" w:hAnsi="Arial" w:cs="Arial"/>
          <w:b/>
          <w:bCs/>
          <w:szCs w:val="20"/>
        </w:rPr>
        <w:br/>
      </w:r>
      <w:r w:rsidRPr="00486F26">
        <w:rPr>
          <w:rFonts w:ascii="Arial" w:hAnsi="Arial" w:cs="Arial"/>
          <w:bCs/>
          <w:szCs w:val="20"/>
        </w:rPr>
        <w:t>2.1 Todos os impostos, taxas e fretes devem estar inclusos no preço do material;</w:t>
      </w:r>
    </w:p>
    <w:p w14:paraId="52560DE7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bCs/>
          <w:szCs w:val="20"/>
        </w:rPr>
      </w:pPr>
    </w:p>
    <w:p w14:paraId="4A6044B0" w14:textId="77777777" w:rsidR="00674444" w:rsidRPr="00486F26" w:rsidRDefault="00674444" w:rsidP="00674444">
      <w:pPr>
        <w:pStyle w:val="Ttulo1"/>
        <w:numPr>
          <w:ilvl w:val="1"/>
          <w:numId w:val="2"/>
        </w:numPr>
        <w:tabs>
          <w:tab w:val="num" w:pos="360"/>
        </w:tabs>
        <w:ind w:left="-993" w:firstLine="993"/>
        <w:rPr>
          <w:b/>
          <w:bCs/>
          <w:sz w:val="20"/>
        </w:rPr>
      </w:pPr>
      <w:r w:rsidRPr="00486F26">
        <w:rPr>
          <w:bCs/>
          <w:sz w:val="20"/>
        </w:rPr>
        <w:t>Validade da proposta: 60 dias;</w:t>
      </w:r>
    </w:p>
    <w:p w14:paraId="6A37F1BF" w14:textId="77777777" w:rsidR="00674444" w:rsidRPr="00486F26" w:rsidRDefault="00674444" w:rsidP="00674444">
      <w:pPr>
        <w:rPr>
          <w:rFonts w:ascii="Arial" w:hAnsi="Arial" w:cs="Arial"/>
          <w:sz w:val="20"/>
          <w:szCs w:val="20"/>
          <w:lang w:eastAsia="zh-CN" w:bidi="hi-IN"/>
        </w:rPr>
      </w:pPr>
    </w:p>
    <w:p w14:paraId="7F42161B" w14:textId="77777777" w:rsidR="00674444" w:rsidRPr="00486F26" w:rsidRDefault="00674444" w:rsidP="00674444">
      <w:pPr>
        <w:pStyle w:val="Ttulo1"/>
        <w:numPr>
          <w:ilvl w:val="1"/>
          <w:numId w:val="2"/>
        </w:numPr>
        <w:tabs>
          <w:tab w:val="num" w:pos="360"/>
        </w:tabs>
        <w:ind w:left="-993" w:firstLine="993"/>
        <w:rPr>
          <w:b/>
          <w:bCs/>
          <w:sz w:val="20"/>
        </w:rPr>
      </w:pPr>
      <w:r w:rsidRPr="00486F26">
        <w:rPr>
          <w:bCs/>
          <w:sz w:val="20"/>
        </w:rPr>
        <w:t xml:space="preserve">Forma de pagamento: nota de empenho com depósito na </w:t>
      </w:r>
      <w:proofErr w:type="spellStart"/>
      <w:r w:rsidRPr="00486F26">
        <w:rPr>
          <w:bCs/>
          <w:sz w:val="20"/>
        </w:rPr>
        <w:t>conta-corrente</w:t>
      </w:r>
      <w:proofErr w:type="spellEnd"/>
      <w:r w:rsidRPr="00486F26">
        <w:rPr>
          <w:bCs/>
          <w:sz w:val="20"/>
        </w:rPr>
        <w:t xml:space="preserve"> da empresa;</w:t>
      </w:r>
    </w:p>
    <w:p w14:paraId="25571554" w14:textId="77777777" w:rsidR="00674444" w:rsidRPr="00486F26" w:rsidRDefault="00674444" w:rsidP="00674444">
      <w:pPr>
        <w:rPr>
          <w:rFonts w:ascii="Arial" w:hAnsi="Arial" w:cs="Arial"/>
          <w:sz w:val="20"/>
          <w:szCs w:val="20"/>
          <w:lang w:eastAsia="zh-CN" w:bidi="hi-IN"/>
        </w:rPr>
      </w:pPr>
    </w:p>
    <w:p w14:paraId="18D9F363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bCs/>
          <w:szCs w:val="20"/>
        </w:rPr>
      </w:pPr>
      <w:r w:rsidRPr="00486F26">
        <w:rPr>
          <w:rFonts w:ascii="Arial" w:hAnsi="Arial" w:cs="Arial"/>
          <w:bCs/>
          <w:szCs w:val="20"/>
        </w:rPr>
        <w:t>2.4 Os preços ofertados deverão ser em moeda corrente nacional, não podendo ter mais do que duas casas decimais;</w:t>
      </w:r>
    </w:p>
    <w:p w14:paraId="7C5AD575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bCs/>
          <w:szCs w:val="20"/>
        </w:rPr>
      </w:pPr>
    </w:p>
    <w:p w14:paraId="43BBE80F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bCs/>
          <w:szCs w:val="20"/>
        </w:rPr>
        <w:t>2.5 Será exigida da empresa contratada a apresentação de Nota Fiscal Eletrônica para o fornecimento</w:t>
      </w:r>
      <w:r w:rsidRPr="00486F26">
        <w:rPr>
          <w:rFonts w:ascii="Arial" w:hAnsi="Arial" w:cs="Arial"/>
          <w:szCs w:val="20"/>
        </w:rPr>
        <w:t xml:space="preserve"> do material, visando atender o dispositivo na Cláusula Segunda, inciso I do protocolo ICMS 42, de 03/07/2009, alterado pelo Protocolo ICMS 85, de 09/07/2010;</w:t>
      </w:r>
    </w:p>
    <w:p w14:paraId="1AC25959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p w14:paraId="2CEA7344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szCs w:val="20"/>
        </w:rPr>
        <w:t>2.6 As empresas deverão indicar, na proposta, a marca e o fabricante do produto cotado;</w:t>
      </w:r>
    </w:p>
    <w:p w14:paraId="3954B991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p w14:paraId="025FBC8E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szCs w:val="20"/>
        </w:rPr>
        <w:t>2.7 Para todos os itens, a(s) empresa(s) classificada(s) em primeiro lugar deverá(</w:t>
      </w:r>
      <w:proofErr w:type="spellStart"/>
      <w:r w:rsidRPr="00486F26">
        <w:rPr>
          <w:rFonts w:ascii="Arial" w:hAnsi="Arial" w:cs="Arial"/>
          <w:szCs w:val="20"/>
        </w:rPr>
        <w:t>ão</w:t>
      </w:r>
      <w:proofErr w:type="spellEnd"/>
      <w:r w:rsidRPr="00486F26">
        <w:rPr>
          <w:rFonts w:ascii="Arial" w:hAnsi="Arial" w:cs="Arial"/>
          <w:szCs w:val="20"/>
        </w:rPr>
        <w:t>) indicar site do fabricante, no qual conste o objeto com as especificações exigidas para análise pela unidade demandante (HCE), respeitados os seguintes aspectos:</w:t>
      </w:r>
    </w:p>
    <w:p w14:paraId="2DD15500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szCs w:val="20"/>
        </w:rPr>
        <w:br/>
        <w:t>• a empresa deverá descrever o caminho completo (passo a passo) para se chegar especificamente ao objeto ofertado;</w:t>
      </w:r>
    </w:p>
    <w:p w14:paraId="52B6AA6E" w14:textId="1A88EF5F" w:rsidR="00674444" w:rsidRPr="00486F26" w:rsidRDefault="00674444" w:rsidP="00BC3B57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szCs w:val="20"/>
        </w:rPr>
        <w:t>• É imprescindível que a empresa identifique, no site qual produto está sendo ofertado, com a indicação de sua referência ou código, ficando estabelecido que na falta desta informação, o catálogo</w:t>
      </w:r>
      <w:r w:rsidR="00BC3B57">
        <w:rPr>
          <w:rFonts w:ascii="Arial" w:hAnsi="Arial" w:cs="Arial"/>
          <w:szCs w:val="20"/>
        </w:rPr>
        <w:t xml:space="preserve"> </w:t>
      </w:r>
      <w:r w:rsidRPr="00486F26">
        <w:rPr>
          <w:rFonts w:ascii="Arial" w:hAnsi="Arial" w:cs="Arial"/>
          <w:szCs w:val="20"/>
        </w:rPr>
        <w:t>não será</w:t>
      </w:r>
      <w:r w:rsidRPr="00486F26">
        <w:rPr>
          <w:rFonts w:ascii="Arial" w:hAnsi="Arial" w:cs="Arial"/>
          <w:szCs w:val="20"/>
        </w:rPr>
        <w:br/>
        <w:t>analisado;</w:t>
      </w:r>
    </w:p>
    <w:p w14:paraId="44B52F1A" w14:textId="77777777" w:rsidR="00674444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szCs w:val="20"/>
        </w:rPr>
        <w:t>• Caso as informações no site sejam insuficientes para análise, a unidade demandante poderá, por meio de diligência, solicitar amostra do material para análise;</w:t>
      </w:r>
    </w:p>
    <w:p w14:paraId="75DCDCEC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p w14:paraId="351439D4" w14:textId="77777777" w:rsidR="00674444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szCs w:val="20"/>
        </w:rPr>
        <w:t>2.8 Marca, fabricante, lote e data de fabricação deverão estar impressos na embalagem ou no produto,</w:t>
      </w:r>
      <w:r w:rsidRPr="00486F26">
        <w:rPr>
          <w:rFonts w:ascii="Arial" w:hAnsi="Arial" w:cs="Arial"/>
          <w:szCs w:val="20"/>
        </w:rPr>
        <w:br/>
        <w:t>conforme o caso;</w:t>
      </w:r>
    </w:p>
    <w:p w14:paraId="63FB49AA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p w14:paraId="3A45DBD2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szCs w:val="20"/>
        </w:rPr>
        <w:t>2.9 Será de responsabilidade da vencedora, todas as despesas em sua totalidade, e ainda as com tributos fiscais trabalhistas e sociais, que incidam ou venha a incidir, diretamente e indiretamente sobre o objeto adjudicado;</w:t>
      </w:r>
    </w:p>
    <w:p w14:paraId="250ED1B2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p w14:paraId="448F5B4D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b/>
          <w:bCs/>
          <w:szCs w:val="20"/>
        </w:rPr>
      </w:pPr>
      <w:r w:rsidRPr="00486F26">
        <w:rPr>
          <w:rFonts w:ascii="Arial" w:hAnsi="Arial" w:cs="Arial"/>
          <w:b/>
          <w:bCs/>
          <w:szCs w:val="20"/>
        </w:rPr>
        <w:t>3. CRITÉRIOS DE JULGAMENTO, ADJUDICAÇÃO E HOMOLOGAÇÃO</w:t>
      </w:r>
    </w:p>
    <w:p w14:paraId="05758B85" w14:textId="09762E95" w:rsidR="00BC3B57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  <w:r w:rsidRPr="00486F26">
        <w:rPr>
          <w:rFonts w:ascii="Arial" w:hAnsi="Arial" w:cs="Arial"/>
          <w:szCs w:val="20"/>
        </w:rPr>
        <w:t>O critério de julgamento adotado será o</w:t>
      </w:r>
      <w:r w:rsidRPr="00486F26">
        <w:rPr>
          <w:rFonts w:ascii="Arial" w:hAnsi="Arial" w:cs="Arial"/>
          <w:i/>
          <w:iCs/>
          <w:szCs w:val="20"/>
        </w:rPr>
        <w:t xml:space="preserve"> menor </w:t>
      </w:r>
      <w:r>
        <w:rPr>
          <w:rFonts w:ascii="Arial" w:hAnsi="Arial" w:cs="Arial"/>
          <w:i/>
          <w:iCs/>
          <w:szCs w:val="20"/>
        </w:rPr>
        <w:t>valor global do item</w:t>
      </w:r>
      <w:r w:rsidRPr="00486F26">
        <w:rPr>
          <w:rFonts w:ascii="Arial" w:hAnsi="Arial" w:cs="Arial"/>
          <w:i/>
          <w:iCs/>
          <w:szCs w:val="20"/>
        </w:rPr>
        <w:t>,</w:t>
      </w:r>
      <w:r w:rsidRPr="00486F26">
        <w:rPr>
          <w:rFonts w:ascii="Arial" w:hAnsi="Arial" w:cs="Arial"/>
          <w:szCs w:val="20"/>
        </w:rPr>
        <w:t xml:space="preserve"> observadas as exigências contidas neste Anexo Único quanto às especificações do(s) objeto(s).</w:t>
      </w:r>
    </w:p>
    <w:p w14:paraId="554113A0" w14:textId="77777777" w:rsidR="00674444" w:rsidRPr="00486F26" w:rsidRDefault="00674444" w:rsidP="00674444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="Arial" w:hAnsi="Arial" w:cs="Arial"/>
          <w:szCs w:val="20"/>
        </w:rPr>
      </w:pPr>
    </w:p>
    <w:p w14:paraId="3C9AC5D4" w14:textId="77777777" w:rsidR="00674444" w:rsidRPr="00486F26" w:rsidRDefault="00674444" w:rsidP="00674444">
      <w:pPr>
        <w:pStyle w:val="Ttulo1"/>
        <w:numPr>
          <w:ilvl w:val="0"/>
          <w:numId w:val="3"/>
        </w:numPr>
        <w:tabs>
          <w:tab w:val="clear" w:pos="142"/>
          <w:tab w:val="num" w:pos="360"/>
        </w:tabs>
        <w:ind w:left="-993" w:firstLine="993"/>
        <w:rPr>
          <w:b/>
          <w:bCs/>
          <w:sz w:val="20"/>
        </w:rPr>
      </w:pPr>
      <w:r w:rsidRPr="00486F26">
        <w:rPr>
          <w:b/>
          <w:bCs/>
          <w:sz w:val="20"/>
        </w:rPr>
        <w:t>CRITÉRIOS DE SUSTENTABILIDADE</w:t>
      </w:r>
    </w:p>
    <w:p w14:paraId="18A434A7" w14:textId="58FC5D62" w:rsidR="00674444" w:rsidRPr="00104697" w:rsidRDefault="00674444" w:rsidP="00674444">
      <w:pPr>
        <w:pStyle w:val="PargrafodaLista"/>
        <w:numPr>
          <w:ilvl w:val="1"/>
          <w:numId w:val="5"/>
        </w:numPr>
        <w:tabs>
          <w:tab w:val="left" w:pos="567"/>
        </w:tabs>
        <w:spacing w:line="264" w:lineRule="auto"/>
        <w:ind w:left="0" w:right="-1" w:firstLine="0"/>
        <w:contextualSpacing w:val="0"/>
        <w:jc w:val="both"/>
        <w:rPr>
          <w:rFonts w:ascii="Arial" w:hAnsi="Arial" w:cs="Arial"/>
          <w:bCs/>
          <w:iCs/>
          <w:sz w:val="20"/>
          <w:szCs w:val="20"/>
        </w:rPr>
      </w:pPr>
      <w:r w:rsidRPr="00486F26">
        <w:rPr>
          <w:rFonts w:ascii="Arial" w:hAnsi="Arial" w:cs="Arial"/>
          <w:sz w:val="20"/>
          <w:szCs w:val="20"/>
          <w:lang w:eastAsia="en-US"/>
        </w:rPr>
        <w:t>Certificado do Registro do Produto, expedido pela Agência Nacional de Vigilância Sanitária (ANVISA), nos termos da Lei nº 6.360, de 23 de setembro de 1976; do Decreto nº 8.077, de 14 de agosto de 2013; e da Resolução da Diretoria Colegiada (RDC) da ANVISA nº 016, de 1º de abril de 2014, quando aplicável.</w:t>
      </w:r>
    </w:p>
    <w:p w14:paraId="649769AB" w14:textId="77777777" w:rsidR="00104697" w:rsidRPr="00486F26" w:rsidRDefault="00104697" w:rsidP="00104697">
      <w:pPr>
        <w:pStyle w:val="PargrafodaLista"/>
        <w:tabs>
          <w:tab w:val="left" w:pos="567"/>
        </w:tabs>
        <w:spacing w:line="264" w:lineRule="auto"/>
        <w:ind w:left="360" w:right="-1"/>
        <w:contextualSpacing w:val="0"/>
        <w:jc w:val="both"/>
        <w:rPr>
          <w:rFonts w:ascii="Arial" w:hAnsi="Arial" w:cs="Arial"/>
          <w:bCs/>
          <w:iCs/>
          <w:sz w:val="20"/>
          <w:szCs w:val="20"/>
        </w:rPr>
      </w:pPr>
    </w:p>
    <w:p w14:paraId="6E84ADF3" w14:textId="77777777" w:rsidR="00674444" w:rsidRPr="00486F26" w:rsidRDefault="00674444" w:rsidP="00674444">
      <w:pPr>
        <w:pStyle w:val="PargrafodaLista"/>
        <w:numPr>
          <w:ilvl w:val="2"/>
          <w:numId w:val="5"/>
        </w:numPr>
        <w:tabs>
          <w:tab w:val="left" w:pos="2268"/>
        </w:tabs>
        <w:spacing w:line="264" w:lineRule="auto"/>
        <w:ind w:left="1701" w:right="-1" w:firstLine="0"/>
        <w:contextualSpacing w:val="0"/>
        <w:jc w:val="both"/>
        <w:rPr>
          <w:rFonts w:ascii="Arial" w:hAnsi="Arial" w:cs="Arial"/>
          <w:bCs/>
          <w:iCs/>
          <w:sz w:val="20"/>
          <w:szCs w:val="20"/>
        </w:rPr>
      </w:pPr>
      <w:r w:rsidRPr="00486F26">
        <w:rPr>
          <w:rFonts w:ascii="Arial" w:hAnsi="Arial" w:cs="Arial"/>
          <w:sz w:val="20"/>
          <w:szCs w:val="20"/>
          <w:lang w:eastAsia="en-US"/>
        </w:rPr>
        <w:t>no caso registro encontrar-se em fase de renovação, deverá ser apresentado o respectivo Certificado do Registro do Produto em renovação acompanhada da solicitação de sua revalidação, conforme estabelecido no §2º do Art. 8º, do Decreto Federal nº 8.077/2013.</w:t>
      </w:r>
    </w:p>
    <w:p w14:paraId="731247D3" w14:textId="77777777" w:rsidR="00674444" w:rsidRPr="00486F26" w:rsidRDefault="00674444" w:rsidP="00674444">
      <w:pPr>
        <w:pStyle w:val="PargrafodaLista"/>
        <w:tabs>
          <w:tab w:val="left" w:pos="2268"/>
        </w:tabs>
        <w:spacing w:line="264" w:lineRule="auto"/>
        <w:ind w:left="1701" w:right="-1"/>
        <w:contextualSpacing w:val="0"/>
        <w:jc w:val="both"/>
        <w:rPr>
          <w:rFonts w:ascii="Arial" w:hAnsi="Arial" w:cs="Arial"/>
          <w:bCs/>
          <w:iCs/>
          <w:sz w:val="20"/>
          <w:szCs w:val="20"/>
        </w:rPr>
      </w:pPr>
    </w:p>
    <w:p w14:paraId="1F5A4FEF" w14:textId="77777777" w:rsidR="00674444" w:rsidRPr="00486F26" w:rsidRDefault="00674444" w:rsidP="00674444">
      <w:pPr>
        <w:pStyle w:val="PargrafodaLista"/>
        <w:numPr>
          <w:ilvl w:val="2"/>
          <w:numId w:val="5"/>
        </w:numPr>
        <w:spacing w:line="264" w:lineRule="auto"/>
        <w:ind w:left="1701" w:right="-1" w:firstLine="0"/>
        <w:contextualSpacing w:val="0"/>
        <w:jc w:val="both"/>
        <w:rPr>
          <w:rFonts w:ascii="Arial" w:hAnsi="Arial" w:cs="Arial"/>
          <w:sz w:val="20"/>
          <w:szCs w:val="20"/>
          <w:lang w:eastAsia="en-US"/>
        </w:rPr>
      </w:pPr>
      <w:bookmarkStart w:id="1" w:name="_Hlk104289542"/>
      <w:bookmarkStart w:id="2" w:name="_Hlk104291927"/>
      <w:r w:rsidRPr="00486F26">
        <w:rPr>
          <w:rFonts w:ascii="Arial" w:hAnsi="Arial" w:cs="Arial"/>
          <w:sz w:val="20"/>
          <w:szCs w:val="20"/>
          <w:lang w:eastAsia="en-US"/>
        </w:rPr>
        <w:t xml:space="preserve">no entanto, no caso dos produtos sob regime de Vigilância Sanitária que não são registrados e sim cadastrados, o licitante deverá apresentar cópia do DOU de Dispensa de Registro, discriminando cada item </w:t>
      </w:r>
      <w:r w:rsidRPr="00486F26">
        <w:rPr>
          <w:rFonts w:ascii="Arial" w:hAnsi="Arial" w:cs="Arial"/>
          <w:sz w:val="20"/>
          <w:szCs w:val="20"/>
          <w:lang w:eastAsia="en-US"/>
        </w:rPr>
        <w:lastRenderedPageBreak/>
        <w:t>na cópia do DOU, quando for o caso, conforme cartilha da ANVISA (Vigilância Sanitária e Licitações Públicas), publicadas em junho de 2003.</w:t>
      </w:r>
      <w:bookmarkEnd w:id="1"/>
      <w:bookmarkEnd w:id="2"/>
    </w:p>
    <w:p w14:paraId="66B9350D" w14:textId="77777777" w:rsidR="00674444" w:rsidRPr="00486F26" w:rsidRDefault="00674444" w:rsidP="00674444">
      <w:pPr>
        <w:suppressAutoHyphens w:val="0"/>
        <w:rPr>
          <w:rFonts w:ascii="Arial" w:hAnsi="Arial" w:cs="Arial"/>
          <w:b/>
          <w:sz w:val="20"/>
          <w:szCs w:val="20"/>
        </w:rPr>
      </w:pPr>
    </w:p>
    <w:p w14:paraId="1247689D" w14:textId="1FBDA2A2" w:rsidR="00674444" w:rsidRPr="00104697" w:rsidRDefault="00674444" w:rsidP="00104697">
      <w:pPr>
        <w:suppressAutoHyphens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bCs/>
          <w:sz w:val="20"/>
          <w:szCs w:val="20"/>
        </w:rPr>
        <w:t xml:space="preserve">4.2 </w:t>
      </w:r>
      <w:r w:rsidRPr="00486F26">
        <w:rPr>
          <w:rFonts w:ascii="Arial" w:hAnsi="Arial" w:cs="Arial"/>
          <w:sz w:val="20"/>
          <w:szCs w:val="20"/>
        </w:rPr>
        <w:t>Quanto ao gerenciamento dos resíduos de serviços de saúde, a contratada deverá obedecer às disposições do Plano de Gerenciamento de Resíduos de Serviços de Saúde – PGRSS elaborado pelo órgão, além de obedecer às diretrizes constantes da Lei nº 12.305, de 2010 – Política Nacional de Resíduos Sólidos, Resolução CONAMA n° 358, de 29/04/2005 e RDC 222, de 28/03/2018 - ANVISA.</w:t>
      </w:r>
    </w:p>
    <w:p w14:paraId="58851205" w14:textId="13C73DA4" w:rsidR="00674444" w:rsidRPr="00486F26" w:rsidRDefault="00674444" w:rsidP="00674444">
      <w:pPr>
        <w:pStyle w:val="Ttulo1"/>
        <w:numPr>
          <w:ilvl w:val="0"/>
          <w:numId w:val="1"/>
        </w:numPr>
        <w:tabs>
          <w:tab w:val="clear" w:pos="142"/>
          <w:tab w:val="num" w:pos="360"/>
        </w:tabs>
        <w:suppressAutoHyphens w:val="0"/>
        <w:spacing w:after="160" w:line="259" w:lineRule="auto"/>
        <w:ind w:left="-993" w:firstLine="993"/>
        <w:rPr>
          <w:b/>
          <w:bCs/>
          <w:sz w:val="20"/>
        </w:rPr>
      </w:pPr>
      <w:r w:rsidRPr="00486F26">
        <w:rPr>
          <w:b/>
          <w:bCs/>
          <w:sz w:val="20"/>
        </w:rPr>
        <w:t xml:space="preserve">RECEBIMENTO DO OBJETO DA </w:t>
      </w:r>
      <w:r w:rsidR="004E30B2">
        <w:rPr>
          <w:b/>
          <w:bCs/>
          <w:sz w:val="20"/>
        </w:rPr>
        <w:t>DISPENSA</w:t>
      </w:r>
      <w:r w:rsidRPr="00486F26">
        <w:rPr>
          <w:b/>
          <w:bCs/>
          <w:sz w:val="20"/>
        </w:rPr>
        <w:t xml:space="preserve"> ELETRÔNICA E LOCAL DA EXECUÇÃO</w:t>
      </w:r>
    </w:p>
    <w:p w14:paraId="22CADC19" w14:textId="4914EEB4" w:rsidR="00674444" w:rsidRPr="00104697" w:rsidRDefault="00674444" w:rsidP="00104697">
      <w:pPr>
        <w:pStyle w:val="Ttulo1"/>
        <w:suppressAutoHyphens w:val="0"/>
        <w:spacing w:after="160" w:line="259" w:lineRule="auto"/>
        <w:ind w:left="0" w:firstLine="0"/>
        <w:rPr>
          <w:b/>
          <w:bCs/>
          <w:sz w:val="20"/>
        </w:rPr>
      </w:pPr>
      <w:r w:rsidRPr="00486F26">
        <w:rPr>
          <w:bCs/>
          <w:sz w:val="20"/>
        </w:rPr>
        <w:t xml:space="preserve">5.1 Os materiais deverão ser entregues no Depósito de Material Cirúrgico do HCE, localizado na Rua Francisco Manuel, 126 </w:t>
      </w:r>
      <w:r w:rsidRPr="00486F26">
        <w:rPr>
          <w:sz w:val="20"/>
        </w:rPr>
        <w:t>– Benfica – Rio de Janeiro – RJ. CEP: 20.911-270</w:t>
      </w:r>
      <w:r w:rsidRPr="00486F26">
        <w:rPr>
          <w:bCs/>
          <w:sz w:val="20"/>
        </w:rPr>
        <w:t>, no horário das 08h às 14h, de segunda a quinta-feira, e das 08h às 11:30h, nas sextas-feiras, no prazo máximo de 30 (dias) dias corridos contados a partir do recebimento da nota de empenho;</w:t>
      </w:r>
    </w:p>
    <w:p w14:paraId="5B6A7A21" w14:textId="77777777" w:rsidR="00674444" w:rsidRPr="00486F26" w:rsidRDefault="00674444" w:rsidP="00674444">
      <w:pPr>
        <w:pStyle w:val="Ttulo1"/>
        <w:suppressAutoHyphens w:val="0"/>
        <w:spacing w:after="160" w:line="259" w:lineRule="auto"/>
        <w:ind w:left="0" w:firstLine="0"/>
        <w:rPr>
          <w:b/>
          <w:bCs/>
          <w:sz w:val="20"/>
        </w:rPr>
      </w:pPr>
      <w:r w:rsidRPr="00486F26">
        <w:rPr>
          <w:bCs/>
          <w:sz w:val="20"/>
        </w:rPr>
        <w:t>5.2 No caso da inexistência da confirmação exigida acima, será emitida certidão por servidor, registrando a data do recebimento da nota de empenho pela empresa vencedora;</w:t>
      </w:r>
    </w:p>
    <w:p w14:paraId="1EDC3608" w14:textId="77777777" w:rsidR="00674444" w:rsidRPr="00486F26" w:rsidRDefault="00674444" w:rsidP="00674444">
      <w:pPr>
        <w:pStyle w:val="Ttulo1"/>
        <w:suppressAutoHyphens w:val="0"/>
        <w:spacing w:after="160" w:line="259" w:lineRule="auto"/>
        <w:ind w:left="0" w:firstLine="0"/>
        <w:rPr>
          <w:b/>
          <w:bCs/>
          <w:sz w:val="20"/>
        </w:rPr>
      </w:pPr>
      <w:r w:rsidRPr="00486F26">
        <w:rPr>
          <w:bCs/>
          <w:sz w:val="20"/>
        </w:rPr>
        <w:br/>
        <w:t>5.3 A marca, fabricante, lote e data de fabricação deverão estar impressos na embalagem ou no produto, conforme o caso;</w:t>
      </w:r>
    </w:p>
    <w:p w14:paraId="011195EB" w14:textId="77777777" w:rsidR="00674444" w:rsidRPr="00486F26" w:rsidRDefault="00674444" w:rsidP="00674444">
      <w:pPr>
        <w:pStyle w:val="Ttulo1"/>
        <w:suppressAutoHyphens w:val="0"/>
        <w:spacing w:after="160" w:line="259" w:lineRule="auto"/>
        <w:ind w:left="0" w:firstLine="0"/>
        <w:rPr>
          <w:b/>
          <w:bCs/>
          <w:sz w:val="20"/>
        </w:rPr>
      </w:pPr>
      <w:r w:rsidRPr="00486F26">
        <w:rPr>
          <w:bCs/>
          <w:sz w:val="20"/>
        </w:rPr>
        <w:br/>
        <w:t>5.4 Em hipótese alguma será aceito material diferente do que foi cotado, com defeito de fabricação, avarias, falhas, ou divergente do catálogo/site aprovado, ficando a empresa obrigada a recolhê-lo e substituí-lo no prazo máximo de 15 (quinze) dias corridos;</w:t>
      </w:r>
    </w:p>
    <w:p w14:paraId="1AB11704" w14:textId="77777777" w:rsidR="00674444" w:rsidRPr="00486F26" w:rsidRDefault="00674444" w:rsidP="00674444">
      <w:pPr>
        <w:pStyle w:val="Ttulo1"/>
        <w:suppressAutoHyphens w:val="0"/>
        <w:spacing w:after="160" w:line="259" w:lineRule="auto"/>
        <w:ind w:left="0" w:firstLine="0"/>
        <w:rPr>
          <w:b/>
          <w:bCs/>
          <w:sz w:val="20"/>
        </w:rPr>
      </w:pPr>
      <w:r w:rsidRPr="00486F26">
        <w:rPr>
          <w:bCs/>
          <w:sz w:val="20"/>
        </w:rPr>
        <w:br/>
        <w:t>5.5 Os materiais deverão ser novos, de primeiro uso, não sendo, em hipótese alguma, permitida a oferta de materiais usados;</w:t>
      </w:r>
    </w:p>
    <w:p w14:paraId="16CCA23D" w14:textId="77777777" w:rsidR="00674444" w:rsidRPr="00486F26" w:rsidRDefault="00674444" w:rsidP="00674444">
      <w:pPr>
        <w:pStyle w:val="Ttulo1"/>
        <w:suppressAutoHyphens w:val="0"/>
        <w:spacing w:after="160" w:line="259" w:lineRule="auto"/>
        <w:ind w:left="0" w:firstLine="0"/>
        <w:rPr>
          <w:b/>
          <w:bCs/>
          <w:sz w:val="20"/>
        </w:rPr>
      </w:pPr>
      <w:r w:rsidRPr="00486F26">
        <w:rPr>
          <w:bCs/>
          <w:sz w:val="20"/>
        </w:rPr>
        <w:br/>
        <w:t>5.6 Será exigida da empresa fornecedora a apresentação de Nota Fiscal Eletrônica para o fornecimento do material, se for o caso, visando atender à Cláusula Segunda, inciso I do Protocolo ICMS 42, de 03/07/2009, alterado pelo Protocolo ICMS 85, de 09/07/2010;</w:t>
      </w:r>
    </w:p>
    <w:p w14:paraId="4378BC77" w14:textId="77777777" w:rsidR="00674444" w:rsidRPr="00486F26" w:rsidRDefault="00674444" w:rsidP="00674444">
      <w:pPr>
        <w:rPr>
          <w:rFonts w:ascii="Arial" w:hAnsi="Arial" w:cs="Arial"/>
          <w:sz w:val="20"/>
          <w:szCs w:val="20"/>
          <w:lang w:eastAsia="zh-CN" w:bidi="hi-IN"/>
        </w:rPr>
      </w:pPr>
    </w:p>
    <w:p w14:paraId="09E2E934" w14:textId="77777777" w:rsidR="00674444" w:rsidRPr="00486F26" w:rsidRDefault="00674444" w:rsidP="00674444">
      <w:pPr>
        <w:tabs>
          <w:tab w:val="left" w:pos="708"/>
        </w:tabs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86F26">
        <w:rPr>
          <w:rFonts w:ascii="Arial" w:hAnsi="Arial" w:cs="Arial"/>
          <w:bCs/>
          <w:sz w:val="20"/>
          <w:szCs w:val="20"/>
        </w:rPr>
        <w:t>5.7 O prazo de validade na data da entrega deverá ser no mínimo, a metade do total da validade recomendada pelo fabricante.</w:t>
      </w:r>
    </w:p>
    <w:p w14:paraId="61192217" w14:textId="77777777" w:rsidR="00674444" w:rsidRPr="00486F26" w:rsidRDefault="00674444" w:rsidP="00674444">
      <w:pPr>
        <w:tabs>
          <w:tab w:val="left" w:pos="708"/>
        </w:tabs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1C3DC105" w14:textId="77777777" w:rsidR="00674444" w:rsidRPr="00486F26" w:rsidRDefault="00674444" w:rsidP="00674444">
      <w:pPr>
        <w:tabs>
          <w:tab w:val="left" w:pos="708"/>
        </w:tabs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86F26">
        <w:rPr>
          <w:rFonts w:ascii="Arial" w:hAnsi="Arial" w:cs="Arial"/>
          <w:bCs/>
          <w:sz w:val="20"/>
          <w:szCs w:val="20"/>
        </w:rPr>
        <w:t xml:space="preserve">5.8 Os bens serão recebidos provisoriamente no prazo de 05 (cinco) dias, pelo (a) responsável pelo acompanhamento e fiscalização do contrato, para efeito de posterior verificação de sua conformidade com as especificações constantes neste Termo de Referência e na proposta. </w:t>
      </w:r>
    </w:p>
    <w:p w14:paraId="0822AF8A" w14:textId="77777777" w:rsidR="00674444" w:rsidRPr="00486F26" w:rsidRDefault="00674444" w:rsidP="00674444">
      <w:pPr>
        <w:tabs>
          <w:tab w:val="left" w:pos="708"/>
        </w:tabs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35B508FD" w14:textId="77777777" w:rsidR="00674444" w:rsidRPr="00486F26" w:rsidRDefault="00674444" w:rsidP="00674444">
      <w:pPr>
        <w:tabs>
          <w:tab w:val="left" w:pos="708"/>
        </w:tabs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86F26">
        <w:rPr>
          <w:rFonts w:ascii="Arial" w:hAnsi="Arial" w:cs="Arial"/>
          <w:bCs/>
          <w:sz w:val="20"/>
          <w:szCs w:val="20"/>
        </w:rPr>
        <w:t>5.9 Os bens poderão ser rejeitados, no todo ou em parte, quando em desacordo com as especificações constantes neste Anexo Único e na proposta, devendo ser substituídos no prazo de 05 (cinco) dias, a contar da notificação da contratada, às suas custas, sem prejuízo da aplicação das penalidades.</w:t>
      </w:r>
    </w:p>
    <w:p w14:paraId="7D26B32A" w14:textId="77777777" w:rsidR="00674444" w:rsidRPr="00486F26" w:rsidRDefault="00674444" w:rsidP="00674444">
      <w:pPr>
        <w:tabs>
          <w:tab w:val="left" w:pos="708"/>
        </w:tabs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2F7919E0" w14:textId="43163EAA" w:rsidR="00674444" w:rsidRPr="00486F26" w:rsidRDefault="00674444" w:rsidP="00674444">
      <w:pPr>
        <w:tabs>
          <w:tab w:val="left" w:pos="708"/>
        </w:tabs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86F26">
        <w:rPr>
          <w:rFonts w:ascii="Arial" w:hAnsi="Arial" w:cs="Arial"/>
          <w:bCs/>
          <w:sz w:val="20"/>
          <w:szCs w:val="20"/>
        </w:rPr>
        <w:lastRenderedPageBreak/>
        <w:t>5.10 Os bens serão recebidos definitivamente no prazo de 05 (cinco) dias, contados do recebimento provisório, após a verificação da qualidade e quantidade do material e consequente aceitação mediante termo circunstanciado.</w:t>
      </w:r>
    </w:p>
    <w:p w14:paraId="327A79DF" w14:textId="476EE057" w:rsidR="00674444" w:rsidRPr="00486F26" w:rsidRDefault="00674444" w:rsidP="00104697">
      <w:pPr>
        <w:tabs>
          <w:tab w:val="left" w:pos="708"/>
        </w:tabs>
        <w:spacing w:before="120" w:after="120" w:line="276" w:lineRule="auto"/>
        <w:ind w:left="1701"/>
        <w:jc w:val="both"/>
        <w:rPr>
          <w:rFonts w:ascii="Arial" w:hAnsi="Arial" w:cs="Arial"/>
          <w:bCs/>
          <w:sz w:val="20"/>
          <w:szCs w:val="20"/>
        </w:rPr>
      </w:pPr>
      <w:r w:rsidRPr="00486F26">
        <w:rPr>
          <w:rFonts w:ascii="Arial" w:hAnsi="Arial" w:cs="Arial"/>
          <w:bCs/>
          <w:sz w:val="20"/>
          <w:szCs w:val="20"/>
        </w:rPr>
        <w:t>5.10.1 Na hipótese de a verificação a que se refere o subitem anterior não ser procedida dentro do prazo fixado, reputar-se-á como realizada, consumando-se o recebimento definitivo no dia do esgotamento do prazo.</w:t>
      </w:r>
    </w:p>
    <w:p w14:paraId="2A8CF4A8" w14:textId="5D6B9529" w:rsidR="00674444" w:rsidRDefault="00674444" w:rsidP="00104697">
      <w:pPr>
        <w:tabs>
          <w:tab w:val="left" w:pos="0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color w:val="000000"/>
          <w:sz w:val="20"/>
          <w:szCs w:val="20"/>
        </w:rPr>
        <w:t>5.11 O recebimento provisório ou definitivo do objeto não exclui a responsabilidade da contratada pelos prejuízos resultantes da incorreta execução do contrato.</w:t>
      </w:r>
    </w:p>
    <w:p w14:paraId="034635D7" w14:textId="77777777" w:rsidR="00104697" w:rsidRPr="00104697" w:rsidRDefault="00104697" w:rsidP="00104697">
      <w:pPr>
        <w:tabs>
          <w:tab w:val="left" w:pos="0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92A672" w14:textId="77777777" w:rsidR="00674444" w:rsidRPr="00486F26" w:rsidRDefault="00674444" w:rsidP="00674444">
      <w:pPr>
        <w:pStyle w:val="Ttulo1"/>
        <w:numPr>
          <w:ilvl w:val="0"/>
          <w:numId w:val="1"/>
        </w:numPr>
        <w:tabs>
          <w:tab w:val="clear" w:pos="142"/>
        </w:tabs>
        <w:ind w:left="-993" w:firstLine="993"/>
        <w:rPr>
          <w:b/>
          <w:bCs/>
          <w:sz w:val="20"/>
        </w:rPr>
      </w:pPr>
      <w:bookmarkStart w:id="3" w:name="_Toc118380900"/>
      <w:r w:rsidRPr="00486F26">
        <w:rPr>
          <w:b/>
          <w:bCs/>
          <w:sz w:val="20"/>
        </w:rPr>
        <w:t>DAS CONDIÇÕES DE HABILITAÇÃO.</w:t>
      </w:r>
      <w:bookmarkEnd w:id="3"/>
    </w:p>
    <w:p w14:paraId="21086651" w14:textId="77777777" w:rsidR="00674444" w:rsidRPr="00486F26" w:rsidRDefault="00674444" w:rsidP="0067444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t>6.1 Serão exigidos do fornecedor mais bem classificado da fase de lances, para fins de habilitação:</w:t>
      </w:r>
    </w:p>
    <w:p w14:paraId="5A49F17D" w14:textId="77777777" w:rsidR="00674444" w:rsidRPr="00486F26" w:rsidRDefault="00674444" w:rsidP="00674444">
      <w:pPr>
        <w:tabs>
          <w:tab w:val="left" w:pos="1418"/>
        </w:tabs>
        <w:spacing w:before="120" w:after="120" w:line="276" w:lineRule="auto"/>
        <w:ind w:left="426" w:firstLine="1275"/>
        <w:jc w:val="both"/>
        <w:rPr>
          <w:rFonts w:ascii="Arial" w:hAnsi="Arial" w:cs="Arial"/>
          <w:sz w:val="20"/>
          <w:szCs w:val="20"/>
        </w:rPr>
      </w:pPr>
    </w:p>
    <w:p w14:paraId="61C22DDC" w14:textId="77777777" w:rsidR="00674444" w:rsidRPr="00486F26" w:rsidRDefault="00674444" w:rsidP="00674444">
      <w:pPr>
        <w:tabs>
          <w:tab w:val="left" w:pos="1418"/>
        </w:tabs>
        <w:spacing w:before="120" w:after="120" w:line="276" w:lineRule="auto"/>
        <w:ind w:left="426" w:firstLine="1275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t>6.1.1 Comprovação da regularidade fiscal federal, estadual, social e trabalhista;</w:t>
      </w:r>
    </w:p>
    <w:p w14:paraId="71664EE0" w14:textId="77777777" w:rsidR="00674444" w:rsidRPr="003208A9" w:rsidRDefault="00674444" w:rsidP="00674444">
      <w:pPr>
        <w:tabs>
          <w:tab w:val="left" w:pos="1418"/>
        </w:tabs>
        <w:spacing w:before="120" w:after="120" w:line="276" w:lineRule="auto"/>
        <w:ind w:left="1701" w:firstLine="1275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br/>
        <w:t>6.1.2 Apresentação do Contrato Social ou do ato constitutivo substituto, conforme o caso, bem como deverá estar acompanhado de todas as alterações ou da consolidação respectiva;</w:t>
      </w:r>
    </w:p>
    <w:p w14:paraId="7CECCE2C" w14:textId="77777777" w:rsidR="00674444" w:rsidRPr="00C239AC" w:rsidRDefault="00674444" w:rsidP="00674444">
      <w:pPr>
        <w:tabs>
          <w:tab w:val="left" w:pos="1418"/>
        </w:tabs>
        <w:spacing w:before="120" w:after="120" w:line="276" w:lineRule="auto"/>
        <w:ind w:left="1701"/>
        <w:jc w:val="both"/>
        <w:rPr>
          <w:rFonts w:ascii="Arial" w:hAnsi="Arial" w:cs="Arial"/>
          <w:bCs/>
          <w:iCs/>
          <w:sz w:val="20"/>
          <w:szCs w:val="20"/>
        </w:rPr>
      </w:pPr>
      <w:r w:rsidRPr="00486F26">
        <w:rPr>
          <w:rFonts w:ascii="Arial" w:hAnsi="Arial" w:cs="Arial"/>
          <w:bCs/>
          <w:iCs/>
          <w:sz w:val="20"/>
          <w:szCs w:val="20"/>
        </w:rPr>
        <w:t xml:space="preserve">6.1.3 </w:t>
      </w:r>
      <w:r w:rsidRPr="00C239AC">
        <w:rPr>
          <w:rFonts w:ascii="Arial" w:hAnsi="Arial" w:cs="Arial"/>
          <w:bCs/>
          <w:iCs/>
          <w:sz w:val="20"/>
          <w:szCs w:val="20"/>
        </w:rPr>
        <w:t>Autorização do Funcionamento (AFE) da empresa, emitida pela Agência Nacional de Vigilância, devidamente válida, nos termos da Lei nº 6.360, de 23 de setembro de 1976; do Decreto nº 8.077, de 14 de agosto de 2013; e da Resolução da Diretoria Colegiada (RDC) da ANVISA nº 016, de 1º de abril de 2014, quando aplicável.</w:t>
      </w:r>
    </w:p>
    <w:p w14:paraId="23AE7648" w14:textId="77777777" w:rsidR="00674444" w:rsidRPr="003208A9" w:rsidRDefault="00674444" w:rsidP="00674444">
      <w:pPr>
        <w:tabs>
          <w:tab w:val="left" w:pos="1701"/>
        </w:tabs>
        <w:suppressAutoHyphens w:val="0"/>
        <w:spacing w:line="264" w:lineRule="auto"/>
        <w:ind w:left="1701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239AC">
        <w:rPr>
          <w:rFonts w:ascii="Arial" w:hAnsi="Arial" w:cs="Arial"/>
          <w:bCs/>
          <w:iCs/>
          <w:sz w:val="20"/>
          <w:szCs w:val="20"/>
        </w:rPr>
        <w:t>6.1.</w:t>
      </w:r>
      <w:r>
        <w:rPr>
          <w:rFonts w:ascii="Arial" w:hAnsi="Arial" w:cs="Arial"/>
          <w:bCs/>
          <w:iCs/>
          <w:sz w:val="20"/>
          <w:szCs w:val="20"/>
        </w:rPr>
        <w:t>4</w:t>
      </w:r>
      <w:r w:rsidRPr="00C239AC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C239AC">
        <w:rPr>
          <w:rFonts w:ascii="Arial" w:hAnsi="Arial" w:cs="Arial"/>
          <w:color w:val="000000" w:themeColor="text1"/>
          <w:sz w:val="20"/>
          <w:szCs w:val="20"/>
        </w:rPr>
        <w:t>Alvará de Licença Sanitária, expedido pelo órgão sanitário do Município ou Estado onde for domiciliada a licitante, devidamente válido, nos termos da Lei nº 6.360, de 23 de setembro de 1976; do Decreto nº 8.077, de 14 de agosto de 2013; e da Resolução da Diretoria Colegiada (RDC) da ANVISA nº 016, de 1º de abril de 2014, quando aplicável.</w:t>
      </w:r>
    </w:p>
    <w:p w14:paraId="76FC6B37" w14:textId="77777777" w:rsidR="00674444" w:rsidRPr="003208A9" w:rsidRDefault="00674444" w:rsidP="00674444">
      <w:pPr>
        <w:pStyle w:val="PargrafodaLista"/>
        <w:numPr>
          <w:ilvl w:val="2"/>
          <w:numId w:val="6"/>
        </w:numPr>
        <w:tabs>
          <w:tab w:val="left" w:pos="1701"/>
        </w:tabs>
        <w:suppressAutoHyphens w:val="0"/>
        <w:spacing w:line="264" w:lineRule="auto"/>
        <w:ind w:left="1701" w:right="-1" w:firstLine="0"/>
        <w:jc w:val="both"/>
        <w:rPr>
          <w:rFonts w:ascii="Arial" w:hAnsi="Arial" w:cs="Arial"/>
          <w:bCs/>
          <w:iCs/>
          <w:color w:val="000000" w:themeColor="text1"/>
          <w:sz w:val="20"/>
          <w:szCs w:val="20"/>
        </w:rPr>
      </w:pPr>
      <w:r w:rsidRPr="00C239AC">
        <w:rPr>
          <w:rFonts w:ascii="Arial" w:hAnsi="Arial" w:cs="Arial"/>
          <w:bCs/>
          <w:iCs/>
          <w:color w:val="000000" w:themeColor="text1"/>
          <w:sz w:val="20"/>
          <w:szCs w:val="20"/>
        </w:rPr>
        <w:t>A validade dos documentos relativos à ANVISA deverá abranger a data de abertura do certame. No caso da indisponibilidade dos documentos relativos à ANVISA, poderão ser apresentadas as respectivas publicações no Diário Oficial competente</w:t>
      </w:r>
      <w:r w:rsidRPr="00C239AC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CAA0CA0" w14:textId="77777777" w:rsidR="00674444" w:rsidRPr="003208A9" w:rsidRDefault="00674444" w:rsidP="00674444">
      <w:pPr>
        <w:pStyle w:val="PargrafodaLista"/>
        <w:tabs>
          <w:tab w:val="left" w:pos="1701"/>
        </w:tabs>
        <w:suppressAutoHyphens w:val="0"/>
        <w:spacing w:line="264" w:lineRule="auto"/>
        <w:ind w:left="1701" w:right="-1"/>
        <w:jc w:val="both"/>
        <w:rPr>
          <w:rFonts w:ascii="Arial" w:hAnsi="Arial" w:cs="Arial"/>
          <w:bCs/>
          <w:iCs/>
          <w:color w:val="000000" w:themeColor="text1"/>
          <w:sz w:val="20"/>
          <w:szCs w:val="20"/>
        </w:rPr>
      </w:pPr>
    </w:p>
    <w:p w14:paraId="32B3227A" w14:textId="77777777" w:rsidR="00674444" w:rsidRPr="00486F26" w:rsidRDefault="00674444" w:rsidP="00674444">
      <w:pPr>
        <w:pStyle w:val="PargrafodaLista"/>
        <w:tabs>
          <w:tab w:val="left" w:pos="1440"/>
        </w:tabs>
        <w:snapToGrid w:val="0"/>
        <w:spacing w:before="120" w:after="120" w:line="276" w:lineRule="auto"/>
        <w:ind w:left="1701"/>
        <w:jc w:val="both"/>
        <w:rPr>
          <w:rFonts w:ascii="Arial" w:hAnsi="Arial" w:cs="Arial"/>
          <w:bCs/>
          <w:sz w:val="20"/>
          <w:szCs w:val="20"/>
        </w:rPr>
      </w:pPr>
      <w:r w:rsidRPr="00486F26">
        <w:rPr>
          <w:rFonts w:ascii="Arial" w:hAnsi="Arial" w:cs="Arial"/>
          <w:bCs/>
          <w:sz w:val="20"/>
          <w:szCs w:val="20"/>
        </w:rPr>
        <w:t>6.1.</w:t>
      </w:r>
      <w:r>
        <w:rPr>
          <w:rFonts w:ascii="Arial" w:hAnsi="Arial" w:cs="Arial"/>
          <w:bCs/>
          <w:sz w:val="20"/>
          <w:szCs w:val="20"/>
        </w:rPr>
        <w:t>6</w:t>
      </w:r>
      <w:r w:rsidRPr="00486F26">
        <w:rPr>
          <w:rFonts w:ascii="Arial" w:hAnsi="Arial" w:cs="Arial"/>
          <w:bCs/>
          <w:sz w:val="20"/>
          <w:szCs w:val="20"/>
        </w:rPr>
        <w:t xml:space="preserve"> Declaração de que não emprega menor de 18 anos em trabalho noturno, perigoso ou insalubre e não emprega menor de 16 anos, salvo menor, a partir de 14 anos, na condição de aprendiz, nos termos do artigo 7°, XXXIII, da Constituição;</w:t>
      </w:r>
    </w:p>
    <w:p w14:paraId="1D3E7FAF" w14:textId="77777777" w:rsidR="00674444" w:rsidRPr="00486F26" w:rsidRDefault="00674444" w:rsidP="00674444">
      <w:pPr>
        <w:pStyle w:val="PargrafodaLista"/>
        <w:ind w:left="360"/>
        <w:rPr>
          <w:rFonts w:ascii="Arial" w:eastAsia="WenQuanYi Micro Hei" w:hAnsi="Arial" w:cs="Arial"/>
          <w:sz w:val="20"/>
          <w:szCs w:val="20"/>
          <w:shd w:val="clear" w:color="auto" w:fill="00FF00"/>
          <w:lang w:eastAsia="zh-CN" w:bidi="hi-IN"/>
        </w:rPr>
      </w:pPr>
    </w:p>
    <w:p w14:paraId="01B51C7E" w14:textId="77777777" w:rsidR="00674444" w:rsidRPr="00486F26" w:rsidRDefault="00674444" w:rsidP="0067444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t>6.2 Não será solicitada demonstração de qualificação técnica;</w:t>
      </w:r>
    </w:p>
    <w:p w14:paraId="1C12BEEE" w14:textId="77777777" w:rsidR="00674444" w:rsidRPr="00486F26" w:rsidRDefault="00674444" w:rsidP="00674444">
      <w:p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</w:p>
    <w:p w14:paraId="163369F0" w14:textId="77777777" w:rsidR="00674444" w:rsidRPr="00486F26" w:rsidRDefault="00674444" w:rsidP="00674444">
      <w:pPr>
        <w:pStyle w:val="Ttulo1"/>
        <w:numPr>
          <w:ilvl w:val="0"/>
          <w:numId w:val="1"/>
        </w:numPr>
        <w:tabs>
          <w:tab w:val="clear" w:pos="142"/>
        </w:tabs>
        <w:ind w:left="-993" w:firstLine="993"/>
        <w:rPr>
          <w:b/>
          <w:bCs/>
          <w:sz w:val="20"/>
        </w:rPr>
      </w:pPr>
      <w:bookmarkStart w:id="4" w:name="_Toc118380901"/>
      <w:r w:rsidRPr="00486F26">
        <w:rPr>
          <w:b/>
          <w:bCs/>
          <w:sz w:val="20"/>
        </w:rPr>
        <w:t>OBRIGAÇÕES DA EMPRESA VENCEDORA</w:t>
      </w:r>
      <w:bookmarkEnd w:id="4"/>
    </w:p>
    <w:p w14:paraId="4D73CC84" w14:textId="77777777" w:rsidR="00674444" w:rsidRPr="00486F26" w:rsidRDefault="00674444" w:rsidP="00674444">
      <w:pPr>
        <w:pStyle w:val="PargrafodaLista"/>
        <w:numPr>
          <w:ilvl w:val="1"/>
          <w:numId w:val="4"/>
        </w:numPr>
        <w:snapToGrid w:val="0"/>
        <w:spacing w:before="120" w:after="12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t>Será de responsabilidade da empresa vencedora a entrega do objeto a ela adjudicado, obedecendo a todas as condições estabelecidas neste Anexo Único, bem como às oferecidas em sua proposta;</w:t>
      </w:r>
    </w:p>
    <w:p w14:paraId="6E79C3DC" w14:textId="77777777" w:rsidR="00674444" w:rsidRPr="00486F26" w:rsidRDefault="00674444" w:rsidP="00674444">
      <w:pPr>
        <w:pStyle w:val="PargrafodaLista"/>
        <w:snapToGrid w:val="0"/>
        <w:spacing w:before="120" w:after="12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lastRenderedPageBreak/>
        <w:br/>
        <w:t>7.2 A empresa vencedora se obriga a cumprir todas as exigências mínimas deste Anexo Único, entregando o objeto que atenda as condições, descrições e qualidades estipuladas;</w:t>
      </w:r>
    </w:p>
    <w:p w14:paraId="505BBBF1" w14:textId="77777777" w:rsidR="00674444" w:rsidRPr="00486F26" w:rsidRDefault="00674444" w:rsidP="00674444">
      <w:pPr>
        <w:pStyle w:val="PargrafodaLista"/>
        <w:snapToGrid w:val="0"/>
        <w:spacing w:before="120" w:after="12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br/>
        <w:t>7.3 Será de responsabilidade da vencedora, todas as despesas em sua totalidade, e ainda as com tributos fiscais trabalhistas e sociais, que incidam ou venha a incidir, diretamente e indiretamente sobre o objeto adjudicado;</w:t>
      </w:r>
    </w:p>
    <w:p w14:paraId="6A45F17A" w14:textId="77777777" w:rsidR="00674444" w:rsidRPr="00486F26" w:rsidRDefault="00674444" w:rsidP="00674444">
      <w:pPr>
        <w:pStyle w:val="PargrafodaLista"/>
        <w:snapToGrid w:val="0"/>
        <w:spacing w:before="120" w:after="120" w:line="276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br/>
        <w:t>7.4 A empresa deverá manter, durante toda a execução do objeto licitado, em compatibilidade com as</w:t>
      </w:r>
      <w:r w:rsidRPr="00486F26">
        <w:rPr>
          <w:rFonts w:ascii="Arial" w:hAnsi="Arial" w:cs="Arial"/>
          <w:sz w:val="20"/>
          <w:szCs w:val="20"/>
        </w:rPr>
        <w:br/>
        <w:t>obrigações assumidas por ela, todas as condições de habilitação e qualificação exigidas na dispensa de licitação.</w:t>
      </w:r>
    </w:p>
    <w:p w14:paraId="184DC8DD" w14:textId="594C89B1" w:rsidR="00674444" w:rsidRPr="00486F26" w:rsidRDefault="00674444" w:rsidP="00674444">
      <w:pPr>
        <w:pStyle w:val="PargrafodaLista"/>
        <w:snapToGrid w:val="0"/>
        <w:spacing w:before="120" w:after="12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br/>
        <w:t xml:space="preserve">7.5 A empresa deverá comunicar ao HCE qualquer modificação em seu endereço, sob pena de se considerar perfeita a notificação realizada no endereço apresentado durante a </w:t>
      </w:r>
      <w:r w:rsidR="004E30B2">
        <w:rPr>
          <w:rFonts w:ascii="Arial" w:hAnsi="Arial" w:cs="Arial"/>
          <w:sz w:val="20"/>
          <w:szCs w:val="20"/>
        </w:rPr>
        <w:t>Dispensa</w:t>
      </w:r>
      <w:r w:rsidRPr="00486F26">
        <w:rPr>
          <w:rFonts w:ascii="Arial" w:hAnsi="Arial" w:cs="Arial"/>
          <w:sz w:val="20"/>
          <w:szCs w:val="20"/>
        </w:rPr>
        <w:t xml:space="preserve"> Eletrônica;</w:t>
      </w:r>
    </w:p>
    <w:p w14:paraId="7B1F7D34" w14:textId="77777777" w:rsidR="00674444" w:rsidRPr="00486F26" w:rsidRDefault="00674444" w:rsidP="00674444">
      <w:pPr>
        <w:pStyle w:val="PargrafodaLista"/>
        <w:snapToGrid w:val="0"/>
        <w:spacing w:before="120" w:after="120" w:line="276" w:lineRule="auto"/>
        <w:ind w:left="142"/>
        <w:jc w:val="both"/>
        <w:rPr>
          <w:rFonts w:ascii="Arial" w:hAnsi="Arial" w:cs="Arial"/>
          <w:sz w:val="20"/>
          <w:szCs w:val="20"/>
        </w:rPr>
      </w:pPr>
    </w:p>
    <w:p w14:paraId="02133991" w14:textId="77777777" w:rsidR="00674444" w:rsidRPr="0028573C" w:rsidRDefault="00674444" w:rsidP="00674444">
      <w:pPr>
        <w:pStyle w:val="PargrafodaLista"/>
        <w:snapToGrid w:val="0"/>
        <w:spacing w:before="120" w:after="12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t>7.6 A empresa deverá recolher e substituir, no prazo máximo de 15 (quinze) dias corridos, o material diferente do que foi cotado, com defeito de fabricação, avarias, falhas, ou divergente do catálogo aprovado.</w:t>
      </w:r>
    </w:p>
    <w:p w14:paraId="369424F3" w14:textId="77777777" w:rsidR="00674444" w:rsidRPr="00486F26" w:rsidRDefault="00674444" w:rsidP="00674444">
      <w:pPr>
        <w:pStyle w:val="PargrafodaLista"/>
        <w:snapToGrid w:val="0"/>
        <w:spacing w:before="120" w:after="120" w:line="276" w:lineRule="auto"/>
        <w:ind w:left="142"/>
        <w:jc w:val="both"/>
        <w:rPr>
          <w:rFonts w:ascii="Arial" w:hAnsi="Arial" w:cs="Arial"/>
          <w:sz w:val="20"/>
          <w:szCs w:val="20"/>
        </w:rPr>
      </w:pPr>
    </w:p>
    <w:p w14:paraId="6C5A5DBC" w14:textId="77777777" w:rsidR="00674444" w:rsidRPr="00486F26" w:rsidRDefault="00674444" w:rsidP="00674444">
      <w:pPr>
        <w:pStyle w:val="Ttulo1"/>
        <w:numPr>
          <w:ilvl w:val="0"/>
          <w:numId w:val="1"/>
        </w:numPr>
        <w:tabs>
          <w:tab w:val="clear" w:pos="142"/>
        </w:tabs>
        <w:ind w:left="-993" w:firstLine="993"/>
        <w:rPr>
          <w:b/>
          <w:bCs/>
          <w:sz w:val="20"/>
        </w:rPr>
      </w:pPr>
      <w:bookmarkStart w:id="5" w:name="_Toc118380902"/>
      <w:r w:rsidRPr="00486F26">
        <w:rPr>
          <w:b/>
          <w:bCs/>
          <w:sz w:val="20"/>
        </w:rPr>
        <w:t xml:space="preserve">OBRIGAÇÕES DA CONTRATANTE </w:t>
      </w:r>
      <w:bookmarkEnd w:id="5"/>
    </w:p>
    <w:p w14:paraId="61CAF5DF" w14:textId="77777777" w:rsidR="00674444" w:rsidRPr="00486F26" w:rsidRDefault="00674444" w:rsidP="00674444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color w:val="000000" w:themeColor="text1"/>
          <w:sz w:val="20"/>
          <w:szCs w:val="20"/>
          <w:lang w:eastAsia="en-US"/>
        </w:rPr>
        <w:t xml:space="preserve">8.1 </w:t>
      </w:r>
      <w:r w:rsidRPr="00486F26">
        <w:rPr>
          <w:rFonts w:ascii="Arial" w:hAnsi="Arial" w:cs="Arial"/>
          <w:sz w:val="20"/>
          <w:szCs w:val="20"/>
        </w:rPr>
        <w:t>Receber e conferir o material;</w:t>
      </w:r>
    </w:p>
    <w:p w14:paraId="42476087" w14:textId="77777777" w:rsidR="00674444" w:rsidRPr="00486F26" w:rsidRDefault="00674444" w:rsidP="00674444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br/>
        <w:t>8.2 Atestar as notas fiscal/fatura e efetuar o pagamento nas condições e preço pactuados, desde que não haja qualquer óbice legal ou fato impeditivo provocado pela empresa vencedora;</w:t>
      </w:r>
    </w:p>
    <w:p w14:paraId="474EDFD4" w14:textId="77777777" w:rsidR="00674444" w:rsidRPr="00486F26" w:rsidRDefault="00674444" w:rsidP="00674444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86F26">
        <w:rPr>
          <w:rFonts w:ascii="Arial" w:hAnsi="Arial" w:cs="Arial"/>
          <w:sz w:val="20"/>
          <w:szCs w:val="20"/>
        </w:rPr>
        <w:br/>
        <w:t>8.3 Acompanhar e fiscalizar a execução do contrato por meio dos servidores indicados no capítulo 16 do Termo de Referência</w:t>
      </w:r>
    </w:p>
    <w:p w14:paraId="37ED981D" w14:textId="77777777" w:rsidR="00674444" w:rsidRPr="00486F26" w:rsidRDefault="00674444" w:rsidP="00674444">
      <w:pPr>
        <w:pStyle w:val="PargrafodaLista"/>
        <w:spacing w:before="120" w:after="120" w:line="276" w:lineRule="auto"/>
        <w:ind w:left="858"/>
        <w:jc w:val="both"/>
        <w:rPr>
          <w:rFonts w:ascii="Arial" w:hAnsi="Arial" w:cs="Arial"/>
          <w:color w:val="000000" w:themeColor="text1"/>
          <w:sz w:val="20"/>
          <w:szCs w:val="20"/>
          <w:lang w:eastAsia="en-US"/>
        </w:rPr>
      </w:pPr>
    </w:p>
    <w:p w14:paraId="30F1710B" w14:textId="77777777" w:rsidR="00674444" w:rsidRPr="00486F26" w:rsidRDefault="00674444" w:rsidP="00674444">
      <w:pPr>
        <w:pStyle w:val="PargrafodaLista"/>
        <w:spacing w:before="120" w:after="120" w:line="276" w:lineRule="auto"/>
        <w:ind w:left="858"/>
        <w:jc w:val="both"/>
        <w:rPr>
          <w:rFonts w:ascii="Arial" w:hAnsi="Arial" w:cs="Arial"/>
          <w:color w:val="000000" w:themeColor="text1"/>
          <w:sz w:val="20"/>
          <w:szCs w:val="20"/>
          <w:lang w:eastAsia="en-US"/>
        </w:rPr>
      </w:pPr>
    </w:p>
    <w:p w14:paraId="398A8B0A" w14:textId="77777777" w:rsidR="00674444" w:rsidRPr="00486F26" w:rsidRDefault="00674444" w:rsidP="00674444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  <w:lang w:eastAsia="en-US"/>
        </w:rPr>
      </w:pPr>
      <w:r w:rsidRPr="00486F26">
        <w:rPr>
          <w:rFonts w:ascii="Arial" w:hAnsi="Arial" w:cs="Arial"/>
          <w:color w:val="000000" w:themeColor="text1"/>
          <w:sz w:val="20"/>
          <w:szCs w:val="20"/>
          <w:lang w:eastAsia="en-US"/>
        </w:rPr>
        <w:t>Hospital Central do Exército</w:t>
      </w:r>
    </w:p>
    <w:p w14:paraId="1304C285" w14:textId="77777777" w:rsidR="00674444" w:rsidRPr="00486F26" w:rsidRDefault="00674444" w:rsidP="00674444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  <w:lang w:eastAsia="en-US"/>
        </w:rPr>
      </w:pPr>
      <w:r w:rsidRPr="00486F26">
        <w:rPr>
          <w:rFonts w:ascii="Arial" w:hAnsi="Arial" w:cs="Arial"/>
          <w:color w:val="000000" w:themeColor="text1"/>
          <w:sz w:val="20"/>
          <w:szCs w:val="20"/>
          <w:lang w:eastAsia="en-US"/>
        </w:rPr>
        <w:t>Seção de Licitações</w:t>
      </w:r>
    </w:p>
    <w:p w14:paraId="38A73186" w14:textId="77777777" w:rsidR="00674444" w:rsidRPr="00486F26" w:rsidRDefault="00674444" w:rsidP="00674444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  <w:lang w:eastAsia="en-US"/>
        </w:rPr>
      </w:pPr>
      <w:r w:rsidRPr="00486F26">
        <w:rPr>
          <w:rFonts w:ascii="Arial" w:hAnsi="Arial" w:cs="Arial"/>
          <w:color w:val="000000" w:themeColor="text1"/>
          <w:sz w:val="20"/>
          <w:szCs w:val="20"/>
          <w:lang w:eastAsia="en-US"/>
        </w:rPr>
        <w:t>licitac.hce@gmail.com</w:t>
      </w:r>
    </w:p>
    <w:p w14:paraId="0123A6EB" w14:textId="77777777" w:rsidR="00674444" w:rsidRPr="00486F26" w:rsidRDefault="00674444" w:rsidP="00674444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  <w:lang w:eastAsia="en-US"/>
        </w:rPr>
      </w:pPr>
      <w:r w:rsidRPr="00486F26">
        <w:rPr>
          <w:rFonts w:ascii="Arial" w:hAnsi="Arial" w:cs="Arial"/>
          <w:color w:val="000000" w:themeColor="text1"/>
          <w:sz w:val="20"/>
          <w:szCs w:val="20"/>
          <w:lang w:eastAsia="en-US"/>
        </w:rPr>
        <w:t>(21) 3891-7075</w:t>
      </w:r>
    </w:p>
    <w:p w14:paraId="4FC7328D" w14:textId="77777777" w:rsidR="00674444" w:rsidRPr="00486F26" w:rsidRDefault="00674444" w:rsidP="00674444">
      <w:pPr>
        <w:pStyle w:val="PargrafodaLista"/>
        <w:spacing w:before="120" w:after="120" w:line="276" w:lineRule="auto"/>
        <w:ind w:left="858"/>
        <w:jc w:val="both"/>
        <w:rPr>
          <w:rFonts w:ascii="Arial" w:hAnsi="Arial" w:cs="Arial"/>
          <w:color w:val="000000" w:themeColor="text1"/>
          <w:sz w:val="20"/>
          <w:szCs w:val="20"/>
          <w:lang w:eastAsia="en-US"/>
        </w:rPr>
      </w:pPr>
    </w:p>
    <w:p w14:paraId="27EB395F" w14:textId="77777777" w:rsidR="00674444" w:rsidRPr="00486F26" w:rsidRDefault="00674444" w:rsidP="00674444">
      <w:pPr>
        <w:spacing w:after="120" w:line="276" w:lineRule="auto"/>
        <w:ind w:left="360" w:right="-15"/>
        <w:jc w:val="both"/>
        <w:rPr>
          <w:rFonts w:ascii="Arial" w:hAnsi="Arial" w:cs="Arial"/>
          <w:color w:val="000000"/>
          <w:sz w:val="20"/>
          <w:szCs w:val="20"/>
        </w:rPr>
      </w:pPr>
    </w:p>
    <w:p w14:paraId="0604B0E8" w14:textId="77777777" w:rsidR="00674444" w:rsidRPr="00486F26" w:rsidRDefault="00674444" w:rsidP="00674444">
      <w:pPr>
        <w:spacing w:after="120" w:line="276" w:lineRule="auto"/>
        <w:ind w:right="-15"/>
        <w:jc w:val="center"/>
        <w:rPr>
          <w:rFonts w:ascii="Arial" w:hAnsi="Arial" w:cs="Arial"/>
          <w:color w:val="000000"/>
          <w:sz w:val="20"/>
          <w:szCs w:val="20"/>
        </w:rPr>
      </w:pPr>
    </w:p>
    <w:p w14:paraId="7D035B04" w14:textId="024805A3" w:rsidR="00674444" w:rsidRPr="00486F26" w:rsidRDefault="00674444" w:rsidP="00674444">
      <w:pPr>
        <w:spacing w:after="120" w:line="276" w:lineRule="auto"/>
        <w:ind w:right="-15"/>
        <w:jc w:val="center"/>
        <w:rPr>
          <w:rFonts w:ascii="Arial" w:hAnsi="Arial" w:cs="Arial"/>
          <w:color w:val="000000"/>
          <w:sz w:val="20"/>
          <w:szCs w:val="20"/>
        </w:rPr>
      </w:pPr>
      <w:r w:rsidRPr="00486F26">
        <w:rPr>
          <w:rFonts w:ascii="Arial" w:hAnsi="Arial" w:cs="Arial"/>
          <w:color w:val="000000"/>
          <w:sz w:val="20"/>
          <w:szCs w:val="20"/>
        </w:rPr>
        <w:t xml:space="preserve">Rio de Janeiro, RJ, </w:t>
      </w:r>
      <w:r w:rsidR="00104697">
        <w:rPr>
          <w:rFonts w:ascii="Arial" w:hAnsi="Arial" w:cs="Arial"/>
          <w:color w:val="000000"/>
          <w:sz w:val="20"/>
          <w:szCs w:val="20"/>
        </w:rPr>
        <w:t>17</w:t>
      </w:r>
      <w:r w:rsidRPr="00486F26">
        <w:rPr>
          <w:rFonts w:ascii="Arial" w:hAnsi="Arial" w:cs="Arial"/>
          <w:color w:val="000000"/>
          <w:sz w:val="20"/>
          <w:szCs w:val="20"/>
        </w:rPr>
        <w:t xml:space="preserve"> de </w:t>
      </w:r>
      <w:r w:rsidR="00104697">
        <w:rPr>
          <w:rFonts w:ascii="Arial" w:hAnsi="Arial" w:cs="Arial"/>
          <w:color w:val="000000"/>
          <w:sz w:val="20"/>
          <w:szCs w:val="20"/>
        </w:rPr>
        <w:t>abril</w:t>
      </w:r>
      <w:r w:rsidRPr="00486F26">
        <w:rPr>
          <w:rFonts w:ascii="Arial" w:hAnsi="Arial" w:cs="Arial"/>
          <w:color w:val="000000"/>
          <w:sz w:val="20"/>
          <w:szCs w:val="20"/>
        </w:rPr>
        <w:t xml:space="preserve"> de 2023.</w:t>
      </w:r>
    </w:p>
    <w:p w14:paraId="04C7A523" w14:textId="77777777" w:rsidR="00674444" w:rsidRPr="00486F26" w:rsidRDefault="00674444" w:rsidP="00674444">
      <w:pPr>
        <w:spacing w:after="120" w:line="276" w:lineRule="auto"/>
        <w:ind w:left="360" w:right="-15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16ECC7" w14:textId="77777777" w:rsidR="00674444" w:rsidRPr="00486F26" w:rsidRDefault="00674444" w:rsidP="00674444">
      <w:pPr>
        <w:spacing w:after="120" w:line="276" w:lineRule="auto"/>
        <w:ind w:left="360" w:right="-15"/>
        <w:jc w:val="center"/>
        <w:rPr>
          <w:rFonts w:ascii="Arial" w:hAnsi="Arial" w:cs="Arial"/>
          <w:color w:val="000000"/>
          <w:sz w:val="20"/>
          <w:szCs w:val="20"/>
        </w:rPr>
      </w:pPr>
    </w:p>
    <w:p w14:paraId="5C868FEB" w14:textId="77777777" w:rsidR="00674444" w:rsidRPr="00486F26" w:rsidRDefault="00674444" w:rsidP="00674444">
      <w:pPr>
        <w:spacing w:after="120" w:line="276" w:lineRule="auto"/>
        <w:ind w:left="360" w:right="-15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4C0D81" w14:textId="77777777" w:rsidR="00674444" w:rsidRPr="00486F26" w:rsidRDefault="00674444" w:rsidP="00674444">
      <w:pPr>
        <w:spacing w:line="264" w:lineRule="auto"/>
        <w:jc w:val="center"/>
        <w:rPr>
          <w:rFonts w:ascii="Arial" w:hAnsi="Arial" w:cs="Arial"/>
          <w:b/>
          <w:bCs/>
          <w:iCs/>
          <w:sz w:val="20"/>
          <w:szCs w:val="20"/>
        </w:rPr>
      </w:pPr>
      <w:r w:rsidRPr="00486F26">
        <w:rPr>
          <w:rFonts w:ascii="Arial" w:hAnsi="Arial" w:cs="Arial"/>
          <w:b/>
          <w:sz w:val="20"/>
          <w:szCs w:val="20"/>
        </w:rPr>
        <w:fldChar w:fldCharType="begin"/>
      </w:r>
      <w:r w:rsidRPr="00486F26">
        <w:rPr>
          <w:rFonts w:ascii="Arial" w:hAnsi="Arial" w:cs="Arial"/>
          <w:b/>
          <w:sz w:val="20"/>
          <w:szCs w:val="20"/>
        </w:rPr>
        <w:instrText xml:space="preserve"> MERGEFIELD OD </w:instrText>
      </w:r>
      <w:r w:rsidRPr="00486F26">
        <w:rPr>
          <w:rFonts w:ascii="Arial" w:hAnsi="Arial" w:cs="Arial"/>
          <w:b/>
          <w:sz w:val="20"/>
          <w:szCs w:val="20"/>
        </w:rPr>
        <w:fldChar w:fldCharType="separate"/>
      </w:r>
      <w:r w:rsidRPr="00486F26">
        <w:rPr>
          <w:rFonts w:ascii="Arial" w:hAnsi="Arial" w:cs="Arial"/>
          <w:b/>
          <w:noProof/>
          <w:sz w:val="20"/>
          <w:szCs w:val="20"/>
        </w:rPr>
        <w:t>LUIZ CLAUDIO ALVES DA SILVA</w:t>
      </w:r>
      <w:r w:rsidRPr="00486F26">
        <w:rPr>
          <w:rFonts w:ascii="Arial" w:hAnsi="Arial" w:cs="Arial"/>
          <w:b/>
          <w:sz w:val="20"/>
          <w:szCs w:val="20"/>
        </w:rPr>
        <w:fldChar w:fldCharType="end"/>
      </w:r>
      <w:r w:rsidRPr="00486F26">
        <w:rPr>
          <w:rFonts w:ascii="Arial" w:hAnsi="Arial" w:cs="Arial"/>
          <w:b/>
          <w:sz w:val="20"/>
          <w:szCs w:val="20"/>
        </w:rPr>
        <w:t xml:space="preserve"> </w:t>
      </w:r>
      <w:r w:rsidRPr="00486F26">
        <w:rPr>
          <w:rFonts w:ascii="Arial" w:hAnsi="Arial" w:cs="Arial"/>
          <w:b/>
          <w:bCs/>
          <w:iCs/>
          <w:sz w:val="20"/>
          <w:szCs w:val="20"/>
        </w:rPr>
        <w:t>– CEL</w:t>
      </w:r>
    </w:p>
    <w:p w14:paraId="4DAECD41" w14:textId="77777777" w:rsidR="00674444" w:rsidRPr="00486F26" w:rsidRDefault="00674444" w:rsidP="00674444">
      <w:pPr>
        <w:spacing w:line="264" w:lineRule="auto"/>
        <w:jc w:val="center"/>
        <w:rPr>
          <w:rFonts w:ascii="Arial" w:hAnsi="Arial" w:cs="Arial"/>
          <w:bCs/>
          <w:iCs/>
          <w:sz w:val="20"/>
          <w:szCs w:val="20"/>
        </w:rPr>
      </w:pPr>
      <w:r w:rsidRPr="00486F26">
        <w:rPr>
          <w:rFonts w:ascii="Arial" w:hAnsi="Arial" w:cs="Arial"/>
          <w:bCs/>
          <w:iCs/>
          <w:sz w:val="20"/>
          <w:szCs w:val="20"/>
        </w:rPr>
        <w:t>Ordenador de Despesas do HCE</w:t>
      </w:r>
    </w:p>
    <w:sectPr w:rsidR="00674444" w:rsidRPr="00486F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B4"/>
    <w:multiLevelType w:val="multilevel"/>
    <w:tmpl w:val="FAC85B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9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440"/>
      </w:pPr>
      <w:rPr>
        <w:rFonts w:hint="default"/>
      </w:rPr>
    </w:lvl>
  </w:abstractNum>
  <w:abstractNum w:abstractNumId="1" w15:restartNumberingAfterBreak="0">
    <w:nsid w:val="110C3051"/>
    <w:multiLevelType w:val="multilevel"/>
    <w:tmpl w:val="95043AAC"/>
    <w:lvl w:ilvl="0">
      <w:start w:val="7"/>
      <w:numFmt w:val="decimal"/>
      <w:lvlText w:val="%1"/>
      <w:lvlJc w:val="left"/>
      <w:pPr>
        <w:ind w:left="360" w:hanging="360"/>
      </w:pPr>
      <w:rPr>
        <w:rFonts w:cs="Tahoma"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cs="Tahoma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ahoma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ahoma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ahoma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ahoma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ahoma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ahoma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ahoma" w:hint="default"/>
      </w:rPr>
    </w:lvl>
  </w:abstractNum>
  <w:abstractNum w:abstractNumId="2" w15:restartNumberingAfterBreak="0">
    <w:nsid w:val="33632072"/>
    <w:multiLevelType w:val="multilevel"/>
    <w:tmpl w:val="009A66B8"/>
    <w:lvl w:ilvl="0">
      <w:start w:val="1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-426"/>
        </w:tabs>
        <w:ind w:left="432" w:hanging="432"/>
      </w:pPr>
      <w:rPr>
        <w:rFonts w:ascii="Arial" w:eastAsia="Times New Roman" w:hAnsi="Arial" w:cs="Tahoma" w:hint="default"/>
        <w:b w:val="0"/>
        <w:i w:val="0"/>
        <w:iCs/>
      </w:rPr>
    </w:lvl>
    <w:lvl w:ilvl="2">
      <w:start w:val="1"/>
      <w:numFmt w:val="lowerRoman"/>
      <w:lvlText w:val="%3)"/>
      <w:lvlJc w:val="left"/>
      <w:pPr>
        <w:tabs>
          <w:tab w:val="num" w:pos="131"/>
        </w:tabs>
        <w:ind w:left="1355" w:hanging="504"/>
      </w:pPr>
      <w:rPr>
        <w:rFonts w:ascii="Arial" w:eastAsia="Times New Roman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" w15:restartNumberingAfterBreak="0">
    <w:nsid w:val="3A40719C"/>
    <w:multiLevelType w:val="multilevel"/>
    <w:tmpl w:val="58DC511C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49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42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9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2" w:hanging="1440"/>
      </w:pPr>
      <w:rPr>
        <w:rFonts w:hint="default"/>
      </w:rPr>
    </w:lvl>
  </w:abstractNum>
  <w:abstractNum w:abstractNumId="4" w15:restartNumberingAfterBreak="0">
    <w:nsid w:val="3F9F65D7"/>
    <w:multiLevelType w:val="hybridMultilevel"/>
    <w:tmpl w:val="739EE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95955"/>
    <w:multiLevelType w:val="multilevel"/>
    <w:tmpl w:val="1F4CFE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55920910">
    <w:abstractNumId w:val="2"/>
  </w:num>
  <w:num w:numId="2" w16cid:durableId="365328144">
    <w:abstractNumId w:val="5"/>
  </w:num>
  <w:num w:numId="3" w16cid:durableId="1034498419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0369154">
    <w:abstractNumId w:val="1"/>
  </w:num>
  <w:num w:numId="5" w16cid:durableId="1417750017">
    <w:abstractNumId w:val="0"/>
  </w:num>
  <w:num w:numId="6" w16cid:durableId="782312005">
    <w:abstractNumId w:val="3"/>
  </w:num>
  <w:num w:numId="7" w16cid:durableId="19324654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444"/>
    <w:rsid w:val="00104697"/>
    <w:rsid w:val="00420CF3"/>
    <w:rsid w:val="0043291C"/>
    <w:rsid w:val="004E30B2"/>
    <w:rsid w:val="00674444"/>
    <w:rsid w:val="007E38CC"/>
    <w:rsid w:val="00BC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15B67"/>
  <w15:chartTrackingRefBased/>
  <w15:docId w15:val="{799FAC95-C9A7-4DDD-9452-E2ADF497A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444"/>
    <w:pPr>
      <w:suppressAutoHyphens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74444"/>
    <w:pPr>
      <w:keepNext/>
      <w:spacing w:after="0" w:line="240" w:lineRule="auto"/>
      <w:ind w:left="-993" w:right="-1" w:hanging="360"/>
      <w:outlineLvl w:val="0"/>
    </w:pPr>
    <w:rPr>
      <w:rFonts w:ascii="Arial" w:eastAsia="Times New Roman" w:hAnsi="Arial" w:cs="Arial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74444"/>
    <w:rPr>
      <w:rFonts w:ascii="Arial" w:eastAsia="Times New Roman" w:hAnsi="Arial" w:cs="Arial"/>
      <w:kern w:val="0"/>
      <w:sz w:val="24"/>
      <w:szCs w:val="20"/>
      <w:lang w:eastAsia="zh-CN"/>
      <w14:ligatures w14:val="none"/>
    </w:rPr>
  </w:style>
  <w:style w:type="paragraph" w:styleId="PargrafodaLista">
    <w:name w:val="List Paragraph"/>
    <w:basedOn w:val="Normal"/>
    <w:uiPriority w:val="34"/>
    <w:qFormat/>
    <w:rsid w:val="00674444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PADRO">
    <w:name w:val="PADRÃO"/>
    <w:qFormat/>
    <w:rsid w:val="0067444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1639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sanderson rodolfo</dc:creator>
  <cp:keywords/>
  <dc:description/>
  <cp:lastModifiedBy>sanderson rodolfo</cp:lastModifiedBy>
  <cp:revision>6</cp:revision>
  <cp:lastPrinted>2023-04-17T12:22:00Z</cp:lastPrinted>
  <dcterms:created xsi:type="dcterms:W3CDTF">2023-03-22T13:58:00Z</dcterms:created>
  <dcterms:modified xsi:type="dcterms:W3CDTF">2023-05-09T16:50:00Z</dcterms:modified>
</cp:coreProperties>
</file>