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D25" w:rsidRPr="00F57916" w:rsidRDefault="00497D25" w:rsidP="003036E5">
      <w:pPr>
        <w:ind w:left="-284" w:right="-568"/>
        <w:jc w:val="center"/>
        <w:rPr>
          <w:rFonts w:ascii="Times New Roman" w:hAnsi="Times New Roman" w:cs="Times New Roman"/>
          <w:sz w:val="22"/>
          <w:szCs w:val="22"/>
        </w:rPr>
      </w:pPr>
      <w:r w:rsidRPr="00F57916">
        <w:rPr>
          <w:rFonts w:ascii="Times New Roman" w:hAnsi="Times New Roman" w:cs="Times New Roman"/>
          <w:noProof/>
          <w:sz w:val="22"/>
          <w:szCs w:val="22"/>
          <w:lang w:eastAsia="pt-BR"/>
        </w:rPr>
        <w:drawing>
          <wp:inline distT="0" distB="0" distL="0" distR="0" wp14:anchorId="77A34E97" wp14:editId="4F0AF290">
            <wp:extent cx="733425" cy="690880"/>
            <wp:effectExtent l="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3425" cy="690880"/>
                    </a:xfrm>
                    <a:prstGeom prst="rect">
                      <a:avLst/>
                    </a:prstGeom>
                    <a:solidFill>
                      <a:srgbClr val="FFFFFF"/>
                    </a:solidFill>
                    <a:ln>
                      <a:noFill/>
                    </a:ln>
                  </pic:spPr>
                </pic:pic>
              </a:graphicData>
            </a:graphic>
          </wp:inline>
        </w:drawing>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MINISTÉRIO DA DEFESA</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EXÉRCITO BRASILEIRO</w:t>
      </w:r>
    </w:p>
    <w:p w:rsidR="00497D25" w:rsidRPr="00F57916" w:rsidRDefault="00497D25" w:rsidP="003036E5">
      <w:pPr>
        <w:widowControl w:val="0"/>
        <w:autoSpaceDE w:val="0"/>
        <w:ind w:left="-284" w:right="-568"/>
        <w:jc w:val="center"/>
        <w:rPr>
          <w:rFonts w:ascii="Times New Roman" w:hAnsi="Times New Roman" w:cs="Times New Roman"/>
          <w:sz w:val="22"/>
          <w:szCs w:val="22"/>
        </w:rPr>
      </w:pPr>
      <w:r w:rsidRPr="00F57916">
        <w:rPr>
          <w:rFonts w:ascii="Times New Roman" w:hAnsi="Times New Roman" w:cs="Times New Roman"/>
          <w:sz w:val="22"/>
          <w:szCs w:val="22"/>
        </w:rPr>
        <w:t>CML   -   1ª DE</w:t>
      </w:r>
    </w:p>
    <w:p w:rsidR="00497D25" w:rsidRDefault="00497D25" w:rsidP="003036E5">
      <w:pPr>
        <w:widowControl w:val="0"/>
        <w:autoSpaceDE w:val="0"/>
        <w:ind w:left="-284" w:right="-568"/>
        <w:jc w:val="center"/>
        <w:rPr>
          <w:rFonts w:ascii="Times New Roman" w:hAnsi="Times New Roman" w:cs="Times New Roman"/>
        </w:rPr>
      </w:pPr>
      <w:r w:rsidRPr="00F57916">
        <w:rPr>
          <w:rFonts w:ascii="Times New Roman" w:hAnsi="Times New Roman" w:cs="Times New Roman"/>
          <w:sz w:val="22"/>
          <w:szCs w:val="22"/>
        </w:rPr>
        <w:t>GRUPAMENTO DE UNIDADES ESCOLA - 9ª BRIGADA DE INFANTARIA MOTORIZADA</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6603B6" w:rsidP="003036E5">
      <w:pPr>
        <w:widowControl w:val="0"/>
        <w:autoSpaceDE w:val="0"/>
        <w:ind w:left="-284" w:right="-568"/>
        <w:jc w:val="center"/>
        <w:rPr>
          <w:rFonts w:ascii="Times New Roman" w:hAnsi="Times New Roman" w:cs="Times New Roman"/>
          <w:b/>
        </w:rPr>
      </w:pPr>
      <w:r>
        <w:rPr>
          <w:rFonts w:ascii="Times New Roman" w:hAnsi="Times New Roman" w:cs="Times New Roman"/>
          <w:b/>
        </w:rPr>
        <w:t>TERMO DE REFERÊNCIA DA</w:t>
      </w:r>
      <w:r w:rsidR="00497D25">
        <w:rPr>
          <w:rFonts w:ascii="Times New Roman" w:hAnsi="Times New Roman" w:cs="Times New Roman"/>
          <w:b/>
        </w:rPr>
        <w:t xml:space="preserve"> </w:t>
      </w:r>
      <w:r>
        <w:rPr>
          <w:rFonts w:ascii="Times New Roman" w:hAnsi="Times New Roman" w:cs="Times New Roman"/>
          <w:b/>
        </w:rPr>
        <w:t>DISPENSA ELETRÔNICA</w:t>
      </w:r>
      <w:r w:rsidR="00497D25">
        <w:rPr>
          <w:rFonts w:ascii="Times New Roman" w:hAnsi="Times New Roman" w:cs="Times New Roman"/>
          <w:b/>
        </w:rPr>
        <w:t xml:space="preserve"> Nº </w:t>
      </w:r>
      <w:r w:rsidR="00081503">
        <w:rPr>
          <w:rFonts w:ascii="Times New Roman" w:hAnsi="Times New Roman" w:cs="Times New Roman"/>
          <w:b/>
        </w:rPr>
        <w:t>4</w:t>
      </w:r>
      <w:r w:rsidR="00E87818">
        <w:rPr>
          <w:rFonts w:ascii="Times New Roman" w:hAnsi="Times New Roman" w:cs="Times New Roman"/>
          <w:b/>
        </w:rPr>
        <w:t>3</w:t>
      </w:r>
      <w:r w:rsidR="00452700">
        <w:rPr>
          <w:rFonts w:ascii="Times New Roman" w:hAnsi="Times New Roman" w:cs="Times New Roman"/>
          <w:b/>
        </w:rPr>
        <w:t>/202</w:t>
      </w:r>
      <w:r w:rsidR="00873F63">
        <w:rPr>
          <w:rFonts w:ascii="Times New Roman" w:hAnsi="Times New Roman" w:cs="Times New Roman"/>
          <w:b/>
        </w:rPr>
        <w:t>3</w:t>
      </w: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497D25"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1.1. </w:t>
      </w:r>
      <w:r w:rsidRPr="006D0A73">
        <w:rPr>
          <w:rFonts w:ascii="Times New Roman" w:hAnsi="Times New Roman" w:cs="Times New Roman"/>
        </w:rPr>
        <w:t>O Comando do Grupamento de Unidades Escola - 9ª Brigada de Infantaria Motorizada necessita d</w:t>
      </w:r>
      <w:r w:rsidR="00382225">
        <w:rPr>
          <w:rFonts w:ascii="Times New Roman" w:hAnsi="Times New Roman" w:cs="Times New Roman"/>
        </w:rPr>
        <w:t>os</w:t>
      </w:r>
      <w:r w:rsidRPr="006D0A73">
        <w:rPr>
          <w:rFonts w:ascii="Times New Roman" w:hAnsi="Times New Roman" w:cs="Times New Roman"/>
        </w:rPr>
        <w:t xml:space="preserve"> s</w:t>
      </w:r>
      <w:r w:rsidR="00382225">
        <w:rPr>
          <w:rFonts w:ascii="Times New Roman" w:hAnsi="Times New Roman" w:cs="Times New Roman"/>
        </w:rPr>
        <w:t>erviços</w:t>
      </w:r>
      <w:r w:rsidRPr="006D0A73">
        <w:rPr>
          <w:rFonts w:ascii="Times New Roman" w:hAnsi="Times New Roman" w:cs="Times New Roman"/>
        </w:rPr>
        <w:t xml:space="preserve"> descritos no presente Termo de Referência.</w:t>
      </w:r>
    </w:p>
    <w:p w:rsidR="00497D25" w:rsidRDefault="00497D25" w:rsidP="003E4B63">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both"/>
        <w:rPr>
          <w:rFonts w:ascii="Times New Roman" w:hAnsi="Times New Roman" w:cs="Times New Roman"/>
        </w:rPr>
      </w:pPr>
    </w:p>
    <w:p w:rsidR="00497D25" w:rsidRDefault="00497D25" w:rsidP="003036E5">
      <w:pPr>
        <w:widowControl w:val="0"/>
        <w:autoSpaceDE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497D25" w:rsidRDefault="00497D25" w:rsidP="003036E5">
      <w:pPr>
        <w:widowControl w:val="0"/>
        <w:autoSpaceDE w:val="0"/>
        <w:ind w:left="-284" w:right="-568"/>
        <w:rPr>
          <w:rFonts w:ascii="Times New Roman" w:hAnsi="Times New Roman" w:cs="Times New Roman"/>
        </w:rPr>
      </w:pPr>
    </w:p>
    <w:p w:rsidR="006603B6" w:rsidRDefault="00497D25"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2.1. O Comando do Grupamento de Unidades Escola - 9ª Brigada de Infantaria Motorizada deseja </w:t>
      </w:r>
      <w:r w:rsidR="006603B6">
        <w:rPr>
          <w:rFonts w:ascii="Times New Roman" w:hAnsi="Times New Roman" w:cs="Times New Roman"/>
        </w:rPr>
        <w:t>realizar</w:t>
      </w:r>
      <w:r>
        <w:rPr>
          <w:rFonts w:ascii="Times New Roman" w:hAnsi="Times New Roman" w:cs="Times New Roman"/>
        </w:rPr>
        <w:t xml:space="preserve"> </w:t>
      </w:r>
      <w:r w:rsidR="00C40184">
        <w:rPr>
          <w:rFonts w:ascii="Times New Roman" w:hAnsi="Times New Roman" w:cs="Times New Roman"/>
          <w:color w:val="000000"/>
        </w:rPr>
        <w:t xml:space="preserve">contratação do </w:t>
      </w:r>
      <w:r w:rsidR="00C40184">
        <w:rPr>
          <w:rFonts w:ascii="Times New Roman" w:hAnsi="Times New Roman" w:cs="Times New Roman"/>
        </w:rPr>
        <w:t>Serviços</w:t>
      </w:r>
      <w:r w:rsidR="00452700" w:rsidRPr="00452700">
        <w:rPr>
          <w:rFonts w:ascii="Times New Roman" w:hAnsi="Times New Roman" w:cs="Times New Roman"/>
        </w:rPr>
        <w:t xml:space="preserve"> para </w:t>
      </w:r>
      <w:r w:rsidR="00C40184">
        <w:rPr>
          <w:rFonts w:ascii="Times New Roman" w:hAnsi="Times New Roman" w:cs="Times New Roman"/>
        </w:rPr>
        <w:t>rastreamento de viaturas</w:t>
      </w:r>
      <w:r w:rsidR="00452700" w:rsidRPr="00452700">
        <w:rPr>
          <w:rFonts w:ascii="Times New Roman" w:hAnsi="Times New Roman" w:cs="Times New Roman"/>
        </w:rPr>
        <w:t xml:space="preserve"> para o Quartel do Comando do Grupamento de Unidades Escola - 9ª Brigada de Infantaria Motorizada.</w:t>
      </w:r>
    </w:p>
    <w:p w:rsidR="00497D25" w:rsidRDefault="006603B6"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 A emissão de Notas de Empenho para as empresas vencedoras está condicionada </w:t>
      </w:r>
      <w:r>
        <w:rPr>
          <w:rFonts w:ascii="Times New Roman" w:hAnsi="Times New Roman" w:cs="Times New Roman"/>
        </w:rPr>
        <w:t xml:space="preserve">à homologação dos itens da </w:t>
      </w:r>
      <w:r w:rsidR="006801BB">
        <w:rPr>
          <w:rFonts w:ascii="Times New Roman" w:hAnsi="Times New Roman" w:cs="Times New Roman"/>
        </w:rPr>
        <w:t>D</w:t>
      </w:r>
      <w:r>
        <w:rPr>
          <w:rFonts w:ascii="Times New Roman" w:hAnsi="Times New Roman" w:cs="Times New Roman"/>
        </w:rPr>
        <w:t>ispensa</w:t>
      </w:r>
      <w:r w:rsidR="006801BB">
        <w:rPr>
          <w:rFonts w:ascii="Times New Roman" w:hAnsi="Times New Roman" w:cs="Times New Roman"/>
        </w:rPr>
        <w:t xml:space="preserve"> de Licitação</w:t>
      </w:r>
      <w:r>
        <w:rPr>
          <w:rFonts w:ascii="Times New Roman" w:hAnsi="Times New Roman" w:cs="Times New Roman"/>
        </w:rPr>
        <w:t xml:space="preserve"> pelo Ordenador de Despesas do Comando do </w:t>
      </w:r>
      <w:r w:rsidRPr="00DE2034">
        <w:rPr>
          <w:rFonts w:ascii="Times New Roman" w:hAnsi="Times New Roman" w:cs="Times New Roman"/>
        </w:rPr>
        <w:t>Grupamento de Unidades Escola - 9ª Brigada de Infantaria Motorizada</w:t>
      </w:r>
      <w:r>
        <w:rPr>
          <w:rFonts w:ascii="Times New Roman" w:hAnsi="Times New Roman" w:cs="Times New Roman"/>
        </w:rPr>
        <w:t xml:space="preserve"> e à disponibilidade dos créditos necessários à presente contratação.</w:t>
      </w:r>
    </w:p>
    <w:p w:rsidR="00497D25" w:rsidRPr="00364942" w:rsidRDefault="00364942" w:rsidP="003E4B63">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 xml:space="preserve">2.3. </w:t>
      </w:r>
      <w:r w:rsidR="00497D25" w:rsidRPr="00364942">
        <w:rPr>
          <w:rFonts w:ascii="Times New Roman" w:hAnsi="Times New Roman" w:cs="Times New Roman"/>
        </w:rPr>
        <w:t>Os produtos em referência compreendem a tabela descrita a seguir:</w:t>
      </w:r>
    </w:p>
    <w:p w:rsidR="00497D25" w:rsidRDefault="00497D25" w:rsidP="00497D25">
      <w:pPr>
        <w:ind w:left="-284"/>
        <w:rPr>
          <w:rFonts w:ascii="Times New Roman" w:hAnsi="Times New Roman" w:cs="Times New Roman"/>
        </w:rPr>
      </w:pPr>
    </w:p>
    <w:p w:rsidR="00497D25" w:rsidRDefault="00497D25" w:rsidP="00497D25">
      <w:pPr>
        <w:ind w:left="-284" w:right="-994"/>
        <w:rPr>
          <w:rFonts w:ascii="Times New Roman" w:hAnsi="Times New Roman" w:cs="Times New Roman"/>
        </w:rPr>
      </w:pPr>
    </w:p>
    <w:tbl>
      <w:tblPr>
        <w:tblW w:w="9782" w:type="dxa"/>
        <w:tblInd w:w="-214" w:type="dxa"/>
        <w:tblLayout w:type="fixed"/>
        <w:tblCellMar>
          <w:left w:w="70" w:type="dxa"/>
          <w:right w:w="70" w:type="dxa"/>
        </w:tblCellMar>
        <w:tblLook w:val="0000" w:firstRow="0" w:lastRow="0" w:firstColumn="0" w:lastColumn="0" w:noHBand="0" w:noVBand="0"/>
      </w:tblPr>
      <w:tblGrid>
        <w:gridCol w:w="9782"/>
      </w:tblGrid>
      <w:tr w:rsidR="00497D25" w:rsidTr="00B55304">
        <w:trPr>
          <w:trHeight w:val="276"/>
        </w:trPr>
        <w:tc>
          <w:tcPr>
            <w:tcW w:w="9782" w:type="dxa"/>
            <w:tcBorders>
              <w:top w:val="single" w:sz="4" w:space="0" w:color="000000"/>
              <w:left w:val="single" w:sz="4" w:space="0" w:color="000000"/>
              <w:bottom w:val="single" w:sz="4" w:space="0" w:color="000000"/>
              <w:right w:val="single" w:sz="4" w:space="0" w:color="000000"/>
            </w:tcBorders>
            <w:vAlign w:val="bottom"/>
          </w:tcPr>
          <w:p w:rsidR="00497D25" w:rsidRDefault="00497D25" w:rsidP="00B55304">
            <w:pPr>
              <w:snapToGrid w:val="0"/>
              <w:jc w:val="center"/>
              <w:rPr>
                <w:rFonts w:ascii="Times New Roman" w:hAnsi="Times New Roman" w:cs="Times New Roman"/>
                <w:b/>
                <w:bCs/>
              </w:rPr>
            </w:pPr>
          </w:p>
          <w:p w:rsidR="00497D25" w:rsidRDefault="00497D25" w:rsidP="00B55304">
            <w:pPr>
              <w:jc w:val="center"/>
              <w:rPr>
                <w:rFonts w:ascii="Times New Roman" w:hAnsi="Times New Roman" w:cs="Times New Roman"/>
                <w:b/>
                <w:bCs/>
              </w:rPr>
            </w:pPr>
            <w:r>
              <w:rPr>
                <w:rFonts w:ascii="Times New Roman" w:hAnsi="Times New Roman" w:cs="Times New Roman"/>
                <w:b/>
                <w:bCs/>
              </w:rPr>
              <w:t>AVISO IMPORTANTE</w:t>
            </w:r>
          </w:p>
          <w:p w:rsidR="00497D25" w:rsidRDefault="00497D25" w:rsidP="00B55304">
            <w:pPr>
              <w:jc w:val="both"/>
              <w:rPr>
                <w:rFonts w:ascii="Times New Roman" w:hAnsi="Times New Roman" w:cs="Times New Roman"/>
                <w:b/>
              </w:rPr>
            </w:pPr>
          </w:p>
          <w:p w:rsidR="00497D25" w:rsidRPr="00881965" w:rsidRDefault="00497D25" w:rsidP="003E4B63">
            <w:pPr>
              <w:spacing w:line="360" w:lineRule="auto"/>
              <w:jc w:val="both"/>
              <w:rPr>
                <w:rFonts w:ascii="Times New Roman" w:hAnsi="Times New Roman" w:cs="Times New Roman"/>
              </w:rPr>
            </w:pPr>
            <w:r w:rsidRPr="00881965">
              <w:rPr>
                <w:rFonts w:ascii="Times New Roman" w:hAnsi="Times New Roman" w:cs="Times New Roman"/>
              </w:rPr>
              <w:t xml:space="preserve">Com finalidade de facilitar a busca de produtos por parte dos fornecedores, </w:t>
            </w:r>
            <w:r>
              <w:rPr>
                <w:rFonts w:ascii="Times New Roman" w:hAnsi="Times New Roman" w:cs="Times New Roman"/>
              </w:rPr>
              <w:t>podem ter</w:t>
            </w:r>
            <w:r w:rsidRPr="00881965">
              <w:rPr>
                <w:rFonts w:ascii="Times New Roman" w:hAnsi="Times New Roman" w:cs="Times New Roman"/>
              </w:rPr>
              <w:t xml:space="preserve"> citados EXEMPLOS de produtos e marcas que atendem as exigências do presente Termo de Referência. Todas as marcas e produtos citados neste termo são apenas para fins de exemplificação.</w:t>
            </w:r>
          </w:p>
          <w:p w:rsidR="00497D25" w:rsidRDefault="00497D25" w:rsidP="00B55304">
            <w:pPr>
              <w:jc w:val="both"/>
              <w:rPr>
                <w:rFonts w:ascii="Times New Roman" w:hAnsi="Times New Roman" w:cs="Times New Roman"/>
                <w:b/>
              </w:rPr>
            </w:pPr>
          </w:p>
          <w:p w:rsidR="00497D25" w:rsidRDefault="00497D25" w:rsidP="00B55304">
            <w:pPr>
              <w:jc w:val="both"/>
              <w:rPr>
                <w:rFonts w:ascii="Times New Roman" w:hAnsi="Times New Roman" w:cs="Times New Roman"/>
                <w:b/>
                <w:bCs/>
              </w:rPr>
            </w:pPr>
          </w:p>
        </w:tc>
      </w:tr>
    </w:tbl>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p w:rsidR="00497D25" w:rsidRDefault="00497D25" w:rsidP="00497D25">
      <w:pPr>
        <w:tabs>
          <w:tab w:val="left" w:pos="4005"/>
        </w:tabs>
        <w:ind w:right="-568"/>
        <w:rPr>
          <w:rFonts w:ascii="Times New Roman" w:hAnsi="Times New Roman" w:cs="Times New Roman"/>
        </w:rPr>
      </w:pPr>
    </w:p>
    <w:tbl>
      <w:tblPr>
        <w:tblW w:w="9492" w:type="dxa"/>
        <w:tblInd w:w="-214" w:type="dxa"/>
        <w:tblCellMar>
          <w:left w:w="70" w:type="dxa"/>
          <w:right w:w="70" w:type="dxa"/>
        </w:tblCellMar>
        <w:tblLook w:val="04A0" w:firstRow="1" w:lastRow="0" w:firstColumn="1" w:lastColumn="0" w:noHBand="0" w:noVBand="1"/>
      </w:tblPr>
      <w:tblGrid>
        <w:gridCol w:w="709"/>
        <w:gridCol w:w="3911"/>
        <w:gridCol w:w="1074"/>
        <w:gridCol w:w="993"/>
        <w:gridCol w:w="1463"/>
        <w:gridCol w:w="1342"/>
      </w:tblGrid>
      <w:tr w:rsidR="00497D25" w:rsidRPr="00B55304" w:rsidTr="005F442A">
        <w:trPr>
          <w:trHeight w:val="240"/>
        </w:trPr>
        <w:tc>
          <w:tcPr>
            <w:tcW w:w="9492" w:type="dxa"/>
            <w:gridSpan w:val="6"/>
            <w:tcBorders>
              <w:top w:val="single" w:sz="4" w:space="0" w:color="auto"/>
              <w:left w:val="single" w:sz="4" w:space="0" w:color="auto"/>
              <w:bottom w:val="single" w:sz="4" w:space="0" w:color="000000"/>
              <w:right w:val="single" w:sz="4" w:space="0" w:color="auto"/>
            </w:tcBorders>
            <w:shd w:val="clear" w:color="auto" w:fill="auto"/>
            <w:noWrap/>
            <w:vAlign w:val="bottom"/>
          </w:tcPr>
          <w:p w:rsidR="00497D25" w:rsidRPr="004B2CCF" w:rsidRDefault="00497D25" w:rsidP="00E87818">
            <w:pPr>
              <w:spacing w:before="60" w:after="60"/>
              <w:jc w:val="center"/>
              <w:rPr>
                <w:rFonts w:ascii="Times New Roman" w:hAnsi="Times New Roman" w:cs="Times New Roman"/>
                <w:b/>
                <w:bCs/>
                <w:sz w:val="20"/>
                <w:szCs w:val="20"/>
                <w:lang w:eastAsia="pt-BR"/>
              </w:rPr>
            </w:pPr>
            <w:r w:rsidRPr="004B2CCF">
              <w:rPr>
                <w:rFonts w:ascii="Times New Roman" w:hAnsi="Times New Roman" w:cs="Times New Roman"/>
                <w:b/>
                <w:bCs/>
                <w:sz w:val="20"/>
                <w:szCs w:val="20"/>
                <w:lang w:eastAsia="pt-BR"/>
              </w:rPr>
              <w:t xml:space="preserve">RELAÇÃO DE </w:t>
            </w:r>
            <w:r w:rsidR="005F423B">
              <w:rPr>
                <w:rFonts w:ascii="Times New Roman" w:hAnsi="Times New Roman" w:cs="Times New Roman"/>
                <w:b/>
                <w:bCs/>
                <w:sz w:val="20"/>
                <w:szCs w:val="20"/>
                <w:lang w:eastAsia="pt-BR"/>
              </w:rPr>
              <w:t>MATERIAIS</w:t>
            </w:r>
            <w:r w:rsidRPr="004B2CCF">
              <w:rPr>
                <w:rFonts w:ascii="Times New Roman" w:hAnsi="Times New Roman" w:cs="Times New Roman"/>
                <w:b/>
                <w:bCs/>
                <w:sz w:val="20"/>
                <w:szCs w:val="20"/>
                <w:lang w:eastAsia="pt-BR"/>
              </w:rPr>
              <w:t xml:space="preserve"> D</w:t>
            </w:r>
            <w:r w:rsidR="00C9464A" w:rsidRPr="004B2CCF">
              <w:rPr>
                <w:rFonts w:ascii="Times New Roman" w:hAnsi="Times New Roman" w:cs="Times New Roman"/>
                <w:b/>
                <w:bCs/>
                <w:sz w:val="20"/>
                <w:szCs w:val="20"/>
                <w:lang w:eastAsia="pt-BR"/>
              </w:rPr>
              <w:t>A DISPENSA DE LICITAÇÃO</w:t>
            </w:r>
            <w:r w:rsidRPr="004B2CCF">
              <w:rPr>
                <w:rFonts w:ascii="Times New Roman" w:hAnsi="Times New Roman" w:cs="Times New Roman"/>
                <w:b/>
                <w:bCs/>
                <w:sz w:val="20"/>
                <w:szCs w:val="20"/>
                <w:lang w:eastAsia="pt-BR"/>
              </w:rPr>
              <w:t xml:space="preserve"> </w:t>
            </w:r>
            <w:r w:rsidR="00081503">
              <w:rPr>
                <w:rFonts w:ascii="Times New Roman" w:hAnsi="Times New Roman" w:cs="Times New Roman"/>
                <w:b/>
                <w:bCs/>
                <w:sz w:val="20"/>
                <w:szCs w:val="20"/>
                <w:lang w:eastAsia="pt-BR"/>
              </w:rPr>
              <w:t>4</w:t>
            </w:r>
            <w:r w:rsidR="00E87818">
              <w:rPr>
                <w:rFonts w:ascii="Times New Roman" w:hAnsi="Times New Roman" w:cs="Times New Roman"/>
                <w:b/>
                <w:bCs/>
                <w:sz w:val="20"/>
                <w:szCs w:val="20"/>
                <w:lang w:eastAsia="pt-BR"/>
              </w:rPr>
              <w:t>3</w:t>
            </w:r>
            <w:r w:rsidR="00452700">
              <w:rPr>
                <w:rFonts w:ascii="Times New Roman" w:hAnsi="Times New Roman" w:cs="Times New Roman"/>
                <w:b/>
                <w:bCs/>
                <w:sz w:val="20"/>
                <w:szCs w:val="20"/>
                <w:lang w:eastAsia="pt-BR"/>
              </w:rPr>
              <w:t>/202</w:t>
            </w:r>
            <w:r w:rsidR="00873F63">
              <w:rPr>
                <w:rFonts w:ascii="Times New Roman" w:hAnsi="Times New Roman" w:cs="Times New Roman"/>
                <w:b/>
                <w:bCs/>
                <w:sz w:val="20"/>
                <w:szCs w:val="20"/>
                <w:lang w:eastAsia="pt-BR"/>
              </w:rPr>
              <w:t>3</w:t>
            </w:r>
          </w:p>
        </w:tc>
      </w:tr>
      <w:tr w:rsidR="00497D25" w:rsidRPr="00B55304" w:rsidTr="005F442A">
        <w:trPr>
          <w:trHeight w:val="29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ITEM</w:t>
            </w:r>
          </w:p>
        </w:tc>
        <w:tc>
          <w:tcPr>
            <w:tcW w:w="3911"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7F0EC5" w:rsidP="007F0EC5">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1074"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UNIDADE</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QUANT</w:t>
            </w:r>
          </w:p>
        </w:tc>
        <w:tc>
          <w:tcPr>
            <w:tcW w:w="1463"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DE REFERÊNCIA</w:t>
            </w:r>
          </w:p>
        </w:tc>
        <w:tc>
          <w:tcPr>
            <w:tcW w:w="1342"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497D25" w:rsidRPr="00BD0401" w:rsidRDefault="00497D25" w:rsidP="00FA51A4">
            <w:pPr>
              <w:spacing w:before="60" w:after="60"/>
              <w:jc w:val="center"/>
              <w:rPr>
                <w:rFonts w:ascii="Times New Roman" w:hAnsi="Times New Roman" w:cs="Times New Roman"/>
                <w:b/>
                <w:bCs/>
                <w:sz w:val="20"/>
                <w:szCs w:val="20"/>
                <w:lang w:eastAsia="pt-BR"/>
              </w:rPr>
            </w:pPr>
            <w:r w:rsidRPr="00BD0401">
              <w:rPr>
                <w:rFonts w:ascii="Times New Roman" w:hAnsi="Times New Roman" w:cs="Times New Roman"/>
                <w:b/>
                <w:bCs/>
                <w:sz w:val="20"/>
                <w:szCs w:val="20"/>
                <w:lang w:eastAsia="pt-BR"/>
              </w:rPr>
              <w:t>VALOR TOTAL</w:t>
            </w:r>
          </w:p>
        </w:tc>
      </w:tr>
      <w:tr w:rsidR="00497D25" w:rsidRPr="00B55304" w:rsidTr="005F442A">
        <w:trPr>
          <w:trHeight w:val="40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3911"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074"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463"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c>
          <w:tcPr>
            <w:tcW w:w="1342" w:type="dxa"/>
            <w:vMerge/>
            <w:tcBorders>
              <w:top w:val="single" w:sz="4" w:space="0" w:color="auto"/>
              <w:left w:val="single" w:sz="4" w:space="0" w:color="auto"/>
              <w:bottom w:val="single" w:sz="4" w:space="0" w:color="auto"/>
              <w:right w:val="single" w:sz="4" w:space="0" w:color="auto"/>
            </w:tcBorders>
            <w:vAlign w:val="center"/>
            <w:hideMark/>
          </w:tcPr>
          <w:p w:rsidR="00497D25" w:rsidRPr="00BD0401" w:rsidRDefault="00497D25" w:rsidP="00FA51A4">
            <w:pPr>
              <w:spacing w:before="60" w:after="60"/>
              <w:rPr>
                <w:rFonts w:ascii="Times New Roman" w:hAnsi="Times New Roman" w:cs="Times New Roman"/>
                <w:b/>
                <w:bCs/>
                <w:sz w:val="20"/>
                <w:szCs w:val="20"/>
                <w:lang w:eastAsia="pt-BR"/>
              </w:rPr>
            </w:pP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bookmarkStart w:id="0" w:name="_GoBack" w:colFirst="1" w:colLast="1"/>
            <w:r w:rsidRPr="00C315EA">
              <w:rPr>
                <w:rFonts w:ascii="Times New Roman" w:hAnsi="Times New Roman" w:cs="Times New Roman"/>
                <w:color w:val="auto"/>
                <w:lang w:val="pt-BR"/>
              </w:rPr>
              <w:t>01</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E87818" w:rsidP="00C10E09">
            <w:pPr>
              <w:rPr>
                <w:rFonts w:ascii="Times New Roman" w:hAnsi="Times New Roman" w:cs="Times New Roman"/>
              </w:rPr>
            </w:pPr>
            <w:r w:rsidRPr="00E87818">
              <w:rPr>
                <w:rFonts w:ascii="Times New Roman" w:hAnsi="Times New Roman" w:cs="Times New Roman"/>
              </w:rPr>
              <w:t>Forma assadeira alumínio cônica lisa pão doce 58x70x3,50cm</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E87818" w:rsidP="00081503">
            <w:pPr>
              <w:jc w:val="center"/>
              <w:rPr>
                <w:rFonts w:ascii="Times New Roman" w:hAnsi="Times New Roman" w:cs="Times New Roman"/>
                <w:sz w:val="20"/>
                <w:szCs w:val="20"/>
              </w:rPr>
            </w:pPr>
            <w:r>
              <w:rPr>
                <w:rFonts w:ascii="Times New Roman" w:hAnsi="Times New Roman" w:cs="Times New Roman"/>
                <w:sz w:val="20"/>
                <w:szCs w:val="20"/>
              </w:rPr>
              <w:t>1</w:t>
            </w:r>
            <w:r w:rsidR="00C315EA">
              <w:rPr>
                <w:rFonts w:ascii="Times New Roman" w:hAnsi="Times New Roman" w:cs="Times New Roman"/>
                <w:sz w:val="20"/>
                <w:szCs w:val="20"/>
              </w:rPr>
              <w:t>2</w:t>
            </w:r>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sz w:val="20"/>
                <w:szCs w:val="20"/>
              </w:rPr>
            </w:pPr>
            <w:r w:rsidRPr="00F30565">
              <w:rPr>
                <w:rFonts w:ascii="Times New Roman" w:hAnsi="Times New Roman" w:cs="Times New Roman"/>
                <w:sz w:val="20"/>
                <w:szCs w:val="20"/>
              </w:rPr>
              <w:t xml:space="preserve"> R$</w:t>
            </w:r>
            <w:r w:rsidR="00E87818">
              <w:rPr>
                <w:rFonts w:ascii="Times New Roman" w:hAnsi="Times New Roman" w:cs="Times New Roman"/>
                <w:sz w:val="20"/>
                <w:szCs w:val="20"/>
              </w:rPr>
              <w:t>103</w:t>
            </w:r>
            <w:r w:rsidRPr="00F30565">
              <w:rPr>
                <w:rFonts w:ascii="Times New Roman" w:hAnsi="Times New Roman" w:cs="Times New Roman"/>
                <w:sz w:val="20"/>
                <w:szCs w:val="20"/>
              </w:rPr>
              <w:t>,</w:t>
            </w:r>
            <w:r w:rsidR="00E87818">
              <w:rPr>
                <w:rFonts w:ascii="Times New Roman" w:hAnsi="Times New Roman" w:cs="Times New Roman"/>
                <w:sz w:val="20"/>
                <w:szCs w:val="20"/>
              </w:rPr>
              <w:t>2</w:t>
            </w:r>
            <w:r w:rsidR="003B48FD">
              <w:rPr>
                <w:rFonts w:ascii="Times New Roman" w:hAnsi="Times New Roman" w:cs="Times New Roman"/>
                <w:sz w:val="20"/>
                <w:szCs w:val="20"/>
              </w:rPr>
              <w:t>9</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color w:val="000000"/>
                <w:sz w:val="20"/>
                <w:szCs w:val="20"/>
              </w:rPr>
            </w:pPr>
            <w:r w:rsidRPr="00F30565">
              <w:rPr>
                <w:rFonts w:ascii="Times New Roman" w:hAnsi="Times New Roman" w:cs="Times New Roman"/>
                <w:color w:val="000000"/>
                <w:sz w:val="20"/>
                <w:szCs w:val="20"/>
              </w:rPr>
              <w:t>R$</w:t>
            </w:r>
            <w:r w:rsidR="00C315EA">
              <w:rPr>
                <w:rFonts w:ascii="Times New Roman" w:hAnsi="Times New Roman" w:cs="Times New Roman"/>
                <w:color w:val="000000"/>
                <w:sz w:val="20"/>
                <w:szCs w:val="20"/>
              </w:rPr>
              <w:t>12</w:t>
            </w:r>
            <w:r w:rsidR="00E87818">
              <w:rPr>
                <w:rFonts w:ascii="Times New Roman" w:hAnsi="Times New Roman" w:cs="Times New Roman"/>
                <w:color w:val="000000"/>
                <w:sz w:val="20"/>
                <w:szCs w:val="20"/>
              </w:rPr>
              <w:t>3</w:t>
            </w:r>
            <w:r w:rsidR="00C315EA">
              <w:rPr>
                <w:rFonts w:ascii="Times New Roman" w:hAnsi="Times New Roman" w:cs="Times New Roman"/>
                <w:color w:val="000000"/>
                <w:sz w:val="20"/>
                <w:szCs w:val="20"/>
              </w:rPr>
              <w:t>9</w:t>
            </w:r>
            <w:r w:rsidRPr="00F30565">
              <w:rPr>
                <w:rFonts w:ascii="Times New Roman" w:hAnsi="Times New Roman" w:cs="Times New Roman"/>
                <w:color w:val="000000"/>
                <w:sz w:val="20"/>
                <w:szCs w:val="20"/>
              </w:rPr>
              <w:t>,</w:t>
            </w:r>
            <w:r w:rsidR="00E87818">
              <w:rPr>
                <w:rFonts w:ascii="Times New Roman" w:hAnsi="Times New Roman" w:cs="Times New Roman"/>
                <w:color w:val="000000"/>
                <w:sz w:val="20"/>
                <w:szCs w:val="20"/>
              </w:rPr>
              <w:t>4</w:t>
            </w:r>
            <w:r w:rsidR="00C315EA">
              <w:rPr>
                <w:rFonts w:ascii="Times New Roman" w:hAnsi="Times New Roman" w:cs="Times New Roman"/>
                <w:color w:val="000000"/>
                <w:sz w:val="20"/>
                <w:szCs w:val="20"/>
              </w:rPr>
              <w:t>8</w:t>
            </w: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r w:rsidRPr="00C315EA">
              <w:rPr>
                <w:rFonts w:ascii="Times New Roman" w:hAnsi="Times New Roman" w:cs="Times New Roman"/>
                <w:color w:val="auto"/>
                <w:lang w:val="pt-BR"/>
              </w:rPr>
              <w:t>02</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E87818" w:rsidP="00C10E09">
            <w:pPr>
              <w:rPr>
                <w:rFonts w:ascii="Times New Roman" w:hAnsi="Times New Roman" w:cs="Times New Roman"/>
              </w:rPr>
            </w:pPr>
            <w:r w:rsidRPr="00E87818">
              <w:rPr>
                <w:rFonts w:ascii="Times New Roman" w:hAnsi="Times New Roman" w:cs="Times New Roman"/>
              </w:rPr>
              <w:t>assadeira alumínio 58x70cm , com 5 tiras esteira para assar pão</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Default="00E87818" w:rsidP="00342B46">
            <w:pPr>
              <w:jc w:val="center"/>
              <w:rPr>
                <w:rFonts w:ascii="Times New Roman" w:hAnsi="Times New Roman" w:cs="Times New Roman"/>
                <w:sz w:val="20"/>
                <w:szCs w:val="20"/>
              </w:rPr>
            </w:pPr>
            <w:r>
              <w:rPr>
                <w:rFonts w:ascii="Times New Roman" w:hAnsi="Times New Roman" w:cs="Times New Roman"/>
                <w:sz w:val="20"/>
                <w:szCs w:val="20"/>
              </w:rPr>
              <w:t>5</w:t>
            </w:r>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sz w:val="20"/>
                <w:szCs w:val="20"/>
              </w:rPr>
            </w:pPr>
            <w:r>
              <w:rPr>
                <w:rFonts w:ascii="Times New Roman" w:hAnsi="Times New Roman" w:cs="Times New Roman"/>
                <w:sz w:val="20"/>
                <w:szCs w:val="20"/>
              </w:rPr>
              <w:t>R$</w:t>
            </w:r>
            <w:r w:rsidR="00E87818">
              <w:rPr>
                <w:rFonts w:ascii="Times New Roman" w:hAnsi="Times New Roman" w:cs="Times New Roman"/>
                <w:sz w:val="20"/>
                <w:szCs w:val="20"/>
              </w:rPr>
              <w:t>98</w:t>
            </w:r>
            <w:r>
              <w:rPr>
                <w:rFonts w:ascii="Times New Roman" w:hAnsi="Times New Roman" w:cs="Times New Roman"/>
                <w:sz w:val="20"/>
                <w:szCs w:val="20"/>
              </w:rPr>
              <w:t>,</w:t>
            </w:r>
            <w:r w:rsidR="00E87818">
              <w:rPr>
                <w:rFonts w:ascii="Times New Roman" w:hAnsi="Times New Roman" w:cs="Times New Roman"/>
                <w:sz w:val="20"/>
                <w:szCs w:val="20"/>
              </w:rPr>
              <w:t>00</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color w:val="000000"/>
                <w:sz w:val="20"/>
                <w:szCs w:val="20"/>
              </w:rPr>
            </w:pPr>
            <w:r>
              <w:rPr>
                <w:rFonts w:ascii="Times New Roman" w:hAnsi="Times New Roman" w:cs="Times New Roman"/>
                <w:color w:val="000000"/>
                <w:sz w:val="20"/>
                <w:szCs w:val="20"/>
              </w:rPr>
              <w:t>R$</w:t>
            </w:r>
            <w:r w:rsidR="00E87818">
              <w:rPr>
                <w:rFonts w:ascii="Times New Roman" w:hAnsi="Times New Roman" w:cs="Times New Roman"/>
                <w:color w:val="000000"/>
                <w:sz w:val="20"/>
                <w:szCs w:val="20"/>
              </w:rPr>
              <w:t>490</w:t>
            </w:r>
            <w:r>
              <w:rPr>
                <w:rFonts w:ascii="Times New Roman" w:hAnsi="Times New Roman" w:cs="Times New Roman"/>
                <w:color w:val="000000"/>
                <w:sz w:val="20"/>
                <w:szCs w:val="20"/>
              </w:rPr>
              <w:t>,</w:t>
            </w:r>
            <w:r w:rsidR="00E87818">
              <w:rPr>
                <w:rFonts w:ascii="Times New Roman" w:hAnsi="Times New Roman" w:cs="Times New Roman"/>
                <w:color w:val="000000"/>
                <w:sz w:val="20"/>
                <w:szCs w:val="20"/>
              </w:rPr>
              <w:t>0</w:t>
            </w:r>
            <w:r w:rsidR="00C315EA">
              <w:rPr>
                <w:rFonts w:ascii="Times New Roman" w:hAnsi="Times New Roman" w:cs="Times New Roman"/>
                <w:color w:val="000000"/>
                <w:sz w:val="20"/>
                <w:szCs w:val="20"/>
              </w:rPr>
              <w:t>0</w:t>
            </w: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r w:rsidRPr="00C315EA">
              <w:rPr>
                <w:rFonts w:ascii="Times New Roman" w:hAnsi="Times New Roman" w:cs="Times New Roman"/>
                <w:color w:val="auto"/>
                <w:lang w:val="pt-BR"/>
              </w:rPr>
              <w:t>03</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E87818" w:rsidP="00C10E09">
            <w:pPr>
              <w:rPr>
                <w:rFonts w:ascii="Times New Roman" w:hAnsi="Times New Roman" w:cs="Times New Roman"/>
              </w:rPr>
            </w:pPr>
            <w:r w:rsidRPr="00E87818">
              <w:rPr>
                <w:rFonts w:ascii="Times New Roman" w:hAnsi="Times New Roman" w:cs="Times New Roman"/>
              </w:rPr>
              <w:t>caçarola aluminio nº 55</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Default="00C315EA" w:rsidP="00E87818">
            <w:pPr>
              <w:jc w:val="center"/>
              <w:rPr>
                <w:rFonts w:ascii="Times New Roman" w:hAnsi="Times New Roman" w:cs="Times New Roman"/>
                <w:sz w:val="20"/>
                <w:szCs w:val="20"/>
              </w:rPr>
            </w:pPr>
            <w:r>
              <w:rPr>
                <w:rFonts w:ascii="Times New Roman" w:hAnsi="Times New Roman" w:cs="Times New Roman"/>
                <w:sz w:val="20"/>
                <w:szCs w:val="20"/>
              </w:rPr>
              <w:t>2</w:t>
            </w:r>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sz w:val="20"/>
                <w:szCs w:val="20"/>
              </w:rPr>
            </w:pPr>
            <w:r>
              <w:rPr>
                <w:rFonts w:ascii="Times New Roman" w:hAnsi="Times New Roman" w:cs="Times New Roman"/>
                <w:sz w:val="20"/>
                <w:szCs w:val="20"/>
              </w:rPr>
              <w:t>R$</w:t>
            </w:r>
            <w:r w:rsidR="00E87818">
              <w:rPr>
                <w:rFonts w:ascii="Times New Roman" w:hAnsi="Times New Roman" w:cs="Times New Roman"/>
                <w:sz w:val="20"/>
                <w:szCs w:val="20"/>
              </w:rPr>
              <w:t>485</w:t>
            </w:r>
            <w:r>
              <w:rPr>
                <w:rFonts w:ascii="Times New Roman" w:hAnsi="Times New Roman" w:cs="Times New Roman"/>
                <w:sz w:val="20"/>
                <w:szCs w:val="20"/>
              </w:rPr>
              <w:t>,</w:t>
            </w:r>
            <w:r w:rsidR="00E87818">
              <w:rPr>
                <w:rFonts w:ascii="Times New Roman" w:hAnsi="Times New Roman" w:cs="Times New Roman"/>
                <w:sz w:val="20"/>
                <w:szCs w:val="20"/>
              </w:rPr>
              <w:t>53</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color w:val="000000"/>
                <w:sz w:val="20"/>
                <w:szCs w:val="20"/>
              </w:rPr>
            </w:pPr>
            <w:r>
              <w:rPr>
                <w:rFonts w:ascii="Times New Roman" w:hAnsi="Times New Roman" w:cs="Times New Roman"/>
                <w:color w:val="000000"/>
                <w:sz w:val="20"/>
                <w:szCs w:val="20"/>
              </w:rPr>
              <w:t>R$</w:t>
            </w:r>
            <w:r w:rsidR="00E87818">
              <w:rPr>
                <w:rFonts w:ascii="Times New Roman" w:hAnsi="Times New Roman" w:cs="Times New Roman"/>
                <w:color w:val="000000"/>
                <w:sz w:val="20"/>
                <w:szCs w:val="20"/>
              </w:rPr>
              <w:t>971</w:t>
            </w:r>
            <w:r>
              <w:rPr>
                <w:rFonts w:ascii="Times New Roman" w:hAnsi="Times New Roman" w:cs="Times New Roman"/>
                <w:color w:val="000000"/>
                <w:sz w:val="20"/>
                <w:szCs w:val="20"/>
              </w:rPr>
              <w:t>,</w:t>
            </w:r>
            <w:r w:rsidR="00C315EA">
              <w:rPr>
                <w:rFonts w:ascii="Times New Roman" w:hAnsi="Times New Roman" w:cs="Times New Roman"/>
                <w:color w:val="000000"/>
                <w:sz w:val="20"/>
                <w:szCs w:val="20"/>
              </w:rPr>
              <w:t>0</w:t>
            </w:r>
            <w:r w:rsidR="00E87818">
              <w:rPr>
                <w:rFonts w:ascii="Times New Roman" w:hAnsi="Times New Roman" w:cs="Times New Roman"/>
                <w:color w:val="000000"/>
                <w:sz w:val="20"/>
                <w:szCs w:val="20"/>
              </w:rPr>
              <w:t>6</w:t>
            </w: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r w:rsidRPr="00C315EA">
              <w:rPr>
                <w:rFonts w:ascii="Times New Roman" w:hAnsi="Times New Roman" w:cs="Times New Roman"/>
                <w:color w:val="auto"/>
                <w:lang w:val="pt-BR"/>
              </w:rPr>
              <w:t>04</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E87818" w:rsidP="00C10E09">
            <w:pPr>
              <w:rPr>
                <w:rFonts w:ascii="Times New Roman" w:hAnsi="Times New Roman" w:cs="Times New Roman"/>
              </w:rPr>
            </w:pPr>
            <w:r w:rsidRPr="00E87818">
              <w:rPr>
                <w:rFonts w:ascii="Times New Roman" w:hAnsi="Times New Roman" w:cs="Times New Roman"/>
              </w:rPr>
              <w:t>colher polietileno 60cm</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Default="00E87818" w:rsidP="00342B46">
            <w:pPr>
              <w:jc w:val="center"/>
              <w:rPr>
                <w:rFonts w:ascii="Times New Roman" w:hAnsi="Times New Roman" w:cs="Times New Roman"/>
                <w:sz w:val="20"/>
                <w:szCs w:val="20"/>
              </w:rPr>
            </w:pPr>
            <w:r>
              <w:rPr>
                <w:rFonts w:ascii="Times New Roman" w:hAnsi="Times New Roman" w:cs="Times New Roman"/>
                <w:sz w:val="20"/>
                <w:szCs w:val="20"/>
              </w:rPr>
              <w:t>3</w:t>
            </w:r>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sz w:val="20"/>
                <w:szCs w:val="20"/>
              </w:rPr>
            </w:pPr>
            <w:r>
              <w:rPr>
                <w:rFonts w:ascii="Times New Roman" w:hAnsi="Times New Roman" w:cs="Times New Roman"/>
                <w:sz w:val="20"/>
                <w:szCs w:val="20"/>
              </w:rPr>
              <w:t>R$</w:t>
            </w:r>
            <w:r w:rsidR="00E87818">
              <w:rPr>
                <w:rFonts w:ascii="Times New Roman" w:hAnsi="Times New Roman" w:cs="Times New Roman"/>
                <w:sz w:val="20"/>
                <w:szCs w:val="20"/>
              </w:rPr>
              <w:t>52</w:t>
            </w:r>
            <w:r>
              <w:rPr>
                <w:rFonts w:ascii="Times New Roman" w:hAnsi="Times New Roman" w:cs="Times New Roman"/>
                <w:sz w:val="20"/>
                <w:szCs w:val="20"/>
              </w:rPr>
              <w:t>,</w:t>
            </w:r>
            <w:r w:rsidR="00E87818">
              <w:rPr>
                <w:rFonts w:ascii="Times New Roman" w:hAnsi="Times New Roman" w:cs="Times New Roman"/>
                <w:sz w:val="20"/>
                <w:szCs w:val="20"/>
              </w:rPr>
              <w:t>97</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color w:val="000000"/>
                <w:sz w:val="20"/>
                <w:szCs w:val="20"/>
              </w:rPr>
            </w:pPr>
            <w:r>
              <w:rPr>
                <w:rFonts w:ascii="Times New Roman" w:hAnsi="Times New Roman" w:cs="Times New Roman"/>
                <w:color w:val="000000"/>
                <w:sz w:val="20"/>
                <w:szCs w:val="20"/>
              </w:rPr>
              <w:t>R$1</w:t>
            </w:r>
            <w:r w:rsidR="00E87818">
              <w:rPr>
                <w:rFonts w:ascii="Times New Roman" w:hAnsi="Times New Roman" w:cs="Times New Roman"/>
                <w:color w:val="000000"/>
                <w:sz w:val="20"/>
                <w:szCs w:val="20"/>
              </w:rPr>
              <w:t>58</w:t>
            </w:r>
            <w:r>
              <w:rPr>
                <w:rFonts w:ascii="Times New Roman" w:hAnsi="Times New Roman" w:cs="Times New Roman"/>
                <w:color w:val="000000"/>
                <w:sz w:val="20"/>
                <w:szCs w:val="20"/>
              </w:rPr>
              <w:t>,</w:t>
            </w:r>
            <w:r w:rsidR="00E87818">
              <w:rPr>
                <w:rFonts w:ascii="Times New Roman" w:hAnsi="Times New Roman" w:cs="Times New Roman"/>
                <w:color w:val="000000"/>
                <w:sz w:val="20"/>
                <w:szCs w:val="20"/>
              </w:rPr>
              <w:t>9</w:t>
            </w:r>
            <w:r w:rsidR="00C315EA">
              <w:rPr>
                <w:rFonts w:ascii="Times New Roman" w:hAnsi="Times New Roman" w:cs="Times New Roman"/>
                <w:color w:val="000000"/>
                <w:sz w:val="20"/>
                <w:szCs w:val="20"/>
              </w:rPr>
              <w:t>1</w:t>
            </w:r>
          </w:p>
        </w:tc>
      </w:tr>
      <w:tr w:rsidR="00081503"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81503" w:rsidRPr="00C315EA" w:rsidRDefault="00081503" w:rsidP="001F0229">
            <w:pPr>
              <w:pStyle w:val="Standarduser"/>
              <w:jc w:val="center"/>
              <w:rPr>
                <w:rFonts w:ascii="Times New Roman" w:hAnsi="Times New Roman" w:cs="Times New Roman"/>
                <w:color w:val="auto"/>
                <w:lang w:val="pt-BR"/>
              </w:rPr>
            </w:pPr>
            <w:r w:rsidRPr="00C315EA">
              <w:rPr>
                <w:rFonts w:ascii="Times New Roman" w:hAnsi="Times New Roman" w:cs="Times New Roman"/>
                <w:color w:val="auto"/>
                <w:lang w:val="pt-BR"/>
              </w:rPr>
              <w:t>05</w:t>
            </w:r>
          </w:p>
        </w:tc>
        <w:tc>
          <w:tcPr>
            <w:tcW w:w="3911" w:type="dxa"/>
            <w:tcBorders>
              <w:top w:val="single" w:sz="4" w:space="0" w:color="auto"/>
              <w:left w:val="nil"/>
              <w:bottom w:val="single" w:sz="4" w:space="0" w:color="auto"/>
              <w:right w:val="single" w:sz="4" w:space="0" w:color="auto"/>
            </w:tcBorders>
            <w:shd w:val="clear" w:color="auto" w:fill="auto"/>
          </w:tcPr>
          <w:p w:rsidR="00081503" w:rsidRPr="00C315EA" w:rsidRDefault="00E87818" w:rsidP="00C10E09">
            <w:pPr>
              <w:rPr>
                <w:rFonts w:ascii="Times New Roman" w:hAnsi="Times New Roman" w:cs="Times New Roman"/>
              </w:rPr>
            </w:pPr>
            <w:r w:rsidRPr="00E87818">
              <w:rPr>
                <w:rFonts w:ascii="Times New Roman" w:hAnsi="Times New Roman" w:cs="Times New Roman"/>
              </w:rPr>
              <w:t>faca açougueiro 12 cabo polipropileno</w:t>
            </w:r>
          </w:p>
        </w:tc>
        <w:tc>
          <w:tcPr>
            <w:tcW w:w="1074" w:type="dxa"/>
            <w:tcBorders>
              <w:top w:val="single" w:sz="4" w:space="0" w:color="auto"/>
              <w:left w:val="nil"/>
              <w:bottom w:val="single" w:sz="4" w:space="0" w:color="auto"/>
              <w:right w:val="single" w:sz="4" w:space="0" w:color="auto"/>
            </w:tcBorders>
            <w:shd w:val="clear" w:color="auto" w:fill="auto"/>
            <w:vAlign w:val="center"/>
          </w:tcPr>
          <w:p w:rsidR="00081503" w:rsidRDefault="00081503"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081503" w:rsidRDefault="00E87818" w:rsidP="00081503">
            <w:pPr>
              <w:jc w:val="center"/>
              <w:rPr>
                <w:rFonts w:ascii="Times New Roman" w:hAnsi="Times New Roman" w:cs="Times New Roman"/>
                <w:sz w:val="20"/>
                <w:szCs w:val="20"/>
              </w:rPr>
            </w:pPr>
            <w:r>
              <w:rPr>
                <w:rFonts w:ascii="Times New Roman" w:hAnsi="Times New Roman" w:cs="Times New Roman"/>
                <w:sz w:val="20"/>
                <w:szCs w:val="20"/>
              </w:rPr>
              <w:t>8</w:t>
            </w:r>
          </w:p>
        </w:tc>
        <w:tc>
          <w:tcPr>
            <w:tcW w:w="1463"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sz w:val="20"/>
                <w:szCs w:val="20"/>
              </w:rPr>
            </w:pPr>
            <w:r>
              <w:rPr>
                <w:rFonts w:ascii="Times New Roman" w:hAnsi="Times New Roman" w:cs="Times New Roman"/>
                <w:sz w:val="20"/>
                <w:szCs w:val="20"/>
              </w:rPr>
              <w:t>R$</w:t>
            </w:r>
            <w:r w:rsidR="00E87818">
              <w:rPr>
                <w:rFonts w:ascii="Times New Roman" w:hAnsi="Times New Roman" w:cs="Times New Roman"/>
                <w:sz w:val="20"/>
                <w:szCs w:val="20"/>
              </w:rPr>
              <w:t>24</w:t>
            </w:r>
            <w:r>
              <w:rPr>
                <w:rFonts w:ascii="Times New Roman" w:hAnsi="Times New Roman" w:cs="Times New Roman"/>
                <w:sz w:val="20"/>
                <w:szCs w:val="20"/>
              </w:rPr>
              <w:t>,</w:t>
            </w:r>
            <w:r w:rsidR="00E87818">
              <w:rPr>
                <w:rFonts w:ascii="Times New Roman" w:hAnsi="Times New Roman" w:cs="Times New Roman"/>
                <w:sz w:val="20"/>
                <w:szCs w:val="20"/>
              </w:rPr>
              <w:t>18</w:t>
            </w:r>
          </w:p>
        </w:tc>
        <w:tc>
          <w:tcPr>
            <w:tcW w:w="1342" w:type="dxa"/>
            <w:tcBorders>
              <w:top w:val="single" w:sz="4" w:space="0" w:color="auto"/>
              <w:left w:val="nil"/>
              <w:bottom w:val="single" w:sz="4" w:space="0" w:color="auto"/>
              <w:right w:val="single" w:sz="4" w:space="0" w:color="auto"/>
            </w:tcBorders>
            <w:shd w:val="clear" w:color="auto" w:fill="auto"/>
            <w:vAlign w:val="center"/>
          </w:tcPr>
          <w:p w:rsidR="00081503" w:rsidRPr="00F30565" w:rsidRDefault="00081503" w:rsidP="00E87818">
            <w:pPr>
              <w:jc w:val="center"/>
              <w:rPr>
                <w:rFonts w:ascii="Times New Roman" w:hAnsi="Times New Roman" w:cs="Times New Roman"/>
                <w:color w:val="000000"/>
                <w:sz w:val="20"/>
                <w:szCs w:val="20"/>
              </w:rPr>
            </w:pPr>
            <w:r>
              <w:rPr>
                <w:rFonts w:ascii="Times New Roman" w:hAnsi="Times New Roman" w:cs="Times New Roman"/>
                <w:color w:val="000000"/>
                <w:sz w:val="20"/>
                <w:szCs w:val="20"/>
              </w:rPr>
              <w:t>R$</w:t>
            </w:r>
            <w:r w:rsidR="00E87818">
              <w:rPr>
                <w:rFonts w:ascii="Times New Roman" w:hAnsi="Times New Roman" w:cs="Times New Roman"/>
                <w:color w:val="000000"/>
                <w:sz w:val="20"/>
                <w:szCs w:val="20"/>
              </w:rPr>
              <w:t>1</w:t>
            </w:r>
            <w:r w:rsidR="00C315EA">
              <w:rPr>
                <w:rFonts w:ascii="Times New Roman" w:hAnsi="Times New Roman" w:cs="Times New Roman"/>
                <w:color w:val="000000"/>
                <w:sz w:val="20"/>
                <w:szCs w:val="20"/>
              </w:rPr>
              <w:t>9</w:t>
            </w:r>
            <w:r w:rsidR="00E87818">
              <w:rPr>
                <w:rFonts w:ascii="Times New Roman" w:hAnsi="Times New Roman" w:cs="Times New Roman"/>
                <w:color w:val="000000"/>
                <w:sz w:val="20"/>
                <w:szCs w:val="20"/>
              </w:rPr>
              <w:t>3</w:t>
            </w:r>
            <w:r>
              <w:rPr>
                <w:rFonts w:ascii="Times New Roman" w:hAnsi="Times New Roman" w:cs="Times New Roman"/>
                <w:color w:val="000000"/>
                <w:sz w:val="20"/>
                <w:szCs w:val="20"/>
              </w:rPr>
              <w:t>,</w:t>
            </w:r>
            <w:r w:rsidR="00E87818">
              <w:rPr>
                <w:rFonts w:ascii="Times New Roman" w:hAnsi="Times New Roman" w:cs="Times New Roman"/>
                <w:color w:val="000000"/>
                <w:sz w:val="20"/>
                <w:szCs w:val="20"/>
              </w:rPr>
              <w:t>44</w:t>
            </w:r>
          </w:p>
        </w:tc>
      </w:tr>
      <w:tr w:rsidR="00E87818"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7818" w:rsidRPr="00C315EA" w:rsidRDefault="00E87818" w:rsidP="001F0229">
            <w:pPr>
              <w:pStyle w:val="Standarduser"/>
              <w:jc w:val="center"/>
              <w:rPr>
                <w:rFonts w:ascii="Times New Roman" w:hAnsi="Times New Roman" w:cs="Times New Roman"/>
                <w:color w:val="auto"/>
                <w:lang w:val="pt-BR"/>
              </w:rPr>
            </w:pPr>
            <w:r>
              <w:rPr>
                <w:rFonts w:ascii="Times New Roman" w:hAnsi="Times New Roman" w:cs="Times New Roman"/>
                <w:color w:val="auto"/>
                <w:lang w:val="pt-BR"/>
              </w:rPr>
              <w:t>06</w:t>
            </w:r>
          </w:p>
        </w:tc>
        <w:tc>
          <w:tcPr>
            <w:tcW w:w="3911" w:type="dxa"/>
            <w:tcBorders>
              <w:top w:val="single" w:sz="4" w:space="0" w:color="auto"/>
              <w:left w:val="nil"/>
              <w:bottom w:val="single" w:sz="4" w:space="0" w:color="auto"/>
              <w:right w:val="single" w:sz="4" w:space="0" w:color="auto"/>
            </w:tcBorders>
            <w:shd w:val="clear" w:color="auto" w:fill="auto"/>
          </w:tcPr>
          <w:p w:rsidR="00E87818" w:rsidRPr="00C315EA" w:rsidRDefault="00E87818" w:rsidP="00C10E09">
            <w:pPr>
              <w:rPr>
                <w:rFonts w:ascii="Times New Roman" w:hAnsi="Times New Roman" w:cs="Times New Roman"/>
              </w:rPr>
            </w:pPr>
            <w:r w:rsidRPr="00E87818">
              <w:rPr>
                <w:rFonts w:ascii="Times New Roman" w:hAnsi="Times New Roman" w:cs="Times New Roman"/>
              </w:rPr>
              <w:t>utensílio doméstico, material: polietileno,alta densidade tipo: remo, preparo industrial de alimentos 75cmx9cm</w:t>
            </w:r>
          </w:p>
        </w:tc>
        <w:tc>
          <w:tcPr>
            <w:tcW w:w="1074"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E87818">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081503">
            <w:pPr>
              <w:jc w:val="center"/>
              <w:rPr>
                <w:rFonts w:ascii="Times New Roman" w:hAnsi="Times New Roman" w:cs="Times New Roman"/>
                <w:sz w:val="20"/>
                <w:szCs w:val="20"/>
              </w:rPr>
            </w:pPr>
            <w:r>
              <w:rPr>
                <w:rFonts w:ascii="Times New Roman" w:hAnsi="Times New Roman" w:cs="Times New Roman"/>
                <w:sz w:val="20"/>
                <w:szCs w:val="20"/>
              </w:rPr>
              <w:t>3</w:t>
            </w:r>
          </w:p>
        </w:tc>
        <w:tc>
          <w:tcPr>
            <w:tcW w:w="1463"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C315EA">
            <w:pPr>
              <w:jc w:val="center"/>
              <w:rPr>
                <w:rFonts w:ascii="Times New Roman" w:hAnsi="Times New Roman" w:cs="Times New Roman"/>
                <w:sz w:val="20"/>
                <w:szCs w:val="20"/>
              </w:rPr>
            </w:pPr>
            <w:r>
              <w:rPr>
                <w:rFonts w:ascii="Times New Roman" w:hAnsi="Times New Roman" w:cs="Times New Roman"/>
                <w:sz w:val="20"/>
                <w:szCs w:val="20"/>
              </w:rPr>
              <w:t>R$42,33</w:t>
            </w:r>
          </w:p>
        </w:tc>
        <w:tc>
          <w:tcPr>
            <w:tcW w:w="1342"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C315EA">
            <w:pPr>
              <w:jc w:val="center"/>
              <w:rPr>
                <w:rFonts w:ascii="Times New Roman" w:hAnsi="Times New Roman" w:cs="Times New Roman"/>
                <w:color w:val="000000"/>
                <w:sz w:val="20"/>
                <w:szCs w:val="20"/>
              </w:rPr>
            </w:pPr>
            <w:r>
              <w:rPr>
                <w:rFonts w:ascii="Times New Roman" w:hAnsi="Times New Roman" w:cs="Times New Roman"/>
                <w:color w:val="000000"/>
                <w:sz w:val="20"/>
                <w:szCs w:val="20"/>
              </w:rPr>
              <w:t>R$126,99</w:t>
            </w:r>
          </w:p>
        </w:tc>
      </w:tr>
      <w:tr w:rsidR="00E87818" w:rsidRPr="00B55304" w:rsidTr="00D073E7">
        <w:trPr>
          <w:trHeight w:val="23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87818" w:rsidRPr="00C315EA" w:rsidRDefault="00E87818" w:rsidP="001F0229">
            <w:pPr>
              <w:pStyle w:val="Standarduser"/>
              <w:jc w:val="center"/>
              <w:rPr>
                <w:rFonts w:ascii="Times New Roman" w:hAnsi="Times New Roman" w:cs="Times New Roman"/>
                <w:color w:val="auto"/>
                <w:lang w:val="pt-BR"/>
              </w:rPr>
            </w:pPr>
            <w:r>
              <w:rPr>
                <w:rFonts w:ascii="Times New Roman" w:hAnsi="Times New Roman" w:cs="Times New Roman"/>
                <w:color w:val="auto"/>
                <w:lang w:val="pt-BR"/>
              </w:rPr>
              <w:t>07</w:t>
            </w:r>
          </w:p>
        </w:tc>
        <w:tc>
          <w:tcPr>
            <w:tcW w:w="3911" w:type="dxa"/>
            <w:tcBorders>
              <w:top w:val="single" w:sz="4" w:space="0" w:color="auto"/>
              <w:left w:val="nil"/>
              <w:bottom w:val="single" w:sz="4" w:space="0" w:color="auto"/>
              <w:right w:val="single" w:sz="4" w:space="0" w:color="auto"/>
            </w:tcBorders>
            <w:shd w:val="clear" w:color="auto" w:fill="auto"/>
          </w:tcPr>
          <w:p w:rsidR="00E87818" w:rsidRPr="00C315EA" w:rsidRDefault="00E87818" w:rsidP="00C10E09">
            <w:pPr>
              <w:rPr>
                <w:rFonts w:ascii="Times New Roman" w:hAnsi="Times New Roman" w:cs="Times New Roman"/>
              </w:rPr>
            </w:pPr>
            <w:r w:rsidRPr="00E87818">
              <w:rPr>
                <w:rFonts w:ascii="Times New Roman" w:hAnsi="Times New Roman" w:cs="Times New Roman"/>
              </w:rPr>
              <w:t>placa corte, material : polietileno, 50cmx30cmx1,5cm</w:t>
            </w:r>
          </w:p>
        </w:tc>
        <w:tc>
          <w:tcPr>
            <w:tcW w:w="1074"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5F423B">
            <w:pPr>
              <w:jc w:val="center"/>
              <w:rPr>
                <w:rFonts w:ascii="Times New Roman" w:hAnsi="Times New Roman" w:cs="Times New Roman"/>
                <w:bCs/>
                <w:sz w:val="20"/>
                <w:szCs w:val="20"/>
              </w:rPr>
            </w:pPr>
            <w:r>
              <w:rPr>
                <w:rFonts w:ascii="Times New Roman" w:hAnsi="Times New Roman" w:cs="Times New Roman"/>
                <w:bCs/>
                <w:sz w:val="20"/>
                <w:szCs w:val="20"/>
              </w:rPr>
              <w:t>UN</w:t>
            </w:r>
          </w:p>
        </w:tc>
        <w:tc>
          <w:tcPr>
            <w:tcW w:w="993"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081503">
            <w:pPr>
              <w:jc w:val="center"/>
              <w:rPr>
                <w:rFonts w:ascii="Times New Roman" w:hAnsi="Times New Roman" w:cs="Times New Roman"/>
                <w:sz w:val="20"/>
                <w:szCs w:val="20"/>
              </w:rPr>
            </w:pPr>
            <w:r>
              <w:rPr>
                <w:rFonts w:ascii="Times New Roman" w:hAnsi="Times New Roman" w:cs="Times New Roman"/>
                <w:sz w:val="20"/>
                <w:szCs w:val="20"/>
              </w:rPr>
              <w:t>7</w:t>
            </w:r>
          </w:p>
        </w:tc>
        <w:tc>
          <w:tcPr>
            <w:tcW w:w="1463"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C315EA">
            <w:pPr>
              <w:jc w:val="center"/>
              <w:rPr>
                <w:rFonts w:ascii="Times New Roman" w:hAnsi="Times New Roman" w:cs="Times New Roman"/>
                <w:sz w:val="20"/>
                <w:szCs w:val="20"/>
              </w:rPr>
            </w:pPr>
            <w:r>
              <w:rPr>
                <w:rFonts w:ascii="Times New Roman" w:hAnsi="Times New Roman" w:cs="Times New Roman"/>
                <w:sz w:val="20"/>
                <w:szCs w:val="20"/>
              </w:rPr>
              <w:t>R$89,00</w:t>
            </w:r>
          </w:p>
        </w:tc>
        <w:tc>
          <w:tcPr>
            <w:tcW w:w="1342" w:type="dxa"/>
            <w:tcBorders>
              <w:top w:val="single" w:sz="4" w:space="0" w:color="auto"/>
              <w:left w:val="nil"/>
              <w:bottom w:val="single" w:sz="4" w:space="0" w:color="auto"/>
              <w:right w:val="single" w:sz="4" w:space="0" w:color="auto"/>
            </w:tcBorders>
            <w:shd w:val="clear" w:color="auto" w:fill="auto"/>
            <w:vAlign w:val="center"/>
          </w:tcPr>
          <w:p w:rsidR="00E87818" w:rsidRDefault="00E87818" w:rsidP="00C315EA">
            <w:pPr>
              <w:jc w:val="center"/>
              <w:rPr>
                <w:rFonts w:ascii="Times New Roman" w:hAnsi="Times New Roman" w:cs="Times New Roman"/>
                <w:color w:val="000000"/>
                <w:sz w:val="20"/>
                <w:szCs w:val="20"/>
              </w:rPr>
            </w:pPr>
            <w:r>
              <w:rPr>
                <w:rFonts w:ascii="Times New Roman" w:hAnsi="Times New Roman" w:cs="Times New Roman"/>
                <w:color w:val="000000"/>
                <w:sz w:val="20"/>
                <w:szCs w:val="20"/>
              </w:rPr>
              <w:t>R$623,00</w:t>
            </w:r>
          </w:p>
        </w:tc>
      </w:tr>
      <w:bookmarkEnd w:id="0"/>
      <w:tr w:rsidR="00F30BA8" w:rsidRPr="00B55304" w:rsidTr="005F442A">
        <w:trPr>
          <w:trHeight w:val="238"/>
        </w:trPr>
        <w:tc>
          <w:tcPr>
            <w:tcW w:w="8150" w:type="dxa"/>
            <w:gridSpan w:val="5"/>
            <w:tcBorders>
              <w:top w:val="single" w:sz="4" w:space="0" w:color="auto"/>
              <w:left w:val="single" w:sz="4" w:space="0" w:color="auto"/>
              <w:bottom w:val="single" w:sz="4" w:space="0" w:color="auto"/>
              <w:right w:val="single" w:sz="4" w:space="0" w:color="auto"/>
            </w:tcBorders>
            <w:shd w:val="clear" w:color="000000" w:fill="FFFFFF"/>
            <w:vAlign w:val="center"/>
          </w:tcPr>
          <w:p w:rsidR="00F30BA8" w:rsidRPr="00BD0401" w:rsidRDefault="00F30BA8" w:rsidP="00FA51A4">
            <w:pPr>
              <w:spacing w:before="60" w:after="60"/>
              <w:rPr>
                <w:rFonts w:ascii="Times New Roman" w:hAnsi="Times New Roman" w:cs="Times New Roman"/>
                <w:b/>
                <w:bCs/>
                <w:color w:val="000000"/>
                <w:sz w:val="20"/>
                <w:szCs w:val="20"/>
              </w:rPr>
            </w:pPr>
            <w:r w:rsidRPr="00BD0401">
              <w:rPr>
                <w:rFonts w:ascii="Times New Roman" w:hAnsi="Times New Roman" w:cs="Times New Roman"/>
                <w:b/>
                <w:bCs/>
                <w:color w:val="000000"/>
                <w:sz w:val="20"/>
                <w:szCs w:val="20"/>
              </w:rPr>
              <w:t>TOTAL ESTIMADO</w:t>
            </w:r>
          </w:p>
        </w:tc>
        <w:tc>
          <w:tcPr>
            <w:tcW w:w="13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BA8" w:rsidRPr="00BD0401" w:rsidRDefault="00F30565" w:rsidP="00E87818">
            <w:pPr>
              <w:spacing w:before="60" w:after="60"/>
              <w:jc w:val="center"/>
              <w:rPr>
                <w:rFonts w:ascii="Times New Roman" w:hAnsi="Times New Roman" w:cs="Times New Roman"/>
                <w:b/>
                <w:bCs/>
                <w:sz w:val="20"/>
                <w:szCs w:val="20"/>
              </w:rPr>
            </w:pPr>
            <w:r>
              <w:rPr>
                <w:rFonts w:ascii="Times New Roman" w:hAnsi="Times New Roman" w:cs="Times New Roman"/>
                <w:b/>
                <w:bCs/>
                <w:sz w:val="20"/>
                <w:szCs w:val="20"/>
              </w:rPr>
              <w:t xml:space="preserve">R$ </w:t>
            </w:r>
            <w:r w:rsidR="00E87818">
              <w:rPr>
                <w:rFonts w:ascii="Times New Roman" w:hAnsi="Times New Roman" w:cs="Times New Roman"/>
                <w:b/>
                <w:bCs/>
                <w:sz w:val="20"/>
                <w:szCs w:val="20"/>
              </w:rPr>
              <w:t>3</w:t>
            </w:r>
            <w:r w:rsidR="005F423B">
              <w:rPr>
                <w:rFonts w:ascii="Times New Roman" w:hAnsi="Times New Roman" w:cs="Times New Roman"/>
                <w:b/>
                <w:bCs/>
                <w:sz w:val="20"/>
                <w:szCs w:val="20"/>
              </w:rPr>
              <w:t>.</w:t>
            </w:r>
            <w:r w:rsidR="00E87818">
              <w:rPr>
                <w:rFonts w:ascii="Times New Roman" w:hAnsi="Times New Roman" w:cs="Times New Roman"/>
                <w:b/>
                <w:bCs/>
                <w:sz w:val="20"/>
                <w:szCs w:val="20"/>
              </w:rPr>
              <w:t>802</w:t>
            </w:r>
            <w:r w:rsidR="00A01112">
              <w:rPr>
                <w:rFonts w:ascii="Times New Roman" w:hAnsi="Times New Roman" w:cs="Times New Roman"/>
                <w:b/>
                <w:bCs/>
                <w:sz w:val="20"/>
                <w:szCs w:val="20"/>
              </w:rPr>
              <w:t>,</w:t>
            </w:r>
            <w:r w:rsidR="00E87818">
              <w:rPr>
                <w:rFonts w:ascii="Times New Roman" w:hAnsi="Times New Roman" w:cs="Times New Roman"/>
                <w:b/>
                <w:bCs/>
                <w:sz w:val="20"/>
                <w:szCs w:val="20"/>
              </w:rPr>
              <w:t>88</w:t>
            </w:r>
          </w:p>
        </w:tc>
      </w:tr>
    </w:tbl>
    <w:p w:rsidR="00497D25" w:rsidRPr="00E11747" w:rsidRDefault="00364942" w:rsidP="00E11747">
      <w:pPr>
        <w:spacing w:before="120" w:after="120" w:line="276" w:lineRule="auto"/>
        <w:ind w:left="-284" w:right="-568"/>
        <w:jc w:val="both"/>
        <w:rPr>
          <w:rFonts w:ascii="Times New Roman" w:hAnsi="Times New Roman" w:cs="Times New Roman"/>
          <w:color w:val="FF0000"/>
        </w:rPr>
      </w:pPr>
      <w:r w:rsidRPr="00E11747">
        <w:rPr>
          <w:rFonts w:ascii="Times New Roman" w:hAnsi="Times New Roman" w:cs="Times New Roman"/>
        </w:rPr>
        <w:t>2.4. Esta Administração recomenda que as empresas concorrentes atentem para o contido no item 26.3 do presente Termo de Referência.</w:t>
      </w:r>
    </w:p>
    <w:p w:rsidR="00497D25" w:rsidRPr="000D28F4" w:rsidRDefault="00497D25" w:rsidP="00C40184">
      <w:pPr>
        <w:pStyle w:val="Nivel10"/>
        <w:rPr>
          <w:rFonts w:ascii="Times New Roman" w:hAnsi="Times New Roman" w:cs="Times New Roman"/>
          <w:b w:val="0"/>
          <w:sz w:val="24"/>
          <w:szCs w:val="24"/>
          <w:u w:val="single"/>
        </w:rPr>
      </w:pPr>
      <w:r w:rsidRPr="000D28F4">
        <w:rPr>
          <w:rFonts w:ascii="Times New Roman" w:hAnsi="Times New Roman" w:cs="Times New Roman"/>
          <w:b w:val="0"/>
          <w:sz w:val="24"/>
          <w:szCs w:val="24"/>
          <w:u w:val="single"/>
        </w:rPr>
        <w:t xml:space="preserve">3. JUSTIFICATIVA </w:t>
      </w:r>
      <w:r w:rsidR="00570F16">
        <w:rPr>
          <w:rFonts w:ascii="Times New Roman" w:hAnsi="Times New Roman" w:cs="Times New Roman"/>
          <w:b w:val="0"/>
          <w:sz w:val="24"/>
          <w:szCs w:val="24"/>
          <w:u w:val="single"/>
        </w:rPr>
        <w:t>D</w:t>
      </w:r>
      <w:r w:rsidRPr="000D28F4">
        <w:rPr>
          <w:rFonts w:ascii="Times New Roman" w:hAnsi="Times New Roman" w:cs="Times New Roman"/>
          <w:b w:val="0"/>
          <w:sz w:val="24"/>
          <w:szCs w:val="24"/>
          <w:u w:val="single"/>
        </w:rPr>
        <w:t>A CONTRATAÇÃO</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r>
        <w:rPr>
          <w:rFonts w:ascii="Times New Roman" w:hAnsi="Times New Roman" w:cs="Times New Roman"/>
        </w:rPr>
        <w:t>3.1.</w:t>
      </w:r>
      <w:r w:rsidRPr="00D13F29">
        <w:rPr>
          <w:rFonts w:ascii="Times New Roman" w:hAnsi="Times New Roman" w:cs="Times New Roman"/>
        </w:rPr>
        <w:t xml:space="preserve"> A Justificativa da </w:t>
      </w:r>
      <w:r w:rsidR="00502E23">
        <w:rPr>
          <w:rFonts w:ascii="Times New Roman" w:hAnsi="Times New Roman" w:cs="Times New Roman"/>
        </w:rPr>
        <w:t>aquisi</w:t>
      </w:r>
      <w:r w:rsidRPr="00D13F29">
        <w:rPr>
          <w:rFonts w:ascii="Times New Roman" w:hAnsi="Times New Roman" w:cs="Times New Roman"/>
        </w:rPr>
        <w:t xml:space="preserve">ção </w:t>
      </w:r>
      <w:r w:rsidR="002A6B92">
        <w:rPr>
          <w:rFonts w:ascii="Times New Roman" w:hAnsi="Times New Roman" w:cs="Times New Roman"/>
        </w:rPr>
        <w:t xml:space="preserve">está presente nos autos do processo de Dispensa de Licitação nº </w:t>
      </w:r>
      <w:r w:rsidR="00081503">
        <w:rPr>
          <w:rFonts w:ascii="Times New Roman" w:hAnsi="Times New Roman" w:cs="Times New Roman"/>
        </w:rPr>
        <w:t>4</w:t>
      </w:r>
      <w:r w:rsidR="00E87818">
        <w:rPr>
          <w:rFonts w:ascii="Times New Roman" w:hAnsi="Times New Roman" w:cs="Times New Roman"/>
        </w:rPr>
        <w:t>3</w:t>
      </w:r>
      <w:r w:rsidR="00452700">
        <w:rPr>
          <w:rFonts w:ascii="Times New Roman" w:hAnsi="Times New Roman" w:cs="Times New Roman"/>
        </w:rPr>
        <w:t>/202</w:t>
      </w:r>
      <w:r w:rsidR="00873F63">
        <w:rPr>
          <w:rFonts w:ascii="Times New Roman" w:hAnsi="Times New Roman" w:cs="Times New Roman"/>
        </w:rPr>
        <w:t>3</w:t>
      </w:r>
      <w:r w:rsidR="002A6B92">
        <w:rPr>
          <w:rFonts w:ascii="Times New Roman" w:hAnsi="Times New Roman" w:cs="Times New Roman"/>
        </w:rPr>
        <w:t xml:space="preserve"> – GUEs-9ª Bda Inf Mtz.</w:t>
      </w:r>
    </w:p>
    <w:p w:rsidR="00497D25" w:rsidRDefault="00497D25" w:rsidP="00A66F26">
      <w:pPr>
        <w:suppressAutoHyphens w:val="0"/>
        <w:autoSpaceDE w:val="0"/>
        <w:spacing w:before="120" w:after="120" w:line="276" w:lineRule="auto"/>
        <w:ind w:left="-284" w:right="-568"/>
        <w:jc w:val="both"/>
        <w:rPr>
          <w:rFonts w:ascii="Times New Roman" w:hAnsi="Times New Roman" w:cs="Times New Roman"/>
        </w:rPr>
      </w:pPr>
    </w:p>
    <w:p w:rsidR="00497D25" w:rsidRPr="00DA29E3" w:rsidRDefault="00EC3064" w:rsidP="00A66F26">
      <w:pPr>
        <w:suppressAutoHyphens w:val="0"/>
        <w:autoSpaceDE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w:t>
      </w:r>
      <w:r w:rsidR="00497D25" w:rsidRPr="00DA29E3">
        <w:rPr>
          <w:rFonts w:ascii="Times New Roman" w:hAnsi="Times New Roman" w:cs="Times New Roman"/>
          <w:u w:val="single"/>
        </w:rPr>
        <w:t>. CLASSIFICAÇÃO DOS BENS COMUNS</w:t>
      </w:r>
    </w:p>
    <w:p w:rsidR="00497D25" w:rsidRDefault="00497D25" w:rsidP="00A66F26">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 xml:space="preserve">5.1. </w:t>
      </w:r>
      <w:r w:rsidRPr="00DA29E3">
        <w:rPr>
          <w:rFonts w:ascii="Times New Roman" w:hAnsi="Times New Roman" w:cs="Times New Roman"/>
          <w:iCs/>
        </w:rPr>
        <w:t>Trata-se de aquisição de bem comum, a ser contratada mediante</w:t>
      </w:r>
      <w:r w:rsidR="00570F16">
        <w:rPr>
          <w:rFonts w:ascii="Times New Roman" w:hAnsi="Times New Roman" w:cs="Times New Roman"/>
          <w:iCs/>
        </w:rPr>
        <w:t xml:space="preserve"> dispensa de </w:t>
      </w:r>
      <w:r w:rsidRPr="00DA29E3">
        <w:rPr>
          <w:rFonts w:ascii="Times New Roman" w:hAnsi="Times New Roman" w:cs="Times New Roman"/>
          <w:iCs/>
        </w:rPr>
        <w:t>licitação</w:t>
      </w:r>
      <w:r w:rsidR="00570F16">
        <w:rPr>
          <w:rFonts w:ascii="Times New Roman" w:hAnsi="Times New Roman" w:cs="Times New Roman"/>
          <w:iCs/>
        </w:rPr>
        <w:t>.</w:t>
      </w:r>
    </w:p>
    <w:p w:rsidR="00497D25" w:rsidRDefault="00497D25" w:rsidP="00A66F26">
      <w:pPr>
        <w:suppressAutoHyphens w:val="0"/>
        <w:spacing w:before="120" w:after="120" w:line="276" w:lineRule="auto"/>
        <w:ind w:left="-284" w:right="-568"/>
        <w:jc w:val="both"/>
        <w:rPr>
          <w:rFonts w:ascii="Times New Roman" w:hAnsi="Times New Roman" w:cs="Times New Roman"/>
          <w:b/>
          <w:color w:val="000000"/>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w:t>
      </w:r>
      <w:r w:rsidR="00497D25" w:rsidRPr="00C70365">
        <w:rPr>
          <w:rFonts w:ascii="Times New Roman" w:hAnsi="Times New Roman" w:cs="Times New Roman"/>
          <w:u w:val="single"/>
        </w:rPr>
        <w:t>. DA SUBCONTRATAÇÃO</w:t>
      </w:r>
    </w:p>
    <w:p w:rsidR="00497D25" w:rsidRDefault="00EC3064" w:rsidP="00A66F26">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5</w:t>
      </w:r>
      <w:r w:rsidR="00497D25" w:rsidRPr="00C70365">
        <w:rPr>
          <w:rFonts w:ascii="Times New Roman" w:hAnsi="Times New Roman" w:cs="Times New Roman"/>
          <w:color w:val="000000"/>
        </w:rPr>
        <w:t xml:space="preserve">.1. </w:t>
      </w:r>
      <w:r w:rsidR="00497D25" w:rsidRPr="00C70365">
        <w:rPr>
          <w:rFonts w:ascii="Times New Roman" w:hAnsi="Times New Roman" w:cs="Times New Roman"/>
        </w:rPr>
        <w:t>Não será admitida a subcontratação do objeto licitatório.</w:t>
      </w:r>
    </w:p>
    <w:p w:rsidR="00497D25" w:rsidRDefault="00497D25" w:rsidP="00A66F26">
      <w:pPr>
        <w:suppressAutoHyphens w:val="0"/>
        <w:spacing w:before="120" w:after="120" w:line="276" w:lineRule="auto"/>
        <w:ind w:left="-284" w:right="-568"/>
        <w:rPr>
          <w:rFonts w:ascii="Times New Roman" w:hAnsi="Times New Roman" w:cs="Times New Roman"/>
          <w:lang w:eastAsia="en-US"/>
        </w:rPr>
      </w:pPr>
    </w:p>
    <w:p w:rsidR="00497D25" w:rsidRDefault="00EC3064" w:rsidP="00A66F26">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w:t>
      </w:r>
      <w:r w:rsidR="00497D25" w:rsidRPr="00C70365">
        <w:rPr>
          <w:rFonts w:ascii="Times New Roman" w:hAnsi="Times New Roman" w:cs="Times New Roman"/>
          <w:u w:val="single"/>
          <w:lang w:eastAsia="en-US"/>
        </w:rPr>
        <w:t>. DA ALTERAÇÃO SUBJETIVA</w:t>
      </w:r>
    </w:p>
    <w:p w:rsidR="00497D25" w:rsidRPr="00C70365" w:rsidRDefault="00EC3064" w:rsidP="00A66F26">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6</w:t>
      </w:r>
      <w:r w:rsidR="00497D25" w:rsidRPr="00C70365">
        <w:rPr>
          <w:rFonts w:ascii="Times New Roman" w:hAnsi="Times New Roman" w:cs="Times New Roman"/>
          <w:color w:val="000000"/>
        </w:rPr>
        <w:t xml:space="preserve">.1. </w:t>
      </w:r>
      <w:r w:rsidR="00497D25" w:rsidRPr="004E66F0">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w:t>
      </w:r>
      <w:r w:rsidR="00FD2D84">
        <w:rPr>
          <w:rFonts w:ascii="Times New Roman" w:hAnsi="Times New Roman" w:cs="Times New Roman"/>
          <w:lang w:eastAsia="en-US"/>
        </w:rPr>
        <w:t xml:space="preserve"> Dispensa de L</w:t>
      </w:r>
      <w:r w:rsidR="00497D25" w:rsidRPr="004E66F0">
        <w:rPr>
          <w:rFonts w:ascii="Times New Roman" w:hAnsi="Times New Roman" w:cs="Times New Roman"/>
          <w:lang w:eastAsia="en-US"/>
        </w:rPr>
        <w:t>icitação original; sejam mantidas as demais cláusulas e condições do contrato; não haja prejuízo à execução do objeto pactuado e haja a anuência expressa da Administração à continuidade do contrato.</w:t>
      </w:r>
    </w:p>
    <w:p w:rsidR="00497D25" w:rsidRPr="002641C1" w:rsidRDefault="006C17A6" w:rsidP="00A66F26">
      <w:pPr>
        <w:pStyle w:val="Nivel10"/>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lastRenderedPageBreak/>
        <w:t>7</w:t>
      </w:r>
      <w:r w:rsidR="00497D25" w:rsidRPr="002641C1">
        <w:rPr>
          <w:rFonts w:ascii="Times New Roman" w:hAnsi="Times New Roman" w:cs="Times New Roman"/>
          <w:b w:val="0"/>
          <w:sz w:val="24"/>
          <w:szCs w:val="24"/>
          <w:u w:val="single"/>
        </w:rPr>
        <w:t>. DO PAGAMENTO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497D25">
        <w:rPr>
          <w:rFonts w:ascii="Times New Roman" w:hAnsi="Times New Roman" w:cs="Times New Roman"/>
          <w:color w:val="000000"/>
          <w:lang w:eastAsia="en-US"/>
        </w:rPr>
        <w:t xml:space="preserve">.1. </w:t>
      </w:r>
      <w:r w:rsidR="00497D25" w:rsidRPr="002641C1">
        <w:rPr>
          <w:rFonts w:ascii="Times New Roman" w:hAnsi="Times New Roman" w:cs="Times New Roman"/>
          <w:color w:val="000000"/>
          <w:lang w:eastAsia="en-US"/>
        </w:rPr>
        <w:t xml:space="preserve">O pagamento será realizado no prazo máximo de até </w:t>
      </w:r>
      <w:r w:rsidR="00497D25" w:rsidRPr="004545F4">
        <w:rPr>
          <w:rFonts w:ascii="Times New Roman" w:hAnsi="Times New Roman" w:cs="Times New Roman"/>
          <w:lang w:eastAsia="en-US"/>
        </w:rPr>
        <w:t>30 (trinta) d</w:t>
      </w:r>
      <w:r w:rsidR="00497D25" w:rsidRPr="002641C1">
        <w:rPr>
          <w:rFonts w:ascii="Times New Roman" w:hAnsi="Times New Roman" w:cs="Times New Roman"/>
          <w:color w:val="000000"/>
          <w:lang w:eastAsia="en-US"/>
        </w:rPr>
        <w:t xml:space="preserve">ias, contados a partir </w:t>
      </w:r>
      <w:r w:rsidR="00497D25" w:rsidRPr="002641C1">
        <w:rPr>
          <w:rFonts w:ascii="Times New Roman" w:hAnsi="Times New Roman" w:cs="Times New Roman"/>
          <w:color w:val="000000"/>
        </w:rPr>
        <w:t xml:space="preserve">do recebimento da Nota Fiscal ou Fatura, </w:t>
      </w:r>
      <w:r w:rsidR="00497D25" w:rsidRPr="002641C1">
        <w:rPr>
          <w:rFonts w:ascii="Times New Roman" w:hAnsi="Times New Roman" w:cs="Times New Roman"/>
          <w:color w:val="000000"/>
          <w:lang w:eastAsia="en-US"/>
        </w:rPr>
        <w:t>através de ordem bancária, para crédito em banco, agência e conta corrente indicados pelo contratado.</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w:t>
      </w:r>
      <w:r w:rsidR="00497D25">
        <w:rPr>
          <w:rFonts w:ascii="Times New Roman" w:hAnsi="Times New Roman" w:cs="Times New Roman"/>
          <w:color w:val="000000"/>
        </w:rPr>
        <w:t>.</w:t>
      </w:r>
      <w:r w:rsidR="00A03948">
        <w:rPr>
          <w:rFonts w:ascii="Times New Roman" w:hAnsi="Times New Roman" w:cs="Times New Roman"/>
          <w:color w:val="000000"/>
        </w:rPr>
        <w:t>2</w:t>
      </w:r>
      <w:r w:rsidR="00497D25">
        <w:rPr>
          <w:rFonts w:ascii="Times New Roman" w:hAnsi="Times New Roman" w:cs="Times New Roman"/>
          <w:color w:val="000000"/>
        </w:rPr>
        <w:t xml:space="preserve">. </w:t>
      </w:r>
      <w:r w:rsidR="00497D25" w:rsidRPr="002641C1">
        <w:rPr>
          <w:rFonts w:ascii="Times New Roman" w:hAnsi="Times New Roman" w:cs="Times New Roman"/>
          <w:color w:val="000000"/>
        </w:rPr>
        <w:t>Considera-se ocorrido o recebimento da nota fiscal ou fatura quando o órgão contratante atestar a execução do objeto do contrato.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.3</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A Nota Fiscal ou Fatura deverá ser obrigatoriamente acompanhada da comprovação da regularidade fiscal, constatada por meio de consulta on-line ao SICAF ou, na impossibilidade de acesso </w:t>
      </w:r>
      <w:r w:rsidR="00497D25" w:rsidRPr="004E66F0">
        <w:rPr>
          <w:rFonts w:ascii="Times New Roman" w:hAnsi="Times New Roman" w:cs="Times New Roman"/>
          <w:color w:val="000000"/>
          <w:lang w:eastAsia="en-US"/>
        </w:rPr>
        <w:t>ao</w:t>
      </w:r>
      <w:r w:rsidR="00497D25" w:rsidRPr="004E66F0">
        <w:rPr>
          <w:rFonts w:ascii="Times New Roman" w:hAnsi="Times New Roman" w:cs="Times New Roman"/>
          <w:color w:val="000000"/>
        </w:rPr>
        <w:t xml:space="preserve"> referido Sistema, mediante consulta aos sítios eletrônicos oficiais ou à documentação mencionada no art. 29 da Lei nº 8.666, de 1993.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.4</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 xml:space="preserve">Constatando-se, junto ao SICAF, a situação de irregularidade do fornecedor contratado, deverão ser tomadas as providências previstas no do art. 31 da Instrução </w:t>
      </w:r>
      <w:r w:rsidR="00497D25" w:rsidRPr="004E66F0">
        <w:rPr>
          <w:rFonts w:ascii="Times New Roman" w:hAnsi="Times New Roman" w:cs="Times New Roman"/>
          <w:color w:val="000000"/>
          <w:lang w:eastAsia="en-US"/>
        </w:rPr>
        <w:t>Normativa</w:t>
      </w:r>
      <w:r w:rsidR="00497D25" w:rsidRPr="004E66F0">
        <w:rPr>
          <w:rFonts w:ascii="Times New Roman" w:hAnsi="Times New Roman" w:cs="Times New Roman"/>
          <w:color w:val="000000"/>
        </w:rPr>
        <w:t xml:space="preserve"> nº 3, de 26 de abril de 2018.</w:t>
      </w:r>
    </w:p>
    <w:p w:rsidR="00497D25" w:rsidRPr="002641C1" w:rsidRDefault="006C17A6" w:rsidP="00A66F26">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7</w:t>
      </w:r>
      <w:r w:rsidR="00A03948">
        <w:rPr>
          <w:rFonts w:ascii="Times New Roman" w:hAnsi="Times New Roman" w:cs="Times New Roman"/>
          <w:color w:val="000000"/>
          <w:lang w:eastAsia="en-US"/>
        </w:rPr>
        <w:t>.5</w:t>
      </w:r>
      <w:r w:rsidR="00497D25">
        <w:rPr>
          <w:rFonts w:ascii="Times New Roman" w:hAnsi="Times New Roman" w:cs="Times New Roman"/>
          <w:color w:val="000000"/>
          <w:lang w:eastAsia="en-US"/>
        </w:rPr>
        <w:t xml:space="preserve">. </w:t>
      </w:r>
      <w:r w:rsidR="00497D25" w:rsidRPr="002641C1">
        <w:rPr>
          <w:rFonts w:ascii="Times New Roman" w:hAnsi="Times New Roman" w:cs="Times New Roman"/>
          <w:color w:val="000000"/>
          <w:lang w:eastAsia="en-US"/>
        </w:rPr>
        <w:t xml:space="preserve">Havendo erro na apresentação da Nota Fiscal ou dos documentos pertinentes à contratação, ou, ainda, circunstância que impeça a liquidação da despesa, como, por exemplo, </w:t>
      </w:r>
      <w:r w:rsidR="00497D25" w:rsidRPr="002641C1">
        <w:rPr>
          <w:rFonts w:ascii="Times New Roman" w:hAnsi="Times New Roman" w:cs="Times New Roman"/>
          <w:color w:val="000000"/>
        </w:rPr>
        <w:t>obrigação financeira pendente, decorrente de penalidade imposta ou inadimplência,</w:t>
      </w:r>
      <w:r w:rsidR="00497D25" w:rsidRPr="002641C1">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.6</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Será considerada data do pagamento o dia em que constar como emitida a ordem bancária para pagamento.</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.7</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Antes de cada pagamento à contratada, será realizada consulta ao SICAF para verificar a manutenção das condições de </w:t>
      </w:r>
      <w:r w:rsidR="00FB2E3A">
        <w:rPr>
          <w:rFonts w:ascii="Times New Roman" w:hAnsi="Times New Roman" w:cs="Times New Roman"/>
          <w:lang w:eastAsia="en-US"/>
        </w:rPr>
        <w:t>habilitação exigidas neste Termo de Referência.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.8</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w:t>
      </w:r>
      <w:r w:rsidR="00A03948">
        <w:rPr>
          <w:rFonts w:ascii="Times New Roman" w:hAnsi="Times New Roman" w:cs="Times New Roman"/>
          <w:lang w:eastAsia="en-US"/>
        </w:rPr>
        <w:t>9</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497D25">
        <w:rPr>
          <w:rFonts w:ascii="Times New Roman" w:hAnsi="Times New Roman" w:cs="Times New Roman"/>
          <w:lang w:eastAsia="en-US"/>
        </w:rPr>
        <w:t>.1</w:t>
      </w:r>
      <w:r w:rsidR="00A03948">
        <w:rPr>
          <w:rFonts w:ascii="Times New Roman" w:hAnsi="Times New Roman" w:cs="Times New Roman"/>
          <w:lang w:eastAsia="en-US"/>
        </w:rPr>
        <w:t>0</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w:t>
      </w:r>
      <w:r w:rsidR="00A03948">
        <w:rPr>
          <w:rFonts w:ascii="Times New Roman" w:hAnsi="Times New Roman" w:cs="Times New Roman"/>
          <w:lang w:eastAsia="en-US"/>
        </w:rPr>
        <w:t>.11</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Persistindo a irregularidade, a contratante deverá adotar as medidas necessárias à rescisão contratual nos autos do processo administrativo correspondente, assegura</w:t>
      </w:r>
      <w:r w:rsidR="00497D25">
        <w:rPr>
          <w:rFonts w:ascii="Times New Roman" w:hAnsi="Times New Roman" w:cs="Times New Roman"/>
          <w:lang w:eastAsia="en-US"/>
        </w:rPr>
        <w:t>da à contratada a ampla defesa.</w:t>
      </w:r>
    </w:p>
    <w:p w:rsidR="00497D25" w:rsidRPr="004E66F0" w:rsidRDefault="006C17A6" w:rsidP="00A66F26">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lastRenderedPageBreak/>
        <w:t>7</w:t>
      </w:r>
      <w:r w:rsidR="00A03948">
        <w:rPr>
          <w:rFonts w:ascii="Times New Roman" w:hAnsi="Times New Roman" w:cs="Times New Roman"/>
          <w:lang w:eastAsia="en-US"/>
        </w:rPr>
        <w:t>.12</w:t>
      </w:r>
      <w:r w:rsidR="00497D25">
        <w:rPr>
          <w:rFonts w:ascii="Times New Roman" w:hAnsi="Times New Roman" w:cs="Times New Roman"/>
          <w:lang w:eastAsia="en-US"/>
        </w:rPr>
        <w:t xml:space="preserve">. </w:t>
      </w:r>
      <w:r w:rsidR="00497D25" w:rsidRPr="004E66F0">
        <w:rPr>
          <w:rFonts w:ascii="Times New Roman" w:hAnsi="Times New Roman" w:cs="Times New Roman"/>
          <w:lang w:eastAsia="en-US"/>
        </w:rPr>
        <w:t xml:space="preserve">Havendo a efetiva execução do objeto, os pagamentos serão realizados normalmente, até que se decida pela rescisão do contrato, caso a contratada não regularize sua situação junto ao SICAF.  </w:t>
      </w:r>
    </w:p>
    <w:p w:rsidR="00497D25" w:rsidRPr="004E66F0" w:rsidRDefault="006C17A6" w:rsidP="00A66F26">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7</w:t>
      </w:r>
      <w:r w:rsidR="00A03948">
        <w:rPr>
          <w:rFonts w:ascii="Times New Roman" w:hAnsi="Times New Roman" w:cs="Times New Roman"/>
          <w:lang w:eastAsia="en-US"/>
        </w:rPr>
        <w:t>.13</w:t>
      </w:r>
      <w:r w:rsidR="00497D25" w:rsidRPr="004E66F0">
        <w:rPr>
          <w:rFonts w:ascii="Times New Roman" w:hAnsi="Times New Roman" w:cs="Times New Roman"/>
          <w:lang w:eastAsia="en-US"/>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497D25" w:rsidRPr="0094249C" w:rsidRDefault="0077715E" w:rsidP="00A66F26">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w:t>
      </w:r>
      <w:r w:rsidR="00A03948">
        <w:rPr>
          <w:rFonts w:ascii="Times New Roman" w:hAnsi="Times New Roman" w:cs="Times New Roman"/>
          <w:color w:val="000000"/>
        </w:rPr>
        <w:t>.14</w:t>
      </w:r>
      <w:r w:rsidR="00497D25">
        <w:rPr>
          <w:rFonts w:ascii="Times New Roman" w:hAnsi="Times New Roman" w:cs="Times New Roman"/>
          <w:color w:val="000000"/>
        </w:rPr>
        <w:t xml:space="preserve">. </w:t>
      </w:r>
      <w:r w:rsidR="00497D25" w:rsidRPr="0094249C">
        <w:rPr>
          <w:rFonts w:ascii="Times New Roman" w:hAnsi="Times New Roman" w:cs="Times New Roman"/>
          <w:color w:val="000000"/>
        </w:rPr>
        <w:t>Quando do pagamento, será efetuada a retenção tributária prevista na legislação aplicável.</w:t>
      </w:r>
    </w:p>
    <w:p w:rsidR="00497D25" w:rsidRDefault="0077715E"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w:t>
      </w:r>
      <w:r w:rsidR="00A03948">
        <w:rPr>
          <w:rFonts w:ascii="Times New Roman" w:hAnsi="Times New Roman" w:cs="Times New Roman"/>
          <w:color w:val="000000"/>
        </w:rPr>
        <w:t>.15</w:t>
      </w:r>
      <w:r w:rsidR="00497D25">
        <w:rPr>
          <w:rFonts w:ascii="Times New Roman" w:hAnsi="Times New Roman" w:cs="Times New Roman"/>
          <w:color w:val="000000"/>
        </w:rPr>
        <w:t xml:space="preserve">. </w:t>
      </w:r>
      <w:r w:rsidR="00497D25" w:rsidRPr="004E66F0">
        <w:rPr>
          <w:rFonts w:ascii="Times New Roman" w:hAnsi="Times New Roman" w:cs="Times New Roman"/>
          <w:color w:val="000000"/>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sidR="00497D25" w:rsidRPr="004E66F0">
        <w:rPr>
          <w:rFonts w:ascii="Times New Roman" w:hAnsi="Times New Roman" w:cs="Times New Roman"/>
          <w:lang w:eastAsia="en-US"/>
        </w:rPr>
        <w:t xml:space="preserve"> </w:t>
      </w:r>
    </w:p>
    <w:p w:rsidR="00497D25" w:rsidRDefault="00497D25" w:rsidP="00A66F26">
      <w:pPr>
        <w:tabs>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p>
    <w:p w:rsidR="00497D25" w:rsidRPr="0094249C" w:rsidRDefault="0077715E" w:rsidP="00A66F26">
      <w:pPr>
        <w:tabs>
          <w:tab w:val="left" w:pos="1440"/>
        </w:tabs>
        <w:suppressAutoHyphens w:val="0"/>
        <w:autoSpaceDE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8</w:t>
      </w:r>
      <w:r w:rsidR="00497D25" w:rsidRPr="0094249C">
        <w:rPr>
          <w:rFonts w:ascii="Times New Roman" w:hAnsi="Times New Roman" w:cs="Times New Roman"/>
          <w:u w:val="single"/>
          <w:lang w:eastAsia="en-US"/>
        </w:rPr>
        <w:t xml:space="preserve">. </w:t>
      </w:r>
      <w:r w:rsidR="00497D25" w:rsidRPr="0094249C">
        <w:rPr>
          <w:rFonts w:ascii="Times New Roman" w:hAnsi="Times New Roman" w:cs="Times New Roman"/>
          <w:u w:val="single"/>
        </w:rPr>
        <w:t>DO REAJUSTE</w:t>
      </w:r>
    </w:p>
    <w:p w:rsidR="00497D25" w:rsidRDefault="0077715E" w:rsidP="00570F16">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w:t>
      </w:r>
      <w:r w:rsidR="00497D25">
        <w:rPr>
          <w:rFonts w:ascii="Times New Roman" w:hAnsi="Times New Roman" w:cs="Times New Roman"/>
          <w:szCs w:val="20"/>
        </w:rPr>
        <w:t xml:space="preserve">.1. </w:t>
      </w:r>
      <w:r w:rsidR="00497D25" w:rsidRPr="0094249C">
        <w:rPr>
          <w:rFonts w:ascii="Times New Roman" w:hAnsi="Times New Roman" w:cs="Times New Roman"/>
          <w:szCs w:val="20"/>
        </w:rPr>
        <w:t xml:space="preserve">Os preços </w:t>
      </w:r>
      <w:r w:rsidR="00570F16">
        <w:rPr>
          <w:rFonts w:ascii="Times New Roman" w:hAnsi="Times New Roman" w:cs="Times New Roman"/>
          <w:szCs w:val="20"/>
        </w:rPr>
        <w:t>serão fixos e irreajustáveis.</w:t>
      </w:r>
    </w:p>
    <w:p w:rsidR="00497D25" w:rsidRDefault="00497D25" w:rsidP="00A66F26">
      <w:pPr>
        <w:suppressAutoHyphens w:val="0"/>
        <w:spacing w:before="120" w:after="120" w:line="276" w:lineRule="auto"/>
        <w:ind w:left="-284" w:right="-568"/>
        <w:jc w:val="both"/>
        <w:rPr>
          <w:b/>
        </w:rPr>
      </w:pPr>
    </w:p>
    <w:p w:rsidR="00497D25" w:rsidRPr="003F4E04" w:rsidRDefault="0077715E" w:rsidP="00A66F26">
      <w:pPr>
        <w:pStyle w:val="Nivel10"/>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sidR="00497D25" w:rsidRPr="003F4E04">
        <w:rPr>
          <w:rFonts w:ascii="Times New Roman" w:hAnsi="Times New Roman"/>
          <w:b w:val="0"/>
          <w:sz w:val="24"/>
          <w:u w:val="single"/>
        </w:rPr>
        <w:t>.</w:t>
      </w:r>
      <w:r w:rsidR="00497D25" w:rsidRPr="003F4E04">
        <w:rPr>
          <w:rFonts w:ascii="Times New Roman" w:hAnsi="Times New Roman" w:cs="Times New Roman"/>
          <w:b w:val="0"/>
          <w:sz w:val="24"/>
          <w:szCs w:val="24"/>
          <w:u w:val="single"/>
        </w:rPr>
        <w:t xml:space="preserve"> DA GARANTIA DE EXECUÇÃO</w:t>
      </w:r>
    </w:p>
    <w:p w:rsidR="00497D25" w:rsidRPr="003F4E04" w:rsidRDefault="0077715E" w:rsidP="00A66F26">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w:t>
      </w:r>
      <w:r w:rsidR="00497D25">
        <w:rPr>
          <w:rFonts w:ascii="Times New Roman" w:hAnsi="Times New Roman" w:cs="Times New Roman"/>
        </w:rPr>
        <w:t xml:space="preserve">.1. </w:t>
      </w:r>
      <w:r w:rsidR="00497D25" w:rsidRPr="003F4E04">
        <w:rPr>
          <w:rFonts w:ascii="Times New Roman" w:hAnsi="Times New Roman" w:cs="Times New Roman"/>
        </w:rPr>
        <w:t>Não haverá exigência de garantia contratual da execução</w:t>
      </w:r>
      <w:r w:rsidR="00BE034A">
        <w:rPr>
          <w:rFonts w:ascii="Times New Roman" w:hAnsi="Times New Roman" w:cs="Times New Roman"/>
        </w:rPr>
        <w:t>.</w:t>
      </w:r>
    </w:p>
    <w:p w:rsidR="00497D25" w:rsidRDefault="00497D25" w:rsidP="00A66F26">
      <w:pPr>
        <w:pStyle w:val="Nivel10"/>
        <w:tabs>
          <w:tab w:val="clear" w:pos="0"/>
        </w:tabs>
        <w:spacing w:before="120"/>
        <w:ind w:left="0" w:right="-568" w:firstLine="0"/>
        <w:rPr>
          <w:rFonts w:ascii="Times New Roman" w:hAnsi="Times New Roman" w:cs="Times New Roman"/>
          <w:bCs/>
          <w:sz w:val="24"/>
          <w:szCs w:val="24"/>
        </w:rPr>
      </w:pPr>
    </w:p>
    <w:p w:rsidR="00497D25" w:rsidRDefault="00497D25" w:rsidP="00A66F26">
      <w:pPr>
        <w:pStyle w:val="Nivel10"/>
        <w:tabs>
          <w:tab w:val="clear" w:pos="0"/>
        </w:tabs>
        <w:spacing w:before="120"/>
        <w:ind w:left="-284" w:right="-568" w:firstLine="0"/>
        <w:jc w:val="center"/>
        <w:rPr>
          <w:rFonts w:ascii="Times New Roman" w:hAnsi="Times New Roman" w:cs="Times New Roman"/>
          <w:b w:val="0"/>
          <w:bCs/>
          <w:color w:val="auto"/>
          <w:sz w:val="24"/>
          <w:szCs w:val="24"/>
          <w:u w:val="single"/>
        </w:rPr>
      </w:pPr>
      <w:r w:rsidRPr="000E7F2B">
        <w:rPr>
          <w:rFonts w:ascii="Times New Roman" w:hAnsi="Times New Roman" w:cs="Times New Roman"/>
          <w:b w:val="0"/>
          <w:bCs/>
          <w:color w:val="auto"/>
          <w:sz w:val="24"/>
          <w:szCs w:val="24"/>
          <w:u w:val="single"/>
        </w:rPr>
        <w:t>1</w:t>
      </w:r>
      <w:r w:rsidR="00C25CA3">
        <w:rPr>
          <w:rFonts w:ascii="Times New Roman" w:hAnsi="Times New Roman" w:cs="Times New Roman"/>
          <w:b w:val="0"/>
          <w:bCs/>
          <w:color w:val="auto"/>
          <w:sz w:val="24"/>
          <w:szCs w:val="24"/>
          <w:u w:val="single"/>
        </w:rPr>
        <w:t>0</w:t>
      </w:r>
      <w:r w:rsidRPr="000E7F2B">
        <w:rPr>
          <w:rFonts w:ascii="Times New Roman" w:hAnsi="Times New Roman" w:cs="Times New Roman"/>
          <w:b w:val="0"/>
          <w:bCs/>
          <w:color w:val="auto"/>
          <w:sz w:val="24"/>
          <w:szCs w:val="24"/>
          <w:u w:val="single"/>
        </w:rPr>
        <w:t xml:space="preserve">. ESTIMATIVA DE </w:t>
      </w:r>
      <w:r w:rsidRPr="000E7F2B">
        <w:rPr>
          <w:rFonts w:ascii="Times New Roman" w:hAnsi="Times New Roman" w:cs="Times New Roman"/>
          <w:b w:val="0"/>
          <w:color w:val="auto"/>
          <w:sz w:val="24"/>
          <w:szCs w:val="24"/>
          <w:u w:val="single"/>
        </w:rPr>
        <w:t>PREÇOS</w:t>
      </w:r>
      <w:r w:rsidRPr="000E7F2B">
        <w:rPr>
          <w:rFonts w:ascii="Times New Roman" w:hAnsi="Times New Roman" w:cs="Times New Roman"/>
          <w:b w:val="0"/>
          <w:bCs/>
          <w:color w:val="auto"/>
          <w:sz w:val="24"/>
          <w:szCs w:val="24"/>
          <w:u w:val="single"/>
        </w:rPr>
        <w:t xml:space="preserve"> E PREÇOS REFERENCIAIS</w:t>
      </w:r>
    </w:p>
    <w:p w:rsidR="00497D25" w:rsidRDefault="00C25CA3" w:rsidP="00A66F26">
      <w:pPr>
        <w:pStyle w:val="Nivel10"/>
        <w:tabs>
          <w:tab w:val="clear" w:pos="0"/>
        </w:tabs>
        <w:spacing w:before="120"/>
        <w:ind w:left="-284" w:right="-568" w:firstLine="0"/>
        <w:rPr>
          <w:rFonts w:ascii="Times New Roman" w:hAnsi="Times New Roman" w:cs="Times New Roman"/>
          <w:b w:val="0"/>
          <w:color w:val="auto"/>
          <w:sz w:val="24"/>
          <w:szCs w:val="24"/>
        </w:rPr>
      </w:pPr>
      <w:r>
        <w:rPr>
          <w:rFonts w:ascii="Times New Roman" w:hAnsi="Times New Roman" w:cs="Times New Roman"/>
          <w:b w:val="0"/>
          <w:color w:val="auto"/>
          <w:sz w:val="24"/>
          <w:szCs w:val="24"/>
        </w:rPr>
        <w:t>10</w:t>
      </w:r>
      <w:r w:rsidR="00497D25">
        <w:rPr>
          <w:rFonts w:ascii="Times New Roman" w:hAnsi="Times New Roman" w:cs="Times New Roman"/>
          <w:b w:val="0"/>
          <w:color w:val="auto"/>
          <w:sz w:val="24"/>
          <w:szCs w:val="24"/>
        </w:rPr>
        <w:t xml:space="preserve">.1. </w:t>
      </w:r>
      <w:r w:rsidR="00497D25" w:rsidRPr="000E7F2B">
        <w:rPr>
          <w:rFonts w:ascii="Times New Roman" w:hAnsi="Times New Roman" w:cs="Times New Roman"/>
          <w:b w:val="0"/>
          <w:color w:val="auto"/>
          <w:sz w:val="24"/>
          <w:szCs w:val="24"/>
        </w:rPr>
        <w:t>O custo es</w:t>
      </w:r>
      <w:r w:rsidR="00497D25">
        <w:rPr>
          <w:rFonts w:ascii="Times New Roman" w:hAnsi="Times New Roman" w:cs="Times New Roman"/>
          <w:b w:val="0"/>
          <w:color w:val="auto"/>
          <w:sz w:val="24"/>
          <w:szCs w:val="24"/>
        </w:rPr>
        <w:t xml:space="preserve">timado da contratação é de R$ </w:t>
      </w:r>
      <w:r w:rsidR="00E87818">
        <w:rPr>
          <w:rFonts w:ascii="Times New Roman" w:hAnsi="Times New Roman" w:cs="Times New Roman"/>
          <w:b w:val="0"/>
          <w:color w:val="auto"/>
          <w:sz w:val="24"/>
          <w:szCs w:val="24"/>
        </w:rPr>
        <w:t>3</w:t>
      </w:r>
      <w:r w:rsidR="00081503">
        <w:rPr>
          <w:rFonts w:ascii="Times New Roman" w:hAnsi="Times New Roman" w:cs="Times New Roman"/>
          <w:b w:val="0"/>
          <w:color w:val="auto"/>
          <w:sz w:val="24"/>
          <w:szCs w:val="24"/>
        </w:rPr>
        <w:t>.</w:t>
      </w:r>
      <w:r w:rsidR="00E87818">
        <w:rPr>
          <w:rFonts w:ascii="Times New Roman" w:hAnsi="Times New Roman" w:cs="Times New Roman"/>
          <w:b w:val="0"/>
          <w:color w:val="auto"/>
          <w:sz w:val="24"/>
          <w:szCs w:val="24"/>
        </w:rPr>
        <w:t>802</w:t>
      </w:r>
      <w:r w:rsidR="005867D9" w:rsidRPr="00A01112">
        <w:rPr>
          <w:rFonts w:ascii="Times New Roman" w:hAnsi="Times New Roman" w:cs="Times New Roman"/>
          <w:b w:val="0"/>
          <w:bCs/>
          <w:sz w:val="24"/>
          <w:szCs w:val="24"/>
        </w:rPr>
        <w:t>,</w:t>
      </w:r>
      <w:r w:rsidR="00E87818">
        <w:rPr>
          <w:rFonts w:ascii="Times New Roman" w:hAnsi="Times New Roman" w:cs="Times New Roman"/>
          <w:b w:val="0"/>
          <w:bCs/>
          <w:sz w:val="24"/>
          <w:szCs w:val="24"/>
        </w:rPr>
        <w:t>88</w:t>
      </w:r>
      <w:r w:rsidR="00342B46">
        <w:rPr>
          <w:rFonts w:ascii="Times New Roman" w:hAnsi="Times New Roman" w:cs="Times New Roman"/>
          <w:b w:val="0"/>
          <w:color w:val="auto"/>
          <w:sz w:val="24"/>
          <w:szCs w:val="24"/>
        </w:rPr>
        <w:t>.</w:t>
      </w:r>
    </w:p>
    <w:p w:rsidR="00497D25" w:rsidRPr="00A71712" w:rsidRDefault="00497D25" w:rsidP="00497D25">
      <w:pPr>
        <w:pStyle w:val="Nivel10"/>
        <w:tabs>
          <w:tab w:val="clear" w:pos="0"/>
          <w:tab w:val="left" w:pos="142"/>
        </w:tabs>
        <w:spacing w:before="120"/>
        <w:ind w:left="0" w:firstLine="0"/>
        <w:rPr>
          <w:rFonts w:ascii="Times New Roman" w:hAnsi="Times New Roman" w:cs="Times New Roman"/>
          <w:b w:val="0"/>
          <w:color w:val="auto"/>
          <w:sz w:val="24"/>
          <w:szCs w:val="24"/>
          <w:lang w:eastAsia="ar-SA"/>
        </w:rPr>
      </w:pPr>
    </w:p>
    <w:p w:rsidR="00497D25" w:rsidRPr="005C0F43" w:rsidRDefault="00497D25" w:rsidP="00A66F26">
      <w:pPr>
        <w:pStyle w:val="Nivel10"/>
        <w:tabs>
          <w:tab w:val="clear" w:pos="0"/>
          <w:tab w:val="left" w:pos="142"/>
        </w:tabs>
        <w:spacing w:before="120"/>
        <w:ind w:left="-284" w:right="-568" w:firstLine="0"/>
        <w:jc w:val="center"/>
        <w:rPr>
          <w:rFonts w:ascii="Times New Roman" w:hAnsi="Times New Roman" w:cs="Times New Roman"/>
          <w:b w:val="0"/>
          <w:bCs/>
          <w:sz w:val="24"/>
          <w:szCs w:val="24"/>
          <w:u w:val="single"/>
        </w:rPr>
      </w:pPr>
      <w:r w:rsidRPr="005C0F43">
        <w:rPr>
          <w:rFonts w:ascii="Times New Roman" w:hAnsi="Times New Roman" w:cs="Times New Roman"/>
          <w:b w:val="0"/>
          <w:sz w:val="24"/>
          <w:szCs w:val="24"/>
          <w:u w:val="single"/>
        </w:rPr>
        <w:t>1</w:t>
      </w:r>
      <w:r w:rsidR="002E7593">
        <w:rPr>
          <w:rFonts w:ascii="Times New Roman" w:hAnsi="Times New Roman" w:cs="Times New Roman"/>
          <w:b w:val="0"/>
          <w:sz w:val="24"/>
          <w:szCs w:val="24"/>
          <w:u w:val="single"/>
        </w:rPr>
        <w:t>1</w:t>
      </w:r>
      <w:r w:rsidRPr="005C0F43">
        <w:rPr>
          <w:rFonts w:ascii="Times New Roman" w:hAnsi="Times New Roman" w:cs="Times New Roman"/>
          <w:b w:val="0"/>
          <w:sz w:val="24"/>
          <w:szCs w:val="24"/>
          <w:u w:val="single"/>
        </w:rPr>
        <w:t>. DOS RECURSOS ORÇAMENTÁRIOS</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11.1. </w:t>
      </w:r>
      <w:r w:rsidRPr="003F4E04">
        <w:rPr>
          <w:rFonts w:ascii="Times New Roman" w:hAnsi="Times New Roman" w:cs="Times New Roman"/>
          <w:iCs/>
        </w:rPr>
        <w:t>As despesas decorrentes da presente contratação correrão à conta de recursos específicos consigna</w:t>
      </w:r>
      <w:r>
        <w:rPr>
          <w:rFonts w:ascii="Times New Roman" w:hAnsi="Times New Roman" w:cs="Times New Roman"/>
          <w:iCs/>
        </w:rPr>
        <w:t>dos no Orçamento Geral da União, relativos ao E</w:t>
      </w:r>
      <w:r w:rsidRPr="003F4E04">
        <w:rPr>
          <w:rFonts w:ascii="Times New Roman" w:hAnsi="Times New Roman" w:cs="Times New Roman"/>
          <w:iCs/>
        </w:rPr>
        <w:t>xercício</w:t>
      </w:r>
      <w:r>
        <w:rPr>
          <w:rFonts w:ascii="Times New Roman" w:hAnsi="Times New Roman" w:cs="Times New Roman"/>
          <w:iCs/>
        </w:rPr>
        <w:t xml:space="preserve"> Financeiro de 202</w:t>
      </w:r>
      <w:r w:rsidR="00342B46">
        <w:rPr>
          <w:rFonts w:ascii="Times New Roman" w:hAnsi="Times New Roman" w:cs="Times New Roman"/>
          <w:iCs/>
        </w:rPr>
        <w:t>3</w:t>
      </w:r>
      <w:r>
        <w:rPr>
          <w:rFonts w:ascii="Times New Roman" w:hAnsi="Times New Roman" w:cs="Times New Roman"/>
          <w:iCs/>
        </w:rPr>
        <w:t>. A indicação dos recursos da presente contratação está descrita a seguir:</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UG: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FONTE: </w:t>
      </w:r>
    </w:p>
    <w:p w:rsidR="000A4A11" w:rsidRDefault="000A4A11"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PI: </w:t>
      </w:r>
    </w:p>
    <w:p w:rsidR="000A4A11" w:rsidRDefault="00C40184" w:rsidP="000A4A11">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 xml:space="preserve">ND: </w:t>
      </w:r>
    </w:p>
    <w:p w:rsidR="00497D25" w:rsidRDefault="000A4A11" w:rsidP="000A4A11">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iCs/>
        </w:rPr>
        <w:t xml:space="preserve">UGR: </w:t>
      </w:r>
    </w:p>
    <w:p w:rsidR="0061703A" w:rsidRPr="000F1A4A" w:rsidRDefault="0061703A" w:rsidP="00A66F26">
      <w:pPr>
        <w:spacing w:before="120" w:after="120" w:line="276" w:lineRule="auto"/>
        <w:ind w:left="-284" w:right="-568"/>
        <w:jc w:val="both"/>
        <w:rPr>
          <w:rFonts w:ascii="Times New Roman" w:hAnsi="Times New Roman" w:cs="Times New Roman"/>
          <w:color w:val="FF0000"/>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2</w:t>
      </w:r>
      <w:r>
        <w:rPr>
          <w:rFonts w:ascii="Times New Roman" w:hAnsi="Times New Roman" w:cs="Times New Roman"/>
          <w:u w:val="single"/>
        </w:rPr>
        <w:t>. DEFINIÇÃO DOS MÉTODOS</w:t>
      </w:r>
    </w:p>
    <w:p w:rsidR="00497D25" w:rsidRDefault="00497D25" w:rsidP="00DB3A2F">
      <w:pPr>
        <w:spacing w:line="276" w:lineRule="auto"/>
        <w:ind w:left="-284" w:right="-568"/>
        <w:jc w:val="both"/>
        <w:rPr>
          <w:rFonts w:ascii="Times New Roman" w:hAnsi="Times New Roman" w:cs="Times New Roman"/>
        </w:rPr>
      </w:pPr>
      <w:r>
        <w:rPr>
          <w:rFonts w:ascii="Times New Roman" w:hAnsi="Times New Roman" w:cs="Times New Roman"/>
        </w:rPr>
        <w:t>1</w:t>
      </w:r>
      <w:r w:rsidR="00192CA0">
        <w:rPr>
          <w:rFonts w:ascii="Times New Roman" w:hAnsi="Times New Roman" w:cs="Times New Roman"/>
        </w:rPr>
        <w:t>2</w:t>
      </w:r>
      <w:r>
        <w:rPr>
          <w:rFonts w:ascii="Times New Roman" w:hAnsi="Times New Roman" w:cs="Times New Roman"/>
        </w:rPr>
        <w:t xml:space="preserve">.1. A metodologia para avaliação dos produtos será o atendimento das especificações contidas na Relação de </w:t>
      </w:r>
      <w:r w:rsidR="00C40184">
        <w:rPr>
          <w:rFonts w:ascii="Times New Roman" w:hAnsi="Times New Roman" w:cs="Times New Roman"/>
        </w:rPr>
        <w:t>Serviços</w:t>
      </w:r>
      <w:r>
        <w:rPr>
          <w:rFonts w:ascii="Times New Roman" w:hAnsi="Times New Roman" w:cs="Times New Roman"/>
        </w:rPr>
        <w:t xml:space="preserve"> constante deste termo de Referência. Os </w:t>
      </w:r>
      <w:r w:rsidR="00C40184">
        <w:rPr>
          <w:rFonts w:ascii="Times New Roman" w:hAnsi="Times New Roman" w:cs="Times New Roman"/>
        </w:rPr>
        <w:t>Serviços</w:t>
      </w:r>
      <w:r>
        <w:rPr>
          <w:rFonts w:ascii="Times New Roman" w:hAnsi="Times New Roman" w:cs="Times New Roman"/>
        </w:rPr>
        <w:t xml:space="preserve"> que exijam, a critério </w:t>
      </w:r>
      <w:r>
        <w:rPr>
          <w:rFonts w:ascii="Times New Roman" w:hAnsi="Times New Roman" w:cs="Times New Roman"/>
        </w:rPr>
        <w:lastRenderedPageBreak/>
        <w:t>desta Organização Militar, análise mais minuciosa, serão avaliados por comissão técnica designada para tal e só serão recebidos após aprovação da mesma.</w:t>
      </w: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ind w:left="-284" w:right="-568"/>
        <w:rPr>
          <w:rFonts w:ascii="Times New Roman" w:hAnsi="Times New Roman" w:cs="Times New Roman"/>
        </w:rPr>
      </w:pPr>
    </w:p>
    <w:p w:rsidR="00497D25" w:rsidRDefault="00497D25" w:rsidP="00A66F26">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192CA0">
        <w:rPr>
          <w:rFonts w:ascii="Times New Roman" w:hAnsi="Times New Roman" w:cs="Times New Roman"/>
          <w:u w:val="single"/>
        </w:rPr>
        <w:t>3</w:t>
      </w:r>
      <w:r>
        <w:rPr>
          <w:rFonts w:ascii="Times New Roman" w:hAnsi="Times New Roman" w:cs="Times New Roman"/>
          <w:u w:val="single"/>
        </w:rPr>
        <w:t xml:space="preserve"> ESTRATÉGIA DE SUPRIMENTO</w:t>
      </w:r>
    </w:p>
    <w:p w:rsidR="00497D25" w:rsidRDefault="00497D25"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3</w:t>
      </w:r>
      <w:r>
        <w:rPr>
          <w:rFonts w:ascii="Times New Roman" w:hAnsi="Times New Roman" w:cs="Times New Roman"/>
        </w:rPr>
        <w:t xml:space="preserve">.1. </w:t>
      </w:r>
      <w:r w:rsidR="000F1A4A">
        <w:rPr>
          <w:rFonts w:ascii="Times New Roman" w:hAnsi="Times New Roman" w:cs="Times New Roman"/>
        </w:rPr>
        <w:t>O fornecimento dos itens deverá ser imediato. Assim que ocorrer a homologação, as Notas de Empenho serão confeccionadas no menor prazo possível. Os itens serão fornecidos de uma vez só, ou seja, não haverá parcelamento de entregas.</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060402">
        <w:rPr>
          <w:rFonts w:ascii="Times New Roman" w:hAnsi="Times New Roman" w:cs="Times New Roman"/>
          <w:u w:val="single"/>
        </w:rPr>
        <w:t>4</w:t>
      </w:r>
      <w:r>
        <w:rPr>
          <w:rFonts w:ascii="Times New Roman" w:hAnsi="Times New Roman" w:cs="Times New Roman"/>
          <w:u w:val="single"/>
        </w:rPr>
        <w:t>. CRITÉRIO DE ACEITAÇÃO DO OBJETO</w:t>
      </w:r>
    </w:p>
    <w:p w:rsidR="00497D25" w:rsidRPr="005A136B"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 xml:space="preserve">.1. Em princípio, as propostas referentes </w:t>
      </w:r>
      <w:r w:rsidR="006A0DD7">
        <w:rPr>
          <w:rFonts w:ascii="Times New Roman" w:hAnsi="Times New Roman" w:cs="Times New Roman"/>
        </w:rPr>
        <w:t>aos itens</w:t>
      </w:r>
      <w:r w:rsidRPr="005A136B">
        <w:rPr>
          <w:rFonts w:ascii="Times New Roman" w:hAnsi="Times New Roman" w:cs="Times New Roman"/>
        </w:rPr>
        <w:t xml:space="preserve"> da presente</w:t>
      </w:r>
      <w:r w:rsidR="0061703A">
        <w:rPr>
          <w:rFonts w:ascii="Times New Roman" w:hAnsi="Times New Roman" w:cs="Times New Roman"/>
        </w:rPr>
        <w:t xml:space="preserve"> D</w:t>
      </w:r>
      <w:r w:rsidR="000F1A4A">
        <w:rPr>
          <w:rFonts w:ascii="Times New Roman" w:hAnsi="Times New Roman" w:cs="Times New Roman"/>
        </w:rPr>
        <w:t xml:space="preserve">ispensa de </w:t>
      </w:r>
      <w:r w:rsidR="0061703A">
        <w:rPr>
          <w:rFonts w:ascii="Times New Roman" w:hAnsi="Times New Roman" w:cs="Times New Roman"/>
        </w:rPr>
        <w:t>L</w:t>
      </w:r>
      <w:r w:rsidR="000F1A4A">
        <w:rPr>
          <w:rFonts w:ascii="Times New Roman" w:hAnsi="Times New Roman" w:cs="Times New Roman"/>
        </w:rPr>
        <w:t>icitação só serão aceitas pela</w:t>
      </w:r>
      <w:r w:rsidRPr="005A136B">
        <w:rPr>
          <w:rFonts w:ascii="Times New Roman" w:hAnsi="Times New Roman" w:cs="Times New Roman"/>
        </w:rPr>
        <w:t xml:space="preserve"> </w:t>
      </w:r>
      <w:r w:rsidR="000F1A4A">
        <w:rPr>
          <w:rFonts w:ascii="Times New Roman" w:hAnsi="Times New Roman" w:cs="Times New Roman"/>
        </w:rPr>
        <w:t>Administração</w:t>
      </w:r>
      <w:r w:rsidRPr="005A136B">
        <w:rPr>
          <w:rFonts w:ascii="Times New Roman" w:hAnsi="Times New Roman" w:cs="Times New Roman"/>
        </w:rPr>
        <w:t xml:space="preserve"> caso a mesma seja de valor inferior ou ig</w:t>
      </w:r>
      <w:r w:rsidR="00FD2D84">
        <w:rPr>
          <w:rFonts w:ascii="Times New Roman" w:hAnsi="Times New Roman" w:cs="Times New Roman"/>
        </w:rPr>
        <w:t>ual ao valor unitário estimado.</w:t>
      </w:r>
    </w:p>
    <w:p w:rsidR="00497D25" w:rsidRDefault="00497D25"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w:t>
      </w:r>
      <w:r w:rsidR="00060402">
        <w:rPr>
          <w:rFonts w:ascii="Times New Roman" w:hAnsi="Times New Roman" w:cs="Times New Roman"/>
        </w:rPr>
        <w:t>4</w:t>
      </w:r>
      <w:r w:rsidRPr="005A136B">
        <w:rPr>
          <w:rFonts w:ascii="Times New Roman" w:hAnsi="Times New Roman" w:cs="Times New Roman"/>
        </w:rPr>
        <w:t>.2. A aceitação de cada item de cada proposta da presente</w:t>
      </w:r>
      <w:r w:rsidR="000F1A4A">
        <w:rPr>
          <w:rFonts w:ascii="Times New Roman" w:hAnsi="Times New Roman" w:cs="Times New Roman"/>
        </w:rPr>
        <w:t xml:space="preserve"> dispensa de</w:t>
      </w:r>
      <w:r w:rsidRPr="005A136B">
        <w:rPr>
          <w:rFonts w:ascii="Times New Roman" w:hAnsi="Times New Roman" w:cs="Times New Roman"/>
        </w:rPr>
        <w:t xml:space="preserve"> licitação também estará </w:t>
      </w:r>
      <w:r w:rsidR="000F1A4A">
        <w:rPr>
          <w:rFonts w:ascii="Times New Roman" w:hAnsi="Times New Roman" w:cs="Times New Roman"/>
        </w:rPr>
        <w:t>condicionada à verificação, pela Administração</w:t>
      </w:r>
      <w:r w:rsidRPr="005A136B">
        <w:rPr>
          <w:rFonts w:ascii="Times New Roman" w:hAnsi="Times New Roman" w:cs="Times New Roman"/>
        </w:rPr>
        <w:t xml:space="preserve">, da adequação do item às especificações na Relação de </w:t>
      </w:r>
      <w:r w:rsidR="00C40184">
        <w:rPr>
          <w:rFonts w:ascii="Times New Roman" w:hAnsi="Times New Roman" w:cs="Times New Roman"/>
        </w:rPr>
        <w:t>serviços</w:t>
      </w:r>
      <w:r w:rsidRPr="005A136B">
        <w:rPr>
          <w:rFonts w:ascii="Times New Roman" w:hAnsi="Times New Roman" w:cs="Times New Roman"/>
        </w:rPr>
        <w:t xml:space="preserve"> constante deste termo de Referência. Os itens de cada proposta que não atenderem às especificações contidas na Relação de </w:t>
      </w:r>
      <w:r w:rsidR="00C40184">
        <w:rPr>
          <w:rFonts w:ascii="Times New Roman" w:hAnsi="Times New Roman" w:cs="Times New Roman"/>
        </w:rPr>
        <w:t>serviços</w:t>
      </w:r>
      <w:r w:rsidRPr="005A136B">
        <w:rPr>
          <w:rFonts w:ascii="Times New Roman" w:hAnsi="Times New Roman" w:cs="Times New Roman"/>
        </w:rPr>
        <w:t xml:space="preserve"> serão desclassificados pel</w:t>
      </w:r>
      <w:r w:rsidR="00E571F9">
        <w:rPr>
          <w:rFonts w:ascii="Times New Roman" w:hAnsi="Times New Roman" w:cs="Times New Roman"/>
        </w:rPr>
        <w:t>a</w:t>
      </w:r>
      <w:r w:rsidRPr="005A136B">
        <w:rPr>
          <w:rFonts w:ascii="Times New Roman" w:hAnsi="Times New Roman" w:cs="Times New Roman"/>
        </w:rPr>
        <w:t xml:space="preserve"> </w:t>
      </w:r>
      <w:r w:rsidR="00E571F9">
        <w:rPr>
          <w:rFonts w:ascii="Times New Roman" w:hAnsi="Times New Roman" w:cs="Times New Roman"/>
        </w:rPr>
        <w:t>Administração</w:t>
      </w:r>
      <w:r w:rsidRPr="005A136B">
        <w:rPr>
          <w:rFonts w:ascii="Times New Roman" w:hAnsi="Times New Roman" w:cs="Times New Roman"/>
        </w:rPr>
        <w:t>.</w:t>
      </w:r>
    </w:p>
    <w:p w:rsidR="00497D25" w:rsidRDefault="00497D25" w:rsidP="00DB3A2F">
      <w:pPr>
        <w:tabs>
          <w:tab w:val="left" w:pos="3012"/>
        </w:tabs>
        <w:spacing w:line="276" w:lineRule="auto"/>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E2082C">
        <w:rPr>
          <w:rFonts w:ascii="Times New Roman" w:hAnsi="Times New Roman" w:cs="Times New Roman"/>
          <w:u w:val="single"/>
        </w:rPr>
        <w:t>5</w:t>
      </w:r>
      <w:r>
        <w:rPr>
          <w:rFonts w:ascii="Times New Roman" w:hAnsi="Times New Roman" w:cs="Times New Roman"/>
          <w:u w:val="single"/>
        </w:rPr>
        <w:t>. PREÇO UNITÁRIO MÁXIMO</w:t>
      </w:r>
    </w:p>
    <w:p w:rsidR="00497D25" w:rsidRDefault="00E2082C"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15</w:t>
      </w:r>
      <w:r w:rsidR="00497D25" w:rsidRPr="005A136B">
        <w:rPr>
          <w:rFonts w:ascii="Times New Roman" w:hAnsi="Times New Roman" w:cs="Times New Roman"/>
        </w:rPr>
        <w:t xml:space="preserve">.1. </w:t>
      </w:r>
      <w:r w:rsidR="00497D25">
        <w:rPr>
          <w:rFonts w:ascii="Times New Roman" w:hAnsi="Times New Roman" w:cs="Times New Roman"/>
        </w:rPr>
        <w:t>O preço</w:t>
      </w:r>
      <w:r w:rsidR="007938E8">
        <w:rPr>
          <w:rFonts w:ascii="Times New Roman" w:hAnsi="Times New Roman" w:cs="Times New Roman"/>
        </w:rPr>
        <w:t xml:space="preserve"> unitário máximo de cada item da</w:t>
      </w:r>
      <w:r w:rsidR="00497D25">
        <w:rPr>
          <w:rFonts w:ascii="Times New Roman" w:hAnsi="Times New Roman" w:cs="Times New Roman"/>
        </w:rPr>
        <w:t xml:space="preserve"> presente </w:t>
      </w:r>
      <w:r w:rsidR="007938E8">
        <w:rPr>
          <w:rFonts w:ascii="Times New Roman" w:hAnsi="Times New Roman" w:cs="Times New Roman"/>
        </w:rPr>
        <w:t>Dispensa de Licitação</w:t>
      </w:r>
      <w:r w:rsidR="00497D25">
        <w:rPr>
          <w:rFonts w:ascii="Times New Roman" w:hAnsi="Times New Roman" w:cs="Times New Roman"/>
        </w:rPr>
        <w:t xml:space="preserve"> é o equivalente ao Valor de Referência do item. O Valor de Referência é equivalente ao valor estipulado na coluna “VALOR </w:t>
      </w:r>
      <w:r w:rsidR="000F1A4A">
        <w:rPr>
          <w:rFonts w:ascii="Times New Roman" w:hAnsi="Times New Roman" w:cs="Times New Roman"/>
        </w:rPr>
        <w:t>DE REFERÊNCIA</w:t>
      </w:r>
      <w:r w:rsidR="00497D25">
        <w:rPr>
          <w:rFonts w:ascii="Times New Roman" w:hAnsi="Times New Roman" w:cs="Times New Roman"/>
        </w:rPr>
        <w:t xml:space="preserve">” da Relação de </w:t>
      </w:r>
      <w:r w:rsidR="00C40184">
        <w:rPr>
          <w:rFonts w:ascii="Times New Roman" w:hAnsi="Times New Roman" w:cs="Times New Roman"/>
        </w:rPr>
        <w:t>Serviços</w:t>
      </w:r>
      <w:r w:rsidR="00497D25">
        <w:rPr>
          <w:rFonts w:ascii="Times New Roman" w:hAnsi="Times New Roman" w:cs="Times New Roman"/>
        </w:rPr>
        <w:t xml:space="preserve"> </w:t>
      </w:r>
      <w:r w:rsidR="000F1A4A">
        <w:rPr>
          <w:rFonts w:ascii="Times New Roman" w:hAnsi="Times New Roman" w:cs="Times New Roman"/>
        </w:rPr>
        <w:t xml:space="preserve">da Dispensa de Licitação </w:t>
      </w:r>
      <w:r w:rsidR="00081503">
        <w:rPr>
          <w:rFonts w:ascii="Times New Roman" w:hAnsi="Times New Roman" w:cs="Times New Roman"/>
        </w:rPr>
        <w:t>4</w:t>
      </w:r>
      <w:r w:rsidR="00E87818">
        <w:rPr>
          <w:rFonts w:ascii="Times New Roman" w:hAnsi="Times New Roman" w:cs="Times New Roman"/>
        </w:rPr>
        <w:t>3</w:t>
      </w:r>
      <w:r w:rsidR="00452700">
        <w:rPr>
          <w:rFonts w:ascii="Times New Roman" w:hAnsi="Times New Roman" w:cs="Times New Roman"/>
        </w:rPr>
        <w:t>/202</w:t>
      </w:r>
      <w:r w:rsidR="00873F63">
        <w:rPr>
          <w:rFonts w:ascii="Times New Roman" w:hAnsi="Times New Roman" w:cs="Times New Roman"/>
        </w:rPr>
        <w:t>3</w:t>
      </w:r>
      <w:r w:rsidR="000F1A4A">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6</w:t>
      </w:r>
      <w:r>
        <w:rPr>
          <w:rFonts w:ascii="Times New Roman" w:hAnsi="Times New Roman" w:cs="Times New Roman"/>
          <w:u w:val="single"/>
        </w:rPr>
        <w:t>. QUANTIDADE MÍNIMA DE UNIDADES A SER COTADA</w:t>
      </w:r>
    </w:p>
    <w:p w:rsidR="00497D25" w:rsidRDefault="008C395A"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.1. A quantidade mínima de unidades a ser cotada por cada item d</w:t>
      </w:r>
      <w:r w:rsidR="00A52209">
        <w:rPr>
          <w:rFonts w:ascii="Times New Roman" w:hAnsi="Times New Roman" w:cs="Times New Roman"/>
        </w:rPr>
        <w:t>a</w:t>
      </w:r>
      <w:r w:rsidR="00497D25">
        <w:rPr>
          <w:rFonts w:ascii="Times New Roman" w:hAnsi="Times New Roman" w:cs="Times New Roman"/>
        </w:rPr>
        <w:t xml:space="preserve"> presente </w:t>
      </w:r>
      <w:r w:rsidR="00A52209">
        <w:rPr>
          <w:rFonts w:ascii="Times New Roman" w:hAnsi="Times New Roman" w:cs="Times New Roman"/>
        </w:rPr>
        <w:t>dispensa de licitação</w:t>
      </w:r>
      <w:r w:rsidR="00497D25">
        <w:rPr>
          <w:rFonts w:ascii="Times New Roman" w:hAnsi="Times New Roman" w:cs="Times New Roman"/>
        </w:rPr>
        <w:t xml:space="preserve"> é o equivalente ao total do quantitativo de cada item. A quantidade mínima a ser cotada por cada item é equivalente à quantidade descrita na coluna “QUANT</w:t>
      </w:r>
      <w:r w:rsidR="00C40184">
        <w:rPr>
          <w:rFonts w:ascii="Times New Roman" w:hAnsi="Times New Roman" w:cs="Times New Roman"/>
        </w:rPr>
        <w:t>IDADE” da Relação de Serviço</w:t>
      </w:r>
      <w:r w:rsidR="00A52209">
        <w:rPr>
          <w:rFonts w:ascii="Times New Roman" w:hAnsi="Times New Roman" w:cs="Times New Roman"/>
        </w:rPr>
        <w:t xml:space="preserve"> da</w:t>
      </w:r>
      <w:r w:rsidR="00497D25">
        <w:rPr>
          <w:rFonts w:ascii="Times New Roman" w:hAnsi="Times New Roman" w:cs="Times New Roman"/>
        </w:rPr>
        <w:t xml:space="preserve"> </w:t>
      </w:r>
      <w:r w:rsidR="00A52209">
        <w:rPr>
          <w:rFonts w:ascii="Times New Roman" w:hAnsi="Times New Roman" w:cs="Times New Roman"/>
        </w:rPr>
        <w:t>Dispensa de Licitação</w:t>
      </w:r>
      <w:r w:rsidR="00873F63">
        <w:rPr>
          <w:rFonts w:ascii="Times New Roman" w:hAnsi="Times New Roman" w:cs="Times New Roman"/>
        </w:rPr>
        <w:t xml:space="preserve"> </w:t>
      </w:r>
      <w:r w:rsidR="00081503">
        <w:rPr>
          <w:rFonts w:ascii="Times New Roman" w:hAnsi="Times New Roman" w:cs="Times New Roman"/>
        </w:rPr>
        <w:t>4</w:t>
      </w:r>
      <w:r w:rsidR="00E87818">
        <w:rPr>
          <w:rFonts w:ascii="Times New Roman" w:hAnsi="Times New Roman" w:cs="Times New Roman"/>
        </w:rPr>
        <w:t>3</w:t>
      </w:r>
      <w:r w:rsidR="00452700">
        <w:rPr>
          <w:rFonts w:ascii="Times New Roman" w:hAnsi="Times New Roman" w:cs="Times New Roman"/>
        </w:rPr>
        <w:t>/202</w:t>
      </w:r>
      <w:r w:rsidR="00873F63">
        <w:rPr>
          <w:rFonts w:ascii="Times New Roman" w:hAnsi="Times New Roman" w:cs="Times New Roman"/>
        </w:rPr>
        <w:t>3</w:t>
      </w:r>
      <w:r w:rsidR="00A52209">
        <w:rPr>
          <w:rFonts w:ascii="Times New Roman" w:hAnsi="Times New Roman" w:cs="Times New Roman"/>
        </w:rPr>
        <w:t>.</w:t>
      </w:r>
    </w:p>
    <w:p w:rsidR="00497D25" w:rsidRDefault="008C395A"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w:t>
      </w:r>
      <w:r w:rsidR="00497D25">
        <w:rPr>
          <w:rFonts w:ascii="Times New Roman" w:hAnsi="Times New Roman" w:cs="Times New Roman"/>
        </w:rPr>
        <w:t>.2. A proposta que apresentar uma quantidade menor do que a quantidade mínima de unidades a ser cotada em determinado item será desclassificada</w:t>
      </w:r>
      <w:r w:rsidR="00041E87">
        <w:rPr>
          <w:rFonts w:ascii="Times New Roman" w:hAnsi="Times New Roman" w:cs="Times New Roman"/>
        </w:rPr>
        <w:t>.</w:t>
      </w: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ind w:left="-284" w:right="-568"/>
        <w:jc w:val="both"/>
        <w:rPr>
          <w:rFonts w:ascii="Times New Roman" w:hAnsi="Times New Roman" w:cs="Times New Roman"/>
        </w:rPr>
      </w:pPr>
    </w:p>
    <w:p w:rsidR="00497D25" w:rsidRDefault="00497D25"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w:t>
      </w:r>
      <w:r w:rsidR="008C395A">
        <w:rPr>
          <w:rFonts w:ascii="Times New Roman" w:hAnsi="Times New Roman" w:cs="Times New Roman"/>
          <w:u w:val="single"/>
        </w:rPr>
        <w:t>7</w:t>
      </w:r>
      <w:r>
        <w:rPr>
          <w:rFonts w:ascii="Times New Roman" w:hAnsi="Times New Roman" w:cs="Times New Roman"/>
          <w:u w:val="single"/>
        </w:rPr>
        <w:t>. EXIGÊNCIAS TÉCNICAS PARA ACEITAÇÃO DOS ITENS</w:t>
      </w:r>
    </w:p>
    <w:p w:rsidR="00497D25" w:rsidRDefault="005F28E9" w:rsidP="00DB3A2F">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17</w:t>
      </w:r>
      <w:r w:rsidR="00EE7A07">
        <w:rPr>
          <w:rFonts w:ascii="Times New Roman" w:hAnsi="Times New Roman" w:cs="Times New Roman"/>
        </w:rPr>
        <w:t>.1. Os itens constantes desta</w:t>
      </w:r>
      <w:r w:rsidR="00497D25">
        <w:rPr>
          <w:rFonts w:ascii="Times New Roman" w:hAnsi="Times New Roman" w:cs="Times New Roman"/>
        </w:rPr>
        <w:t xml:space="preserve"> </w:t>
      </w:r>
      <w:r w:rsidR="00EE7A07">
        <w:rPr>
          <w:rFonts w:ascii="Times New Roman" w:hAnsi="Times New Roman" w:cs="Times New Roman"/>
        </w:rPr>
        <w:t>Dispensa de Licitação</w:t>
      </w:r>
      <w:r w:rsidR="00497D25">
        <w:rPr>
          <w:rFonts w:ascii="Times New Roman" w:hAnsi="Times New Roman" w:cs="Times New Roman"/>
        </w:rPr>
        <w:t xml:space="preserve"> deverão obedecer às</w:t>
      </w:r>
      <w:r w:rsidR="00497D25" w:rsidRPr="0023616B">
        <w:rPr>
          <w:rFonts w:ascii="Times New Roman" w:hAnsi="Times New Roman" w:cs="Times New Roman"/>
        </w:rPr>
        <w:t xml:space="preserve"> especificações exigidas na </w:t>
      </w:r>
      <w:r w:rsidR="00497D25" w:rsidRPr="0023616B">
        <w:rPr>
          <w:rFonts w:ascii="Times New Roman" w:hAnsi="Times New Roman" w:cs="Times New Roman"/>
          <w:bCs/>
        </w:rPr>
        <w:t xml:space="preserve">RELAÇÃO DE </w:t>
      </w:r>
      <w:r w:rsidR="005F442A">
        <w:rPr>
          <w:rFonts w:ascii="Times New Roman" w:hAnsi="Times New Roman" w:cs="Times New Roman"/>
          <w:bCs/>
        </w:rPr>
        <w:t>SERVIÇO</w:t>
      </w:r>
      <w:r w:rsidR="00497D25" w:rsidRPr="0023616B">
        <w:rPr>
          <w:rFonts w:ascii="Times New Roman" w:hAnsi="Times New Roman" w:cs="Times New Roman"/>
          <w:bCs/>
        </w:rPr>
        <w:t xml:space="preserve"> </w:t>
      </w:r>
      <w:r w:rsidR="00F47B9F">
        <w:rPr>
          <w:rFonts w:ascii="Times New Roman" w:hAnsi="Times New Roman" w:cs="Times New Roman"/>
          <w:bCs/>
        </w:rPr>
        <w:t>DA</w:t>
      </w:r>
      <w:r w:rsidR="00F47B9F" w:rsidRPr="00F47B9F">
        <w:t xml:space="preserve"> </w:t>
      </w:r>
      <w:r w:rsidR="00F47B9F" w:rsidRPr="00F47B9F">
        <w:rPr>
          <w:rFonts w:ascii="Times New Roman" w:hAnsi="Times New Roman" w:cs="Times New Roman"/>
          <w:bCs/>
        </w:rPr>
        <w:t xml:space="preserve">DISPENSA DE LICITAÇÃO </w:t>
      </w:r>
      <w:r w:rsidR="00081503">
        <w:rPr>
          <w:rFonts w:ascii="Times New Roman" w:hAnsi="Times New Roman" w:cs="Times New Roman"/>
          <w:bCs/>
        </w:rPr>
        <w:t>4</w:t>
      </w:r>
      <w:r w:rsidR="00E87818">
        <w:rPr>
          <w:rFonts w:ascii="Times New Roman" w:hAnsi="Times New Roman" w:cs="Times New Roman"/>
          <w:bCs/>
        </w:rPr>
        <w:t>3</w:t>
      </w:r>
      <w:r w:rsidR="00452700">
        <w:rPr>
          <w:rFonts w:ascii="Times New Roman" w:hAnsi="Times New Roman" w:cs="Times New Roman"/>
          <w:bCs/>
        </w:rPr>
        <w:t>/202</w:t>
      </w:r>
      <w:r w:rsidR="00873F63">
        <w:rPr>
          <w:rFonts w:ascii="Times New Roman" w:hAnsi="Times New Roman" w:cs="Times New Roman"/>
          <w:bCs/>
        </w:rPr>
        <w:t>3</w:t>
      </w:r>
      <w:r w:rsidR="00497D25">
        <w:rPr>
          <w:rFonts w:ascii="Times New Roman" w:hAnsi="Times New Roman" w:cs="Times New Roman"/>
          <w:bCs/>
        </w:rPr>
        <w:t xml:space="preserve">, constantes deste </w:t>
      </w:r>
      <w:r w:rsidR="00497D25" w:rsidRPr="0023616B">
        <w:rPr>
          <w:rFonts w:ascii="Times New Roman" w:hAnsi="Times New Roman" w:cs="Times New Roman"/>
        </w:rPr>
        <w:t>Termo de Referê</w:t>
      </w:r>
      <w:r w:rsidR="00E571F9">
        <w:rPr>
          <w:rFonts w:ascii="Times New Roman" w:hAnsi="Times New Roman" w:cs="Times New Roman"/>
        </w:rPr>
        <w:t>ncia, na</w:t>
      </w:r>
      <w:r w:rsidR="00497D25">
        <w:rPr>
          <w:rFonts w:ascii="Times New Roman" w:hAnsi="Times New Roman" w:cs="Times New Roman"/>
        </w:rPr>
        <w:t xml:space="preserve"> página </w:t>
      </w:r>
      <w:r w:rsidR="00E571F9">
        <w:rPr>
          <w:rFonts w:ascii="Times New Roman" w:hAnsi="Times New Roman" w:cs="Times New Roman"/>
        </w:rPr>
        <w:t>2</w:t>
      </w:r>
      <w:r w:rsidR="00497D25">
        <w:rPr>
          <w:rFonts w:ascii="Times New Roman" w:hAnsi="Times New Roman" w:cs="Times New Roman"/>
        </w:rPr>
        <w:t xml:space="preserve"> do presente </w:t>
      </w:r>
      <w:r w:rsidR="00E571F9">
        <w:rPr>
          <w:rFonts w:ascii="Times New Roman" w:hAnsi="Times New Roman" w:cs="Times New Roman"/>
        </w:rPr>
        <w:t>Termo de Referência.</w:t>
      </w:r>
    </w:p>
    <w:p w:rsidR="00497D25" w:rsidRDefault="00497D25" w:rsidP="00A66F26">
      <w:pPr>
        <w:ind w:left="-284" w:right="-568"/>
        <w:jc w:val="both"/>
        <w:rPr>
          <w:rFonts w:ascii="Times New Roman" w:hAnsi="Times New Roman" w:cs="Times New Roman"/>
        </w:rPr>
      </w:pPr>
    </w:p>
    <w:p w:rsidR="00497D25" w:rsidRDefault="00497D25" w:rsidP="00A66F26">
      <w:pPr>
        <w:ind w:left="-284" w:right="-568"/>
        <w:jc w:val="both"/>
        <w:rPr>
          <w:rFonts w:ascii="Times New Roman" w:hAnsi="Times New Roman" w:cs="Times New Roman"/>
        </w:rPr>
      </w:pPr>
    </w:p>
    <w:p w:rsidR="00497D25" w:rsidRDefault="005F28E9" w:rsidP="00A66F26">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w:t>
      </w:r>
      <w:r w:rsidR="00497D25">
        <w:rPr>
          <w:rFonts w:ascii="Times New Roman" w:hAnsi="Times New Roman" w:cs="Times New Roman"/>
          <w:u w:val="single"/>
        </w:rPr>
        <w:t>. DEVERES DO CONTRATADA</w:t>
      </w:r>
    </w:p>
    <w:p w:rsidR="00497D25" w:rsidRDefault="005F28E9" w:rsidP="00DB3A2F">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lastRenderedPageBreak/>
        <w:t>18</w:t>
      </w:r>
      <w:r w:rsidR="001A6449">
        <w:rPr>
          <w:rFonts w:ascii="Times New Roman" w:hAnsi="Times New Roman" w:cs="Times New Roman"/>
        </w:rPr>
        <w:t>.1. A empresa</w:t>
      </w:r>
      <w:r w:rsidR="00497D25">
        <w:rPr>
          <w:rFonts w:ascii="Times New Roman" w:hAnsi="Times New Roman" w:cs="Times New Roman"/>
        </w:rPr>
        <w:t xml:space="preserve"> vencedor</w:t>
      </w:r>
      <w:r w:rsidR="001A6449">
        <w:rPr>
          <w:rFonts w:ascii="Times New Roman" w:hAnsi="Times New Roman" w:cs="Times New Roman"/>
        </w:rPr>
        <w:t>a</w:t>
      </w:r>
      <w:r w:rsidR="00497D25">
        <w:rPr>
          <w:rFonts w:ascii="Times New Roman" w:hAnsi="Times New Roman" w:cs="Times New Roman"/>
        </w:rPr>
        <w:t xml:space="preserve">, doravante denominado CONTRATADA ficará obrigado a cumprir todos os encargos estabelecidos neste </w:t>
      </w:r>
      <w:r w:rsidR="003B1257">
        <w:rPr>
          <w:rFonts w:ascii="Times New Roman" w:hAnsi="Times New Roman" w:cs="Times New Roman"/>
        </w:rPr>
        <w:t>Termo de Referência</w:t>
      </w:r>
      <w:r w:rsidR="00497D25">
        <w:rPr>
          <w:rFonts w:ascii="Times New Roman" w:hAnsi="Times New Roman" w:cs="Times New Roman"/>
        </w:rPr>
        <w:t>,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.2. A CONTRATADA deverá realizar a entrega dos itens adjudicados dentro das especificações exigidas na Relação de </w:t>
      </w:r>
      <w:r w:rsidR="005F442A">
        <w:rPr>
          <w:rFonts w:ascii="Times New Roman" w:hAnsi="Times New Roman" w:cs="Times New Roman"/>
        </w:rPr>
        <w:t>serviço</w:t>
      </w:r>
      <w:r w:rsidR="00497D25">
        <w:rPr>
          <w:rFonts w:ascii="Times New Roman" w:hAnsi="Times New Roman" w:cs="Times New Roman"/>
        </w:rPr>
        <w:t xml:space="preserve"> constante do presente Termo de Referência.</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.3. A CONTRATADA deverá entregar os artigos adquiridos por intermédio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nas embalagens previstas na Relação de </w:t>
      </w:r>
      <w:r w:rsidR="005F442A">
        <w:rPr>
          <w:rFonts w:ascii="Times New Roman" w:hAnsi="Times New Roman" w:cs="Times New Roman"/>
        </w:rPr>
        <w:t>serviço</w:t>
      </w:r>
      <w:r w:rsidR="00497D25">
        <w:rPr>
          <w:rFonts w:ascii="Times New Roman" w:hAnsi="Times New Roman" w:cs="Times New Roman"/>
        </w:rPr>
        <w:t>.</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.4. A CONTRATADA deverá garantir o objeto desta</w:t>
      </w:r>
      <w:r w:rsidR="002426CB">
        <w:rPr>
          <w:rFonts w:ascii="Times New Roman" w:hAnsi="Times New Roman" w:cs="Times New Roman"/>
        </w:rPr>
        <w:t xml:space="preserve"> dispensa de</w:t>
      </w:r>
      <w:r w:rsidR="00497D25">
        <w:rPr>
          <w:rFonts w:ascii="Times New Roman" w:hAnsi="Times New Roman" w:cs="Times New Roman"/>
        </w:rPr>
        <w:t xml:space="preserve"> licitação pelo prazo de 12 (doze) meses, contados a partir da data do aceite final emitido pela Comissão de Recebimento e pelo Encarregado de Material, independentemente da garantia fornecida pelo fabricante.</w:t>
      </w:r>
    </w:p>
    <w:p w:rsidR="00497D25" w:rsidRDefault="005F28E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.5. Os itens adquiridos nest</w:t>
      </w:r>
      <w:r w:rsidR="001A6449">
        <w:rPr>
          <w:rFonts w:ascii="Times New Roman" w:hAnsi="Times New Roman" w:cs="Times New Roman"/>
        </w:rPr>
        <w:t>a</w:t>
      </w:r>
      <w:r w:rsidR="00497D25">
        <w:rPr>
          <w:rFonts w:ascii="Times New Roman" w:hAnsi="Times New Roman" w:cs="Times New Roman"/>
        </w:rPr>
        <w:t xml:space="preserve"> </w:t>
      </w:r>
      <w:r w:rsidR="001A6449">
        <w:rPr>
          <w:rFonts w:ascii="Times New Roman" w:hAnsi="Times New Roman" w:cs="Times New Roman"/>
        </w:rPr>
        <w:t>Dispensa de Licitação</w:t>
      </w:r>
      <w:r w:rsidR="00497D25">
        <w:rPr>
          <w:rFonts w:ascii="Times New Roman" w:hAnsi="Times New Roman" w:cs="Times New Roman"/>
        </w:rPr>
        <w:t xml:space="preserve"> serão entregues por conta e risco do licitante contratado e em conformidade com as quantidades que forem solicitadas nas respectivas Notas de Empenho, devendo os itens serem entregues na sede do Órgão emissor da Nota de Empenho, conforme abaixo:</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497D25"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w:t>
      </w:r>
      <w:r w:rsidR="008F3CED">
        <w:rPr>
          <w:rFonts w:ascii="Times New Roman" w:hAnsi="Times New Roman" w:cs="Times New Roman"/>
        </w:rPr>
        <w:t>as sextas-feiras, das 08h às 11h</w:t>
      </w:r>
      <w:r>
        <w:rPr>
          <w:rFonts w:ascii="Times New Roman" w:hAnsi="Times New Roman" w:cs="Times New Roman"/>
        </w:rPr>
        <w:t>45</w:t>
      </w:r>
      <w:r w:rsidR="008F3CED">
        <w:rPr>
          <w:rFonts w:ascii="Times New Roman" w:hAnsi="Times New Roman" w:cs="Times New Roman"/>
        </w:rPr>
        <w:t>min</w:t>
      </w:r>
      <w:r>
        <w:rPr>
          <w:rFonts w:ascii="Times New Roman" w:hAnsi="Times New Roman" w:cs="Times New Roman"/>
        </w:rPr>
        <w:t xml:space="preserve">. O prazo de entrega do </w:t>
      </w:r>
      <w:r w:rsidR="005F442A">
        <w:rPr>
          <w:rFonts w:ascii="Times New Roman" w:hAnsi="Times New Roman" w:cs="Times New Roman"/>
        </w:rPr>
        <w:t>serviço</w:t>
      </w:r>
      <w:r>
        <w:rPr>
          <w:rFonts w:ascii="Times New Roman" w:hAnsi="Times New Roman" w:cs="Times New Roman"/>
        </w:rPr>
        <w:t xml:space="preserve"> é de </w:t>
      </w:r>
      <w:r w:rsidR="005F442A">
        <w:rPr>
          <w:rFonts w:ascii="Times New Roman" w:hAnsi="Times New Roman" w:cs="Times New Roman"/>
        </w:rPr>
        <w:t>30</w:t>
      </w:r>
      <w:r>
        <w:rPr>
          <w:rFonts w:ascii="Times New Roman" w:hAnsi="Times New Roman" w:cs="Times New Roman"/>
        </w:rPr>
        <w:t xml:space="preserve"> (</w:t>
      </w:r>
      <w:r w:rsidR="005F442A">
        <w:rPr>
          <w:rFonts w:ascii="Times New Roman" w:hAnsi="Times New Roman" w:cs="Times New Roman"/>
        </w:rPr>
        <w:t>trinta</w:t>
      </w:r>
      <w:r>
        <w:rPr>
          <w:rFonts w:ascii="Times New Roman" w:hAnsi="Times New Roman" w:cs="Times New Roman"/>
        </w:rPr>
        <w:t>) dias corridos, a contar do recebimento da Nota de Empenho pelo fornecedor. O recebimento em horários diferentes dos estabelecidos deverá ser solicitado e, se for autorizado, agendado com o Setor de Material, através do telefone (21) 3338-7122.</w:t>
      </w:r>
    </w:p>
    <w:p w:rsidR="00497D25" w:rsidRDefault="00497D25" w:rsidP="00DB3A2F">
      <w:pPr>
        <w:widowControl w:val="0"/>
        <w:autoSpaceDE w:val="0"/>
        <w:spacing w:line="276" w:lineRule="auto"/>
        <w:ind w:left="-284" w:right="-568"/>
        <w:jc w:val="both"/>
        <w:rPr>
          <w:rFonts w:ascii="Times New Roman" w:hAnsi="Times New Roman" w:cs="Times New Roman"/>
        </w:rPr>
      </w:pP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.6. Todo o transporte a ser executado em função das entregas será de única e total responsabilidade da CONTRATADA, correndo por sua conta e risco tal operação, inclusive carga e descarga, seguro e demais despesas.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.7. A CONTRATADA deverá efetuar a entrega dos artigos de acordo com suas especificações técnicas, modelos, embalagens e instruções.</w:t>
      </w:r>
    </w:p>
    <w:p w:rsidR="00497D25" w:rsidRDefault="005F28E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.8. A CONTRATADA é obrigada a reparar, corrigir, remover ou substituir, às suas custas, no total ou em parte, </w:t>
      </w:r>
      <w:r w:rsidR="005F442A">
        <w:rPr>
          <w:rFonts w:ascii="Times New Roman" w:hAnsi="Times New Roman" w:cs="Times New Roman"/>
        </w:rPr>
        <w:t>serviço</w:t>
      </w:r>
      <w:r w:rsidR="00497D25">
        <w:rPr>
          <w:rFonts w:ascii="Times New Roman" w:hAnsi="Times New Roman" w:cs="Times New Roman"/>
        </w:rPr>
        <w:t xml:space="preserve"> fornecido em que se verificarem vícios, defeitos ou incorreções.</w:t>
      </w:r>
    </w:p>
    <w:p w:rsidR="00497D25" w:rsidRDefault="005F28E9" w:rsidP="00DB3A2F">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.9. A CONTRATADA responderá,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w:t>
      </w:r>
      <w:r w:rsidR="005F442A">
        <w:rPr>
          <w:rFonts w:ascii="Times New Roman" w:hAnsi="Times New Roman" w:cs="Times New Roman"/>
        </w:rPr>
        <w:t>serviço</w:t>
      </w:r>
      <w:r w:rsidR="00497D25">
        <w:rPr>
          <w:rFonts w:ascii="Times New Roman" w:hAnsi="Times New Roman" w:cs="Times New Roman"/>
        </w:rPr>
        <w:t>, o defeito inexistia; ou quando demonstrar a culpa exclusiva do Órgão emissor da Nota de Empenho.</w:t>
      </w:r>
    </w:p>
    <w:p w:rsidR="00497D25" w:rsidRDefault="005F28E9" w:rsidP="00DB3A2F">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18</w:t>
      </w:r>
      <w:r w:rsidR="00497D25">
        <w:rPr>
          <w:rFonts w:ascii="Times New Roman" w:hAnsi="Times New Roman" w:cs="Times New Roman"/>
        </w:rPr>
        <w:t xml:space="preserve">.10. A CONTRATADA deverá manter a Regularidade Fiscal (Receita Federal, FGTS e INSS), pelo menos, até o momento do pagamento da Nota Fiscal pela CONTRATANTE. Esta Unidade Gestora só poderá efetuar a confirmação eletrônica do recebimento dos materiais (liquidação) </w:t>
      </w:r>
      <w:r w:rsidR="00497D25">
        <w:rPr>
          <w:rFonts w:ascii="Times New Roman" w:hAnsi="Times New Roman" w:cs="Times New Roman"/>
        </w:rPr>
        <w:lastRenderedPageBreak/>
        <w:t>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497D25" w:rsidRDefault="00497D25" w:rsidP="00A66F26">
      <w:pPr>
        <w:tabs>
          <w:tab w:val="left" w:pos="-1135"/>
        </w:tabs>
        <w:ind w:left="-284" w:right="-568"/>
        <w:jc w:val="both"/>
        <w:rPr>
          <w:rFonts w:ascii="Times New Roman" w:hAnsi="Times New Roman" w:cs="Times New Roman"/>
        </w:rPr>
      </w:pPr>
    </w:p>
    <w:p w:rsidR="00497D25" w:rsidRDefault="00497D25" w:rsidP="00A66F26">
      <w:pPr>
        <w:tabs>
          <w:tab w:val="left" w:pos="-1135"/>
        </w:tabs>
        <w:ind w:left="-284" w:right="-568"/>
        <w:jc w:val="center"/>
        <w:rPr>
          <w:rFonts w:ascii="Times New Roman" w:hAnsi="Times New Roman" w:cs="Times New Roman"/>
          <w:u w:val="single"/>
        </w:rPr>
      </w:pPr>
    </w:p>
    <w:p w:rsidR="00497D25" w:rsidRDefault="005F28E9" w:rsidP="00A66F26">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w:t>
      </w:r>
      <w:r w:rsidR="00497D25">
        <w:rPr>
          <w:rFonts w:ascii="Times New Roman" w:hAnsi="Times New Roman" w:cs="Times New Roman"/>
          <w:u w:val="single"/>
        </w:rPr>
        <w:t>. DEVERES DO CONTRATANTE</w:t>
      </w:r>
    </w:p>
    <w:p w:rsidR="00497D25" w:rsidRDefault="002F3C89" w:rsidP="00DB3A2F">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.1. Emitir Nota de Empenho, e proceder ao pagamento da CONTRATADA de acordo com a disponibilidade da Diretoria de Contabilidade. O pagamento estará condicionado à entrega dos itens de acordo com o estabelecido na Relação de </w:t>
      </w:r>
      <w:r w:rsidR="005F442A">
        <w:rPr>
          <w:rFonts w:ascii="Times New Roman" w:hAnsi="Times New Roman" w:cs="Times New Roman"/>
        </w:rPr>
        <w:t>serviço</w:t>
      </w:r>
      <w:r w:rsidR="0011102F">
        <w:rPr>
          <w:rFonts w:ascii="Times New Roman" w:hAnsi="Times New Roman" w:cs="Times New Roman"/>
        </w:rPr>
        <w:t>.</w:t>
      </w:r>
    </w:p>
    <w:p w:rsidR="00497D25" w:rsidRDefault="002F3C89" w:rsidP="00DB3A2F">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19</w:t>
      </w:r>
      <w:r w:rsidR="00497D25">
        <w:rPr>
          <w:rFonts w:ascii="Times New Roman" w:hAnsi="Times New Roman" w:cs="Times New Roman"/>
        </w:rPr>
        <w:t xml:space="preserve">.2. Disponibilizar militares do Setor de Material para efetuar o recebimento do </w:t>
      </w:r>
      <w:r w:rsidR="005F442A">
        <w:rPr>
          <w:rFonts w:ascii="Times New Roman" w:hAnsi="Times New Roman" w:cs="Times New Roman"/>
        </w:rPr>
        <w:t>serviço</w:t>
      </w:r>
      <w:r w:rsidR="00497D25">
        <w:rPr>
          <w:rFonts w:ascii="Times New Roman" w:hAnsi="Times New Roman" w:cs="Times New Roman"/>
        </w:rPr>
        <w:t xml:space="preserve"> nos horários descritos </w:t>
      </w:r>
      <w:r w:rsidR="0011102F">
        <w:rPr>
          <w:rFonts w:ascii="Times New Roman" w:hAnsi="Times New Roman" w:cs="Times New Roman"/>
        </w:rPr>
        <w:t>n</w:t>
      </w:r>
      <w:r w:rsidR="00497D25">
        <w:rPr>
          <w:rFonts w:ascii="Times New Roman" w:hAnsi="Times New Roman" w:cs="Times New Roman"/>
        </w:rPr>
        <w:t>este Termo de Referência.</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center"/>
        <w:rPr>
          <w:rFonts w:ascii="Times New Roman" w:hAnsi="Times New Roman" w:cs="Times New Roman"/>
          <w:u w:val="single"/>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20</w:t>
      </w:r>
      <w:r w:rsidR="00497D25">
        <w:rPr>
          <w:rFonts w:ascii="Times New Roman" w:hAnsi="Times New Roman" w:cs="Times New Roman"/>
          <w:u w:val="single"/>
        </w:rPr>
        <w:t>. FISCALIZAÇÃO E GERENCIAMENTO DO CONTRATO</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.1 Os Contratos resultantes desta</w:t>
      </w:r>
      <w:r w:rsidR="00B61C3A">
        <w:rPr>
          <w:rFonts w:ascii="Times New Roman" w:hAnsi="Times New Roman" w:cs="Times New Roman"/>
        </w:rPr>
        <w:t xml:space="preserve"> Dispensa de</w:t>
      </w:r>
      <w:r w:rsidR="00497D25">
        <w:rPr>
          <w:rFonts w:ascii="Times New Roman" w:hAnsi="Times New Roman" w:cs="Times New Roman"/>
        </w:rPr>
        <w:t xml:space="preserve"> </w:t>
      </w:r>
      <w:r w:rsidR="00B61C3A">
        <w:rPr>
          <w:rFonts w:ascii="Times New Roman" w:hAnsi="Times New Roman" w:cs="Times New Roman"/>
        </w:rPr>
        <w:t>L</w:t>
      </w:r>
      <w:r w:rsidR="00497D25">
        <w:rPr>
          <w:rFonts w:ascii="Times New Roman" w:hAnsi="Times New Roman" w:cs="Times New Roman"/>
        </w:rPr>
        <w:t xml:space="preserve">icitação </w:t>
      </w:r>
      <w:r w:rsidR="00B61C3A">
        <w:rPr>
          <w:rFonts w:ascii="Times New Roman" w:hAnsi="Times New Roman" w:cs="Times New Roman"/>
        </w:rPr>
        <w:t>serão</w:t>
      </w:r>
      <w:r w:rsidR="00497D25">
        <w:rPr>
          <w:rFonts w:ascii="Times New Roman" w:hAnsi="Times New Roman" w:cs="Times New Roman"/>
        </w:rPr>
        <w:t xml:space="preserve"> substituídos por Nota de Empenho, nas condições previstas no artigo 62 da Lei 8.666, de 21 de junho de 1993.</w:t>
      </w:r>
    </w:p>
    <w:p w:rsidR="00497D25" w:rsidRDefault="001D3BA6" w:rsidP="000A67D0">
      <w:pPr>
        <w:widowControl w:val="0"/>
        <w:autoSpaceDE w:val="0"/>
        <w:spacing w:after="120"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w:t>
      </w:r>
      <w:r w:rsidR="00973839">
        <w:rPr>
          <w:rFonts w:ascii="Times New Roman" w:hAnsi="Times New Roman" w:cs="Times New Roman"/>
        </w:rPr>
        <w:t>2</w:t>
      </w:r>
      <w:r w:rsidR="00497D25">
        <w:rPr>
          <w:rFonts w:ascii="Times New Roman" w:hAnsi="Times New Roman" w:cs="Times New Roman"/>
        </w:rPr>
        <w:t xml:space="preserve">. </w:t>
      </w:r>
      <w:r w:rsidR="00973839">
        <w:rPr>
          <w:rFonts w:ascii="Times New Roman" w:hAnsi="Times New Roman" w:cs="Times New Roman"/>
        </w:rPr>
        <w:t>O</w:t>
      </w:r>
      <w:r w:rsidR="00497D25">
        <w:rPr>
          <w:rFonts w:ascii="Times New Roman" w:hAnsi="Times New Roman" w:cs="Times New Roman"/>
        </w:rPr>
        <w:t xml:space="preserve"> responsável pela liquidação das Notas Fiscais será o Encarregado do Setor </w:t>
      </w:r>
      <w:r w:rsidR="00E80FDB">
        <w:rPr>
          <w:rFonts w:ascii="Times New Roman" w:hAnsi="Times New Roman" w:cs="Times New Roman"/>
        </w:rPr>
        <w:t>de Material</w:t>
      </w:r>
      <w:r w:rsidR="00024E21">
        <w:rPr>
          <w:rFonts w:ascii="Times New Roman" w:hAnsi="Times New Roman" w:cs="Times New Roman"/>
        </w:rPr>
        <w:t>.</w:t>
      </w:r>
    </w:p>
    <w:p w:rsidR="00497D25" w:rsidRDefault="001D3BA6" w:rsidP="000A67D0">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20</w:t>
      </w:r>
      <w:r w:rsidR="00497D25">
        <w:rPr>
          <w:rFonts w:ascii="Times New Roman" w:hAnsi="Times New Roman" w:cs="Times New Roman"/>
        </w:rPr>
        <w:t xml:space="preserve">.5. </w:t>
      </w:r>
      <w:r w:rsidR="00973839">
        <w:rPr>
          <w:rFonts w:ascii="Times New Roman" w:hAnsi="Times New Roman" w:cs="Times New Roman"/>
        </w:rPr>
        <w:t>O</w:t>
      </w:r>
      <w:r w:rsidR="00497D25">
        <w:rPr>
          <w:rFonts w:ascii="Times New Roman" w:hAnsi="Times New Roman" w:cs="Times New Roman"/>
        </w:rPr>
        <w:t xml:space="preserve"> responsável pelo gerenciamento das atividades relativas ao pagamento das Notas Fiscais será o Encarregado do Setor Financeiro</w:t>
      </w:r>
      <w:r w:rsidR="00973839">
        <w:rPr>
          <w:rFonts w:ascii="Times New Roman" w:hAnsi="Times New Roman" w:cs="Times New Roman"/>
        </w:rPr>
        <w:t>,</w:t>
      </w:r>
    </w:p>
    <w:p w:rsidR="00973839" w:rsidRPr="008B0A7D" w:rsidRDefault="00973839" w:rsidP="00973839">
      <w:pPr>
        <w:widowControl w:val="0"/>
        <w:autoSpaceDE w:val="0"/>
        <w:ind w:left="-284" w:right="-568"/>
        <w:jc w:val="both"/>
        <w:rPr>
          <w:rFonts w:ascii="Times New Roman" w:hAnsi="Times New Roman" w:cs="Times New Roman"/>
          <w:bCs/>
          <w:color w:val="000000"/>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21</w:t>
      </w:r>
      <w:r w:rsidR="00497D25">
        <w:rPr>
          <w:rFonts w:ascii="Times New Roman" w:hAnsi="Times New Roman" w:cs="Times New Roman"/>
          <w:u w:val="single"/>
        </w:rPr>
        <w:t>. PRAZO DE EXECUÇÃO</w:t>
      </w:r>
    </w:p>
    <w:p w:rsidR="00497D25" w:rsidRDefault="001D3BA6"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21</w:t>
      </w:r>
      <w:r w:rsidR="00497D25">
        <w:rPr>
          <w:rFonts w:ascii="Times New Roman" w:hAnsi="Times New Roman" w:cs="Times New Roman"/>
        </w:rPr>
        <w:t>.1. Os itens adquiridos nest</w:t>
      </w:r>
      <w:r w:rsidR="0090658F">
        <w:rPr>
          <w:rFonts w:ascii="Times New Roman" w:hAnsi="Times New Roman" w:cs="Times New Roman"/>
        </w:rPr>
        <w:t>a</w:t>
      </w:r>
      <w:r w:rsidR="00497D25">
        <w:rPr>
          <w:rFonts w:ascii="Times New Roman" w:hAnsi="Times New Roman" w:cs="Times New Roman"/>
        </w:rPr>
        <w:t xml:space="preserve"> </w:t>
      </w:r>
      <w:r w:rsidR="0090658F">
        <w:rPr>
          <w:rFonts w:ascii="Times New Roman" w:hAnsi="Times New Roman" w:cs="Times New Roman"/>
        </w:rPr>
        <w:t>Dispensa de Licitação</w:t>
      </w:r>
      <w:r w:rsidR="00497D25">
        <w:rPr>
          <w:rFonts w:ascii="Times New Roman" w:hAnsi="Times New Roman" w:cs="Times New Roman"/>
        </w:rPr>
        <w:t xml:space="preserve"> por meio das eventuais Notas de Empenho deverão ser entregues, por conta e risco da CONTRATADA, no endereço e horários descritos no item 1</w:t>
      </w:r>
      <w:r w:rsidR="00391556">
        <w:rPr>
          <w:rFonts w:ascii="Times New Roman" w:hAnsi="Times New Roman" w:cs="Times New Roman"/>
        </w:rPr>
        <w:t>8</w:t>
      </w:r>
      <w:r w:rsidR="00497D25">
        <w:rPr>
          <w:rFonts w:ascii="Times New Roman" w:hAnsi="Times New Roman" w:cs="Times New Roman"/>
        </w:rPr>
        <w:t xml:space="preserve">.5 deste Termo de Referência, no prazo de </w:t>
      </w:r>
      <w:r w:rsidR="00FA656E">
        <w:rPr>
          <w:rFonts w:ascii="Times New Roman" w:hAnsi="Times New Roman" w:cs="Times New Roman"/>
        </w:rPr>
        <w:t>15</w:t>
      </w:r>
      <w:r w:rsidR="00497D25">
        <w:rPr>
          <w:rFonts w:ascii="Times New Roman" w:hAnsi="Times New Roman" w:cs="Times New Roman"/>
        </w:rPr>
        <w:t xml:space="preserve"> (</w:t>
      </w:r>
      <w:r w:rsidR="00FA656E">
        <w:rPr>
          <w:rFonts w:ascii="Times New Roman" w:hAnsi="Times New Roman" w:cs="Times New Roman"/>
        </w:rPr>
        <w:t>quinze</w:t>
      </w:r>
      <w:r w:rsidR="00497D25">
        <w:rPr>
          <w:rFonts w:ascii="Times New Roman" w:hAnsi="Times New Roman" w:cs="Times New Roman"/>
        </w:rPr>
        <w:t>) dias corridos, a contar do recebimento da Nota de Empenho pelo fornecedor.</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1D3BA6" w:rsidP="00A66F26">
      <w:pPr>
        <w:widowControl w:val="0"/>
        <w:autoSpaceDE w:val="0"/>
        <w:spacing w:after="120"/>
        <w:ind w:left="-284" w:right="-568"/>
        <w:jc w:val="center"/>
        <w:rPr>
          <w:rFonts w:ascii="Times New Roman" w:hAnsi="Times New Roman" w:cs="Times New Roman"/>
          <w:u w:val="single"/>
        </w:rPr>
      </w:pPr>
      <w:r>
        <w:rPr>
          <w:rFonts w:ascii="Times New Roman" w:hAnsi="Times New Roman" w:cs="Times New Roman"/>
          <w:u w:val="single"/>
        </w:rPr>
        <w:t>22</w:t>
      </w:r>
      <w:r w:rsidR="00497D25">
        <w:rPr>
          <w:rFonts w:ascii="Times New Roman" w:hAnsi="Times New Roman" w:cs="Times New Roman"/>
          <w:u w:val="single"/>
        </w:rPr>
        <w:t>. SANÇÕES ADMINISTRATIVAS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w:t>
      </w:r>
      <w:r w:rsidR="0074205B">
        <w:rPr>
          <w:rFonts w:ascii="Times New Roman" w:hAnsi="Times New Roman" w:cs="Times New Roman"/>
        </w:rPr>
        <w:t>2.1</w:t>
      </w:r>
      <w:r>
        <w:rPr>
          <w:rFonts w:ascii="Times New Roman" w:hAnsi="Times New Roman" w:cs="Times New Roman"/>
        </w:rPr>
        <w:t xml:space="preserve">. </w:t>
      </w:r>
      <w:r w:rsidRPr="00ED31E9">
        <w:rPr>
          <w:rFonts w:ascii="Times New Roman" w:hAnsi="Times New Roman" w:cs="Times New Roman"/>
        </w:rPr>
        <w:t>Comete infração administrativa nos termos da Lei nº 10.520, de 2002, a Contratada que:</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31E9">
        <w:rPr>
          <w:rFonts w:ascii="Times New Roman" w:hAnsi="Times New Roman" w:cs="Times New Roman"/>
        </w:rPr>
        <w:t>falhar na execução do contrato, pela inexecução, total ou parcial, de quaisquer das obrigações assumidas na contratação;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ensejar o retardamento da execução do objeto;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fraudar na execução do contrato;</w:t>
      </w:r>
    </w:p>
    <w:p w:rsidR="00497D25"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comportar-se de modo inidôneo; ou</w:t>
      </w:r>
    </w:p>
    <w:p w:rsidR="00497D25" w:rsidRPr="00ED4F02" w:rsidRDefault="00497D25" w:rsidP="00E13F89">
      <w:pPr>
        <w:pStyle w:val="PargrafodaLista1"/>
        <w:numPr>
          <w:ilvl w:val="0"/>
          <w:numId w:val="37"/>
        </w:numPr>
        <w:spacing w:before="120" w:after="120" w:line="276" w:lineRule="auto"/>
        <w:ind w:left="-284" w:right="-568" w:firstLine="0"/>
        <w:jc w:val="both"/>
        <w:rPr>
          <w:rFonts w:ascii="Times New Roman" w:hAnsi="Times New Roman" w:cs="Times New Roman"/>
        </w:rPr>
      </w:pPr>
      <w:r w:rsidRPr="00ED4F02">
        <w:rPr>
          <w:rFonts w:ascii="Times New Roman" w:hAnsi="Times New Roman" w:cs="Times New Roman"/>
        </w:rPr>
        <w:t>cometer fraude fiscal.</w:t>
      </w:r>
    </w:p>
    <w:p w:rsidR="00497D25" w:rsidRPr="0074205B" w:rsidRDefault="00497D25" w:rsidP="00E13F89">
      <w:pPr>
        <w:pStyle w:val="PargrafodaLista"/>
        <w:numPr>
          <w:ilvl w:val="1"/>
          <w:numId w:val="48"/>
        </w:numPr>
        <w:tabs>
          <w:tab w:val="left" w:pos="284"/>
        </w:tabs>
        <w:suppressAutoHyphens w:val="0"/>
        <w:spacing w:before="120" w:after="120" w:line="276" w:lineRule="auto"/>
        <w:ind w:right="-568"/>
        <w:contextualSpacing/>
        <w:jc w:val="both"/>
        <w:rPr>
          <w:rFonts w:ascii="Times New Roman" w:hAnsi="Times New Roman" w:cs="Times New Roman"/>
        </w:rPr>
      </w:pPr>
      <w:r w:rsidRPr="0074205B">
        <w:rPr>
          <w:rFonts w:ascii="Times New Roman" w:hAnsi="Times New Roman" w:cs="Times New Roman"/>
        </w:rPr>
        <w:t xml:space="preserve">Pela inexecução </w:t>
      </w:r>
      <w:r w:rsidRPr="0074205B">
        <w:rPr>
          <w:rFonts w:ascii="Times New Roman" w:hAnsi="Times New Roman" w:cs="Times New Roman"/>
          <w:u w:val="single"/>
        </w:rPr>
        <w:t>total ou parcial</w:t>
      </w:r>
      <w:r w:rsidRPr="0074205B">
        <w:rPr>
          <w:rFonts w:ascii="Times New Roman" w:hAnsi="Times New Roman" w:cs="Times New Roman"/>
        </w:rPr>
        <w:t xml:space="preserve"> do objeto deste contrato, a Administração pode aplicar à CONTRATADA as seguintes sanções: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sidRPr="005F1682">
        <w:rPr>
          <w:rFonts w:ascii="Times New Roman" w:hAnsi="Times New Roman" w:cs="Times New Roman"/>
          <w:b/>
          <w:bCs/>
        </w:rPr>
        <w:lastRenderedPageBreak/>
        <w:t>2</w:t>
      </w:r>
      <w:r w:rsidR="0074205B">
        <w:rPr>
          <w:rFonts w:ascii="Times New Roman" w:hAnsi="Times New Roman" w:cs="Times New Roman"/>
          <w:b/>
          <w:bCs/>
        </w:rPr>
        <w:t>2</w:t>
      </w:r>
      <w:r w:rsidRPr="005F1682">
        <w:rPr>
          <w:rFonts w:ascii="Times New Roman" w:hAnsi="Times New Roman" w:cs="Times New Roman"/>
          <w:b/>
          <w:bCs/>
        </w:rPr>
        <w:t>.2.1.</w:t>
      </w:r>
      <w:r w:rsidRPr="005F1682">
        <w:rPr>
          <w:rFonts w:ascii="Times New Roman" w:hAnsi="Times New Roman" w:cs="Times New Roman"/>
          <w:bCs/>
        </w:rPr>
        <w:t xml:space="preserve"> </w:t>
      </w:r>
      <w:r w:rsidRPr="00ED31E9">
        <w:rPr>
          <w:rFonts w:ascii="Times New Roman" w:hAnsi="Times New Roman" w:cs="Times New Roman"/>
          <w:b/>
          <w:bCs/>
        </w:rPr>
        <w:t>Advertência por escrito</w:t>
      </w:r>
      <w:r w:rsidRPr="00ED31E9">
        <w:rPr>
          <w:rFonts w:ascii="Times New Roman" w:hAnsi="Times New Roman" w:cs="Times New Roman"/>
        </w:rPr>
        <w:t>, quando do não cumprimento de quaisquer das obrigações contratuais consideradas faltas leves, assim entendidas aquelas que não acarretam prejuízos significativos para o serviço contratado;</w:t>
      </w:r>
    </w:p>
    <w:p w:rsidR="00497D25" w:rsidRDefault="0074205B" w:rsidP="00E13F89">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w:t>
      </w:r>
      <w:r w:rsidR="00497D25" w:rsidRPr="005F1682">
        <w:rPr>
          <w:rFonts w:ascii="Times New Roman" w:hAnsi="Times New Roman" w:cs="Times New Roman"/>
          <w:b/>
          <w:bCs/>
        </w:rPr>
        <w:t>.2.2.</w:t>
      </w:r>
      <w:r w:rsidR="00497D25" w:rsidRPr="005F1682">
        <w:rPr>
          <w:rFonts w:ascii="Times New Roman" w:hAnsi="Times New Roman" w:cs="Times New Roman"/>
          <w:bCs/>
        </w:rPr>
        <w:t xml:space="preserve"> </w:t>
      </w:r>
      <w:r w:rsidR="00497D25" w:rsidRPr="00ED31E9">
        <w:rPr>
          <w:rFonts w:ascii="Times New Roman" w:hAnsi="Times New Roman" w:cs="Times New Roman"/>
          <w:b/>
          <w:bCs/>
        </w:rPr>
        <w:t>Multa:</w:t>
      </w:r>
      <w:r w:rsidR="00497D25">
        <w:rPr>
          <w:rFonts w:ascii="Times New Roman" w:hAnsi="Times New Roman" w:cs="Times New Roman"/>
          <w:b/>
          <w:bCs/>
        </w:rPr>
        <w:t xml:space="preserve"> </w:t>
      </w:r>
    </w:p>
    <w:p w:rsidR="00497D25" w:rsidRPr="00397579" w:rsidRDefault="00497D25" w:rsidP="00E13F89">
      <w:pPr>
        <w:suppressAutoHyphens w:val="0"/>
        <w:spacing w:before="120" w:after="120" w:line="276" w:lineRule="auto"/>
        <w:ind w:left="-284" w:right="-568"/>
        <w:jc w:val="both"/>
        <w:rPr>
          <w:rFonts w:ascii="Times New Roman" w:hAnsi="Times New Roman" w:cs="Times New Roman"/>
        </w:rPr>
      </w:pPr>
      <w:r w:rsidRPr="00397579">
        <w:rPr>
          <w:rFonts w:ascii="Times New Roman" w:hAnsi="Times New Roman" w:cs="Times New Roman"/>
        </w:rPr>
        <w:t>a) moratória de 0,5% (zero vírgula cinco por cento) por dia de atraso injustificado sobre o valor da parcela inadimplida, até o limite de 10 (dez) dias;</w:t>
      </w:r>
    </w:p>
    <w:p w:rsidR="00497D25" w:rsidRDefault="00497D25" w:rsidP="00E13F89">
      <w:pPr>
        <w:suppressAutoHyphens w:val="0"/>
        <w:spacing w:before="120" w:after="120" w:line="276" w:lineRule="auto"/>
        <w:ind w:left="-284" w:right="-568"/>
        <w:jc w:val="both"/>
        <w:rPr>
          <w:rFonts w:ascii="Times New Roman" w:hAnsi="Times New Roman" w:cs="Times New Roman"/>
        </w:rPr>
      </w:pPr>
      <w:r w:rsidRPr="00962383">
        <w:rPr>
          <w:rFonts w:ascii="Times New Roman" w:hAnsi="Times New Roman" w:cs="Times New Roman"/>
        </w:rPr>
        <w:t xml:space="preserve">b) compensatória de 1% (um por cento) sobre o valor total do contrato, no caso de inexecução total </w:t>
      </w:r>
      <w:r>
        <w:rPr>
          <w:rFonts w:ascii="Times New Roman" w:hAnsi="Times New Roman" w:cs="Times New Roman"/>
        </w:rPr>
        <w:t>do objeto;</w:t>
      </w:r>
    </w:p>
    <w:p w:rsidR="00497D25" w:rsidRPr="005F1682"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w:t>
      </w:r>
      <w:r w:rsidR="00497D25" w:rsidRPr="005F1682">
        <w:rPr>
          <w:rFonts w:ascii="Times New Roman" w:hAnsi="Times New Roman" w:cs="Times New Roman"/>
          <w:b/>
        </w:rPr>
        <w:t>.2.3</w:t>
      </w:r>
      <w:r w:rsidR="00497D25">
        <w:rPr>
          <w:rFonts w:ascii="Times New Roman" w:hAnsi="Times New Roman" w:cs="Times New Roman"/>
        </w:rPr>
        <w:t xml:space="preserve">. </w:t>
      </w:r>
      <w:r w:rsidR="00497D25" w:rsidRPr="005F1682">
        <w:rPr>
          <w:rFonts w:ascii="Times New Roman" w:hAnsi="Times New Roman" w:cs="Times New Roman"/>
          <w:b/>
          <w:bCs/>
        </w:rPr>
        <w:t>Suspensão de licitar e impedimento de contratar</w:t>
      </w:r>
      <w:r w:rsidR="00497D25" w:rsidRPr="005F1682">
        <w:rPr>
          <w:rFonts w:ascii="Times New Roman" w:hAnsi="Times New Roman" w:cs="Times New Roman"/>
        </w:rPr>
        <w:t xml:space="preserve"> com o órgão, entidade ou unidade administrativa pela qual a Administração Pública opera e atua concretamente, pelo prazo de até dois anos;</w:t>
      </w:r>
    </w:p>
    <w:p w:rsidR="00497D25" w:rsidRPr="005F1682" w:rsidRDefault="0074205B" w:rsidP="00E13F89">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.2.4. </w:t>
      </w:r>
      <w:r w:rsidR="00497D25" w:rsidRPr="005F1682">
        <w:rPr>
          <w:rFonts w:ascii="Times New Roman" w:hAnsi="Times New Roman" w:cs="Times New Roman"/>
          <w:b/>
          <w:bCs/>
        </w:rPr>
        <w:t>Sanção de impedimento de licitar e contratar com órgãos e entidades da União</w:t>
      </w:r>
      <w:r w:rsidR="00497D25" w:rsidRPr="005F1682">
        <w:rPr>
          <w:rFonts w:ascii="Times New Roman" w:hAnsi="Times New Roman" w:cs="Times New Roman"/>
        </w:rPr>
        <w:t>, com o consequente descredenciamento no SICAF pelo prazo de até cinco anos.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w:t>
      </w:r>
      <w:r w:rsidR="00497D25">
        <w:rPr>
          <w:rFonts w:ascii="Times New Roman" w:hAnsi="Times New Roman" w:cs="Times New Roman"/>
          <w:b/>
          <w:bCs/>
        </w:rPr>
        <w:t xml:space="preserve">.2.5. </w:t>
      </w:r>
      <w:r w:rsidR="00497D25" w:rsidRPr="00ED31E9">
        <w:rPr>
          <w:rFonts w:ascii="Times New Roman" w:hAnsi="Times New Roman" w:cs="Times New Roman"/>
          <w:b/>
          <w:bCs/>
        </w:rPr>
        <w:t>Declaração de inidoneidade para licitar ou contratar</w:t>
      </w:r>
      <w:r w:rsidR="00497D25" w:rsidRPr="00ED31E9">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.3.</w:t>
      </w:r>
      <w:r w:rsidR="00497D25" w:rsidRPr="00ED31E9">
        <w:rPr>
          <w:rFonts w:ascii="Times New Roman" w:hAnsi="Times New Roman" w:cs="Times New Roman"/>
        </w:rPr>
        <w:t xml:space="preserve"> A Sanção de impedimento de licitar e contratar também é aplicável em quaisquer das hipóteses previstas como infração administrativa neste Termo de Referência.</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.4. </w:t>
      </w:r>
      <w:r w:rsidR="00497D25" w:rsidRPr="00ED31E9">
        <w:rPr>
          <w:rFonts w:ascii="Times New Roman" w:hAnsi="Times New Roman" w:cs="Times New Roman"/>
        </w:rPr>
        <w:t>As sanções poderão ser aplicadas à CONTRATADA juntamente com as de multa, descontando-a dos pagamentos a serem efetuados.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.5.</w:t>
      </w:r>
      <w:r w:rsidR="009A14A2">
        <w:rPr>
          <w:rFonts w:ascii="Times New Roman" w:hAnsi="Times New Roman" w:cs="Times New Roman"/>
        </w:rPr>
        <w:t xml:space="preserve"> </w:t>
      </w:r>
      <w:r w:rsidR="00497D25" w:rsidRPr="00ED31E9">
        <w:rPr>
          <w:rFonts w:ascii="Times New Roman" w:hAnsi="Times New Roman" w:cs="Times New Roman"/>
        </w:rPr>
        <w:t>Também ficam</w:t>
      </w:r>
      <w:r w:rsidR="00497D25">
        <w:rPr>
          <w:rFonts w:ascii="Times New Roman" w:hAnsi="Times New Roman" w:cs="Times New Roman"/>
        </w:rPr>
        <w:t xml:space="preserve"> sujeitas às penalidades do artigo</w:t>
      </w:r>
      <w:r w:rsidR="00497D25" w:rsidRPr="00ED31E9">
        <w:rPr>
          <w:rFonts w:ascii="Times New Roman" w:hAnsi="Times New Roman" w:cs="Times New Roman"/>
        </w:rPr>
        <w:t xml:space="preserve"> 87, III e IV da Lei nº 8.666, de 1993, as empresas ou profissionais que:</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a) </w:t>
      </w:r>
      <w:r w:rsidRPr="00ED31E9">
        <w:rPr>
          <w:rFonts w:ascii="Times New Roman" w:hAnsi="Times New Roman" w:cs="Times New Roman"/>
        </w:rPr>
        <w:t>tenham sofrido condenação definitiva por praticar, por meio dolosos, fraude fiscal no recolhimento de quaisquer tributos;</w:t>
      </w:r>
    </w:p>
    <w:p w:rsidR="00497D25" w:rsidRPr="00ED31E9" w:rsidRDefault="00497D25"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b) </w:t>
      </w:r>
      <w:r w:rsidRPr="00ED31E9">
        <w:rPr>
          <w:rFonts w:ascii="Times New Roman" w:hAnsi="Times New Roman" w:cs="Times New Roman"/>
        </w:rPr>
        <w:t xml:space="preserve">tenham praticado atos ilícitos visando a frustrar os objetivos da </w:t>
      </w:r>
      <w:r w:rsidR="002426CB">
        <w:rPr>
          <w:rFonts w:ascii="Times New Roman" w:hAnsi="Times New Roman" w:cs="Times New Roman"/>
        </w:rPr>
        <w:t>dispensa de licitação</w:t>
      </w:r>
      <w:r w:rsidRPr="00ED31E9">
        <w:rPr>
          <w:rFonts w:ascii="Times New Roman" w:hAnsi="Times New Roman" w:cs="Times New Roman"/>
        </w:rPr>
        <w:t>;</w:t>
      </w:r>
    </w:p>
    <w:p w:rsidR="00497D25" w:rsidRPr="00ED31E9" w:rsidRDefault="00497D25" w:rsidP="00E13F89">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 xml:space="preserve">c) </w:t>
      </w:r>
      <w:r w:rsidRPr="00ED31E9">
        <w:rPr>
          <w:rFonts w:ascii="Times New Roman" w:hAnsi="Times New Roman" w:cs="Times New Roman"/>
        </w:rPr>
        <w:t>demonstrem não possuir idoneidade para contratar com a Administração em virtude de atos ilícitos praticados.</w:t>
      </w:r>
    </w:p>
    <w:p w:rsidR="00497D25" w:rsidRPr="00ED31E9" w:rsidRDefault="0074205B"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.6. </w:t>
      </w:r>
      <w:r w:rsidR="00497D25" w:rsidRPr="00ED31E9">
        <w:rPr>
          <w:rFonts w:ascii="Times New Roman" w:hAnsi="Times New Roman" w:cs="Times New Roman"/>
        </w:rPr>
        <w:t>A aplicação de qualquer das penalidades previstas realizar-se-á em processo administrativo que assegurará o contraditório e a ampla defesa à Contratada, observando-se o procedimento previsto na Lei nº 8.666, de 1993, e subsidiariamente a Lei nº 9.784, de 1999.</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.7. </w:t>
      </w:r>
      <w:r w:rsidR="00497D25" w:rsidRPr="00ED31E9">
        <w:rPr>
          <w:rFonts w:ascii="Times New Roman" w:hAnsi="Times New Roman" w:cs="Times New Roman"/>
        </w:rPr>
        <w:t>As multas devidas e/ou prejuízos causados à Contratante serão deduzidos dos valores a serem pagos, ou recolhidos em favor da União, ou deduzidos da garantia, ou ainda, quando for o caso, serão inscritos na Dívida Ativa da União e cobrados judicialmente.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.8. </w:t>
      </w:r>
      <w:r w:rsidR="00497D25" w:rsidRPr="00ED31E9">
        <w:rPr>
          <w:rFonts w:ascii="Times New Roman" w:hAnsi="Times New Roman" w:cs="Times New Roman"/>
        </w:rPr>
        <w:t xml:space="preserve">Caso a Contratante determine, a multa deverá ser recolhida no prazo máximo de </w:t>
      </w:r>
      <w:r w:rsidR="00497D25" w:rsidRPr="00F93DF1">
        <w:rPr>
          <w:rFonts w:ascii="Times New Roman" w:hAnsi="Times New Roman" w:cs="Times New Roman"/>
        </w:rPr>
        <w:t>10</w:t>
      </w:r>
      <w:r w:rsidR="00497D25">
        <w:rPr>
          <w:rFonts w:ascii="Times New Roman" w:hAnsi="Times New Roman" w:cs="Times New Roman"/>
        </w:rPr>
        <w:t xml:space="preserve"> (dez)</w:t>
      </w:r>
      <w:r w:rsidR="00497D25" w:rsidRPr="00F93DF1">
        <w:rPr>
          <w:rFonts w:ascii="Times New Roman" w:hAnsi="Times New Roman" w:cs="Times New Roman"/>
        </w:rPr>
        <w:t xml:space="preserve"> </w:t>
      </w:r>
      <w:r w:rsidR="00497D25" w:rsidRPr="00ED31E9">
        <w:rPr>
          <w:rFonts w:ascii="Times New Roman" w:hAnsi="Times New Roman" w:cs="Times New Roman"/>
        </w:rPr>
        <w:t>dias</w:t>
      </w:r>
      <w:r w:rsidR="00497D25">
        <w:rPr>
          <w:rFonts w:ascii="Times New Roman" w:hAnsi="Times New Roman" w:cs="Times New Roman"/>
        </w:rPr>
        <w:t xml:space="preserve"> corridos</w:t>
      </w:r>
      <w:r w:rsidR="00497D25" w:rsidRPr="00ED31E9">
        <w:rPr>
          <w:rFonts w:ascii="Times New Roman" w:hAnsi="Times New Roman" w:cs="Times New Roman"/>
        </w:rPr>
        <w:t>, a contar da data do recebimento da comunicação enviada pela autoridade competente.</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w:t>
      </w:r>
      <w:r w:rsidR="00497D25">
        <w:rPr>
          <w:rFonts w:ascii="Times New Roman" w:hAnsi="Times New Roman" w:cs="Times New Roman"/>
        </w:rPr>
        <w:t xml:space="preserve">.9. </w:t>
      </w:r>
      <w:r w:rsidR="00497D25" w:rsidRPr="00ED31E9">
        <w:rPr>
          <w:rFonts w:ascii="Times New Roman" w:hAnsi="Times New Roman" w:cs="Times New Roman"/>
        </w:rPr>
        <w:t>Caso o valor da multa não seja suficiente para cobrir os prejuízos causados pela conduta do licitante, a União ou Entidade poderá cobrar o valor remanescente judicialmente, conforme artigo 419 do Código Civil.</w:t>
      </w:r>
    </w:p>
    <w:p w:rsidR="00497D25" w:rsidRPr="00ED31E9" w:rsidRDefault="00BA7EA0" w:rsidP="00E13F89">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.10 </w:t>
      </w:r>
      <w:r w:rsidR="00497D25" w:rsidRPr="00ED31E9">
        <w:rPr>
          <w:rFonts w:ascii="Times New Roman" w:hAnsi="Times New Roman" w:cs="Times New Roman"/>
        </w:rPr>
        <w:t>A autoridade competente, na aplicação das sanções, levará em consideração a gravidade da conduta do infrator, o caráter educativo da pena, bem como o dano causado à Administração, observado o princípio da proporcionalidade.</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.11. </w:t>
      </w:r>
      <w:r w:rsidR="00497D25" w:rsidRPr="00ED31E9">
        <w:rPr>
          <w:rFonts w:ascii="Times New Roman" w:hAnsi="Times New Roman"/>
          <w:sz w:val="24"/>
          <w:szCs w:val="24"/>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.12. </w:t>
      </w:r>
      <w:r w:rsidR="00497D25" w:rsidRPr="00ED31E9">
        <w:rPr>
          <w:rFonts w:ascii="Times New Roman" w:hAnsi="Times New Roman"/>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rsidR="00497D25" w:rsidRPr="00ED31E9" w:rsidRDefault="00BA7EA0" w:rsidP="00E13F89">
      <w:pPr>
        <w:pStyle w:val="Nivel2"/>
        <w:numPr>
          <w:ilvl w:val="0"/>
          <w:numId w:val="0"/>
        </w:numPr>
        <w:ind w:left="-284" w:right="-568"/>
        <w:rPr>
          <w:rFonts w:ascii="Times New Roman" w:hAnsi="Times New Roman"/>
          <w:sz w:val="24"/>
          <w:szCs w:val="24"/>
        </w:rPr>
      </w:pPr>
      <w:r>
        <w:rPr>
          <w:rFonts w:ascii="Times New Roman" w:hAnsi="Times New Roman"/>
          <w:sz w:val="24"/>
          <w:szCs w:val="24"/>
        </w:rPr>
        <w:t>22</w:t>
      </w:r>
      <w:r w:rsidR="00497D25">
        <w:rPr>
          <w:rFonts w:ascii="Times New Roman" w:hAnsi="Times New Roman"/>
          <w:sz w:val="24"/>
          <w:szCs w:val="24"/>
        </w:rPr>
        <w:t xml:space="preserve">.13. </w:t>
      </w:r>
      <w:r w:rsidR="00497D25" w:rsidRPr="00ED31E9">
        <w:rPr>
          <w:rFonts w:ascii="Times New Roman" w:hAnsi="Times New Roman"/>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497D25" w:rsidRPr="00ED31E9" w:rsidRDefault="00BA7EA0" w:rsidP="00E13F89">
      <w:pPr>
        <w:widowControl w:val="0"/>
        <w:autoSpaceDE w:val="0"/>
        <w:spacing w:line="276" w:lineRule="auto"/>
        <w:ind w:left="-284" w:right="-568"/>
        <w:jc w:val="both"/>
        <w:rPr>
          <w:rFonts w:ascii="Times New Roman" w:hAnsi="Times New Roman" w:cs="Times New Roman"/>
        </w:rPr>
      </w:pPr>
      <w:r>
        <w:rPr>
          <w:rFonts w:ascii="Times New Roman" w:hAnsi="Times New Roman" w:cs="Times New Roman"/>
        </w:rPr>
        <w:t>22</w:t>
      </w:r>
      <w:r w:rsidR="00497D25">
        <w:rPr>
          <w:rFonts w:ascii="Times New Roman" w:hAnsi="Times New Roman" w:cs="Times New Roman"/>
        </w:rPr>
        <w:t xml:space="preserve">.14. </w:t>
      </w:r>
      <w:r w:rsidR="00497D25" w:rsidRPr="00ED31E9">
        <w:rPr>
          <w:rFonts w:ascii="Times New Roman" w:hAnsi="Times New Roman" w:cs="Times New Roman"/>
        </w:rPr>
        <w:t>As penalidades serão obrigatoriamente registradas no SICAF.</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BA7EA0">
        <w:rPr>
          <w:rFonts w:ascii="Times New Roman" w:hAnsi="Times New Roman" w:cs="Times New Roman"/>
          <w:u w:val="single"/>
        </w:rPr>
        <w:t>3</w:t>
      </w:r>
      <w:r>
        <w:rPr>
          <w:rFonts w:ascii="Times New Roman" w:hAnsi="Times New Roman" w:cs="Times New Roman"/>
          <w:u w:val="single"/>
        </w:rPr>
        <w:t>. CRITÉRIOS DE SUSTENTABILIDADE AMBIENTAL</w:t>
      </w:r>
    </w:p>
    <w:p w:rsidR="00497D25" w:rsidRDefault="00497D25"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w:t>
      </w:r>
      <w:r w:rsidR="00CF1E4A">
        <w:rPr>
          <w:rFonts w:ascii="Times New Roman" w:hAnsi="Times New Roman" w:cs="Times New Roman"/>
        </w:rPr>
        <w:t>3</w:t>
      </w:r>
      <w:r>
        <w:rPr>
          <w:rFonts w:ascii="Times New Roman" w:hAnsi="Times New Roman" w:cs="Times New Roman"/>
        </w:rPr>
        <w:t>.1. A CONTRATADA se comprometerá a fornecer materiais que sejam constituídos no todo ou em parte, por material reciclado, atóxico, biodegradável, conforme ABNT NBR - 15448 e 15448 - 2.</w:t>
      </w:r>
    </w:p>
    <w:p w:rsidR="00497D25" w:rsidRPr="009F342D"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 xml:space="preserve">.2. </w:t>
      </w:r>
      <w:r w:rsidR="00497D25" w:rsidRPr="009F342D">
        <w:rPr>
          <w:rFonts w:ascii="Times New Roman" w:hAnsi="Times New Roman" w:cs="Times New Roman"/>
        </w:rPr>
        <w:t xml:space="preserve">A CONTRATADA se comprometerá observar os requisitos ambientais para a obtenção de certificação do Instituto Nacional de Metrologia, Normalização e Qualidade Industrial </w:t>
      </w:r>
      <w:r w:rsidR="00497D25">
        <w:rPr>
          <w:rFonts w:ascii="Times New Roman" w:hAnsi="Times New Roman" w:cs="Times New Roman"/>
        </w:rPr>
        <w:t>-</w:t>
      </w:r>
      <w:r w:rsidR="00497D25" w:rsidRPr="009F342D">
        <w:rPr>
          <w:rFonts w:ascii="Times New Roman" w:hAnsi="Times New Roman" w:cs="Times New Roman"/>
        </w:rPr>
        <w:t xml:space="preserve"> INMETRO como produtos sustentáveis ou de menor impacto ambiental em relação aos seus similares.</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.3. A CONTRATADA se comprometerá a fornecer materiais acondicionados em embalagem individual adequada, com o menor volume possível, que utilize materiais recicláveis, de modo a garantir a máxima proteção durante o transporte e o armazenamento.</w:t>
      </w:r>
    </w:p>
    <w:p w:rsidR="00497D25" w:rsidRDefault="00CF1E4A" w:rsidP="00E13F89">
      <w:pPr>
        <w:widowControl w:val="0"/>
        <w:autoSpaceDE w:val="0"/>
        <w:spacing w:after="160" w:line="276" w:lineRule="auto"/>
        <w:ind w:left="-284" w:right="-568"/>
        <w:jc w:val="both"/>
        <w:rPr>
          <w:rFonts w:ascii="Times New Roman" w:hAnsi="Times New Roman" w:cs="Times New Roman"/>
        </w:rPr>
      </w:pPr>
      <w:r>
        <w:rPr>
          <w:rFonts w:ascii="Times New Roman" w:hAnsi="Times New Roman" w:cs="Times New Roman"/>
        </w:rPr>
        <w:t>23</w:t>
      </w:r>
      <w:r w:rsidR="00497D25">
        <w:rPr>
          <w:rFonts w:ascii="Times New Roman" w:hAnsi="Times New Roman" w:cs="Times New Roman"/>
        </w:rPr>
        <w:t>.4. A CONTRATADA se comprometerá a fornecer materiais que não contenham substâncias perigosas em concentração acima da recomendada na diretiva RoHS (Resctriction of Certain Hazardous Substances), tais como mercúrio (Hg), chumbo (Pb), cromo hexavalente (Cr(VI)), cádmio (Cd), bifenil-polibromados (PBBs), éteres difenil-polibromados (PBDEs).</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CF1E4A">
        <w:rPr>
          <w:rFonts w:ascii="Times New Roman" w:hAnsi="Times New Roman" w:cs="Times New Roman"/>
          <w:u w:val="single"/>
        </w:rPr>
        <w:t>4</w:t>
      </w:r>
      <w:r>
        <w:rPr>
          <w:rFonts w:ascii="Times New Roman" w:hAnsi="Times New Roman" w:cs="Times New Roman"/>
          <w:u w:val="single"/>
        </w:rPr>
        <w:t>. MARGEM DE PREFERÊNCIA</w:t>
      </w:r>
    </w:p>
    <w:p w:rsidR="00497D25" w:rsidRDefault="00497D25" w:rsidP="00A66F26">
      <w:pPr>
        <w:widowControl w:val="0"/>
        <w:tabs>
          <w:tab w:val="left" w:pos="5835"/>
        </w:tabs>
        <w:autoSpaceDE w:val="0"/>
        <w:ind w:left="-284" w:right="-568"/>
        <w:jc w:val="both"/>
        <w:rPr>
          <w:rFonts w:ascii="Times New Roman" w:hAnsi="Times New Roman" w:cs="Times New Roman"/>
        </w:rPr>
      </w:pPr>
      <w:r>
        <w:rPr>
          <w:rFonts w:ascii="Times New Roman" w:hAnsi="Times New Roman" w:cs="Times New Roman"/>
        </w:rPr>
        <w:lastRenderedPageBreak/>
        <w:t>2</w:t>
      </w:r>
      <w:r w:rsidR="00CF1E4A">
        <w:rPr>
          <w:rFonts w:ascii="Times New Roman" w:hAnsi="Times New Roman" w:cs="Times New Roman"/>
        </w:rPr>
        <w:t>4</w:t>
      </w:r>
      <w:r>
        <w:rPr>
          <w:rFonts w:ascii="Times New Roman" w:hAnsi="Times New Roman" w:cs="Times New Roman"/>
        </w:rPr>
        <w:t>.1. Não haverá aplicação da margem de preferência em virtude do</w:t>
      </w:r>
      <w:r>
        <w:rPr>
          <w:rFonts w:ascii="Times New Roman" w:hAnsi="Times New Roman" w:cs="Times New Roman"/>
        </w:rPr>
        <w:tab/>
      </w:r>
      <w:r w:rsidRPr="00DA3AAD">
        <w:rPr>
          <w:rFonts w:ascii="Times New Roman" w:hAnsi="Times New Roman" w:cs="Times New Roman"/>
        </w:rPr>
        <w:t>Decreto nº 7.174</w:t>
      </w:r>
      <w:r>
        <w:rPr>
          <w:rFonts w:ascii="Times New Roman" w:hAnsi="Times New Roman" w:cs="Times New Roman"/>
        </w:rPr>
        <w:t>/2010</w:t>
      </w:r>
      <w:r w:rsidR="00832FCE">
        <w:rPr>
          <w:rFonts w:ascii="Times New Roman" w:hAnsi="Times New Roman" w:cs="Times New Roman"/>
        </w:rPr>
        <w:t>,</w:t>
      </w:r>
      <w:r>
        <w:rPr>
          <w:rFonts w:ascii="Times New Roman" w:hAnsi="Times New Roman" w:cs="Times New Roman"/>
        </w:rPr>
        <w:t xml:space="preserve"> devido ao fato de não haver itens de informática a serem adquiridos no presente processo.</w:t>
      </w:r>
    </w:p>
    <w:p w:rsidR="00497D25" w:rsidRDefault="00497D25" w:rsidP="00A66F26">
      <w:pPr>
        <w:widowControl w:val="0"/>
        <w:autoSpaceDE w:val="0"/>
        <w:ind w:left="-284" w:right="-568"/>
        <w:jc w:val="both"/>
        <w:rPr>
          <w:rFonts w:ascii="Times New Roman" w:hAnsi="Times New Roman" w:cs="Times New Roman"/>
        </w:rPr>
      </w:pPr>
    </w:p>
    <w:p w:rsidR="00497D25" w:rsidRDefault="00497D25" w:rsidP="00A66F26">
      <w:pPr>
        <w:widowControl w:val="0"/>
        <w:autoSpaceDE w:val="0"/>
        <w:ind w:left="-284" w:right="-568"/>
        <w:jc w:val="both"/>
        <w:rPr>
          <w:rFonts w:ascii="Times New Roman" w:hAnsi="Times New Roman" w:cs="Times New Roman"/>
        </w:rPr>
      </w:pPr>
    </w:p>
    <w:p w:rsidR="00D46E52" w:rsidRDefault="00D46E52" w:rsidP="00973839">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D33AC" w:rsidRPr="00F205AA" w:rsidRDefault="00AD33AC" w:rsidP="00E13F89">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 xml:space="preserve">25.1. </w:t>
      </w:r>
      <w:r w:rsidRPr="00C0543A">
        <w:rPr>
          <w:rFonts w:ascii="Times New Roman" w:hAnsi="Times New Roman"/>
          <w:b w:val="0"/>
          <w:sz w:val="24"/>
          <w:szCs w:val="24"/>
          <w:lang w:eastAsia="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w:t>
      </w:r>
      <w:r>
        <w:rPr>
          <w:rFonts w:ascii="Times New Roman" w:hAnsi="Times New Roman"/>
          <w:b w:val="0"/>
          <w:sz w:val="24"/>
          <w:szCs w:val="24"/>
          <w:lang w:eastAsia="ar-SA"/>
        </w:rPr>
        <w:t>sulta aos seguintes cadastros:</w:t>
      </w:r>
    </w:p>
    <w:p w:rsidR="00AD33AC" w:rsidRPr="002430A6" w:rsidRDefault="00AD33AC" w:rsidP="00E13F89">
      <w:pPr>
        <w:pStyle w:val="Nivel01"/>
        <w:tabs>
          <w:tab w:val="clear" w:pos="567"/>
          <w:tab w:val="left" w:pos="-284"/>
        </w:tabs>
        <w:spacing w:before="0" w:after="120" w:line="276" w:lineRule="auto"/>
        <w:ind w:left="-284" w:right="-568" w:firstLine="0"/>
        <w:rPr>
          <w:rFonts w:ascii="Times New Roman" w:hAnsi="Times New Roman"/>
          <w:b w:val="0"/>
          <w:sz w:val="24"/>
          <w:szCs w:val="24"/>
        </w:rPr>
      </w:pPr>
      <w:r w:rsidRPr="002430A6">
        <w:rPr>
          <w:rFonts w:ascii="Times New Roman" w:hAnsi="Times New Roman"/>
          <w:b w:val="0"/>
          <w:sz w:val="24"/>
          <w:szCs w:val="24"/>
        </w:rPr>
        <w:t>a) SICAF;</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b) Cadastro Nacional de Empresas Inidôneas e Suspensas - CEIS, mantido pela Controladoria-Geral da União (</w:t>
      </w:r>
      <w:hyperlink r:id="rId9" w:history="1">
        <w:r w:rsidRPr="00C0543A">
          <w:rPr>
            <w:rStyle w:val="Hyperlink"/>
            <w:rFonts w:ascii="Times New Roman" w:hAnsi="Times New Roman" w:cs="Times New Roman"/>
          </w:rPr>
          <w:t>www.portaldatransparencia.gov.br/ceis</w:t>
        </w:r>
      </w:hyperlink>
      <w:r>
        <w:rPr>
          <w:rFonts w:ascii="Times New Roman" w:hAnsi="Times New Roman" w:cs="Times New Roman"/>
        </w:rPr>
        <w:t>);</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c) Cadastro Nacional de Condenações Cíveis por Atos de Improbidade Administrativa, mantido pelo Conselho Nacional de Justiça (</w:t>
      </w:r>
      <w:hyperlink r:id="rId10" w:history="1">
        <w:r w:rsidRPr="00C0543A">
          <w:rPr>
            <w:rStyle w:val="Hyperlink"/>
            <w:rFonts w:ascii="Times New Roman" w:hAnsi="Times New Roman" w:cs="Times New Roman"/>
          </w:rPr>
          <w:t>www.cnj.jus.br/improbidade_adm/consultar_requerido.php</w:t>
        </w:r>
      </w:hyperlink>
      <w:r w:rsidRPr="00C0543A">
        <w:rPr>
          <w:rFonts w:ascii="Times New Roman" w:hAnsi="Times New Roman" w:cs="Times New Roman"/>
        </w:rPr>
        <w:t xml:space="preserve">).  </w:t>
      </w:r>
    </w:p>
    <w:p w:rsidR="00AD33AC" w:rsidRPr="00C0543A" w:rsidRDefault="00AD33AC" w:rsidP="00E13F89">
      <w:pPr>
        <w:pStyle w:val="PargrafodaLista"/>
        <w:tabs>
          <w:tab w:val="left" w:pos="-284"/>
        </w:tabs>
        <w:spacing w:before="120" w:after="120" w:line="276" w:lineRule="auto"/>
        <w:ind w:left="-284" w:right="-568"/>
        <w:jc w:val="both"/>
        <w:rPr>
          <w:rFonts w:ascii="Times New Roman" w:hAnsi="Times New Roman" w:cs="Times New Roman"/>
        </w:rPr>
      </w:pPr>
      <w:r w:rsidRPr="00C0543A">
        <w:rPr>
          <w:rFonts w:ascii="Times New Roman" w:hAnsi="Times New Roman" w:cs="Times New Roman"/>
        </w:rPr>
        <w:t xml:space="preserve">d) Lista de Inidôneos e o Cadastro Integrado de Condenações por Ilícitos Administrativos - CADICON, mantidos pelo Tribunal de Contas da União - TCU; </w:t>
      </w:r>
    </w:p>
    <w:p w:rsidR="00AD33AC" w:rsidRPr="00C0543A" w:rsidRDefault="00F6108E" w:rsidP="00E13F89">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w:t>
      </w:r>
      <w:r w:rsidR="00AD33AC">
        <w:rPr>
          <w:rFonts w:ascii="Times New Roman" w:hAnsi="Times New Roman"/>
          <w:b w:val="0"/>
          <w:bCs w:val="0"/>
          <w:sz w:val="24"/>
          <w:szCs w:val="24"/>
          <w:lang w:eastAsia="ar-SA"/>
        </w:rPr>
        <w:t xml:space="preserve"> </w:t>
      </w:r>
      <w:r w:rsidR="00AD33AC" w:rsidRPr="00C0543A">
        <w:rPr>
          <w:rFonts w:ascii="Times New Roman" w:hAnsi="Times New Roman"/>
          <w:b w:val="0"/>
          <w:bCs w:val="0"/>
          <w:sz w:val="24"/>
          <w:szCs w:val="24"/>
          <w:lang w:eastAsia="ar-SA"/>
        </w:rPr>
        <w:t>Para a consulta de licitan</w:t>
      </w:r>
      <w:r w:rsidR="00AD33AC">
        <w:rPr>
          <w:rFonts w:ascii="Times New Roman" w:hAnsi="Times New Roman"/>
          <w:b w:val="0"/>
          <w:bCs w:val="0"/>
          <w:sz w:val="24"/>
          <w:szCs w:val="24"/>
          <w:lang w:eastAsia="ar-SA"/>
        </w:rPr>
        <w:t>te</w:t>
      </w:r>
      <w:r w:rsidR="00AD33AC" w:rsidRPr="00C0543A">
        <w:rPr>
          <w:rFonts w:ascii="Times New Roman" w:hAnsi="Times New Roman"/>
          <w:b w:val="0"/>
          <w:bCs w:val="0"/>
          <w:sz w:val="24"/>
          <w:szCs w:val="24"/>
          <w:lang w:eastAsia="ar-SA"/>
        </w:rPr>
        <w:t xml:space="preserve"> pessoa jurídica poderá haver a substituição das consultas</w:t>
      </w:r>
      <w:r w:rsidR="00AD33AC" w:rsidRPr="00C0543A">
        <w:rPr>
          <w:rFonts w:ascii="Times New Roman" w:hAnsi="Times New Roman"/>
          <w:b w:val="0"/>
          <w:sz w:val="24"/>
          <w:szCs w:val="24"/>
          <w:lang w:eastAsia="ar-SA"/>
        </w:rPr>
        <w:t xml:space="preserve"> das alíneas “b”, “c” e “d” acima pela Consulta Consolidada de Pessoa Jurídica do TCU (https://certidoesapf.apps.tcu.gov.br/)</w:t>
      </w:r>
    </w:p>
    <w:p w:rsidR="00AD33AC" w:rsidRPr="00C0543A" w:rsidRDefault="00F6108E" w:rsidP="00E13F89">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w:t>
      </w:r>
      <w:r w:rsidR="00AD33AC">
        <w:rPr>
          <w:rFonts w:ascii="Times New Roman" w:hAnsi="Times New Roman" w:cs="Times New Roman"/>
        </w:rPr>
        <w:t xml:space="preserve"> </w:t>
      </w:r>
      <w:r w:rsidR="00EE766A">
        <w:rPr>
          <w:rFonts w:ascii="Times New Roman" w:hAnsi="Times New Roman" w:cs="Times New Roman"/>
        </w:rPr>
        <w:t>As empresas vencedoras deverão estar em dia com a documentação</w:t>
      </w:r>
      <w:r w:rsidR="00AD33AC" w:rsidRPr="00C0543A">
        <w:rPr>
          <w:rFonts w:ascii="Times New Roman" w:hAnsi="Times New Roman" w:cs="Times New Roman"/>
        </w:rPr>
        <w:t xml:space="preserve"> relacionada nos itens a s</w:t>
      </w:r>
      <w:r w:rsidR="00EE766A">
        <w:rPr>
          <w:rFonts w:ascii="Times New Roman" w:hAnsi="Times New Roman" w:cs="Times New Roman"/>
        </w:rPr>
        <w:t>eguir:</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w:t>
      </w:r>
      <w:r w:rsidR="00AD33AC">
        <w:rPr>
          <w:rFonts w:ascii="Times New Roman" w:hAnsi="Times New Roman" w:cs="Times New Roman"/>
          <w:b/>
          <w:bCs/>
          <w:color w:val="000000"/>
        </w:rPr>
        <w:t xml:space="preserve"> Habilitação jurídica:</w:t>
      </w:r>
    </w:p>
    <w:p w:rsidR="00AD33AC" w:rsidRDefault="009F793D"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w:t>
      </w:r>
      <w:r w:rsidR="00AD33AC">
        <w:rPr>
          <w:rFonts w:ascii="Times New Roman" w:hAnsi="Times New Roman" w:cs="Times New Roman"/>
          <w:bCs/>
          <w:color w:val="000000"/>
        </w:rPr>
        <w:t xml:space="preserve">.1. </w:t>
      </w:r>
      <w:r>
        <w:rPr>
          <w:rFonts w:ascii="Times New Roman" w:hAnsi="Times New Roman" w:cs="Times New Roman"/>
          <w:bCs/>
          <w:color w:val="000000"/>
        </w:rPr>
        <w:t>Contrato Social ou documento equivalente.</w:t>
      </w:r>
    </w:p>
    <w:p w:rsidR="006F7E57" w:rsidRDefault="006F7E57"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D33AC" w:rsidRPr="00C0543A" w:rsidRDefault="008563FB"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25.5</w:t>
      </w:r>
      <w:r w:rsidR="00AD33AC">
        <w:rPr>
          <w:rFonts w:ascii="Times New Roman" w:hAnsi="Times New Roman" w:cs="Times New Roman"/>
          <w:b/>
          <w:bCs/>
          <w:color w:val="000000"/>
        </w:rPr>
        <w:t xml:space="preserve">. </w:t>
      </w:r>
      <w:r w:rsidR="00AD33AC" w:rsidRPr="00C0543A">
        <w:rPr>
          <w:rFonts w:ascii="Times New Roman" w:hAnsi="Times New Roman" w:cs="Times New Roman"/>
          <w:b/>
          <w:bCs/>
          <w:color w:val="000000"/>
        </w:rPr>
        <w:t xml:space="preserve">Regularidade fiscal </w:t>
      </w:r>
      <w:r w:rsidR="00AD33AC" w:rsidRPr="00C0543A">
        <w:rPr>
          <w:rFonts w:ascii="Times New Roman" w:hAnsi="Times New Roman" w:cs="Times New Roman"/>
          <w:b/>
          <w:bCs/>
        </w:rPr>
        <w:t>e trabalhista</w:t>
      </w:r>
      <w:r w:rsidR="00AD33AC" w:rsidRPr="00C0543A">
        <w:rPr>
          <w:rFonts w:ascii="Times New Roman" w:hAnsi="Times New Roman" w:cs="Times New Roman"/>
          <w:b/>
          <w:bCs/>
          <w:color w:val="0000FF"/>
        </w:rPr>
        <w:t>:</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w:t>
      </w:r>
      <w:r w:rsidR="00AD33AC">
        <w:rPr>
          <w:rFonts w:ascii="Times New Roman" w:hAnsi="Times New Roman" w:cs="Times New Roman"/>
          <w:lang w:eastAsia="en-US"/>
        </w:rPr>
        <w:t>1. P</w:t>
      </w:r>
      <w:r w:rsidR="00AD33AC" w:rsidRPr="00C0543A">
        <w:rPr>
          <w:rFonts w:ascii="Times New Roman" w:hAnsi="Times New Roman" w:cs="Times New Roman"/>
          <w:lang w:eastAsia="en-US"/>
        </w:rPr>
        <w:t xml:space="preserve">rova de inscrição no </w:t>
      </w:r>
      <w:r w:rsidR="00AD33AC" w:rsidRPr="00E52117">
        <w:rPr>
          <w:rFonts w:ascii="Times New Roman" w:hAnsi="Times New Roman" w:cs="Times New Roman"/>
          <w:lang w:eastAsia="en-US"/>
        </w:rPr>
        <w:t>Cadastro Nacional de Pessoas Jurídicas</w:t>
      </w:r>
      <w:r w:rsidR="00AD33AC" w:rsidRPr="00C0543A">
        <w:rPr>
          <w:rFonts w:ascii="Times New Roman" w:hAnsi="Times New Roman" w:cs="Times New Roman"/>
          <w:lang w:eastAsia="en-US"/>
        </w:rPr>
        <w:t xml:space="preserve"> ou no Cadastro de Pessoas Físicas, conforme o caso;</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sidR="00AD33AC">
        <w:rPr>
          <w:rFonts w:ascii="Times New Roman" w:hAnsi="Times New Roman" w:cs="Times New Roman"/>
        </w:rPr>
        <w:t>2. P</w:t>
      </w:r>
      <w:r w:rsidR="00AD33AC" w:rsidRPr="00C0543A">
        <w:rPr>
          <w:rFonts w:ascii="Times New Roman" w:hAnsi="Times New Roman" w:cs="Times New Roman"/>
        </w:rPr>
        <w:t xml:space="preserve">rova de regularidade fiscal perante a Fazenda Nacional, mediante apresentação de certidão expedida conjuntamente pela </w:t>
      </w:r>
      <w:r w:rsidR="00AD33AC" w:rsidRPr="00DC340A">
        <w:rPr>
          <w:rFonts w:ascii="Times New Roman" w:hAnsi="Times New Roman" w:cs="Times New Roman"/>
        </w:rPr>
        <w:t xml:space="preserve">Secretaria da Receita Federal do Brasil </w:t>
      </w:r>
      <w:r w:rsidR="00AD33AC" w:rsidRPr="00C0543A">
        <w:rPr>
          <w:rFonts w:ascii="Times New Roman" w:hAnsi="Times New Roman" w:cs="Times New Roman"/>
        </w:rPr>
        <w:t>(RFB)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3. P</w:t>
      </w:r>
      <w:r w:rsidR="00AD33AC" w:rsidRPr="00C0543A">
        <w:rPr>
          <w:rFonts w:ascii="Times New Roman" w:hAnsi="Times New Roman" w:cs="Times New Roman"/>
          <w:color w:val="000000"/>
          <w:lang w:eastAsia="en-US"/>
        </w:rPr>
        <w:t>rova de regularidade com o Fundo de Garantia do Tempo de Serviço (FGTS);</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sidR="00AD33AC">
        <w:rPr>
          <w:rFonts w:ascii="Times New Roman" w:hAnsi="Times New Roman" w:cs="Times New Roman"/>
          <w:color w:val="000000"/>
          <w:lang w:eastAsia="en-US"/>
        </w:rPr>
        <w:t xml:space="preserve"> P</w:t>
      </w:r>
      <w:r w:rsidR="00AD33AC" w:rsidRPr="00C0543A">
        <w:rPr>
          <w:rFonts w:ascii="Times New Roman" w:hAnsi="Times New Roman" w:cs="Times New Roman"/>
          <w:lang w:eastAsia="en-US"/>
        </w:rPr>
        <w:t xml:space="preserve">rova de inexistência de débitos inadimplidos perante a justiça do trabalho, mediante a apresentação de certidão negativa ou positiva com efeito de negativa, nos termos do Título VII-A </w:t>
      </w:r>
      <w:r w:rsidR="00AD33AC" w:rsidRPr="00C0543A">
        <w:rPr>
          <w:rFonts w:ascii="Times New Roman" w:hAnsi="Times New Roman" w:cs="Times New Roman"/>
          <w:lang w:eastAsia="en-US"/>
        </w:rPr>
        <w:lastRenderedPageBreak/>
        <w:t>da Consolidação das Leis do Trabalho, aprovada pelo Decreto-Lei nº 5.452, de 1º de maio de 1943;</w:t>
      </w:r>
    </w:p>
    <w:p w:rsidR="00377350"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sidRPr="00C0543A">
        <w:rPr>
          <w:rFonts w:ascii="Times New Roman" w:hAnsi="Times New Roman" w:cs="Times New Roman"/>
        </w:rPr>
        <w:t>rova de regularidade com a Fazenda Estadual do domicílio ou sede do licitante, relativa à atividade em cujo exercício contrata ou concorre;</w:t>
      </w:r>
    </w:p>
    <w:p w:rsidR="00AD33AC" w:rsidRPr="00C0543A" w:rsidRDefault="00377350"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sidRPr="00C0543A">
        <w:rPr>
          <w:rFonts w:ascii="Times New Roman" w:hAnsi="Times New Roman" w:cs="Times New Roman"/>
        </w:rPr>
        <w:t xml:space="preserve">rova de regularidade com a Fazenda </w:t>
      </w:r>
      <w:r>
        <w:rPr>
          <w:rFonts w:ascii="Times New Roman" w:hAnsi="Times New Roman" w:cs="Times New Roman"/>
        </w:rPr>
        <w:t>Municipal</w:t>
      </w:r>
      <w:r w:rsidRPr="00C0543A">
        <w:rPr>
          <w:rFonts w:ascii="Times New Roman" w:hAnsi="Times New Roman" w:cs="Times New Roman"/>
        </w:rPr>
        <w:t xml:space="preserve"> do domicílio ou sede do licitante, relativa à atividade em cujo exercício contrata ou concorre;</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sidR="00AD33AC">
        <w:rPr>
          <w:rFonts w:ascii="Times New Roman" w:hAnsi="Times New Roman" w:cs="Times New Roman"/>
          <w:color w:val="000000"/>
          <w:lang w:eastAsia="en-US"/>
        </w:rPr>
        <w:t xml:space="preserve">7. </w:t>
      </w:r>
      <w:r w:rsidR="00AD33AC">
        <w:rPr>
          <w:rFonts w:ascii="Times New Roman" w:hAnsi="Times New Roman" w:cs="Times New Roman"/>
          <w:color w:val="000000"/>
        </w:rPr>
        <w:t>C</w:t>
      </w:r>
      <w:r w:rsidR="00AD33AC" w:rsidRPr="00C0543A">
        <w:rPr>
          <w:rFonts w:ascii="Times New Roman" w:hAnsi="Times New Roman" w:cs="Times New Roman"/>
          <w:color w:val="000000"/>
        </w:rPr>
        <w:t xml:space="preserve">aso o licitante seja considerado isento dos tributos estaduais relacionados ao objeto licitatório, deverá comprovar tal condição mediante declaração da Fazenda Estadual do seu domicílio ou sede, ou outra equivalente, na forma da lei; </w:t>
      </w:r>
    </w:p>
    <w:p w:rsidR="00AD33AC" w:rsidRPr="00C0543A" w:rsidRDefault="00DC340A"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sidR="00AD33AC">
        <w:rPr>
          <w:rFonts w:ascii="Times New Roman" w:hAnsi="Times New Roman" w:cs="Times New Roman"/>
          <w:color w:val="000000"/>
          <w:lang w:eastAsia="en-US"/>
        </w:rPr>
        <w:t>8. C</w:t>
      </w:r>
      <w:r w:rsidR="00AD33AC" w:rsidRPr="00C0543A">
        <w:rPr>
          <w:rFonts w:ascii="Times New Roman" w:hAnsi="Times New Roman" w:cs="Times New Roman"/>
          <w:color w:val="000000"/>
          <w:lang w:eastAsia="en-US" w:bidi="pt-BR"/>
        </w:rPr>
        <w:t xml:space="preserve">aso o licitante detentor do menor preço seja qualificado como microempresa ou empresa de pequeno porte </w:t>
      </w:r>
      <w:r w:rsidR="00AD33AC" w:rsidRPr="00C0543A">
        <w:rPr>
          <w:rFonts w:ascii="Times New Roman" w:hAnsi="Times New Roman" w:cs="Times New Roman"/>
          <w:color w:val="000000"/>
          <w:lang w:eastAsia="en-US"/>
        </w:rPr>
        <w:t>deverá apresentar toda a documentação exigida para efeito de comprovação de regularidade fiscal, mesmo que esta apresente alguma restrição, sob pena de inabilitação.</w:t>
      </w:r>
    </w:p>
    <w:p w:rsidR="00DC340A" w:rsidRDefault="00DC340A"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D33AC" w:rsidRPr="00C0543A" w:rsidRDefault="00DC7821" w:rsidP="00E13F89">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w:t>
      </w:r>
      <w:r w:rsidR="00AD33AC">
        <w:rPr>
          <w:rFonts w:ascii="Times New Roman" w:hAnsi="Times New Roman" w:cs="Times New Roman"/>
          <w:b/>
          <w:color w:val="000000"/>
        </w:rPr>
        <w:t xml:space="preserve"> </w:t>
      </w:r>
      <w:r w:rsidR="00AD33AC" w:rsidRPr="00C0543A">
        <w:rPr>
          <w:rFonts w:ascii="Times New Roman" w:hAnsi="Times New Roman" w:cs="Times New Roman"/>
          <w:b/>
          <w:color w:val="000000"/>
        </w:rPr>
        <w:t>Qualificação Econômico-Financeira</w:t>
      </w:r>
      <w:r w:rsidR="00AD33AC" w:rsidRPr="00C0543A">
        <w:rPr>
          <w:rFonts w:ascii="Times New Roman" w:hAnsi="Times New Roman" w:cs="Times New Roman"/>
          <w:color w:val="000000"/>
        </w:rPr>
        <w:t>.</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B</w:t>
      </w:r>
      <w:r w:rsidR="00AD33AC" w:rsidRPr="00C0543A">
        <w:rPr>
          <w:rFonts w:ascii="Times New Roman" w:hAnsi="Times New Roman" w:cs="Times New Roman"/>
          <w:color w:val="000000"/>
        </w:rPr>
        <w:t>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 xml:space="preserve">.1. </w:t>
      </w:r>
      <w:r w:rsidR="00AD33AC" w:rsidRPr="00C0543A">
        <w:rPr>
          <w:rFonts w:ascii="Times New Roman" w:hAnsi="Times New Roman" w:cs="Times New Roman"/>
          <w:bCs/>
          <w:iCs/>
          <w:color w:val="000000"/>
        </w:rPr>
        <w:t>No caso de fornecimento</w:t>
      </w:r>
      <w:r w:rsidR="00AD33AC" w:rsidRPr="00C0543A">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2. N</w:t>
      </w:r>
      <w:r w:rsidR="00AD33AC" w:rsidRPr="00C0543A">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D33AC"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w:t>
      </w:r>
      <w:r w:rsidR="00AD33AC">
        <w:rPr>
          <w:rFonts w:ascii="Times New Roman" w:hAnsi="Times New Roman" w:cs="Times New Roman"/>
          <w:color w:val="000000"/>
        </w:rPr>
        <w:t>3. É</w:t>
      </w:r>
      <w:r w:rsidR="00AD33AC" w:rsidRPr="00C0543A">
        <w:rPr>
          <w:rFonts w:ascii="Times New Roman" w:hAnsi="Times New Roman" w:cs="Times New Roman"/>
          <w:color w:val="000000"/>
          <w:lang w:eastAsia="en-US"/>
        </w:rPr>
        <w:t xml:space="preserve"> admissível o balanço intermediário, se decorrer de lei ou contrato social/estatuto social.</w:t>
      </w:r>
    </w:p>
    <w:p w:rsidR="00AD33AC" w:rsidRPr="00C0543A" w:rsidRDefault="002A7363" w:rsidP="00E13F89">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w:t>
      </w:r>
      <w:r w:rsidR="00AD33AC">
        <w:rPr>
          <w:rFonts w:ascii="Times New Roman" w:hAnsi="Times New Roman" w:cs="Times New Roman"/>
          <w:color w:val="000000"/>
        </w:rPr>
        <w:t xml:space="preserve">4. </w:t>
      </w:r>
      <w:r w:rsidR="00AD33AC" w:rsidRPr="00C0543A">
        <w:rPr>
          <w:rFonts w:ascii="Times New Roman" w:hAnsi="Times New Roman" w:cs="Times New Roman"/>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AD33AC" w:rsidRPr="00C0543A" w:rsidRDefault="002A7363" w:rsidP="00E13F89">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25.6.1.5</w:t>
      </w:r>
      <w:r w:rsidR="00AD33AC">
        <w:rPr>
          <w:rFonts w:ascii="Times New Roman" w:hAnsi="Times New Roman" w:cs="Times New Roman"/>
          <w:color w:val="000000"/>
        </w:rPr>
        <w:t xml:space="preserve">. </w:t>
      </w:r>
      <w:r w:rsidR="00AD33AC" w:rsidRPr="00C0543A">
        <w:rPr>
          <w:rFonts w:ascii="Times New Roman" w:hAnsi="Times New Roman" w:cs="Times New Roman"/>
          <w:color w:val="000000"/>
        </w:rPr>
        <w:t>A comprovação da situação financeira da empresa será constatada mediante obtenção de índices de Liquidez Geral (LG), Solvência Geral (SG) e Liquidez Corrente (LC), superiores a 1 ( um) resultantes da aplicação das fórmulas:</w:t>
      </w: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LG =</w:t>
            </w:r>
          </w:p>
        </w:tc>
        <w:tc>
          <w:tcPr>
            <w:tcW w:w="4677" w:type="dxa"/>
            <w:tcBorders>
              <w:bottom w:val="single" w:sz="4" w:space="0" w:color="auto"/>
            </w:tcBorders>
            <w:shd w:val="clear" w:color="auto" w:fill="auto"/>
            <w:vAlign w:val="bottom"/>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 + Realizável a Longo Prazo</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1440"/>
              </w:tabs>
              <w:autoSpaceDE w:val="0"/>
              <w:snapToGrid w:val="0"/>
              <w:ind w:left="33"/>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SG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Total</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 + Passivo Não Circulante</w:t>
            </w:r>
          </w:p>
        </w:tc>
      </w:tr>
    </w:tbl>
    <w:p w:rsidR="00AD33AC" w:rsidRPr="00C0543A" w:rsidRDefault="00AD33AC" w:rsidP="00AD33AC">
      <w:pPr>
        <w:tabs>
          <w:tab w:val="left" w:pos="-284"/>
          <w:tab w:val="left" w:pos="1440"/>
        </w:tabs>
        <w:autoSpaceDE w:val="0"/>
        <w:snapToGrid w:val="0"/>
        <w:ind w:left="-284"/>
        <w:jc w:val="both"/>
        <w:rPr>
          <w:rFonts w:ascii="Times New Roman" w:hAnsi="Times New Roman" w:cs="Times New Roman"/>
          <w:color w:val="000000"/>
        </w:rPr>
      </w:pPr>
    </w:p>
    <w:tbl>
      <w:tblPr>
        <w:tblW w:w="0" w:type="auto"/>
        <w:tblInd w:w="1134" w:type="dxa"/>
        <w:tblLook w:val="04A0" w:firstRow="1" w:lastRow="0" w:firstColumn="1" w:lastColumn="0" w:noHBand="0" w:noVBand="1"/>
      </w:tblPr>
      <w:tblGrid>
        <w:gridCol w:w="2235"/>
        <w:gridCol w:w="4677"/>
      </w:tblGrid>
      <w:tr w:rsidR="00AD33AC" w:rsidRPr="003D293B" w:rsidTr="0061703A">
        <w:tc>
          <w:tcPr>
            <w:tcW w:w="2235" w:type="dxa"/>
            <w:vMerge w:val="restart"/>
            <w:shd w:val="clear" w:color="auto" w:fill="auto"/>
            <w:vAlign w:val="center"/>
          </w:tcPr>
          <w:p w:rsidR="00AD33AC" w:rsidRPr="003D293B" w:rsidRDefault="00AD33AC" w:rsidP="0061703A">
            <w:pPr>
              <w:tabs>
                <w:tab w:val="left" w:pos="-284"/>
                <w:tab w:val="left" w:pos="1440"/>
              </w:tabs>
              <w:autoSpaceDE w:val="0"/>
              <w:snapToGrid w:val="0"/>
              <w:ind w:left="-284"/>
              <w:jc w:val="right"/>
              <w:rPr>
                <w:rFonts w:ascii="Times New Roman" w:eastAsia="MS Mincho" w:hAnsi="Times New Roman" w:cs="Times New Roman"/>
                <w:color w:val="000000"/>
              </w:rPr>
            </w:pPr>
            <w:r w:rsidRPr="003D293B">
              <w:rPr>
                <w:rFonts w:ascii="Times New Roman" w:eastAsia="MS Mincho" w:hAnsi="Times New Roman" w:cs="Times New Roman"/>
                <w:color w:val="000000"/>
              </w:rPr>
              <w:t>LC =</w:t>
            </w:r>
          </w:p>
        </w:tc>
        <w:tc>
          <w:tcPr>
            <w:tcW w:w="4677" w:type="dxa"/>
            <w:tcBorders>
              <w:bottom w:val="single" w:sz="4" w:space="0" w:color="auto"/>
            </w:tcBorders>
            <w:shd w:val="clear" w:color="auto" w:fill="auto"/>
            <w:vAlign w:val="bottom"/>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Ativo Circulante</w:t>
            </w:r>
          </w:p>
        </w:tc>
      </w:tr>
      <w:tr w:rsidR="00AD33AC" w:rsidRPr="003D293B" w:rsidTr="0061703A">
        <w:tc>
          <w:tcPr>
            <w:tcW w:w="2235" w:type="dxa"/>
            <w:vMerge/>
            <w:shd w:val="clear" w:color="auto" w:fill="auto"/>
          </w:tcPr>
          <w:p w:rsidR="00AD33AC" w:rsidRPr="003D293B" w:rsidRDefault="00AD33AC" w:rsidP="0061703A">
            <w:pPr>
              <w:tabs>
                <w:tab w:val="left" w:pos="-284"/>
                <w:tab w:val="left" w:pos="1440"/>
              </w:tabs>
              <w:autoSpaceDE w:val="0"/>
              <w:snapToGrid w:val="0"/>
              <w:ind w:left="-284"/>
              <w:jc w:val="both"/>
              <w:rPr>
                <w:rFonts w:ascii="Times New Roman" w:eastAsia="MS Mincho" w:hAnsi="Times New Roman" w:cs="Times New Roman"/>
                <w:color w:val="000000"/>
              </w:rPr>
            </w:pPr>
          </w:p>
        </w:tc>
        <w:tc>
          <w:tcPr>
            <w:tcW w:w="4677" w:type="dxa"/>
            <w:tcBorders>
              <w:top w:val="single" w:sz="4" w:space="0" w:color="auto"/>
            </w:tcBorders>
            <w:shd w:val="clear" w:color="auto" w:fill="auto"/>
          </w:tcPr>
          <w:p w:rsidR="00AD33AC" w:rsidRPr="003D293B" w:rsidRDefault="00AD33AC" w:rsidP="0061703A">
            <w:pPr>
              <w:tabs>
                <w:tab w:val="left" w:pos="-284"/>
                <w:tab w:val="left" w:pos="1440"/>
              </w:tabs>
              <w:autoSpaceDE w:val="0"/>
              <w:snapToGrid w:val="0"/>
              <w:ind w:left="-284"/>
              <w:jc w:val="center"/>
              <w:rPr>
                <w:rFonts w:ascii="Times New Roman" w:eastAsia="MS Mincho" w:hAnsi="Times New Roman" w:cs="Times New Roman"/>
                <w:color w:val="000000"/>
              </w:rPr>
            </w:pPr>
            <w:r w:rsidRPr="003D293B">
              <w:rPr>
                <w:rFonts w:ascii="Times New Roman" w:eastAsia="MS Mincho" w:hAnsi="Times New Roman" w:cs="Times New Roman"/>
                <w:color w:val="000000"/>
              </w:rPr>
              <w:t>Passivo Circulante</w:t>
            </w:r>
          </w:p>
        </w:tc>
      </w:tr>
    </w:tbl>
    <w:p w:rsidR="00AD33AC" w:rsidRPr="00C0543A" w:rsidRDefault="00AD33AC" w:rsidP="00AD33AC">
      <w:pPr>
        <w:tabs>
          <w:tab w:val="left" w:pos="-284"/>
          <w:tab w:val="left" w:pos="1440"/>
        </w:tabs>
        <w:autoSpaceDE w:val="0"/>
        <w:snapToGrid w:val="0"/>
        <w:spacing w:before="120" w:after="120" w:line="276" w:lineRule="auto"/>
        <w:ind w:left="-284"/>
        <w:jc w:val="both"/>
        <w:rPr>
          <w:rFonts w:ascii="Times New Roman" w:hAnsi="Times New Roman" w:cs="Times New Roman"/>
          <w:color w:val="000000"/>
        </w:rPr>
      </w:pPr>
    </w:p>
    <w:p w:rsidR="00AD33AC" w:rsidRDefault="002A7363"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6</w:t>
      </w:r>
      <w:r w:rsidR="00AD33AC">
        <w:rPr>
          <w:rFonts w:ascii="Times New Roman" w:hAnsi="Times New Roman" w:cs="Times New Roman"/>
          <w:bCs/>
        </w:rPr>
        <w:t xml:space="preserve">. </w:t>
      </w:r>
      <w:r w:rsidR="00AD33AC" w:rsidRPr="00C0543A">
        <w:rPr>
          <w:rFonts w:ascii="Times New Roman" w:hAnsi="Times New Roman" w:cs="Times New Roman"/>
          <w:bCs/>
        </w:rPr>
        <w:t xml:space="preserve">As empresas que apresentarem </w:t>
      </w:r>
      <w:r w:rsidR="00AD33AC" w:rsidRPr="00C0543A">
        <w:rPr>
          <w:rFonts w:ascii="Times New Roman" w:hAnsi="Times New Roman" w:cs="Times New Roman"/>
          <w:bCs/>
          <w:color w:val="000000"/>
        </w:rPr>
        <w:t>resultado inferior ou igual a 1(um) em qualquer dos índices de</w:t>
      </w:r>
      <w:r w:rsidR="00AD33AC" w:rsidRPr="00C0543A">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w:t>
      </w:r>
      <w:r w:rsidR="00AD33AC" w:rsidRPr="0006120D">
        <w:rPr>
          <w:rFonts w:ascii="Times New Roman" w:hAnsi="Times New Roman" w:cs="Times New Roman"/>
          <w:bCs/>
        </w:rPr>
        <w:t>de</w:t>
      </w:r>
      <w:r w:rsidR="00AD33AC" w:rsidRPr="0006120D">
        <w:rPr>
          <w:rFonts w:ascii="Times New Roman" w:hAnsi="Times New Roman" w:cs="Times New Roman"/>
          <w:lang w:eastAsia="en-US"/>
        </w:rPr>
        <w:t xml:space="preserve"> 10% (dez por cento)</w:t>
      </w:r>
      <w:r w:rsidR="00AD33AC" w:rsidRPr="0006120D">
        <w:rPr>
          <w:rFonts w:ascii="Times New Roman" w:hAnsi="Times New Roman" w:cs="Times New Roman"/>
          <w:bCs/>
        </w:rPr>
        <w:t xml:space="preserve"> do valor estimado da contratação ou do item pertinente</w:t>
      </w:r>
      <w:r w:rsidR="00AD33AC" w:rsidRPr="0006120D">
        <w:rPr>
          <w:rFonts w:ascii="Times New Roman" w:hAnsi="Times New Roman" w:cs="Times New Roman"/>
          <w:lang w:eastAsia="en-US"/>
        </w:rPr>
        <w:t>.</w:t>
      </w:r>
    </w:p>
    <w:p w:rsidR="000E4721"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p>
    <w:p w:rsidR="000E4721" w:rsidRPr="0006120D" w:rsidRDefault="000E4721" w:rsidP="00973839">
      <w:pPr>
        <w:tabs>
          <w:tab w:val="left" w:pos="-284"/>
          <w:tab w:val="left" w:pos="1440"/>
        </w:tabs>
        <w:suppressAutoHyphens w:val="0"/>
        <w:autoSpaceDE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D33AC" w:rsidRDefault="000E4721" w:rsidP="00973839">
      <w:pPr>
        <w:pStyle w:val="PargrafodaLista"/>
        <w:tabs>
          <w:tab w:val="left" w:pos="-284"/>
        </w:tabs>
        <w:suppressAutoHyphens w:val="0"/>
        <w:spacing w:before="120" w:after="120" w:line="276" w:lineRule="auto"/>
        <w:ind w:left="-284" w:right="-427"/>
        <w:jc w:val="both"/>
        <w:rPr>
          <w:rFonts w:ascii="Times New Roman" w:hAnsi="Times New Roman" w:cs="Times New Roman"/>
          <w:bCs/>
        </w:rPr>
      </w:pPr>
      <w:r>
        <w:rPr>
          <w:rFonts w:ascii="Times New Roman" w:hAnsi="Times New Roman" w:cs="Times New Roman"/>
          <w:color w:val="000000"/>
        </w:rPr>
        <w:t>25.7</w:t>
      </w:r>
      <w:r>
        <w:rPr>
          <w:rFonts w:ascii="Times New Roman" w:hAnsi="Times New Roman" w:cs="Times New Roman"/>
          <w:bCs/>
        </w:rPr>
        <w:t xml:space="preserve">. </w:t>
      </w:r>
      <w:r w:rsidR="006C48B1">
        <w:rPr>
          <w:rFonts w:ascii="Times New Roman" w:hAnsi="Times New Roman" w:cs="Times New Roman"/>
          <w:bCs/>
        </w:rPr>
        <w:t xml:space="preserve">No anexo </w:t>
      </w:r>
      <w:r>
        <w:rPr>
          <w:rFonts w:ascii="Times New Roman" w:hAnsi="Times New Roman" w:cs="Times New Roman"/>
          <w:bCs/>
        </w:rPr>
        <w:t>A</w:t>
      </w:r>
      <w:r w:rsidR="006C48B1">
        <w:rPr>
          <w:rFonts w:ascii="Times New Roman" w:hAnsi="Times New Roman" w:cs="Times New Roman"/>
          <w:bCs/>
        </w:rPr>
        <w:t>, é apresentado o Q</w:t>
      </w:r>
      <w:r>
        <w:rPr>
          <w:rFonts w:ascii="Times New Roman" w:hAnsi="Times New Roman" w:cs="Times New Roman"/>
          <w:bCs/>
        </w:rPr>
        <w:t xml:space="preserve">uadro </w:t>
      </w:r>
      <w:r w:rsidR="006C48B1">
        <w:rPr>
          <w:rFonts w:ascii="Times New Roman" w:hAnsi="Times New Roman" w:cs="Times New Roman"/>
          <w:bCs/>
        </w:rPr>
        <w:t>A</w:t>
      </w:r>
      <w:r>
        <w:rPr>
          <w:rFonts w:ascii="Times New Roman" w:hAnsi="Times New Roman" w:cs="Times New Roman"/>
          <w:bCs/>
        </w:rPr>
        <w:t xml:space="preserve">uxiliar de </w:t>
      </w:r>
      <w:r w:rsidR="006C48B1">
        <w:rPr>
          <w:rFonts w:ascii="Times New Roman" w:hAnsi="Times New Roman" w:cs="Times New Roman"/>
          <w:bCs/>
        </w:rPr>
        <w:t>D</w:t>
      </w:r>
      <w:r>
        <w:rPr>
          <w:rFonts w:ascii="Times New Roman" w:hAnsi="Times New Roman" w:cs="Times New Roman"/>
          <w:bCs/>
        </w:rPr>
        <w:t xml:space="preserve">ocumentação relativa à Dispensa de Licitação nº </w:t>
      </w:r>
      <w:r w:rsidR="00C315EA">
        <w:rPr>
          <w:rFonts w:ascii="Times New Roman" w:hAnsi="Times New Roman" w:cs="Times New Roman"/>
          <w:bCs/>
        </w:rPr>
        <w:t>4</w:t>
      </w:r>
      <w:r w:rsidR="00E87818">
        <w:rPr>
          <w:rFonts w:ascii="Times New Roman" w:hAnsi="Times New Roman" w:cs="Times New Roman"/>
          <w:bCs/>
        </w:rPr>
        <w:t>3</w:t>
      </w:r>
      <w:r w:rsidR="00452700">
        <w:rPr>
          <w:rFonts w:ascii="Times New Roman" w:hAnsi="Times New Roman" w:cs="Times New Roman"/>
          <w:bCs/>
        </w:rPr>
        <w:t>/202</w:t>
      </w:r>
      <w:r w:rsidR="00873F63">
        <w:rPr>
          <w:rFonts w:ascii="Times New Roman" w:hAnsi="Times New Roman" w:cs="Times New Roman"/>
          <w:bCs/>
        </w:rPr>
        <w:t>3</w:t>
      </w:r>
      <w:r>
        <w:rPr>
          <w:rFonts w:ascii="Times New Roman" w:hAnsi="Times New Roman" w:cs="Times New Roman"/>
          <w:bCs/>
        </w:rPr>
        <w:t>- GUEs-9ª Bda Inf Mtz.</w:t>
      </w:r>
    </w:p>
    <w:p w:rsidR="006C48B1" w:rsidRPr="006C48B1" w:rsidRDefault="006C48B1" w:rsidP="00973839">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sidRPr="006C48B1">
        <w:rPr>
          <w:rFonts w:ascii="Times New Roman" w:hAnsi="Times New Roman" w:cs="Times New Roman"/>
          <w:color w:val="000000"/>
        </w:rPr>
        <w:t>25.</w:t>
      </w:r>
      <w:r w:rsidR="00973C5F">
        <w:rPr>
          <w:rFonts w:ascii="Times New Roman" w:hAnsi="Times New Roman" w:cs="Times New Roman"/>
          <w:color w:val="000000"/>
        </w:rPr>
        <w:t>7</w:t>
      </w:r>
      <w:r w:rsidRPr="006C48B1">
        <w:rPr>
          <w:rFonts w:ascii="Times New Roman" w:hAnsi="Times New Roman" w:cs="Times New Roman"/>
          <w:color w:val="000000"/>
        </w:rPr>
        <w:t>.</w:t>
      </w:r>
      <w:r w:rsidR="00973C5F">
        <w:rPr>
          <w:rFonts w:ascii="Times New Roman" w:hAnsi="Times New Roman" w:cs="Times New Roman"/>
          <w:color w:val="000000"/>
        </w:rPr>
        <w:t>1.</w:t>
      </w:r>
      <w:r w:rsidRPr="006C48B1">
        <w:rPr>
          <w:rFonts w:ascii="Times New Roman" w:hAnsi="Times New Roman" w:cs="Times New Roman"/>
          <w:color w:val="000000"/>
        </w:rPr>
        <w:t xml:space="preserve"> </w:t>
      </w:r>
      <w:r>
        <w:rPr>
          <w:rFonts w:ascii="Times New Roman" w:hAnsi="Times New Roman" w:cs="Times New Roman"/>
          <w:color w:val="000000"/>
        </w:rPr>
        <w:t>Esta Administração recomenda que as empresas concorrentes verifiquem a documentação exigida no Quadro Auxiliar de Documentação (anexo A), a fim de que estejam em condições de habilitação no presente processo de Dispensa de Licitação.</w:t>
      </w:r>
    </w:p>
    <w:p w:rsidR="0067298E" w:rsidRPr="0006120D" w:rsidRDefault="0067298E" w:rsidP="00931C1D">
      <w:pPr>
        <w:tabs>
          <w:tab w:val="left" w:pos="-284"/>
          <w:tab w:val="left" w:pos="1440"/>
        </w:tabs>
        <w:suppressAutoHyphens w:val="0"/>
        <w:autoSpaceDE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67298E"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w:t>
      </w:r>
      <w:r w:rsidR="003D1165">
        <w:rPr>
          <w:rFonts w:ascii="Times New Roman" w:hAnsi="Times New Roman" w:cs="Times New Roman"/>
          <w:color w:val="000000"/>
        </w:rPr>
        <w:t>ão por parte das empresas.</w:t>
      </w:r>
    </w:p>
    <w:p w:rsidR="00AD33AC" w:rsidRDefault="0067298E"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876DE4" w:rsidRDefault="00876DE4" w:rsidP="00E13F89">
      <w:pPr>
        <w:widowControl w:val="0"/>
        <w:tabs>
          <w:tab w:val="left" w:pos="5835"/>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D46E52" w:rsidRDefault="00876DE4" w:rsidP="00255C13">
      <w:pPr>
        <w:widowControl w:val="0"/>
        <w:tabs>
          <w:tab w:val="left" w:pos="5835"/>
        </w:tabs>
        <w:autoSpaceDE w:val="0"/>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w:t>
      </w:r>
      <w:r w:rsidR="008C4F9B">
        <w:rPr>
          <w:rFonts w:ascii="Times New Roman" w:hAnsi="Times New Roman" w:cs="Times New Roman"/>
          <w:color w:val="000000"/>
        </w:rPr>
        <w:t>9</w:t>
      </w:r>
      <w:r>
        <w:rPr>
          <w:rFonts w:ascii="Times New Roman" w:hAnsi="Times New Roman" w:cs="Times New Roman"/>
          <w:color w:val="000000"/>
        </w:rPr>
        <w:t>.</w:t>
      </w:r>
      <w:r w:rsidR="008C4F9B">
        <w:rPr>
          <w:rFonts w:ascii="Times New Roman" w:hAnsi="Times New Roman" w:cs="Times New Roman"/>
          <w:color w:val="000000"/>
        </w:rPr>
        <w:t>1</w:t>
      </w:r>
      <w:r>
        <w:rPr>
          <w:rFonts w:ascii="Times New Roman" w:hAnsi="Times New Roman" w:cs="Times New Roman"/>
          <w:color w:val="000000"/>
        </w:rPr>
        <w:t>. Caso alguma empresa vencedora de item não satisfaça plenamente às condições de habilitação, a mesma será desclassificada e o item será passado à empresa subsequente, e assim sucessivamente.</w:t>
      </w:r>
    </w:p>
    <w:p w:rsidR="00497D25" w:rsidRDefault="00497D25" w:rsidP="00A66F26">
      <w:pPr>
        <w:widowControl w:val="0"/>
        <w:autoSpaceDE w:val="0"/>
        <w:spacing w:after="160"/>
        <w:ind w:left="-284" w:right="-568"/>
        <w:jc w:val="center"/>
        <w:rPr>
          <w:rFonts w:ascii="Times New Roman" w:hAnsi="Times New Roman" w:cs="Times New Roman"/>
          <w:u w:val="single"/>
        </w:rPr>
      </w:pPr>
      <w:r>
        <w:rPr>
          <w:rFonts w:ascii="Times New Roman" w:hAnsi="Times New Roman" w:cs="Times New Roman"/>
          <w:u w:val="single"/>
        </w:rPr>
        <w:t>2</w:t>
      </w:r>
      <w:r w:rsidR="005968F9">
        <w:rPr>
          <w:rFonts w:ascii="Times New Roman" w:hAnsi="Times New Roman" w:cs="Times New Roman"/>
          <w:u w:val="single"/>
        </w:rPr>
        <w:t>6</w:t>
      </w:r>
      <w:r>
        <w:rPr>
          <w:rFonts w:ascii="Times New Roman" w:hAnsi="Times New Roman" w:cs="Times New Roman"/>
          <w:u w:val="single"/>
        </w:rPr>
        <w:t>. DISPOSIÇÕES GERAIS RELATIVAS AO ENVIO DA PROPOSTA</w:t>
      </w:r>
    </w:p>
    <w:p w:rsidR="00497D25" w:rsidRDefault="005968F9" w:rsidP="00E13F89">
      <w:pPr>
        <w:widowControl w:val="0"/>
        <w:tabs>
          <w:tab w:val="right" w:pos="8881"/>
        </w:tabs>
        <w:autoSpaceDE w:val="0"/>
        <w:spacing w:after="160" w:line="276" w:lineRule="auto"/>
        <w:ind w:left="-284" w:right="-568"/>
        <w:jc w:val="both"/>
        <w:rPr>
          <w:rFonts w:ascii="Times New Roman" w:hAnsi="Times New Roman" w:cs="Times New Roman"/>
        </w:rPr>
      </w:pPr>
      <w:r>
        <w:rPr>
          <w:rFonts w:ascii="Times New Roman" w:hAnsi="Times New Roman" w:cs="Times New Roman"/>
        </w:rPr>
        <w:t>26</w:t>
      </w:r>
      <w:r w:rsidR="00497D25">
        <w:rPr>
          <w:rFonts w:ascii="Times New Roman" w:hAnsi="Times New Roman" w:cs="Times New Roman"/>
        </w:rPr>
        <w:t xml:space="preserve">.1. Nas propostas deverão estar especificados o modelo e a marca dos itens cotados. Não serão aceitas simplesmente as expressões “de acordo com o Edital”, </w:t>
      </w:r>
      <w:r>
        <w:rPr>
          <w:rFonts w:ascii="Times New Roman" w:hAnsi="Times New Roman" w:cs="Times New Roman"/>
        </w:rPr>
        <w:t>“de acordo com o Termo de Referência”</w:t>
      </w:r>
      <w:r w:rsidR="00497D25">
        <w:rPr>
          <w:rFonts w:ascii="Times New Roman" w:hAnsi="Times New Roman" w:cs="Times New Roman"/>
        </w:rPr>
        <w:t xml:space="preserve"> ou expressões similares. O não atendimento desta determinação inabilitará a proposta </w:t>
      </w:r>
      <w:r w:rsidR="00AC72EA">
        <w:rPr>
          <w:rFonts w:ascii="Times New Roman" w:hAnsi="Times New Roman" w:cs="Times New Roman"/>
        </w:rPr>
        <w:t>da empresa</w:t>
      </w:r>
      <w:r w:rsidR="00497D25">
        <w:rPr>
          <w:rFonts w:ascii="Times New Roman" w:hAnsi="Times New Roman" w:cs="Times New Roman"/>
        </w:rPr>
        <w:t xml:space="preserve"> no respectivo item.</w:t>
      </w:r>
    </w:p>
    <w:p w:rsidR="00497D25" w:rsidRDefault="006764C6" w:rsidP="00E13F89">
      <w:pPr>
        <w:widowControl w:val="0"/>
        <w:tabs>
          <w:tab w:val="right" w:pos="8881"/>
        </w:tabs>
        <w:autoSpaceDE w:val="0"/>
        <w:spacing w:after="160" w:line="276" w:lineRule="auto"/>
        <w:ind w:left="-284" w:right="-568"/>
        <w:jc w:val="both"/>
        <w:rPr>
          <w:rFonts w:ascii="Times New Roman" w:hAnsi="Times New Roman" w:cs="Times New Roman"/>
          <w:color w:val="000000"/>
        </w:rPr>
      </w:pPr>
      <w:r>
        <w:rPr>
          <w:rFonts w:ascii="Times New Roman" w:hAnsi="Times New Roman" w:cs="Times New Roman"/>
        </w:rPr>
        <w:t>26</w:t>
      </w:r>
      <w:r w:rsidR="00497D25">
        <w:rPr>
          <w:rFonts w:ascii="Times New Roman" w:hAnsi="Times New Roman" w:cs="Times New Roman"/>
        </w:rPr>
        <w:t>.</w:t>
      </w:r>
      <w:r w:rsidR="00B6721E">
        <w:rPr>
          <w:rFonts w:ascii="Times New Roman" w:hAnsi="Times New Roman" w:cs="Times New Roman"/>
        </w:rPr>
        <w:t>2</w:t>
      </w:r>
      <w:r w:rsidR="00497D25">
        <w:rPr>
          <w:rFonts w:ascii="Times New Roman" w:hAnsi="Times New Roman" w:cs="Times New Roman"/>
        </w:rPr>
        <w:t>. A proposta deverá ser formulada</w:t>
      </w:r>
      <w:r w:rsidR="00497D25">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r w:rsidR="00AC72EA">
        <w:rPr>
          <w:rFonts w:ascii="Times New Roman" w:hAnsi="Times New Roman" w:cs="Times New Roman"/>
          <w:color w:val="000000"/>
        </w:rPr>
        <w:t>.</w:t>
      </w:r>
    </w:p>
    <w:p w:rsidR="00497D25" w:rsidRPr="00AD1BD3" w:rsidRDefault="006764C6" w:rsidP="00E13F89">
      <w:pPr>
        <w:widowControl w:val="0"/>
        <w:tabs>
          <w:tab w:val="right" w:pos="8881"/>
        </w:tabs>
        <w:autoSpaceDE w:val="0"/>
        <w:spacing w:line="276" w:lineRule="auto"/>
        <w:ind w:left="-284" w:right="-568"/>
        <w:jc w:val="both"/>
        <w:rPr>
          <w:rFonts w:ascii="Times New Roman" w:hAnsi="Times New Roman" w:cs="Times New Roman"/>
        </w:rPr>
      </w:pPr>
      <w:r>
        <w:rPr>
          <w:rFonts w:ascii="Times New Roman" w:hAnsi="Times New Roman" w:cs="Times New Roman"/>
        </w:rPr>
        <w:t>26</w:t>
      </w:r>
      <w:r w:rsidR="00B6721E">
        <w:rPr>
          <w:rFonts w:ascii="Times New Roman" w:hAnsi="Times New Roman" w:cs="Times New Roman"/>
        </w:rPr>
        <w:t>.3.</w:t>
      </w:r>
      <w:r w:rsidR="00497D25" w:rsidRPr="00AD1BD3">
        <w:rPr>
          <w:rFonts w:ascii="Times New Roman" w:hAnsi="Times New Roman" w:cs="Times New Roman"/>
        </w:rPr>
        <w:t xml:space="preserve"> Existindo divergência entre a descrição de um item n</w:t>
      </w:r>
      <w:r w:rsidR="00AC72EA">
        <w:rPr>
          <w:rFonts w:ascii="Times New Roman" w:hAnsi="Times New Roman" w:cs="Times New Roman"/>
        </w:rPr>
        <w:t>este Termo de Referência</w:t>
      </w:r>
      <w:r w:rsidR="00497D25" w:rsidRPr="00AD1BD3">
        <w:rPr>
          <w:rFonts w:ascii="Times New Roman" w:hAnsi="Times New Roman" w:cs="Times New Roman"/>
        </w:rPr>
        <w:t xml:space="preserve"> e a sua descrição no site </w:t>
      </w:r>
      <w:hyperlink r:id="rId11" w:history="1">
        <w:r w:rsidR="00497D25" w:rsidRPr="00AD1BD3">
          <w:rPr>
            <w:rStyle w:val="Hyperlink"/>
            <w:rFonts w:ascii="Times New Roman" w:hAnsi="Times New Roman" w:cs="Times New Roman"/>
          </w:rPr>
          <w:t>www.comprasnet.gov.br</w:t>
        </w:r>
      </w:hyperlink>
      <w:r w:rsidR="00497D25" w:rsidRPr="00AD1BD3">
        <w:rPr>
          <w:rFonts w:ascii="Times New Roman" w:hAnsi="Times New Roman" w:cs="Times New Roman"/>
        </w:rPr>
        <w:t xml:space="preserve">, deverá ser considerada a descrição do </w:t>
      </w:r>
      <w:r w:rsidR="000921BD">
        <w:rPr>
          <w:rFonts w:ascii="Times New Roman" w:hAnsi="Times New Roman" w:cs="Times New Roman"/>
        </w:rPr>
        <w:t>TERMO DE REFERÊNCIA</w:t>
      </w:r>
      <w:r w:rsidR="00497D25" w:rsidRPr="00AD1BD3">
        <w:rPr>
          <w:rFonts w:ascii="Times New Roman" w:hAnsi="Times New Roman" w:cs="Times New Roman"/>
        </w:rPr>
        <w:t xml:space="preserve">. É a descrição do </w:t>
      </w:r>
      <w:r w:rsidR="000921BD">
        <w:rPr>
          <w:rFonts w:ascii="Times New Roman" w:hAnsi="Times New Roman" w:cs="Times New Roman"/>
        </w:rPr>
        <w:t>Termo de Referência</w:t>
      </w:r>
      <w:r w:rsidR="009A20E4">
        <w:rPr>
          <w:rFonts w:ascii="Times New Roman" w:hAnsi="Times New Roman" w:cs="Times New Roman"/>
        </w:rPr>
        <w:t xml:space="preserve"> (tabela constante da página 2),</w:t>
      </w:r>
      <w:r w:rsidR="00497D25" w:rsidRPr="00AD1BD3">
        <w:rPr>
          <w:rFonts w:ascii="Times New Roman" w:hAnsi="Times New Roman" w:cs="Times New Roman"/>
        </w:rPr>
        <w:t xml:space="preserve"> que baseia </w:t>
      </w:r>
      <w:r w:rsidR="00497D25" w:rsidRPr="00AD1BD3">
        <w:rPr>
          <w:rFonts w:ascii="Times New Roman" w:hAnsi="Times New Roman" w:cs="Times New Roman"/>
        </w:rPr>
        <w:lastRenderedPageBreak/>
        <w:t>todo o processo de compra.</w:t>
      </w:r>
    </w:p>
    <w:p w:rsidR="00255C13" w:rsidRDefault="00255C13" w:rsidP="00A66F26">
      <w:pPr>
        <w:spacing w:line="276" w:lineRule="auto"/>
        <w:ind w:left="-284" w:right="-568"/>
        <w:jc w:val="center"/>
        <w:rPr>
          <w:rFonts w:ascii="Times New Roman" w:hAnsi="Times New Roman" w:cs="Times New Roman"/>
        </w:rPr>
      </w:pPr>
    </w:p>
    <w:p w:rsidR="00497D25" w:rsidRPr="00C96CCD" w:rsidRDefault="00497D25" w:rsidP="00A66F26">
      <w:pPr>
        <w:spacing w:line="276" w:lineRule="auto"/>
        <w:ind w:left="-284" w:right="-568"/>
        <w:jc w:val="center"/>
        <w:rPr>
          <w:rFonts w:ascii="Times New Roman" w:hAnsi="Times New Roman" w:cs="Times New Roman"/>
        </w:rPr>
      </w:pPr>
      <w:r w:rsidRPr="00C96CCD">
        <w:rPr>
          <w:rFonts w:ascii="Times New Roman" w:hAnsi="Times New Roman" w:cs="Times New Roman"/>
        </w:rPr>
        <w:t>Rio de Jane</w:t>
      </w:r>
      <w:r w:rsidR="00D35AF7">
        <w:rPr>
          <w:rFonts w:ascii="Times New Roman" w:hAnsi="Times New Roman" w:cs="Times New Roman"/>
        </w:rPr>
        <w:t xml:space="preserve">iro, RJ, </w:t>
      </w:r>
      <w:r w:rsidR="00081503">
        <w:rPr>
          <w:rFonts w:ascii="Times New Roman" w:hAnsi="Times New Roman" w:cs="Times New Roman"/>
        </w:rPr>
        <w:t>1</w:t>
      </w:r>
      <w:r w:rsidR="00E87818">
        <w:rPr>
          <w:rFonts w:ascii="Times New Roman" w:hAnsi="Times New Roman" w:cs="Times New Roman"/>
        </w:rPr>
        <w:t>8</w:t>
      </w:r>
      <w:r w:rsidR="00D35AF7">
        <w:rPr>
          <w:rFonts w:ascii="Times New Roman" w:hAnsi="Times New Roman" w:cs="Times New Roman"/>
        </w:rPr>
        <w:t xml:space="preserve"> de </w:t>
      </w:r>
      <w:r w:rsidR="00382225">
        <w:rPr>
          <w:rFonts w:ascii="Times New Roman" w:hAnsi="Times New Roman" w:cs="Times New Roman"/>
        </w:rPr>
        <w:t>Ju</w:t>
      </w:r>
      <w:r w:rsidR="00081503">
        <w:rPr>
          <w:rFonts w:ascii="Times New Roman" w:hAnsi="Times New Roman" w:cs="Times New Roman"/>
        </w:rPr>
        <w:t>l</w:t>
      </w:r>
      <w:r w:rsidR="00382225">
        <w:rPr>
          <w:rFonts w:ascii="Times New Roman" w:hAnsi="Times New Roman" w:cs="Times New Roman"/>
        </w:rPr>
        <w:t>h</w:t>
      </w:r>
      <w:r w:rsidR="007A33CA">
        <w:rPr>
          <w:rFonts w:ascii="Times New Roman" w:hAnsi="Times New Roman" w:cs="Times New Roman"/>
        </w:rPr>
        <w:t>o</w:t>
      </w:r>
      <w:r w:rsidR="00D35AF7">
        <w:rPr>
          <w:rFonts w:ascii="Times New Roman" w:hAnsi="Times New Roman" w:cs="Times New Roman"/>
        </w:rPr>
        <w:t xml:space="preserve"> de 202</w:t>
      </w:r>
      <w:r w:rsidR="00342B46">
        <w:rPr>
          <w:rFonts w:ascii="Times New Roman" w:hAnsi="Times New Roman" w:cs="Times New Roman"/>
        </w:rPr>
        <w:t>3</w:t>
      </w:r>
      <w:r w:rsidR="00D35AF7">
        <w:rPr>
          <w:rFonts w:ascii="Times New Roman" w:hAnsi="Times New Roman" w:cs="Times New Roman"/>
        </w:rPr>
        <w:t>.</w:t>
      </w:r>
    </w:p>
    <w:p w:rsidR="00497D25" w:rsidRDefault="009477DE" w:rsidP="00A66F26">
      <w:pPr>
        <w:ind w:left="-284" w:right="-568"/>
        <w:jc w:val="center"/>
        <w:rPr>
          <w:rStyle w:val="tiporegular2"/>
          <w:rFonts w:ascii="Times New Roman" w:hAnsi="Times New Roman"/>
          <w:b/>
        </w:rPr>
      </w:pPr>
      <w:r>
        <w:rPr>
          <w:rStyle w:val="tiporegular2"/>
          <w:rFonts w:ascii="Times New Roman" w:hAnsi="Times New Roman"/>
          <w:b/>
        </w:rPr>
        <w:t>Setor de Aquisições, Licitações e Contratos</w:t>
      </w:r>
    </w:p>
    <w:p w:rsidR="00CD0F57" w:rsidRDefault="00CD0F57">
      <w:pPr>
        <w:suppressAutoHyphens w:val="0"/>
        <w:spacing w:after="200" w:line="276" w:lineRule="auto"/>
        <w:rPr>
          <w:rStyle w:val="tiporegular2"/>
          <w:rFonts w:ascii="Times New Roman" w:hAnsi="Times New Roman"/>
          <w:b/>
        </w:rPr>
      </w:pPr>
    </w:p>
    <w:sectPr w:rsidR="00CD0F57">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6DCD" w:rsidRDefault="00F06DCD" w:rsidP="00A34AAB">
      <w:r>
        <w:separator/>
      </w:r>
    </w:p>
  </w:endnote>
  <w:endnote w:type="continuationSeparator" w:id="0">
    <w:p w:rsidR="00F06DCD" w:rsidRDefault="00F06DCD" w:rsidP="00A34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Ecofont_Spranq_eco_Sans">
    <w:altName w:val="Menlo"/>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NewZurica">
    <w:panose1 w:val="00000000000000000000"/>
    <w:charset w:val="00"/>
    <w:family w:val="auto"/>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Pr="00A34AAB" w:rsidRDefault="006F334E" w:rsidP="00A34AAB">
    <w:pPr>
      <w:pStyle w:val="Rodap"/>
      <w:jc w:val="center"/>
      <w:rPr>
        <w:rFonts w:ascii="Times New Roman" w:hAnsi="Times New Roman"/>
      </w:rPr>
    </w:pPr>
    <w:r w:rsidRPr="00A34AAB">
      <w:rPr>
        <w:rFonts w:ascii="Times New Roman" w:hAnsi="Times New Roman"/>
      </w:rPr>
      <w:t xml:space="preserve">Página </w:t>
    </w:r>
    <w:r w:rsidRPr="00A34AAB">
      <w:rPr>
        <w:rFonts w:ascii="Times New Roman" w:hAnsi="Times New Roman"/>
      </w:rPr>
      <w:fldChar w:fldCharType="begin"/>
    </w:r>
    <w:r w:rsidRPr="00A34AAB">
      <w:rPr>
        <w:rFonts w:ascii="Times New Roman" w:hAnsi="Times New Roman"/>
      </w:rPr>
      <w:instrText>PAGE   \* MERGEFORMAT</w:instrText>
    </w:r>
    <w:r w:rsidRPr="00A34AAB">
      <w:rPr>
        <w:rFonts w:ascii="Times New Roman" w:hAnsi="Times New Roman"/>
      </w:rPr>
      <w:fldChar w:fldCharType="separate"/>
    </w:r>
    <w:r w:rsidR="00E87818">
      <w:rPr>
        <w:rFonts w:ascii="Times New Roman" w:hAnsi="Times New Roman"/>
        <w:noProof/>
      </w:rPr>
      <w:t>2</w:t>
    </w:r>
    <w:r w:rsidRPr="00A34AAB">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6DCD" w:rsidRDefault="00F06DCD" w:rsidP="00A34AAB">
      <w:r>
        <w:separator/>
      </w:r>
    </w:p>
  </w:footnote>
  <w:footnote w:type="continuationSeparator" w:id="0">
    <w:p w:rsidR="00F06DCD" w:rsidRDefault="00F06DCD" w:rsidP="00A34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334E" w:rsidRDefault="006F334E">
    <w:pPr>
      <w:pStyle w:val="Cabealho"/>
    </w:pPr>
  </w:p>
  <w:p w:rsidR="006F334E" w:rsidRDefault="006F334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1"/>
    <w:multiLevelType w:val="multilevel"/>
    <w:tmpl w:val="00000001"/>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00000003"/>
    <w:multiLevelType w:val="multilevel"/>
    <w:tmpl w:val="00000003"/>
    <w:name w:val="WW8Num21"/>
    <w:lvl w:ilvl="0">
      <w:start w:val="2"/>
      <w:numFmt w:val="decimal"/>
      <w:lvlText w:val="%1."/>
      <w:lvlJc w:val="left"/>
      <w:pPr>
        <w:tabs>
          <w:tab w:val="num" w:pos="0"/>
        </w:tabs>
        <w:ind w:left="588" w:hanging="360"/>
      </w:pPr>
    </w:lvl>
    <w:lvl w:ilvl="1">
      <w:start w:val="2"/>
      <w:numFmt w:val="decimal"/>
      <w:lvlText w:val="%1.%2."/>
      <w:lvlJc w:val="left"/>
      <w:pPr>
        <w:tabs>
          <w:tab w:val="num" w:pos="153"/>
        </w:tabs>
        <w:ind w:left="360" w:hanging="360"/>
      </w:pPr>
    </w:lvl>
    <w:lvl w:ilvl="2">
      <w:start w:val="1"/>
      <w:numFmt w:val="decimal"/>
      <w:lvlText w:val="%1.%2.%3."/>
      <w:lvlJc w:val="left"/>
      <w:pPr>
        <w:tabs>
          <w:tab w:val="num" w:pos="534"/>
        </w:tabs>
        <w:ind w:left="534" w:hanging="720"/>
      </w:pPr>
    </w:lvl>
    <w:lvl w:ilvl="3">
      <w:start w:val="1"/>
      <w:numFmt w:val="decimal"/>
      <w:lvlText w:val="%1.%2.%3.%4."/>
      <w:lvlJc w:val="left"/>
      <w:pPr>
        <w:tabs>
          <w:tab w:val="num" w:pos="915"/>
        </w:tabs>
        <w:ind w:left="915" w:hanging="720"/>
      </w:pPr>
    </w:lvl>
    <w:lvl w:ilvl="4">
      <w:start w:val="1"/>
      <w:numFmt w:val="decimal"/>
      <w:lvlText w:val="%1.%2.%3.%4.%5."/>
      <w:lvlJc w:val="left"/>
      <w:pPr>
        <w:tabs>
          <w:tab w:val="num" w:pos="1656"/>
        </w:tabs>
        <w:ind w:left="1656" w:hanging="1080"/>
      </w:pPr>
    </w:lvl>
    <w:lvl w:ilvl="5">
      <w:start w:val="1"/>
      <w:numFmt w:val="decimal"/>
      <w:lvlText w:val="%1.%2.%3.%4.%5.%6."/>
      <w:lvlJc w:val="left"/>
      <w:pPr>
        <w:tabs>
          <w:tab w:val="num" w:pos="2037"/>
        </w:tabs>
        <w:ind w:left="2037" w:hanging="1080"/>
      </w:pPr>
    </w:lvl>
    <w:lvl w:ilvl="6">
      <w:start w:val="1"/>
      <w:numFmt w:val="decimal"/>
      <w:lvlText w:val="%1.%2.%3.%4.%5.%6.%7."/>
      <w:lvlJc w:val="left"/>
      <w:pPr>
        <w:tabs>
          <w:tab w:val="num" w:pos="2418"/>
        </w:tabs>
        <w:ind w:left="2418" w:hanging="1080"/>
      </w:pPr>
    </w:lvl>
    <w:lvl w:ilvl="7">
      <w:start w:val="1"/>
      <w:numFmt w:val="decimal"/>
      <w:lvlText w:val="%1.%2.%3.%4.%5.%6.%7.%8."/>
      <w:lvlJc w:val="left"/>
      <w:pPr>
        <w:tabs>
          <w:tab w:val="num" w:pos="3159"/>
        </w:tabs>
        <w:ind w:left="3159" w:hanging="1440"/>
      </w:pPr>
    </w:lvl>
    <w:lvl w:ilvl="8">
      <w:start w:val="1"/>
      <w:numFmt w:val="decimal"/>
      <w:lvlText w:val="%1.%2.%3.%4.%5.%6.%7.%8.%9."/>
      <w:lvlJc w:val="left"/>
      <w:pPr>
        <w:tabs>
          <w:tab w:val="num" w:pos="3540"/>
        </w:tabs>
        <w:ind w:left="3540" w:hanging="1440"/>
      </w:pPr>
    </w:lvl>
  </w:abstractNum>
  <w:abstractNum w:abstractNumId="3">
    <w:nsid w:val="00000004"/>
    <w:multiLevelType w:val="multilevel"/>
    <w:tmpl w:val="00000004"/>
    <w:name w:val="WW8Num22"/>
    <w:lvl w:ilvl="0">
      <w:start w:val="1"/>
      <w:numFmt w:val="decimal"/>
      <w:lvlText w:val="%1."/>
      <w:lvlJc w:val="left"/>
      <w:pPr>
        <w:tabs>
          <w:tab w:val="num" w:pos="0"/>
        </w:tabs>
        <w:ind w:left="360" w:hanging="360"/>
      </w:pPr>
    </w:lvl>
    <w:lvl w:ilvl="1">
      <w:start w:val="1"/>
      <w:numFmt w:val="decimal"/>
      <w:lvlText w:val="%1.%2."/>
      <w:lvlJc w:val="left"/>
      <w:pPr>
        <w:tabs>
          <w:tab w:val="num" w:pos="0"/>
        </w:tabs>
        <w:ind w:left="432" w:hanging="432"/>
      </w:pPr>
      <w:rPr>
        <w:b w:val="0"/>
        <w:i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nsid w:val="00000007"/>
    <w:multiLevelType w:val="singleLevel"/>
    <w:tmpl w:val="00000007"/>
    <w:name w:val="WW8Num35"/>
    <w:lvl w:ilvl="0">
      <w:start w:val="1"/>
      <w:numFmt w:val="lowerLetter"/>
      <w:lvlText w:val="%1)"/>
      <w:lvlJc w:val="left"/>
      <w:pPr>
        <w:tabs>
          <w:tab w:val="num" w:pos="0"/>
        </w:tabs>
        <w:ind w:left="633" w:hanging="360"/>
      </w:pPr>
      <w:rPr>
        <w:b/>
      </w:rPr>
    </w:lvl>
  </w:abstractNum>
  <w:abstractNum w:abstractNumId="5">
    <w:nsid w:val="02F05A1B"/>
    <w:multiLevelType w:val="multilevel"/>
    <w:tmpl w:val="203C016C"/>
    <w:lvl w:ilvl="0">
      <w:start w:val="22"/>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6">
    <w:nsid w:val="11756DAC"/>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7">
    <w:nsid w:val="14110772"/>
    <w:multiLevelType w:val="multilevel"/>
    <w:tmpl w:val="4BAEE532"/>
    <w:styleLink w:val="Estilo1"/>
    <w:lvl w:ilvl="0">
      <w:start w:val="16"/>
      <w:numFmt w:val="decimal"/>
      <w:lvlText w:val="%1"/>
      <w:lvlJc w:val="left"/>
      <w:pPr>
        <w:ind w:left="390" w:hanging="390"/>
      </w:pPr>
      <w:rPr>
        <w:rFonts w:hint="default"/>
        <w:color w:val="auto"/>
      </w:rPr>
    </w:lvl>
    <w:lvl w:ilvl="1">
      <w:start w:val="1"/>
      <w:numFmt w:val="decimal"/>
      <w:lvlText w:val="%1.%2"/>
      <w:lvlJc w:val="left"/>
      <w:pPr>
        <w:ind w:left="816" w:hanging="39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nsid w:val="144B38B3"/>
    <w:multiLevelType w:val="multilevel"/>
    <w:tmpl w:val="F2E4A918"/>
    <w:lvl w:ilvl="0">
      <w:start w:val="2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14B81B69"/>
    <w:multiLevelType w:val="multilevel"/>
    <w:tmpl w:val="D8BC5B1E"/>
    <w:styleLink w:val="Estilo3"/>
    <w:lvl w:ilvl="0">
      <w:start w:val="16"/>
      <w:numFmt w:val="decimal"/>
      <w:lvlText w:val="%1"/>
      <w:lvlJc w:val="left"/>
      <w:pPr>
        <w:ind w:left="390" w:hanging="390"/>
      </w:pPr>
      <w:rPr>
        <w:rFonts w:hint="default"/>
        <w:color w:val="auto"/>
      </w:rPr>
    </w:lvl>
    <w:lvl w:ilvl="1">
      <w:start w:val="2"/>
      <w:numFmt w:val="none"/>
      <w:lvlText w:val="16.1"/>
      <w:lvlJc w:val="left"/>
      <w:pPr>
        <w:ind w:left="816" w:hanging="390"/>
      </w:pPr>
      <w:rPr>
        <w:rFonts w:hint="default"/>
        <w:b w:val="0"/>
        <w:color w:val="auto"/>
      </w:rPr>
    </w:lvl>
    <w:lvl w:ilvl="2">
      <w:start w:val="1"/>
      <w:numFmt w:val="decimal"/>
      <w:lvlText w:val="15.%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nsid w:val="15952000"/>
    <w:multiLevelType w:val="multilevel"/>
    <w:tmpl w:val="CCC2CEA0"/>
    <w:lvl w:ilvl="0">
      <w:start w:val="9"/>
      <w:numFmt w:val="decimal"/>
      <w:lvlText w:val="%1."/>
      <w:lvlJc w:val="left"/>
      <w:pPr>
        <w:ind w:left="360" w:hanging="360"/>
      </w:pPr>
      <w:rPr>
        <w:rFonts w:hint="default"/>
      </w:rPr>
    </w:lvl>
    <w:lvl w:ilvl="1">
      <w:start w:val="3"/>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1">
    <w:nsid w:val="16F558C8"/>
    <w:multiLevelType w:val="hybridMultilevel"/>
    <w:tmpl w:val="77AA216C"/>
    <w:lvl w:ilvl="0" w:tplc="0416000F">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784596C"/>
    <w:multiLevelType w:val="hybridMultilevel"/>
    <w:tmpl w:val="90C67EF0"/>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92D12A7"/>
    <w:multiLevelType w:val="multilevel"/>
    <w:tmpl w:val="6A06CCDC"/>
    <w:lvl w:ilvl="0">
      <w:start w:val="11"/>
      <w:numFmt w:val="decimal"/>
      <w:lvlText w:val="%1."/>
      <w:lvlJc w:val="left"/>
      <w:pPr>
        <w:ind w:left="480" w:hanging="480"/>
      </w:pPr>
      <w:rPr>
        <w:rFonts w:hint="default"/>
      </w:rPr>
    </w:lvl>
    <w:lvl w:ilvl="1">
      <w:start w:val="1"/>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14">
    <w:nsid w:val="1AC9490C"/>
    <w:multiLevelType w:val="hybridMultilevel"/>
    <w:tmpl w:val="4BC2AB8E"/>
    <w:lvl w:ilvl="0" w:tplc="0416000F">
      <w:start w:val="1"/>
      <w:numFmt w:val="decimal"/>
      <w:lvlText w:val="%1."/>
      <w:lvlJc w:val="left"/>
      <w:pPr>
        <w:ind w:left="436" w:hanging="360"/>
      </w:pPr>
    </w:lvl>
    <w:lvl w:ilvl="1" w:tplc="04160019">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5">
    <w:nsid w:val="1D3E7CA4"/>
    <w:multiLevelType w:val="hybridMultilevel"/>
    <w:tmpl w:val="F2E4A918"/>
    <w:lvl w:ilvl="0" w:tplc="0416000F">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1F403BF2"/>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FF94883"/>
    <w:multiLevelType w:val="multilevel"/>
    <w:tmpl w:val="1000152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D6196F"/>
    <w:multiLevelType w:val="hybridMultilevel"/>
    <w:tmpl w:val="B6D239D8"/>
    <w:lvl w:ilvl="0" w:tplc="D71E3CA4">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3B7A74ED"/>
    <w:multiLevelType w:val="hybridMultilevel"/>
    <w:tmpl w:val="DC82F258"/>
    <w:lvl w:ilvl="0" w:tplc="3D2E64E4">
      <w:start w:val="4"/>
      <w:numFmt w:val="decimal"/>
      <w:lvlText w:val="%1."/>
      <w:lvlJc w:val="left"/>
      <w:pPr>
        <w:ind w:left="948" w:hanging="360"/>
      </w:pPr>
      <w:rPr>
        <w:rFonts w:ascii="Arial" w:hAnsi="Arial" w:cs="Arial" w:hint="default"/>
        <w:sz w:val="20"/>
      </w:rPr>
    </w:lvl>
    <w:lvl w:ilvl="1" w:tplc="04160019">
      <w:start w:val="1"/>
      <w:numFmt w:val="lowerLetter"/>
      <w:lvlText w:val="%2."/>
      <w:lvlJc w:val="left"/>
      <w:pPr>
        <w:ind w:left="360" w:hanging="360"/>
      </w:pPr>
    </w:lvl>
    <w:lvl w:ilvl="2" w:tplc="0416001B">
      <w:start w:val="1"/>
      <w:numFmt w:val="lowerRoman"/>
      <w:lvlText w:val="%3."/>
      <w:lvlJc w:val="right"/>
      <w:pPr>
        <w:ind w:left="2388" w:hanging="180"/>
      </w:pPr>
    </w:lvl>
    <w:lvl w:ilvl="3" w:tplc="0416000F" w:tentative="1">
      <w:start w:val="1"/>
      <w:numFmt w:val="decimal"/>
      <w:lvlText w:val="%4."/>
      <w:lvlJc w:val="left"/>
      <w:pPr>
        <w:ind w:left="3108" w:hanging="360"/>
      </w:pPr>
    </w:lvl>
    <w:lvl w:ilvl="4" w:tplc="04160019" w:tentative="1">
      <w:start w:val="1"/>
      <w:numFmt w:val="lowerLetter"/>
      <w:lvlText w:val="%5."/>
      <w:lvlJc w:val="left"/>
      <w:pPr>
        <w:ind w:left="3828" w:hanging="360"/>
      </w:pPr>
    </w:lvl>
    <w:lvl w:ilvl="5" w:tplc="0416001B" w:tentative="1">
      <w:start w:val="1"/>
      <w:numFmt w:val="lowerRoman"/>
      <w:lvlText w:val="%6."/>
      <w:lvlJc w:val="right"/>
      <w:pPr>
        <w:ind w:left="4548" w:hanging="180"/>
      </w:pPr>
    </w:lvl>
    <w:lvl w:ilvl="6" w:tplc="0416000F" w:tentative="1">
      <w:start w:val="1"/>
      <w:numFmt w:val="decimal"/>
      <w:lvlText w:val="%7."/>
      <w:lvlJc w:val="left"/>
      <w:pPr>
        <w:ind w:left="5268" w:hanging="360"/>
      </w:pPr>
    </w:lvl>
    <w:lvl w:ilvl="7" w:tplc="04160019" w:tentative="1">
      <w:start w:val="1"/>
      <w:numFmt w:val="lowerLetter"/>
      <w:lvlText w:val="%8."/>
      <w:lvlJc w:val="left"/>
      <w:pPr>
        <w:ind w:left="5988" w:hanging="360"/>
      </w:pPr>
    </w:lvl>
    <w:lvl w:ilvl="8" w:tplc="0416001B" w:tentative="1">
      <w:start w:val="1"/>
      <w:numFmt w:val="lowerRoman"/>
      <w:lvlText w:val="%9."/>
      <w:lvlJc w:val="right"/>
      <w:pPr>
        <w:ind w:left="6708" w:hanging="180"/>
      </w:pPr>
    </w:lvl>
  </w:abstractNum>
  <w:abstractNum w:abstractNumId="21">
    <w:nsid w:val="3C1E169E"/>
    <w:multiLevelType w:val="hybridMultilevel"/>
    <w:tmpl w:val="CC40531A"/>
    <w:lvl w:ilvl="0" w:tplc="279E1CF8">
      <w:start w:val="1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CB06EF6"/>
    <w:multiLevelType w:val="multilevel"/>
    <w:tmpl w:val="482E8CB0"/>
    <w:lvl w:ilvl="0">
      <w:start w:val="3"/>
      <w:numFmt w:val="decimal"/>
      <w:lvlText w:val="%1"/>
      <w:lvlJc w:val="left"/>
      <w:pPr>
        <w:ind w:left="360" w:hanging="360"/>
      </w:pPr>
      <w:rPr>
        <w:rFonts w:hint="default"/>
      </w:rPr>
    </w:lvl>
    <w:lvl w:ilvl="1">
      <w:start w:val="1"/>
      <w:numFmt w:val="decimal"/>
      <w:lvlText w:val="%1.%2"/>
      <w:lvlJc w:val="left"/>
      <w:pPr>
        <w:ind w:left="76" w:hanging="36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3">
    <w:nsid w:val="43D61D4F"/>
    <w:multiLevelType w:val="multilevel"/>
    <w:tmpl w:val="1F5EA90C"/>
    <w:lvl w:ilvl="0">
      <w:start w:val="12"/>
      <w:numFmt w:val="decimal"/>
      <w:lvlText w:val="%1."/>
      <w:lvlJc w:val="left"/>
      <w:pPr>
        <w:ind w:left="76" w:hanging="360"/>
      </w:pPr>
      <w:rPr>
        <w:rFonts w:hint="default"/>
      </w:rPr>
    </w:lvl>
    <w:lvl w:ilvl="1">
      <w:start w:val="1"/>
      <w:numFmt w:val="decimal"/>
      <w:isLgl/>
      <w:lvlText w:val="%1.%2."/>
      <w:lvlJc w:val="left"/>
      <w:pPr>
        <w:ind w:left="196" w:hanging="480"/>
      </w:pPr>
      <w:rPr>
        <w:rFonts w:hint="default"/>
      </w:rPr>
    </w:lvl>
    <w:lvl w:ilvl="2">
      <w:start w:val="1"/>
      <w:numFmt w:val="decimal"/>
      <w:isLgl/>
      <w:lvlText w:val="%1.%2.%3."/>
      <w:lvlJc w:val="left"/>
      <w:pPr>
        <w:ind w:left="436" w:hanging="720"/>
      </w:pPr>
      <w:rPr>
        <w:rFonts w:hint="default"/>
      </w:rPr>
    </w:lvl>
    <w:lvl w:ilvl="3">
      <w:start w:val="1"/>
      <w:numFmt w:val="decimal"/>
      <w:isLgl/>
      <w:lvlText w:val="%1.%2.%3.%4."/>
      <w:lvlJc w:val="left"/>
      <w:pPr>
        <w:ind w:left="436" w:hanging="720"/>
      </w:pPr>
      <w:rPr>
        <w:rFonts w:hint="default"/>
      </w:rPr>
    </w:lvl>
    <w:lvl w:ilvl="4">
      <w:start w:val="1"/>
      <w:numFmt w:val="decimal"/>
      <w:isLgl/>
      <w:lvlText w:val="%1.%2.%3.%4.%5."/>
      <w:lvlJc w:val="left"/>
      <w:pPr>
        <w:ind w:left="796" w:hanging="1080"/>
      </w:pPr>
      <w:rPr>
        <w:rFonts w:hint="default"/>
      </w:rPr>
    </w:lvl>
    <w:lvl w:ilvl="5">
      <w:start w:val="1"/>
      <w:numFmt w:val="decimal"/>
      <w:isLgl/>
      <w:lvlText w:val="%1.%2.%3.%4.%5.%6."/>
      <w:lvlJc w:val="left"/>
      <w:pPr>
        <w:ind w:left="796" w:hanging="1080"/>
      </w:pPr>
      <w:rPr>
        <w:rFonts w:hint="default"/>
      </w:rPr>
    </w:lvl>
    <w:lvl w:ilvl="6">
      <w:start w:val="1"/>
      <w:numFmt w:val="decimal"/>
      <w:isLgl/>
      <w:lvlText w:val="%1.%2.%3.%4.%5.%6.%7."/>
      <w:lvlJc w:val="left"/>
      <w:pPr>
        <w:ind w:left="1156" w:hanging="1440"/>
      </w:pPr>
      <w:rPr>
        <w:rFonts w:hint="default"/>
      </w:rPr>
    </w:lvl>
    <w:lvl w:ilvl="7">
      <w:start w:val="1"/>
      <w:numFmt w:val="decimal"/>
      <w:isLgl/>
      <w:lvlText w:val="%1.%2.%3.%4.%5.%6.%7.%8."/>
      <w:lvlJc w:val="left"/>
      <w:pPr>
        <w:ind w:left="1156" w:hanging="1440"/>
      </w:pPr>
      <w:rPr>
        <w:rFonts w:hint="default"/>
      </w:rPr>
    </w:lvl>
    <w:lvl w:ilvl="8">
      <w:start w:val="1"/>
      <w:numFmt w:val="decimal"/>
      <w:isLgl/>
      <w:lvlText w:val="%1.%2.%3.%4.%5.%6.%7.%8.%9."/>
      <w:lvlJc w:val="left"/>
      <w:pPr>
        <w:ind w:left="1516" w:hanging="1800"/>
      </w:pPr>
      <w:rPr>
        <w:rFonts w:hint="default"/>
      </w:rPr>
    </w:lvl>
  </w:abstractNum>
  <w:abstractNum w:abstractNumId="24">
    <w:nsid w:val="44BE6100"/>
    <w:multiLevelType w:val="multilevel"/>
    <w:tmpl w:val="0A48C93A"/>
    <w:lvl w:ilvl="0">
      <w:start w:val="24"/>
      <w:numFmt w:val="decimal"/>
      <w:lvlText w:val="%1."/>
      <w:lvlJc w:val="left"/>
      <w:pPr>
        <w:ind w:left="480" w:hanging="480"/>
      </w:pPr>
      <w:rPr>
        <w:rFonts w:hint="default"/>
      </w:rPr>
    </w:lvl>
    <w:lvl w:ilvl="1">
      <w:start w:val="2"/>
      <w:numFmt w:val="decimal"/>
      <w:lvlText w:val="%1.%2."/>
      <w:lvlJc w:val="left"/>
      <w:pPr>
        <w:ind w:left="196" w:hanging="480"/>
      </w:pPr>
      <w:rPr>
        <w:rFonts w:hint="default"/>
      </w:rPr>
    </w:lvl>
    <w:lvl w:ilvl="2">
      <w:start w:val="1"/>
      <w:numFmt w:val="decimal"/>
      <w:lvlText w:val="%1.%2.%3."/>
      <w:lvlJc w:val="left"/>
      <w:pPr>
        <w:ind w:left="152" w:hanging="720"/>
      </w:pPr>
      <w:rPr>
        <w:rFonts w:hint="default"/>
      </w:rPr>
    </w:lvl>
    <w:lvl w:ilvl="3">
      <w:start w:val="1"/>
      <w:numFmt w:val="decimal"/>
      <w:lvlText w:val="%1.%2.%3.%4."/>
      <w:lvlJc w:val="left"/>
      <w:pPr>
        <w:ind w:left="-132" w:hanging="720"/>
      </w:pPr>
      <w:rPr>
        <w:rFonts w:hint="default"/>
      </w:rPr>
    </w:lvl>
    <w:lvl w:ilvl="4">
      <w:start w:val="1"/>
      <w:numFmt w:val="decimal"/>
      <w:lvlText w:val="%1.%2.%3.%4.%5."/>
      <w:lvlJc w:val="left"/>
      <w:pPr>
        <w:ind w:left="-56" w:hanging="1080"/>
      </w:pPr>
      <w:rPr>
        <w:rFonts w:hint="default"/>
      </w:rPr>
    </w:lvl>
    <w:lvl w:ilvl="5">
      <w:start w:val="1"/>
      <w:numFmt w:val="decimal"/>
      <w:lvlText w:val="%1.%2.%3.%4.%5.%6."/>
      <w:lvlJc w:val="left"/>
      <w:pPr>
        <w:ind w:left="-340" w:hanging="1080"/>
      </w:pPr>
      <w:rPr>
        <w:rFonts w:hint="default"/>
      </w:rPr>
    </w:lvl>
    <w:lvl w:ilvl="6">
      <w:start w:val="1"/>
      <w:numFmt w:val="decimal"/>
      <w:lvlText w:val="%1.%2.%3.%4.%5.%6.%7."/>
      <w:lvlJc w:val="left"/>
      <w:pPr>
        <w:ind w:left="-264" w:hanging="1440"/>
      </w:pPr>
      <w:rPr>
        <w:rFonts w:hint="default"/>
      </w:rPr>
    </w:lvl>
    <w:lvl w:ilvl="7">
      <w:start w:val="1"/>
      <w:numFmt w:val="decimal"/>
      <w:lvlText w:val="%1.%2.%3.%4.%5.%6.%7.%8."/>
      <w:lvlJc w:val="left"/>
      <w:pPr>
        <w:ind w:left="-548" w:hanging="1440"/>
      </w:pPr>
      <w:rPr>
        <w:rFonts w:hint="default"/>
      </w:rPr>
    </w:lvl>
    <w:lvl w:ilvl="8">
      <w:start w:val="1"/>
      <w:numFmt w:val="decimal"/>
      <w:lvlText w:val="%1.%2.%3.%4.%5.%6.%7.%8.%9."/>
      <w:lvlJc w:val="left"/>
      <w:pPr>
        <w:ind w:left="-472" w:hanging="1800"/>
      </w:pPr>
      <w:rPr>
        <w:rFonts w:hint="default"/>
      </w:rPr>
    </w:lvl>
  </w:abstractNum>
  <w:abstractNum w:abstractNumId="25">
    <w:nsid w:val="4958774C"/>
    <w:multiLevelType w:val="multilevel"/>
    <w:tmpl w:val="E690D20A"/>
    <w:lvl w:ilvl="0">
      <w:start w:val="13"/>
      <w:numFmt w:val="decimal"/>
      <w:lvlText w:val="%1."/>
      <w:lvlJc w:val="left"/>
      <w:pPr>
        <w:ind w:left="-633" w:hanging="360"/>
      </w:pPr>
      <w:rPr>
        <w:rFonts w:hint="default"/>
      </w:rPr>
    </w:lvl>
    <w:lvl w:ilvl="1">
      <w:start w:val="1"/>
      <w:numFmt w:val="decimal"/>
      <w:isLgl/>
      <w:lvlText w:val="%1.%2."/>
      <w:lvlJc w:val="left"/>
      <w:pPr>
        <w:ind w:left="-453" w:hanging="540"/>
      </w:pPr>
      <w:rPr>
        <w:rFonts w:hint="default"/>
      </w:rPr>
    </w:lvl>
    <w:lvl w:ilvl="2">
      <w:start w:val="1"/>
      <w:numFmt w:val="decimal"/>
      <w:isLgl/>
      <w:lvlText w:val="%1.%2.%3."/>
      <w:lvlJc w:val="left"/>
      <w:pPr>
        <w:ind w:left="-273" w:hanging="720"/>
      </w:pPr>
      <w:rPr>
        <w:rFonts w:hint="default"/>
      </w:rPr>
    </w:lvl>
    <w:lvl w:ilvl="3">
      <w:start w:val="1"/>
      <w:numFmt w:val="decimal"/>
      <w:isLgl/>
      <w:lvlText w:val="%1.%2.%3.%4."/>
      <w:lvlJc w:val="left"/>
      <w:pPr>
        <w:ind w:left="-273" w:hanging="720"/>
      </w:pPr>
      <w:rPr>
        <w:rFonts w:hint="default"/>
      </w:rPr>
    </w:lvl>
    <w:lvl w:ilvl="4">
      <w:start w:val="1"/>
      <w:numFmt w:val="decimal"/>
      <w:isLgl/>
      <w:lvlText w:val="%1.%2.%3.%4.%5."/>
      <w:lvlJc w:val="left"/>
      <w:pPr>
        <w:ind w:left="87" w:hanging="1080"/>
      </w:pPr>
      <w:rPr>
        <w:rFonts w:hint="default"/>
      </w:rPr>
    </w:lvl>
    <w:lvl w:ilvl="5">
      <w:start w:val="1"/>
      <w:numFmt w:val="decimal"/>
      <w:isLgl/>
      <w:lvlText w:val="%1.%2.%3.%4.%5.%6."/>
      <w:lvlJc w:val="left"/>
      <w:pPr>
        <w:ind w:left="87" w:hanging="1080"/>
      </w:pPr>
      <w:rPr>
        <w:rFonts w:hint="default"/>
      </w:rPr>
    </w:lvl>
    <w:lvl w:ilvl="6">
      <w:start w:val="1"/>
      <w:numFmt w:val="decimal"/>
      <w:isLgl/>
      <w:lvlText w:val="%1.%2.%3.%4.%5.%6.%7."/>
      <w:lvlJc w:val="left"/>
      <w:pPr>
        <w:ind w:left="447" w:hanging="1440"/>
      </w:pPr>
      <w:rPr>
        <w:rFonts w:hint="default"/>
      </w:rPr>
    </w:lvl>
    <w:lvl w:ilvl="7">
      <w:start w:val="1"/>
      <w:numFmt w:val="decimal"/>
      <w:isLgl/>
      <w:lvlText w:val="%1.%2.%3.%4.%5.%6.%7.%8."/>
      <w:lvlJc w:val="left"/>
      <w:pPr>
        <w:ind w:left="447" w:hanging="1440"/>
      </w:pPr>
      <w:rPr>
        <w:rFonts w:hint="default"/>
      </w:rPr>
    </w:lvl>
    <w:lvl w:ilvl="8">
      <w:start w:val="1"/>
      <w:numFmt w:val="decimal"/>
      <w:isLgl/>
      <w:lvlText w:val="%1.%2.%3.%4.%5.%6.%7.%8.%9."/>
      <w:lvlJc w:val="left"/>
      <w:pPr>
        <w:ind w:left="807" w:hanging="1800"/>
      </w:pPr>
      <w:rPr>
        <w:rFonts w:hint="default"/>
      </w:rPr>
    </w:lvl>
  </w:abstractNum>
  <w:abstractNum w:abstractNumId="2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5ABA4BF2"/>
    <w:multiLevelType w:val="multilevel"/>
    <w:tmpl w:val="83CC97F4"/>
    <w:lvl w:ilvl="0">
      <w:start w:val="24"/>
      <w:numFmt w:val="decimal"/>
      <w:lvlText w:val="%1."/>
      <w:lvlJc w:val="left"/>
      <w:pPr>
        <w:ind w:left="660" w:hanging="660"/>
      </w:pPr>
      <w:rPr>
        <w:rFonts w:hint="default"/>
        <w:b/>
      </w:rPr>
    </w:lvl>
    <w:lvl w:ilvl="1">
      <w:start w:val="2"/>
      <w:numFmt w:val="decimal"/>
      <w:lvlText w:val="%1.%2."/>
      <w:lvlJc w:val="left"/>
      <w:pPr>
        <w:ind w:left="660" w:hanging="66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nsid w:val="5B3B42DD"/>
    <w:multiLevelType w:val="hybridMultilevel"/>
    <w:tmpl w:val="17348634"/>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608220EA"/>
    <w:multiLevelType w:val="multilevel"/>
    <w:tmpl w:val="F2065AC6"/>
    <w:lvl w:ilvl="0">
      <w:start w:val="8"/>
      <w:numFmt w:val="decimal"/>
      <w:lvlText w:val="%1."/>
      <w:lvlJc w:val="left"/>
      <w:pPr>
        <w:ind w:left="360" w:hanging="360"/>
      </w:pPr>
      <w:rPr>
        <w:rFonts w:ascii="Times New Roman" w:hAnsi="Times New Roman" w:hint="default"/>
        <w:b w:val="0"/>
        <w:sz w:val="24"/>
      </w:rPr>
    </w:lvl>
    <w:lvl w:ilvl="1">
      <w:start w:val="3"/>
      <w:numFmt w:val="decimal"/>
      <w:lvlText w:val="%1.%2."/>
      <w:lvlJc w:val="left"/>
      <w:pPr>
        <w:ind w:left="-273" w:hanging="720"/>
      </w:pPr>
      <w:rPr>
        <w:rFonts w:ascii="Times New Roman" w:hAnsi="Times New Roman" w:hint="default"/>
        <w:b w:val="0"/>
        <w:sz w:val="24"/>
      </w:rPr>
    </w:lvl>
    <w:lvl w:ilvl="2">
      <w:start w:val="1"/>
      <w:numFmt w:val="decimal"/>
      <w:lvlText w:val="%1.%2.%3."/>
      <w:lvlJc w:val="left"/>
      <w:pPr>
        <w:ind w:left="-1266" w:hanging="720"/>
      </w:pPr>
      <w:rPr>
        <w:rFonts w:ascii="Times New Roman" w:hAnsi="Times New Roman" w:hint="default"/>
        <w:b w:val="0"/>
        <w:sz w:val="24"/>
      </w:rPr>
    </w:lvl>
    <w:lvl w:ilvl="3">
      <w:start w:val="1"/>
      <w:numFmt w:val="decimal"/>
      <w:lvlText w:val="%1.%2.%3.%4."/>
      <w:lvlJc w:val="left"/>
      <w:pPr>
        <w:ind w:left="-1899" w:hanging="1080"/>
      </w:pPr>
      <w:rPr>
        <w:rFonts w:ascii="Times New Roman" w:hAnsi="Times New Roman" w:hint="default"/>
        <w:b w:val="0"/>
        <w:sz w:val="24"/>
      </w:rPr>
    </w:lvl>
    <w:lvl w:ilvl="4">
      <w:start w:val="1"/>
      <w:numFmt w:val="decimal"/>
      <w:lvlText w:val="%1.%2.%3.%4.%5."/>
      <w:lvlJc w:val="left"/>
      <w:pPr>
        <w:ind w:left="-2892" w:hanging="1080"/>
      </w:pPr>
      <w:rPr>
        <w:rFonts w:ascii="Times New Roman" w:hAnsi="Times New Roman" w:hint="default"/>
        <w:b w:val="0"/>
        <w:sz w:val="24"/>
      </w:rPr>
    </w:lvl>
    <w:lvl w:ilvl="5">
      <w:start w:val="1"/>
      <w:numFmt w:val="decimal"/>
      <w:lvlText w:val="%1.%2.%3.%4.%5.%6."/>
      <w:lvlJc w:val="left"/>
      <w:pPr>
        <w:ind w:left="-3525" w:hanging="1440"/>
      </w:pPr>
      <w:rPr>
        <w:rFonts w:ascii="Times New Roman" w:hAnsi="Times New Roman" w:hint="default"/>
        <w:b w:val="0"/>
        <w:sz w:val="24"/>
      </w:rPr>
    </w:lvl>
    <w:lvl w:ilvl="6">
      <w:start w:val="1"/>
      <w:numFmt w:val="decimal"/>
      <w:lvlText w:val="%1.%2.%3.%4.%5.%6.%7."/>
      <w:lvlJc w:val="left"/>
      <w:pPr>
        <w:ind w:left="-4518" w:hanging="1440"/>
      </w:pPr>
      <w:rPr>
        <w:rFonts w:ascii="Times New Roman" w:hAnsi="Times New Roman" w:hint="default"/>
        <w:b w:val="0"/>
        <w:sz w:val="24"/>
      </w:rPr>
    </w:lvl>
    <w:lvl w:ilvl="7">
      <w:start w:val="1"/>
      <w:numFmt w:val="decimal"/>
      <w:lvlText w:val="%1.%2.%3.%4.%5.%6.%7.%8."/>
      <w:lvlJc w:val="left"/>
      <w:pPr>
        <w:ind w:left="-5151" w:hanging="1800"/>
      </w:pPr>
      <w:rPr>
        <w:rFonts w:ascii="Times New Roman" w:hAnsi="Times New Roman" w:hint="default"/>
        <w:b w:val="0"/>
        <w:sz w:val="24"/>
      </w:rPr>
    </w:lvl>
    <w:lvl w:ilvl="8">
      <w:start w:val="1"/>
      <w:numFmt w:val="decimal"/>
      <w:lvlText w:val="%1.%2.%3.%4.%5.%6.%7.%8.%9."/>
      <w:lvlJc w:val="left"/>
      <w:pPr>
        <w:ind w:left="-6144" w:hanging="1800"/>
      </w:pPr>
      <w:rPr>
        <w:rFonts w:ascii="Times New Roman" w:hAnsi="Times New Roman" w:hint="default"/>
        <w:b w:val="0"/>
        <w:sz w:val="24"/>
      </w:rPr>
    </w:lvl>
  </w:abstractNum>
  <w:abstractNum w:abstractNumId="30">
    <w:nsid w:val="61A949B5"/>
    <w:multiLevelType w:val="multilevel"/>
    <w:tmpl w:val="573AE57E"/>
    <w:styleLink w:val="Estilo2"/>
    <w:lvl w:ilvl="0">
      <w:start w:val="16"/>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1">
    <w:nsid w:val="6B2666EE"/>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6D342A96"/>
    <w:multiLevelType w:val="multilevel"/>
    <w:tmpl w:val="09BE0976"/>
    <w:lvl w:ilvl="0">
      <w:start w:val="8"/>
      <w:numFmt w:val="decimal"/>
      <w:lvlText w:val="%1."/>
      <w:lvlJc w:val="left"/>
      <w:pPr>
        <w:ind w:left="360" w:hanging="360"/>
      </w:pPr>
      <w:rPr>
        <w:rFonts w:hint="default"/>
      </w:rPr>
    </w:lvl>
    <w:lvl w:ilvl="1">
      <w:start w:val="1"/>
      <w:numFmt w:val="decimal"/>
      <w:lvlText w:val="%1.%2."/>
      <w:lvlJc w:val="left"/>
      <w:pPr>
        <w:ind w:left="1668" w:hanging="360"/>
      </w:pPr>
      <w:rPr>
        <w:rFonts w:hint="default"/>
      </w:rPr>
    </w:lvl>
    <w:lvl w:ilvl="2">
      <w:start w:val="1"/>
      <w:numFmt w:val="decimal"/>
      <w:lvlText w:val="%1.%2.%3."/>
      <w:lvlJc w:val="left"/>
      <w:pPr>
        <w:ind w:left="3336" w:hanging="720"/>
      </w:pPr>
      <w:rPr>
        <w:rFonts w:hint="default"/>
      </w:rPr>
    </w:lvl>
    <w:lvl w:ilvl="3">
      <w:start w:val="1"/>
      <w:numFmt w:val="decimal"/>
      <w:lvlText w:val="%1.%2.%3.%4."/>
      <w:lvlJc w:val="left"/>
      <w:pPr>
        <w:ind w:left="4644" w:hanging="720"/>
      </w:pPr>
      <w:rPr>
        <w:rFonts w:hint="default"/>
      </w:rPr>
    </w:lvl>
    <w:lvl w:ilvl="4">
      <w:start w:val="1"/>
      <w:numFmt w:val="decimal"/>
      <w:lvlText w:val="%1.%2.%3.%4.%5."/>
      <w:lvlJc w:val="left"/>
      <w:pPr>
        <w:ind w:left="6312" w:hanging="1080"/>
      </w:pPr>
      <w:rPr>
        <w:rFonts w:hint="default"/>
      </w:rPr>
    </w:lvl>
    <w:lvl w:ilvl="5">
      <w:start w:val="1"/>
      <w:numFmt w:val="decimal"/>
      <w:lvlText w:val="%1.%2.%3.%4.%5.%6."/>
      <w:lvlJc w:val="left"/>
      <w:pPr>
        <w:ind w:left="7620" w:hanging="1080"/>
      </w:pPr>
      <w:rPr>
        <w:rFonts w:hint="default"/>
      </w:rPr>
    </w:lvl>
    <w:lvl w:ilvl="6">
      <w:start w:val="1"/>
      <w:numFmt w:val="decimal"/>
      <w:lvlText w:val="%1.%2.%3.%4.%5.%6.%7."/>
      <w:lvlJc w:val="left"/>
      <w:pPr>
        <w:ind w:left="9288" w:hanging="1440"/>
      </w:pPr>
      <w:rPr>
        <w:rFonts w:hint="default"/>
      </w:rPr>
    </w:lvl>
    <w:lvl w:ilvl="7">
      <w:start w:val="1"/>
      <w:numFmt w:val="decimal"/>
      <w:lvlText w:val="%1.%2.%3.%4.%5.%6.%7.%8."/>
      <w:lvlJc w:val="left"/>
      <w:pPr>
        <w:ind w:left="10596" w:hanging="1440"/>
      </w:pPr>
      <w:rPr>
        <w:rFonts w:hint="default"/>
      </w:rPr>
    </w:lvl>
    <w:lvl w:ilvl="8">
      <w:start w:val="1"/>
      <w:numFmt w:val="decimal"/>
      <w:lvlText w:val="%1.%2.%3.%4.%5.%6.%7.%8.%9."/>
      <w:lvlJc w:val="left"/>
      <w:pPr>
        <w:ind w:left="12264" w:hanging="1800"/>
      </w:pPr>
      <w:rPr>
        <w:rFonts w:hint="default"/>
      </w:rPr>
    </w:lvl>
  </w:abstractNum>
  <w:abstractNum w:abstractNumId="33">
    <w:nsid w:val="705F3DF5"/>
    <w:multiLevelType w:val="hybridMultilevel"/>
    <w:tmpl w:val="7B42FB60"/>
    <w:lvl w:ilvl="0" w:tplc="0416000F">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3F0953"/>
    <w:multiLevelType w:val="multilevel"/>
    <w:tmpl w:val="9EF82756"/>
    <w:lvl w:ilvl="0">
      <w:start w:val="12"/>
      <w:numFmt w:val="decimal"/>
      <w:lvlText w:val="%1."/>
      <w:lvlJc w:val="left"/>
      <w:pPr>
        <w:ind w:left="76" w:hanging="360"/>
      </w:pPr>
      <w:rPr>
        <w:rFonts w:hint="default"/>
      </w:rPr>
    </w:lvl>
    <w:lvl w:ilvl="1">
      <w:start w:val="1"/>
      <w:numFmt w:val="lowerLetter"/>
      <w:lvlText w:val="%2."/>
      <w:lvlJc w:val="left"/>
      <w:pPr>
        <w:ind w:left="796" w:hanging="360"/>
      </w:pPr>
    </w:lvl>
    <w:lvl w:ilvl="2">
      <w:start w:val="1"/>
      <w:numFmt w:val="lowerRoman"/>
      <w:lvlText w:val="%3."/>
      <w:lvlJc w:val="right"/>
      <w:pPr>
        <w:ind w:left="1516" w:hanging="180"/>
      </w:pPr>
    </w:lvl>
    <w:lvl w:ilvl="3" w:tentative="1">
      <w:start w:val="1"/>
      <w:numFmt w:val="decimal"/>
      <w:lvlText w:val="%4."/>
      <w:lvlJc w:val="left"/>
      <w:pPr>
        <w:ind w:left="2236" w:hanging="360"/>
      </w:pPr>
    </w:lvl>
    <w:lvl w:ilvl="4" w:tentative="1">
      <w:start w:val="1"/>
      <w:numFmt w:val="lowerLetter"/>
      <w:lvlText w:val="%5."/>
      <w:lvlJc w:val="left"/>
      <w:pPr>
        <w:ind w:left="2956" w:hanging="360"/>
      </w:pPr>
    </w:lvl>
    <w:lvl w:ilvl="5" w:tentative="1">
      <w:start w:val="1"/>
      <w:numFmt w:val="lowerRoman"/>
      <w:lvlText w:val="%6."/>
      <w:lvlJc w:val="right"/>
      <w:pPr>
        <w:ind w:left="3676" w:hanging="180"/>
      </w:pPr>
    </w:lvl>
    <w:lvl w:ilvl="6" w:tentative="1">
      <w:start w:val="1"/>
      <w:numFmt w:val="decimal"/>
      <w:lvlText w:val="%7."/>
      <w:lvlJc w:val="left"/>
      <w:pPr>
        <w:ind w:left="4396" w:hanging="360"/>
      </w:pPr>
    </w:lvl>
    <w:lvl w:ilvl="7" w:tentative="1">
      <w:start w:val="1"/>
      <w:numFmt w:val="lowerLetter"/>
      <w:lvlText w:val="%8."/>
      <w:lvlJc w:val="left"/>
      <w:pPr>
        <w:ind w:left="5116" w:hanging="360"/>
      </w:pPr>
    </w:lvl>
    <w:lvl w:ilvl="8" w:tentative="1">
      <w:start w:val="1"/>
      <w:numFmt w:val="lowerRoman"/>
      <w:lvlText w:val="%9."/>
      <w:lvlJc w:val="right"/>
      <w:pPr>
        <w:ind w:left="5836" w:hanging="180"/>
      </w:pPr>
    </w:lvl>
  </w:abstractNum>
  <w:abstractNum w:abstractNumId="35">
    <w:nsid w:val="742635CF"/>
    <w:multiLevelType w:val="multilevel"/>
    <w:tmpl w:val="FA4252D6"/>
    <w:lvl w:ilvl="0">
      <w:start w:val="10"/>
      <w:numFmt w:val="decimal"/>
      <w:lvlText w:val="%1"/>
      <w:lvlJc w:val="left"/>
      <w:pPr>
        <w:ind w:left="420" w:hanging="420"/>
      </w:pPr>
      <w:rPr>
        <w:rFonts w:hint="default"/>
      </w:rPr>
    </w:lvl>
    <w:lvl w:ilvl="1">
      <w:start w:val="1"/>
      <w:numFmt w:val="decimal"/>
      <w:lvlText w:val="%1.%2"/>
      <w:lvlJc w:val="left"/>
      <w:pPr>
        <w:ind w:left="-573" w:hanging="42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2892" w:hanging="1080"/>
      </w:pPr>
      <w:rPr>
        <w:rFonts w:hint="default"/>
      </w:rPr>
    </w:lvl>
    <w:lvl w:ilvl="5">
      <w:start w:val="1"/>
      <w:numFmt w:val="decimal"/>
      <w:lvlText w:val="%1.%2.%3.%4.%5.%6"/>
      <w:lvlJc w:val="left"/>
      <w:pPr>
        <w:ind w:left="-388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511" w:hanging="1440"/>
      </w:pPr>
      <w:rPr>
        <w:rFonts w:hint="default"/>
      </w:rPr>
    </w:lvl>
    <w:lvl w:ilvl="8">
      <w:start w:val="1"/>
      <w:numFmt w:val="decimal"/>
      <w:lvlText w:val="%1.%2.%3.%4.%5.%6.%7.%8.%9"/>
      <w:lvlJc w:val="left"/>
      <w:pPr>
        <w:ind w:left="-6144" w:hanging="1800"/>
      </w:pPr>
      <w:rPr>
        <w:rFonts w:hint="default"/>
      </w:rPr>
    </w:lvl>
  </w:abstractNum>
  <w:abstractNum w:abstractNumId="36">
    <w:nsid w:val="75602D1D"/>
    <w:multiLevelType w:val="multilevel"/>
    <w:tmpl w:val="6FC2F502"/>
    <w:lvl w:ilvl="0">
      <w:start w:val="20"/>
      <w:numFmt w:val="decimal"/>
      <w:lvlText w:val="%1."/>
      <w:lvlJc w:val="left"/>
      <w:pPr>
        <w:ind w:left="360" w:hanging="360"/>
      </w:pPr>
      <w:rPr>
        <w:rFonts w:hint="default"/>
      </w:rPr>
    </w:lvl>
    <w:lvl w:ilvl="1">
      <w:start w:val="4"/>
      <w:numFmt w:val="decimal"/>
      <w:lvlText w:val="%1.%2."/>
      <w:lvlJc w:val="left"/>
      <w:pPr>
        <w:ind w:left="792" w:hanging="432"/>
      </w:pPr>
      <w:rPr>
        <w:rFonts w:hint="default"/>
        <w:b w:val="0"/>
        <w:i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2"/>
  </w:num>
  <w:num w:numId="3">
    <w:abstractNumId w:val="3"/>
  </w:num>
  <w:num w:numId="4">
    <w:abstractNumId w:val="4"/>
  </w:num>
  <w:num w:numId="5">
    <w:abstractNumId w:val="0"/>
  </w:num>
  <w:num w:numId="6">
    <w:abstractNumId w:val="7"/>
  </w:num>
  <w:num w:numId="7">
    <w:abstractNumId w:val="30"/>
  </w:num>
  <w:num w:numId="8">
    <w:abstractNumId w:val="9"/>
  </w:num>
  <w:num w:numId="9">
    <w:abstractNumId w:val="29"/>
  </w:num>
  <w:num w:numId="10">
    <w:abstractNumId w:val="35"/>
  </w:num>
  <w:num w:numId="11">
    <w:abstractNumId w:val="25"/>
  </w:num>
  <w:num w:numId="12">
    <w:abstractNumId w:val="22"/>
  </w:num>
  <w:num w:numId="13">
    <w:abstractNumId w:val="16"/>
  </w:num>
  <w:num w:numId="14">
    <w:abstractNumId w:val="13"/>
  </w:num>
  <w:num w:numId="15">
    <w:abstractNumId w:val="6"/>
  </w:num>
  <w:num w:numId="16">
    <w:abstractNumId w:val="23"/>
  </w:num>
  <w:num w:numId="17">
    <w:abstractNumId w:val="34"/>
  </w:num>
  <w:num w:numId="18">
    <w:abstractNumId w:val="11"/>
  </w:num>
  <w:num w:numId="19">
    <w:abstractNumId w:val="37"/>
  </w:num>
  <w:num w:numId="20">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20"/>
    </w:lvlOverride>
  </w:num>
  <w:num w:numId="22">
    <w:abstractNumId w:val="16"/>
    <w:lvlOverride w:ilvl="0">
      <w:startOverride w:val="20"/>
    </w:lvlOverride>
    <w:lvlOverride w:ilvl="1">
      <w:startOverride w:val="1"/>
    </w:lvlOverride>
  </w:num>
  <w:num w:numId="23">
    <w:abstractNumId w:val="15"/>
  </w:num>
  <w:num w:numId="24">
    <w:abstractNumId w:val="8"/>
  </w:num>
  <w:num w:numId="25">
    <w:abstractNumId w:val="16"/>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num>
  <w:num w:numId="31">
    <w:abstractNumId w:val="16"/>
    <w:lvlOverride w:ilvl="0">
      <w:startOverride w:val="2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8"/>
  </w:num>
  <w:num w:numId="38">
    <w:abstractNumId w:val="20"/>
  </w:num>
  <w:num w:numId="39">
    <w:abstractNumId w:val="32"/>
  </w:num>
  <w:num w:numId="40">
    <w:abstractNumId w:val="10"/>
  </w:num>
  <w:num w:numId="41">
    <w:abstractNumId w:val="12"/>
  </w:num>
  <w:num w:numId="42">
    <w:abstractNumId w:val="21"/>
  </w:num>
  <w:num w:numId="43">
    <w:abstractNumId w:val="33"/>
  </w:num>
  <w:num w:numId="44">
    <w:abstractNumId w:val="28"/>
  </w:num>
  <w:num w:numId="45">
    <w:abstractNumId w:val="14"/>
  </w:num>
  <w:num w:numId="46">
    <w:abstractNumId w:val="24"/>
  </w:num>
  <w:num w:numId="47">
    <w:abstractNumId w:val="27"/>
  </w:num>
  <w:num w:numId="48">
    <w:abstractNumId w:val="5"/>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D25"/>
    <w:rsid w:val="000232E7"/>
    <w:rsid w:val="00024E21"/>
    <w:rsid w:val="00033E1A"/>
    <w:rsid w:val="00036309"/>
    <w:rsid w:val="00041E87"/>
    <w:rsid w:val="00045E16"/>
    <w:rsid w:val="00054D79"/>
    <w:rsid w:val="0005680C"/>
    <w:rsid w:val="0005747C"/>
    <w:rsid w:val="00060402"/>
    <w:rsid w:val="00065F2E"/>
    <w:rsid w:val="00081503"/>
    <w:rsid w:val="000921BD"/>
    <w:rsid w:val="000A4A11"/>
    <w:rsid w:val="000A67D0"/>
    <w:rsid w:val="000C6CCB"/>
    <w:rsid w:val="000D7A84"/>
    <w:rsid w:val="000E4721"/>
    <w:rsid w:val="000F08FD"/>
    <w:rsid w:val="000F1A4A"/>
    <w:rsid w:val="0011102F"/>
    <w:rsid w:val="00131570"/>
    <w:rsid w:val="0013261F"/>
    <w:rsid w:val="00183574"/>
    <w:rsid w:val="00192CA0"/>
    <w:rsid w:val="001A13C2"/>
    <w:rsid w:val="001A6449"/>
    <w:rsid w:val="001B5419"/>
    <w:rsid w:val="001B791A"/>
    <w:rsid w:val="001D3BA6"/>
    <w:rsid w:val="00216DE5"/>
    <w:rsid w:val="00230F87"/>
    <w:rsid w:val="002426CB"/>
    <w:rsid w:val="00253E7B"/>
    <w:rsid w:val="00255C13"/>
    <w:rsid w:val="002671C3"/>
    <w:rsid w:val="002758AD"/>
    <w:rsid w:val="002921B8"/>
    <w:rsid w:val="002A6B92"/>
    <w:rsid w:val="002A7363"/>
    <w:rsid w:val="002C2296"/>
    <w:rsid w:val="002C284B"/>
    <w:rsid w:val="002C6383"/>
    <w:rsid w:val="002D6E3A"/>
    <w:rsid w:val="002D7933"/>
    <w:rsid w:val="002D7DB8"/>
    <w:rsid w:val="002E5937"/>
    <w:rsid w:val="002E7593"/>
    <w:rsid w:val="002F3C89"/>
    <w:rsid w:val="003036E5"/>
    <w:rsid w:val="00305C21"/>
    <w:rsid w:val="00320B50"/>
    <w:rsid w:val="003416E9"/>
    <w:rsid w:val="00342B46"/>
    <w:rsid w:val="003618C0"/>
    <w:rsid w:val="00364942"/>
    <w:rsid w:val="00377350"/>
    <w:rsid w:val="00382225"/>
    <w:rsid w:val="0039004E"/>
    <w:rsid w:val="00391556"/>
    <w:rsid w:val="003944B9"/>
    <w:rsid w:val="003A4717"/>
    <w:rsid w:val="003B1257"/>
    <w:rsid w:val="003B48FD"/>
    <w:rsid w:val="003C47D9"/>
    <w:rsid w:val="003D1165"/>
    <w:rsid w:val="003E4B63"/>
    <w:rsid w:val="003F4445"/>
    <w:rsid w:val="00427C6A"/>
    <w:rsid w:val="00452700"/>
    <w:rsid w:val="00460F4E"/>
    <w:rsid w:val="00473899"/>
    <w:rsid w:val="00497BA2"/>
    <w:rsid w:val="00497D25"/>
    <w:rsid w:val="004A3868"/>
    <w:rsid w:val="004B2CCF"/>
    <w:rsid w:val="004C7016"/>
    <w:rsid w:val="004E387D"/>
    <w:rsid w:val="00502E23"/>
    <w:rsid w:val="005379E2"/>
    <w:rsid w:val="005628FE"/>
    <w:rsid w:val="00570F16"/>
    <w:rsid w:val="005867D9"/>
    <w:rsid w:val="00591193"/>
    <w:rsid w:val="005968F9"/>
    <w:rsid w:val="005B023D"/>
    <w:rsid w:val="005F28E9"/>
    <w:rsid w:val="005F423B"/>
    <w:rsid w:val="005F442A"/>
    <w:rsid w:val="0061703A"/>
    <w:rsid w:val="00631537"/>
    <w:rsid w:val="006603B6"/>
    <w:rsid w:val="00672509"/>
    <w:rsid w:val="0067298E"/>
    <w:rsid w:val="006764C6"/>
    <w:rsid w:val="006801BB"/>
    <w:rsid w:val="006818F5"/>
    <w:rsid w:val="0069596A"/>
    <w:rsid w:val="006A0DD7"/>
    <w:rsid w:val="006B49B8"/>
    <w:rsid w:val="006C17A6"/>
    <w:rsid w:val="006C48B1"/>
    <w:rsid w:val="006C7AE0"/>
    <w:rsid w:val="006D6C0A"/>
    <w:rsid w:val="006F334E"/>
    <w:rsid w:val="006F7E57"/>
    <w:rsid w:val="00703401"/>
    <w:rsid w:val="00712322"/>
    <w:rsid w:val="007166FC"/>
    <w:rsid w:val="0074007D"/>
    <w:rsid w:val="0074205B"/>
    <w:rsid w:val="0074692A"/>
    <w:rsid w:val="0075125B"/>
    <w:rsid w:val="00764BE3"/>
    <w:rsid w:val="0077715E"/>
    <w:rsid w:val="007938E8"/>
    <w:rsid w:val="007A33CA"/>
    <w:rsid w:val="007B4B94"/>
    <w:rsid w:val="007C57A0"/>
    <w:rsid w:val="007C5AA0"/>
    <w:rsid w:val="007C7B05"/>
    <w:rsid w:val="007D4841"/>
    <w:rsid w:val="007D5186"/>
    <w:rsid w:val="007F0EC5"/>
    <w:rsid w:val="007F1C3F"/>
    <w:rsid w:val="00801D0B"/>
    <w:rsid w:val="008249A6"/>
    <w:rsid w:val="00832FCE"/>
    <w:rsid w:val="00852A13"/>
    <w:rsid w:val="008563FB"/>
    <w:rsid w:val="00873F63"/>
    <w:rsid w:val="00876DE4"/>
    <w:rsid w:val="00894A83"/>
    <w:rsid w:val="008B5613"/>
    <w:rsid w:val="008B5F94"/>
    <w:rsid w:val="008B7B84"/>
    <w:rsid w:val="008C395A"/>
    <w:rsid w:val="008C48D2"/>
    <w:rsid w:val="008C4F9B"/>
    <w:rsid w:val="008D36F5"/>
    <w:rsid w:val="008D6370"/>
    <w:rsid w:val="008E2D60"/>
    <w:rsid w:val="008E3784"/>
    <w:rsid w:val="008F3CED"/>
    <w:rsid w:val="009016AF"/>
    <w:rsid w:val="0090658F"/>
    <w:rsid w:val="00912B6B"/>
    <w:rsid w:val="00914993"/>
    <w:rsid w:val="00931C1D"/>
    <w:rsid w:val="00932423"/>
    <w:rsid w:val="009477DE"/>
    <w:rsid w:val="00973839"/>
    <w:rsid w:val="00973C5F"/>
    <w:rsid w:val="00981804"/>
    <w:rsid w:val="00982BE6"/>
    <w:rsid w:val="009A14A2"/>
    <w:rsid w:val="009A20E4"/>
    <w:rsid w:val="009F793D"/>
    <w:rsid w:val="00A01112"/>
    <w:rsid w:val="00A031E1"/>
    <w:rsid w:val="00A03948"/>
    <w:rsid w:val="00A34AAB"/>
    <w:rsid w:val="00A36361"/>
    <w:rsid w:val="00A46959"/>
    <w:rsid w:val="00A47DC8"/>
    <w:rsid w:val="00A50319"/>
    <w:rsid w:val="00A52209"/>
    <w:rsid w:val="00A60A78"/>
    <w:rsid w:val="00A66F26"/>
    <w:rsid w:val="00AB154E"/>
    <w:rsid w:val="00AB75C4"/>
    <w:rsid w:val="00AC72B4"/>
    <w:rsid w:val="00AC72EA"/>
    <w:rsid w:val="00AD33AC"/>
    <w:rsid w:val="00AE7797"/>
    <w:rsid w:val="00B003A6"/>
    <w:rsid w:val="00B00415"/>
    <w:rsid w:val="00B00BF4"/>
    <w:rsid w:val="00B22405"/>
    <w:rsid w:val="00B376F3"/>
    <w:rsid w:val="00B405B0"/>
    <w:rsid w:val="00B55304"/>
    <w:rsid w:val="00B61C3A"/>
    <w:rsid w:val="00B6721E"/>
    <w:rsid w:val="00BA6CE8"/>
    <w:rsid w:val="00BA7EA0"/>
    <w:rsid w:val="00BD0401"/>
    <w:rsid w:val="00BD7715"/>
    <w:rsid w:val="00BE034A"/>
    <w:rsid w:val="00BE6AFB"/>
    <w:rsid w:val="00BF78B8"/>
    <w:rsid w:val="00C25CA3"/>
    <w:rsid w:val="00C315EA"/>
    <w:rsid w:val="00C36393"/>
    <w:rsid w:val="00C40184"/>
    <w:rsid w:val="00C7576E"/>
    <w:rsid w:val="00C90061"/>
    <w:rsid w:val="00C9464A"/>
    <w:rsid w:val="00C94D90"/>
    <w:rsid w:val="00CB4157"/>
    <w:rsid w:val="00CC244B"/>
    <w:rsid w:val="00CD0F57"/>
    <w:rsid w:val="00CF1E4A"/>
    <w:rsid w:val="00CF42FF"/>
    <w:rsid w:val="00D35AF7"/>
    <w:rsid w:val="00D46E52"/>
    <w:rsid w:val="00D601C4"/>
    <w:rsid w:val="00D627CB"/>
    <w:rsid w:val="00D64F0F"/>
    <w:rsid w:val="00D6656F"/>
    <w:rsid w:val="00D736E3"/>
    <w:rsid w:val="00DB3A2F"/>
    <w:rsid w:val="00DC340A"/>
    <w:rsid w:val="00DC503D"/>
    <w:rsid w:val="00DC647D"/>
    <w:rsid w:val="00DC7821"/>
    <w:rsid w:val="00DD75E7"/>
    <w:rsid w:val="00E11747"/>
    <w:rsid w:val="00E13F89"/>
    <w:rsid w:val="00E17F7E"/>
    <w:rsid w:val="00E2082C"/>
    <w:rsid w:val="00E4509D"/>
    <w:rsid w:val="00E46B8F"/>
    <w:rsid w:val="00E52117"/>
    <w:rsid w:val="00E571F9"/>
    <w:rsid w:val="00E64F34"/>
    <w:rsid w:val="00E80FDB"/>
    <w:rsid w:val="00E858D5"/>
    <w:rsid w:val="00E87818"/>
    <w:rsid w:val="00EB5EB4"/>
    <w:rsid w:val="00EC3064"/>
    <w:rsid w:val="00EE766A"/>
    <w:rsid w:val="00EE7A07"/>
    <w:rsid w:val="00F06DCD"/>
    <w:rsid w:val="00F1052D"/>
    <w:rsid w:val="00F30565"/>
    <w:rsid w:val="00F30BA8"/>
    <w:rsid w:val="00F43DC2"/>
    <w:rsid w:val="00F47B9F"/>
    <w:rsid w:val="00F57916"/>
    <w:rsid w:val="00F6108E"/>
    <w:rsid w:val="00F61277"/>
    <w:rsid w:val="00F6211C"/>
    <w:rsid w:val="00FA51A4"/>
    <w:rsid w:val="00FA656E"/>
    <w:rsid w:val="00FB2E3A"/>
    <w:rsid w:val="00FB5FBE"/>
    <w:rsid w:val="00FC0464"/>
    <w:rsid w:val="00FC7D38"/>
    <w:rsid w:val="00FD2D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spacing w:after="0" w:line="240" w:lineRule="auto"/>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1"/>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num"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7D25"/>
    <w:rPr>
      <w:rFonts w:ascii="Cambria" w:eastAsia="Times New Roman" w:hAnsi="Cambria" w:cs="Times New Roman"/>
      <w:b/>
      <w:bCs/>
      <w:kern w:val="1"/>
      <w:sz w:val="32"/>
      <w:szCs w:val="32"/>
      <w:lang w:eastAsia="ar-SA"/>
    </w:rPr>
  </w:style>
  <w:style w:type="character" w:customStyle="1" w:styleId="Ttulo2Char">
    <w:name w:val="Título 2 Char"/>
    <w:basedOn w:val="Fontepargpadro"/>
    <w:link w:val="Ttulo2"/>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rsid w:val="00497D25"/>
    <w:rPr>
      <w:rFonts w:ascii="Calibri" w:eastAsia="Times New Roman" w:hAnsi="Calibri" w:cs="Times New Roman"/>
      <w:b/>
      <w:bCs/>
      <w:lang w:eastAsia="ar-SA"/>
    </w:rPr>
  </w:style>
  <w:style w:type="character" w:customStyle="1" w:styleId="Ttulo9Char">
    <w:name w:val="Título 9 Char"/>
    <w:basedOn w:val="Fontepargpadro"/>
    <w:link w:val="Ttulo9"/>
    <w:rsid w:val="00497D25"/>
    <w:rPr>
      <w:rFonts w:ascii="Arial" w:eastAsia="Times New Roman" w:hAnsi="Arial" w:cs="Arial"/>
      <w:lang w:eastAsia="ar-SA"/>
    </w:rPr>
  </w:style>
  <w:style w:type="character" w:customStyle="1" w:styleId="WW8Num5z0">
    <w:name w:val="WW8Num5z0"/>
    <w:rsid w:val="00497D25"/>
    <w:rPr>
      <w:rFonts w:ascii="Times New Roman" w:hAnsi="Times New Roman" w:cs="Times New Roman"/>
      <w:b/>
    </w:rPr>
  </w:style>
  <w:style w:type="character" w:customStyle="1" w:styleId="WW8Num6z0">
    <w:name w:val="WW8Num6z0"/>
    <w:rsid w:val="00497D25"/>
    <w:rPr>
      <w:rFonts w:ascii="Times New Roman" w:hAnsi="Times New Roman" w:cs="Times New Roman"/>
      <w:b/>
    </w:rPr>
  </w:style>
  <w:style w:type="character" w:customStyle="1" w:styleId="WW8Num7z0">
    <w:name w:val="WW8Num7z0"/>
    <w:rsid w:val="00497D25"/>
    <w:rPr>
      <w:rFonts w:ascii="Times New Roman" w:hAnsi="Times New Roman" w:cs="Times New Roman"/>
    </w:rPr>
  </w:style>
  <w:style w:type="character" w:customStyle="1" w:styleId="WW8Num8z0">
    <w:name w:val="WW8Num8z0"/>
    <w:rsid w:val="00497D25"/>
    <w:rPr>
      <w:rFonts w:ascii="Symbol" w:hAnsi="Symbol"/>
    </w:rPr>
  </w:style>
  <w:style w:type="character" w:customStyle="1" w:styleId="WW8Num10z0">
    <w:name w:val="WW8Num10z0"/>
    <w:rsid w:val="00497D25"/>
    <w:rPr>
      <w:rFonts w:ascii="Symbol" w:hAnsi="Symbol"/>
    </w:rPr>
  </w:style>
  <w:style w:type="character" w:customStyle="1" w:styleId="WW8Num12z0">
    <w:name w:val="WW8Num12z0"/>
    <w:rsid w:val="00497D25"/>
    <w:rPr>
      <w:sz w:val="20"/>
    </w:rPr>
  </w:style>
  <w:style w:type="character" w:customStyle="1" w:styleId="WW8Num13z0">
    <w:name w:val="WW8Num13z0"/>
    <w:rsid w:val="00497D25"/>
    <w:rPr>
      <w:rFonts w:ascii="Times New Roman" w:hAnsi="Times New Roman" w:cs="Times New Roman"/>
    </w:rPr>
  </w:style>
  <w:style w:type="character" w:customStyle="1" w:styleId="WW8Num14z0">
    <w:name w:val="WW8Num14z0"/>
    <w:rsid w:val="00497D25"/>
    <w:rPr>
      <w:sz w:val="20"/>
    </w:rPr>
  </w:style>
  <w:style w:type="character" w:customStyle="1" w:styleId="WW8Num15z0">
    <w:name w:val="WW8Num15z0"/>
    <w:rsid w:val="00497D25"/>
    <w:rPr>
      <w:rFonts w:ascii="Times New Roman" w:hAnsi="Times New Roman" w:cs="Times New Roman"/>
    </w:rPr>
  </w:style>
  <w:style w:type="character" w:customStyle="1" w:styleId="WW8Num19z0">
    <w:name w:val="WW8Num19z0"/>
    <w:rsid w:val="00497D25"/>
    <w:rPr>
      <w:rFonts w:eastAsia="Arial Unicode MS"/>
    </w:rPr>
  </w:style>
  <w:style w:type="character" w:customStyle="1" w:styleId="WW8Num20z0">
    <w:name w:val="WW8Num20z0"/>
    <w:rsid w:val="00497D25"/>
    <w:rPr>
      <w:b/>
    </w:rPr>
  </w:style>
  <w:style w:type="character" w:customStyle="1" w:styleId="WW8Num22z1">
    <w:name w:val="WW8Num22z1"/>
    <w:rsid w:val="00497D25"/>
    <w:rPr>
      <w:b w:val="0"/>
      <w:i w:val="0"/>
    </w:rPr>
  </w:style>
  <w:style w:type="character" w:customStyle="1" w:styleId="WW8Num23z0">
    <w:name w:val="WW8Num23z0"/>
    <w:rsid w:val="00497D25"/>
    <w:rPr>
      <w:b/>
      <w:i w:val="0"/>
    </w:rPr>
  </w:style>
  <w:style w:type="character" w:customStyle="1" w:styleId="WW8Num23z1">
    <w:name w:val="WW8Num23z1"/>
    <w:rsid w:val="00497D25"/>
    <w:rPr>
      <w:b/>
      <w:i w:val="0"/>
      <w:color w:val="000000"/>
    </w:rPr>
  </w:style>
  <w:style w:type="character" w:customStyle="1" w:styleId="WW8Num25z1">
    <w:name w:val="WW8Num25z1"/>
    <w:rsid w:val="00497D25"/>
    <w:rPr>
      <w:b w:val="0"/>
    </w:rPr>
  </w:style>
  <w:style w:type="character" w:customStyle="1" w:styleId="WW8Num26z0">
    <w:name w:val="WW8Num26z0"/>
    <w:rsid w:val="00497D25"/>
    <w:rPr>
      <w:b/>
      <w:i w:val="0"/>
    </w:rPr>
  </w:style>
  <w:style w:type="character" w:customStyle="1" w:styleId="WW8Num27z0">
    <w:name w:val="WW8Num27z0"/>
    <w:rsid w:val="00497D25"/>
    <w:rPr>
      <w:color w:val="0000FF"/>
    </w:rPr>
  </w:style>
  <w:style w:type="character" w:customStyle="1" w:styleId="WW8Num28z0">
    <w:name w:val="WW8Num28z0"/>
    <w:rsid w:val="00497D25"/>
    <w:rPr>
      <w:b w:val="0"/>
    </w:rPr>
  </w:style>
  <w:style w:type="character" w:customStyle="1" w:styleId="WW8Num30z0">
    <w:name w:val="WW8Num30z0"/>
    <w:rsid w:val="00497D25"/>
    <w:rPr>
      <w:rFonts w:ascii="Ecofont_Spranq_eco_Sans" w:hAnsi="Ecofont_Spranq_eco_Sans" w:cs="Arial"/>
      <w:i/>
      <w:color w:val="FF0000"/>
    </w:rPr>
  </w:style>
  <w:style w:type="character" w:customStyle="1" w:styleId="WW8Num31z0">
    <w:name w:val="WW8Num31z0"/>
    <w:rsid w:val="00497D25"/>
    <w:rPr>
      <w:sz w:val="20"/>
    </w:rPr>
  </w:style>
  <w:style w:type="character" w:customStyle="1" w:styleId="WW8Num34z0">
    <w:name w:val="WW8Num34z0"/>
    <w:rsid w:val="00497D25"/>
    <w:rPr>
      <w:b/>
      <w:i w:val="0"/>
    </w:rPr>
  </w:style>
  <w:style w:type="character" w:customStyle="1" w:styleId="WW8Num34z1">
    <w:name w:val="WW8Num34z1"/>
    <w:rsid w:val="00497D25"/>
    <w:rPr>
      <w:b/>
      <w:i w:val="0"/>
      <w:color w:val="000000"/>
    </w:rPr>
  </w:style>
  <w:style w:type="character" w:customStyle="1" w:styleId="WW8Num35z0">
    <w:name w:val="WW8Num35z0"/>
    <w:rsid w:val="00497D25"/>
    <w:rPr>
      <w:b/>
    </w:rPr>
  </w:style>
  <w:style w:type="character" w:customStyle="1" w:styleId="Fontepargpadro2">
    <w:name w:val="Fonte parág. padrão2"/>
    <w:rsid w:val="00497D25"/>
  </w:style>
  <w:style w:type="character" w:customStyle="1" w:styleId="TextodebaloChar">
    <w:name w:val="Texto de balão Char"/>
    <w:uiPriority w:val="99"/>
    <w:rsid w:val="00497D25"/>
    <w:rPr>
      <w:rFonts w:ascii="Tahoma" w:hAnsi="Tahoma" w:cs="Tahoma"/>
      <w:sz w:val="16"/>
      <w:szCs w:val="16"/>
    </w:rPr>
  </w:style>
  <w:style w:type="character" w:customStyle="1" w:styleId="normalchar1">
    <w:name w:val="normal__char1"/>
    <w:rsid w:val="00497D25"/>
    <w:rPr>
      <w:rFonts w:ascii="Arial" w:hAnsi="Arial" w:cs="Arial"/>
      <w:strike w:val="0"/>
      <w:dstrike w:val="0"/>
      <w:sz w:val="24"/>
      <w:szCs w:val="24"/>
      <w:u w:val="none"/>
    </w:rPr>
  </w:style>
  <w:style w:type="character" w:customStyle="1" w:styleId="apple-style-span">
    <w:name w:val="apple-style-span"/>
    <w:basedOn w:val="Fontepargpadro2"/>
    <w:rsid w:val="00497D25"/>
  </w:style>
  <w:style w:type="character" w:styleId="Hyperlink">
    <w:name w:val="Hyperlink"/>
    <w:rsid w:val="00497D25"/>
    <w:rPr>
      <w:color w:val="000080"/>
      <w:u w:val="single"/>
    </w:rPr>
  </w:style>
  <w:style w:type="character" w:customStyle="1" w:styleId="CitaoChar">
    <w:name w:val="Citação Char"/>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rsid w:val="00497D25"/>
    <w:rPr>
      <w:rFonts w:ascii="Ecofont_Spranq_eco_Sans" w:hAnsi="Ecofont_Spranq_eco_Sans" w:cs="Tahoma"/>
      <w:sz w:val="24"/>
      <w:szCs w:val="24"/>
    </w:rPr>
  </w:style>
  <w:style w:type="character" w:customStyle="1" w:styleId="RodapChar">
    <w:name w:val="Rodapé Char"/>
    <w:uiPriority w:val="99"/>
    <w:rsid w:val="00497D25"/>
    <w:rPr>
      <w:rFonts w:ascii="Ecofont_Spranq_eco_Sans" w:hAnsi="Ecofont_Spranq_eco_Sans" w:cs="Tahoma"/>
      <w:sz w:val="24"/>
      <w:szCs w:val="24"/>
    </w:rPr>
  </w:style>
  <w:style w:type="character" w:customStyle="1" w:styleId="RecuodecorpodetextoChar">
    <w:name w:val="Recuo de corpo de texto Char"/>
    <w:rsid w:val="00497D25"/>
    <w:rPr>
      <w:sz w:val="22"/>
      <w:szCs w:val="24"/>
    </w:rPr>
  </w:style>
  <w:style w:type="character" w:customStyle="1" w:styleId="CorpodetextoChar">
    <w:name w:val="Corpo de texto Char"/>
    <w:basedOn w:val="Fontepargpadro2"/>
    <w:rsid w:val="00497D25"/>
  </w:style>
  <w:style w:type="character" w:styleId="Nmerodepgina">
    <w:name w:val="page number"/>
    <w:basedOn w:val="Fontepargpadro2"/>
    <w:rsid w:val="00497D25"/>
  </w:style>
  <w:style w:type="character" w:customStyle="1" w:styleId="TtuloChar">
    <w:name w:val="Título Char"/>
    <w:rsid w:val="00497D25"/>
    <w:rPr>
      <w:b/>
      <w:sz w:val="24"/>
      <w:szCs w:val="24"/>
      <w:u w:val="single"/>
    </w:rPr>
  </w:style>
  <w:style w:type="character" w:styleId="HiperlinkVisitado">
    <w:name w:val="FollowedHyperlink"/>
    <w:uiPriority w:val="99"/>
    <w:rsid w:val="00497D25"/>
    <w:rPr>
      <w:color w:val="800080"/>
      <w:u w:val="single"/>
    </w:rPr>
  </w:style>
  <w:style w:type="character" w:customStyle="1" w:styleId="WW8Num2z0">
    <w:name w:val="WW8Num2z0"/>
    <w:rsid w:val="00497D25"/>
    <w:rPr>
      <w:sz w:val="20"/>
    </w:rPr>
  </w:style>
  <w:style w:type="character" w:customStyle="1" w:styleId="WW8Num3z0">
    <w:name w:val="WW8Num3z0"/>
    <w:rsid w:val="00497D25"/>
    <w:rPr>
      <w:rFonts w:ascii="Times New Roman" w:hAnsi="Times New Roman" w:cs="Times New Roman"/>
    </w:rPr>
  </w:style>
  <w:style w:type="character" w:customStyle="1" w:styleId="WW8Num4z0">
    <w:name w:val="WW8Num4z0"/>
    <w:rsid w:val="00497D25"/>
    <w:rPr>
      <w:sz w:val="20"/>
    </w:rPr>
  </w:style>
  <w:style w:type="character" w:customStyle="1" w:styleId="Absatz-Standardschriftart">
    <w:name w:val="Absatz-Standardschriftart"/>
    <w:rsid w:val="00497D25"/>
  </w:style>
  <w:style w:type="character" w:customStyle="1" w:styleId="WW8Num5z1">
    <w:name w:val="WW8Num5z1"/>
    <w:rsid w:val="00497D25"/>
    <w:rPr>
      <w:rFonts w:ascii="Times New Roman" w:hAnsi="Times New Roman" w:cs="Times New Roman"/>
      <w:b/>
    </w:rPr>
  </w:style>
  <w:style w:type="character" w:customStyle="1" w:styleId="WW-Absatz-Standardschriftart">
    <w:name w:val="WW-Absatz-Standardschriftart"/>
    <w:rsid w:val="00497D25"/>
  </w:style>
  <w:style w:type="character" w:customStyle="1" w:styleId="WW8Num3z1">
    <w:name w:val="WW8Num3z1"/>
    <w:rsid w:val="00497D25"/>
    <w:rPr>
      <w:rFonts w:ascii="Times New Roman" w:hAnsi="Times New Roman" w:cs="Times New Roman"/>
      <w:b/>
    </w:rPr>
  </w:style>
  <w:style w:type="character" w:customStyle="1" w:styleId="WW8Num7z1">
    <w:name w:val="WW8Num7z1"/>
    <w:rsid w:val="00497D25"/>
    <w:rPr>
      <w:rFonts w:ascii="Times New Roman" w:hAnsi="Times New Roman" w:cs="Times New Roman"/>
      <w:b/>
    </w:rPr>
  </w:style>
  <w:style w:type="character" w:customStyle="1" w:styleId="WW-Absatz-Standardschriftart1">
    <w:name w:val="WW-Absatz-Standardschriftart1"/>
    <w:rsid w:val="00497D25"/>
  </w:style>
  <w:style w:type="character" w:customStyle="1" w:styleId="WW-Absatz-Standardschriftart11">
    <w:name w:val="WW-Absatz-Standardschriftart11"/>
    <w:rsid w:val="00497D25"/>
  </w:style>
  <w:style w:type="character" w:customStyle="1" w:styleId="Fontepargpadro1">
    <w:name w:val="Fonte parág. padrão1"/>
    <w:rsid w:val="00497D25"/>
  </w:style>
  <w:style w:type="character" w:customStyle="1" w:styleId="Smbolosdenumerao">
    <w:name w:val="Símbolos de numeração"/>
    <w:rsid w:val="00497D25"/>
  </w:style>
  <w:style w:type="character" w:customStyle="1" w:styleId="WW8Num13z1">
    <w:name w:val="WW8Num13z1"/>
    <w:rsid w:val="00497D25"/>
    <w:rPr>
      <w:rFonts w:ascii="Times New Roman" w:hAnsi="Times New Roman" w:cs="Times New Roman"/>
      <w:b/>
    </w:rPr>
  </w:style>
  <w:style w:type="character" w:customStyle="1" w:styleId="SubttuloChar">
    <w:name w:val="Subtítulo Char"/>
    <w:rsid w:val="00497D25"/>
    <w:rPr>
      <w:rFonts w:ascii="Arial" w:eastAsia="Lucida Sans Unicode" w:hAnsi="Arial" w:cs="Tahoma"/>
      <w:i/>
      <w:iCs/>
      <w:sz w:val="28"/>
      <w:szCs w:val="28"/>
    </w:rPr>
  </w:style>
  <w:style w:type="character" w:customStyle="1" w:styleId="SemEspaamentoChar">
    <w:name w:val="Sem Espaçamento Char"/>
    <w:rsid w:val="00497D25"/>
    <w:rPr>
      <w:rFonts w:ascii="Calibri" w:hAnsi="Calibri"/>
      <w:sz w:val="22"/>
      <w:szCs w:val="22"/>
      <w:lang w:val="pt-BR" w:eastAsia="ar-SA" w:bidi="ar-SA"/>
    </w:rPr>
  </w:style>
  <w:style w:type="character" w:customStyle="1" w:styleId="Corpodetexto3Char">
    <w:name w:val="Corpo de texto 3 Char"/>
    <w:rsid w:val="00497D25"/>
    <w:rPr>
      <w:sz w:val="16"/>
      <w:szCs w:val="16"/>
    </w:rPr>
  </w:style>
  <w:style w:type="character" w:customStyle="1" w:styleId="Estilo11pt">
    <w:name w:val="Estilo 11 pt"/>
    <w:rsid w:val="00497D25"/>
    <w:rPr>
      <w:rFonts w:ascii="Courier New" w:hAnsi="Courier New"/>
      <w:sz w:val="22"/>
    </w:rPr>
  </w:style>
  <w:style w:type="paragraph" w:customStyle="1" w:styleId="Captulo">
    <w:name w:val="Capítulo"/>
    <w:basedOn w:val="Normal"/>
    <w:next w:val="Corpodetexto"/>
    <w:rsid w:val="00497D25"/>
    <w:pPr>
      <w:keepNext/>
      <w:spacing w:before="240" w:after="120"/>
    </w:pPr>
    <w:rPr>
      <w:rFonts w:ascii="Arial" w:eastAsia="Lucida Sans Unicode" w:hAnsi="Arial"/>
      <w:sz w:val="28"/>
      <w:szCs w:val="28"/>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character" w:customStyle="1" w:styleId="CorpodetextoChar1">
    <w:name w:val="Corpo de texto Char1"/>
    <w:basedOn w:val="Fontepargpadro"/>
    <w:link w:val="Corpodetexto"/>
    <w:rsid w:val="00497D25"/>
    <w:rPr>
      <w:rFonts w:ascii="Times New Roman" w:eastAsia="Times New Roman" w:hAnsi="Times New Roman" w:cs="Times New Roman"/>
      <w:sz w:val="20"/>
      <w:szCs w:val="20"/>
      <w:lang w:eastAsia="ar-SA"/>
    </w:rPr>
  </w:style>
  <w:style w:type="paragraph" w:styleId="Lista">
    <w:name w:val="List"/>
    <w:basedOn w:val="Corpodetexto"/>
    <w:rsid w:val="00497D25"/>
    <w:rPr>
      <w:rFonts w:cs="Tahoma"/>
    </w:rPr>
  </w:style>
  <w:style w:type="paragraph" w:customStyle="1" w:styleId="Legenda2">
    <w:name w:val="Legenda2"/>
    <w:basedOn w:val="Normal"/>
    <w:next w:val="Normal"/>
    <w:rsid w:val="00497D25"/>
    <w:pPr>
      <w:jc w:val="center"/>
    </w:pPr>
    <w:rPr>
      <w:rFonts w:ascii="NewZurica" w:hAnsi="NewZurica" w:cs="Times New Roman"/>
      <w:szCs w:val="20"/>
    </w:rPr>
  </w:style>
  <w:style w:type="paragraph" w:customStyle="1" w:styleId="ndice">
    <w:name w:val="Índice"/>
    <w:basedOn w:val="Normal"/>
    <w:rsid w:val="00497D25"/>
    <w:pPr>
      <w:suppressLineNumbers/>
    </w:pPr>
    <w:rPr>
      <w:rFonts w:ascii="Times New Roman" w:hAnsi="Times New Roman"/>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rsid w:val="00497D25"/>
    <w:rPr>
      <w:rFonts w:ascii="Tahoma" w:hAnsi="Tahoma" w:cs="Times New Roman"/>
      <w:sz w:val="16"/>
      <w:szCs w:val="16"/>
    </w:rPr>
  </w:style>
  <w:style w:type="character" w:customStyle="1" w:styleId="TextodebaloChar1">
    <w:name w:val="Texto de balão Char1"/>
    <w:basedOn w:val="Fontepargpadro"/>
    <w:link w:val="Textodebalo"/>
    <w:uiPriority w:val="99"/>
    <w:rsid w:val="00497D25"/>
    <w:rPr>
      <w:rFonts w:ascii="Tahoma" w:eastAsia="Times New Roman" w:hAnsi="Tahoma" w:cs="Times New Roman"/>
      <w:sz w:val="16"/>
      <w:szCs w:val="16"/>
      <w:lang w:eastAsia="ar-SA"/>
    </w:rPr>
  </w:style>
  <w:style w:type="paragraph" w:customStyle="1" w:styleId="Nvel2">
    <w:name w:val="Nível 2"/>
    <w:basedOn w:val="Normal"/>
    <w:next w:val="Normal"/>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character" w:customStyle="1" w:styleId="CitaoChar1">
    <w:name w:val="Citação Char1"/>
    <w:basedOn w:val="Fontepargpadro"/>
    <w:link w:val="Citao"/>
    <w:rsid w:val="00497D25"/>
    <w:rPr>
      <w:rFonts w:ascii="Ecofont_Spranq_eco_Sans" w:eastAsia="Calibri" w:hAnsi="Ecofont_Spranq_eco_Sans" w:cs="Times New Roman"/>
      <w:i/>
      <w:iCs/>
      <w:color w:val="000000"/>
      <w:sz w:val="20"/>
      <w:szCs w:val="24"/>
      <w:shd w:val="clear" w:color="auto" w:fill="FFFFCC"/>
      <w:lang w:eastAsia="ar-SA"/>
    </w:rPr>
  </w:style>
  <w:style w:type="paragraph" w:customStyle="1" w:styleId="Commarcadores51">
    <w:name w:val="Com marcadores 51"/>
    <w:basedOn w:val="Normal"/>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character" w:customStyle="1" w:styleId="CabealhoChar1">
    <w:name w:val="Cabeçalho Char1"/>
    <w:basedOn w:val="Fontepargpadro"/>
    <w:link w:val="Cabealho"/>
    <w:uiPriority w:val="99"/>
    <w:rsid w:val="00497D25"/>
    <w:rPr>
      <w:rFonts w:ascii="Ecofont_Spranq_eco_Sans" w:eastAsia="Times New Roman" w:hAnsi="Ecofont_Spranq_eco_Sans" w:cs="Times New Roman"/>
      <w:sz w:val="24"/>
      <w:szCs w:val="24"/>
      <w:lang w:eastAsia="ar-SA"/>
    </w:rPr>
  </w:style>
  <w:style w:type="paragraph" w:styleId="Rodap">
    <w:name w:val="footer"/>
    <w:basedOn w:val="Normal"/>
    <w:link w:val="RodapChar1"/>
    <w:uiPriority w:val="99"/>
    <w:rsid w:val="00497D25"/>
    <w:pPr>
      <w:tabs>
        <w:tab w:val="center" w:pos="4252"/>
        <w:tab w:val="right" w:pos="8504"/>
      </w:tabs>
    </w:pPr>
    <w:rPr>
      <w:rFonts w:cs="Times New Roman"/>
    </w:rPr>
  </w:style>
  <w:style w:type="character" w:customStyle="1" w:styleId="RodapChar1">
    <w:name w:val="Rodapé Char1"/>
    <w:basedOn w:val="Fontepargpadro"/>
    <w:link w:val="Rodap"/>
    <w:uiPriority w:val="99"/>
    <w:rsid w:val="00497D25"/>
    <w:rPr>
      <w:rFonts w:ascii="Ecofont_Spranq_eco_Sans" w:eastAsia="Times New Roman" w:hAnsi="Ecofont_Spranq_eco_Sans" w:cs="Times New Roman"/>
      <w:sz w:val="24"/>
      <w:szCs w:val="24"/>
      <w:lang w:eastAsia="ar-SA"/>
    </w:rPr>
  </w:style>
  <w:style w:type="paragraph" w:styleId="Recuodecorpodetexto">
    <w:name w:val="Body Text Indent"/>
    <w:basedOn w:val="Normal"/>
    <w:link w:val="RecuodecorpodetextoChar1"/>
    <w:rsid w:val="00497D25"/>
    <w:pPr>
      <w:widowControl w:val="0"/>
      <w:autoSpaceDE w:val="0"/>
      <w:ind w:left="45"/>
    </w:pPr>
    <w:rPr>
      <w:rFonts w:ascii="Times New Roman" w:hAnsi="Times New Roman" w:cs="Times New Roman"/>
      <w:sz w:val="22"/>
      <w:lang w:val="x-none"/>
    </w:rPr>
  </w:style>
  <w:style w:type="character" w:customStyle="1" w:styleId="RecuodecorpodetextoChar1">
    <w:name w:val="Recuo de corpo de texto Char1"/>
    <w:basedOn w:val="Fontepargpadro"/>
    <w:link w:val="Recuodecorpodetexto"/>
    <w:rsid w:val="00497D25"/>
    <w:rPr>
      <w:rFonts w:ascii="Times New Roman" w:eastAsia="Times New Roman" w:hAnsi="Times New Roman" w:cs="Times New Roman"/>
      <w:szCs w:val="24"/>
      <w:lang w:val="x-none" w:eastAsia="ar-SA"/>
    </w:rPr>
  </w:style>
  <w:style w:type="paragraph" w:customStyle="1" w:styleId="Textoembloco2">
    <w:name w:val="Texto em bloco2"/>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Textopadro">
    <w:name w:val="Texto padrão"/>
    <w:basedOn w:val="Normal"/>
    <w:rsid w:val="00497D25"/>
    <w:rPr>
      <w:rFonts w:ascii="Times New Roman" w:hAnsi="Times New Roman" w:cs="Times New Roman"/>
      <w:szCs w:val="20"/>
      <w:lang w:val="en-US"/>
    </w:rPr>
  </w:style>
  <w:style w:type="paragraph" w:customStyle="1" w:styleId="xl28">
    <w:name w:val="xl28"/>
    <w:basedOn w:val="Normal"/>
    <w:rsid w:val="00497D25"/>
    <w:pPr>
      <w:spacing w:before="280" w:after="280"/>
      <w:jc w:val="center"/>
    </w:pPr>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character" w:customStyle="1" w:styleId="TtuloChar1">
    <w:name w:val="Título Char1"/>
    <w:basedOn w:val="Fontepargpadro"/>
    <w:link w:val="Ttulo"/>
    <w:rsid w:val="00497D25"/>
    <w:rPr>
      <w:rFonts w:ascii="Times New Roman" w:eastAsia="Times New Roman" w:hAnsi="Times New Roman" w:cs="Times New Roman"/>
      <w:b/>
      <w:sz w:val="24"/>
      <w:szCs w:val="24"/>
      <w:u w:val="single"/>
      <w:lang w:val="x-none" w:eastAsia="ar-SA"/>
    </w:rPr>
  </w:style>
  <w:style w:type="paragraph" w:styleId="Subttulo">
    <w:name w:val="Subtitle"/>
    <w:basedOn w:val="Captulo"/>
    <w:next w:val="Corpodetexto"/>
    <w:link w:val="SubttuloChar1"/>
    <w:qFormat/>
    <w:rsid w:val="00497D25"/>
    <w:pPr>
      <w:jc w:val="center"/>
    </w:pPr>
    <w:rPr>
      <w:rFonts w:cs="Times New Roman"/>
      <w:i/>
      <w:iCs/>
      <w:lang w:val="x-none"/>
    </w:rPr>
  </w:style>
  <w:style w:type="character" w:customStyle="1" w:styleId="SubttuloChar1">
    <w:name w:val="Subtítulo Char1"/>
    <w:basedOn w:val="Fontepargpadro"/>
    <w:link w:val="Subttulo"/>
    <w:rsid w:val="00497D25"/>
    <w:rPr>
      <w:rFonts w:ascii="Arial" w:eastAsia="Lucida Sans Unicode" w:hAnsi="Arial" w:cs="Times New Roman"/>
      <w:i/>
      <w:iCs/>
      <w:sz w:val="28"/>
      <w:szCs w:val="28"/>
      <w:lang w:val="x-none" w:eastAsia="ar-SA"/>
    </w:rPr>
  </w:style>
  <w:style w:type="paragraph" w:customStyle="1" w:styleId="reservado3">
    <w:name w:val="reservado3"/>
    <w:basedOn w:val="Normal"/>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rsid w:val="00497D25"/>
    <w:pPr>
      <w:spacing w:before="280" w:after="280"/>
    </w:pPr>
    <w:rPr>
      <w:rFonts w:ascii="Arial" w:hAnsi="Arial" w:cs="Arial"/>
      <w:sz w:val="16"/>
      <w:szCs w:val="16"/>
    </w:rPr>
  </w:style>
  <w:style w:type="paragraph" w:customStyle="1" w:styleId="xl25">
    <w:name w:val="xl25"/>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rsid w:val="00497D25"/>
    <w:pPr>
      <w:spacing w:before="280" w:after="280"/>
      <w:jc w:val="both"/>
    </w:pPr>
    <w:rPr>
      <w:rFonts w:ascii="Arial" w:hAnsi="Arial" w:cs="Arial"/>
      <w:sz w:val="16"/>
      <w:szCs w:val="16"/>
    </w:rPr>
  </w:style>
  <w:style w:type="paragraph" w:customStyle="1" w:styleId="xl31">
    <w:name w:val="xl31"/>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rsid w:val="00497D25"/>
    <w:pPr>
      <w:spacing w:before="280" w:after="280"/>
      <w:jc w:val="center"/>
    </w:pPr>
    <w:rPr>
      <w:rFonts w:ascii="Arial" w:hAnsi="Arial" w:cs="Arial"/>
      <w:sz w:val="16"/>
      <w:szCs w:val="16"/>
    </w:rPr>
  </w:style>
  <w:style w:type="paragraph" w:customStyle="1" w:styleId="xl37">
    <w:name w:val="xl37"/>
    <w:basedOn w:val="Normal"/>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rsid w:val="00497D25"/>
    <w:pPr>
      <w:spacing w:before="280" w:after="280"/>
    </w:pPr>
    <w:rPr>
      <w:rFonts w:ascii="Arial" w:hAnsi="Arial" w:cs="Arial"/>
      <w:sz w:val="16"/>
      <w:szCs w:val="16"/>
    </w:rPr>
  </w:style>
  <w:style w:type="paragraph" w:customStyle="1" w:styleId="xl39">
    <w:name w:val="xl39"/>
    <w:basedOn w:val="Normal"/>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rsid w:val="00497D25"/>
    <w:pPr>
      <w:jc w:val="center"/>
    </w:pPr>
    <w:rPr>
      <w:rFonts w:ascii="NewZurica" w:hAnsi="NewZurica" w:cs="Times New Roman"/>
      <w:szCs w:val="20"/>
    </w:rPr>
  </w:style>
  <w:style w:type="paragraph" w:customStyle="1" w:styleId="Textoembloco1">
    <w:name w:val="Texto em bloco1"/>
    <w:basedOn w:val="Normal"/>
    <w:rsid w:val="00497D25"/>
    <w:pPr>
      <w:widowControl w:val="0"/>
      <w:autoSpaceDE w:val="0"/>
      <w:ind w:left="-567" w:right="-801" w:firstLine="567"/>
      <w:jc w:val="both"/>
    </w:pPr>
    <w:rPr>
      <w:rFonts w:ascii="Times New Roman" w:hAnsi="Times New Roman" w:cs="Times New Roman"/>
      <w:sz w:val="20"/>
    </w:rPr>
  </w:style>
  <w:style w:type="paragraph" w:customStyle="1" w:styleId="Contedodatabela">
    <w:name w:val="Conteúdo da tabela"/>
    <w:basedOn w:val="Normal"/>
    <w:rsid w:val="00497D25"/>
    <w:pPr>
      <w:suppressLineNumbers/>
    </w:pPr>
    <w:rPr>
      <w:rFonts w:ascii="Times New Roman" w:hAnsi="Times New Roman" w:cs="Times New Roman"/>
    </w:rPr>
  </w:style>
  <w:style w:type="paragraph" w:customStyle="1" w:styleId="Ttulodatabela">
    <w:name w:val="Título da tabela"/>
    <w:basedOn w:val="Contedodatabela"/>
    <w:rsid w:val="00497D25"/>
    <w:pPr>
      <w:jc w:val="center"/>
    </w:pPr>
    <w:rPr>
      <w:b/>
      <w:bCs/>
    </w:rPr>
  </w:style>
  <w:style w:type="paragraph" w:customStyle="1" w:styleId="Recuodecorpodetexto31">
    <w:name w:val="Recuo de corpo de texto 31"/>
    <w:basedOn w:val="Normal"/>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rsid w:val="00497D25"/>
    <w:pPr>
      <w:spacing w:after="120"/>
    </w:pPr>
    <w:rPr>
      <w:rFonts w:ascii="Times New Roman" w:hAnsi="Times New Roman" w:cs="Times New Roman"/>
      <w:sz w:val="16"/>
      <w:szCs w:val="16"/>
    </w:rPr>
  </w:style>
  <w:style w:type="paragraph" w:customStyle="1" w:styleId="Ttulo30">
    <w:name w:val="Título3"/>
    <w:basedOn w:val="Normal"/>
    <w:next w:val="Normal"/>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spacing w:after="0" w:line="240" w:lineRule="auto"/>
    </w:pPr>
    <w:rPr>
      <w:rFonts w:ascii="Calibri" w:eastAsia="Arial" w:hAnsi="Calibri" w:cs="Times New Roman"/>
      <w:lang w:eastAsia="ar-SA"/>
    </w:rPr>
  </w:style>
  <w:style w:type="paragraph" w:customStyle="1" w:styleId="Default">
    <w:name w:val="Default"/>
    <w:rsid w:val="00497D25"/>
    <w:pPr>
      <w:widowControl w:val="0"/>
      <w:suppressAutoHyphens/>
      <w:autoSpaceDE w:val="0"/>
      <w:spacing w:after="0" w:line="240" w:lineRule="auto"/>
    </w:pPr>
    <w:rPr>
      <w:rFonts w:ascii="Arial" w:eastAsia="Arial" w:hAnsi="Arial" w:cs="Arial"/>
      <w:color w:val="000000"/>
      <w:sz w:val="24"/>
      <w:szCs w:val="24"/>
      <w:lang w:eastAsia="ar-SA"/>
    </w:rPr>
  </w:style>
  <w:style w:type="paragraph" w:customStyle="1" w:styleId="Corpodetexto32">
    <w:name w:val="Corpo de texto 32"/>
    <w:basedOn w:val="Normal"/>
    <w:rsid w:val="00497D25"/>
    <w:pPr>
      <w:spacing w:after="120"/>
    </w:pPr>
    <w:rPr>
      <w:rFonts w:ascii="Times New Roman" w:hAnsi="Times New Roman" w:cs="Times New Roman"/>
      <w:sz w:val="16"/>
      <w:szCs w:val="16"/>
    </w:rPr>
  </w:style>
  <w:style w:type="paragraph" w:customStyle="1" w:styleId="xl68">
    <w:name w:val="xl68"/>
    <w:basedOn w:val="Normal"/>
    <w:rsid w:val="00497D25"/>
    <w:pPr>
      <w:suppressAutoHyphens w:val="0"/>
      <w:spacing w:before="100" w:beforeAutospacing="1" w:after="100" w:afterAutospacing="1"/>
    </w:pPr>
    <w:rPr>
      <w:rFonts w:ascii="Arial" w:hAnsi="Arial" w:cs="Arial"/>
      <w:lang w:eastAsia="pt-BR"/>
    </w:rPr>
  </w:style>
  <w:style w:type="paragraph" w:customStyle="1" w:styleId="xl69">
    <w:name w:val="xl69"/>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0">
    <w:name w:val="xl70"/>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1">
    <w:name w:val="xl71"/>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72">
    <w:name w:val="xl72"/>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3">
    <w:name w:val="xl73"/>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74">
    <w:name w:val="xl74"/>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hAnsi="Arial" w:cs="Arial"/>
      <w:color w:val="000000"/>
      <w:sz w:val="16"/>
      <w:szCs w:val="16"/>
      <w:lang w:eastAsia="pt-BR"/>
    </w:rPr>
  </w:style>
  <w:style w:type="paragraph" w:customStyle="1" w:styleId="xl75">
    <w:name w:val="xl7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76">
    <w:name w:val="xl76"/>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7">
    <w:name w:val="xl77"/>
    <w:basedOn w:val="Normal"/>
    <w:rsid w:val="00497D25"/>
    <w:pPr>
      <w:pBdr>
        <w:top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8">
    <w:name w:val="xl78"/>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79">
    <w:name w:val="xl79"/>
    <w:basedOn w:val="Normal"/>
    <w:rsid w:val="00497D25"/>
    <w:pPr>
      <w:suppressAutoHyphens w:val="0"/>
      <w:spacing w:before="100" w:beforeAutospacing="1" w:after="100" w:afterAutospacing="1"/>
    </w:pPr>
    <w:rPr>
      <w:rFonts w:ascii="Arial" w:hAnsi="Arial" w:cs="Arial"/>
      <w:lang w:eastAsia="pt-BR"/>
    </w:rPr>
  </w:style>
  <w:style w:type="paragraph" w:customStyle="1" w:styleId="xl80">
    <w:name w:val="xl80"/>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1">
    <w:name w:val="xl81"/>
    <w:basedOn w:val="Normal"/>
    <w:rsid w:val="00497D25"/>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2">
    <w:name w:val="xl82"/>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83">
    <w:name w:val="xl83"/>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000000"/>
      <w:sz w:val="16"/>
      <w:szCs w:val="16"/>
      <w:lang w:eastAsia="pt-BR"/>
    </w:rPr>
  </w:style>
  <w:style w:type="paragraph" w:customStyle="1" w:styleId="xl84">
    <w:name w:val="xl84"/>
    <w:basedOn w:val="Normal"/>
    <w:rsid w:val="00497D25"/>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5">
    <w:name w:val="xl85"/>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eastAsia="pt-BR"/>
    </w:rPr>
  </w:style>
  <w:style w:type="paragraph" w:customStyle="1" w:styleId="xl86">
    <w:name w:val="xl86"/>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7">
    <w:name w:val="xl87"/>
    <w:basedOn w:val="Normal"/>
    <w:rsid w:val="00497D2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88">
    <w:name w:val="xl88"/>
    <w:basedOn w:val="Normal"/>
    <w:rsid w:val="00497D25"/>
    <w:pPr>
      <w:pBdr>
        <w:top w:val="single" w:sz="4" w:space="0" w:color="auto"/>
        <w:left w:val="single" w:sz="4" w:space="0" w:color="auto"/>
        <w:bottom w:val="single" w:sz="4" w:space="0" w:color="auto"/>
      </w:pBdr>
      <w:suppressAutoHyphens w:val="0"/>
      <w:spacing w:before="100" w:beforeAutospacing="1" w:after="100" w:afterAutospacing="1"/>
      <w:jc w:val="center"/>
    </w:pPr>
    <w:rPr>
      <w:rFonts w:ascii="Arial" w:hAnsi="Arial" w:cs="Arial"/>
      <w:sz w:val="16"/>
      <w:szCs w:val="16"/>
      <w:lang w:eastAsia="pt-BR"/>
    </w:rPr>
  </w:style>
  <w:style w:type="paragraph" w:customStyle="1" w:styleId="xl89">
    <w:name w:val="xl89"/>
    <w:basedOn w:val="Normal"/>
    <w:rsid w:val="00497D25"/>
    <w:pPr>
      <w:pBdr>
        <w:top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0">
    <w:name w:val="xl90"/>
    <w:basedOn w:val="Normal"/>
    <w:rsid w:val="00497D25"/>
    <w:pPr>
      <w:pBdr>
        <w:bottom w:val="single" w:sz="4" w:space="0" w:color="auto"/>
        <w:right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1">
    <w:name w:val="xl91"/>
    <w:basedOn w:val="Normal"/>
    <w:rsid w:val="00497D25"/>
    <w:pPr>
      <w:pBdr>
        <w:top w:val="single" w:sz="4" w:space="0" w:color="auto"/>
        <w:bottom w:val="single" w:sz="4" w:space="0" w:color="auto"/>
      </w:pBdr>
      <w:suppressAutoHyphens w:val="0"/>
      <w:spacing w:before="100" w:beforeAutospacing="1" w:after="100" w:afterAutospacing="1"/>
      <w:jc w:val="center"/>
    </w:pPr>
    <w:rPr>
      <w:rFonts w:ascii="Arial" w:hAnsi="Arial" w:cs="Arial"/>
      <w:b/>
      <w:bCs/>
      <w:sz w:val="16"/>
      <w:szCs w:val="16"/>
      <w:lang w:eastAsia="pt-BR"/>
    </w:rPr>
  </w:style>
  <w:style w:type="paragraph" w:customStyle="1" w:styleId="xl92">
    <w:name w:val="xl92"/>
    <w:basedOn w:val="Normal"/>
    <w:rsid w:val="00497D25"/>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t-BR"/>
    </w:rPr>
  </w:style>
  <w:style w:type="paragraph" w:customStyle="1" w:styleId="xl93">
    <w:name w:val="xl93"/>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color w:val="000000"/>
      <w:sz w:val="16"/>
      <w:szCs w:val="16"/>
      <w:lang w:eastAsia="pt-BR"/>
    </w:rPr>
  </w:style>
  <w:style w:type="paragraph" w:customStyle="1" w:styleId="xl94">
    <w:name w:val="xl94"/>
    <w:basedOn w:val="Normal"/>
    <w:rsid w:val="00497D25"/>
    <w:pPr>
      <w:pBdr>
        <w:top w:val="single" w:sz="4" w:space="0" w:color="000000"/>
        <w:left w:val="single" w:sz="4" w:space="0" w:color="000000"/>
        <w:bottom w:val="single" w:sz="4" w:space="0" w:color="000000"/>
      </w:pBdr>
      <w:suppressAutoHyphens w:val="0"/>
      <w:spacing w:before="100" w:beforeAutospacing="1" w:after="100" w:afterAutospacing="1"/>
      <w:jc w:val="center"/>
    </w:pPr>
    <w:rPr>
      <w:rFonts w:ascii="Arial" w:hAnsi="Arial" w:cs="Arial"/>
      <w:sz w:val="16"/>
      <w:szCs w:val="16"/>
      <w:lang w:eastAsia="pt-BR"/>
    </w:rPr>
  </w:style>
  <w:style w:type="character" w:styleId="Forte">
    <w:name w:val="Strong"/>
    <w:uiPriority w:val="22"/>
    <w:qFormat/>
    <w:rsid w:val="00497D25"/>
    <w:rPr>
      <w:b/>
      <w:bCs/>
    </w:rPr>
  </w:style>
  <w:style w:type="paragraph" w:styleId="Commarcadores5">
    <w:name w:val="List Bullet 5"/>
    <w:basedOn w:val="Normal"/>
    <w:rsid w:val="00497D25"/>
    <w:pPr>
      <w:numPr>
        <w:numId w:val="5"/>
      </w:numPr>
      <w:suppressAutoHyphens w:val="0"/>
      <w:contextualSpacing/>
    </w:pPr>
    <w:rPr>
      <w:lang w:eastAsia="pt-BR"/>
    </w:rPr>
  </w:style>
  <w:style w:type="numbering" w:customStyle="1" w:styleId="Estilo1">
    <w:name w:val="Estilo1"/>
    <w:uiPriority w:val="99"/>
    <w:rsid w:val="00497D25"/>
    <w:pPr>
      <w:numPr>
        <w:numId w:val="6"/>
      </w:numPr>
    </w:pPr>
  </w:style>
  <w:style w:type="numbering" w:customStyle="1" w:styleId="Estilo2">
    <w:name w:val="Estilo2"/>
    <w:uiPriority w:val="99"/>
    <w:rsid w:val="00497D25"/>
    <w:pPr>
      <w:numPr>
        <w:numId w:val="7"/>
      </w:numPr>
    </w:pPr>
  </w:style>
  <w:style w:type="numbering" w:customStyle="1" w:styleId="Estilo3">
    <w:name w:val="Estilo3"/>
    <w:uiPriority w:val="99"/>
    <w:rsid w:val="00497D25"/>
    <w:pPr>
      <w:numPr>
        <w:numId w:val="8"/>
      </w:numPr>
    </w:p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character" w:customStyle="1" w:styleId="Nivel01Char">
    <w:name w:val="Nivel 01 Char"/>
    <w:link w:val="Nivel01"/>
    <w:rsid w:val="00497D25"/>
    <w:rPr>
      <w:rFonts w:ascii="Ecofont_Spranq_eco_Sans" w:eastAsia="MS Gothic" w:hAnsi="Ecofont_Spranq_eco_Sans" w:cs="Times New Roman"/>
      <w:b/>
      <w:bCs/>
      <w:color w:val="000000"/>
      <w:sz w:val="20"/>
      <w:szCs w:val="20"/>
      <w:lang w:eastAsia="pt-BR"/>
    </w:rPr>
  </w:style>
  <w:style w:type="table" w:styleId="Tabelacomgrade">
    <w:name w:val="Table Grid"/>
    <w:basedOn w:val="Tabelanormal"/>
    <w:rsid w:val="00497D25"/>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497D25"/>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10">
    <w:name w:val="Nivel1"/>
    <w:basedOn w:val="Ttulo1"/>
    <w:next w:val="Normal"/>
    <w:link w:val="Nivel1Char"/>
    <w:qFormat/>
    <w:rsid w:val="00497D25"/>
    <w:pPr>
      <w:keepLines/>
      <w:tabs>
        <w:tab w:val="num"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character" w:customStyle="1" w:styleId="Nivel1Char">
    <w:name w:val="Nivel1 Char"/>
    <w:link w:val="Nivel10"/>
    <w:rsid w:val="00497D25"/>
    <w:rPr>
      <w:rFonts w:ascii="Arial" w:eastAsia="Times New Roman" w:hAnsi="Arial" w:cs="Arial"/>
      <w:b/>
      <w:color w:val="00000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numPr>
        <w:ilvl w:val="1"/>
        <w:numId w:val="26"/>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497D25"/>
    <w:pPr>
      <w:numPr>
        <w:ilvl w:val="0"/>
      </w:numPr>
      <w:tabs>
        <w:tab w:val="num" w:pos="0"/>
        <w:tab w:val="num" w:pos="360"/>
      </w:tabs>
      <w:ind w:left="644" w:hanging="432"/>
    </w:pPr>
    <w:rPr>
      <w:rFonts w:cs="Arial"/>
      <w:b/>
    </w:rPr>
  </w:style>
  <w:style w:type="paragraph" w:customStyle="1" w:styleId="Nivel3">
    <w:name w:val="Nivel 3"/>
    <w:basedOn w:val="Nivel2"/>
    <w:qFormat/>
    <w:rsid w:val="00497D25"/>
    <w:pPr>
      <w:numPr>
        <w:ilvl w:val="2"/>
      </w:numPr>
      <w:tabs>
        <w:tab w:val="num" w:pos="0"/>
        <w:tab w:val="num" w:pos="360"/>
      </w:tabs>
      <w:ind w:left="1922" w:hanging="360"/>
    </w:pPr>
    <w:rPr>
      <w:rFonts w:cs="Arial"/>
      <w:color w:val="000000"/>
    </w:rPr>
  </w:style>
  <w:style w:type="paragraph" w:customStyle="1" w:styleId="Nivel4">
    <w:name w:val="Nivel 4"/>
    <w:basedOn w:val="Nivel3"/>
    <w:qFormat/>
    <w:rsid w:val="00497D25"/>
    <w:pPr>
      <w:numPr>
        <w:ilvl w:val="3"/>
      </w:numPr>
      <w:tabs>
        <w:tab w:val="num" w:pos="0"/>
        <w:tab w:val="num" w:pos="360"/>
      </w:tabs>
      <w:ind w:left="2491" w:hanging="360"/>
    </w:pPr>
    <w:rPr>
      <w:color w:val="auto"/>
    </w:rPr>
  </w:style>
  <w:style w:type="paragraph" w:customStyle="1" w:styleId="Nivel5">
    <w:name w:val="Nivel 5"/>
    <w:basedOn w:val="Nivel4"/>
    <w:qFormat/>
    <w:rsid w:val="00497D25"/>
    <w:pPr>
      <w:numPr>
        <w:ilvl w:val="4"/>
      </w:numPr>
      <w:tabs>
        <w:tab w:val="num" w:pos="0"/>
        <w:tab w:val="num" w:pos="360"/>
      </w:tabs>
      <w:ind w:left="3485" w:hanging="360"/>
    </w:pPr>
  </w:style>
  <w:style w:type="character" w:customStyle="1" w:styleId="Nivel2Char">
    <w:name w:val="Nivel 2 Char"/>
    <w:link w:val="Nivel2"/>
    <w:rsid w:val="00497D25"/>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character" w:customStyle="1" w:styleId="QuoteChar">
    <w:name w:val="Quote Char"/>
    <w:link w:val="Citao1"/>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rsid w:val="00497D25"/>
  </w:style>
  <w:style w:type="paragraph" w:customStyle="1" w:styleId="xxmsonormal">
    <w:name w:val="x_x_msonormal"/>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xxtextopadro">
    <w:name w:val="x_x_textopadro"/>
    <w:basedOn w:val="Normal"/>
    <w:rsid w:val="00497D25"/>
    <w:pPr>
      <w:suppressAutoHyphens w:val="0"/>
      <w:spacing w:before="100" w:beforeAutospacing="1" w:after="100" w:afterAutospacing="1"/>
    </w:pPr>
    <w:rPr>
      <w:rFonts w:ascii="Times New Roman" w:hAnsi="Times New Roman" w:cs="Times New Roman"/>
      <w:lang w:eastAsia="pt-BR"/>
    </w:rPr>
  </w:style>
  <w:style w:type="paragraph" w:customStyle="1" w:styleId="Standarduser">
    <w:name w:val="Standard (user)"/>
    <w:rsid w:val="00BD0401"/>
    <w:pPr>
      <w:widowControl w:val="0"/>
      <w:suppressAutoHyphens/>
      <w:autoSpaceDN w:val="0"/>
      <w:spacing w:after="0" w:line="240" w:lineRule="auto"/>
      <w:textAlignment w:val="baseline"/>
    </w:pPr>
    <w:rPr>
      <w:rFonts w:ascii="Calibri" w:eastAsia="Arial" w:hAnsi="Calibri" w:cs="Tahoma"/>
      <w:color w:val="000000"/>
      <w:kern w:val="3"/>
      <w:sz w:val="24"/>
      <w:szCs w:val="24"/>
      <w:lang w:val="en-US" w:eastAsia="pt-BR" w:bidi="hi-IN"/>
    </w:rPr>
  </w:style>
  <w:style w:type="character" w:customStyle="1" w:styleId="fontstyle01">
    <w:name w:val="fontstyle01"/>
    <w:basedOn w:val="Fontepargpadro"/>
    <w:rsid w:val="00BD0401"/>
    <w:rPr>
      <w:rFonts w:ascii="Arial" w:hAnsi="Arial" w:cs="Arial" w:hint="default"/>
      <w:b w:val="0"/>
      <w:bCs w:val="0"/>
      <w:i w:val="0"/>
      <w:iCs w:val="0"/>
      <w:color w:val="000000"/>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4463</Words>
  <Characters>24101</Characters>
  <Application>Microsoft Office Word</Application>
  <DocSecurity>0</DocSecurity>
  <Lines>200</Lines>
  <Paragraphs>57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Israel</cp:lastModifiedBy>
  <cp:revision>2</cp:revision>
  <dcterms:created xsi:type="dcterms:W3CDTF">2023-07-18T13:25:00Z</dcterms:created>
  <dcterms:modified xsi:type="dcterms:W3CDTF">2023-07-18T13:25:00Z</dcterms:modified>
</cp:coreProperties>
</file>