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4763F0F9" w:rsidR="00127AAA" w:rsidRPr="006E1990" w:rsidRDefault="00FB2627" w:rsidP="00127AAA">
      <w:pPr>
        <w:rPr>
          <w:rFonts w:ascii="Arial" w:hAnsi="Arial" w:cs="Arial"/>
          <w:i/>
          <w:iCs/>
          <w:color w:val="5B5B5F"/>
          <w:sz w:val="28"/>
          <w:szCs w:val="28"/>
        </w:rPr>
      </w:pPr>
      <w:r w:rsidRPr="001C4681">
        <w:rPr>
          <w:rFonts w:ascii="Arial" w:hAnsi="Arial" w:cs="Arial"/>
          <w:i/>
          <w:iCs/>
          <w:color w:val="595959" w:themeColor="text1" w:themeTint="A6"/>
          <w:sz w:val="28"/>
          <w:szCs w:val="28"/>
        </w:rPr>
        <w:t>9001</w:t>
      </w:r>
      <w:r w:rsidR="001C4681" w:rsidRPr="001C4681">
        <w:rPr>
          <w:rFonts w:ascii="Arial" w:hAnsi="Arial" w:cs="Arial"/>
          <w:i/>
          <w:iCs/>
          <w:color w:val="595959" w:themeColor="text1" w:themeTint="A6"/>
          <w:sz w:val="28"/>
          <w:szCs w:val="28"/>
        </w:rPr>
        <w:t>4</w:t>
      </w:r>
      <w:r w:rsidR="00127AAA" w:rsidRPr="006E1990">
        <w:rPr>
          <w:rFonts w:ascii="Arial" w:hAnsi="Arial" w:cs="Arial"/>
          <w:i/>
          <w:iCs/>
          <w:color w:val="5B5B5F"/>
          <w:sz w:val="28"/>
          <w:szCs w:val="28"/>
        </w:rPr>
        <w:t>/</w:t>
      </w:r>
      <w:r>
        <w:rPr>
          <w:rFonts w:ascii="Arial" w:hAnsi="Arial" w:cs="Arial"/>
          <w:i/>
          <w:iCs/>
          <w:color w:val="5B5B5F"/>
          <w:sz w:val="28"/>
          <w:szCs w:val="28"/>
        </w:rPr>
        <w:t>2024</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65C4E84A" w14:textId="28BAF146" w:rsidR="00127AAA" w:rsidRDefault="00FB2627" w:rsidP="00127AAA">
      <w:pPr>
        <w:rPr>
          <w:rFonts w:ascii="Arial" w:hAnsi="Arial" w:cs="Arial"/>
          <w:color w:val="5B5B5F"/>
          <w:sz w:val="26"/>
          <w:szCs w:val="26"/>
        </w:rPr>
      </w:pPr>
      <w:r>
        <w:rPr>
          <w:rFonts w:ascii="Arial" w:hAnsi="Arial" w:cs="Arial"/>
          <w:color w:val="5B5B5F"/>
          <w:sz w:val="26"/>
          <w:szCs w:val="26"/>
        </w:rPr>
        <w:t xml:space="preserve">BATALHÃO CENTRAL DE MANUTENÇÃO E SUPRIMENTO </w:t>
      </w:r>
      <w:r w:rsidRPr="0E03D98A">
        <w:rPr>
          <w:rFonts w:ascii="Arial" w:hAnsi="Arial" w:cs="Arial"/>
          <w:color w:val="5B5B5F"/>
          <w:sz w:val="26"/>
          <w:szCs w:val="26"/>
        </w:rPr>
        <w:t>(</w:t>
      </w:r>
      <w:r>
        <w:rPr>
          <w:rFonts w:ascii="Arial" w:hAnsi="Arial" w:cs="Arial"/>
          <w:color w:val="5B5B5F"/>
          <w:sz w:val="26"/>
          <w:szCs w:val="26"/>
        </w:rPr>
        <w:t>BCMS</w:t>
      </w:r>
      <w:r w:rsidRPr="0E03D98A">
        <w:rPr>
          <w:rFonts w:ascii="Arial" w:hAnsi="Arial" w:cs="Arial"/>
          <w:color w:val="5B5B5F"/>
          <w:sz w:val="26"/>
          <w:szCs w:val="26"/>
        </w:rPr>
        <w:t>)</w:t>
      </w:r>
      <w:r>
        <w:rPr>
          <w:rFonts w:ascii="Arial" w:hAnsi="Arial" w:cs="Arial"/>
          <w:color w:val="5B5B5F"/>
          <w:sz w:val="26"/>
          <w:szCs w:val="26"/>
        </w:rPr>
        <w:t xml:space="preserve"> -160329</w:t>
      </w:r>
    </w:p>
    <w:p w14:paraId="15EC4996" w14:textId="77777777" w:rsidR="00FB2627" w:rsidRPr="006E1990" w:rsidRDefault="00FB2627"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ADD50E3" w14:textId="4DED02E2" w:rsidR="007103E1" w:rsidRPr="006E1990" w:rsidRDefault="00FB2627" w:rsidP="007103E1">
      <w:pPr>
        <w:jc w:val="both"/>
        <w:rPr>
          <w:rFonts w:ascii="Arial" w:hAnsi="Arial" w:cs="Arial"/>
          <w:sz w:val="28"/>
          <w:szCs w:val="28"/>
        </w:rPr>
      </w:pPr>
      <w:r w:rsidRPr="00FB2627">
        <w:rPr>
          <w:rFonts w:ascii="Arial" w:hAnsi="Arial" w:cs="Arial" w:hint="eastAsia"/>
          <w:color w:val="595959" w:themeColor="text1" w:themeTint="A6"/>
          <w:sz w:val="28"/>
          <w:szCs w:val="28"/>
        </w:rPr>
        <w:t>Registro de Preços para eventual aquisição de peças, suprimentos ou acessórios genuínos e/ou originais, em proveito do Batalhão Central de Manutenção e Suprimento e demais Organizações Militares apoiadas, com critério de julgamento MAIOR DESCONTO sobre o valor das peças com base nas tabelas das montadoras/fabricantes, com a opção de utilizar o software de orçamento eletrônico CILIA, AUDATEX ou outro software similar</w:t>
      </w:r>
      <w:r>
        <w:rPr>
          <w:rFonts w:ascii="Arial" w:hAnsi="Arial" w:cs="Arial"/>
          <w:color w:val="595959" w:themeColor="text1" w:themeTint="A6"/>
          <w:sz w:val="28"/>
          <w:szCs w:val="28"/>
        </w:rPr>
        <w:t>.</w:t>
      </w: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29CA2FAA"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176896">
        <w:rPr>
          <w:rFonts w:ascii="Arial" w:hAnsi="Arial" w:cs="Arial"/>
          <w:b/>
          <w:bCs/>
          <w:color w:val="5B5B5F"/>
          <w:sz w:val="28"/>
          <w:szCs w:val="28"/>
        </w:rPr>
        <w:t>4.</w:t>
      </w:r>
      <w:r w:rsidR="007645DA">
        <w:rPr>
          <w:rFonts w:ascii="Arial" w:hAnsi="Arial" w:cs="Arial"/>
          <w:b/>
          <w:bCs/>
          <w:color w:val="5B5B5F"/>
          <w:sz w:val="28"/>
          <w:szCs w:val="28"/>
        </w:rPr>
        <w:t>260.000,00</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36174CAE"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DD591C">
        <w:rPr>
          <w:rFonts w:ascii="Arial" w:hAnsi="Arial" w:cs="Arial"/>
          <w:b/>
          <w:bCs/>
          <w:color w:val="5B5B5F"/>
          <w:sz w:val="28"/>
          <w:szCs w:val="28"/>
        </w:rPr>
        <w:t>17</w:t>
      </w:r>
      <w:r w:rsidR="00127AAA" w:rsidRPr="0E03D98A">
        <w:rPr>
          <w:rFonts w:ascii="Arial" w:hAnsi="Arial" w:cs="Arial"/>
          <w:b/>
          <w:bCs/>
          <w:color w:val="5B5B5F"/>
          <w:sz w:val="28"/>
          <w:szCs w:val="28"/>
        </w:rPr>
        <w:t>/</w:t>
      </w:r>
      <w:r w:rsidR="00DD591C">
        <w:rPr>
          <w:rFonts w:ascii="Arial" w:hAnsi="Arial" w:cs="Arial"/>
          <w:b/>
          <w:bCs/>
          <w:color w:val="5B5B5F"/>
          <w:sz w:val="28"/>
          <w:szCs w:val="28"/>
        </w:rPr>
        <w:t>12</w:t>
      </w:r>
      <w:r w:rsidR="00127AAA" w:rsidRPr="0E03D98A">
        <w:rPr>
          <w:rFonts w:ascii="Arial" w:hAnsi="Arial" w:cs="Arial"/>
          <w:b/>
          <w:bCs/>
          <w:color w:val="5B5B5F"/>
          <w:sz w:val="28"/>
          <w:szCs w:val="28"/>
        </w:rPr>
        <w:t>/</w:t>
      </w:r>
      <w:r w:rsidR="00DD591C">
        <w:rPr>
          <w:rFonts w:ascii="Arial" w:hAnsi="Arial" w:cs="Arial"/>
          <w:b/>
          <w:bCs/>
          <w:color w:val="5B5B5F"/>
          <w:sz w:val="28"/>
          <w:szCs w:val="28"/>
        </w:rPr>
        <w:t>2024</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DD591C">
        <w:rPr>
          <w:rFonts w:ascii="Arial" w:hAnsi="Arial" w:cs="Arial"/>
          <w:b/>
          <w:bCs/>
          <w:color w:val="5B5B5F"/>
          <w:sz w:val="28"/>
          <w:szCs w:val="28"/>
        </w:rPr>
        <w:t>08</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1DFDCFF9" w:rsidR="0083414A" w:rsidRPr="006E1990" w:rsidRDefault="00FB2627" w:rsidP="009B65D5">
      <w:pPr>
        <w:jc w:val="both"/>
        <w:rPr>
          <w:rFonts w:ascii="Arial" w:hAnsi="Arial" w:cs="Arial"/>
          <w:sz w:val="28"/>
          <w:szCs w:val="28"/>
        </w:rPr>
      </w:pPr>
      <w:r>
        <w:rPr>
          <w:rFonts w:ascii="Arial" w:hAnsi="Arial" w:cs="Arial"/>
          <w:color w:val="595959" w:themeColor="text1" w:themeTint="A6"/>
          <w:sz w:val="28"/>
          <w:szCs w:val="28"/>
        </w:rPr>
        <w:t>M</w:t>
      </w:r>
      <w:r w:rsidR="0083414A" w:rsidRPr="00620B7F">
        <w:rPr>
          <w:rFonts w:ascii="Arial" w:hAnsi="Arial" w:cs="Arial"/>
          <w:color w:val="595959" w:themeColor="text1" w:themeTint="A6"/>
          <w:sz w:val="28"/>
          <w:szCs w:val="28"/>
        </w:rPr>
        <w:t xml:space="preserve">aior desconto </w:t>
      </w:r>
      <w:r w:rsidR="0083414A" w:rsidRPr="00FB2627">
        <w:rPr>
          <w:rFonts w:ascii="Arial" w:hAnsi="Arial" w:cs="Arial"/>
          <w:color w:val="595959" w:themeColor="text1" w:themeTint="A6"/>
          <w:sz w:val="28"/>
          <w:szCs w:val="28"/>
        </w:rPr>
        <w:t>por</w:t>
      </w:r>
      <w:r w:rsidR="0083414A" w:rsidRPr="006E1990">
        <w:rPr>
          <w:rFonts w:ascii="Arial" w:hAnsi="Arial" w:cs="Arial"/>
          <w:color w:val="FF0000"/>
          <w:sz w:val="28"/>
          <w:szCs w:val="28"/>
        </w:rPr>
        <w:t xml:space="preserve"> </w:t>
      </w:r>
      <w:r w:rsidR="0083414A" w:rsidRPr="00620B7F">
        <w:rPr>
          <w:rFonts w:ascii="Arial" w:hAnsi="Arial" w:cs="Arial"/>
          <w:color w:val="595959" w:themeColor="text1" w:themeTint="A6"/>
          <w:sz w:val="28"/>
          <w:szCs w:val="28"/>
        </w:rPr>
        <w:t>item</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28B491B1" w:rsidR="0083414A" w:rsidRPr="006E1990" w:rsidRDefault="00FB2627" w:rsidP="009B65D5">
      <w:pPr>
        <w:jc w:val="both"/>
        <w:rPr>
          <w:rFonts w:ascii="Arial" w:hAnsi="Arial" w:cs="Arial"/>
          <w:sz w:val="28"/>
          <w:szCs w:val="28"/>
        </w:rPr>
      </w:pPr>
      <w:r>
        <w:rPr>
          <w:rFonts w:ascii="Arial" w:hAnsi="Arial" w:cs="Arial"/>
          <w:color w:val="595959" w:themeColor="text1" w:themeTint="A6"/>
          <w:sz w:val="28"/>
          <w:szCs w:val="28"/>
        </w:rPr>
        <w:t>A</w:t>
      </w:r>
      <w:r w:rsidR="0083414A" w:rsidRPr="00620B7F">
        <w:rPr>
          <w:rFonts w:ascii="Arial" w:hAnsi="Arial" w:cs="Arial"/>
          <w:color w:val="595959" w:themeColor="text1" w:themeTint="A6"/>
          <w:sz w:val="28"/>
          <w:szCs w:val="28"/>
        </w:rPr>
        <w:t>berto</w:t>
      </w:r>
      <w:r>
        <w:rPr>
          <w:rFonts w:ascii="Arial" w:hAnsi="Arial" w:cs="Arial"/>
          <w:color w:val="595959" w:themeColor="text1" w:themeTint="A6"/>
          <w:sz w:val="28"/>
          <w:szCs w:val="28"/>
        </w:rPr>
        <w:t>/F</w:t>
      </w:r>
      <w:r w:rsidR="0083414A" w:rsidRPr="00620B7F">
        <w:rPr>
          <w:rFonts w:ascii="Arial" w:hAnsi="Arial" w:cs="Arial"/>
          <w:color w:val="595959" w:themeColor="text1" w:themeTint="A6"/>
          <w:sz w:val="28"/>
          <w:szCs w:val="28"/>
        </w:rPr>
        <w:t>echado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3A77326C" w:rsidR="00127AAA" w:rsidRPr="006E1990" w:rsidRDefault="00127AAA" w:rsidP="00127AAA">
      <w:pPr>
        <w:rPr>
          <w:rFonts w:ascii="Arial" w:hAnsi="Arial" w:cs="Arial"/>
          <w:b/>
          <w:bCs/>
          <w:color w:val="5B5B5F"/>
          <w:sz w:val="26"/>
          <w:szCs w:val="26"/>
        </w:rPr>
      </w:pPr>
      <w:r w:rsidRPr="006E1990">
        <w:rPr>
          <w:rFonts w:ascii="Arial" w:hAnsi="Arial" w:cs="Arial"/>
          <w:b/>
          <w:bCs/>
          <w:color w:val="5B5B5F"/>
          <w:sz w:val="26"/>
          <w:szCs w:val="26"/>
        </w:rPr>
        <w:t>SIM</w:t>
      </w:r>
      <w:r w:rsidR="00244403">
        <w:rPr>
          <w:rFonts w:ascii="Arial" w:hAnsi="Arial" w:cs="Arial"/>
          <w:b/>
          <w:bCs/>
          <w:color w:val="5B5B5F"/>
          <w:sz w:val="26"/>
          <w:szCs w:val="26"/>
        </w:rPr>
        <w:t xml:space="preserve"> / NÃO</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1B2EB681" w:rsidR="00D639DA"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sidR="00D639DA">
              <w:rPr>
                <w:noProof/>
                <w:webHidden/>
              </w:rPr>
              <w:fldChar w:fldCharType="begin"/>
            </w:r>
            <w:r w:rsidR="00D639DA">
              <w:rPr>
                <w:noProof/>
                <w:webHidden/>
              </w:rPr>
              <w:instrText xml:space="preserve"> PAGEREF _Toc135469223 \h </w:instrText>
            </w:r>
            <w:r w:rsidR="00D639DA">
              <w:rPr>
                <w:noProof/>
                <w:webHidden/>
              </w:rPr>
            </w:r>
            <w:r w:rsidR="00D639DA">
              <w:rPr>
                <w:noProof/>
                <w:webHidden/>
              </w:rPr>
              <w:fldChar w:fldCharType="separate"/>
            </w:r>
            <w:r w:rsidR="003E36E3">
              <w:rPr>
                <w:noProof/>
                <w:webHidden/>
              </w:rPr>
              <w:t>3</w:t>
            </w:r>
            <w:r w:rsidR="00D639DA">
              <w:rPr>
                <w:noProof/>
                <w:webHidden/>
              </w:rPr>
              <w:fldChar w:fldCharType="end"/>
            </w:r>
          </w:hyperlink>
        </w:p>
        <w:p w14:paraId="5CF06C16" w14:textId="56143C79" w:rsidR="00D639DA" w:rsidRDefault="00D639DA">
          <w:pPr>
            <w:pStyle w:val="Sumrio1"/>
            <w:rPr>
              <w:rFonts w:asciiTheme="minorHAnsi" w:eastAsiaTheme="minorEastAsia" w:hAnsiTheme="minorHAnsi" w:cstheme="minorBidi"/>
              <w:noProof/>
              <w:sz w:val="22"/>
              <w:szCs w:val="22"/>
            </w:rPr>
          </w:pPr>
          <w:hyperlink w:anchor="_Toc135469224" w:history="1">
            <w:r w:rsidRPr="00D267FD">
              <w:rPr>
                <w:rStyle w:val="Hyperlink"/>
                <w:noProof/>
                <w:highlight w:val="cyan"/>
              </w:rPr>
              <w:t>2.</w:t>
            </w:r>
            <w:r>
              <w:rPr>
                <w:rFonts w:asciiTheme="minorHAnsi" w:eastAsiaTheme="minorEastAsia" w:hAnsiTheme="minorHAnsi" w:cstheme="minorBidi"/>
                <w:noProof/>
                <w:sz w:val="22"/>
                <w:szCs w:val="22"/>
              </w:rPr>
              <w:tab/>
            </w:r>
            <w:r w:rsidRPr="00D267FD">
              <w:rPr>
                <w:rStyle w:val="Hyperlink"/>
                <w:noProof/>
                <w:highlight w:val="cyan"/>
              </w:rPr>
              <w:t xml:space="preserve">DO REGISTRO DE PREÇOS </w:t>
            </w:r>
            <w:r>
              <w:rPr>
                <w:noProof/>
                <w:webHidden/>
              </w:rPr>
              <w:tab/>
            </w:r>
            <w:r>
              <w:rPr>
                <w:noProof/>
                <w:webHidden/>
              </w:rPr>
              <w:fldChar w:fldCharType="begin"/>
            </w:r>
            <w:r>
              <w:rPr>
                <w:noProof/>
                <w:webHidden/>
              </w:rPr>
              <w:instrText xml:space="preserve"> PAGEREF _Toc135469224 \h </w:instrText>
            </w:r>
            <w:r>
              <w:rPr>
                <w:noProof/>
                <w:webHidden/>
              </w:rPr>
            </w:r>
            <w:r>
              <w:rPr>
                <w:noProof/>
                <w:webHidden/>
              </w:rPr>
              <w:fldChar w:fldCharType="separate"/>
            </w:r>
            <w:r w:rsidR="003E36E3">
              <w:rPr>
                <w:noProof/>
                <w:webHidden/>
              </w:rPr>
              <w:t>3</w:t>
            </w:r>
            <w:r>
              <w:rPr>
                <w:noProof/>
                <w:webHidden/>
              </w:rPr>
              <w:fldChar w:fldCharType="end"/>
            </w:r>
          </w:hyperlink>
        </w:p>
        <w:p w14:paraId="0E6F78D6" w14:textId="5AE5F75F" w:rsidR="00D639DA" w:rsidRDefault="00D639DA">
          <w:pPr>
            <w:pStyle w:val="Sumrio1"/>
            <w:rPr>
              <w:rFonts w:asciiTheme="minorHAnsi" w:eastAsiaTheme="minorEastAsia" w:hAnsiTheme="minorHAnsi" w:cstheme="minorBidi"/>
              <w:noProof/>
              <w:sz w:val="22"/>
              <w:szCs w:val="22"/>
            </w:rPr>
          </w:pPr>
          <w:hyperlink w:anchor="_Toc135469225" w:history="1">
            <w:r w:rsidRPr="00D267FD">
              <w:rPr>
                <w:rStyle w:val="Hyperlink"/>
                <w:noProof/>
              </w:rPr>
              <w:t>3.</w:t>
            </w:r>
            <w:r>
              <w:rPr>
                <w:rFonts w:asciiTheme="minorHAnsi" w:eastAsiaTheme="minorEastAsia" w:hAnsiTheme="minorHAnsi" w:cstheme="minorBidi"/>
                <w:noProof/>
                <w:sz w:val="22"/>
                <w:szCs w:val="22"/>
              </w:rPr>
              <w:tab/>
            </w:r>
            <w:r w:rsidRPr="00D267FD">
              <w:rPr>
                <w:rStyle w:val="Hyperlink"/>
                <w:noProof/>
              </w:rPr>
              <w:t>DA PARTICIPAÇÃO NA LICITAÇÃO</w:t>
            </w:r>
            <w:r>
              <w:rPr>
                <w:noProof/>
                <w:webHidden/>
              </w:rPr>
              <w:tab/>
            </w:r>
            <w:r>
              <w:rPr>
                <w:noProof/>
                <w:webHidden/>
              </w:rPr>
              <w:fldChar w:fldCharType="begin"/>
            </w:r>
            <w:r>
              <w:rPr>
                <w:noProof/>
                <w:webHidden/>
              </w:rPr>
              <w:instrText xml:space="preserve"> PAGEREF _Toc135469225 \h </w:instrText>
            </w:r>
            <w:r>
              <w:rPr>
                <w:noProof/>
                <w:webHidden/>
              </w:rPr>
            </w:r>
            <w:r>
              <w:rPr>
                <w:noProof/>
                <w:webHidden/>
              </w:rPr>
              <w:fldChar w:fldCharType="separate"/>
            </w:r>
            <w:r w:rsidR="003E36E3">
              <w:rPr>
                <w:noProof/>
                <w:webHidden/>
              </w:rPr>
              <w:t>3</w:t>
            </w:r>
            <w:r>
              <w:rPr>
                <w:noProof/>
                <w:webHidden/>
              </w:rPr>
              <w:fldChar w:fldCharType="end"/>
            </w:r>
          </w:hyperlink>
        </w:p>
        <w:p w14:paraId="657B7259" w14:textId="6B413748" w:rsidR="00D639DA" w:rsidRDefault="00D639DA">
          <w:pPr>
            <w:pStyle w:val="Sumrio1"/>
            <w:rPr>
              <w:rFonts w:asciiTheme="minorHAnsi" w:eastAsiaTheme="minorEastAsia" w:hAnsiTheme="minorHAnsi" w:cstheme="minorBidi"/>
              <w:noProof/>
              <w:sz w:val="22"/>
              <w:szCs w:val="22"/>
            </w:rPr>
          </w:pPr>
          <w:hyperlink w:anchor="_Toc135469226" w:history="1">
            <w:r w:rsidRPr="00D267FD">
              <w:rPr>
                <w:rStyle w:val="Hyperlink"/>
                <w:noProof/>
              </w:rPr>
              <w:t>4.</w:t>
            </w:r>
            <w:r>
              <w:rPr>
                <w:rFonts w:asciiTheme="minorHAnsi" w:eastAsiaTheme="minorEastAsia" w:hAnsiTheme="minorHAnsi" w:cstheme="minorBidi"/>
                <w:noProof/>
                <w:sz w:val="22"/>
                <w:szCs w:val="22"/>
              </w:rPr>
              <w:tab/>
            </w:r>
            <w:r w:rsidRPr="00D267FD">
              <w:rPr>
                <w:rStyle w:val="Hyperlink"/>
                <w:noProof/>
              </w:rPr>
              <w:t>DA APRESENTAÇÃO DA PROPOSTA E DOS DOCUMENTOS DE HABILITAÇÃO</w:t>
            </w:r>
            <w:r>
              <w:rPr>
                <w:noProof/>
                <w:webHidden/>
              </w:rPr>
              <w:tab/>
            </w:r>
            <w:r>
              <w:rPr>
                <w:noProof/>
                <w:webHidden/>
              </w:rPr>
              <w:fldChar w:fldCharType="begin"/>
            </w:r>
            <w:r>
              <w:rPr>
                <w:noProof/>
                <w:webHidden/>
              </w:rPr>
              <w:instrText xml:space="preserve"> PAGEREF _Toc135469226 \h </w:instrText>
            </w:r>
            <w:r>
              <w:rPr>
                <w:noProof/>
                <w:webHidden/>
              </w:rPr>
            </w:r>
            <w:r>
              <w:rPr>
                <w:noProof/>
                <w:webHidden/>
              </w:rPr>
              <w:fldChar w:fldCharType="separate"/>
            </w:r>
            <w:r w:rsidR="003E36E3">
              <w:rPr>
                <w:noProof/>
                <w:webHidden/>
              </w:rPr>
              <w:t>5</w:t>
            </w:r>
            <w:r>
              <w:rPr>
                <w:noProof/>
                <w:webHidden/>
              </w:rPr>
              <w:fldChar w:fldCharType="end"/>
            </w:r>
          </w:hyperlink>
        </w:p>
        <w:p w14:paraId="4BDE9A8C" w14:textId="5FA40AEE" w:rsidR="00D639DA" w:rsidRDefault="00D639DA">
          <w:pPr>
            <w:pStyle w:val="Sumrio1"/>
            <w:rPr>
              <w:rFonts w:asciiTheme="minorHAnsi" w:eastAsiaTheme="minorEastAsia" w:hAnsiTheme="minorHAnsi" w:cstheme="minorBidi"/>
              <w:noProof/>
              <w:sz w:val="22"/>
              <w:szCs w:val="22"/>
            </w:rPr>
          </w:pPr>
          <w:hyperlink w:anchor="_Toc135469227" w:history="1">
            <w:r w:rsidRPr="00D267FD">
              <w:rPr>
                <w:rStyle w:val="Hyperlink"/>
                <w:noProof/>
              </w:rPr>
              <w:t>5.</w:t>
            </w:r>
            <w:r>
              <w:rPr>
                <w:rFonts w:asciiTheme="minorHAnsi" w:eastAsiaTheme="minorEastAsia" w:hAnsiTheme="minorHAnsi" w:cstheme="minorBidi"/>
                <w:noProof/>
                <w:sz w:val="22"/>
                <w:szCs w:val="22"/>
              </w:rPr>
              <w:tab/>
            </w:r>
            <w:r w:rsidRPr="00D267FD">
              <w:rPr>
                <w:rStyle w:val="Hyperlink"/>
                <w:noProof/>
              </w:rPr>
              <w:t>DO PREENCHIMENTO DA PROPOSTA</w:t>
            </w:r>
            <w:r>
              <w:rPr>
                <w:noProof/>
                <w:webHidden/>
              </w:rPr>
              <w:tab/>
            </w:r>
            <w:r>
              <w:rPr>
                <w:noProof/>
                <w:webHidden/>
              </w:rPr>
              <w:fldChar w:fldCharType="begin"/>
            </w:r>
            <w:r>
              <w:rPr>
                <w:noProof/>
                <w:webHidden/>
              </w:rPr>
              <w:instrText xml:space="preserve"> PAGEREF _Toc135469227 \h </w:instrText>
            </w:r>
            <w:r>
              <w:rPr>
                <w:noProof/>
                <w:webHidden/>
              </w:rPr>
            </w:r>
            <w:r>
              <w:rPr>
                <w:noProof/>
                <w:webHidden/>
              </w:rPr>
              <w:fldChar w:fldCharType="separate"/>
            </w:r>
            <w:r w:rsidR="003E36E3">
              <w:rPr>
                <w:noProof/>
                <w:webHidden/>
              </w:rPr>
              <w:t>7</w:t>
            </w:r>
            <w:r>
              <w:rPr>
                <w:noProof/>
                <w:webHidden/>
              </w:rPr>
              <w:fldChar w:fldCharType="end"/>
            </w:r>
          </w:hyperlink>
        </w:p>
        <w:p w14:paraId="35DBBB03" w14:textId="589DC839" w:rsidR="00D639DA" w:rsidRDefault="00D639DA">
          <w:pPr>
            <w:pStyle w:val="Sumrio1"/>
            <w:rPr>
              <w:rFonts w:asciiTheme="minorHAnsi" w:eastAsiaTheme="minorEastAsia" w:hAnsiTheme="minorHAnsi" w:cstheme="minorBidi"/>
              <w:noProof/>
              <w:sz w:val="22"/>
              <w:szCs w:val="22"/>
            </w:rPr>
          </w:pPr>
          <w:hyperlink w:anchor="_Toc135469228" w:history="1">
            <w:r w:rsidRPr="00D267FD">
              <w:rPr>
                <w:rStyle w:val="Hyperlink"/>
                <w:noProof/>
              </w:rPr>
              <w:t>6.</w:t>
            </w:r>
            <w:r>
              <w:rPr>
                <w:rFonts w:asciiTheme="minorHAnsi" w:eastAsiaTheme="minorEastAsia" w:hAnsiTheme="minorHAnsi" w:cstheme="minorBidi"/>
                <w:noProof/>
                <w:sz w:val="22"/>
                <w:szCs w:val="22"/>
              </w:rPr>
              <w:tab/>
            </w:r>
            <w:r w:rsidRPr="00D267FD">
              <w:rPr>
                <w:rStyle w:val="Hyperlink"/>
                <w:noProof/>
              </w:rPr>
              <w:t>DA ABERTURA DA SESSÃO, CLASSIFICAÇÃO DAS PROPOSTAS E FORMULAÇÃO DE LANCES</w:t>
            </w:r>
            <w:r>
              <w:rPr>
                <w:noProof/>
                <w:webHidden/>
              </w:rPr>
              <w:tab/>
            </w:r>
            <w:r>
              <w:rPr>
                <w:noProof/>
                <w:webHidden/>
              </w:rPr>
              <w:fldChar w:fldCharType="begin"/>
            </w:r>
            <w:r>
              <w:rPr>
                <w:noProof/>
                <w:webHidden/>
              </w:rPr>
              <w:instrText xml:space="preserve"> PAGEREF _Toc135469228 \h </w:instrText>
            </w:r>
            <w:r>
              <w:rPr>
                <w:noProof/>
                <w:webHidden/>
              </w:rPr>
            </w:r>
            <w:r>
              <w:rPr>
                <w:noProof/>
                <w:webHidden/>
              </w:rPr>
              <w:fldChar w:fldCharType="separate"/>
            </w:r>
            <w:r w:rsidR="003E36E3">
              <w:rPr>
                <w:noProof/>
                <w:webHidden/>
              </w:rPr>
              <w:t>8</w:t>
            </w:r>
            <w:r>
              <w:rPr>
                <w:noProof/>
                <w:webHidden/>
              </w:rPr>
              <w:fldChar w:fldCharType="end"/>
            </w:r>
          </w:hyperlink>
        </w:p>
        <w:p w14:paraId="49A226E0" w14:textId="662C9555" w:rsidR="00D639DA" w:rsidRDefault="00D639DA">
          <w:pPr>
            <w:pStyle w:val="Sumrio1"/>
            <w:rPr>
              <w:rFonts w:asciiTheme="minorHAnsi" w:eastAsiaTheme="minorEastAsia" w:hAnsiTheme="minorHAnsi" w:cstheme="minorBidi"/>
              <w:noProof/>
              <w:sz w:val="22"/>
              <w:szCs w:val="22"/>
            </w:rPr>
          </w:pPr>
          <w:hyperlink w:anchor="_Toc135469229" w:history="1">
            <w:r w:rsidRPr="00D267FD">
              <w:rPr>
                <w:rStyle w:val="Hyperlink"/>
                <w:noProof/>
              </w:rPr>
              <w:t>7.</w:t>
            </w:r>
            <w:r>
              <w:rPr>
                <w:rFonts w:asciiTheme="minorHAnsi" w:eastAsiaTheme="minorEastAsia" w:hAnsiTheme="minorHAnsi" w:cstheme="minorBidi"/>
                <w:noProof/>
                <w:sz w:val="22"/>
                <w:szCs w:val="22"/>
              </w:rPr>
              <w:tab/>
            </w:r>
            <w:r w:rsidRPr="00D267FD">
              <w:rPr>
                <w:rStyle w:val="Hyperlink"/>
                <w:noProof/>
              </w:rPr>
              <w:t>DA FASE DE JULGAMENTO</w:t>
            </w:r>
            <w:r>
              <w:rPr>
                <w:noProof/>
                <w:webHidden/>
              </w:rPr>
              <w:tab/>
            </w:r>
            <w:r>
              <w:rPr>
                <w:noProof/>
                <w:webHidden/>
              </w:rPr>
              <w:fldChar w:fldCharType="begin"/>
            </w:r>
            <w:r>
              <w:rPr>
                <w:noProof/>
                <w:webHidden/>
              </w:rPr>
              <w:instrText xml:space="preserve"> PAGEREF _Toc135469229 \h </w:instrText>
            </w:r>
            <w:r>
              <w:rPr>
                <w:noProof/>
                <w:webHidden/>
              </w:rPr>
            </w:r>
            <w:r>
              <w:rPr>
                <w:noProof/>
                <w:webHidden/>
              </w:rPr>
              <w:fldChar w:fldCharType="separate"/>
            </w:r>
            <w:r w:rsidR="003E36E3">
              <w:rPr>
                <w:noProof/>
                <w:webHidden/>
              </w:rPr>
              <w:t>11</w:t>
            </w:r>
            <w:r>
              <w:rPr>
                <w:noProof/>
                <w:webHidden/>
              </w:rPr>
              <w:fldChar w:fldCharType="end"/>
            </w:r>
          </w:hyperlink>
        </w:p>
        <w:p w14:paraId="6CBA2F79" w14:textId="114ED644" w:rsidR="00D639DA" w:rsidRDefault="00D639DA">
          <w:pPr>
            <w:pStyle w:val="Sumrio1"/>
            <w:rPr>
              <w:rFonts w:asciiTheme="minorHAnsi" w:eastAsiaTheme="minorEastAsia" w:hAnsiTheme="minorHAnsi" w:cstheme="minorBidi"/>
              <w:noProof/>
              <w:sz w:val="22"/>
              <w:szCs w:val="22"/>
            </w:rPr>
          </w:pPr>
          <w:hyperlink w:anchor="_Toc135469230" w:history="1">
            <w:r w:rsidRPr="00D267FD">
              <w:rPr>
                <w:rStyle w:val="Hyperlink"/>
                <w:noProof/>
              </w:rPr>
              <w:t>8.</w:t>
            </w:r>
            <w:r>
              <w:rPr>
                <w:rFonts w:asciiTheme="minorHAnsi" w:eastAsiaTheme="minorEastAsia" w:hAnsiTheme="minorHAnsi" w:cstheme="minorBidi"/>
                <w:noProof/>
                <w:sz w:val="22"/>
                <w:szCs w:val="22"/>
              </w:rPr>
              <w:tab/>
            </w:r>
            <w:r w:rsidRPr="00D267FD">
              <w:rPr>
                <w:rStyle w:val="Hyperlink"/>
                <w:noProof/>
              </w:rPr>
              <w:t>DA FASE DE HABILITAÇÃO</w:t>
            </w:r>
            <w:r>
              <w:rPr>
                <w:noProof/>
                <w:webHidden/>
              </w:rPr>
              <w:tab/>
            </w:r>
            <w:r>
              <w:rPr>
                <w:noProof/>
                <w:webHidden/>
              </w:rPr>
              <w:fldChar w:fldCharType="begin"/>
            </w:r>
            <w:r>
              <w:rPr>
                <w:noProof/>
                <w:webHidden/>
              </w:rPr>
              <w:instrText xml:space="preserve"> PAGEREF _Toc135469230 \h </w:instrText>
            </w:r>
            <w:r>
              <w:rPr>
                <w:noProof/>
                <w:webHidden/>
              </w:rPr>
            </w:r>
            <w:r>
              <w:rPr>
                <w:noProof/>
                <w:webHidden/>
              </w:rPr>
              <w:fldChar w:fldCharType="separate"/>
            </w:r>
            <w:r w:rsidR="003E36E3">
              <w:rPr>
                <w:noProof/>
                <w:webHidden/>
              </w:rPr>
              <w:t>14</w:t>
            </w:r>
            <w:r>
              <w:rPr>
                <w:noProof/>
                <w:webHidden/>
              </w:rPr>
              <w:fldChar w:fldCharType="end"/>
            </w:r>
          </w:hyperlink>
        </w:p>
        <w:p w14:paraId="3DBC1577" w14:textId="4B8582E0" w:rsidR="00D639DA" w:rsidRDefault="00D639DA">
          <w:pPr>
            <w:pStyle w:val="Sumrio1"/>
            <w:rPr>
              <w:rFonts w:asciiTheme="minorHAnsi" w:eastAsiaTheme="minorEastAsia" w:hAnsiTheme="minorHAnsi" w:cstheme="minorBidi"/>
              <w:noProof/>
              <w:sz w:val="22"/>
              <w:szCs w:val="22"/>
            </w:rPr>
          </w:pPr>
          <w:hyperlink w:anchor="_Toc135469231" w:history="1">
            <w:r w:rsidRPr="00D267FD">
              <w:rPr>
                <w:rStyle w:val="Hyperlink"/>
                <w:noProof/>
                <w:highlight w:val="cyan"/>
              </w:rPr>
              <w:t>9.</w:t>
            </w:r>
            <w:r>
              <w:rPr>
                <w:rFonts w:asciiTheme="minorHAnsi" w:eastAsiaTheme="minorEastAsia" w:hAnsiTheme="minorHAnsi" w:cstheme="minorBidi"/>
                <w:noProof/>
                <w:sz w:val="22"/>
                <w:szCs w:val="22"/>
              </w:rPr>
              <w:tab/>
            </w:r>
            <w:r w:rsidRPr="00D267FD">
              <w:rPr>
                <w:rStyle w:val="Hyperlink"/>
                <w:noProof/>
                <w:highlight w:val="cyan"/>
              </w:rPr>
              <w:t>DA ATA DE REGISTRO DE PREÇOS</w:t>
            </w:r>
            <w:r>
              <w:rPr>
                <w:noProof/>
                <w:webHidden/>
              </w:rPr>
              <w:tab/>
            </w:r>
            <w:r>
              <w:rPr>
                <w:noProof/>
                <w:webHidden/>
              </w:rPr>
              <w:fldChar w:fldCharType="begin"/>
            </w:r>
            <w:r>
              <w:rPr>
                <w:noProof/>
                <w:webHidden/>
              </w:rPr>
              <w:instrText xml:space="preserve"> PAGEREF _Toc135469231 \h </w:instrText>
            </w:r>
            <w:r>
              <w:rPr>
                <w:noProof/>
                <w:webHidden/>
              </w:rPr>
            </w:r>
            <w:r>
              <w:rPr>
                <w:noProof/>
                <w:webHidden/>
              </w:rPr>
              <w:fldChar w:fldCharType="separate"/>
            </w:r>
            <w:r w:rsidR="003E36E3">
              <w:rPr>
                <w:noProof/>
                <w:webHidden/>
              </w:rPr>
              <w:t>16</w:t>
            </w:r>
            <w:r>
              <w:rPr>
                <w:noProof/>
                <w:webHidden/>
              </w:rPr>
              <w:fldChar w:fldCharType="end"/>
            </w:r>
          </w:hyperlink>
        </w:p>
        <w:p w14:paraId="73904E45" w14:textId="3BA38981" w:rsidR="00D639DA" w:rsidRDefault="00D639DA">
          <w:pPr>
            <w:pStyle w:val="Sumrio1"/>
            <w:rPr>
              <w:rFonts w:asciiTheme="minorHAnsi" w:eastAsiaTheme="minorEastAsia" w:hAnsiTheme="minorHAnsi" w:cstheme="minorBidi"/>
              <w:noProof/>
              <w:sz w:val="22"/>
              <w:szCs w:val="22"/>
            </w:rPr>
          </w:pPr>
          <w:hyperlink w:anchor="_Toc135469232" w:history="1">
            <w:r w:rsidRPr="00D267FD">
              <w:rPr>
                <w:rStyle w:val="Hyperlink"/>
                <w:noProof/>
                <w:highlight w:val="cyan"/>
              </w:rPr>
              <w:t>10.</w:t>
            </w:r>
            <w:r>
              <w:rPr>
                <w:rFonts w:asciiTheme="minorHAnsi" w:eastAsiaTheme="minorEastAsia" w:hAnsiTheme="minorHAnsi" w:cstheme="minorBidi"/>
                <w:noProof/>
                <w:sz w:val="22"/>
                <w:szCs w:val="22"/>
              </w:rPr>
              <w:tab/>
            </w:r>
            <w:r w:rsidRPr="00D267FD">
              <w:rPr>
                <w:rStyle w:val="Hyperlink"/>
                <w:noProof/>
                <w:highlight w:val="cyan"/>
              </w:rPr>
              <w:t>DA FORMAÇÃO DO CADASTRO DE RESERVA</w:t>
            </w:r>
            <w:r>
              <w:rPr>
                <w:noProof/>
                <w:webHidden/>
              </w:rPr>
              <w:tab/>
            </w:r>
            <w:r>
              <w:rPr>
                <w:noProof/>
                <w:webHidden/>
              </w:rPr>
              <w:fldChar w:fldCharType="begin"/>
            </w:r>
            <w:r>
              <w:rPr>
                <w:noProof/>
                <w:webHidden/>
              </w:rPr>
              <w:instrText xml:space="preserve"> PAGEREF _Toc135469232 \h </w:instrText>
            </w:r>
            <w:r>
              <w:rPr>
                <w:noProof/>
                <w:webHidden/>
              </w:rPr>
            </w:r>
            <w:r>
              <w:rPr>
                <w:noProof/>
                <w:webHidden/>
              </w:rPr>
              <w:fldChar w:fldCharType="separate"/>
            </w:r>
            <w:r w:rsidR="003E36E3">
              <w:rPr>
                <w:noProof/>
                <w:webHidden/>
              </w:rPr>
              <w:t>16</w:t>
            </w:r>
            <w:r>
              <w:rPr>
                <w:noProof/>
                <w:webHidden/>
              </w:rPr>
              <w:fldChar w:fldCharType="end"/>
            </w:r>
          </w:hyperlink>
        </w:p>
        <w:p w14:paraId="02179752" w14:textId="01D681F9" w:rsidR="00D639DA" w:rsidRDefault="00D639DA">
          <w:pPr>
            <w:pStyle w:val="Sumrio1"/>
            <w:rPr>
              <w:rFonts w:asciiTheme="minorHAnsi" w:eastAsiaTheme="minorEastAsia" w:hAnsiTheme="minorHAnsi" w:cstheme="minorBidi"/>
              <w:noProof/>
              <w:sz w:val="22"/>
              <w:szCs w:val="22"/>
            </w:rPr>
          </w:pPr>
          <w:hyperlink w:anchor="_Toc135469233" w:history="1">
            <w:r w:rsidRPr="00D267FD">
              <w:rPr>
                <w:rStyle w:val="Hyperlink"/>
                <w:noProof/>
              </w:rPr>
              <w:t>11.</w:t>
            </w:r>
            <w:r>
              <w:rPr>
                <w:rFonts w:asciiTheme="minorHAnsi" w:eastAsiaTheme="minorEastAsia" w:hAnsiTheme="minorHAnsi" w:cstheme="minorBidi"/>
                <w:noProof/>
                <w:sz w:val="22"/>
                <w:szCs w:val="22"/>
              </w:rPr>
              <w:tab/>
            </w:r>
            <w:r w:rsidRPr="00D267FD">
              <w:rPr>
                <w:rStyle w:val="Hyperlink"/>
                <w:noProof/>
              </w:rPr>
              <w:t>DOS RECURSOS</w:t>
            </w:r>
            <w:r>
              <w:rPr>
                <w:noProof/>
                <w:webHidden/>
              </w:rPr>
              <w:tab/>
            </w:r>
            <w:r>
              <w:rPr>
                <w:noProof/>
                <w:webHidden/>
              </w:rPr>
              <w:fldChar w:fldCharType="begin"/>
            </w:r>
            <w:r>
              <w:rPr>
                <w:noProof/>
                <w:webHidden/>
              </w:rPr>
              <w:instrText xml:space="preserve"> PAGEREF _Toc135469233 \h </w:instrText>
            </w:r>
            <w:r>
              <w:rPr>
                <w:noProof/>
                <w:webHidden/>
              </w:rPr>
            </w:r>
            <w:r>
              <w:rPr>
                <w:noProof/>
                <w:webHidden/>
              </w:rPr>
              <w:fldChar w:fldCharType="separate"/>
            </w:r>
            <w:r w:rsidR="003E36E3">
              <w:rPr>
                <w:noProof/>
                <w:webHidden/>
              </w:rPr>
              <w:t>17</w:t>
            </w:r>
            <w:r>
              <w:rPr>
                <w:noProof/>
                <w:webHidden/>
              </w:rPr>
              <w:fldChar w:fldCharType="end"/>
            </w:r>
          </w:hyperlink>
        </w:p>
        <w:p w14:paraId="5E14C7C7" w14:textId="779E152D" w:rsidR="00D639DA" w:rsidRDefault="00D639DA">
          <w:pPr>
            <w:pStyle w:val="Sumrio1"/>
            <w:rPr>
              <w:rFonts w:asciiTheme="minorHAnsi" w:eastAsiaTheme="minorEastAsia" w:hAnsiTheme="minorHAnsi" w:cstheme="minorBidi"/>
              <w:noProof/>
              <w:sz w:val="22"/>
              <w:szCs w:val="22"/>
            </w:rPr>
          </w:pPr>
          <w:hyperlink w:anchor="_Toc135469234" w:history="1">
            <w:r w:rsidRPr="00D267FD">
              <w:rPr>
                <w:rStyle w:val="Hyperlink"/>
                <w:noProof/>
              </w:rPr>
              <w:t>12.</w:t>
            </w:r>
            <w:r>
              <w:rPr>
                <w:rFonts w:asciiTheme="minorHAnsi" w:eastAsiaTheme="minorEastAsia" w:hAnsiTheme="minorHAnsi" w:cstheme="minorBidi"/>
                <w:noProof/>
                <w:sz w:val="22"/>
                <w:szCs w:val="22"/>
              </w:rPr>
              <w:tab/>
            </w:r>
            <w:r w:rsidRPr="00D267FD">
              <w:rPr>
                <w:rStyle w:val="Hyperlink"/>
                <w:noProof/>
              </w:rPr>
              <w:t>DAS INFRAÇÕES ADMINISTRATIVAS E SANÇÕES</w:t>
            </w:r>
            <w:r>
              <w:rPr>
                <w:noProof/>
                <w:webHidden/>
              </w:rPr>
              <w:tab/>
            </w:r>
            <w:r>
              <w:rPr>
                <w:noProof/>
                <w:webHidden/>
              </w:rPr>
              <w:fldChar w:fldCharType="begin"/>
            </w:r>
            <w:r>
              <w:rPr>
                <w:noProof/>
                <w:webHidden/>
              </w:rPr>
              <w:instrText xml:space="preserve"> PAGEREF _Toc135469234 \h </w:instrText>
            </w:r>
            <w:r>
              <w:rPr>
                <w:noProof/>
                <w:webHidden/>
              </w:rPr>
            </w:r>
            <w:r>
              <w:rPr>
                <w:noProof/>
                <w:webHidden/>
              </w:rPr>
              <w:fldChar w:fldCharType="separate"/>
            </w:r>
            <w:r w:rsidR="003E36E3">
              <w:rPr>
                <w:noProof/>
                <w:webHidden/>
              </w:rPr>
              <w:t>18</w:t>
            </w:r>
            <w:r>
              <w:rPr>
                <w:noProof/>
                <w:webHidden/>
              </w:rPr>
              <w:fldChar w:fldCharType="end"/>
            </w:r>
          </w:hyperlink>
        </w:p>
        <w:p w14:paraId="5E4116D4" w14:textId="28641587" w:rsidR="00D639DA" w:rsidRDefault="00D639DA">
          <w:pPr>
            <w:pStyle w:val="Sumrio1"/>
            <w:rPr>
              <w:rFonts w:asciiTheme="minorHAnsi" w:eastAsiaTheme="minorEastAsia" w:hAnsiTheme="minorHAnsi" w:cstheme="minorBidi"/>
              <w:noProof/>
              <w:sz w:val="22"/>
              <w:szCs w:val="22"/>
            </w:rPr>
          </w:pPr>
          <w:hyperlink w:anchor="_Toc135469235" w:history="1">
            <w:r w:rsidRPr="00D267FD">
              <w:rPr>
                <w:rStyle w:val="Hyperlink"/>
                <w:noProof/>
              </w:rPr>
              <w:t>13.</w:t>
            </w:r>
            <w:r>
              <w:rPr>
                <w:rFonts w:asciiTheme="minorHAnsi" w:eastAsiaTheme="minorEastAsia" w:hAnsiTheme="minorHAnsi" w:cstheme="minorBidi"/>
                <w:noProof/>
                <w:sz w:val="22"/>
                <w:szCs w:val="22"/>
              </w:rPr>
              <w:tab/>
            </w:r>
            <w:r w:rsidRPr="00D267FD">
              <w:rPr>
                <w:rStyle w:val="Hyperlink"/>
                <w:noProof/>
              </w:rPr>
              <w:t>DA IMPUGNAÇÃO AO EDITAL E DO PEDIDO DE ESCLARECIMENTO</w:t>
            </w:r>
            <w:r>
              <w:rPr>
                <w:noProof/>
                <w:webHidden/>
              </w:rPr>
              <w:tab/>
            </w:r>
            <w:r>
              <w:rPr>
                <w:noProof/>
                <w:webHidden/>
              </w:rPr>
              <w:fldChar w:fldCharType="begin"/>
            </w:r>
            <w:r>
              <w:rPr>
                <w:noProof/>
                <w:webHidden/>
              </w:rPr>
              <w:instrText xml:space="preserve"> PAGEREF _Toc135469235 \h </w:instrText>
            </w:r>
            <w:r>
              <w:rPr>
                <w:noProof/>
                <w:webHidden/>
              </w:rPr>
            </w:r>
            <w:r>
              <w:rPr>
                <w:noProof/>
                <w:webHidden/>
              </w:rPr>
              <w:fldChar w:fldCharType="separate"/>
            </w:r>
            <w:r w:rsidR="003E36E3">
              <w:rPr>
                <w:noProof/>
                <w:webHidden/>
              </w:rPr>
              <w:t>20</w:t>
            </w:r>
            <w:r>
              <w:rPr>
                <w:noProof/>
                <w:webHidden/>
              </w:rPr>
              <w:fldChar w:fldCharType="end"/>
            </w:r>
          </w:hyperlink>
        </w:p>
        <w:p w14:paraId="0215A553" w14:textId="20B139C6" w:rsidR="00D639DA" w:rsidRDefault="00D639DA">
          <w:pPr>
            <w:pStyle w:val="Sumrio1"/>
            <w:rPr>
              <w:rFonts w:asciiTheme="minorHAnsi" w:eastAsiaTheme="minorEastAsia" w:hAnsiTheme="minorHAnsi" w:cstheme="minorBidi"/>
              <w:noProof/>
              <w:sz w:val="22"/>
              <w:szCs w:val="22"/>
            </w:rPr>
          </w:pPr>
          <w:hyperlink w:anchor="_Toc135469236" w:history="1">
            <w:r w:rsidRPr="00D267FD">
              <w:rPr>
                <w:rStyle w:val="Hyperlink"/>
                <w:noProof/>
              </w:rPr>
              <w:t>14.</w:t>
            </w:r>
            <w:r>
              <w:rPr>
                <w:rFonts w:asciiTheme="minorHAnsi" w:eastAsiaTheme="minorEastAsia" w:hAnsiTheme="minorHAnsi" w:cstheme="minorBidi"/>
                <w:noProof/>
                <w:sz w:val="22"/>
                <w:szCs w:val="22"/>
              </w:rPr>
              <w:tab/>
            </w:r>
            <w:r w:rsidRPr="00D267FD">
              <w:rPr>
                <w:rStyle w:val="Hyperlink"/>
                <w:noProof/>
              </w:rPr>
              <w:t>DAS DISPOSIÇÕES GERAIS</w:t>
            </w:r>
            <w:r>
              <w:rPr>
                <w:noProof/>
                <w:webHidden/>
              </w:rPr>
              <w:tab/>
            </w:r>
            <w:r>
              <w:rPr>
                <w:noProof/>
                <w:webHidden/>
              </w:rPr>
              <w:fldChar w:fldCharType="begin"/>
            </w:r>
            <w:r>
              <w:rPr>
                <w:noProof/>
                <w:webHidden/>
              </w:rPr>
              <w:instrText xml:space="preserve"> PAGEREF _Toc135469236 \h </w:instrText>
            </w:r>
            <w:r>
              <w:rPr>
                <w:noProof/>
                <w:webHidden/>
              </w:rPr>
            </w:r>
            <w:r>
              <w:rPr>
                <w:noProof/>
                <w:webHidden/>
              </w:rPr>
              <w:fldChar w:fldCharType="separate"/>
            </w:r>
            <w:r w:rsidR="003E36E3">
              <w:rPr>
                <w:noProof/>
                <w:webHidden/>
              </w:rPr>
              <w:t>20</w:t>
            </w:r>
            <w:r>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277BDB2B" w14:textId="77777777" w:rsidR="00CA6620" w:rsidRDefault="00CA6620" w:rsidP="00CA6620">
      <w:pPr>
        <w:ind w:left="2" w:hanging="2"/>
        <w:jc w:val="center"/>
        <w:rPr>
          <w:rFonts w:hint="eastAsia"/>
        </w:rPr>
      </w:pPr>
      <w:r w:rsidRPr="00BA79C3">
        <w:rPr>
          <w:rFonts w:ascii="Arial" w:hAnsi="Arial" w:cs="Arial"/>
          <w:b/>
          <w:noProof/>
        </w:rPr>
        <w:lastRenderedPageBreak/>
        <w:drawing>
          <wp:inline distT="0" distB="0" distL="0" distR="0" wp14:anchorId="71B6F673" wp14:editId="13199A22">
            <wp:extent cx="647700" cy="704850"/>
            <wp:effectExtent l="0" t="0" r="0" b="0"/>
            <wp:docPr id="1" name="Imagem 1" descr="Brasão padr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Brasão padrã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p w14:paraId="5593D3F1" w14:textId="77777777" w:rsidR="00CA6620" w:rsidRPr="00BA79C3" w:rsidRDefault="00CA6620" w:rsidP="00CA6620">
      <w:pPr>
        <w:ind w:left="2" w:hanging="2"/>
        <w:jc w:val="center"/>
        <w:rPr>
          <w:rFonts w:ascii="Arial" w:hAnsi="Arial" w:cs="Arial"/>
          <w:sz w:val="20"/>
          <w:szCs w:val="20"/>
        </w:rPr>
      </w:pPr>
      <w:r w:rsidRPr="00BA79C3">
        <w:rPr>
          <w:rFonts w:ascii="Arial" w:hAnsi="Arial" w:cs="Arial"/>
          <w:b/>
          <w:sz w:val="20"/>
          <w:szCs w:val="20"/>
        </w:rPr>
        <w:t>MINISTÉRIO DA DEFESA</w:t>
      </w:r>
    </w:p>
    <w:p w14:paraId="23369DCB" w14:textId="77777777" w:rsidR="00CA6620" w:rsidRPr="00BA79C3" w:rsidRDefault="00CA6620" w:rsidP="00CA6620">
      <w:pPr>
        <w:ind w:left="2" w:hanging="2"/>
        <w:jc w:val="center"/>
        <w:rPr>
          <w:rFonts w:ascii="Arial" w:hAnsi="Arial" w:cs="Arial"/>
          <w:sz w:val="20"/>
          <w:szCs w:val="20"/>
        </w:rPr>
      </w:pPr>
      <w:r w:rsidRPr="00BA79C3">
        <w:rPr>
          <w:rFonts w:ascii="Arial" w:hAnsi="Arial" w:cs="Arial"/>
          <w:b/>
          <w:sz w:val="20"/>
          <w:szCs w:val="20"/>
        </w:rPr>
        <w:t>EXÉRCITO BRASILEIRO</w:t>
      </w:r>
    </w:p>
    <w:p w14:paraId="0150350A" w14:textId="77777777" w:rsidR="00CA6620" w:rsidRPr="00BA79C3" w:rsidRDefault="00CA6620" w:rsidP="00CA6620">
      <w:pPr>
        <w:ind w:left="2" w:hanging="2"/>
        <w:jc w:val="center"/>
        <w:rPr>
          <w:rFonts w:ascii="Arial" w:hAnsi="Arial" w:cs="Arial"/>
          <w:sz w:val="20"/>
          <w:szCs w:val="20"/>
        </w:rPr>
      </w:pPr>
      <w:r w:rsidRPr="00BA79C3">
        <w:rPr>
          <w:rFonts w:ascii="Arial" w:hAnsi="Arial" w:cs="Arial"/>
          <w:b/>
          <w:sz w:val="20"/>
          <w:szCs w:val="20"/>
        </w:rPr>
        <w:t>COLOG - Ba Ap Log Ex</w:t>
      </w:r>
    </w:p>
    <w:p w14:paraId="7D0F6E43" w14:textId="77777777" w:rsidR="00CA6620" w:rsidRPr="00BA79C3" w:rsidRDefault="00CA6620" w:rsidP="00CA6620">
      <w:pPr>
        <w:ind w:left="2" w:hanging="2"/>
        <w:jc w:val="center"/>
        <w:rPr>
          <w:rFonts w:ascii="Arial" w:hAnsi="Arial" w:cs="Arial"/>
          <w:sz w:val="20"/>
          <w:szCs w:val="20"/>
        </w:rPr>
      </w:pPr>
      <w:r w:rsidRPr="00BA79C3">
        <w:rPr>
          <w:rFonts w:ascii="Arial" w:hAnsi="Arial" w:cs="Arial"/>
          <w:b/>
          <w:sz w:val="20"/>
          <w:szCs w:val="20"/>
        </w:rPr>
        <w:t>BATALHÃO CENTRAL DE MANUTENÇÃO E SUPRIMENTO</w:t>
      </w:r>
    </w:p>
    <w:p w14:paraId="5405F1EE" w14:textId="77777777" w:rsidR="00CA6620" w:rsidRPr="007B2917" w:rsidRDefault="00CA6620" w:rsidP="00CA6620">
      <w:pPr>
        <w:jc w:val="center"/>
        <w:rPr>
          <w:rFonts w:hint="eastAsia"/>
          <w:sz w:val="20"/>
          <w:szCs w:val="20"/>
        </w:rPr>
      </w:pPr>
      <w:r w:rsidRPr="00BA79C3">
        <w:rPr>
          <w:rFonts w:ascii="Arial" w:hAnsi="Arial" w:cs="Arial"/>
          <w:b/>
          <w:sz w:val="20"/>
          <w:szCs w:val="20"/>
        </w:rPr>
        <w:t>BATALHÃO MARECHAL DUTRA</w:t>
      </w:r>
    </w:p>
    <w:p w14:paraId="031F2AEE" w14:textId="77777777" w:rsidR="00CA6620" w:rsidRPr="006E1990" w:rsidRDefault="00CA6620" w:rsidP="00CA6620">
      <w:pPr>
        <w:spacing w:beforeLines="120" w:before="288" w:afterLines="120" w:after="288" w:line="312" w:lineRule="auto"/>
        <w:ind w:firstLine="567"/>
        <w:jc w:val="center"/>
        <w:rPr>
          <w:rFonts w:ascii="Arial" w:hAnsi="Arial" w:cs="Arial"/>
          <w:b/>
          <w:bCs/>
          <w:i/>
          <w:color w:val="FF0000"/>
          <w:sz w:val="20"/>
          <w:szCs w:val="20"/>
        </w:rPr>
      </w:pPr>
    </w:p>
    <w:p w14:paraId="5DBE9C6A" w14:textId="2CA8DE37" w:rsidR="00CA6620" w:rsidRPr="006E1990" w:rsidRDefault="00CA6620" w:rsidP="00CA6620">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PREGÃO ELETRÔNICO Nº</w:t>
      </w:r>
      <w:r w:rsidRPr="001C4681">
        <w:rPr>
          <w:rFonts w:ascii="Arial" w:hAnsi="Arial" w:cs="Arial"/>
          <w:b/>
          <w:sz w:val="20"/>
          <w:szCs w:val="20"/>
        </w:rPr>
        <w:t xml:space="preserve"> 9001</w:t>
      </w:r>
      <w:r w:rsidR="001C4681" w:rsidRPr="001C4681">
        <w:rPr>
          <w:rFonts w:ascii="Arial" w:hAnsi="Arial" w:cs="Arial"/>
          <w:b/>
          <w:sz w:val="20"/>
          <w:szCs w:val="20"/>
        </w:rPr>
        <w:t>4</w:t>
      </w:r>
      <w:r w:rsidRPr="001C4681">
        <w:rPr>
          <w:rFonts w:ascii="Arial" w:hAnsi="Arial" w:cs="Arial"/>
          <w:b/>
          <w:sz w:val="20"/>
          <w:szCs w:val="20"/>
        </w:rPr>
        <w:t>/2024</w:t>
      </w:r>
    </w:p>
    <w:p w14:paraId="1CC7C9FE" w14:textId="63AE9E2C" w:rsidR="003C7A23" w:rsidRPr="006E1990" w:rsidRDefault="00CA6620" w:rsidP="00CA6620">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B4C8F">
        <w:rPr>
          <w:rFonts w:ascii="Arial" w:hAnsi="Arial" w:cs="Arial"/>
          <w:bCs/>
          <w:sz w:val="20"/>
          <w:szCs w:val="20"/>
        </w:rPr>
        <w:t>° 64619.005</w:t>
      </w:r>
      <w:r w:rsidR="006B4C8F" w:rsidRPr="006B4C8F">
        <w:rPr>
          <w:rFonts w:ascii="Arial" w:hAnsi="Arial" w:cs="Arial"/>
          <w:bCs/>
          <w:sz w:val="20"/>
          <w:szCs w:val="20"/>
        </w:rPr>
        <w:t>706</w:t>
      </w:r>
      <w:r w:rsidRPr="006B4C8F">
        <w:rPr>
          <w:rFonts w:ascii="Arial" w:hAnsi="Arial" w:cs="Arial"/>
          <w:bCs/>
          <w:sz w:val="20"/>
          <w:szCs w:val="20"/>
        </w:rPr>
        <w:t>/2024-</w:t>
      </w:r>
      <w:r w:rsidR="006B4C8F" w:rsidRPr="006B4C8F">
        <w:rPr>
          <w:rFonts w:ascii="Arial" w:hAnsi="Arial" w:cs="Arial"/>
          <w:bCs/>
          <w:sz w:val="20"/>
          <w:szCs w:val="20"/>
        </w:rPr>
        <w:t>68</w:t>
      </w:r>
      <w:r w:rsidRPr="006E1990">
        <w:rPr>
          <w:rFonts w:ascii="Arial" w:hAnsi="Arial" w:cs="Arial"/>
          <w:bCs/>
          <w:color w:val="000000"/>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5BCCAEF7" w:rsidR="003C7A23" w:rsidRPr="006E1990" w:rsidRDefault="00C71368" w:rsidP="00C87581">
      <w:pPr>
        <w:pStyle w:val="Nivel2"/>
        <w:numPr>
          <w:ilvl w:val="0"/>
          <w:numId w:val="0"/>
        </w:numPr>
        <w:ind w:firstLine="1134"/>
        <w:rPr>
          <w:rFonts w:eastAsia="Times New Roman"/>
        </w:rPr>
      </w:pPr>
      <w:r w:rsidRPr="0090029C">
        <w:rPr>
          <w:color w:val="auto"/>
        </w:rPr>
        <w:t>Torna-se público que o Batalhão Central de Manutenção e Suprimento (BCMS), por meio do Setor de Aquisições, Licitações e Contratos, sediado na Est</w:t>
      </w:r>
      <w:r>
        <w:rPr>
          <w:color w:val="auto"/>
        </w:rPr>
        <w:t>r</w:t>
      </w:r>
      <w:r w:rsidRPr="0090029C">
        <w:rPr>
          <w:color w:val="auto"/>
        </w:rPr>
        <w:t>ada São Pedro de Alcântara, n° 3506 – Magalhães Bastos, Rio de Janeiro – RJ</w:t>
      </w:r>
      <w:r w:rsidR="003C7A23" w:rsidRPr="006E1990">
        <w:t>, realizará licitação</w:t>
      </w:r>
      <w:r w:rsidR="003C7A23" w:rsidRPr="00C71368">
        <w:t>,</w:t>
      </w:r>
      <w:r w:rsidR="007103E1" w:rsidRPr="00C71368">
        <w:t xml:space="preserve"> para registro de preços,</w:t>
      </w:r>
      <w:r w:rsidR="003C7A23" w:rsidRPr="00C71368">
        <w:t xml:space="preserve"> na</w:t>
      </w:r>
      <w:r w:rsidR="003C7A23" w:rsidRPr="006E1990">
        <w:t xml:space="preserve"> modalidade PREGÃO, na forma ELETRÔNICA,</w:t>
      </w:r>
      <w:r w:rsidR="003C7A23" w:rsidRPr="006E1990">
        <w:rPr>
          <w:rFonts w:eastAsia="Times New Roman"/>
        </w:rPr>
        <w:t xml:space="preserve"> </w:t>
      </w:r>
      <w:r w:rsidR="003C7A23" w:rsidRPr="006E1990">
        <w:t xml:space="preserve">nos termos da </w:t>
      </w:r>
      <w:hyperlink r:id="rId12" w:history="1">
        <w:r w:rsidR="003C7A23" w:rsidRPr="006E1990">
          <w:rPr>
            <w:rStyle w:val="Hyperlink"/>
          </w:rPr>
          <w:t>Lei nº 14.133, de</w:t>
        </w:r>
        <w:r w:rsidR="007103E1">
          <w:rPr>
            <w:rStyle w:val="Hyperlink"/>
          </w:rPr>
          <w:t xml:space="preserve"> 1º de abril de</w:t>
        </w:r>
        <w:r w:rsidR="003C7A23" w:rsidRPr="006E1990">
          <w:rPr>
            <w:rStyle w:val="Hyperlink"/>
          </w:rPr>
          <w:t xml:space="preserve"> 2021</w:t>
        </w:r>
      </w:hyperlink>
      <w:r w:rsidR="003C7A23" w:rsidRPr="006E1990">
        <w:t xml:space="preserve">, </w:t>
      </w:r>
      <w:r w:rsidR="007103E1" w:rsidRPr="00C71368">
        <w:t xml:space="preserve">do Decreto nº 11.462, de 31 de março de 2023, </w:t>
      </w:r>
      <w:r w:rsidR="003C7A23" w:rsidRPr="00C71368">
        <w:t>e demais legislação aplicável e, ainda, de acordo com as condiç</w:t>
      </w:r>
      <w:r w:rsidR="003C7A23" w:rsidRPr="006E1990">
        <w:t>ões estabelecidas neste Edital</w:t>
      </w:r>
      <w:r w:rsidR="003C7A23" w:rsidRPr="006E1990">
        <w:rPr>
          <w:rFonts w:eastAsia="Times New Roman"/>
        </w:rPr>
        <w:t>.</w:t>
      </w:r>
    </w:p>
    <w:p w14:paraId="00B217AE" w14:textId="77777777" w:rsidR="003C7A23" w:rsidRPr="006E1990" w:rsidRDefault="003C7A23" w:rsidP="00A974BD">
      <w:pPr>
        <w:pStyle w:val="Nivel01"/>
        <w:rPr>
          <w:lang w:eastAsia="en-US"/>
        </w:rPr>
      </w:pPr>
      <w:bookmarkStart w:id="0" w:name="_Toc135469223"/>
      <w:r w:rsidRPr="006E1990">
        <w:rPr>
          <w:lang w:eastAsia="en-US"/>
        </w:rPr>
        <w:t>DO OBJETO</w:t>
      </w:r>
      <w:bookmarkEnd w:id="0"/>
    </w:p>
    <w:p w14:paraId="4B43170C" w14:textId="72D10D71" w:rsidR="003C7A23" w:rsidRPr="006E1990" w:rsidRDefault="003C7A23" w:rsidP="00C87581">
      <w:pPr>
        <w:pStyle w:val="Nivel2"/>
      </w:pPr>
      <w:r w:rsidRPr="006E1990">
        <w:t xml:space="preserve">O objeto da presente licitação é a prestação do serviço de </w:t>
      </w:r>
      <w:r w:rsidR="00C71368">
        <w:t>eventual</w:t>
      </w:r>
      <w:r w:rsidR="00C71368">
        <w:rPr>
          <w:b/>
          <w:bCs/>
        </w:rPr>
        <w:t xml:space="preserve"> </w:t>
      </w:r>
      <w:r w:rsidR="00C71368" w:rsidRPr="003C4E95">
        <w:rPr>
          <w:bCs/>
        </w:rPr>
        <w:t>aquisição de peças, suprimentos ou acessórios genuínos</w:t>
      </w:r>
      <w:r w:rsidR="00C71368">
        <w:rPr>
          <w:bCs/>
        </w:rPr>
        <w:t xml:space="preserve"> e/ou originais, em proveito do Batalhão Central de Manutenção e Suprimento e demais Organizações Militares apoiadas </w:t>
      </w:r>
      <w:r w:rsidRPr="006E1990">
        <w:t>conforme condições, quantidades e exigências estabelecidas neste Edital e seus anexos.</w:t>
      </w:r>
    </w:p>
    <w:p w14:paraId="67D800F9" w14:textId="77777777" w:rsidR="003C7A23" w:rsidRDefault="003C7A23" w:rsidP="004F3CB0">
      <w:pPr>
        <w:pStyle w:val="Nvel2-Red"/>
        <w:rPr>
          <w:i w:val="0"/>
          <w:iCs w:val="0"/>
          <w:color w:val="auto"/>
        </w:rPr>
      </w:pPr>
      <w:r w:rsidRPr="00C71368">
        <w:rPr>
          <w:i w:val="0"/>
          <w:iCs w:val="0"/>
          <w:color w:val="auto"/>
        </w:rPr>
        <w:t>A licitação será dividida em itens, conforme tabela constante do Termo de Referência, facultando-se ao licitante a participação em quantos itens forem de seu interesse.</w:t>
      </w:r>
    </w:p>
    <w:p w14:paraId="136C3885" w14:textId="1BDC276A" w:rsidR="00C71368" w:rsidRPr="00C71368" w:rsidRDefault="00C71368" w:rsidP="004F3CB0">
      <w:pPr>
        <w:pStyle w:val="Nvel2-Red"/>
        <w:rPr>
          <w:i w:val="0"/>
          <w:iCs w:val="0"/>
          <w:color w:val="auto"/>
        </w:rPr>
      </w:pPr>
      <w:r w:rsidRPr="00D763C9">
        <w:rPr>
          <w:i w:val="0"/>
          <w:color w:val="auto"/>
        </w:rPr>
        <w:t xml:space="preserve">O critério de julgamento adotado será o de </w:t>
      </w:r>
      <w:r>
        <w:rPr>
          <w:i w:val="0"/>
          <w:color w:val="auto"/>
        </w:rPr>
        <w:t>maior desconto</w:t>
      </w:r>
      <w:r w:rsidRPr="00D763C9">
        <w:rPr>
          <w:i w:val="0"/>
          <w:color w:val="auto"/>
        </w:rPr>
        <w:t xml:space="preserve"> por item, observadas as exigências contidas neste Edital e seus Anexos quanto às especificações do objeto</w:t>
      </w:r>
      <w:r>
        <w:rPr>
          <w:i w:val="0"/>
          <w:color w:val="auto"/>
        </w:rPr>
        <w:t>.</w:t>
      </w:r>
    </w:p>
    <w:p w14:paraId="09453385" w14:textId="5FAE7E0C" w:rsidR="007103E1" w:rsidRPr="00C71368" w:rsidRDefault="007103E1" w:rsidP="00A974BD">
      <w:pPr>
        <w:pStyle w:val="Nivel01"/>
      </w:pPr>
      <w:bookmarkStart w:id="1" w:name="_Toc135469224"/>
      <w:r w:rsidRPr="00C71368">
        <w:t xml:space="preserve">DO REGISTRO DE PREÇOS </w:t>
      </w:r>
      <w:bookmarkEnd w:id="1"/>
    </w:p>
    <w:p w14:paraId="3ED61FCD" w14:textId="77C6073B" w:rsidR="007103E1" w:rsidRPr="00C71368" w:rsidRDefault="007103E1" w:rsidP="00A974BD">
      <w:pPr>
        <w:pStyle w:val="Nivel2"/>
      </w:pPr>
      <w:r w:rsidRPr="00C71368">
        <w:t>As regras referentes aos órgãos gerenciador e participantes, bem como a eventuais adesões são as que constam da minuta de Ata de Registro de Preços</w:t>
      </w:r>
      <w:r w:rsidR="008E7D8A" w:rsidRPr="00C71368">
        <w:t>.</w:t>
      </w:r>
    </w:p>
    <w:p w14:paraId="362AFB15" w14:textId="77777777" w:rsidR="003C7A23" w:rsidRPr="006E1990" w:rsidRDefault="003C7A23" w:rsidP="00A974BD">
      <w:pPr>
        <w:pStyle w:val="Nivel01"/>
      </w:pPr>
      <w:bookmarkStart w:id="2" w:name="_Toc135469225"/>
      <w:r w:rsidRPr="006E1990">
        <w:t>DA PARTICIPAÇÃO NA LICITAÇÃO</w:t>
      </w:r>
      <w:bookmarkEnd w:id="2"/>
    </w:p>
    <w:p w14:paraId="6CFE3240" w14:textId="3755F044" w:rsidR="00FE2690" w:rsidRDefault="00FE2690" w:rsidP="00535637">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3"/>
    </w:p>
    <w:p w14:paraId="5604E69A" w14:textId="0FAD3820" w:rsidR="003C7A23" w:rsidRPr="00782A77" w:rsidRDefault="003C7A23" w:rsidP="00535637">
      <w:pPr>
        <w:pStyle w:val="Nivel3"/>
      </w:pPr>
      <w:r w:rsidRPr="00264555">
        <w:lastRenderedPageBreak/>
        <w:t>O</w:t>
      </w:r>
      <w:bookmarkStart w:id="4" w:name="_Hlk135304247"/>
      <w:r w:rsidRPr="00264555">
        <w:t xml:space="preserve">s </w:t>
      </w:r>
      <w:r w:rsidRPr="00535637">
        <w:t>interessados</w:t>
      </w:r>
      <w:r w:rsidRPr="00264555">
        <w:t xml:space="preserve"> deverão atender às condições exigidas no cadastramento no Sicaf até o terceiro dia útil anterior à data prevista para recebimento das propostas.</w:t>
      </w:r>
    </w:p>
    <w:bookmarkEnd w:id="4"/>
    <w:p w14:paraId="150F85F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B654A1B" w14:textId="2AE4396E" w:rsidR="003C7A23" w:rsidRPr="00A72452" w:rsidRDefault="003C7A23" w:rsidP="00535637">
      <w:pPr>
        <w:pStyle w:val="Nvel2-Red"/>
        <w:rPr>
          <w:rFonts w:eastAsia="Times New Roman"/>
          <w:i w:val="0"/>
          <w:iCs w:val="0"/>
          <w:color w:val="auto"/>
        </w:rPr>
      </w:pPr>
      <w:r w:rsidRPr="00A72452">
        <w:rPr>
          <w:i w:val="0"/>
          <w:iCs w:val="0"/>
          <w:color w:val="auto"/>
        </w:rPr>
        <w:t>Para</w:t>
      </w:r>
      <w:r w:rsidR="00A72452" w:rsidRPr="00A72452">
        <w:rPr>
          <w:i w:val="0"/>
          <w:iCs w:val="0"/>
          <w:color w:val="auto"/>
        </w:rPr>
        <w:t xml:space="preserve"> todos</w:t>
      </w:r>
      <w:r w:rsidRPr="00A72452">
        <w:rPr>
          <w:i w:val="0"/>
          <w:iCs w:val="0"/>
          <w:color w:val="auto"/>
        </w:rPr>
        <w:t xml:space="preserve"> os itens, a participação</w:t>
      </w:r>
      <w:r w:rsidR="00A72452" w:rsidRPr="00A72452">
        <w:rPr>
          <w:i w:val="0"/>
          <w:iCs w:val="0"/>
          <w:color w:val="auto"/>
        </w:rPr>
        <w:t xml:space="preserve"> não</w:t>
      </w:r>
      <w:r w:rsidRPr="00A72452">
        <w:rPr>
          <w:i w:val="0"/>
          <w:iCs w:val="0"/>
          <w:color w:val="auto"/>
        </w:rPr>
        <w:t xml:space="preserve"> é exclusiva a microempresas e empresas de pequeno porte, nos termos do </w:t>
      </w:r>
      <w:hyperlink r:id="rId14">
        <w:r w:rsidRPr="00A72452">
          <w:rPr>
            <w:rStyle w:val="Hyperlink"/>
            <w:i w:val="0"/>
            <w:iCs w:val="0"/>
            <w:color w:val="auto"/>
          </w:rPr>
          <w:t>art. 48 da Lei Complementar nº 123, de 14 de dezembro de 2006</w:t>
        </w:r>
      </w:hyperlink>
      <w:r w:rsidRPr="00A72452">
        <w:rPr>
          <w:i w:val="0"/>
          <w:iCs w:val="0"/>
          <w:color w:val="auto"/>
        </w:rPr>
        <w:t>.</w:t>
      </w:r>
    </w:p>
    <w:p w14:paraId="47D8A6FB" w14:textId="77777777" w:rsidR="003C7A23" w:rsidRPr="00A72452" w:rsidRDefault="003C7A23" w:rsidP="00535637">
      <w:pPr>
        <w:pStyle w:val="Nvel3-R"/>
        <w:rPr>
          <w:i w:val="0"/>
          <w:iCs w:val="0"/>
          <w:color w:val="auto"/>
        </w:rPr>
      </w:pPr>
      <w:bookmarkStart w:id="5" w:name="_Ref117015508"/>
      <w:r w:rsidRPr="00A72452">
        <w:rPr>
          <w:i w:val="0"/>
          <w:iCs w:val="0"/>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0E744A58" w14:textId="216119E8" w:rsidR="003C7A23" w:rsidRPr="006E1990" w:rsidRDefault="003C7A23" w:rsidP="00535637">
      <w:pPr>
        <w:pStyle w:val="Nivel2"/>
        <w:rPr>
          <w:rFonts w:eastAsia="Times New Roman"/>
          <w:color w:val="auto"/>
        </w:rPr>
      </w:pPr>
      <w:r w:rsidRPr="58B543D9">
        <w:rPr>
          <w:color w:val="auto"/>
        </w:rPr>
        <w:t>Será concedido tratamento favorecido para as microempresas e empresas de pequeno porte</w:t>
      </w:r>
      <w:r w:rsidRPr="00A72452">
        <w:rPr>
          <w:color w:val="auto"/>
        </w:rPr>
        <w:t xml:space="preserve">, para as sociedades cooperativas </w:t>
      </w:r>
      <w:r w:rsidRPr="00A72452">
        <w:rPr>
          <w:rFonts w:eastAsia="Times New Roman"/>
          <w:color w:val="auto"/>
        </w:rPr>
        <w:t>mencionadas no</w:t>
      </w:r>
      <w:r w:rsidRPr="00A72452">
        <w:rPr>
          <w:rFonts w:eastAsia="Times New Roman"/>
          <w:color w:val="FF0000"/>
        </w:rPr>
        <w:t xml:space="preserve"> </w:t>
      </w:r>
      <w:hyperlink r:id="rId15" w:anchor="art16">
        <w:r w:rsidRPr="00A72452">
          <w:rPr>
            <w:rStyle w:val="Hyperlink"/>
            <w:rFonts w:eastAsia="Times New Roman"/>
          </w:rPr>
          <w:t xml:space="preserve">artigo </w:t>
        </w:r>
        <w:r w:rsidRPr="00A72452">
          <w:rPr>
            <w:rStyle w:val="Hyperlink"/>
          </w:rPr>
          <w:t>16 da Lei nº 14.133, de 2021</w:t>
        </w:r>
      </w:hyperlink>
      <w:r w:rsidRPr="00A72452">
        <w:rPr>
          <w:color w:val="auto"/>
        </w:rPr>
        <w:t>, para o agricultor familiar</w:t>
      </w:r>
      <w:r w:rsidRPr="58B543D9">
        <w:rPr>
          <w:color w:val="auto"/>
        </w:rPr>
        <w:t xml:space="preserve">, o produtor rural pessoa física e para o microempreendedor individual - MEI, nos limites previstos da </w:t>
      </w:r>
      <w:hyperlink r:id="rId16">
        <w:r w:rsidRPr="58B543D9">
          <w:rPr>
            <w:rStyle w:val="Hyperlink"/>
          </w:rPr>
          <w:t>Lei Complementar nº 123, de 2006</w:t>
        </w:r>
      </w:hyperlink>
      <w:r w:rsidR="00D433A0" w:rsidRPr="58B543D9">
        <w:rPr>
          <w:color w:val="auto"/>
        </w:rPr>
        <w:t xml:space="preserve"> e do Decreto n.º 8.538, de 2015.</w:t>
      </w:r>
    </w:p>
    <w:p w14:paraId="1E54BE7B" w14:textId="77777777" w:rsidR="003C7A23" w:rsidRPr="006E1990" w:rsidRDefault="003C7A23" w:rsidP="00535637">
      <w:pPr>
        <w:pStyle w:val="Nivel2"/>
      </w:pPr>
      <w:bookmarkStart w:id="6" w:name="_Ref117000692"/>
      <w:r w:rsidRPr="58B543D9">
        <w:t xml:space="preserve">Não </w:t>
      </w:r>
      <w:r w:rsidRPr="00535637">
        <w:t>poderão</w:t>
      </w:r>
      <w:r w:rsidRPr="58B543D9">
        <w:t xml:space="preserve"> disputar esta licitação:</w:t>
      </w:r>
      <w:bookmarkEnd w:id="6"/>
    </w:p>
    <w:p w14:paraId="341C241D" w14:textId="77777777" w:rsidR="003C7A23" w:rsidRPr="006E1990" w:rsidRDefault="003C7A23" w:rsidP="00535637">
      <w:pPr>
        <w:pStyle w:val="Nivel3"/>
      </w:pPr>
      <w:bookmarkStart w:id="7" w:name="_Ref113883338"/>
      <w:r w:rsidRPr="006E1990">
        <w:t>aquele que não atenda às condições deste Edital e seu(s) anexo(s);</w:t>
      </w:r>
    </w:p>
    <w:p w14:paraId="36A2458D" w14:textId="77777777" w:rsidR="003C7A23" w:rsidRPr="004A0EA0" w:rsidRDefault="003C7A23" w:rsidP="00535637">
      <w:pPr>
        <w:pStyle w:val="Nivel3"/>
      </w:pPr>
      <w:bookmarkStart w:id="8" w:name="_Ref114659912"/>
      <w:r w:rsidRPr="004A0EA0">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4A0EA0" w:rsidRDefault="003C7A23" w:rsidP="00535637">
      <w:pPr>
        <w:pStyle w:val="Nivel3"/>
      </w:pPr>
      <w:bookmarkStart w:id="9" w:name="_Ref114659913"/>
      <w:bookmarkStart w:id="10"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4A0EA0">
        <w:t xml:space="preserve"> </w:t>
      </w:r>
      <w:bookmarkEnd w:id="10"/>
    </w:p>
    <w:p w14:paraId="2DCC2174" w14:textId="77777777" w:rsidR="003C7A23" w:rsidRPr="006E1990" w:rsidRDefault="003C7A23" w:rsidP="00535637">
      <w:pPr>
        <w:pStyle w:val="Nivel3"/>
      </w:pPr>
      <w:bookmarkStart w:id="11"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1"/>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2" w:name="_Ref113883579"/>
      <w:r w:rsidRPr="006E1990">
        <w:t>empresas controladoras, controladas ou coligadas, nos termos da Lei nº 6.404, de 15 de dezembro de 1976, concorrendo entre si;</w:t>
      </w:r>
      <w:bookmarkEnd w:id="12"/>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3" w:name="_Ref113962336"/>
      <w:r w:rsidRPr="006E1990">
        <w:lastRenderedPageBreak/>
        <w:t xml:space="preserve">agente </w:t>
      </w:r>
      <w:r w:rsidRPr="00535637">
        <w:t>público</w:t>
      </w:r>
      <w:r w:rsidRPr="006E1990">
        <w:t xml:space="preserve"> do órgão ou entidade licitante;</w:t>
      </w:r>
      <w:bookmarkEnd w:id="13"/>
    </w:p>
    <w:p w14:paraId="3F4B2521" w14:textId="77777777" w:rsidR="003C7A23" w:rsidRPr="00A72452" w:rsidRDefault="003C7A23" w:rsidP="00535637">
      <w:pPr>
        <w:pStyle w:val="Nvel3-R"/>
        <w:rPr>
          <w:i w:val="0"/>
          <w:iCs w:val="0"/>
          <w:color w:val="auto"/>
        </w:rPr>
      </w:pPr>
      <w:r w:rsidRPr="00A72452">
        <w:rPr>
          <w:i w:val="0"/>
          <w:iCs w:val="0"/>
          <w:color w:val="auto"/>
        </w:rPr>
        <w:t>pessoas jurídicas reunidas em consórcio;</w:t>
      </w:r>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6E1990">
          <w:rPr>
            <w:rStyle w:val="Hyperlink"/>
          </w:rPr>
          <w:t>§ 1º do art. 9º da Lei nº 14.133, de 2021</w:t>
        </w:r>
      </w:hyperlink>
      <w:r w:rsidRPr="006E1990">
        <w:t>.</w:t>
      </w:r>
    </w:p>
    <w:p w14:paraId="7CFCE0BB" w14:textId="295749B9"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3E36E3">
        <w:t>3.7.4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47385FD" w:rsidR="003C7A23" w:rsidRPr="00535637" w:rsidRDefault="003C7A23" w:rsidP="00535637">
      <w:pPr>
        <w:pStyle w:val="Nivel2"/>
      </w:pPr>
      <w:bookmarkStart w:id="14" w:name="art14§2"/>
      <w:bookmarkEnd w:id="14"/>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3E36E3">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3E36E3">
        <w:t>3.7.3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15" w:name="art14§3"/>
      <w:bookmarkEnd w:id="15"/>
      <w:r w:rsidRPr="00535637">
        <w:t>Equiparam-se aos autores do projeto as empresas integrantes do mesmo grupo econômico.</w:t>
      </w:r>
    </w:p>
    <w:p w14:paraId="144ECC01" w14:textId="2474D4D9" w:rsidR="003C7A23" w:rsidRPr="004A0EA0" w:rsidRDefault="003C7A23" w:rsidP="00535637">
      <w:pPr>
        <w:pStyle w:val="Nivel2"/>
      </w:pPr>
      <w:bookmarkStart w:id="16" w:name="art14§4"/>
      <w:bookmarkEnd w:id="16"/>
      <w:r>
        <w:t xml:space="preserve">O disposto nos itens </w:t>
      </w:r>
      <w:r>
        <w:fldChar w:fldCharType="begin"/>
      </w:r>
      <w:r>
        <w:instrText xml:space="preserve"> REF _Ref114659912 \r \h  \* MERGEFORMAT </w:instrText>
      </w:r>
      <w:r>
        <w:fldChar w:fldCharType="separate"/>
      </w:r>
      <w:r w:rsidR="003E36E3">
        <w:t>3.7.2</w:t>
      </w:r>
      <w:r>
        <w:fldChar w:fldCharType="end"/>
      </w:r>
      <w:r>
        <w:t xml:space="preserve"> e </w:t>
      </w:r>
      <w:r>
        <w:fldChar w:fldCharType="begin"/>
      </w:r>
      <w:r>
        <w:instrText xml:space="preserve"> REF _Ref114659913 \r \h  \* MERGEFORMAT </w:instrText>
      </w:r>
      <w:r>
        <w:fldChar w:fldCharType="separate"/>
      </w:r>
      <w:r w:rsidR="003E36E3">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7" w:name="art14§5"/>
      <w:bookmarkEnd w:id="17"/>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8">
        <w:r w:rsidRPr="58B543D9">
          <w:rPr>
            <w:rStyle w:val="Hyperlink"/>
          </w:rPr>
          <w:t>Lei nº 14.133/2021</w:t>
        </w:r>
      </w:hyperlink>
      <w:r>
        <w:t>.</w:t>
      </w:r>
    </w:p>
    <w:p w14:paraId="2BFAAE96" w14:textId="3CFD7568"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3E36E3">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18" w:name="_Toc135469226"/>
      <w:r w:rsidRPr="006E1990">
        <w:t>DA APRESENTAÇÃO DA PROPOSTA E DOS DOCUMENTOS DE HABILITAÇÃO</w:t>
      </w:r>
      <w:bookmarkEnd w:id="18"/>
    </w:p>
    <w:p w14:paraId="1F374D01" w14:textId="77777777" w:rsidR="003C7A23" w:rsidRPr="00A72452" w:rsidRDefault="003C7A23" w:rsidP="00535637">
      <w:pPr>
        <w:pStyle w:val="Nvel2-Red"/>
        <w:rPr>
          <w:i w:val="0"/>
          <w:iCs w:val="0"/>
          <w:color w:val="auto"/>
        </w:rPr>
      </w:pPr>
      <w:r w:rsidRPr="00A72452">
        <w:rPr>
          <w:i w:val="0"/>
          <w:iCs w:val="0"/>
          <w:color w:val="auto"/>
        </w:rPr>
        <w:t>Na presente licitação, a fase de habilitação sucederá as fases de apresentação de propostas e lances e de julgamento.</w:t>
      </w:r>
    </w:p>
    <w:p w14:paraId="0CDC5BEB" w14:textId="77777777" w:rsidR="003C7A23" w:rsidRPr="006E1990" w:rsidRDefault="003C7A23" w:rsidP="00535637">
      <w:pPr>
        <w:pStyle w:val="Nivel2"/>
      </w:pPr>
      <w:bookmarkStart w:id="19"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6CBBB6F6" w:rsidR="003C7A23" w:rsidRPr="006E1990" w:rsidRDefault="003C7A23" w:rsidP="00535637">
      <w:pPr>
        <w:pStyle w:val="Nivel2"/>
      </w:pPr>
      <w:bookmarkStart w:id="20"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3E36E3">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3E36E3">
        <w:t>8.12.1</w:t>
      </w:r>
      <w:r w:rsidRPr="006E1990">
        <w:fldChar w:fldCharType="end"/>
      </w:r>
      <w:r w:rsidRPr="006E1990">
        <w:t xml:space="preserve"> deste Edital.</w:t>
      </w:r>
      <w:bookmarkEnd w:id="20"/>
    </w:p>
    <w:p w14:paraId="44617891" w14:textId="77777777" w:rsidR="003C7A23" w:rsidRPr="006E1990" w:rsidRDefault="003C7A23" w:rsidP="00535637">
      <w:pPr>
        <w:pStyle w:val="Nivel2"/>
      </w:pPr>
      <w:bookmarkStart w:id="21" w:name="_Ref113968921"/>
      <w:r w:rsidRPr="58B543D9">
        <w:t xml:space="preserve">No </w:t>
      </w:r>
      <w:r w:rsidRPr="00535637">
        <w:t>cadastramento</w:t>
      </w:r>
      <w:r w:rsidRPr="58B543D9">
        <w:t xml:space="preserve"> da proposta inicial, o licitante declarará, em campo próprio do sistema, que:</w:t>
      </w:r>
      <w:bookmarkEnd w:id="21"/>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w:t>
      </w:r>
      <w:r w:rsidRPr="006E1990">
        <w:rPr>
          <w:color w:val="auto"/>
        </w:rPr>
        <w:lastRenderedPageBreak/>
        <w:t>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9"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20"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1"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2" w:name="_Ref117000019"/>
      <w:r>
        <w:t xml:space="preserve">O fornecedor enquadrado como microempresa, empresa de pequeno porte ou sociedade cooperativa deverá declarar, ainda, em campo próprio do sistema eletrônico, que cumpre os requisitos estabelecidos no </w:t>
      </w:r>
      <w:hyperlink r:id="rId22" w:anchor="art3">
        <w:r w:rsidRPr="58B543D9">
          <w:rPr>
            <w:rStyle w:val="Hyperlink"/>
          </w:rPr>
          <w:t>artigo 3° da Lei Complementar nº 123, de 2006</w:t>
        </w:r>
      </w:hyperlink>
      <w:r>
        <w:t xml:space="preserve">, estando apto a usufruir do tratamento favorecido estabelecido em seus </w:t>
      </w:r>
      <w:bookmarkEnd w:id="22"/>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23" w:anchor="art4§1">
        <w:r w:rsidRPr="58B543D9">
          <w:rPr>
            <w:rStyle w:val="Hyperlink"/>
          </w:rPr>
          <w:t>§§ 1º ao 3º do art. 4º, da Lei n.º 14.133, de 2021.</w:t>
        </w:r>
      </w:hyperlink>
    </w:p>
    <w:p w14:paraId="06D6F458" w14:textId="77777777" w:rsidR="003C7A23" w:rsidRPr="006E1990" w:rsidRDefault="003C7A23" w:rsidP="00535637">
      <w:pPr>
        <w:pStyle w:val="Nivel3"/>
      </w:pPr>
      <w:r w:rsidRPr="00535637">
        <w:t>no</w:t>
      </w:r>
      <w:r w:rsidRPr="006E1990">
        <w:t xml:space="preserve"> item exclusivo para participação de microempresas e empresas de pequeno porte, a assinalação do campo “não” impedirá o prosseguimento no certame, para aquele item;</w:t>
      </w:r>
    </w:p>
    <w:p w14:paraId="7F68966D" w14:textId="67E92209" w:rsidR="003C7A23" w:rsidRPr="006E1990" w:rsidRDefault="003C7A23" w:rsidP="00535637">
      <w:pPr>
        <w:pStyle w:val="Nivel3"/>
      </w:pPr>
      <w:r w:rsidRPr="006E1990">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6E1990">
          <w:rPr>
            <w:rStyle w:val="Hyperlink"/>
          </w:rPr>
          <w:t>Lei Complementar nº 123, de 2006</w:t>
        </w:r>
      </w:hyperlink>
      <w:r w:rsidRPr="006E1990">
        <w:t>, mesmo que microempresa, empresa de pequeno porte ou sociedade cooperativa.</w:t>
      </w:r>
    </w:p>
    <w:p w14:paraId="79F6C9A9" w14:textId="03509A07"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3E36E3">
        <w:t>4.4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3E36E3">
        <w:t>4.6</w:t>
      </w:r>
      <w:r w:rsidRPr="006E1990">
        <w:fldChar w:fldCharType="end"/>
      </w:r>
      <w:r w:rsidRPr="006E1990">
        <w:t xml:space="preserve"> sujeitará o licitante às sanções previstas na </w:t>
      </w:r>
      <w:hyperlink r:id="rId25"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3"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6E1990" w:rsidRDefault="003C7A23" w:rsidP="00535637">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r w:rsidRPr="006E1990">
        <w:lastRenderedPageBreak/>
        <w:t>valo</w:t>
      </w:r>
      <w:r w:rsidRPr="00535637">
        <w:t>r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percentual de desconto inferior a lance já registrado pelo fornecedor no sistema, quando adotado o critério de julgamento por maior desconto.</w:t>
      </w:r>
    </w:p>
    <w:p w14:paraId="00F817B4" w14:textId="7B61DD2B"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3E36E3">
        <w:t>4.11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974BD">
      <w:pPr>
        <w:pStyle w:val="Nivel01"/>
      </w:pPr>
      <w:bookmarkStart w:id="24" w:name="_Toc135469227"/>
      <w:r w:rsidRPr="006E1990">
        <w:t>DO PREENCHIMENTO DA PROPOSTA</w:t>
      </w:r>
      <w:bookmarkEnd w:id="24"/>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7C083A25" w:rsidR="003C7A23" w:rsidRPr="00C76D2F" w:rsidRDefault="00C76D2F" w:rsidP="00535637">
      <w:pPr>
        <w:pStyle w:val="Nvel3-R"/>
        <w:rPr>
          <w:i w:val="0"/>
          <w:iCs w:val="0"/>
          <w:color w:val="auto"/>
        </w:rPr>
      </w:pPr>
      <w:r w:rsidRPr="00C76D2F">
        <w:rPr>
          <w:i w:val="0"/>
          <w:iCs w:val="0"/>
          <w:color w:val="auto"/>
        </w:rPr>
        <w:t>Percentual do desconto do item</w:t>
      </w:r>
      <w:r w:rsidR="003C7A23" w:rsidRPr="00C76D2F">
        <w:rPr>
          <w:i w:val="0"/>
          <w:iCs w:val="0"/>
          <w:color w:val="auto"/>
        </w:rPr>
        <w:t>;</w:t>
      </w:r>
    </w:p>
    <w:p w14:paraId="0DE727B7" w14:textId="77777777" w:rsidR="003C7A23" w:rsidRPr="006E1990" w:rsidRDefault="003C7A23" w:rsidP="00535637">
      <w:pPr>
        <w:pStyle w:val="Nivel3"/>
      </w:pPr>
      <w:r w:rsidRPr="00535637">
        <w:t>Marca</w:t>
      </w:r>
      <w:r w:rsidRPr="006E1990">
        <w:t>;</w:t>
      </w:r>
    </w:p>
    <w:p w14:paraId="77EB4808" w14:textId="77777777" w:rsidR="003C7A23" w:rsidRDefault="003C7A23" w:rsidP="00535637">
      <w:pPr>
        <w:pStyle w:val="Nvel3-R"/>
        <w:rPr>
          <w:i w:val="0"/>
          <w:iCs w:val="0"/>
          <w:color w:val="auto"/>
        </w:rPr>
      </w:pPr>
      <w:r w:rsidRPr="00C76D2F">
        <w:rPr>
          <w:i w:val="0"/>
          <w:iCs w:val="0"/>
          <w:color w:val="auto"/>
        </w:rPr>
        <w:t xml:space="preserve">Fabricante; </w:t>
      </w:r>
    </w:p>
    <w:p w14:paraId="61E10F36" w14:textId="7CDE75C2" w:rsidR="004D19AE" w:rsidRPr="00C76D2F" w:rsidRDefault="004D19AE" w:rsidP="00535637">
      <w:pPr>
        <w:pStyle w:val="Nvel3-R"/>
        <w:rPr>
          <w:i w:val="0"/>
          <w:iCs w:val="0"/>
          <w:color w:val="auto"/>
        </w:rPr>
      </w:pPr>
      <w:r>
        <w:rPr>
          <w:i w:val="0"/>
          <w:iCs w:val="0"/>
          <w:color w:val="auto"/>
        </w:rPr>
        <w:t>Descrição do objeto, contendo as informações similares à especificação do Termo de Referência</w:t>
      </w:r>
      <w:r w:rsidR="009129AA">
        <w:rPr>
          <w:i w:val="0"/>
          <w:iCs w:val="0"/>
          <w:color w:val="auto"/>
        </w:rPr>
        <w:t>: Indicando, no que for aplicável, o modelo e o prazo de validade ou de garantia</w:t>
      </w:r>
    </w:p>
    <w:p w14:paraId="5F5E5E8C" w14:textId="2FD271FF" w:rsidR="003C7A23" w:rsidRDefault="003C7A23" w:rsidP="00535637">
      <w:pPr>
        <w:pStyle w:val="Nivel2"/>
      </w:pPr>
      <w:r w:rsidRPr="006E1990">
        <w:t>Todas as especificações do objeto contidas na proposta vinculam o licitante.</w:t>
      </w:r>
    </w:p>
    <w:p w14:paraId="376C1E27" w14:textId="4E47523E" w:rsidR="00213C8A" w:rsidRPr="00C1672C" w:rsidRDefault="00FB1807" w:rsidP="00535637">
      <w:pPr>
        <w:pStyle w:val="Nivel3"/>
      </w:pPr>
      <w:r>
        <w:t xml:space="preserve"> </w:t>
      </w:r>
      <w:r w:rsidRPr="00C1672C">
        <w:rPr>
          <w:rStyle w:val="normaltextrun"/>
          <w:i/>
          <w:iCs/>
          <w:color w:val="0078D4"/>
          <w:u w:val="single"/>
          <w:shd w:val="clear" w:color="auto" w:fill="00FFFF"/>
        </w:rPr>
        <w:t xml:space="preserve">O licitante </w:t>
      </w:r>
      <w:r w:rsidR="00C1672C" w:rsidRPr="00C1672C">
        <w:rPr>
          <w:rStyle w:val="normaltextrun"/>
          <w:i/>
          <w:iCs/>
          <w:color w:val="0078D4"/>
          <w:u w:val="single"/>
          <w:shd w:val="clear" w:color="auto" w:fill="00FFFF"/>
        </w:rPr>
        <w:t>não</w:t>
      </w:r>
      <w:r w:rsidRPr="00C1672C">
        <w:rPr>
          <w:rStyle w:val="normaltextrun"/>
          <w:i/>
          <w:iCs/>
          <w:color w:val="0078D4"/>
          <w:u w:val="single"/>
          <w:shd w:val="clear" w:color="auto" w:fill="00FFFF"/>
        </w:rPr>
        <w:t xml:space="preserve"> poderá </w:t>
      </w:r>
      <w:r w:rsidRPr="00C1672C">
        <w:rPr>
          <w:rStyle w:val="normaltextrun"/>
        </w:rPr>
        <w:t>oferecer</w:t>
      </w:r>
      <w:r w:rsidRPr="00C1672C">
        <w:rPr>
          <w:rStyle w:val="normaltextrun"/>
          <w:i/>
          <w:iCs/>
          <w:color w:val="0078D4"/>
          <w:u w:val="single"/>
          <w:shd w:val="clear" w:color="auto" w:fill="00FFFF"/>
        </w:rPr>
        <w:t xml:space="preserve"> proposta em quantitativo inferior ao máximo previsto para contratação</w:t>
      </w:r>
      <w:r w:rsidR="00E74227" w:rsidRPr="00C1672C">
        <w:rPr>
          <w:rStyle w:val="normaltextrun"/>
          <w:i/>
          <w:iCs/>
          <w:color w:val="0078D4"/>
          <w:u w:val="single"/>
          <w:shd w:val="clear" w:color="auto" w:fill="00FFFF"/>
        </w:rPr>
        <w:t>.</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75D4D50B" w14:textId="77777777" w:rsidR="00D757BC" w:rsidRPr="00D65936" w:rsidRDefault="00D757BC" w:rsidP="00535637">
      <w:pPr>
        <w:pStyle w:val="Nvel2-Red"/>
        <w:rPr>
          <w:i w:val="0"/>
          <w:iCs w:val="0"/>
          <w:color w:val="auto"/>
        </w:rPr>
      </w:pPr>
      <w:r w:rsidRPr="00D65936">
        <w:rPr>
          <w:i w:val="0"/>
          <w:iCs w:val="0"/>
          <w:color w:val="auto"/>
        </w:rPr>
        <w:t>Na presente licitação, a Microempresa e a Empresa de Pequeno Porte poderão se beneficiar do regime de tributação pelo Simples Nacional.</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D05E92A" w:rsidR="003C7A23" w:rsidRPr="006E1990" w:rsidRDefault="003C7A23" w:rsidP="00535637">
      <w:pPr>
        <w:pStyle w:val="Nivel3"/>
      </w:pPr>
      <w:r w:rsidRPr="006E1990">
        <w:lastRenderedPageBreak/>
        <w:t>O prazo de validade da proposta não será inferior a</w:t>
      </w:r>
      <w:r w:rsidRPr="00D65936">
        <w:rPr>
          <w:color w:val="auto"/>
        </w:rPr>
        <w:t xml:space="preserve"> </w:t>
      </w:r>
      <w:r w:rsidR="00D65936" w:rsidRPr="00D65936">
        <w:rPr>
          <w:b/>
          <w:bCs/>
          <w:color w:val="auto"/>
        </w:rPr>
        <w:t>9</w:t>
      </w:r>
      <w:r w:rsidRPr="00D65936">
        <w:rPr>
          <w:b/>
          <w:bCs/>
          <w:color w:val="auto"/>
        </w:rPr>
        <w:t>0 (</w:t>
      </w:r>
      <w:r w:rsidR="00D65936" w:rsidRPr="00D65936">
        <w:rPr>
          <w:b/>
          <w:bCs/>
          <w:color w:val="auto"/>
        </w:rPr>
        <w:t>noventa</w:t>
      </w:r>
      <w:r w:rsidRPr="00D65936">
        <w:rPr>
          <w:b/>
          <w:bCs/>
          <w:color w:val="auto"/>
        </w:rPr>
        <w:t>)</w:t>
      </w:r>
      <w:r w:rsidRPr="006E1990">
        <w:rPr>
          <w:color w:val="FF0000"/>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27017C68" w:rsidR="003C7A23" w:rsidRPr="006E1990" w:rsidRDefault="00DB3FDB" w:rsidP="00441AF7">
      <w:pPr>
        <w:pStyle w:val="Nivel3"/>
      </w:pPr>
      <w:r w:rsidRPr="00426914">
        <w:t xml:space="preserve">Caso o critério de julgamento seja o de maior desconto, o preço já decorrente da aplicação do desconto ofertado deverá respeitar os preços máximos </w:t>
      </w:r>
      <w:r w:rsidRPr="00D65936">
        <w:rPr>
          <w:color w:val="auto"/>
        </w:rPr>
        <w:t>previstos no Termo de Referência.</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6"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3FDF3530" w14:textId="5E46AE17" w:rsidR="00DE579E" w:rsidRPr="00D65936" w:rsidRDefault="00DE579E" w:rsidP="00B9651D">
      <w:pPr>
        <w:pStyle w:val="Nivel2"/>
        <w:rPr>
          <w:color w:val="auto"/>
        </w:rPr>
      </w:pPr>
      <w:r w:rsidRPr="00D65936">
        <w:rPr>
          <w:color w:val="auto"/>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62583DBE" w14:textId="69C3B241" w:rsidR="00DE579E" w:rsidRPr="00D65936" w:rsidRDefault="00DE579E" w:rsidP="00B9651D">
      <w:pPr>
        <w:pStyle w:val="Nivel2"/>
        <w:rPr>
          <w:color w:val="auto"/>
        </w:rPr>
      </w:pPr>
      <w:r w:rsidRPr="00D65936">
        <w:rPr>
          <w:color w:val="auto"/>
        </w:rPr>
        <w:t>Em todo caso, deverá ser garantido o pagamento do salário normativo previsto no instrumento coletivo aplicável ou do salário-mínimo vigente, o que for maior.</w:t>
      </w:r>
    </w:p>
    <w:p w14:paraId="79839FDC" w14:textId="77777777" w:rsidR="003C7A23" w:rsidRPr="006E1990" w:rsidRDefault="003C7A23" w:rsidP="00A974BD">
      <w:pPr>
        <w:pStyle w:val="Nivel01"/>
      </w:pPr>
      <w:bookmarkStart w:id="25" w:name="_Toc135469228"/>
      <w:r w:rsidRPr="006E1990">
        <w:t>DA ABERTURA DA SESSÃO, CLASSIFICAÇÃO DAS PROPOSTAS E FORMULAÇÃO DE LANCES</w:t>
      </w:r>
      <w:bookmarkEnd w:id="25"/>
    </w:p>
    <w:p w14:paraId="4998B02F" w14:textId="77777777" w:rsidR="003C7A23" w:rsidRPr="00B9651D" w:rsidRDefault="003C7A23" w:rsidP="00B9651D">
      <w:pPr>
        <w:pStyle w:val="Nivel2"/>
      </w:pPr>
      <w:bookmarkStart w:id="26"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B9651D" w:rsidRDefault="003C7A23" w:rsidP="00B9651D">
      <w:pPr>
        <w:pStyle w:val="Nivel2"/>
      </w:pPr>
      <w:r w:rsidRPr="00B9651D">
        <w:t>O lance deverá ser ofertado pelo valor unitário do item</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51BB646B" w:rsidR="003C7A23" w:rsidRPr="006E1990" w:rsidRDefault="003C7A23" w:rsidP="00B9651D">
      <w:pPr>
        <w:pStyle w:val="Nivel2"/>
      </w:pPr>
      <w:r>
        <w:t xml:space="preserve">O licitante somente poderá oferecer lance </w:t>
      </w:r>
      <w:r w:rsidRPr="00D65936">
        <w:rPr>
          <w:color w:val="auto"/>
        </w:rPr>
        <w:t xml:space="preserve">percentual de desconto superior ao </w:t>
      </w:r>
      <w:r>
        <w:t xml:space="preserve">último por ele </w:t>
      </w:r>
      <w:r w:rsidRPr="00B9651D">
        <w:t>ofertado</w:t>
      </w:r>
      <w:r>
        <w:t xml:space="preserve"> e registrado pelo sistema. </w:t>
      </w:r>
    </w:p>
    <w:p w14:paraId="479767D2" w14:textId="015A59B9" w:rsidR="003C7A23" w:rsidRPr="006E1990" w:rsidRDefault="003C7A23" w:rsidP="00B9651D">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w:t>
      </w:r>
      <w:r w:rsidRPr="006646A2">
        <w:rPr>
          <w:color w:val="auto"/>
        </w:rPr>
        <w:t>er de</w:t>
      </w:r>
      <w:r w:rsidR="006646A2" w:rsidRPr="006646A2">
        <w:rPr>
          <w:color w:val="auto"/>
        </w:rPr>
        <w:t xml:space="preserve"> 0,01%</w:t>
      </w:r>
      <w:r w:rsidRPr="58B543D9">
        <w:rPr>
          <w:i/>
          <w:iCs/>
          <w:color w:val="FF0000"/>
        </w:rPr>
        <w:t xml:space="preserve"> </w:t>
      </w:r>
      <w:r w:rsidRPr="006646A2">
        <w:rPr>
          <w:color w:val="auto"/>
        </w:rPr>
        <w:t>(</w:t>
      </w:r>
      <w:r w:rsidR="006646A2" w:rsidRPr="006646A2">
        <w:rPr>
          <w:color w:val="auto"/>
        </w:rPr>
        <w:t>um centésimo por cento</w:t>
      </w:r>
      <w:r w:rsidRPr="006646A2">
        <w:rPr>
          <w:color w:val="auto"/>
        </w:rPr>
        <w:t>).</w:t>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r w:rsidRPr="00B9651D">
        <w:t>O procedimento seguirá de acordo com o modo de disputa adotado.</w:t>
      </w:r>
    </w:p>
    <w:p w14:paraId="295E04E1" w14:textId="77777777" w:rsidR="003C7A23" w:rsidRPr="00B9651D" w:rsidRDefault="003C7A23" w:rsidP="00B9651D">
      <w:pPr>
        <w:pStyle w:val="Nivel2"/>
      </w:pPr>
      <w:bookmarkStart w:id="27"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28" w:name="_Hlk113697816"/>
      <w:bookmarkEnd w:id="27"/>
      <w:r w:rsidRPr="00B9651D">
        <w:lastRenderedPageBreak/>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29" w:name="_Hlk113631522"/>
      <w:bookmarkEnd w:id="28"/>
    </w:p>
    <w:bookmarkEnd w:id="29"/>
    <w:p w14:paraId="7155B119"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30"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31" w:name="_Ref116973524"/>
      <w:bookmarkEnd w:id="30"/>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04B2A371" w14:textId="56EB036F" w:rsidR="003C7A23" w:rsidRPr="00B9651D" w:rsidRDefault="003C7A23" w:rsidP="00B9651D">
      <w:pPr>
        <w:pStyle w:val="Nivel3"/>
      </w:pPr>
      <w:r w:rsidRPr="00B9651D">
        <w:t xml:space="preserve">Não havendo pelo menos 3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3E36E3">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lastRenderedPageBreak/>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7" w:anchor="art44">
        <w:r w:rsidRPr="58B543D9">
          <w:rPr>
            <w:rStyle w:val="Hyperlink"/>
            <w:rFonts w:eastAsia="Zurich BT"/>
          </w:rPr>
          <w:t>arts. 44 e 45 da Lei Complementar nº 123, de 2006</w:t>
        </w:r>
      </w:hyperlink>
      <w:r w:rsidRPr="58B543D9">
        <w:rPr>
          <w:rFonts w:eastAsia="Zurich BT"/>
        </w:rPr>
        <w:t xml:space="preserve">, regulamentada pelo </w:t>
      </w:r>
      <w:hyperlink r:id="rId28">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9"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r w:rsidRPr="00B9651D">
        <w:lastRenderedPageBreak/>
        <w:t>disputa final, hipótese em que os licitantes empatados poderão apresentar nova proposta em ato contínuo à classificação;</w:t>
      </w:r>
    </w:p>
    <w:p w14:paraId="1FC60047" w14:textId="77777777" w:rsidR="003C7A23" w:rsidRPr="00B9651D" w:rsidRDefault="003C7A23" w:rsidP="00B9651D">
      <w:pPr>
        <w:pStyle w:val="Nivel4"/>
      </w:pPr>
      <w:r w:rsidRPr="00B9651D">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32" w:name="art60§1i"/>
      <w:bookmarkEnd w:id="32"/>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33" w:name="art60§1ii"/>
      <w:bookmarkEnd w:id="33"/>
      <w:r w:rsidRPr="00B9651D">
        <w:t>empresas</w:t>
      </w:r>
      <w:r w:rsidRPr="006E1990">
        <w:t xml:space="preserve"> brasileiras;</w:t>
      </w:r>
    </w:p>
    <w:p w14:paraId="3C7CB0B5" w14:textId="77777777" w:rsidR="003C7A23" w:rsidRPr="006E1990" w:rsidRDefault="003C7A23" w:rsidP="00B9651D">
      <w:pPr>
        <w:pStyle w:val="Nivel4"/>
      </w:pPr>
      <w:bookmarkStart w:id="34" w:name="art60§1iii"/>
      <w:bookmarkEnd w:id="34"/>
      <w:r w:rsidRPr="006E1990">
        <w:t xml:space="preserve">empresas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35" w:name="art60§1iv"/>
      <w:bookmarkEnd w:id="35"/>
      <w:r w:rsidRPr="006E1990">
        <w:t>empresas que comprovem a prática de mitigação, nos termos da </w:t>
      </w:r>
      <w:hyperlink r:id="rId3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56E635D" w14:textId="7599BF36" w:rsidR="005D6671" w:rsidRPr="003E25F2" w:rsidRDefault="003C7A23" w:rsidP="003E25F2">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AE96ED6" w14:textId="67B2F96D" w:rsidR="0011189D" w:rsidRPr="006646A2" w:rsidRDefault="00756457" w:rsidP="006646A2">
      <w:pPr>
        <w:pStyle w:val="Nvel3-R"/>
        <w:rPr>
          <w:i w:val="0"/>
          <w:iCs w:val="0"/>
          <w:color w:val="auto"/>
        </w:rPr>
      </w:pPr>
      <w:r w:rsidRPr="006646A2">
        <w:rPr>
          <w:i w:val="0"/>
          <w:iCs w:val="0"/>
          <w:color w:val="auto"/>
        </w:rPr>
        <w:t>Não será</w:t>
      </w:r>
      <w:r w:rsidR="004959C2" w:rsidRPr="006646A2">
        <w:rPr>
          <w:i w:val="0"/>
          <w:iCs w:val="0"/>
          <w:color w:val="auto"/>
        </w:rPr>
        <w:t xml:space="preserve"> </w:t>
      </w:r>
      <w:r w:rsidR="00EA5F80" w:rsidRPr="006646A2">
        <w:rPr>
          <w:i w:val="0"/>
          <w:iCs w:val="0"/>
          <w:color w:val="auto"/>
        </w:rPr>
        <w:t>admitida a previsão de preços diferentes em razão de local de entrega ou de acondicionamento, tamanho de lote ou qualquer outro motivo</w:t>
      </w:r>
      <w:r w:rsidR="006646A2" w:rsidRPr="006646A2">
        <w:rPr>
          <w:i w:val="0"/>
          <w:iCs w:val="0"/>
          <w:color w:val="auto"/>
        </w:rPr>
        <w:t>.</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r w:rsidRPr="006E1990">
        <w:t xml:space="preserve">O pregoeiro solicitará ao licitante mais bem classificado que, no prazo de </w:t>
      </w:r>
      <w:r w:rsidRPr="006646A2">
        <w:rPr>
          <w:color w:val="auto"/>
        </w:rPr>
        <w:t xml:space="preserve">2 (duas) horas, </w:t>
      </w:r>
      <w:r w:rsidRPr="006E1990">
        <w:t xml:space="preserve">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6" w:name="_Hlk117016948"/>
    </w:p>
    <w:bookmarkEnd w:id="36"/>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6"/>
    </w:p>
    <w:p w14:paraId="5A499404" w14:textId="77777777" w:rsidR="003C7A23" w:rsidRPr="006E1990" w:rsidRDefault="003C7A23" w:rsidP="00A974BD">
      <w:pPr>
        <w:pStyle w:val="Nivel01"/>
      </w:pPr>
      <w:bookmarkStart w:id="37" w:name="_Toc135469229"/>
      <w:r w:rsidRPr="006E1990">
        <w:t>DA FASE DE JULGAMENTO</w:t>
      </w:r>
      <w:bookmarkEnd w:id="37"/>
    </w:p>
    <w:p w14:paraId="53C049A6" w14:textId="18E889D2" w:rsidR="003C7A23" w:rsidRPr="006E1990" w:rsidRDefault="003C7A23" w:rsidP="00B9651D">
      <w:pPr>
        <w:pStyle w:val="Nivel2"/>
        <w:rPr>
          <w:b/>
          <w:bCs/>
          <w:lang w:eastAsia="ar-SA"/>
        </w:rPr>
      </w:pPr>
      <w:bookmarkStart w:id="38"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1" w:anchor="art14" w:history="1">
        <w:r w:rsidRPr="006E1990">
          <w:rPr>
            <w:rStyle w:val="Hyperlink"/>
          </w:rPr>
          <w:t xml:space="preserve">art. 14 da Lei nº </w:t>
        </w:r>
        <w:r w:rsidRPr="006E1990">
          <w:rPr>
            <w:rStyle w:val="Hyperlink"/>
          </w:rPr>
          <w:lastRenderedPageBreak/>
          <w:t>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3E36E3">
        <w:t>3.7</w:t>
      </w:r>
      <w:r w:rsidRPr="006E1990">
        <w:fldChar w:fldCharType="end"/>
      </w:r>
      <w:r w:rsidRPr="006E1990">
        <w:t xml:space="preserve"> do edital, </w:t>
      </w:r>
      <w:bookmarkEnd w:id="38"/>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r w:rsidRPr="006E1990">
        <w:rPr>
          <w:lang w:eastAsia="ar-SA"/>
        </w:rPr>
        <w:t xml:space="preserve">SICAF;  </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2"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3"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5"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6"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7"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273AF883" w14:textId="36431C09" w:rsidR="003C7A23" w:rsidRPr="008F3A6D" w:rsidRDefault="0079159D" w:rsidP="00B9651D">
      <w:pPr>
        <w:pStyle w:val="Nivel2"/>
      </w:pPr>
      <w:bookmarkStart w:id="39" w:name="_Hlk135317550"/>
      <w:r w:rsidRPr="008F3A6D">
        <w:t>Na hipótese de inversão das fases de habilitação e julgamento, c</w:t>
      </w:r>
      <w:r w:rsidR="003C7A23" w:rsidRPr="008F3A6D">
        <w:t>aso atendidas as condições de participação, será iniciado o procedimento de habilitação.</w:t>
      </w:r>
    </w:p>
    <w:bookmarkEnd w:id="39"/>
    <w:p w14:paraId="1C5C73A9" w14:textId="6A5DCD4B"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ME/EPPs,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3E36E3">
        <w:t>3.5.1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3E36E3">
        <w:t>4.6</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t>não tiverem sua exequibilidade demonstrada, quando exigido pela Administração;</w:t>
      </w:r>
    </w:p>
    <w:p w14:paraId="30574564" w14:textId="77777777" w:rsidR="003C7A23" w:rsidRPr="00B9651D" w:rsidRDefault="003C7A23" w:rsidP="00B9651D">
      <w:pPr>
        <w:pStyle w:val="Nivel3"/>
      </w:pPr>
      <w:r w:rsidRPr="00B9651D">
        <w:t>apresentar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4C0F362" w14:textId="77777777" w:rsidR="003C7A23" w:rsidRPr="00F64FDB" w:rsidRDefault="003C7A23" w:rsidP="00B9651D">
      <w:pPr>
        <w:pStyle w:val="Nivel2"/>
        <w:rPr>
          <w:b/>
          <w:bCs/>
        </w:rPr>
      </w:pPr>
      <w:r w:rsidRPr="00F64FDB">
        <w:lastRenderedPageBreak/>
        <w:t xml:space="preserve">Em contratação de serviços de engenharia, além das disposições acima, a análise de exequibilidade e sobrepreço considerará o </w:t>
      </w:r>
      <w:r w:rsidRPr="00B9651D">
        <w:t>seguinte</w:t>
      </w:r>
      <w:r w:rsidRPr="00F64FDB">
        <w:t>:</w:t>
      </w:r>
    </w:p>
    <w:p w14:paraId="1945C235" w14:textId="77777777" w:rsidR="003C7A23" w:rsidRPr="00F64FDB" w:rsidRDefault="003C7A23" w:rsidP="00B9651D">
      <w:pPr>
        <w:pStyle w:val="Nivel3"/>
        <w:rPr>
          <w:b/>
        </w:rPr>
      </w:pPr>
      <w:r w:rsidRPr="00F64FDB">
        <w:t>Nos regimes de execução por tarefa, empreitada por preço global ou empreitada integral, semi-integrada ou integrada, a caracterização do sobrepreço se dará pela superação do valor global estimado;</w:t>
      </w:r>
    </w:p>
    <w:p w14:paraId="2438294C" w14:textId="77777777" w:rsidR="003C7A23" w:rsidRPr="00F64FDB" w:rsidRDefault="003C7A23" w:rsidP="00B9651D">
      <w:pPr>
        <w:pStyle w:val="Nivel3"/>
        <w:rPr>
          <w:b/>
        </w:rPr>
      </w:pPr>
      <w:r w:rsidRPr="00F64FDB">
        <w:t xml:space="preserve">No </w:t>
      </w:r>
      <w:r w:rsidRPr="00B9651D">
        <w:t>regime</w:t>
      </w:r>
      <w:r w:rsidRPr="00F64FDB">
        <w:t xml:space="preserve"> de empreitada por preço unitário, a caracterização do sobrepreço se dará pela superação do valor glob</w:t>
      </w:r>
      <w:r w:rsidRPr="00BB72ED">
        <w:rPr>
          <w:color w:val="auto"/>
        </w:rPr>
        <w:t>al estimado e pela superação de custo unitário tido como relevante, conforme planilha anexa ao edital;</w:t>
      </w:r>
    </w:p>
    <w:p w14:paraId="05E20F49" w14:textId="77777777" w:rsidR="003C7A23" w:rsidRPr="00B9651D" w:rsidRDefault="003C7A23" w:rsidP="00B9651D">
      <w:pPr>
        <w:pStyle w:val="Nivel3"/>
      </w:pPr>
      <w:r w:rsidRPr="00B9651D">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9651D" w:rsidRDefault="003C7A23" w:rsidP="00B9651D">
      <w:pPr>
        <w:pStyle w:val="Nivel3"/>
      </w:pPr>
      <w:bookmarkStart w:id="40"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0"/>
      <w:r w:rsidRPr="00B9651D">
        <w:t>.</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086BB6" w:rsidRDefault="003C7A23" w:rsidP="00B9651D">
      <w:pPr>
        <w:pStyle w:val="Nivel3"/>
        <w:rPr>
          <w:b/>
          <w:bCs/>
        </w:rPr>
      </w:pPr>
      <w:bookmarkStart w:id="41" w:name="_Hlk126568356"/>
      <w:r w:rsidRPr="006E1990">
        <w:t>Em se tratando de serviços de engenharia, o licitante vencedor será convocado a apresentar à Administração, por meio eletrônico, as planilhas com indicação dos quantitativos e dos custos unitários</w:t>
      </w:r>
      <w:bookmarkEnd w:id="41"/>
      <w:r w:rsidRPr="006E1990">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9294B6C" w14:textId="74A7E8BF" w:rsidR="00140C04" w:rsidRPr="000B0677" w:rsidRDefault="00086BB6" w:rsidP="00B9651D">
      <w:pPr>
        <w:pStyle w:val="Nivel3"/>
      </w:pPr>
      <w:r w:rsidRPr="000B0677">
        <w:t>Em se tratando de serviços com fornecimento de mão de obra em regime de dedicação exclusiva</w:t>
      </w:r>
      <w:r w:rsidR="0057154B" w:rsidRPr="000B0677">
        <w:t xml:space="preserve"> cuja produtividade seja mensurável</w:t>
      </w:r>
      <w:r w:rsidR="00361D6F" w:rsidRPr="000B0677">
        <w:t xml:space="preserve"> e indicada pela Administração</w:t>
      </w:r>
      <w:r w:rsidR="0057154B" w:rsidRPr="000B0677">
        <w:t>, o licitante deverá indicar a p</w:t>
      </w:r>
      <w:r w:rsidRPr="000B0677">
        <w:t>rodutividade adotada e</w:t>
      </w:r>
      <w:r w:rsidR="00140C04" w:rsidRPr="000B0677">
        <w:t xml:space="preserve"> a quantidade de pessoal que será alocado na execução contratual.</w:t>
      </w:r>
    </w:p>
    <w:p w14:paraId="73CD3742" w14:textId="63C5A941" w:rsidR="00086BB6" w:rsidRPr="000B0677" w:rsidRDefault="00140C04" w:rsidP="00B9651D">
      <w:pPr>
        <w:pStyle w:val="Nivel3"/>
      </w:pPr>
      <w:r w:rsidRPr="000B0677">
        <w:t xml:space="preserve">Caso a produtividade </w:t>
      </w:r>
      <w:r w:rsidR="00086BB6" w:rsidRPr="000B0677">
        <w:t xml:space="preserve">for diferente daquela utilizada pela Administração como referência, ou não estiver contida na faixa referencial de produtividade, mas admitida pelo ato convocatório, </w:t>
      </w:r>
      <w:r w:rsidR="00816B57" w:rsidRPr="000B0677">
        <w:t xml:space="preserve">o licitante deverá </w:t>
      </w:r>
      <w:r w:rsidR="00A21CD7" w:rsidRPr="000B0677">
        <w:t xml:space="preserve">apresentar </w:t>
      </w:r>
      <w:r w:rsidR="00086BB6" w:rsidRPr="000B0677">
        <w:t xml:space="preserve">a respectiva comprovação de exequibilidade; </w:t>
      </w:r>
    </w:p>
    <w:p w14:paraId="011D4324" w14:textId="5F76A857" w:rsidR="00086BB6" w:rsidRPr="000B0677" w:rsidRDefault="00086BB6" w:rsidP="00B9651D">
      <w:pPr>
        <w:pStyle w:val="Nivel3"/>
      </w:pPr>
      <w:r w:rsidRPr="000B0677">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0B0677" w:rsidRDefault="00086BB6" w:rsidP="00B9651D">
      <w:pPr>
        <w:pStyle w:val="Nivel3"/>
      </w:pPr>
      <w:r w:rsidRPr="000B0677">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lastRenderedPageBreak/>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0B0677" w:rsidRDefault="005A7699" w:rsidP="00B9651D">
      <w:pPr>
        <w:pStyle w:val="Nivel2"/>
        <w:rPr>
          <w:b/>
        </w:rPr>
      </w:pPr>
      <w:r w:rsidRPr="000B0677">
        <w:rPr>
          <w:lang w:eastAsia="en-US"/>
        </w:rPr>
        <w:t xml:space="preserve">Para </w:t>
      </w:r>
      <w:r w:rsidRPr="000B0677">
        <w:t>fins</w:t>
      </w:r>
      <w:r w:rsidRPr="000B0677">
        <w:rPr>
          <w:lang w:eastAsia="en-US"/>
        </w:rPr>
        <w:t xml:space="preserve"> de análise da proposta quanto ao cumprimento </w:t>
      </w:r>
      <w:r w:rsidRPr="000B0677">
        <w:t>das</w:t>
      </w:r>
      <w:r w:rsidRPr="000B0677">
        <w:rPr>
          <w:lang w:eastAsia="en-US"/>
        </w:rPr>
        <w:t xml:space="preserve"> especificações do objeto, poderá ser colhida a </w:t>
      </w:r>
      <w:r w:rsidRPr="000B0677">
        <w:t>manifestação</w:t>
      </w:r>
      <w:r w:rsidRPr="000B0677">
        <w:rPr>
          <w:lang w:eastAsia="en-US"/>
        </w:rPr>
        <w:t xml:space="preserve"> escrita do setor requisitante do serviço ou da área especializada no objeto.</w:t>
      </w:r>
    </w:p>
    <w:p w14:paraId="00236C68" w14:textId="77777777" w:rsidR="003C7A23" w:rsidRPr="00B9651D" w:rsidRDefault="003C7A23" w:rsidP="00B9651D">
      <w:pPr>
        <w:pStyle w:val="Nivel2"/>
      </w:pPr>
      <w:r w:rsidRPr="00B9651D">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9651D" w:rsidRDefault="003C7A23" w:rsidP="00B9651D">
      <w:pPr>
        <w:pStyle w:val="Nivel2"/>
      </w:pPr>
      <w:r w:rsidRPr="00B9651D">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B9651D">
      <w:pPr>
        <w:pStyle w:val="Nivel2"/>
      </w:pPr>
      <w:r w:rsidRPr="00B9651D">
        <w:t>Os resultados das avaliações serão divulgados por meio de mensagem no sistema.</w:t>
      </w:r>
    </w:p>
    <w:p w14:paraId="2E6DDED4" w14:textId="77777777" w:rsidR="003C7A23" w:rsidRPr="00B9651D" w:rsidRDefault="003C7A23" w:rsidP="00B9651D">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B9651D">
      <w:pPr>
        <w:pStyle w:val="Nivel2"/>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6E1990" w:rsidRDefault="003C7A23" w:rsidP="00A974BD">
      <w:pPr>
        <w:pStyle w:val="Nivel01"/>
      </w:pPr>
      <w:bookmarkStart w:id="42" w:name="_Toc135469230"/>
      <w:r w:rsidRPr="006E1990">
        <w:t>DA FASE DE HABILITAÇÃO</w:t>
      </w:r>
      <w:bookmarkEnd w:id="42"/>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9" w:anchor="art62" w:history="1">
        <w:r w:rsidRPr="006E1990">
          <w:rPr>
            <w:rStyle w:val="Hyperlink"/>
          </w:rPr>
          <w:t>arts. 62 a 70 da Lei nº 14.133, de 2021</w:t>
        </w:r>
      </w:hyperlink>
      <w:r w:rsidRPr="006E1990">
        <w:t>.</w:t>
      </w:r>
    </w:p>
    <w:p w14:paraId="55D2B286" w14:textId="654FD52C" w:rsidR="003C7A23" w:rsidRPr="006E1990" w:rsidRDefault="003C7A23" w:rsidP="00B9651D">
      <w:pPr>
        <w:pStyle w:val="Nivel3"/>
        <w:rPr>
          <w:i/>
          <w:iCs/>
        </w:rPr>
      </w:pPr>
      <w:bookmarkStart w:id="43"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43"/>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6E1990">
          <w:rPr>
            <w:rStyle w:val="Hyperlink"/>
          </w:rPr>
          <w:t>Decreto nº 8.660, de 29 de janeiro de 2016</w:t>
        </w:r>
      </w:hyperlink>
      <w:r w:rsidRPr="006E1990">
        <w:t>, ou de outro que venha a substituí-lo, ou consularizados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B8AFE07" w14:textId="38F2531C" w:rsidR="003C7A23" w:rsidRPr="006E1990" w:rsidRDefault="003C7A23" w:rsidP="00B9651D">
      <w:pPr>
        <w:pStyle w:val="Nivel2"/>
      </w:pPr>
      <w:r w:rsidRPr="006E1990">
        <w:t xml:space="preserve">Os documentos exigidos para fins de habilitação poderão ser apresentados em original, por cópia ou por </w:t>
      </w:r>
      <w:r w:rsidR="000B0677" w:rsidRPr="0090029C">
        <w:rPr>
          <w:iCs/>
          <w:color w:val="auto"/>
        </w:rPr>
        <w:t xml:space="preserve">meio digital enviado no sistema ou por e-mail </w:t>
      </w:r>
      <w:hyperlink r:id="rId41" w:history="1">
        <w:r w:rsidR="000B0677" w:rsidRPr="00234159">
          <w:rPr>
            <w:rStyle w:val="Hyperlink"/>
            <w:iCs/>
          </w:rPr>
          <w:t>licitacaobcms@hotmail.com</w:t>
        </w:r>
      </w:hyperlink>
      <w:r w:rsidR="000B0677">
        <w:rPr>
          <w:iCs/>
          <w:color w:val="auto"/>
        </w:rPr>
        <w:t>.</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lastRenderedPageBreak/>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2" w:anchor="art63">
        <w:r w:rsidRPr="58B543D9">
          <w:rPr>
            <w:rStyle w:val="Hyperlink"/>
          </w:rPr>
          <w:t>art. 63, I, da Lei nº 14.133/2021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Sicaf, nos documentos por ele abrangidos.</w:t>
      </w:r>
    </w:p>
    <w:p w14:paraId="4D240E30" w14:textId="34B9681D"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43"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4">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5"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16F94348" w:rsidR="003C7A23" w:rsidRPr="006E1990" w:rsidRDefault="003C7A23" w:rsidP="00B9651D">
      <w:pPr>
        <w:pStyle w:val="Nivel3"/>
        <w:rPr>
          <w:i/>
          <w:iCs/>
        </w:rPr>
      </w:pPr>
      <w:bookmarkStart w:id="44" w:name="_Ref114663151"/>
      <w:r w:rsidRPr="006E1990">
        <w:t xml:space="preserve">Os documentos exigidos para habilitação que não estejam contemplados no Sicaf serão enviados por meio do </w:t>
      </w:r>
      <w:r w:rsidRPr="00B9651D">
        <w:t>sistema</w:t>
      </w:r>
      <w:r w:rsidRPr="006E1990">
        <w:t>, em formato digital, no prazo d</w:t>
      </w:r>
      <w:r w:rsidRPr="003F176E">
        <w:rPr>
          <w:color w:val="auto"/>
        </w:rPr>
        <w:t>e NO MÍNIMO, DUAS HORAS</w:t>
      </w:r>
      <w:r w:rsidRPr="006E1990">
        <w:t>, prorrogável por igual período, contado da solicitação do pregoeiro.</w:t>
      </w:r>
      <w:bookmarkEnd w:id="44"/>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por meio do sistema, simultaneamente os documentos de habilitação e a propo</w:t>
      </w:r>
      <w:r w:rsidRPr="003F176E">
        <w:t xml:space="preserve">sta com o preço ou o percentual de desconto, observado o disposto no </w:t>
      </w:r>
      <w:hyperlink r:id="rId46" w:history="1">
        <w:r w:rsidRPr="003F176E">
          <w:rPr>
            <w:rStyle w:val="Hyperlink"/>
          </w:rPr>
          <w:t>§ 1º do art. 36 e no § 1º do art. 39 da Instrução Normativa SEGES nº 73, de 30 de setembro de 2022.</w:t>
        </w:r>
      </w:hyperlink>
    </w:p>
    <w:p w14:paraId="74061ECE" w14:textId="77777777" w:rsidR="003C7A23" w:rsidRPr="006E1990" w:rsidRDefault="003C7A23" w:rsidP="00B9651D">
      <w:pPr>
        <w:pStyle w:val="Nivel2"/>
        <w:rPr>
          <w:i/>
        </w:rPr>
      </w:pPr>
      <w:r>
        <w:t>A verificação no Sicaf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7" w:anchor="art64">
        <w:r w:rsidRPr="58B543D9">
          <w:rPr>
            <w:rStyle w:val="Hyperlink"/>
          </w:rPr>
          <w:t>Lei 14.133/21, art. 64</w:t>
        </w:r>
      </w:hyperlink>
      <w:r>
        <w:t xml:space="preserve">, e </w:t>
      </w:r>
      <w:hyperlink r:id="rId48">
        <w:r w:rsidRPr="58B543D9">
          <w:rPr>
            <w:rStyle w:val="Hyperlink"/>
          </w:rPr>
          <w:t>IN 73/2022, art. 39, §4º</w:t>
        </w:r>
      </w:hyperlink>
      <w:r>
        <w:t>):</w:t>
      </w:r>
    </w:p>
    <w:p w14:paraId="2F229CA0"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r w:rsidRPr="00B9651D">
        <w:t>atualização de documentos cuja validade tenha expirado após a data de recebimento das propostas;</w:t>
      </w:r>
    </w:p>
    <w:p w14:paraId="38CA540A" w14:textId="77777777" w:rsidR="003C7A23" w:rsidRPr="00B9651D" w:rsidRDefault="003C7A23" w:rsidP="00B9651D">
      <w:pPr>
        <w:pStyle w:val="Nivel2"/>
      </w:pPr>
      <w:bookmarkStart w:id="45" w:name="_Ref114670319"/>
      <w:r w:rsidRPr="00B9651D">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5"/>
    </w:p>
    <w:p w14:paraId="4506CAE4" w14:textId="423E53DB" w:rsidR="003C7A23" w:rsidRPr="00B9651D" w:rsidRDefault="003C7A23" w:rsidP="00B9651D">
      <w:pPr>
        <w:pStyle w:val="Nivel2"/>
      </w:pPr>
      <w:bookmarkStart w:id="46"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3E36E3">
        <w:t>8.12.1</w:t>
      </w:r>
      <w:r w:rsidRPr="00B9651D">
        <w:fldChar w:fldCharType="end"/>
      </w:r>
      <w:r w:rsidRPr="00B9651D">
        <w:t>.</w:t>
      </w:r>
      <w:bookmarkEnd w:id="46"/>
    </w:p>
    <w:p w14:paraId="30A25CB4" w14:textId="77777777" w:rsidR="003C7A23" w:rsidRPr="00B9651D" w:rsidRDefault="003C7A23" w:rsidP="00B9651D">
      <w:pPr>
        <w:pStyle w:val="Nivel2"/>
      </w:pPr>
      <w:bookmarkStart w:id="47" w:name="_Ref114665515"/>
      <w:r w:rsidRPr="00B9651D">
        <w:t>Somente serão disponibilizados para acesso público os documentos de habilitação do licitante cuja proposta atenda ao edital de licitação, após concluídos os procedimentos de que trata o subitem anterior</w:t>
      </w:r>
      <w:bookmarkEnd w:id="47"/>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9"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841256" w:rsidRDefault="008E7D8A" w:rsidP="00A974BD">
      <w:pPr>
        <w:pStyle w:val="Nivel01"/>
      </w:pPr>
      <w:bookmarkStart w:id="48" w:name="_Toc135469231"/>
      <w:r w:rsidRPr="00841256">
        <w:t>DA ATA DE REGISTRO DE PREÇOS</w:t>
      </w:r>
      <w:bookmarkEnd w:id="48"/>
    </w:p>
    <w:p w14:paraId="1AB9472D" w14:textId="77777777" w:rsidR="00B9651D" w:rsidRPr="00841256" w:rsidRDefault="008E7D8A" w:rsidP="00B9651D">
      <w:pPr>
        <w:pStyle w:val="Nivel2"/>
      </w:pPr>
      <w:r w:rsidRPr="00841256">
        <w:t xml:space="preserve">Homologado o resultado da licitação, </w:t>
      </w:r>
      <w:r w:rsidR="001F3016" w:rsidRPr="00841256">
        <w:t xml:space="preserve">o licitante mais bem classificado terá </w:t>
      </w:r>
      <w:r w:rsidRPr="00841256">
        <w:t xml:space="preserve">o prazo de ......... (........) dias, contados a partir da data de sua convocação, para assinar a Ata de Registro de Preços, cujo prazo de validade encontra-se nela fixado, sob pena de </w:t>
      </w:r>
      <w:r w:rsidR="001F3016" w:rsidRPr="00841256">
        <w:t xml:space="preserve">decadência </w:t>
      </w:r>
      <w:r w:rsidRPr="00841256">
        <w:t xml:space="preserve">do direito à contratação, sem prejuízo das sanções previstas </w:t>
      </w:r>
      <w:r w:rsidR="001F3016" w:rsidRPr="00841256">
        <w:t>na Lei nº 14.133, de 2021</w:t>
      </w:r>
      <w:r w:rsidRPr="00841256">
        <w:t xml:space="preserve">. </w:t>
      </w:r>
    </w:p>
    <w:p w14:paraId="6C952610" w14:textId="3F076BA4" w:rsidR="002B64C4" w:rsidRPr="00841256" w:rsidRDefault="002B64C4" w:rsidP="00B9651D">
      <w:pPr>
        <w:pStyle w:val="Nivel2"/>
      </w:pPr>
      <w:r w:rsidRPr="00841256">
        <w:t>O prazo de convocação poderá ser prorrogado uma vez, por igual período, mediante solicitação do licitante mais bem classificado ou do fornecedor convocado, desde que:</w:t>
      </w:r>
    </w:p>
    <w:p w14:paraId="7378064D" w14:textId="24F6EFD4" w:rsidR="002B64C4" w:rsidRPr="00841256" w:rsidRDefault="00FE7BF7" w:rsidP="00143367">
      <w:pPr>
        <w:pStyle w:val="Nivel2"/>
        <w:numPr>
          <w:ilvl w:val="0"/>
          <w:numId w:val="0"/>
        </w:numPr>
        <w:ind w:left="567"/>
        <w:rPr>
          <w:iCs/>
          <w:color w:val="auto"/>
        </w:rPr>
      </w:pPr>
      <w:r w:rsidRPr="00841256">
        <w:rPr>
          <w:iCs/>
          <w:color w:val="auto"/>
        </w:rPr>
        <w:t>(a)</w:t>
      </w:r>
      <w:r w:rsidR="002B64C4" w:rsidRPr="00841256">
        <w:rPr>
          <w:iCs/>
          <w:color w:val="auto"/>
        </w:rPr>
        <w:t xml:space="preserve"> a solicitação seja devidamente justificada e apresentada dentro do prazo; e</w:t>
      </w:r>
    </w:p>
    <w:p w14:paraId="15C16419" w14:textId="5F889DB3" w:rsidR="008E7D8A" w:rsidRPr="00841256" w:rsidRDefault="00FE7BF7" w:rsidP="00143367">
      <w:pPr>
        <w:pStyle w:val="Nivel2"/>
        <w:numPr>
          <w:ilvl w:val="0"/>
          <w:numId w:val="0"/>
        </w:numPr>
        <w:ind w:left="567"/>
        <w:rPr>
          <w:iCs/>
          <w:color w:val="auto"/>
        </w:rPr>
      </w:pPr>
      <w:r w:rsidRPr="00841256">
        <w:rPr>
          <w:iCs/>
          <w:color w:val="auto"/>
        </w:rPr>
        <w:t xml:space="preserve">(b) </w:t>
      </w:r>
      <w:r w:rsidR="002B64C4" w:rsidRPr="00841256">
        <w:rPr>
          <w:iCs/>
          <w:color w:val="auto"/>
        </w:rPr>
        <w:t>a justifica</w:t>
      </w:r>
      <w:r w:rsidRPr="00841256">
        <w:rPr>
          <w:iCs/>
          <w:color w:val="auto"/>
        </w:rPr>
        <w:t>tiva</w:t>
      </w:r>
      <w:r w:rsidR="002B64C4" w:rsidRPr="00841256">
        <w:rPr>
          <w:iCs/>
          <w:color w:val="auto"/>
        </w:rPr>
        <w:t xml:space="preserve"> apresentada seja aceita pela Administração.</w:t>
      </w:r>
    </w:p>
    <w:p w14:paraId="5845F289" w14:textId="7E39ED95" w:rsidR="008E7D8A" w:rsidRPr="00841256" w:rsidRDefault="002B64C4" w:rsidP="00B9651D">
      <w:pPr>
        <w:pStyle w:val="Nivel2"/>
      </w:pPr>
      <w:r w:rsidRPr="00841256">
        <w:t>A ata de registro de preços será assinada por meio de assinatura digital e disponibilizada no sistema de registro de preços</w:t>
      </w:r>
      <w:r w:rsidR="008E7D8A" w:rsidRPr="00841256">
        <w:t>.</w:t>
      </w:r>
    </w:p>
    <w:p w14:paraId="7DF9A6B7" w14:textId="17D9C1A3" w:rsidR="00BA0445" w:rsidRPr="00841256" w:rsidRDefault="008E7D8A" w:rsidP="00B9651D">
      <w:pPr>
        <w:pStyle w:val="Nivel2"/>
      </w:pPr>
      <w:r w:rsidRPr="00841256">
        <w:t>Serão formalizadas tantas Atas de Registro de Preços quant</w:t>
      </w:r>
      <w:r w:rsidR="00A55E9F" w:rsidRPr="00841256">
        <w:t>as</w:t>
      </w:r>
      <w:r w:rsidR="00BC6CDA" w:rsidRPr="00841256">
        <w:t xml:space="preserve"> forem</w:t>
      </w:r>
      <w:r w:rsidRPr="00841256">
        <w:t xml:space="preserve"> necessárias para o registro de todos os itens constantes no Termo de Referência, com a indicação do licitante vencedor, a descrição do(s) item(ns), as respectivas quantidades, preços registrados e demais condições.</w:t>
      </w:r>
    </w:p>
    <w:p w14:paraId="3D879A2C" w14:textId="23E987BE" w:rsidR="00FE7BF7" w:rsidRPr="00841256" w:rsidRDefault="00FE7BF7" w:rsidP="00B9651D">
      <w:pPr>
        <w:pStyle w:val="Nivel2"/>
      </w:pPr>
      <w:r w:rsidRPr="00841256">
        <w:t>O preço registrado, com a indicação dos fornecedores, será divulgado no PNCP e disponibilizado durante a vigência da ata de registro de preços.</w:t>
      </w:r>
    </w:p>
    <w:p w14:paraId="51094F07" w14:textId="7B65C6EF" w:rsidR="000200C5" w:rsidRPr="00841256" w:rsidRDefault="000200C5" w:rsidP="00B9651D">
      <w:pPr>
        <w:pStyle w:val="Nivel2"/>
      </w:pPr>
      <w:r w:rsidRPr="00841256">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841256" w:rsidRDefault="00D95B4C" w:rsidP="00B9651D">
      <w:pPr>
        <w:pStyle w:val="Nivel2"/>
      </w:pPr>
      <w:r w:rsidRPr="00841256">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841256" w:rsidRDefault="00143367" w:rsidP="00A974BD">
      <w:pPr>
        <w:pStyle w:val="Nivel01"/>
      </w:pPr>
      <w:bookmarkStart w:id="49" w:name="_Toc135469232"/>
      <w:r w:rsidRPr="00841256">
        <w:t>DA FORMAÇÃO DO CADASTRO DE RESERVA</w:t>
      </w:r>
      <w:bookmarkEnd w:id="49"/>
      <w:r w:rsidRPr="00841256">
        <w:t xml:space="preserve"> </w:t>
      </w:r>
    </w:p>
    <w:p w14:paraId="25259186" w14:textId="77944EDD" w:rsidR="00143367" w:rsidRPr="00841256" w:rsidRDefault="00143367" w:rsidP="00B9651D">
      <w:pPr>
        <w:pStyle w:val="Nivel2"/>
        <w:numPr>
          <w:ilvl w:val="1"/>
          <w:numId w:val="19"/>
        </w:numPr>
      </w:pPr>
      <w:r w:rsidRPr="00841256">
        <w:t xml:space="preserve">Após </w:t>
      </w:r>
      <w:r w:rsidR="00BB32F9" w:rsidRPr="00841256">
        <w:t>a homologação da licitação</w:t>
      </w:r>
      <w:r w:rsidRPr="00841256">
        <w:t>,</w:t>
      </w:r>
      <w:r w:rsidR="00F42A68" w:rsidRPr="00841256">
        <w:t xml:space="preserve"> </w:t>
      </w:r>
      <w:r w:rsidR="00F4753F" w:rsidRPr="00841256">
        <w:t>será incluído na ata, na forma de anexo, o registro:</w:t>
      </w:r>
      <w:r w:rsidRPr="00841256">
        <w:t>.</w:t>
      </w:r>
    </w:p>
    <w:p w14:paraId="4882BBC8" w14:textId="0FA25B51" w:rsidR="00151789" w:rsidRPr="00841256" w:rsidRDefault="00AE2673" w:rsidP="00A974BD">
      <w:pPr>
        <w:pStyle w:val="Nivel3"/>
        <w:ind w:left="1638" w:hanging="504"/>
      </w:pPr>
      <w:r w:rsidRPr="00841256">
        <w:t xml:space="preserve">dos licitantes </w:t>
      </w:r>
      <w:bookmarkStart w:id="50" w:name="_Hlk132991372"/>
      <w:r w:rsidRPr="00841256">
        <w:t xml:space="preserve">que </w:t>
      </w:r>
      <w:bookmarkStart w:id="51" w:name="_Hlk132989696"/>
      <w:r w:rsidRPr="00841256">
        <w:t xml:space="preserve">aceitarem cotar </w:t>
      </w:r>
      <w:r w:rsidR="00025402" w:rsidRPr="00841256">
        <w:t xml:space="preserve">o objeto </w:t>
      </w:r>
      <w:r w:rsidRPr="00841256">
        <w:t>com preço igua</w:t>
      </w:r>
      <w:r w:rsidR="00025402" w:rsidRPr="00841256">
        <w:t>l</w:t>
      </w:r>
      <w:r w:rsidRPr="00841256">
        <w:t xml:space="preserve"> ao do adjudicatári</w:t>
      </w:r>
      <w:bookmarkEnd w:id="50"/>
      <w:r w:rsidRPr="00841256">
        <w:t>o</w:t>
      </w:r>
      <w:bookmarkEnd w:id="51"/>
      <w:r w:rsidRPr="00841256">
        <w:t xml:space="preserve">, observada a classificação na licitação; e </w:t>
      </w:r>
    </w:p>
    <w:p w14:paraId="7F2287CE" w14:textId="77777777" w:rsidR="00F42A68" w:rsidRPr="00841256" w:rsidRDefault="00F42A68" w:rsidP="00A974BD">
      <w:pPr>
        <w:pStyle w:val="Nivel3"/>
        <w:ind w:left="1638" w:hanging="504"/>
        <w:rPr>
          <w:rFonts w:eastAsia="MS Mincho"/>
          <w:iCs/>
        </w:rPr>
      </w:pPr>
      <w:r w:rsidRPr="00841256">
        <w:lastRenderedPageBreak/>
        <w:t>dos licitantes que mantiverem sua proposta original</w:t>
      </w:r>
    </w:p>
    <w:p w14:paraId="7628EC9C" w14:textId="0F9111E0" w:rsidR="00AE2673" w:rsidRPr="00841256" w:rsidRDefault="00F42A68" w:rsidP="00A974BD">
      <w:pPr>
        <w:pStyle w:val="Nivel2"/>
        <w:ind w:left="999" w:hanging="432"/>
        <w:rPr>
          <w:rFonts w:eastAsia="MS Mincho"/>
          <w:i/>
          <w:iCs/>
        </w:rPr>
      </w:pPr>
      <w:r w:rsidRPr="00841256">
        <w:t xml:space="preserve">          </w:t>
      </w:r>
      <w:r w:rsidR="00AE2673" w:rsidRPr="00841256">
        <w:t>Será respeitada, nas contratações, a ordem de classificação dos licitantes ou fornecedores registrados na ata.</w:t>
      </w:r>
    </w:p>
    <w:p w14:paraId="2D4C8F3B" w14:textId="4B677CF1" w:rsidR="00143367" w:rsidRPr="00841256" w:rsidRDefault="00143367" w:rsidP="00B9651D">
      <w:pPr>
        <w:pStyle w:val="Nivel3"/>
        <w:numPr>
          <w:ilvl w:val="2"/>
          <w:numId w:val="30"/>
        </w:numPr>
        <w:rPr>
          <w:rFonts w:eastAsia="Times New Roman"/>
        </w:rPr>
      </w:pPr>
      <w:r w:rsidRPr="00841256">
        <w:t xml:space="preserve">A apresentação de novas propostas na forma deste item não prejudicará o resultado do certame em relação ao licitante </w:t>
      </w:r>
      <w:r w:rsidR="0082734C" w:rsidRPr="00841256">
        <w:t>mais bem</w:t>
      </w:r>
      <w:r w:rsidRPr="00841256">
        <w:t xml:space="preserve"> classificado.</w:t>
      </w:r>
    </w:p>
    <w:p w14:paraId="51490B84" w14:textId="79606BB1" w:rsidR="00AE2673" w:rsidRPr="00841256" w:rsidRDefault="00AE2673" w:rsidP="00B9651D">
      <w:pPr>
        <w:pStyle w:val="Nivel3"/>
        <w:numPr>
          <w:ilvl w:val="2"/>
          <w:numId w:val="30"/>
        </w:numPr>
      </w:pPr>
      <w:r w:rsidRPr="00841256">
        <w:t xml:space="preserve">Para fins da ordem de classificação, os licitantes ou fornecedores </w:t>
      </w:r>
      <w:r w:rsidR="00B96CFE" w:rsidRPr="00841256">
        <w:t>que aceitarem cotar o</w:t>
      </w:r>
      <w:r w:rsidR="00743092" w:rsidRPr="00841256">
        <w:t xml:space="preserve"> objeto</w:t>
      </w:r>
      <w:r w:rsidR="00B96CFE" w:rsidRPr="00841256">
        <w:t xml:space="preserve"> com preço igua</w:t>
      </w:r>
      <w:r w:rsidR="00743092" w:rsidRPr="00841256">
        <w:t>l</w:t>
      </w:r>
      <w:r w:rsidR="00B96CFE" w:rsidRPr="00841256">
        <w:t xml:space="preserve"> ao do adjudicatário </w:t>
      </w:r>
      <w:r w:rsidRPr="00841256">
        <w:t xml:space="preserve">antecederão aqueles </w:t>
      </w:r>
      <w:r w:rsidR="00B96CFE" w:rsidRPr="00841256">
        <w:t>que mantiverem sua proposta original</w:t>
      </w:r>
      <w:r w:rsidRPr="00841256">
        <w:t>.</w:t>
      </w:r>
    </w:p>
    <w:p w14:paraId="4272BCC6" w14:textId="21E4982A" w:rsidR="00AE2673" w:rsidRPr="00841256" w:rsidRDefault="00AE2673" w:rsidP="00B9651D">
      <w:pPr>
        <w:pStyle w:val="Nivel2"/>
        <w:rPr>
          <w:color w:val="FF0000"/>
        </w:rPr>
      </w:pPr>
      <w:r w:rsidRPr="00841256">
        <w:rPr>
          <w:color w:val="FF0000"/>
        </w:rPr>
        <w:t xml:space="preserve"> </w:t>
      </w:r>
      <w:r w:rsidRPr="00841256">
        <w:t>A habilitação dos licitantes que comporão o cadastro de reserva será efetuada quando houver necessidade de contratação dos licitantes remanescentes, nas seguintes hipóteses:</w:t>
      </w:r>
    </w:p>
    <w:p w14:paraId="6B176872" w14:textId="57DF4413" w:rsidR="00AE2673" w:rsidRPr="00841256" w:rsidRDefault="003A0A19" w:rsidP="00B9651D">
      <w:pPr>
        <w:pStyle w:val="Nivel3"/>
      </w:pPr>
      <w:r w:rsidRPr="00841256">
        <w:t xml:space="preserve"> </w:t>
      </w:r>
      <w:r w:rsidR="00AE2673" w:rsidRPr="00841256">
        <w:t>quando o licitante vencedor não assinar a ata de registro de preços no prazo e nas condições estabelecidos no edital; ou</w:t>
      </w:r>
    </w:p>
    <w:p w14:paraId="71EB033A" w14:textId="54FCEADB" w:rsidR="00143367" w:rsidRPr="00841256" w:rsidRDefault="00AE2673" w:rsidP="00B9651D">
      <w:pPr>
        <w:pStyle w:val="Nivel3"/>
        <w:rPr>
          <w:rFonts w:eastAsia="Times New Roman"/>
        </w:rPr>
      </w:pPr>
      <w:r w:rsidRPr="00841256">
        <w:t>quando houver o cancelamento do registro do fornecedor ou do registro de preços, nas hipóteses previstas nos art. 28 e art. 29</w:t>
      </w:r>
      <w:r w:rsidR="00B96CFE" w:rsidRPr="00841256">
        <w:t xml:space="preserve"> do Decreto nº 11.462/23</w:t>
      </w:r>
      <w:r w:rsidR="00143367" w:rsidRPr="00841256">
        <w:t>.</w:t>
      </w:r>
    </w:p>
    <w:p w14:paraId="29BE4905" w14:textId="77777777" w:rsidR="00FE7BF7" w:rsidRPr="00841256" w:rsidRDefault="00FE7BF7" w:rsidP="00D95B4C">
      <w:pPr>
        <w:pStyle w:val="Nivel2"/>
        <w:numPr>
          <w:ilvl w:val="0"/>
          <w:numId w:val="0"/>
        </w:numPr>
        <w:ind w:left="4969" w:hanging="432"/>
        <w:rPr>
          <w:rFonts w:eastAsia="Times New Roman"/>
          <w:i/>
          <w:color w:val="000000" w:themeColor="text1"/>
        </w:rPr>
      </w:pPr>
    </w:p>
    <w:p w14:paraId="04040316" w14:textId="431C72C0" w:rsidR="00FE7BF7" w:rsidRPr="00841256" w:rsidRDefault="00FE7BF7" w:rsidP="00B9651D">
      <w:pPr>
        <w:pStyle w:val="Nivel2"/>
      </w:pPr>
      <w:r w:rsidRPr="00841256">
        <w:t xml:space="preserve">Na hipótese de nenhum dos licitantes </w:t>
      </w:r>
      <w:r w:rsidR="00D95B4C" w:rsidRPr="00841256">
        <w:t>que aceitaram cotar o</w:t>
      </w:r>
      <w:r w:rsidR="004D4748" w:rsidRPr="00841256">
        <w:t xml:space="preserve"> objeto</w:t>
      </w:r>
      <w:r w:rsidR="00D95B4C" w:rsidRPr="00841256">
        <w:t xml:space="preserve"> com preço igua</w:t>
      </w:r>
      <w:r w:rsidR="00A91EA3" w:rsidRPr="00841256">
        <w:t>l</w:t>
      </w:r>
      <w:r w:rsidR="00D95B4C" w:rsidRPr="00841256">
        <w:t xml:space="preserve"> ao do adjudicatário concordar com a</w:t>
      </w:r>
      <w:r w:rsidRPr="00841256">
        <w:t xml:space="preserve"> contratação nos termos </w:t>
      </w:r>
      <w:r w:rsidR="00E52D8F" w:rsidRPr="00841256">
        <w:t>em igual prazo e nas condições propostas pelo primeiro classificado</w:t>
      </w:r>
      <w:r w:rsidRPr="00841256">
        <w:t>, a Administração, observados o valor estimado e a sua eventual atualização na forma prevista no edital, poderá:</w:t>
      </w:r>
    </w:p>
    <w:p w14:paraId="29D26F05" w14:textId="0513EDA4" w:rsidR="00FE7BF7" w:rsidRPr="00841256" w:rsidRDefault="003A0A19" w:rsidP="00B9651D">
      <w:pPr>
        <w:pStyle w:val="Nivel3"/>
      </w:pPr>
      <w:r w:rsidRPr="00841256">
        <w:t xml:space="preserve"> </w:t>
      </w:r>
      <w:r w:rsidR="00FE7BF7" w:rsidRPr="00841256">
        <w:t xml:space="preserve">convocar os licitantes </w:t>
      </w:r>
      <w:r w:rsidR="00E52D8F" w:rsidRPr="00841256">
        <w:t xml:space="preserve">que mantiveram sua proposta original </w:t>
      </w:r>
      <w:r w:rsidR="00FE7BF7" w:rsidRPr="00841256">
        <w:t>para negociação, na ordem de classificação, com vistas à obtenção de preço melhor, mesmo que acima do preço do adjudicatário; ou</w:t>
      </w:r>
    </w:p>
    <w:p w14:paraId="352CEF7B" w14:textId="073CEBF9" w:rsidR="00BB32F9" w:rsidRPr="00841256" w:rsidRDefault="00004FCA" w:rsidP="00B9651D">
      <w:pPr>
        <w:pStyle w:val="Nivel3"/>
      </w:pPr>
      <w:r w:rsidRPr="00841256">
        <w:t xml:space="preserve"> </w:t>
      </w:r>
      <w:r w:rsidR="00FE7BF7" w:rsidRPr="00841256">
        <w:t>adjudicar e firmar o contrato nas condições ofertadas pelos licitantes remanescentes, observada a ordem de classificação, quando frustrada a negociação de melhor condição.</w:t>
      </w:r>
    </w:p>
    <w:p w14:paraId="15DA29FA" w14:textId="77777777" w:rsidR="003C7A23" w:rsidRPr="006E1990" w:rsidRDefault="003C7A23" w:rsidP="00A974BD">
      <w:pPr>
        <w:pStyle w:val="Nivel01"/>
      </w:pPr>
      <w:bookmarkStart w:id="52" w:name="_Toc135469233"/>
      <w:r>
        <w:t>DOS RECURSOS</w:t>
      </w:r>
      <w:bookmarkEnd w:id="52"/>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50"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2F3259C2" w14:textId="46D8EA52" w:rsidR="00BC6014" w:rsidRPr="00841256" w:rsidRDefault="00BC6014" w:rsidP="00B9651D">
      <w:pPr>
        <w:pStyle w:val="Nivel3"/>
      </w:pPr>
      <w:bookmarkStart w:id="53" w:name="_Hlk135318381"/>
      <w:bookmarkStart w:id="54" w:name="_Hlk135315794"/>
      <w:r w:rsidRPr="00841256">
        <w:t>o prazo para a manifestação da intenção de recorrer não será inferior a 10 (dez) minutos.</w:t>
      </w:r>
      <w:bookmarkEnd w:id="53"/>
    </w:p>
    <w:bookmarkEnd w:id="54"/>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51"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 xml:space="preserve">O recurso será dirigido à autoridade que tiver editado o ato ou proferido a decisão recorrida, a qual poderá reconsiderar sua decisão no prazo de 3 (três) dias úteis, ou, nesse mesmo prazo, encaminhar recurso </w:t>
      </w:r>
      <w:r w:rsidRPr="00B9651D">
        <w:lastRenderedPageBreak/>
        <w:t>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231B1370" w:rsidR="003C7A23" w:rsidRPr="006E1990" w:rsidRDefault="003C7A23" w:rsidP="00B9651D">
      <w:pPr>
        <w:pStyle w:val="Nivel2"/>
      </w:pPr>
      <w:r w:rsidRPr="006E1990">
        <w:t xml:space="preserve">Os autos do processo </w:t>
      </w:r>
      <w:r w:rsidRPr="00B9651D">
        <w:t>permanecerão</w:t>
      </w:r>
      <w:r w:rsidRPr="006E1990">
        <w:t xml:space="preserve"> com vista franqueada aos interessados no sítio eletrônico</w:t>
      </w:r>
      <w:r w:rsidR="00841256">
        <w:t>.</w:t>
      </w:r>
    </w:p>
    <w:p w14:paraId="6948A72B" w14:textId="77777777" w:rsidR="003C7A23" w:rsidRPr="006E1990" w:rsidRDefault="003C7A23" w:rsidP="00A974BD">
      <w:pPr>
        <w:pStyle w:val="Nivel01"/>
      </w:pPr>
      <w:bookmarkStart w:id="55" w:name="_Toc135469234"/>
      <w:r>
        <w:t>DAS INFRAÇÕES ADMINISTRATIVAS E SANÇÕES</w:t>
      </w:r>
      <w:bookmarkEnd w:id="55"/>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56" w:name="_Ref114668085"/>
      <w:bookmarkStart w:id="57" w:name="_Hlk114652595"/>
      <w:r w:rsidRPr="00447F3E">
        <w:t>deixar de entregar a documentação exigida para o certame ou não entregar qualquer documento que tenha sido solicitado pelo/a pregoeiro/a durante o certame;</w:t>
      </w:r>
      <w:bookmarkEnd w:id="56"/>
    </w:p>
    <w:p w14:paraId="6D9E96AB" w14:textId="77777777" w:rsidR="003C7A23" w:rsidRPr="00447F3E" w:rsidRDefault="003C7A23" w:rsidP="00447F3E">
      <w:pPr>
        <w:pStyle w:val="Nivel3"/>
      </w:pPr>
      <w:bookmarkStart w:id="58" w:name="_Ref114668108"/>
      <w:r w:rsidRPr="00447F3E">
        <w:t>Salvo em decorrência de fato superveniente devidamente justificado, não mantiver a proposta em especial quando:</w:t>
      </w:r>
      <w:bookmarkEnd w:id="58"/>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77777777" w:rsidR="003C7A23" w:rsidRPr="006E1990" w:rsidRDefault="003C7A23" w:rsidP="00447F3E">
      <w:pPr>
        <w:pStyle w:val="Nivel3"/>
      </w:pPr>
      <w:bookmarkStart w:id="59" w:name="_Ref114668139"/>
      <w:r w:rsidRPr="006E1990">
        <w:t>não celebrar o contrato ou não entregar a documentação exigida para a contratação, quando convocado dentro do prazo de validade de sua proposta;</w:t>
      </w:r>
      <w:bookmarkEnd w:id="59"/>
    </w:p>
    <w:p w14:paraId="25346253" w14:textId="77777777" w:rsidR="003C7A23" w:rsidRPr="006E1990" w:rsidRDefault="003C7A23" w:rsidP="00447F3E">
      <w:pPr>
        <w:pStyle w:val="Nivel4"/>
      </w:pPr>
      <w:r w:rsidRPr="006E1990">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60" w:name="_Ref114668249"/>
      <w:r w:rsidRPr="00447F3E">
        <w:t>apresentar declaração ou documentação falsa exigida para o certame ou prestar declaração falsa durante a licitação</w:t>
      </w:r>
      <w:bookmarkEnd w:id="60"/>
    </w:p>
    <w:p w14:paraId="301BADD7" w14:textId="77777777" w:rsidR="003C7A23" w:rsidRPr="00447F3E" w:rsidRDefault="003C7A23" w:rsidP="00447F3E">
      <w:pPr>
        <w:pStyle w:val="Nivel3"/>
      </w:pPr>
      <w:bookmarkStart w:id="61" w:name="_Ref114668245"/>
      <w:r w:rsidRPr="00447F3E">
        <w:t>fraudar a licitação</w:t>
      </w:r>
      <w:bookmarkEnd w:id="61"/>
    </w:p>
    <w:p w14:paraId="30E8E806" w14:textId="77777777" w:rsidR="003C7A23" w:rsidRPr="00447F3E" w:rsidRDefault="003C7A23" w:rsidP="00447F3E">
      <w:pPr>
        <w:pStyle w:val="Nivel3"/>
      </w:pPr>
      <w:bookmarkStart w:id="62" w:name="_Ref114668247"/>
      <w:r w:rsidRPr="00447F3E">
        <w:t>comportar-se de modo inidôneo ou cometer fraude de qualquer natureza, em especial quando:</w:t>
      </w:r>
      <w:bookmarkEnd w:id="62"/>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63" w:name="_Ref114668251"/>
      <w:r w:rsidRPr="00447F3E">
        <w:t>praticar atos ilícitos com vistas a frustrar os objetivos da licitação</w:t>
      </w:r>
      <w:bookmarkEnd w:id="63"/>
    </w:p>
    <w:p w14:paraId="28FBD17A" w14:textId="6BA949DB" w:rsidR="003C7A23" w:rsidRPr="00447F3E" w:rsidRDefault="003C7A23" w:rsidP="00447F3E">
      <w:pPr>
        <w:pStyle w:val="Nivel3"/>
      </w:pPr>
      <w:bookmarkStart w:id="64" w:name="_Ref114668252"/>
      <w:r w:rsidRPr="00447F3E">
        <w:t xml:space="preserve">praticar ato lesivo previsto no </w:t>
      </w:r>
      <w:hyperlink r:id="rId52" w:anchor="art5" w:history="1">
        <w:r w:rsidRPr="00447F3E">
          <w:rPr>
            <w:rStyle w:val="Hyperlink"/>
            <w:color w:val="000000"/>
            <w:u w:val="none"/>
          </w:rPr>
          <w:t>art. 5º da Lei n.º 12.846, de 2013</w:t>
        </w:r>
      </w:hyperlink>
      <w:r w:rsidRPr="00447F3E">
        <w:t>.</w:t>
      </w:r>
      <w:bookmarkEnd w:id="64"/>
    </w:p>
    <w:bookmarkEnd w:id="57"/>
    <w:p w14:paraId="5F9FF442" w14:textId="588346A6" w:rsidR="003C7A23" w:rsidRPr="006E1990" w:rsidRDefault="003C7A23" w:rsidP="00447F3E">
      <w:pPr>
        <w:pStyle w:val="Nivel2"/>
      </w:pPr>
      <w:r w:rsidRPr="006E1990">
        <w:t xml:space="preserve">Com fulcro na </w:t>
      </w:r>
      <w:hyperlink r:id="rId53"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lastRenderedPageBreak/>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1C509B50" w:rsidR="003C7A23" w:rsidRPr="006E1990" w:rsidRDefault="003C7A23" w:rsidP="00447F3E">
      <w:pPr>
        <w:pStyle w:val="Nivel2"/>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w:t>
      </w:r>
      <w:r w:rsidRPr="00841256">
        <w:rPr>
          <w:color w:val="auto"/>
        </w:rPr>
        <w:t xml:space="preserve">máximo de </w:t>
      </w:r>
      <w:r w:rsidR="00841256" w:rsidRPr="00841256">
        <w:rPr>
          <w:b/>
          <w:bCs/>
          <w:color w:val="auto"/>
        </w:rPr>
        <w:t>10</w:t>
      </w:r>
      <w:r w:rsidRPr="00841256">
        <w:rPr>
          <w:b/>
          <w:bCs/>
          <w:color w:val="auto"/>
        </w:rPr>
        <w:t xml:space="preserve"> (</w:t>
      </w:r>
      <w:r w:rsidR="00841256" w:rsidRPr="00841256">
        <w:rPr>
          <w:b/>
          <w:bCs/>
          <w:color w:val="auto"/>
        </w:rPr>
        <w:t>dez</w:t>
      </w:r>
      <w:r w:rsidRPr="00841256">
        <w:rPr>
          <w:b/>
          <w:bCs/>
          <w:color w:val="auto"/>
        </w:rPr>
        <w:t>) dias</w:t>
      </w:r>
      <w:r w:rsidRPr="00841256">
        <w:rPr>
          <w:color w:val="auto"/>
        </w:rPr>
        <w:t xml:space="preserve"> úteis</w:t>
      </w:r>
      <w:r w:rsidRPr="006E1990">
        <w:t xml:space="preserve">, a contar da comunicação oficial. </w:t>
      </w:r>
    </w:p>
    <w:p w14:paraId="216AAEB3" w14:textId="2D4981DC" w:rsidR="003C7A23" w:rsidRPr="006E1990" w:rsidRDefault="003C7A23" w:rsidP="00447F3E">
      <w:pPr>
        <w:pStyle w:val="Nivel3"/>
      </w:pPr>
      <w:bookmarkStart w:id="65" w:name="_Hlk113876035"/>
      <w:r w:rsidRPr="006E1990">
        <w:t xml:space="preserve">Para </w:t>
      </w:r>
      <w:r w:rsidRPr="00447F3E">
        <w:t>as</w:t>
      </w:r>
      <w:r w:rsidRPr="006E1990">
        <w:t xml:space="preserve"> infrações previstas nos itens </w:t>
      </w:r>
      <w:r w:rsidRPr="006E1990">
        <w:fldChar w:fldCharType="begin"/>
      </w:r>
      <w:r w:rsidRPr="006E1990">
        <w:instrText xml:space="preserve"> REF _Ref114668085 \r \h  \* MERGEFORMAT </w:instrText>
      </w:r>
      <w:r w:rsidRPr="006E1990">
        <w:fldChar w:fldCharType="separate"/>
      </w:r>
      <w:r w:rsidR="003E36E3">
        <w:t>12.1.1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3E36E3">
        <w:t>12.1.2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3E36E3">
        <w:t>12.1.3</w:t>
      </w:r>
      <w:r w:rsidRPr="006E1990">
        <w:fldChar w:fldCharType="end"/>
      </w:r>
      <w:r w:rsidRPr="006E1990">
        <w:t xml:space="preserve">, a multa será </w:t>
      </w:r>
      <w:r w:rsidRPr="00841256">
        <w:rPr>
          <w:color w:val="auto"/>
        </w:rPr>
        <w:t xml:space="preserve">de 0,5% a 15% </w:t>
      </w:r>
      <w:r w:rsidRPr="006E1990">
        <w:t>do valor do contrato licitado.</w:t>
      </w:r>
    </w:p>
    <w:bookmarkEnd w:id="65"/>
    <w:p w14:paraId="14BCBB28" w14:textId="2363AFDC" w:rsidR="003C7A23" w:rsidRPr="006E1990" w:rsidRDefault="003C7A23" w:rsidP="00447F3E">
      <w:pPr>
        <w:pStyle w:val="Nivel3"/>
      </w:pPr>
      <w:r w:rsidRPr="006E1990">
        <w:t xml:space="preserve">Para as </w:t>
      </w:r>
      <w:r w:rsidRPr="00447F3E">
        <w:t>infrações</w:t>
      </w:r>
      <w:r w:rsidRPr="006E1990">
        <w:t xml:space="preserve"> previstas nos itens </w:t>
      </w:r>
      <w:r w:rsidRPr="006E1990">
        <w:fldChar w:fldCharType="begin"/>
      </w:r>
      <w:r w:rsidRPr="006E1990">
        <w:instrText xml:space="preserve"> REF _Ref114668249 \r \h  \* MERGEFORMAT </w:instrText>
      </w:r>
      <w:r w:rsidRPr="006E1990">
        <w:fldChar w:fldCharType="separate"/>
      </w:r>
      <w:r w:rsidR="003E36E3">
        <w:t>12.1.4</w:t>
      </w:r>
      <w:r w:rsidRPr="006E1990">
        <w:fldChar w:fldCharType="end"/>
      </w:r>
      <w:r w:rsidRPr="006E1990">
        <w:t xml:space="preserve">, </w:t>
      </w:r>
      <w:r w:rsidRPr="006E1990">
        <w:fldChar w:fldCharType="begin"/>
      </w:r>
      <w:r w:rsidRPr="006E1990">
        <w:instrText xml:space="preserve"> REF _Ref114668245 \r \h  \* MERGEFORMAT </w:instrText>
      </w:r>
      <w:r w:rsidRPr="006E1990">
        <w:fldChar w:fldCharType="separate"/>
      </w:r>
      <w:r w:rsidR="003E36E3">
        <w:t>12.1.5</w:t>
      </w:r>
      <w:r w:rsidRPr="006E1990">
        <w:fldChar w:fldCharType="end"/>
      </w:r>
      <w:r w:rsidRPr="006E1990">
        <w:t xml:space="preserve">, </w:t>
      </w:r>
      <w:r w:rsidRPr="006E1990">
        <w:fldChar w:fldCharType="begin"/>
      </w:r>
      <w:r w:rsidRPr="006E1990">
        <w:instrText xml:space="preserve"> REF _Ref114668247 \r \h  \* MERGEFORMAT </w:instrText>
      </w:r>
      <w:r w:rsidRPr="006E1990">
        <w:fldChar w:fldCharType="separate"/>
      </w:r>
      <w:r w:rsidR="003E36E3">
        <w:t>12.1.6</w:t>
      </w:r>
      <w:r w:rsidRPr="006E1990">
        <w:fldChar w:fldCharType="end"/>
      </w:r>
      <w:r w:rsidRPr="006E1990">
        <w:t xml:space="preserve">, </w:t>
      </w:r>
      <w:r w:rsidRPr="006E1990">
        <w:fldChar w:fldCharType="begin"/>
      </w:r>
      <w:r w:rsidRPr="006E1990">
        <w:instrText xml:space="preserve"> REF _Ref114668251 \r \h  \* MERGEFORMAT </w:instrText>
      </w:r>
      <w:r w:rsidRPr="006E1990">
        <w:fldChar w:fldCharType="separate"/>
      </w:r>
      <w:r w:rsidR="003E36E3">
        <w:t>12.1.7</w:t>
      </w:r>
      <w:r w:rsidRPr="006E1990">
        <w:fldChar w:fldCharType="end"/>
      </w:r>
      <w:r w:rsidRPr="006E1990">
        <w:t xml:space="preserve"> e </w:t>
      </w:r>
      <w:r w:rsidRPr="006E1990">
        <w:fldChar w:fldCharType="begin"/>
      </w:r>
      <w:r w:rsidRPr="006E1990">
        <w:instrText xml:space="preserve"> REF _Ref114668252 \r \h  \* MERGEFORMAT </w:instrText>
      </w:r>
      <w:r w:rsidRPr="006E1990">
        <w:fldChar w:fldCharType="separate"/>
      </w:r>
      <w:r w:rsidR="003E36E3">
        <w:t>12.1.8</w:t>
      </w:r>
      <w:r w:rsidRPr="006E1990">
        <w:fldChar w:fldCharType="end"/>
      </w:r>
      <w:r w:rsidRPr="006E1990">
        <w:t xml:space="preserve">, a multa será de </w:t>
      </w:r>
      <w:r w:rsidRPr="00841256">
        <w:rPr>
          <w:color w:val="auto"/>
        </w:rPr>
        <w:t xml:space="preserve">15% a 30% do </w:t>
      </w:r>
      <w:r w:rsidRPr="006E1990">
        <w:t>valor 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7BBFDB8F" w:rsidR="003C7A23" w:rsidRPr="00447F3E" w:rsidRDefault="003C7A23" w:rsidP="00447F3E">
      <w:pPr>
        <w:pStyle w:val="Nivel2"/>
      </w:pPr>
      <w:r w:rsidRPr="00447F3E">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3E36E3">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3E36E3">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3E36E3">
        <w:t>12.1.3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684BBF75"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3E36E3">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3E36E3">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3E36E3">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3E36E3">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3E36E3">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3E36E3">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3E36E3">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3E36E3">
        <w:t>12.1.3</w:t>
      </w:r>
      <w:r w:rsidRPr="00447F3E">
        <w:fldChar w:fldCharType="end"/>
      </w:r>
      <w:r w:rsidRPr="00447F3E">
        <w:t xml:space="preserve"> que justifiquem a imposição de penalidade mais grave que a sanção de impedimento de licitar e contratar, cuja duração observará o prazo previsto no </w:t>
      </w:r>
      <w:hyperlink r:id="rId54" w:anchor="art156§5" w:history="1">
        <w:r w:rsidRPr="00447F3E">
          <w:rPr>
            <w:rStyle w:val="Hyperlink"/>
            <w:color w:val="000000"/>
            <w:u w:val="none"/>
          </w:rPr>
          <w:t>art. 156, §5º, da Lei n.º 14.133/2021</w:t>
        </w:r>
      </w:hyperlink>
      <w:r w:rsidRPr="00447F3E">
        <w:t>.</w:t>
      </w:r>
    </w:p>
    <w:p w14:paraId="7A500125" w14:textId="4D58B705"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3E36E3">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5"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Pr="00447F3E">
        <w:lastRenderedPageBreak/>
        <w:t xml:space="preserve">(quinze)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A974BD">
      <w:pPr>
        <w:pStyle w:val="Nivel01"/>
      </w:pPr>
      <w:bookmarkStart w:id="66" w:name="_Toc135469235"/>
      <w:r>
        <w:t>DA IMPUGNAÇÃO AO EDITAL E DO PEDIDO DE ESCLARECIMENTO</w:t>
      </w:r>
      <w:bookmarkEnd w:id="66"/>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6"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6564CBD7" w14:textId="3506BAA3" w:rsidR="003C7A23" w:rsidRPr="006E1990" w:rsidRDefault="003C7A23" w:rsidP="00447F3E">
      <w:pPr>
        <w:pStyle w:val="Nivel2"/>
      </w:pPr>
      <w:r w:rsidRPr="006E1990">
        <w:t xml:space="preserve">A </w:t>
      </w:r>
      <w:r w:rsidRPr="00447F3E">
        <w:t>impugnação</w:t>
      </w:r>
      <w:r w:rsidRPr="006E1990">
        <w:t xml:space="preserve"> e o pedido de esclarecimento poderão ser realizados por forma eletrônica</w:t>
      </w:r>
      <w:r w:rsidRPr="00841256">
        <w:rPr>
          <w:color w:val="auto"/>
        </w:rPr>
        <w:t>, pelo seguinte meio</w:t>
      </w:r>
      <w:r w:rsidR="00841256" w:rsidRPr="00841256">
        <w:rPr>
          <w:color w:val="auto"/>
        </w:rPr>
        <w:t xml:space="preserve">: </w:t>
      </w:r>
      <w:hyperlink r:id="rId57" w:history="1">
        <w:r w:rsidR="00841256" w:rsidRPr="00234159">
          <w:rPr>
            <w:rStyle w:val="Hyperlink"/>
          </w:rPr>
          <w:t>licitacaobcms@hotmail.com</w:t>
        </w:r>
      </w:hyperlink>
      <w:r w:rsidR="00841256">
        <w:rPr>
          <w:color w:val="auto"/>
          <w:u w:val="single"/>
        </w:rPr>
        <w:t xml:space="preserve"> </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67" w:name="_Toc135469236"/>
      <w:r>
        <w:t xml:space="preserve">DAS </w:t>
      </w:r>
      <w:r w:rsidRPr="00447F3E">
        <w:t>DISPOSIÇÕES</w:t>
      </w:r>
      <w:r>
        <w:t xml:space="preserve"> GERAIS</w:t>
      </w:r>
      <w:bookmarkEnd w:id="67"/>
    </w:p>
    <w:p w14:paraId="4A53963B" w14:textId="77777777" w:rsidR="003C7A23" w:rsidRPr="00447F3E" w:rsidRDefault="003C7A23" w:rsidP="00447F3E">
      <w:pPr>
        <w:pStyle w:val="Nivel2"/>
      </w:pPr>
      <w:bookmarkStart w:id="68"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lastRenderedPageBreak/>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73DB3039" w:rsidR="003C7A23" w:rsidRPr="006E1990" w:rsidRDefault="003C7A23" w:rsidP="00447F3E">
      <w:pPr>
        <w:pStyle w:val="Nivel2"/>
        <w:rPr>
          <w:rFonts w:eastAsia="Times New Roman"/>
        </w:rPr>
      </w:pPr>
      <w:r w:rsidRPr="006E1990">
        <w:t>O Edital e seus anexos estão disponíveis, na íntegra, no Portal Nacional de Contratações Públicas (PNCP)</w:t>
      </w:r>
      <w:r w:rsidR="00A961B1">
        <w:t>.</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Default="003C7A23" w:rsidP="00447F3E">
      <w:pPr>
        <w:pStyle w:val="Nivel4"/>
      </w:pPr>
      <w:r w:rsidRPr="006E1990">
        <w:t xml:space="preserve">Apêndice </w:t>
      </w:r>
      <w:r w:rsidRPr="00447F3E">
        <w:t>do</w:t>
      </w:r>
      <w:r w:rsidRPr="006E1990">
        <w:t xml:space="preserve"> Anexo I – Estudo Técnico Preliminar</w:t>
      </w:r>
    </w:p>
    <w:p w14:paraId="3E410BCE" w14:textId="2F36C9C5" w:rsidR="00A961B1" w:rsidRPr="006E1990" w:rsidRDefault="00A961B1" w:rsidP="00447F3E">
      <w:pPr>
        <w:pStyle w:val="Nivel4"/>
      </w:pPr>
      <w:r>
        <w:t>Apêndice do Anexo II – Mapa de Riscos Atualizado</w:t>
      </w:r>
    </w:p>
    <w:p w14:paraId="56699A5C" w14:textId="77777777" w:rsidR="003C7A23" w:rsidRDefault="003C7A23" w:rsidP="00447F3E">
      <w:pPr>
        <w:pStyle w:val="Nivel3"/>
      </w:pPr>
      <w:r w:rsidRPr="006E1990">
        <w:t xml:space="preserve">ANEXO II – </w:t>
      </w:r>
      <w:r w:rsidRPr="00447F3E">
        <w:t>Minuta</w:t>
      </w:r>
      <w:r w:rsidRPr="006E1990">
        <w:t xml:space="preserve"> de Termo de Contrato</w:t>
      </w:r>
    </w:p>
    <w:p w14:paraId="6E10210B" w14:textId="6316B35D" w:rsidR="004F3CB0" w:rsidRPr="00A961B1" w:rsidRDefault="00E52D8F" w:rsidP="004F3CB0">
      <w:pPr>
        <w:pStyle w:val="Nivel3"/>
      </w:pPr>
      <w:r w:rsidRPr="00A961B1">
        <w:t>ANEXO III – Minuta de Ata de Registro de Preços</w:t>
      </w:r>
    </w:p>
    <w:p w14:paraId="0ADCD8C9" w14:textId="77777777" w:rsidR="00E42698" w:rsidRDefault="00E42698" w:rsidP="00E42698">
      <w:pPr>
        <w:pStyle w:val="Nivel2"/>
        <w:numPr>
          <w:ilvl w:val="0"/>
          <w:numId w:val="0"/>
        </w:numPr>
        <w:ind w:left="4969"/>
      </w:pPr>
    </w:p>
    <w:p w14:paraId="3D1F63A5" w14:textId="77777777" w:rsidR="00A961B1" w:rsidRPr="006E1990" w:rsidRDefault="00A961B1" w:rsidP="00E42698">
      <w:pPr>
        <w:pStyle w:val="Nivel2"/>
        <w:numPr>
          <w:ilvl w:val="0"/>
          <w:numId w:val="0"/>
        </w:numPr>
        <w:ind w:left="4969"/>
      </w:pPr>
    </w:p>
    <w:bookmarkEnd w:id="68"/>
    <w:p w14:paraId="337B0A29" w14:textId="1D3A76CB" w:rsidR="00A961B1" w:rsidRPr="00181C78" w:rsidRDefault="00A961B1" w:rsidP="00A961B1">
      <w:pPr>
        <w:spacing w:beforeLines="120" w:before="288" w:afterLines="120" w:after="288" w:line="312" w:lineRule="auto"/>
        <w:ind w:firstLine="567"/>
        <w:jc w:val="center"/>
        <w:rPr>
          <w:rFonts w:ascii="Arial" w:eastAsia="MS Mincho" w:hAnsi="Arial" w:cs="Arial"/>
          <w:sz w:val="20"/>
          <w:szCs w:val="20"/>
        </w:rPr>
      </w:pPr>
      <w:r w:rsidRPr="0090029C">
        <w:rPr>
          <w:rFonts w:ascii="Arial" w:eastAsia="MS Mincho" w:hAnsi="Arial" w:cs="Arial"/>
          <w:sz w:val="20"/>
          <w:szCs w:val="20"/>
        </w:rPr>
        <w:t xml:space="preserve">Rio de Janeiro, </w:t>
      </w:r>
      <w:r w:rsidRPr="00181C78">
        <w:rPr>
          <w:rFonts w:ascii="Arial" w:eastAsia="MS Mincho" w:hAnsi="Arial" w:cs="Arial"/>
          <w:sz w:val="20"/>
          <w:szCs w:val="20"/>
        </w:rPr>
        <w:t xml:space="preserve">Rj, </w:t>
      </w:r>
      <w:r>
        <w:rPr>
          <w:rFonts w:ascii="Arial" w:eastAsia="MS Mincho" w:hAnsi="Arial" w:cs="Arial"/>
          <w:sz w:val="20"/>
          <w:szCs w:val="20"/>
        </w:rPr>
        <w:t>17</w:t>
      </w:r>
      <w:r w:rsidRPr="00181C78">
        <w:rPr>
          <w:rFonts w:ascii="Arial" w:eastAsia="MS Mincho" w:hAnsi="Arial" w:cs="Arial"/>
          <w:sz w:val="20"/>
          <w:szCs w:val="20"/>
        </w:rPr>
        <w:t xml:space="preserve"> de </w:t>
      </w:r>
      <w:r>
        <w:rPr>
          <w:rFonts w:ascii="Arial" w:eastAsia="MS Mincho" w:hAnsi="Arial" w:cs="Arial"/>
          <w:sz w:val="20"/>
          <w:szCs w:val="20"/>
        </w:rPr>
        <w:t>outubro</w:t>
      </w:r>
      <w:r w:rsidRPr="00181C78">
        <w:rPr>
          <w:rFonts w:ascii="Arial" w:eastAsia="MS Mincho" w:hAnsi="Arial" w:cs="Arial"/>
          <w:sz w:val="20"/>
          <w:szCs w:val="20"/>
        </w:rPr>
        <w:t xml:space="preserve"> de 2024</w:t>
      </w:r>
    </w:p>
    <w:p w14:paraId="12419F76" w14:textId="77777777" w:rsidR="00A961B1" w:rsidRDefault="00A961B1" w:rsidP="00A961B1">
      <w:pPr>
        <w:spacing w:beforeLines="120" w:before="288" w:afterLines="120" w:after="288" w:line="312" w:lineRule="auto"/>
        <w:ind w:firstLine="567"/>
        <w:rPr>
          <w:rFonts w:ascii="Arial" w:eastAsia="MS Mincho" w:hAnsi="Arial" w:cs="Arial"/>
          <w:sz w:val="20"/>
          <w:szCs w:val="20"/>
        </w:rPr>
      </w:pPr>
    </w:p>
    <w:p w14:paraId="49ED2BE6" w14:textId="77777777" w:rsidR="00A961B1" w:rsidRPr="0090029C" w:rsidRDefault="00A961B1" w:rsidP="00A961B1">
      <w:pPr>
        <w:spacing w:beforeLines="120" w:before="288" w:afterLines="120" w:after="288" w:line="312" w:lineRule="auto"/>
        <w:ind w:firstLine="567"/>
        <w:rPr>
          <w:rFonts w:ascii="Arial" w:eastAsia="MS Mincho" w:hAnsi="Arial" w:cs="Arial"/>
          <w:sz w:val="20"/>
          <w:szCs w:val="20"/>
        </w:rPr>
      </w:pPr>
    </w:p>
    <w:p w14:paraId="7A8F402A" w14:textId="77777777" w:rsidR="00A961B1" w:rsidRPr="0090029C" w:rsidRDefault="00A961B1" w:rsidP="00A961B1">
      <w:pPr>
        <w:spacing w:beforeLines="120" w:before="288" w:afterLines="120" w:after="288" w:line="312" w:lineRule="auto"/>
        <w:ind w:firstLine="567"/>
        <w:jc w:val="center"/>
        <w:rPr>
          <w:rFonts w:ascii="Arial" w:eastAsia="MS Mincho" w:hAnsi="Arial" w:cs="Arial"/>
          <w:b/>
          <w:sz w:val="20"/>
          <w:szCs w:val="20"/>
        </w:rPr>
      </w:pPr>
      <w:r w:rsidRPr="0090029C">
        <w:rPr>
          <w:rFonts w:ascii="Arial" w:eastAsia="MS Mincho" w:hAnsi="Arial" w:cs="Arial"/>
          <w:b/>
          <w:sz w:val="20"/>
          <w:szCs w:val="20"/>
        </w:rPr>
        <w:t>JONATHAS DA COSTA JARDIM – Ten Cel</w:t>
      </w:r>
    </w:p>
    <w:p w14:paraId="025E3ADD" w14:textId="649D8457" w:rsidR="007A455D" w:rsidRPr="006E1990" w:rsidRDefault="00A961B1" w:rsidP="00A961B1">
      <w:pPr>
        <w:spacing w:beforeLines="120" w:before="288" w:afterLines="120" w:after="288" w:line="312" w:lineRule="auto"/>
        <w:ind w:firstLine="567"/>
        <w:jc w:val="center"/>
        <w:rPr>
          <w:rFonts w:ascii="Arial" w:hAnsi="Arial" w:cs="Arial"/>
        </w:rPr>
      </w:pPr>
      <w:r w:rsidRPr="0090029C">
        <w:rPr>
          <w:rFonts w:ascii="Arial" w:eastAsia="MS Mincho" w:hAnsi="Arial" w:cs="Arial"/>
          <w:b/>
          <w:sz w:val="20"/>
          <w:szCs w:val="20"/>
        </w:rPr>
        <w:t>Ordenador de Despesas do BCMS</w:t>
      </w:r>
    </w:p>
    <w:sectPr w:rsidR="007A455D" w:rsidRPr="006E1990" w:rsidSect="00231D35">
      <w:headerReference w:type="default" r:id="rId58"/>
      <w:footerReference w:type="default" r:id="rId59"/>
      <w:headerReference w:type="first" r:id="rId60"/>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19883" w14:textId="77777777" w:rsidR="00B12C12" w:rsidRDefault="00B12C12">
      <w:pPr>
        <w:rPr>
          <w:rFonts w:hint="eastAsia"/>
        </w:rPr>
      </w:pPr>
      <w:r>
        <w:separator/>
      </w:r>
    </w:p>
  </w:endnote>
  <w:endnote w:type="continuationSeparator" w:id="0">
    <w:p w14:paraId="6B615BB4" w14:textId="77777777" w:rsidR="00B12C12" w:rsidRDefault="00B12C12">
      <w:pPr>
        <w:rPr>
          <w:rFonts w:hint="eastAsia"/>
        </w:rPr>
      </w:pPr>
      <w:r>
        <w:continuationSeparator/>
      </w:r>
    </w:p>
  </w:endnote>
  <w:endnote w:type="continuationNotice" w:id="1">
    <w:p w14:paraId="7C1E8673" w14:textId="77777777" w:rsidR="00B12C12" w:rsidRDefault="00B12C12">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EF1D1E" w:rsidRPr="00244403" w:rsidRDefault="00EF1D1E" w:rsidP="00E162B5">
        <w:pPr>
          <w:pStyle w:val="Rodap"/>
          <w:rPr>
            <w:rFonts w:ascii="Arial" w:hAnsi="Arial" w:cs="Arial"/>
            <w:sz w:val="14"/>
            <w:szCs w:val="14"/>
          </w:rPr>
        </w:pPr>
        <w:bookmarkStart w:id="69" w:name="_Hlk135299665"/>
        <w:r w:rsidRPr="00244403">
          <w:rPr>
            <w:rFonts w:ascii="Arial" w:hAnsi="Arial" w:cs="Arial"/>
            <w:sz w:val="14"/>
            <w:szCs w:val="14"/>
          </w:rPr>
          <w:t xml:space="preserve">Atualização: </w:t>
        </w:r>
        <w:r w:rsidR="00782A77">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69"/>
      <w:p w14:paraId="7231549D" w14:textId="7DF4E211" w:rsidR="00EF1D1E" w:rsidRPr="00244403" w:rsidRDefault="00EF1D1E"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70" w:name="_Hlk135299681"/>
        <w:r w:rsidRPr="00244403">
          <w:rPr>
            <w:rFonts w:ascii="Arial" w:hAnsi="Arial" w:cs="Arial"/>
            <w:sz w:val="14"/>
            <w:szCs w:val="14"/>
          </w:rPr>
          <w:t>- Lei nº 14.133, de 2021.</w:t>
        </w:r>
        <w:bookmarkEnd w:id="70"/>
      </w:p>
      <w:p w14:paraId="2220F664" w14:textId="739385E2" w:rsidR="00EF1D1E" w:rsidRPr="00244403" w:rsidRDefault="009543FC" w:rsidP="00E96341">
        <w:pPr>
          <w:pStyle w:val="Rodap"/>
          <w:rPr>
            <w:rFonts w:ascii="Arial" w:hAnsi="Arial" w:cs="Arial"/>
            <w:sz w:val="14"/>
            <w:szCs w:val="14"/>
          </w:rPr>
        </w:pPr>
        <w:bookmarkStart w:id="71"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E6308F2" w14:textId="57EE34ED" w:rsidR="00EF1D1E" w:rsidRPr="00B9651D" w:rsidRDefault="00EF1D1E"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71"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6B825" w14:textId="77777777" w:rsidR="00B12C12" w:rsidRDefault="00B12C12">
      <w:pPr>
        <w:rPr>
          <w:rFonts w:hint="eastAsia"/>
        </w:rPr>
      </w:pPr>
      <w:r>
        <w:separator/>
      </w:r>
    </w:p>
  </w:footnote>
  <w:footnote w:type="continuationSeparator" w:id="0">
    <w:p w14:paraId="27EFF9C4" w14:textId="77777777" w:rsidR="00B12C12" w:rsidRDefault="00B12C12">
      <w:pPr>
        <w:rPr>
          <w:rFonts w:hint="eastAsia"/>
        </w:rPr>
      </w:pPr>
      <w:r>
        <w:continuationSeparator/>
      </w:r>
    </w:p>
  </w:footnote>
  <w:footnote w:type="continuationNotice" w:id="1">
    <w:p w14:paraId="069A0188" w14:textId="77777777" w:rsidR="00B12C12" w:rsidRDefault="00B12C12">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4438B81A" w:rsidR="00EF1D1E" w:rsidRPr="00244403" w:rsidRDefault="00EF1D1E" w:rsidP="00AC5259">
    <w:pPr>
      <w:pStyle w:val="Cabealho"/>
      <w:jc w:val="right"/>
      <w:rPr>
        <w:rFonts w:ascii="Arial" w:hAnsi="Arial" w:cs="Arial"/>
        <w:sz w:val="20"/>
        <w:szCs w:val="20"/>
      </w:rPr>
    </w:pPr>
    <w:r w:rsidRPr="00244403">
      <w:rPr>
        <w:rFonts w:ascii="Arial" w:hAnsi="Arial" w:cs="Arial"/>
        <w:sz w:val="20"/>
        <w:szCs w:val="20"/>
      </w:rPr>
      <w:t xml:space="preserve">EDITAL - PREGÃO ELETRÔNICO </w:t>
    </w:r>
    <w:r w:rsidRPr="001C4681">
      <w:rPr>
        <w:rFonts w:ascii="Arial" w:hAnsi="Arial" w:cs="Arial"/>
        <w:sz w:val="20"/>
        <w:szCs w:val="20"/>
      </w:rPr>
      <w:t xml:space="preserve">Nº </w:t>
    </w:r>
    <w:r w:rsidR="00CA6620" w:rsidRPr="001C4681">
      <w:rPr>
        <w:rFonts w:ascii="Arial" w:hAnsi="Arial" w:cs="Arial"/>
        <w:sz w:val="20"/>
        <w:szCs w:val="20"/>
      </w:rPr>
      <w:t>9001</w:t>
    </w:r>
    <w:r w:rsidR="001C4681" w:rsidRPr="001C4681">
      <w:rPr>
        <w:rFonts w:ascii="Arial" w:hAnsi="Arial" w:cs="Arial"/>
        <w:sz w:val="20"/>
        <w:szCs w:val="20"/>
      </w:rPr>
      <w:t>4</w:t>
    </w:r>
    <w:r w:rsidRPr="001C4681">
      <w:rPr>
        <w:rFonts w:ascii="Arial" w:hAnsi="Arial" w:cs="Arial"/>
        <w:sz w:val="20"/>
        <w:szCs w:val="20"/>
      </w:rPr>
      <w:t>/</w:t>
    </w:r>
    <w:r w:rsidR="00CA6620" w:rsidRPr="001C4681">
      <w:rPr>
        <w:rFonts w:ascii="Arial" w:hAnsi="Arial" w:cs="Arial"/>
        <w:sz w:val="20"/>
        <w:szCs w:val="20"/>
      </w:rPr>
      <w:t>2024</w:t>
    </w:r>
  </w:p>
  <w:p w14:paraId="53A58E01" w14:textId="77777777" w:rsidR="00EF1D1E" w:rsidRDefault="00EF1D1E" w:rsidP="00AC5259">
    <w:pPr>
      <w:pStyle w:val="Cabealho"/>
      <w:jc w:val="right"/>
      <w:rPr>
        <w:rFonts w:hint="eastAsia"/>
      </w:rPr>
    </w:pPr>
  </w:p>
  <w:p w14:paraId="36411352" w14:textId="77777777" w:rsidR="00EF1D1E" w:rsidRDefault="00EF1D1E" w:rsidP="00AC5259">
    <w:pPr>
      <w:pStyle w:val="Cabealho"/>
      <w:jc w:val="right"/>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8EA0" w14:textId="59F38DE7" w:rsidR="00EF1D1E" w:rsidRDefault="00EF1D1E">
    <w:pPr>
      <w:pStyle w:val="Cabealho"/>
      <w:rPr>
        <w:rFonts w:hint="eastAsia"/>
      </w:rPr>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2"/>
  </w:num>
  <w:num w:numId="2" w16cid:durableId="458763359">
    <w:abstractNumId w:val="0"/>
  </w:num>
  <w:num w:numId="3" w16cid:durableId="1675454916">
    <w:abstractNumId w:val="9"/>
  </w:num>
  <w:num w:numId="4" w16cid:durableId="949236584">
    <w:abstractNumId w:val="10"/>
  </w:num>
  <w:num w:numId="5" w16cid:durableId="552742187">
    <w:abstractNumId w:val="6"/>
  </w:num>
  <w:num w:numId="6" w16cid:durableId="269433705">
    <w:abstractNumId w:val="4"/>
  </w:num>
  <w:num w:numId="7" w16cid:durableId="1734235735">
    <w:abstractNumId w:val="7"/>
  </w:num>
  <w:num w:numId="8" w16cid:durableId="2070305899">
    <w:abstractNumId w:val="8"/>
  </w:num>
  <w:num w:numId="9" w16cid:durableId="1439334387">
    <w:abstractNumId w:val="2"/>
  </w:num>
  <w:num w:numId="10" w16cid:durableId="299649791">
    <w:abstractNumId w:val="2"/>
  </w:num>
  <w:num w:numId="11" w16cid:durableId="2048338348">
    <w:abstractNumId w:val="2"/>
  </w:num>
  <w:num w:numId="12" w16cid:durableId="862865860">
    <w:abstractNumId w:val="2"/>
  </w:num>
  <w:num w:numId="13" w16cid:durableId="1000236300">
    <w:abstractNumId w:val="2"/>
  </w:num>
  <w:num w:numId="14" w16cid:durableId="169295464">
    <w:abstractNumId w:val="2"/>
  </w:num>
  <w:num w:numId="15" w16cid:durableId="362708789">
    <w:abstractNumId w:val="2"/>
  </w:num>
  <w:num w:numId="16" w16cid:durableId="67465494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2"/>
    <w:lvlOverride w:ilvl="0">
      <w:startOverride w:val="20"/>
    </w:lvlOverride>
  </w:num>
  <w:num w:numId="19" w16cid:durableId="181305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2"/>
  </w:num>
  <w:num w:numId="21" w16cid:durableId="1070038148">
    <w:abstractNumId w:val="2"/>
  </w:num>
  <w:num w:numId="22" w16cid:durableId="1603343017">
    <w:abstractNumId w:val="2"/>
  </w:num>
  <w:num w:numId="23" w16cid:durableId="1585840359">
    <w:abstractNumId w:val="2"/>
  </w:num>
  <w:num w:numId="24" w16cid:durableId="1757049007">
    <w:abstractNumId w:val="2"/>
  </w:num>
  <w:num w:numId="25" w16cid:durableId="923337359">
    <w:abstractNumId w:val="2"/>
  </w:num>
  <w:num w:numId="26" w16cid:durableId="1956016032">
    <w:abstractNumId w:val="2"/>
  </w:num>
  <w:num w:numId="27" w16cid:durableId="54278807">
    <w:abstractNumId w:val="2"/>
  </w:num>
  <w:num w:numId="28" w16cid:durableId="1154105100">
    <w:abstractNumId w:val="2"/>
  </w:num>
  <w:num w:numId="29" w16cid:durableId="314996395">
    <w:abstractNumId w:val="2"/>
  </w:num>
  <w:num w:numId="30" w16cid:durableId="1835299071">
    <w:abstractNumId w:val="2"/>
    <w:lvlOverride w:ilvl="0">
      <w:startOverride w:val="9"/>
    </w:lvlOverride>
    <w:lvlOverride w:ilvl="1">
      <w:startOverride w:val="2"/>
    </w:lvlOverride>
    <w:lvlOverride w:ilvl="2">
      <w:startOverride w:val="1"/>
    </w:lvlOverride>
  </w:num>
  <w:num w:numId="31" w16cid:durableId="1948653441">
    <w:abstractNumId w:val="2"/>
  </w:num>
  <w:num w:numId="32" w16cid:durableId="1635022632">
    <w:abstractNumId w:val="2"/>
  </w:num>
  <w:num w:numId="33" w16cid:durableId="384571244">
    <w:abstractNumId w:val="3"/>
  </w:num>
  <w:num w:numId="34" w16cid:durableId="1075980013">
    <w:abstractNumId w:val="1"/>
  </w:num>
  <w:num w:numId="35" w16cid:durableId="1699044946">
    <w:abstractNumId w:val="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677"/>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03"/>
    <w:rsid w:val="000D4D3E"/>
    <w:rsid w:val="000D55DF"/>
    <w:rsid w:val="000D5774"/>
    <w:rsid w:val="000D5CAD"/>
    <w:rsid w:val="000D6597"/>
    <w:rsid w:val="000D76B8"/>
    <w:rsid w:val="000E071F"/>
    <w:rsid w:val="000E15DC"/>
    <w:rsid w:val="000E20A6"/>
    <w:rsid w:val="000E238A"/>
    <w:rsid w:val="000E2F19"/>
    <w:rsid w:val="000E31D5"/>
    <w:rsid w:val="000E320E"/>
    <w:rsid w:val="000E32B0"/>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896"/>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418"/>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681"/>
    <w:rsid w:val="001C48B6"/>
    <w:rsid w:val="001C4C04"/>
    <w:rsid w:val="001C501A"/>
    <w:rsid w:val="001C55E0"/>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1AC1"/>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5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0E4"/>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5F2"/>
    <w:rsid w:val="003E26F1"/>
    <w:rsid w:val="003E36E3"/>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76E"/>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4"/>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A93"/>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83F"/>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19AE"/>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6A2"/>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28A"/>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8F"/>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A96"/>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5DA"/>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6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256"/>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3A6D"/>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AA"/>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6B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538"/>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452"/>
    <w:rsid w:val="00A72644"/>
    <w:rsid w:val="00A72B79"/>
    <w:rsid w:val="00A73268"/>
    <w:rsid w:val="00A73BD7"/>
    <w:rsid w:val="00A742C7"/>
    <w:rsid w:val="00A743AB"/>
    <w:rsid w:val="00A7453E"/>
    <w:rsid w:val="00A753C0"/>
    <w:rsid w:val="00A75510"/>
    <w:rsid w:val="00A761E5"/>
    <w:rsid w:val="00A76921"/>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1B1"/>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2C12"/>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1C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2ED"/>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672C"/>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C3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68"/>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6D2F"/>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20"/>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784"/>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936"/>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1F3E"/>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3FDB"/>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591C"/>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6F6D"/>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1D9"/>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04C"/>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627"/>
    <w:rsid w:val="00FB28CB"/>
    <w:rsid w:val="00FB2F2E"/>
    <w:rsid w:val="00FB37C3"/>
    <w:rsid w:val="00FB4456"/>
    <w:rsid w:val="00FB4D43"/>
    <w:rsid w:val="00FB5120"/>
    <w:rsid w:val="00FB5484"/>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0DD"/>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B06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jpeg"/><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oter" Target="foot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mailto:licitacaobcms@hotmail.co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mailto:licitacaobcms@hotmail.co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10452</Words>
  <Characters>56442</Characters>
  <Application>Microsoft Office Word</Application>
  <DocSecurity>0</DocSecurity>
  <Lines>470</Lines>
  <Paragraphs>133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2024-07-30T12:11:00Z</dcterms:created>
  <dcterms:modified xsi:type="dcterms:W3CDTF">2024-12-04T14:50:00Z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