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B23" w:rsidRDefault="000150B2">
      <w:pPr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0"/>
          <w:szCs w:val="20"/>
        </w:rPr>
      </w:pPr>
      <w:r>
        <w:rPr>
          <w:noProof/>
          <w:lang w:eastAsia="pt-BR"/>
        </w:rPr>
        <w:drawing>
          <wp:inline distT="0" distB="0" distL="0" distR="0">
            <wp:extent cx="733425" cy="80962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7B23" w:rsidRPr="007D7C35" w:rsidRDefault="000150B2">
      <w:pPr>
        <w:pStyle w:val="Standard"/>
        <w:jc w:val="center"/>
        <w:rPr>
          <w:b/>
          <w:i w:val="0"/>
          <w:sz w:val="18"/>
          <w:szCs w:val="18"/>
        </w:rPr>
      </w:pPr>
      <w:r w:rsidRPr="007D7C35">
        <w:rPr>
          <w:b/>
          <w:i w:val="0"/>
          <w:sz w:val="18"/>
          <w:szCs w:val="18"/>
        </w:rPr>
        <w:t>MINISTÉRIO DA DEFESA</w:t>
      </w:r>
    </w:p>
    <w:p w:rsidR="00977B23" w:rsidRPr="007D7C35" w:rsidRDefault="000150B2">
      <w:pPr>
        <w:pStyle w:val="Ttulo10"/>
        <w:spacing w:before="0" w:after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7D7C35">
        <w:rPr>
          <w:rFonts w:ascii="Times New Roman" w:hAnsi="Times New Roman" w:cs="Times New Roman"/>
          <w:b/>
          <w:sz w:val="18"/>
          <w:szCs w:val="18"/>
        </w:rPr>
        <w:t>EXÉRCITO BRASILEIRO</w:t>
      </w:r>
    </w:p>
    <w:p w:rsidR="00977B23" w:rsidRPr="007D7C35" w:rsidRDefault="000150B2">
      <w:pPr>
        <w:pStyle w:val="Textbody"/>
        <w:spacing w:after="0"/>
        <w:jc w:val="center"/>
        <w:rPr>
          <w:rFonts w:cs="Times New Roman"/>
          <w:b/>
          <w:sz w:val="18"/>
          <w:szCs w:val="18"/>
        </w:rPr>
      </w:pPr>
      <w:r w:rsidRPr="007D7C35">
        <w:rPr>
          <w:rFonts w:cs="Times New Roman"/>
          <w:b/>
          <w:sz w:val="18"/>
          <w:szCs w:val="18"/>
        </w:rPr>
        <w:t xml:space="preserve">CMSE </w:t>
      </w:r>
      <w:r w:rsidRPr="007D7C35">
        <w:rPr>
          <w:rFonts w:cs="Times New Roman"/>
          <w:b/>
          <w:sz w:val="18"/>
          <w:szCs w:val="18"/>
        </w:rPr>
        <w:tab/>
      </w:r>
      <w:r w:rsidRPr="007D7C35">
        <w:rPr>
          <w:rFonts w:cs="Times New Roman"/>
          <w:b/>
          <w:sz w:val="18"/>
          <w:szCs w:val="18"/>
        </w:rPr>
        <w:tab/>
      </w:r>
      <w:r w:rsidRPr="007D7C35">
        <w:rPr>
          <w:rFonts w:cs="Times New Roman"/>
          <w:b/>
          <w:sz w:val="18"/>
          <w:szCs w:val="18"/>
        </w:rPr>
        <w:tab/>
        <w:t>2ª RM</w:t>
      </w:r>
    </w:p>
    <w:p w:rsidR="00977B23" w:rsidRPr="007D7C35" w:rsidRDefault="000150B2">
      <w:pPr>
        <w:pStyle w:val="Standard"/>
        <w:jc w:val="center"/>
        <w:rPr>
          <w:b/>
          <w:i w:val="0"/>
          <w:sz w:val="18"/>
          <w:szCs w:val="18"/>
        </w:rPr>
      </w:pPr>
      <w:r w:rsidRPr="007D7C35">
        <w:rPr>
          <w:b/>
          <w:i w:val="0"/>
          <w:sz w:val="18"/>
          <w:szCs w:val="18"/>
        </w:rPr>
        <w:t>HOSPITAL MILITAR DE ÁREA DE SÃO PAULO</w:t>
      </w:r>
    </w:p>
    <w:p w:rsidR="00977B23" w:rsidRPr="007D7C35" w:rsidRDefault="000150B2">
      <w:pPr>
        <w:pStyle w:val="Standard"/>
        <w:jc w:val="center"/>
        <w:rPr>
          <w:b/>
          <w:i w:val="0"/>
          <w:sz w:val="18"/>
          <w:szCs w:val="18"/>
        </w:rPr>
      </w:pPr>
      <w:r w:rsidRPr="007D7C35">
        <w:rPr>
          <w:b/>
          <w:i w:val="0"/>
          <w:sz w:val="18"/>
          <w:szCs w:val="18"/>
        </w:rPr>
        <w:t>(Hospital Militar de 3ª Classe de São Paulo/1890)</w:t>
      </w:r>
    </w:p>
    <w:p w:rsidR="00977B23" w:rsidRPr="007D7C35" w:rsidRDefault="000150B2">
      <w:pPr>
        <w:spacing w:before="240" w:after="24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7D7C35">
        <w:rPr>
          <w:rFonts w:ascii="Times New Roman" w:hAnsi="Times New Roman" w:cs="Times New Roman"/>
          <w:b/>
          <w:sz w:val="18"/>
          <w:szCs w:val="18"/>
        </w:rPr>
        <w:t>DOCUMENTO DE FORMALIZAÇÃO DA DEMANDA</w:t>
      </w:r>
    </w:p>
    <w:p w:rsidR="004E0DBC" w:rsidRPr="007D7C35" w:rsidRDefault="000150B2" w:rsidP="004E0DBC">
      <w:pPr>
        <w:spacing w:after="240" w:line="240" w:lineRule="auto"/>
        <w:jc w:val="center"/>
        <w:rPr>
          <w:rFonts w:ascii="Times New Roman" w:hAnsi="Times New Roman" w:cs="Times New Roman"/>
          <w:bCs/>
          <w:sz w:val="18"/>
          <w:szCs w:val="18"/>
        </w:rPr>
      </w:pPr>
      <w:r w:rsidRPr="007D7C35">
        <w:rPr>
          <w:rFonts w:ascii="Times New Roman" w:hAnsi="Times New Roman" w:cs="Times New Roman"/>
          <w:bCs/>
          <w:sz w:val="18"/>
          <w:szCs w:val="18"/>
        </w:rPr>
        <w:t xml:space="preserve">Processo Administrativo n° </w:t>
      </w:r>
      <w:r w:rsidR="00AA5218">
        <w:rPr>
          <w:rFonts w:ascii="Arial" w:hAnsi="Arial" w:cs="Arial"/>
          <w:color w:val="212121"/>
          <w:sz w:val="17"/>
          <w:szCs w:val="17"/>
          <w:shd w:val="clear" w:color="auto" w:fill="FFFFFF"/>
        </w:rPr>
        <w:t>64584.034154/2024-40</w:t>
      </w:r>
    </w:p>
    <w:tbl>
      <w:tblPr>
        <w:tblStyle w:val="Tabelacomgrade"/>
        <w:tblW w:w="10456" w:type="dxa"/>
        <w:tblLayout w:type="fixed"/>
        <w:tblLook w:val="04A0"/>
      </w:tblPr>
      <w:tblGrid>
        <w:gridCol w:w="10456"/>
      </w:tblGrid>
      <w:tr w:rsidR="00977B23" w:rsidRPr="007D7C35" w:rsidTr="001A0E3C">
        <w:tc>
          <w:tcPr>
            <w:tcW w:w="10456" w:type="dxa"/>
          </w:tcPr>
          <w:p w:rsidR="00977B23" w:rsidRPr="007D7C35" w:rsidRDefault="000150B2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7D7C35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Unidade Gestora:</w:t>
            </w:r>
            <w:r w:rsidRPr="007D7C3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HOSPITAL MILITAR DE ÁREA DE SÃO PAULO (HMASP)</w:t>
            </w:r>
          </w:p>
        </w:tc>
      </w:tr>
      <w:tr w:rsidR="00977B23" w:rsidRPr="007D7C35" w:rsidTr="001A0E3C">
        <w:tc>
          <w:tcPr>
            <w:tcW w:w="10456" w:type="dxa"/>
          </w:tcPr>
          <w:p w:rsidR="00977B23" w:rsidRPr="007D7C35" w:rsidRDefault="000150B2" w:rsidP="00370FB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D7C35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Setor Requisitante (Clínica/Setor):</w:t>
            </w:r>
            <w:r w:rsidR="0011287B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 xml:space="preserve"> </w:t>
            </w:r>
            <w:r w:rsidR="00370FBC">
              <w:rPr>
                <w:rFonts w:ascii="Times New Roman" w:eastAsia="Calibri" w:hAnsi="Times New Roman" w:cs="Times New Roman"/>
                <w:sz w:val="18"/>
                <w:szCs w:val="18"/>
              </w:rPr>
              <w:t>Almoxarifado</w:t>
            </w:r>
          </w:p>
        </w:tc>
      </w:tr>
      <w:tr w:rsidR="00977B23" w:rsidRPr="007D7C35" w:rsidTr="001A0E3C">
        <w:tc>
          <w:tcPr>
            <w:tcW w:w="10456" w:type="dxa"/>
          </w:tcPr>
          <w:p w:rsidR="00977B23" w:rsidRPr="007D7C35" w:rsidRDefault="000150B2" w:rsidP="009C419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D7C35">
              <w:rPr>
                <w:rFonts w:ascii="Times New Roman" w:hAnsi="Times New Roman" w:cs="Times New Roman"/>
                <w:b/>
                <w:sz w:val="18"/>
                <w:szCs w:val="18"/>
              </w:rPr>
              <w:t>Responsável pela Demanda</w:t>
            </w:r>
            <w:r w:rsidRPr="009C419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: </w:t>
            </w:r>
            <w:r w:rsidR="001A0E3C" w:rsidRPr="001A0E3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CELSO COELHO </w:t>
            </w:r>
            <w:r w:rsidR="001A0E3C" w:rsidRPr="001A0E3C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FERNANDES</w:t>
            </w:r>
            <w:r w:rsidR="001A0E3C" w:rsidRPr="001A0E3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JUNIOR – </w:t>
            </w:r>
            <w:r w:rsidR="001A0E3C">
              <w:rPr>
                <w:rFonts w:ascii="Times New Roman" w:eastAsia="Calibri" w:hAnsi="Times New Roman" w:cs="Times New Roman"/>
                <w:sz w:val="18"/>
                <w:szCs w:val="18"/>
              </w:rPr>
              <w:t>Maj Int</w:t>
            </w:r>
          </w:p>
        </w:tc>
      </w:tr>
      <w:tr w:rsidR="00977B23" w:rsidRPr="007D7C35" w:rsidTr="001A0E3C">
        <w:tc>
          <w:tcPr>
            <w:tcW w:w="10456" w:type="dxa"/>
            <w:shd w:val="clear" w:color="auto" w:fill="D9D9D9" w:themeFill="background1" w:themeFillShade="D9"/>
          </w:tcPr>
          <w:p w:rsidR="00977B23" w:rsidRPr="007D7C35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7C35">
              <w:rPr>
                <w:rFonts w:ascii="Times New Roman" w:hAnsi="Times New Roman" w:cs="Times New Roman"/>
                <w:b/>
                <w:sz w:val="18"/>
                <w:szCs w:val="18"/>
              </w:rPr>
              <w:t>Objeto da contratação</w:t>
            </w:r>
          </w:p>
        </w:tc>
      </w:tr>
      <w:tr w:rsidR="00977B23" w:rsidRPr="007D7C35" w:rsidTr="001A0E3C">
        <w:trPr>
          <w:trHeight w:val="339"/>
        </w:trPr>
        <w:tc>
          <w:tcPr>
            <w:tcW w:w="10456" w:type="dxa"/>
            <w:shd w:val="clear" w:color="auto" w:fill="auto"/>
          </w:tcPr>
          <w:p w:rsidR="00977B23" w:rsidRPr="00FF7103" w:rsidRDefault="00FF7103" w:rsidP="00FF710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LiberationSerif" w:hAnsi="LiberationSerif" w:cs="LiberationSerif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Aquisição de </w:t>
            </w:r>
            <w:r>
              <w:rPr>
                <w:rFonts w:ascii="LiberationSerif" w:hAnsi="LiberationSerif" w:cs="LiberationSerif"/>
                <w:sz w:val="18"/>
                <w:szCs w:val="18"/>
              </w:rPr>
              <w:t xml:space="preserve">Analisador sanguíneo portátil </w:t>
            </w:r>
            <w:r w:rsidR="004E0DB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para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o </w:t>
            </w:r>
            <w:proofErr w:type="spellStart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Cenntro</w:t>
            </w:r>
            <w:proofErr w:type="spellEnd"/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Cirúrgico</w:t>
            </w:r>
            <w:r w:rsidR="00AA5218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do</w:t>
            </w:r>
            <w:r w:rsidR="00FC387B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="001A0E3C">
              <w:rPr>
                <w:rFonts w:ascii="Times New Roman" w:eastAsia="Calibri" w:hAnsi="Times New Roman" w:cs="Times New Roman"/>
                <w:sz w:val="18"/>
                <w:szCs w:val="18"/>
              </w:rPr>
              <w:t>Hospital Militar de Área de São Paulo.</w:t>
            </w:r>
          </w:p>
        </w:tc>
      </w:tr>
      <w:tr w:rsidR="00977B23" w:rsidRPr="007D7C35" w:rsidTr="001A0E3C">
        <w:tc>
          <w:tcPr>
            <w:tcW w:w="10456" w:type="dxa"/>
            <w:shd w:val="clear" w:color="auto" w:fill="D9D9D9" w:themeFill="background1" w:themeFillShade="D9"/>
          </w:tcPr>
          <w:p w:rsidR="00977B23" w:rsidRPr="007D7C35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7C35">
              <w:rPr>
                <w:rFonts w:ascii="Times New Roman" w:hAnsi="Times New Roman" w:cs="Times New Roman"/>
                <w:b/>
                <w:sz w:val="18"/>
                <w:szCs w:val="18"/>
              </w:rPr>
              <w:t>Justificativa da necessidade de contratação</w:t>
            </w:r>
          </w:p>
        </w:tc>
      </w:tr>
      <w:tr w:rsidR="00977B23" w:rsidRPr="007D7C35" w:rsidTr="001A0E3C">
        <w:trPr>
          <w:trHeight w:val="621"/>
        </w:trPr>
        <w:tc>
          <w:tcPr>
            <w:tcW w:w="10456" w:type="dxa"/>
          </w:tcPr>
          <w:p w:rsidR="00FF7103" w:rsidRPr="00FF7103" w:rsidRDefault="001A0E3C" w:rsidP="00FF710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A0E3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O objetivo da contratação </w:t>
            </w:r>
            <w:r w:rsidR="00FF7103" w:rsidRPr="00FF7103">
              <w:rPr>
                <w:rFonts w:ascii="Times New Roman" w:eastAsia="Calibri" w:hAnsi="Times New Roman" w:cs="Times New Roman"/>
                <w:sz w:val="18"/>
                <w:szCs w:val="18"/>
              </w:rPr>
              <w:t>A aquisição visa assegurar a melhoria na segurança das cirurgias desta Organização Militar de Saúde (OMS), através da aquisição de analisador de gases em tempo real para as anestesias.</w:t>
            </w:r>
          </w:p>
          <w:p w:rsidR="00E12A72" w:rsidRPr="00AA5218" w:rsidRDefault="00E12A72" w:rsidP="00FF710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</w:tr>
      <w:tr w:rsidR="00977B23" w:rsidRPr="007D7C35" w:rsidTr="001A0E3C">
        <w:tc>
          <w:tcPr>
            <w:tcW w:w="10456" w:type="dxa"/>
            <w:shd w:val="clear" w:color="auto" w:fill="D9D9D9" w:themeFill="background1" w:themeFillShade="D9"/>
          </w:tcPr>
          <w:p w:rsidR="00977B23" w:rsidRPr="007D7C35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7C35">
              <w:rPr>
                <w:rFonts w:ascii="Times New Roman" w:hAnsi="Times New Roman" w:cs="Times New Roman"/>
                <w:b/>
                <w:sz w:val="18"/>
                <w:szCs w:val="18"/>
              </w:rPr>
              <w:t>Quantidade dos materiais a serem adquiridos ou serviços a serem prestados</w:t>
            </w:r>
          </w:p>
        </w:tc>
      </w:tr>
      <w:tr w:rsidR="001A0E3C" w:rsidRPr="007D7C35" w:rsidTr="001A0E3C">
        <w:tc>
          <w:tcPr>
            <w:tcW w:w="10456" w:type="dxa"/>
          </w:tcPr>
          <w:p w:rsidR="001A0E3C" w:rsidRPr="00AA5218" w:rsidRDefault="00FF7103" w:rsidP="00FF7103">
            <w:pPr>
              <w:suppressAutoHyphens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As </w:t>
            </w:r>
            <w:r w:rsidRPr="00FF710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quantidades foram estabelecidas de acordo a histórica anual de cirurgias visto que a clinica de </w:t>
            </w:r>
            <w:proofErr w:type="spellStart"/>
            <w:r w:rsidRPr="00FF7103">
              <w:rPr>
                <w:rFonts w:ascii="Times New Roman" w:eastAsia="Calibri" w:hAnsi="Times New Roman" w:cs="Times New Roman"/>
                <w:sz w:val="18"/>
                <w:szCs w:val="18"/>
              </w:rPr>
              <w:t>anestesiologia</w:t>
            </w:r>
            <w:proofErr w:type="spellEnd"/>
            <w:r w:rsidRPr="00FF7103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do Hospital Militar de Área de São Paulo realiza em média 160 (cento e sessenta) procedimentos cirúrgicos por mês, compreendendo a estrutura de 06 salas cirúrgicas de capacidade para </w:t>
            </w:r>
            <w:proofErr w:type="gramStart"/>
            <w:r w:rsidRPr="00FF7103">
              <w:rPr>
                <w:rFonts w:ascii="Times New Roman" w:eastAsia="Calibri" w:hAnsi="Times New Roman" w:cs="Times New Roman"/>
                <w:sz w:val="18"/>
                <w:szCs w:val="18"/>
              </w:rPr>
              <w:t>procedimentos de alta complexidade utilizadas simultaneamente</w:t>
            </w:r>
            <w:proofErr w:type="gramEnd"/>
            <w:r w:rsidRPr="00FF7103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</w:tr>
      <w:tr w:rsidR="001A0E3C" w:rsidRPr="007D7C35" w:rsidTr="001A0E3C">
        <w:tc>
          <w:tcPr>
            <w:tcW w:w="10456" w:type="dxa"/>
            <w:shd w:val="clear" w:color="auto" w:fill="D9D9D9" w:themeFill="background1" w:themeFillShade="D9"/>
          </w:tcPr>
          <w:p w:rsidR="001A0E3C" w:rsidRPr="007D7C35" w:rsidRDefault="001A0E3C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7C35">
              <w:rPr>
                <w:rFonts w:ascii="Times New Roman" w:hAnsi="Times New Roman" w:cs="Times New Roman"/>
                <w:b/>
                <w:sz w:val="18"/>
                <w:szCs w:val="18"/>
              </w:rPr>
              <w:t>Estimativa preliminar do valor da contratação</w:t>
            </w:r>
          </w:p>
        </w:tc>
      </w:tr>
      <w:tr w:rsidR="001A0E3C" w:rsidRPr="007D7C35" w:rsidTr="001A0E3C">
        <w:tc>
          <w:tcPr>
            <w:tcW w:w="10456" w:type="dxa"/>
            <w:shd w:val="clear" w:color="auto" w:fill="auto"/>
          </w:tcPr>
          <w:p w:rsidR="001A0E3C" w:rsidRPr="001F4E57" w:rsidRDefault="001A0E3C" w:rsidP="00FF7103">
            <w:pPr>
              <w:pStyle w:val="Ttulo1"/>
              <w:rPr>
                <w:rFonts w:eastAsiaTheme="minorHAnsi"/>
                <w:b w:val="0"/>
                <w:bCs w:val="0"/>
                <w:kern w:val="0"/>
                <w:sz w:val="18"/>
                <w:szCs w:val="18"/>
                <w:lang w:eastAsia="en-US"/>
              </w:rPr>
            </w:pPr>
            <w:r w:rsidRPr="003520DE">
              <w:rPr>
                <w:rFonts w:eastAsiaTheme="minorHAnsi"/>
                <w:b w:val="0"/>
                <w:bCs w:val="0"/>
                <w:kern w:val="0"/>
                <w:sz w:val="18"/>
                <w:szCs w:val="18"/>
                <w:lang w:eastAsia="en-US"/>
              </w:rPr>
              <w:t>O custo estimado total da presente aquisição é de</w:t>
            </w:r>
            <w:r w:rsidR="00370FBC">
              <w:rPr>
                <w:rFonts w:eastAsiaTheme="minorHAnsi"/>
                <w:b w:val="0"/>
                <w:bCs w:val="0"/>
                <w:kern w:val="0"/>
                <w:sz w:val="18"/>
                <w:szCs w:val="18"/>
                <w:lang w:eastAsia="en-US"/>
              </w:rPr>
              <w:t xml:space="preserve"> R$ </w:t>
            </w:r>
            <w:r w:rsidR="00FF7103">
              <w:rPr>
                <w:rFonts w:eastAsiaTheme="minorHAnsi"/>
                <w:b w:val="0"/>
                <w:bCs w:val="0"/>
                <w:kern w:val="0"/>
                <w:sz w:val="18"/>
                <w:szCs w:val="18"/>
                <w:lang w:eastAsia="en-US"/>
              </w:rPr>
              <w:t>55</w:t>
            </w:r>
            <w:r w:rsidR="00AA5218">
              <w:rPr>
                <w:rFonts w:eastAsiaTheme="minorHAnsi"/>
                <w:b w:val="0"/>
                <w:bCs w:val="0"/>
                <w:kern w:val="0"/>
                <w:sz w:val="18"/>
                <w:szCs w:val="18"/>
                <w:lang w:eastAsia="en-US"/>
              </w:rPr>
              <w:t>.</w:t>
            </w:r>
            <w:r w:rsidR="00FF7103">
              <w:rPr>
                <w:rFonts w:eastAsiaTheme="minorHAnsi"/>
                <w:b w:val="0"/>
                <w:bCs w:val="0"/>
                <w:kern w:val="0"/>
                <w:sz w:val="18"/>
                <w:szCs w:val="18"/>
                <w:lang w:eastAsia="en-US"/>
              </w:rPr>
              <w:t>000</w:t>
            </w:r>
            <w:r w:rsidR="00AA5218">
              <w:rPr>
                <w:rFonts w:eastAsiaTheme="minorHAnsi"/>
                <w:b w:val="0"/>
                <w:bCs w:val="0"/>
                <w:kern w:val="0"/>
                <w:sz w:val="18"/>
                <w:szCs w:val="18"/>
                <w:lang w:eastAsia="en-US"/>
              </w:rPr>
              <w:t>,00</w:t>
            </w:r>
            <w:r w:rsidRPr="00405D8A">
              <w:rPr>
                <w:rFonts w:eastAsiaTheme="minorHAnsi"/>
                <w:b w:val="0"/>
                <w:bCs w:val="0"/>
                <w:kern w:val="0"/>
                <w:sz w:val="18"/>
                <w:szCs w:val="18"/>
                <w:lang w:eastAsia="en-US"/>
              </w:rPr>
              <w:t xml:space="preserve"> (</w:t>
            </w:r>
            <w:r w:rsidR="00FF7103">
              <w:rPr>
                <w:rFonts w:eastAsiaTheme="minorHAnsi"/>
                <w:b w:val="0"/>
                <w:bCs w:val="0"/>
                <w:kern w:val="0"/>
                <w:sz w:val="18"/>
                <w:szCs w:val="18"/>
                <w:lang w:eastAsia="en-US"/>
              </w:rPr>
              <w:t xml:space="preserve">cinquenta e cinco mil </w:t>
            </w:r>
            <w:r w:rsidR="00FC387B">
              <w:rPr>
                <w:rFonts w:eastAsiaTheme="minorHAnsi"/>
                <w:b w:val="0"/>
                <w:bCs w:val="0"/>
                <w:kern w:val="0"/>
                <w:sz w:val="18"/>
                <w:szCs w:val="18"/>
                <w:lang w:eastAsia="en-US"/>
              </w:rPr>
              <w:t>reais</w:t>
            </w:r>
            <w:r w:rsidRPr="00405D8A">
              <w:rPr>
                <w:rFonts w:eastAsiaTheme="minorHAnsi"/>
                <w:b w:val="0"/>
                <w:bCs w:val="0"/>
                <w:kern w:val="0"/>
                <w:sz w:val="18"/>
                <w:szCs w:val="18"/>
                <w:lang w:eastAsia="en-US"/>
              </w:rPr>
              <w:t>)</w:t>
            </w:r>
            <w:r w:rsidRPr="003520DE">
              <w:rPr>
                <w:rFonts w:eastAsiaTheme="minorHAnsi"/>
                <w:b w:val="0"/>
                <w:bCs w:val="0"/>
                <w:kern w:val="0"/>
                <w:sz w:val="18"/>
                <w:szCs w:val="18"/>
                <w:lang w:eastAsia="en-US"/>
              </w:rPr>
              <w:t>. O custo estimado foi apur</w:t>
            </w:r>
            <w:r w:rsidRPr="003520DE">
              <w:rPr>
                <w:rFonts w:eastAsiaTheme="minorHAnsi"/>
                <w:b w:val="0"/>
                <w:bCs w:val="0"/>
                <w:kern w:val="0"/>
                <w:sz w:val="18"/>
                <w:szCs w:val="18"/>
                <w:lang w:eastAsia="en-US"/>
              </w:rPr>
              <w:t>a</w:t>
            </w:r>
            <w:r w:rsidRPr="003520DE">
              <w:rPr>
                <w:rFonts w:eastAsiaTheme="minorHAnsi"/>
                <w:b w:val="0"/>
                <w:bCs w:val="0"/>
                <w:kern w:val="0"/>
                <w:sz w:val="18"/>
                <w:szCs w:val="18"/>
                <w:lang w:eastAsia="en-US"/>
              </w:rPr>
              <w:t>do a partir de mapa de preços constante do processo administrativo, elaborado com base em cotação realizada junto aos fornec</w:t>
            </w:r>
            <w:r w:rsidRPr="003520DE">
              <w:rPr>
                <w:rFonts w:eastAsiaTheme="minorHAnsi"/>
                <w:b w:val="0"/>
                <w:bCs w:val="0"/>
                <w:kern w:val="0"/>
                <w:sz w:val="18"/>
                <w:szCs w:val="18"/>
                <w:lang w:eastAsia="en-US"/>
              </w:rPr>
              <w:t>e</w:t>
            </w:r>
            <w:r w:rsidRPr="003520DE">
              <w:rPr>
                <w:rFonts w:eastAsiaTheme="minorHAnsi"/>
                <w:b w:val="0"/>
                <w:bCs w:val="0"/>
                <w:kern w:val="0"/>
                <w:sz w:val="18"/>
                <w:szCs w:val="18"/>
                <w:lang w:eastAsia="en-US"/>
              </w:rPr>
              <w:t>dores de acordo com o inciso IV do Art 5º da</w:t>
            </w:r>
            <w:r>
              <w:rPr>
                <w:rFonts w:eastAsia="Calibri"/>
                <w:sz w:val="18"/>
                <w:szCs w:val="18"/>
              </w:rPr>
              <w:t xml:space="preserve"> </w:t>
            </w:r>
            <w:r>
              <w:rPr>
                <w:rFonts w:eastAsiaTheme="minorHAnsi"/>
                <w:b w:val="0"/>
                <w:bCs w:val="0"/>
                <w:kern w:val="0"/>
                <w:sz w:val="18"/>
                <w:szCs w:val="18"/>
                <w:lang w:eastAsia="en-US"/>
              </w:rPr>
              <w:t>IN</w:t>
            </w:r>
            <w:r w:rsidRPr="003520DE">
              <w:rPr>
                <w:rFonts w:eastAsiaTheme="minorHAnsi"/>
                <w:b w:val="0"/>
                <w:bCs w:val="0"/>
                <w:kern w:val="0"/>
                <w:sz w:val="18"/>
                <w:szCs w:val="18"/>
                <w:lang w:eastAsia="en-US"/>
              </w:rPr>
              <w:t xml:space="preserve"> seges /me nº 65, de 7 de julho de 2021</w:t>
            </w:r>
            <w:r w:rsidR="00370FBC">
              <w:rPr>
                <w:rFonts w:eastAsiaTheme="minorHAnsi"/>
                <w:b w:val="0"/>
                <w:bCs w:val="0"/>
                <w:kern w:val="0"/>
                <w:sz w:val="18"/>
                <w:szCs w:val="18"/>
                <w:lang w:eastAsia="en-US"/>
              </w:rPr>
              <w:t>.</w:t>
            </w:r>
          </w:p>
        </w:tc>
      </w:tr>
      <w:tr w:rsidR="001A0E3C" w:rsidRPr="007D7C35" w:rsidTr="001A0E3C">
        <w:tc>
          <w:tcPr>
            <w:tcW w:w="10456" w:type="dxa"/>
            <w:shd w:val="clear" w:color="auto" w:fill="D9D9D9" w:themeFill="background1" w:themeFillShade="D9"/>
          </w:tcPr>
          <w:p w:rsidR="001A0E3C" w:rsidRPr="007D7C35" w:rsidRDefault="001A0E3C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7C35">
              <w:rPr>
                <w:rFonts w:ascii="Times New Roman" w:hAnsi="Times New Roman" w:cs="Times New Roman"/>
                <w:b/>
                <w:sz w:val="18"/>
                <w:szCs w:val="18"/>
              </w:rPr>
              <w:t>Previsão de data de entrega dos materiais ou início da prestação dos serviços</w:t>
            </w:r>
          </w:p>
        </w:tc>
      </w:tr>
      <w:tr w:rsidR="001A0E3C" w:rsidRPr="007D7C35" w:rsidTr="001A0E3C">
        <w:trPr>
          <w:trHeight w:val="533"/>
        </w:trPr>
        <w:tc>
          <w:tcPr>
            <w:tcW w:w="10456" w:type="dxa"/>
          </w:tcPr>
          <w:p w:rsidR="001A0E3C" w:rsidRPr="007D7C35" w:rsidRDefault="00FF7103" w:rsidP="00FF7103">
            <w:pPr>
              <w:widowControl w:val="0"/>
              <w:spacing w:before="120" w:after="12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A aquisição será iniciada </w:t>
            </w:r>
            <w:r w:rsidR="001A0E3C" w:rsidRPr="007D7C35">
              <w:rPr>
                <w:rFonts w:ascii="Times New Roman" w:eastAsia="Calibri" w:hAnsi="Times New Roman" w:cs="Times New Roman"/>
                <w:sz w:val="18"/>
                <w:szCs w:val="18"/>
              </w:rPr>
              <w:t>após a conclusão da</w:t>
            </w:r>
            <w:r w:rsidR="00370FB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di</w:t>
            </w:r>
            <w:r w:rsidR="001A0E3C">
              <w:rPr>
                <w:rFonts w:ascii="Times New Roman" w:eastAsia="Calibri" w:hAnsi="Times New Roman" w:cs="Times New Roman"/>
                <w:sz w:val="18"/>
                <w:szCs w:val="18"/>
              </w:rPr>
              <w:t>spensa de</w:t>
            </w:r>
            <w:r w:rsidR="001A0E3C" w:rsidRPr="007D7C3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licitação, de acordo c</w:t>
            </w:r>
            <w:r w:rsidR="001A0E3C">
              <w:rPr>
                <w:rFonts w:ascii="Times New Roman" w:eastAsia="Calibri" w:hAnsi="Times New Roman" w:cs="Times New Roman"/>
                <w:sz w:val="18"/>
                <w:szCs w:val="18"/>
              </w:rPr>
              <w:t>om os termos estabelecidos no c</w:t>
            </w:r>
            <w:r w:rsidR="001A0E3C" w:rsidRPr="007D7C35">
              <w:rPr>
                <w:rFonts w:ascii="Times New Roman" w:eastAsia="Calibri" w:hAnsi="Times New Roman" w:cs="Times New Roman"/>
                <w:sz w:val="18"/>
                <w:szCs w:val="18"/>
              </w:rPr>
              <w:t>ontrato ou no documento equivalente substituto.</w:t>
            </w:r>
          </w:p>
        </w:tc>
      </w:tr>
      <w:tr w:rsidR="001A0E3C" w:rsidRPr="007D7C35" w:rsidTr="001A0E3C">
        <w:tc>
          <w:tcPr>
            <w:tcW w:w="10456" w:type="dxa"/>
            <w:shd w:val="clear" w:color="auto" w:fill="D9D9D9" w:themeFill="background1" w:themeFillShade="D9"/>
          </w:tcPr>
          <w:p w:rsidR="001A0E3C" w:rsidRPr="007D7C35" w:rsidRDefault="001A0E3C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7C35">
              <w:rPr>
                <w:rFonts w:ascii="Times New Roman" w:hAnsi="Times New Roman" w:cs="Times New Roman"/>
                <w:b/>
                <w:sz w:val="18"/>
                <w:szCs w:val="18"/>
              </w:rPr>
              <w:t>Grau de prioridade da contratação:</w:t>
            </w:r>
          </w:p>
        </w:tc>
      </w:tr>
      <w:tr w:rsidR="001A0E3C" w:rsidRPr="007D7C35" w:rsidTr="001A0E3C">
        <w:trPr>
          <w:trHeight w:val="504"/>
        </w:trPr>
        <w:tc>
          <w:tcPr>
            <w:tcW w:w="10456" w:type="dxa"/>
            <w:shd w:val="clear" w:color="auto" w:fill="auto"/>
          </w:tcPr>
          <w:p w:rsidR="001A0E3C" w:rsidRPr="007D7C35" w:rsidRDefault="001A0E3C">
            <w:pPr>
              <w:widowControl w:val="0"/>
              <w:spacing w:before="120" w:after="12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(x) Baixo     (  </w:t>
            </w:r>
            <w:r w:rsidRPr="007D7C35">
              <w:rPr>
                <w:rFonts w:ascii="Times New Roman" w:eastAsia="Calibri" w:hAnsi="Times New Roman" w:cs="Times New Roman"/>
                <w:sz w:val="18"/>
                <w:szCs w:val="18"/>
              </w:rPr>
              <w:t>) Médio     (  ) Alto</w:t>
            </w:r>
          </w:p>
        </w:tc>
      </w:tr>
      <w:tr w:rsidR="001A0E3C" w:rsidRPr="007D7C35" w:rsidTr="001A0E3C">
        <w:tc>
          <w:tcPr>
            <w:tcW w:w="10456" w:type="dxa"/>
            <w:shd w:val="clear" w:color="auto" w:fill="D9D9D9" w:themeFill="background1" w:themeFillShade="D9"/>
          </w:tcPr>
          <w:p w:rsidR="001A0E3C" w:rsidRPr="007D7C35" w:rsidRDefault="001A0E3C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7C35">
              <w:rPr>
                <w:rFonts w:ascii="Times New Roman" w:hAnsi="Times New Roman" w:cs="Times New Roman"/>
                <w:b/>
                <w:sz w:val="18"/>
                <w:szCs w:val="18"/>
              </w:rPr>
              <w:t>Indicação do membro da equipe de planejamento e, se necessário, o responsável pela fiscalização.</w:t>
            </w:r>
          </w:p>
        </w:tc>
      </w:tr>
      <w:tr w:rsidR="001A0E3C" w:rsidRPr="007D7C35" w:rsidTr="001A0E3C">
        <w:trPr>
          <w:trHeight w:val="1491"/>
        </w:trPr>
        <w:tc>
          <w:tcPr>
            <w:tcW w:w="10456" w:type="dxa"/>
            <w:shd w:val="clear" w:color="auto" w:fill="auto"/>
          </w:tcPr>
          <w:p w:rsidR="001A0E3C" w:rsidRDefault="001A0E3C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Bookman Old Style"/>
                <w:bCs/>
                <w:iCs/>
                <w:sz w:val="18"/>
                <w:szCs w:val="18"/>
              </w:rPr>
            </w:pPr>
          </w:p>
          <w:p w:rsidR="001A0E3C" w:rsidRPr="007D7C35" w:rsidRDefault="001A0E3C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  <w:sz w:val="18"/>
                <w:szCs w:val="18"/>
              </w:rPr>
            </w:pPr>
            <w:r w:rsidRPr="007D7C35">
              <w:rPr>
                <w:rFonts w:ascii="Times New Roman" w:eastAsia="Calibri" w:hAnsi="Times New Roman" w:cs="Bookman Old Style"/>
                <w:bCs/>
                <w:iCs/>
                <w:sz w:val="18"/>
                <w:szCs w:val="18"/>
              </w:rPr>
              <w:t xml:space="preserve">São Paulo, </w:t>
            </w:r>
            <w:r w:rsidR="003909F3">
              <w:rPr>
                <w:rFonts w:ascii="Times New Roman" w:eastAsia="Calibri" w:hAnsi="Times New Roman" w:cs="Bookman Old Style"/>
                <w:bCs/>
                <w:iCs/>
                <w:sz w:val="18"/>
                <w:szCs w:val="18"/>
              </w:rPr>
              <w:t>13</w:t>
            </w:r>
            <w:r w:rsidRPr="007D7C35">
              <w:rPr>
                <w:rFonts w:ascii="Times New Roman" w:eastAsia="Calibri" w:hAnsi="Times New Roman" w:cs="Bookman Old Style"/>
                <w:bCs/>
                <w:iCs/>
                <w:sz w:val="18"/>
                <w:szCs w:val="18"/>
              </w:rPr>
              <w:t xml:space="preserve"> de </w:t>
            </w:r>
            <w:r w:rsidR="00FC387B">
              <w:rPr>
                <w:rFonts w:ascii="Times New Roman" w:eastAsia="Calibri" w:hAnsi="Times New Roman" w:cs="Bookman Old Style"/>
                <w:bCs/>
                <w:iCs/>
                <w:sz w:val="18"/>
                <w:szCs w:val="18"/>
              </w:rPr>
              <w:t>dezembro</w:t>
            </w:r>
            <w:r>
              <w:rPr>
                <w:rFonts w:ascii="Times New Roman" w:eastAsia="Calibri" w:hAnsi="Times New Roman" w:cs="Bookman Old Style"/>
                <w:bCs/>
                <w:iCs/>
                <w:sz w:val="18"/>
                <w:szCs w:val="18"/>
              </w:rPr>
              <w:t xml:space="preserve"> de 2024</w:t>
            </w:r>
            <w:r w:rsidRPr="007D7C35">
              <w:rPr>
                <w:rFonts w:ascii="Times New Roman" w:eastAsia="Calibri" w:hAnsi="Times New Roman" w:cs="Bookman Old Style"/>
                <w:bCs/>
                <w:iCs/>
                <w:sz w:val="18"/>
                <w:szCs w:val="18"/>
              </w:rPr>
              <w:t>.</w:t>
            </w:r>
          </w:p>
          <w:p w:rsidR="001A0E3C" w:rsidRPr="007D7C35" w:rsidRDefault="001A0E3C">
            <w:pPr>
              <w:widowControl w:val="0"/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iCs/>
                <w:sz w:val="18"/>
                <w:szCs w:val="18"/>
              </w:rPr>
            </w:pPr>
          </w:p>
          <w:p w:rsidR="001A0E3C" w:rsidRDefault="001A0E3C" w:rsidP="001A0E3C">
            <w:pPr>
              <w:widowControl w:val="0"/>
              <w:spacing w:after="0" w:line="240" w:lineRule="auto"/>
              <w:rPr>
                <w:rFonts w:ascii="Bookman Old Style" w:hAnsi="Bookman Old Style" w:cs="Bookman Old Style"/>
                <w:b/>
                <w:bCs/>
                <w:iCs/>
                <w:sz w:val="18"/>
                <w:szCs w:val="18"/>
              </w:rPr>
            </w:pPr>
          </w:p>
          <w:p w:rsidR="001A0E3C" w:rsidRDefault="001A0E3C">
            <w:pPr>
              <w:widowControl w:val="0"/>
              <w:spacing w:after="0" w:line="240" w:lineRule="auto"/>
              <w:jc w:val="center"/>
              <w:rPr>
                <w:rFonts w:ascii="Bookman Old Style" w:hAnsi="Bookman Old Style" w:cs="Bookman Old Style"/>
                <w:b/>
                <w:bCs/>
                <w:iCs/>
                <w:sz w:val="18"/>
                <w:szCs w:val="18"/>
              </w:rPr>
            </w:pPr>
          </w:p>
          <w:p w:rsidR="001A0E3C" w:rsidRDefault="001A0E3C">
            <w:pPr>
              <w:widowControl w:val="0"/>
              <w:spacing w:after="0"/>
              <w:ind w:firstLine="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0E3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CELSO COELHO </w:t>
            </w:r>
            <w:r w:rsidRPr="001A0E3C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FERNANDES</w:t>
            </w:r>
            <w:r w:rsidRPr="001A0E3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JUNIOR –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Maj Int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1A0E3C" w:rsidRPr="007D7C35" w:rsidRDefault="001A0E3C">
            <w:pPr>
              <w:widowControl w:val="0"/>
              <w:spacing w:after="0"/>
              <w:ind w:firstLine="1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Chefe do Almoxarifado</w:t>
            </w:r>
          </w:p>
          <w:p w:rsidR="001A0E3C" w:rsidRPr="007D7C35" w:rsidRDefault="001A0E3C">
            <w:pPr>
              <w:pStyle w:val="Normal1"/>
              <w:widowControl w:val="0"/>
              <w:spacing w:before="0" w:line="240" w:lineRule="auto"/>
              <w:ind w:left="0" w:firstLine="1"/>
              <w:jc w:val="center"/>
              <w:rPr>
                <w:rFonts w:ascii="Bookman Old Style" w:eastAsiaTheme="minorHAnsi" w:hAnsi="Bookman Old Style" w:cs="Bookman Old Style"/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</w:tr>
      <w:tr w:rsidR="00977B23" w:rsidRPr="007D7C35" w:rsidTr="001A0E3C">
        <w:tc>
          <w:tcPr>
            <w:tcW w:w="10456" w:type="dxa"/>
            <w:shd w:val="clear" w:color="auto" w:fill="D9D9D9" w:themeFill="background1" w:themeFillShade="D9"/>
          </w:tcPr>
          <w:p w:rsidR="00977B23" w:rsidRPr="007D7C35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7C35">
              <w:rPr>
                <w:rFonts w:ascii="Times New Roman" w:hAnsi="Times New Roman" w:cs="Times New Roman"/>
                <w:b/>
                <w:sz w:val="18"/>
                <w:szCs w:val="18"/>
              </w:rPr>
              <w:t>Parecer do Fiscal Administrativo</w:t>
            </w:r>
          </w:p>
        </w:tc>
      </w:tr>
      <w:tr w:rsidR="00977B23" w:rsidRPr="007D7C35" w:rsidTr="001A0E3C">
        <w:trPr>
          <w:trHeight w:val="1963"/>
        </w:trPr>
        <w:tc>
          <w:tcPr>
            <w:tcW w:w="10456" w:type="dxa"/>
            <w:shd w:val="clear" w:color="auto" w:fill="auto"/>
          </w:tcPr>
          <w:p w:rsidR="001A0E3C" w:rsidRPr="00037403" w:rsidRDefault="000150B2">
            <w:pPr>
              <w:widowControl w:val="0"/>
              <w:spacing w:before="120" w:after="12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7D7C35">
              <w:rPr>
                <w:rFonts w:ascii="Times New Roman" w:eastAsia="Calibri" w:hAnsi="Times New Roman" w:cs="Times New Roman"/>
                <w:sz w:val="18"/>
                <w:szCs w:val="18"/>
              </w:rPr>
              <w:t>Este Fiscal Administrativo é de parecer favorável à contratação.</w:t>
            </w:r>
          </w:p>
          <w:p w:rsidR="001A0E3C" w:rsidRPr="007D7C35" w:rsidRDefault="001A0E3C" w:rsidP="001A0E3C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  <w:sz w:val="18"/>
                <w:szCs w:val="18"/>
              </w:rPr>
            </w:pPr>
            <w:r w:rsidRPr="007D7C35">
              <w:rPr>
                <w:rFonts w:ascii="Times New Roman" w:eastAsia="Calibri" w:hAnsi="Times New Roman" w:cs="Bookman Old Style"/>
                <w:bCs/>
                <w:iCs/>
                <w:sz w:val="18"/>
                <w:szCs w:val="18"/>
              </w:rPr>
              <w:t xml:space="preserve">São Paulo, </w:t>
            </w:r>
            <w:r w:rsidR="003909F3">
              <w:rPr>
                <w:rFonts w:ascii="Times New Roman" w:eastAsia="Calibri" w:hAnsi="Times New Roman" w:cs="Bookman Old Style"/>
                <w:bCs/>
                <w:iCs/>
                <w:sz w:val="18"/>
                <w:szCs w:val="18"/>
              </w:rPr>
              <w:t>13</w:t>
            </w:r>
            <w:r w:rsidRPr="007D7C35">
              <w:rPr>
                <w:rFonts w:ascii="Times New Roman" w:eastAsia="Calibri" w:hAnsi="Times New Roman" w:cs="Bookman Old Style"/>
                <w:bCs/>
                <w:iCs/>
                <w:sz w:val="18"/>
                <w:szCs w:val="18"/>
              </w:rPr>
              <w:t xml:space="preserve"> de </w:t>
            </w:r>
            <w:r w:rsidR="00FC387B">
              <w:rPr>
                <w:rFonts w:ascii="Times New Roman" w:eastAsia="Calibri" w:hAnsi="Times New Roman" w:cs="Bookman Old Style"/>
                <w:bCs/>
                <w:iCs/>
                <w:sz w:val="18"/>
                <w:szCs w:val="18"/>
              </w:rPr>
              <w:t>dezembro</w:t>
            </w:r>
            <w:r>
              <w:rPr>
                <w:rFonts w:ascii="Times New Roman" w:eastAsia="Calibri" w:hAnsi="Times New Roman" w:cs="Bookman Old Style"/>
                <w:bCs/>
                <w:iCs/>
                <w:sz w:val="18"/>
                <w:szCs w:val="18"/>
              </w:rPr>
              <w:t xml:space="preserve"> de 2024</w:t>
            </w:r>
            <w:r w:rsidRPr="007D7C35">
              <w:rPr>
                <w:rFonts w:ascii="Times New Roman" w:eastAsia="Calibri" w:hAnsi="Times New Roman" w:cs="Bookman Old Style"/>
                <w:bCs/>
                <w:iCs/>
                <w:sz w:val="18"/>
                <w:szCs w:val="18"/>
              </w:rPr>
              <w:t>.</w:t>
            </w:r>
          </w:p>
          <w:p w:rsidR="00037403" w:rsidRDefault="00037403" w:rsidP="001A0E3C">
            <w:pPr>
              <w:tabs>
                <w:tab w:val="left" w:pos="7728"/>
              </w:tabs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37403" w:rsidRDefault="00037403" w:rsidP="001A0E3C">
            <w:pPr>
              <w:tabs>
                <w:tab w:val="left" w:pos="7728"/>
              </w:tabs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A0E3C" w:rsidRDefault="001A0E3C" w:rsidP="001A0E3C">
            <w:pPr>
              <w:tabs>
                <w:tab w:val="left" w:pos="7728"/>
              </w:tabs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77FC8" w:rsidRPr="00877FC8" w:rsidRDefault="00877FC8" w:rsidP="001A0E3C">
            <w:pPr>
              <w:tabs>
                <w:tab w:val="left" w:pos="7728"/>
              </w:tabs>
              <w:spacing w:after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77FC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RAPHAEL </w:t>
            </w:r>
            <w:r w:rsidRPr="00877FC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ANDRADE</w:t>
            </w:r>
            <w:r w:rsidRPr="00877FC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DE LIMA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– Maj Eng</w:t>
            </w:r>
          </w:p>
          <w:p w:rsidR="00977B23" w:rsidRDefault="00877FC8" w:rsidP="001A0E3C">
            <w:pPr>
              <w:tabs>
                <w:tab w:val="left" w:pos="7728"/>
              </w:tabs>
              <w:spacing w:after="0"/>
              <w:jc w:val="center"/>
              <w:rPr>
                <w:rFonts w:ascii="Times New Roman" w:hAnsi="Times New Roman" w:cs="Times New Roman"/>
                <w:spacing w:val="-3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>Chefe da</w:t>
            </w:r>
            <w:r w:rsidR="001D28AE" w:rsidRPr="001D28AE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 xml:space="preserve"> Fiscalização </w:t>
            </w:r>
            <w:r w:rsidR="00370FBC" w:rsidRPr="001D28AE">
              <w:rPr>
                <w:rFonts w:ascii="Times New Roman" w:hAnsi="Times New Roman" w:cs="Times New Roman"/>
                <w:spacing w:val="-3"/>
                <w:sz w:val="18"/>
                <w:szCs w:val="18"/>
              </w:rPr>
              <w:t>Administrativo</w:t>
            </w:r>
          </w:p>
          <w:p w:rsidR="001A0E3C" w:rsidRDefault="001A0E3C" w:rsidP="001A0E3C">
            <w:pPr>
              <w:tabs>
                <w:tab w:val="left" w:pos="7728"/>
              </w:tabs>
              <w:spacing w:after="0"/>
              <w:jc w:val="center"/>
              <w:rPr>
                <w:rFonts w:ascii="Times New Roman" w:hAnsi="Times New Roman" w:cs="Times New Roman"/>
                <w:spacing w:val="-3"/>
                <w:sz w:val="18"/>
                <w:szCs w:val="18"/>
              </w:rPr>
            </w:pPr>
          </w:p>
          <w:p w:rsidR="001A0E3C" w:rsidRDefault="001A0E3C" w:rsidP="001A0E3C">
            <w:pPr>
              <w:tabs>
                <w:tab w:val="left" w:pos="7728"/>
              </w:tabs>
              <w:spacing w:after="0"/>
              <w:jc w:val="center"/>
              <w:rPr>
                <w:rFonts w:ascii="Times New Roman" w:hAnsi="Times New Roman" w:cs="Times New Roman"/>
                <w:spacing w:val="-3"/>
                <w:sz w:val="18"/>
                <w:szCs w:val="18"/>
              </w:rPr>
            </w:pPr>
          </w:p>
          <w:p w:rsidR="00370FBC" w:rsidRPr="001A0E3C" w:rsidRDefault="00370FBC" w:rsidP="001A0E3C">
            <w:pPr>
              <w:tabs>
                <w:tab w:val="left" w:pos="7728"/>
              </w:tabs>
              <w:spacing w:after="0"/>
              <w:jc w:val="center"/>
              <w:rPr>
                <w:rFonts w:ascii="Times New Roman" w:hAnsi="Times New Roman" w:cs="Times New Roman"/>
                <w:spacing w:val="-3"/>
                <w:sz w:val="18"/>
                <w:szCs w:val="18"/>
              </w:rPr>
            </w:pPr>
          </w:p>
        </w:tc>
      </w:tr>
      <w:tr w:rsidR="00977B23" w:rsidRPr="007D7C35" w:rsidTr="001A0E3C">
        <w:tc>
          <w:tcPr>
            <w:tcW w:w="10456" w:type="dxa"/>
            <w:shd w:val="clear" w:color="auto" w:fill="D9D9D9" w:themeFill="background1" w:themeFillShade="D9"/>
          </w:tcPr>
          <w:p w:rsidR="00977B23" w:rsidRPr="007D7C35" w:rsidRDefault="000150B2">
            <w:pPr>
              <w:pStyle w:val="PargrafodaLista"/>
              <w:widowControl w:val="0"/>
              <w:numPr>
                <w:ilvl w:val="0"/>
                <w:numId w:val="1"/>
              </w:numPr>
              <w:spacing w:before="0" w:after="0" w:line="240" w:lineRule="auto"/>
              <w:ind w:left="284" w:hanging="284"/>
              <w:contextualSpacing w:val="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7C35">
              <w:rPr>
                <w:rFonts w:ascii="Times New Roman" w:hAnsi="Times New Roman" w:cs="Times New Roman"/>
                <w:b/>
                <w:sz w:val="18"/>
                <w:szCs w:val="18"/>
              </w:rPr>
              <w:t>Despacho do Ordenador de Despesas:</w:t>
            </w:r>
          </w:p>
        </w:tc>
      </w:tr>
      <w:tr w:rsidR="00977B23" w:rsidRPr="007D7C35" w:rsidTr="001A0E3C">
        <w:trPr>
          <w:trHeight w:val="3108"/>
        </w:trPr>
        <w:tc>
          <w:tcPr>
            <w:tcW w:w="10456" w:type="dxa"/>
          </w:tcPr>
          <w:p w:rsidR="00977B23" w:rsidRPr="007D7C35" w:rsidRDefault="000150B2">
            <w:pPr>
              <w:widowControl w:val="0"/>
              <w:spacing w:before="120" w:after="12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D7C35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 xml:space="preserve">Autorizo o início do procedimento licitatório, adotando – se modalidade de </w:t>
            </w:r>
            <w:r w:rsidR="001F4E57">
              <w:rPr>
                <w:rFonts w:ascii="Times New Roman" w:eastAsia="Calibri" w:hAnsi="Times New Roman" w:cs="Times New Roman"/>
                <w:sz w:val="18"/>
                <w:szCs w:val="18"/>
              </w:rPr>
              <w:t>Dispensa de Licitação</w:t>
            </w:r>
            <w:r w:rsidRPr="007D7C35">
              <w:rPr>
                <w:rFonts w:ascii="Times New Roman" w:eastAsia="Calibri" w:hAnsi="Times New Roman" w:cs="Times New Roman"/>
                <w:sz w:val="18"/>
                <w:szCs w:val="18"/>
              </w:rPr>
              <w:t>, na forma eletrônica do Tipo Menor Preço.</w:t>
            </w:r>
          </w:p>
          <w:p w:rsidR="00977B23" w:rsidRPr="007D7C35" w:rsidRDefault="000150B2" w:rsidP="00C91774">
            <w:pPr>
              <w:widowControl w:val="0"/>
              <w:spacing w:before="120" w:after="12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7D7C3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O Chefe da Seção de Aquisições e Licitações e </w:t>
            </w:r>
            <w:r w:rsidR="00370FBC" w:rsidRPr="007D7C35">
              <w:rPr>
                <w:rFonts w:ascii="Times New Roman" w:eastAsia="Calibri" w:hAnsi="Times New Roman" w:cs="Times New Roman"/>
                <w:sz w:val="18"/>
                <w:szCs w:val="18"/>
              </w:rPr>
              <w:t>o (</w:t>
            </w:r>
            <w:r w:rsidRPr="007D7C3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a) </w:t>
            </w:r>
            <w:r w:rsidR="00370FBC" w:rsidRPr="007D7C35">
              <w:rPr>
                <w:rFonts w:ascii="Times New Roman" w:eastAsia="Calibri" w:hAnsi="Times New Roman" w:cs="Times New Roman"/>
                <w:sz w:val="18"/>
                <w:szCs w:val="18"/>
              </w:rPr>
              <w:t>Pregoeiro (</w:t>
            </w:r>
            <w:r w:rsidRPr="007D7C35">
              <w:rPr>
                <w:rFonts w:ascii="Times New Roman" w:eastAsia="Calibri" w:hAnsi="Times New Roman" w:cs="Times New Roman"/>
                <w:sz w:val="18"/>
                <w:szCs w:val="18"/>
              </w:rPr>
              <w:t>a) adotem as providências decorrentes de acordo com as normas em vigor</w:t>
            </w:r>
            <w:r w:rsidR="00C91774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  <w:p w:rsidR="001A0E3C" w:rsidRPr="007D7C35" w:rsidRDefault="001A0E3C" w:rsidP="001A0E3C">
            <w:pPr>
              <w:widowControl w:val="0"/>
              <w:spacing w:before="120" w:after="12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93190" w:rsidRPr="007D7C35" w:rsidRDefault="001A0E3C" w:rsidP="001A0E3C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  <w:sz w:val="18"/>
                <w:szCs w:val="18"/>
              </w:rPr>
            </w:pPr>
            <w:r w:rsidRPr="007D7C35">
              <w:rPr>
                <w:rFonts w:ascii="Times New Roman" w:eastAsia="Calibri" w:hAnsi="Times New Roman" w:cs="Bookman Old Style"/>
                <w:bCs/>
                <w:iCs/>
                <w:sz w:val="18"/>
                <w:szCs w:val="18"/>
              </w:rPr>
              <w:t xml:space="preserve">São Paulo, </w:t>
            </w:r>
            <w:r w:rsidR="003909F3">
              <w:rPr>
                <w:rFonts w:ascii="Times New Roman" w:eastAsia="Calibri" w:hAnsi="Times New Roman" w:cs="Bookman Old Style"/>
                <w:bCs/>
                <w:iCs/>
                <w:sz w:val="18"/>
                <w:szCs w:val="18"/>
              </w:rPr>
              <w:t>13</w:t>
            </w:r>
            <w:r w:rsidRPr="007D7C35">
              <w:rPr>
                <w:rFonts w:ascii="Times New Roman" w:eastAsia="Calibri" w:hAnsi="Times New Roman" w:cs="Bookman Old Style"/>
                <w:bCs/>
                <w:iCs/>
                <w:sz w:val="18"/>
                <w:szCs w:val="18"/>
              </w:rPr>
              <w:t xml:space="preserve"> de </w:t>
            </w:r>
            <w:r w:rsidR="00FC387B">
              <w:rPr>
                <w:rFonts w:ascii="Times New Roman" w:eastAsia="Calibri" w:hAnsi="Times New Roman" w:cs="Bookman Old Style"/>
                <w:bCs/>
                <w:iCs/>
                <w:sz w:val="18"/>
                <w:szCs w:val="18"/>
              </w:rPr>
              <w:t>dezembro</w:t>
            </w:r>
            <w:r>
              <w:rPr>
                <w:rFonts w:ascii="Times New Roman" w:eastAsia="Calibri" w:hAnsi="Times New Roman" w:cs="Bookman Old Style"/>
                <w:bCs/>
                <w:iCs/>
                <w:sz w:val="18"/>
                <w:szCs w:val="18"/>
              </w:rPr>
              <w:t xml:space="preserve"> de 2024</w:t>
            </w:r>
            <w:r w:rsidR="00E93190" w:rsidRPr="007D7C35">
              <w:rPr>
                <w:rFonts w:ascii="Times New Roman" w:eastAsia="Calibri" w:hAnsi="Times New Roman" w:cs="Bookman Old Style"/>
                <w:bCs/>
                <w:iCs/>
                <w:sz w:val="18"/>
                <w:szCs w:val="18"/>
              </w:rPr>
              <w:t>.</w:t>
            </w:r>
          </w:p>
          <w:p w:rsidR="00E93190" w:rsidRPr="007D7C35" w:rsidRDefault="00E93190" w:rsidP="00C91774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E93190" w:rsidRPr="007D7C35" w:rsidRDefault="00E9319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E93190" w:rsidRPr="007D7C35" w:rsidRDefault="00E9319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E93190" w:rsidRPr="007D7C35" w:rsidRDefault="00E93190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7D7C35" w:rsidRPr="007D7C35" w:rsidRDefault="007D7C35" w:rsidP="0090091C">
            <w:pPr>
              <w:spacing w:after="0"/>
              <w:jc w:val="center"/>
              <w:rPr>
                <w:rFonts w:ascii="Times New Roman" w:hAnsi="Times New Roman" w:cs="Times New Roman"/>
                <w:iCs/>
                <w:sz w:val="18"/>
                <w:szCs w:val="18"/>
              </w:rPr>
            </w:pPr>
            <w:bookmarkStart w:id="0" w:name="_Hlk109906950"/>
            <w:r w:rsidRPr="007D7C35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 xml:space="preserve">PABLO LUIZ QUEIROZ FUZARO </w:t>
            </w:r>
            <w:r w:rsidRPr="007D7C35">
              <w:rPr>
                <w:rFonts w:ascii="Times New Roman" w:hAnsi="Times New Roman" w:cs="Times New Roman"/>
                <w:b/>
                <w:bCs/>
                <w:iCs/>
                <w:sz w:val="18"/>
                <w:szCs w:val="18"/>
              </w:rPr>
              <w:t>CHIARINOTTI</w:t>
            </w:r>
            <w:r w:rsidRPr="007D7C35">
              <w:rPr>
                <w:rFonts w:ascii="Times New Roman" w:hAnsi="Times New Roman" w:cs="Times New Roman"/>
                <w:bCs/>
                <w:iCs/>
                <w:sz w:val="18"/>
                <w:szCs w:val="18"/>
              </w:rPr>
              <w:t xml:space="preserve"> – Ten Cel</w:t>
            </w:r>
          </w:p>
          <w:p w:rsidR="007D7C35" w:rsidRPr="007D7C35" w:rsidRDefault="007D7C35" w:rsidP="0090091C">
            <w:pPr>
              <w:pStyle w:val="WW-Recuodecorpodetexto3"/>
              <w:tabs>
                <w:tab w:val="left" w:pos="8650"/>
              </w:tabs>
              <w:ind w:right="150" w:firstLine="0"/>
              <w:jc w:val="center"/>
              <w:rPr>
                <w:b/>
                <w:spacing w:val="-3"/>
                <w:sz w:val="18"/>
                <w:szCs w:val="18"/>
              </w:rPr>
            </w:pPr>
            <w:r w:rsidRPr="007D7C35">
              <w:rPr>
                <w:sz w:val="18"/>
                <w:szCs w:val="18"/>
                <w:lang w:eastAsia="pt-BR"/>
              </w:rPr>
              <w:t>Ordenador de Despesas</w:t>
            </w:r>
            <w:bookmarkEnd w:id="0"/>
          </w:p>
          <w:p w:rsidR="00977B23" w:rsidRPr="007D7C35" w:rsidRDefault="00977B23">
            <w:pPr>
              <w:widowControl w:val="0"/>
              <w:spacing w:after="12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977B23" w:rsidRPr="007D7C35" w:rsidRDefault="00977B23" w:rsidP="001A0E3C">
      <w:pPr>
        <w:spacing w:line="240" w:lineRule="auto"/>
        <w:rPr>
          <w:rFonts w:ascii="Times New Roman" w:hAnsi="Times New Roman" w:cs="Times New Roman"/>
          <w:sz w:val="18"/>
          <w:szCs w:val="18"/>
        </w:rPr>
      </w:pPr>
    </w:p>
    <w:sectPr w:rsidR="00977B23" w:rsidRPr="007D7C35" w:rsidSect="00977B23">
      <w:pgSz w:w="11906" w:h="16838"/>
      <w:pgMar w:top="1134" w:right="566" w:bottom="993" w:left="1134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5218" w:rsidRDefault="00AA5218" w:rsidP="001A0E3C">
      <w:pPr>
        <w:spacing w:after="0" w:line="240" w:lineRule="auto"/>
      </w:pPr>
      <w:r>
        <w:separator/>
      </w:r>
    </w:p>
  </w:endnote>
  <w:endnote w:type="continuationSeparator" w:id="0">
    <w:p w:rsidR="00AA5218" w:rsidRDefault="00AA5218" w:rsidP="001A0E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Bitstream Vera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Lucidasans">
    <w:altName w:val="MS Mincho"/>
    <w:charset w:val="80"/>
    <w:family w:val="auto"/>
    <w:pitch w:val="default"/>
    <w:sig w:usb0="00000000" w:usb1="00000000" w:usb2="00000000" w:usb3="00000000" w:csb0="00000000" w:csb1="00000000"/>
  </w:font>
  <w:font w:name="Liberation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5218" w:rsidRDefault="00AA5218" w:rsidP="001A0E3C">
      <w:pPr>
        <w:spacing w:after="0" w:line="240" w:lineRule="auto"/>
      </w:pPr>
      <w:r>
        <w:separator/>
      </w:r>
    </w:p>
  </w:footnote>
  <w:footnote w:type="continuationSeparator" w:id="0">
    <w:p w:rsidR="00AA5218" w:rsidRDefault="00AA5218" w:rsidP="001A0E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1C6DA50"/>
    <w:lvl w:ilvl="0">
      <w:numFmt w:val="bullet"/>
      <w:lvlText w:val="*"/>
      <w:lvlJc w:val="left"/>
    </w:lvl>
  </w:abstractNum>
  <w:abstractNum w:abstractNumId="1">
    <w:nsid w:val="0C3E5EFA"/>
    <w:multiLevelType w:val="multilevel"/>
    <w:tmpl w:val="DB0CFD1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i w:val="0"/>
      </w:rPr>
    </w:lvl>
  </w:abstractNum>
  <w:abstractNum w:abstractNumId="2">
    <w:nsid w:val="0EB72AEA"/>
    <w:multiLevelType w:val="multilevel"/>
    <w:tmpl w:val="5EC88AC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803" w:hanging="1095"/>
      </w:pPr>
      <w:rPr>
        <w:rFonts w:hint="default"/>
        <w:b w:val="0"/>
        <w:i w:val="0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2151" w:hanging="1095"/>
      </w:pPr>
      <w:rPr>
        <w:rFonts w:hint="default"/>
        <w:b w:val="0"/>
        <w:i w:val="0"/>
        <w:color w:val="auto"/>
        <w:sz w:val="24"/>
      </w:rPr>
    </w:lvl>
    <w:lvl w:ilvl="3">
      <w:start w:val="1"/>
      <w:numFmt w:val="decimal"/>
      <w:isLgl/>
      <w:lvlText w:val="%1.%2.%3.%4"/>
      <w:lvlJc w:val="left"/>
      <w:pPr>
        <w:ind w:left="2499" w:hanging="109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47" w:hanging="109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95" w:hanging="109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3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3">
    <w:nsid w:val="46365259"/>
    <w:multiLevelType w:val="multilevel"/>
    <w:tmpl w:val="E564B34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50D25687"/>
    <w:multiLevelType w:val="multilevel"/>
    <w:tmpl w:val="923CAA08"/>
    <w:lvl w:ilvl="0">
      <w:start w:val="1"/>
      <w:numFmt w:val="decimal"/>
      <w:pStyle w:val="Nivel1"/>
      <w:lvlText w:val="%1."/>
      <w:lvlJc w:val="left"/>
      <w:pPr>
        <w:tabs>
          <w:tab w:val="num" w:pos="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16" w:hanging="432"/>
      </w:pPr>
      <w:rPr>
        <w:b/>
        <w:i w:val="0"/>
        <w:strike w:val="0"/>
        <w:dstrike w:val="0"/>
        <w:color w:val="auto"/>
        <w:sz w:val="2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930" w:hanging="504"/>
      </w:pPr>
      <w:rPr>
        <w:b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>
    <w:nsid w:val="5F2B3DA0"/>
    <w:multiLevelType w:val="multilevel"/>
    <w:tmpl w:val="DFB823AE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Times New Roman" w:hAnsi="Times New Roman" w:cs="Times New Roman"/>
        <w:b/>
        <w:i w:val="0"/>
        <w:color w:val="auto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803" w:hanging="1095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2151" w:hanging="1095"/>
      </w:pPr>
      <w:rPr>
        <w:b w:val="0"/>
        <w:i w:val="0"/>
        <w:color w:val="auto"/>
        <w:sz w:val="24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499" w:hanging="1095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47" w:hanging="1095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195" w:hanging="1095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88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236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944" w:hanging="1800"/>
      </w:pPr>
    </w:lvl>
  </w:abstractNum>
  <w:abstractNum w:abstractNumId="6">
    <w:nsid w:val="5F9767F9"/>
    <w:multiLevelType w:val="multilevel"/>
    <w:tmpl w:val="FB56D54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>
    <w:nsid w:val="65083E6A"/>
    <w:multiLevelType w:val="multilevel"/>
    <w:tmpl w:val="A4A84E18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  <w:color w:val="00000A"/>
        <w:sz w:val="20"/>
        <w:szCs w:val="24"/>
      </w:rPr>
    </w:lvl>
    <w:lvl w:ilvl="1">
      <w:start w:val="1"/>
      <w:numFmt w:val="decimal"/>
      <w:lvlText w:val="%1.%2"/>
      <w:lvlJc w:val="left"/>
      <w:pPr>
        <w:ind w:left="1803" w:hanging="1095"/>
      </w:pPr>
      <w:rPr>
        <w:b w:val="0"/>
        <w:i w:val="0"/>
        <w:color w:val="00000A"/>
        <w:sz w:val="20"/>
        <w:szCs w:val="24"/>
      </w:rPr>
    </w:lvl>
    <w:lvl w:ilvl="2">
      <w:start w:val="1"/>
      <w:numFmt w:val="decimal"/>
      <w:lvlText w:val="%1.%2.%3"/>
      <w:lvlJc w:val="left"/>
      <w:pPr>
        <w:ind w:left="2151" w:hanging="1095"/>
      </w:pPr>
      <w:rPr>
        <w:b w:val="0"/>
        <w:i w:val="0"/>
        <w:color w:val="00000A"/>
        <w:sz w:val="20"/>
      </w:rPr>
    </w:lvl>
    <w:lvl w:ilvl="3">
      <w:start w:val="1"/>
      <w:numFmt w:val="decimal"/>
      <w:lvlText w:val="%1.%2.%3.%4"/>
      <w:lvlJc w:val="left"/>
      <w:pPr>
        <w:ind w:left="2499" w:hanging="1095"/>
      </w:pPr>
    </w:lvl>
    <w:lvl w:ilvl="4">
      <w:start w:val="1"/>
      <w:numFmt w:val="decimal"/>
      <w:lvlText w:val="%1.%2.%3.%4.%5"/>
      <w:lvlJc w:val="left"/>
      <w:pPr>
        <w:ind w:left="2847" w:hanging="1095"/>
      </w:pPr>
    </w:lvl>
    <w:lvl w:ilvl="5">
      <w:start w:val="1"/>
      <w:numFmt w:val="decimal"/>
      <w:lvlText w:val="%1.%2.%3.%4.%5.%6"/>
      <w:lvlJc w:val="left"/>
      <w:pPr>
        <w:ind w:left="3195" w:hanging="1095"/>
      </w:pPr>
    </w:lvl>
    <w:lvl w:ilvl="6">
      <w:start w:val="1"/>
      <w:numFmt w:val="decimal"/>
      <w:lvlText w:val="%1.%2.%3.%4.%5.%6.%7"/>
      <w:lvlJc w:val="left"/>
      <w:pPr>
        <w:ind w:left="3888" w:hanging="1440"/>
      </w:pPr>
    </w:lvl>
    <w:lvl w:ilvl="7">
      <w:start w:val="1"/>
      <w:numFmt w:val="decimal"/>
      <w:lvlText w:val="%1.%2.%3.%4.%5.%6.%7.%8"/>
      <w:lvlJc w:val="left"/>
      <w:pPr>
        <w:ind w:left="4236" w:hanging="1440"/>
      </w:pPr>
    </w:lvl>
    <w:lvl w:ilvl="8">
      <w:start w:val="1"/>
      <w:numFmt w:val="decimal"/>
      <w:lvlText w:val="%1.%2.%3.%4.%5.%6.%7.%8.%9"/>
      <w:lvlJc w:val="left"/>
      <w:pPr>
        <w:ind w:left="4944" w:hanging="180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7"/>
  </w:num>
  <w:num w:numId="6">
    <w:abstractNumId w:val="2"/>
  </w:num>
  <w:num w:numId="7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7B23"/>
    <w:rsid w:val="000150B2"/>
    <w:rsid w:val="00037403"/>
    <w:rsid w:val="000409F2"/>
    <w:rsid w:val="000C19A0"/>
    <w:rsid w:val="0011287B"/>
    <w:rsid w:val="001A0E3C"/>
    <w:rsid w:val="001C5E46"/>
    <w:rsid w:val="001D28AE"/>
    <w:rsid w:val="001F4E57"/>
    <w:rsid w:val="00215A36"/>
    <w:rsid w:val="00233A85"/>
    <w:rsid w:val="002831F4"/>
    <w:rsid w:val="002D3B4F"/>
    <w:rsid w:val="002D51D1"/>
    <w:rsid w:val="002E079D"/>
    <w:rsid w:val="002E1F49"/>
    <w:rsid w:val="002F52E9"/>
    <w:rsid w:val="0031080D"/>
    <w:rsid w:val="003520DE"/>
    <w:rsid w:val="0036497C"/>
    <w:rsid w:val="00370FBC"/>
    <w:rsid w:val="00381DF3"/>
    <w:rsid w:val="003909F3"/>
    <w:rsid w:val="003C3641"/>
    <w:rsid w:val="003E5955"/>
    <w:rsid w:val="003F65E8"/>
    <w:rsid w:val="00405D8A"/>
    <w:rsid w:val="00464E3C"/>
    <w:rsid w:val="004D62DE"/>
    <w:rsid w:val="004E0DBC"/>
    <w:rsid w:val="004E440F"/>
    <w:rsid w:val="00510421"/>
    <w:rsid w:val="00520C43"/>
    <w:rsid w:val="00537299"/>
    <w:rsid w:val="005533E3"/>
    <w:rsid w:val="005762C6"/>
    <w:rsid w:val="00582CCC"/>
    <w:rsid w:val="005A3CC3"/>
    <w:rsid w:val="005A70D5"/>
    <w:rsid w:val="005D57D9"/>
    <w:rsid w:val="00614518"/>
    <w:rsid w:val="0064543B"/>
    <w:rsid w:val="00705467"/>
    <w:rsid w:val="007562DB"/>
    <w:rsid w:val="007D7C35"/>
    <w:rsid w:val="00877FC8"/>
    <w:rsid w:val="008A123F"/>
    <w:rsid w:val="008C6253"/>
    <w:rsid w:val="0090091C"/>
    <w:rsid w:val="00977B23"/>
    <w:rsid w:val="009C2698"/>
    <w:rsid w:val="009C2E99"/>
    <w:rsid w:val="009C4190"/>
    <w:rsid w:val="009E0217"/>
    <w:rsid w:val="009E14BE"/>
    <w:rsid w:val="00AA5218"/>
    <w:rsid w:val="00B52A7F"/>
    <w:rsid w:val="00B95417"/>
    <w:rsid w:val="00BB5FCC"/>
    <w:rsid w:val="00BC03FD"/>
    <w:rsid w:val="00C13E7F"/>
    <w:rsid w:val="00C57A4A"/>
    <w:rsid w:val="00C61089"/>
    <w:rsid w:val="00C91774"/>
    <w:rsid w:val="00D93866"/>
    <w:rsid w:val="00D93E65"/>
    <w:rsid w:val="00DD500A"/>
    <w:rsid w:val="00E12A72"/>
    <w:rsid w:val="00E13D97"/>
    <w:rsid w:val="00E93190"/>
    <w:rsid w:val="00ED379F"/>
    <w:rsid w:val="00F32D91"/>
    <w:rsid w:val="00F66329"/>
    <w:rsid w:val="00F81F3F"/>
    <w:rsid w:val="00F85B06"/>
    <w:rsid w:val="00FC387B"/>
    <w:rsid w:val="00FF71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303A"/>
    <w:pPr>
      <w:spacing w:after="200" w:line="276" w:lineRule="auto"/>
    </w:pPr>
  </w:style>
  <w:style w:type="paragraph" w:styleId="Ttulo1">
    <w:name w:val="heading 1"/>
    <w:basedOn w:val="Normal"/>
    <w:link w:val="Ttulo1Char1"/>
    <w:uiPriority w:val="9"/>
    <w:qFormat/>
    <w:rsid w:val="003520DE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link w:val="Ttulo1Char"/>
    <w:uiPriority w:val="9"/>
    <w:qFormat/>
    <w:rsid w:val="004A33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Ttulo51">
    <w:name w:val="Título 51"/>
    <w:basedOn w:val="Normal"/>
    <w:link w:val="Ttulo5Char"/>
    <w:semiHidden/>
    <w:unhideWhenUsed/>
    <w:qFormat/>
    <w:rsid w:val="000C7789"/>
    <w:pPr>
      <w:keepNext/>
      <w:tabs>
        <w:tab w:val="left" w:pos="0"/>
      </w:tabs>
      <w:spacing w:after="480"/>
      <w:ind w:left="2835"/>
      <w:jc w:val="both"/>
      <w:outlineLvl w:val="4"/>
    </w:pPr>
    <w:rPr>
      <w:rFonts w:ascii="Times New Roman" w:eastAsia="Times New Roman" w:hAnsi="Times New Roman" w:cs="Calibri"/>
      <w:b/>
      <w:bCs/>
      <w:color w:val="00000A"/>
      <w:sz w:val="24"/>
      <w:szCs w:val="24"/>
      <w:lang w:eastAsia="zh-CN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C7789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1"/>
    <w:semiHidden/>
    <w:qFormat/>
    <w:rsid w:val="000C7789"/>
    <w:rPr>
      <w:rFonts w:ascii="Times New Roman" w:eastAsia="Times New Roman" w:hAnsi="Times New Roman" w:cs="Calibri"/>
      <w:b/>
      <w:bCs/>
      <w:color w:val="00000A"/>
      <w:sz w:val="24"/>
      <w:szCs w:val="24"/>
      <w:lang w:eastAsia="zh-CN"/>
    </w:rPr>
  </w:style>
  <w:style w:type="character" w:customStyle="1" w:styleId="PargrafodaListaChar">
    <w:name w:val="Parágrafo da Lista Char"/>
    <w:link w:val="PargrafodaLista"/>
    <w:uiPriority w:val="34"/>
    <w:qFormat/>
    <w:locked/>
    <w:rsid w:val="00C8740F"/>
  </w:style>
  <w:style w:type="character" w:customStyle="1" w:styleId="CorpodetextoChar">
    <w:name w:val="Corpo de texto Char"/>
    <w:basedOn w:val="Fontepargpadro"/>
    <w:link w:val="Textbody"/>
    <w:uiPriority w:val="99"/>
    <w:qFormat/>
    <w:rsid w:val="008558AE"/>
  </w:style>
  <w:style w:type="character" w:customStyle="1" w:styleId="Ttulo1Char">
    <w:name w:val="Título 1 Char"/>
    <w:basedOn w:val="Fontepargpadro"/>
    <w:link w:val="Ttulo11"/>
    <w:uiPriority w:val="9"/>
    <w:qFormat/>
    <w:rsid w:val="004A33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orpodetexto2Char">
    <w:name w:val="Corpo de texto 2 Char"/>
    <w:basedOn w:val="Fontepargpadro"/>
    <w:link w:val="Corpodetexto2"/>
    <w:uiPriority w:val="99"/>
    <w:qFormat/>
    <w:rsid w:val="00313F14"/>
  </w:style>
  <w:style w:type="character" w:customStyle="1" w:styleId="CabealhoChar">
    <w:name w:val="Cabeçalho Char"/>
    <w:basedOn w:val="Fontepargpadro"/>
    <w:link w:val="Cabealho1"/>
    <w:uiPriority w:val="99"/>
    <w:qFormat/>
    <w:rsid w:val="00E64A80"/>
  </w:style>
  <w:style w:type="character" w:customStyle="1" w:styleId="RodapChar">
    <w:name w:val="Rodapé Char"/>
    <w:basedOn w:val="Fontepargpadro"/>
    <w:link w:val="Rodap1"/>
    <w:uiPriority w:val="99"/>
    <w:qFormat/>
    <w:rsid w:val="00E64A80"/>
  </w:style>
  <w:style w:type="character" w:customStyle="1" w:styleId="WW8Num13z0">
    <w:name w:val="WW8Num13z0"/>
    <w:qFormat/>
    <w:rsid w:val="00977B23"/>
    <w:rPr>
      <w:rFonts w:ascii="Times New Roman" w:hAnsi="Times New Roman" w:cs="Times New Roman"/>
      <w:b/>
      <w:i w:val="0"/>
      <w:color w:val="000000"/>
      <w:sz w:val="24"/>
      <w:szCs w:val="24"/>
    </w:rPr>
  </w:style>
  <w:style w:type="character" w:customStyle="1" w:styleId="WW8Num13z1">
    <w:name w:val="WW8Num13z1"/>
    <w:qFormat/>
    <w:rsid w:val="00977B23"/>
    <w:rPr>
      <w:b w:val="0"/>
      <w:i w:val="0"/>
      <w:color w:val="000000"/>
      <w:sz w:val="24"/>
      <w:szCs w:val="24"/>
    </w:rPr>
  </w:style>
  <w:style w:type="character" w:customStyle="1" w:styleId="WW8Num13z2">
    <w:name w:val="WW8Num13z2"/>
    <w:qFormat/>
    <w:rsid w:val="00977B23"/>
    <w:rPr>
      <w:b w:val="0"/>
      <w:i w:val="0"/>
      <w:color w:val="000000"/>
      <w:sz w:val="24"/>
    </w:rPr>
  </w:style>
  <w:style w:type="character" w:customStyle="1" w:styleId="WW8Num13z3">
    <w:name w:val="WW8Num13z3"/>
    <w:qFormat/>
    <w:rsid w:val="00977B23"/>
    <w:rPr>
      <w:i w:val="0"/>
      <w:color w:val="000000"/>
      <w:sz w:val="24"/>
    </w:rPr>
  </w:style>
  <w:style w:type="character" w:customStyle="1" w:styleId="WW8Num13z4">
    <w:name w:val="WW8Num13z4"/>
    <w:qFormat/>
    <w:rsid w:val="00977B23"/>
  </w:style>
  <w:style w:type="character" w:customStyle="1" w:styleId="WW8Num11z0">
    <w:name w:val="WW8Num11z0"/>
    <w:qFormat/>
    <w:rsid w:val="00977B23"/>
    <w:rPr>
      <w:rFonts w:ascii="Times New Roman" w:hAnsi="Times New Roman" w:cs="Times New Roman"/>
      <w:b/>
      <w:i w:val="0"/>
      <w:color w:val="000000"/>
      <w:sz w:val="24"/>
      <w:szCs w:val="24"/>
    </w:rPr>
  </w:style>
  <w:style w:type="character" w:customStyle="1" w:styleId="WW8Num11z1">
    <w:name w:val="WW8Num11z1"/>
    <w:qFormat/>
    <w:rsid w:val="00977B23"/>
    <w:rPr>
      <w:b w:val="0"/>
      <w:i w:val="0"/>
      <w:color w:val="000000"/>
      <w:sz w:val="24"/>
      <w:szCs w:val="24"/>
    </w:rPr>
  </w:style>
  <w:style w:type="character" w:customStyle="1" w:styleId="WW8Num11z2">
    <w:name w:val="WW8Num11z2"/>
    <w:qFormat/>
    <w:rsid w:val="00977B23"/>
    <w:rPr>
      <w:b w:val="0"/>
      <w:i w:val="0"/>
      <w:color w:val="000000"/>
      <w:sz w:val="24"/>
    </w:rPr>
  </w:style>
  <w:style w:type="character" w:customStyle="1" w:styleId="WW8Num11z3">
    <w:name w:val="WW8Num11z3"/>
    <w:qFormat/>
    <w:rsid w:val="00977B23"/>
  </w:style>
  <w:style w:type="character" w:customStyle="1" w:styleId="WW8Num3z0">
    <w:name w:val="WW8Num3z0"/>
    <w:qFormat/>
    <w:rsid w:val="00977B23"/>
    <w:rPr>
      <w:rFonts w:ascii="Times New Roman" w:hAnsi="Times New Roman" w:cs="Times New Roman"/>
      <w:b/>
      <w:i w:val="0"/>
      <w:color w:val="000000"/>
      <w:sz w:val="24"/>
      <w:szCs w:val="24"/>
    </w:rPr>
  </w:style>
  <w:style w:type="character" w:customStyle="1" w:styleId="WW8Num3z1">
    <w:name w:val="WW8Num3z1"/>
    <w:qFormat/>
    <w:rsid w:val="00977B23"/>
    <w:rPr>
      <w:b w:val="0"/>
      <w:i w:val="0"/>
      <w:color w:val="000000"/>
      <w:sz w:val="24"/>
      <w:szCs w:val="24"/>
    </w:rPr>
  </w:style>
  <w:style w:type="character" w:customStyle="1" w:styleId="WW8Num3z2">
    <w:name w:val="WW8Num3z2"/>
    <w:qFormat/>
    <w:rsid w:val="00977B23"/>
    <w:rPr>
      <w:b w:val="0"/>
      <w:i w:val="0"/>
      <w:color w:val="000000"/>
      <w:sz w:val="24"/>
    </w:rPr>
  </w:style>
  <w:style w:type="character" w:customStyle="1" w:styleId="WW8Num3z3">
    <w:name w:val="WW8Num3z3"/>
    <w:qFormat/>
    <w:rsid w:val="00977B23"/>
  </w:style>
  <w:style w:type="paragraph" w:styleId="Ttulo">
    <w:name w:val="Title"/>
    <w:basedOn w:val="Normal"/>
    <w:next w:val="Corpodetexto"/>
    <w:qFormat/>
    <w:rsid w:val="00977B23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uiPriority w:val="99"/>
    <w:unhideWhenUsed/>
    <w:rsid w:val="008558AE"/>
    <w:pPr>
      <w:spacing w:after="120"/>
    </w:pPr>
  </w:style>
  <w:style w:type="paragraph" w:styleId="Lista">
    <w:name w:val="List"/>
    <w:basedOn w:val="Corpodetexto"/>
    <w:rsid w:val="00977B23"/>
    <w:rPr>
      <w:rFonts w:cs="Lucida Sans"/>
    </w:rPr>
  </w:style>
  <w:style w:type="paragraph" w:customStyle="1" w:styleId="Legenda1">
    <w:name w:val="Legenda1"/>
    <w:basedOn w:val="Normal"/>
    <w:qFormat/>
    <w:rsid w:val="00977B23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977B23"/>
    <w:pPr>
      <w:suppressLineNumbers/>
    </w:pPr>
    <w:rPr>
      <w:rFonts w:cs="Lucida Sans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C778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link w:val="PargrafodaListaChar"/>
    <w:uiPriority w:val="34"/>
    <w:qFormat/>
    <w:rsid w:val="00977B23"/>
    <w:pPr>
      <w:spacing w:before="240"/>
      <w:ind w:left="720"/>
      <w:contextualSpacing/>
    </w:pPr>
    <w:rPr>
      <w:rFonts w:ascii="Calibri" w:eastAsia="Calibri" w:hAnsi="Calibri" w:cs="Calibri"/>
    </w:rPr>
  </w:style>
  <w:style w:type="paragraph" w:customStyle="1" w:styleId="Ttulo10">
    <w:name w:val="Título1"/>
    <w:basedOn w:val="Normal"/>
    <w:next w:val="Corpodetexto"/>
    <w:qFormat/>
    <w:rsid w:val="008558AE"/>
    <w:pPr>
      <w:keepNext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zh-CN"/>
    </w:rPr>
  </w:style>
  <w:style w:type="paragraph" w:customStyle="1" w:styleId="Standard">
    <w:name w:val="Standard"/>
    <w:qFormat/>
    <w:rsid w:val="008558AE"/>
    <w:pPr>
      <w:overflowPunct w:val="0"/>
    </w:pPr>
    <w:rPr>
      <w:rFonts w:ascii="Times New Roman" w:eastAsia="Times New Roman" w:hAnsi="Times New Roman" w:cs="Times New Roman"/>
      <w:i/>
      <w:color w:val="000000"/>
      <w:kern w:val="2"/>
      <w:sz w:val="24"/>
      <w:szCs w:val="20"/>
      <w:lang w:eastAsia="zh-CN"/>
    </w:rPr>
  </w:style>
  <w:style w:type="paragraph" w:customStyle="1" w:styleId="Textbody">
    <w:name w:val="Text body"/>
    <w:basedOn w:val="Normal"/>
    <w:link w:val="CorpodetextoChar"/>
    <w:qFormat/>
    <w:rsid w:val="008558AE"/>
    <w:pPr>
      <w:widowControl w:val="0"/>
      <w:spacing w:after="120" w:line="240" w:lineRule="auto"/>
    </w:pPr>
    <w:rPr>
      <w:rFonts w:ascii="Times New Roman" w:eastAsia="Bitstream Vera Sans" w:hAnsi="Times New Roman" w:cs="Lucidasans"/>
      <w:kern w:val="2"/>
      <w:sz w:val="24"/>
      <w:szCs w:val="24"/>
      <w:lang w:eastAsia="zh-CN" w:bidi="pt-BR"/>
    </w:rPr>
  </w:style>
  <w:style w:type="paragraph" w:customStyle="1" w:styleId="Nivel1">
    <w:name w:val="Nivel1"/>
    <w:basedOn w:val="Ttulo11"/>
    <w:next w:val="Normal"/>
    <w:qFormat/>
    <w:rsid w:val="004A338C"/>
    <w:pPr>
      <w:numPr>
        <w:numId w:val="2"/>
      </w:numPr>
      <w:tabs>
        <w:tab w:val="left" w:pos="0"/>
        <w:tab w:val="left" w:pos="360"/>
      </w:tabs>
      <w:spacing w:after="120"/>
      <w:ind w:left="0" w:firstLine="0"/>
      <w:jc w:val="both"/>
    </w:pPr>
    <w:rPr>
      <w:rFonts w:ascii="Arial" w:hAnsi="Arial" w:cs="Arial"/>
      <w:bCs w:val="0"/>
      <w:color w:val="000000"/>
      <w:sz w:val="20"/>
      <w:szCs w:val="20"/>
      <w:lang w:eastAsia="pt-BR"/>
    </w:rPr>
  </w:style>
  <w:style w:type="paragraph" w:customStyle="1" w:styleId="Corpodetexto21">
    <w:name w:val="Corpo de texto 21"/>
    <w:basedOn w:val="Normal"/>
    <w:qFormat/>
    <w:rsid w:val="00EE0121"/>
    <w:pPr>
      <w:spacing w:before="240" w:after="120" w:line="480" w:lineRule="auto"/>
      <w:ind w:left="2126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Normal1">
    <w:name w:val="Normal1"/>
    <w:qFormat/>
    <w:rsid w:val="00F6559E"/>
    <w:pPr>
      <w:spacing w:before="240" w:after="240" w:line="276" w:lineRule="auto"/>
      <w:ind w:left="2126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qFormat/>
    <w:rsid w:val="00313F14"/>
    <w:pPr>
      <w:spacing w:after="120" w:line="480" w:lineRule="auto"/>
    </w:pPr>
  </w:style>
  <w:style w:type="paragraph" w:customStyle="1" w:styleId="CabealhoeRodap">
    <w:name w:val="Cabeçalho e Rodapé"/>
    <w:basedOn w:val="Normal"/>
    <w:qFormat/>
    <w:rsid w:val="00977B23"/>
  </w:style>
  <w:style w:type="paragraph" w:customStyle="1" w:styleId="Cabealho1">
    <w:name w:val="Cabeçalho1"/>
    <w:basedOn w:val="Normal"/>
    <w:link w:val="CabealhoChar"/>
    <w:uiPriority w:val="99"/>
    <w:unhideWhenUsed/>
    <w:rsid w:val="00E64A80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Rodap1">
    <w:name w:val="Rodapé1"/>
    <w:basedOn w:val="Normal"/>
    <w:link w:val="RodapChar"/>
    <w:uiPriority w:val="99"/>
    <w:unhideWhenUsed/>
    <w:rsid w:val="00E64A80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Default">
    <w:name w:val="Default"/>
    <w:qFormat/>
    <w:rsid w:val="00A95056"/>
    <w:rPr>
      <w:rFonts w:ascii="Times New Roman" w:eastAsia="Times New Roman" w:hAnsi="Times New Roman" w:cs="Times New Roman"/>
      <w:color w:val="000000"/>
      <w:kern w:val="2"/>
      <w:sz w:val="24"/>
      <w:szCs w:val="24"/>
      <w:lang w:eastAsia="pt-BR"/>
    </w:rPr>
  </w:style>
  <w:style w:type="numbering" w:customStyle="1" w:styleId="WW8Num13">
    <w:name w:val="WW8Num13"/>
    <w:qFormat/>
    <w:rsid w:val="00977B23"/>
  </w:style>
  <w:style w:type="numbering" w:customStyle="1" w:styleId="WW8Num11">
    <w:name w:val="WW8Num11"/>
    <w:qFormat/>
    <w:rsid w:val="00977B23"/>
  </w:style>
  <w:style w:type="numbering" w:customStyle="1" w:styleId="WW8Num3">
    <w:name w:val="WW8Num3"/>
    <w:qFormat/>
    <w:rsid w:val="00977B23"/>
  </w:style>
  <w:style w:type="table" w:styleId="Tabelacomgrade">
    <w:name w:val="Table Grid"/>
    <w:basedOn w:val="Tabelanormal"/>
    <w:uiPriority w:val="59"/>
    <w:rsid w:val="000C77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temnivel1">
    <w:name w:val="item_nivel_1"/>
    <w:basedOn w:val="Normal"/>
    <w:rsid w:val="003E5955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WW-Recuodecorpodetexto3">
    <w:name w:val="WW-Recuo de corpo de texto 3"/>
    <w:basedOn w:val="Normal"/>
    <w:qFormat/>
    <w:rsid w:val="007D7C35"/>
    <w:pPr>
      <w:spacing w:after="0" w:line="240" w:lineRule="auto"/>
      <w:ind w:right="-52" w:firstLine="1701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tulo1Char1">
    <w:name w:val="Título 1 Char1"/>
    <w:basedOn w:val="Fontepargpadro"/>
    <w:link w:val="Ttulo1"/>
    <w:uiPriority w:val="9"/>
    <w:rsid w:val="003520D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ui-cell-data">
    <w:name w:val="ui-cell-data"/>
    <w:basedOn w:val="Fontepargpadro"/>
    <w:rsid w:val="00BB5FCC"/>
  </w:style>
  <w:style w:type="paragraph" w:styleId="Cabealho">
    <w:name w:val="header"/>
    <w:basedOn w:val="Normal"/>
    <w:link w:val="CabealhoChar1"/>
    <w:uiPriority w:val="99"/>
    <w:semiHidden/>
    <w:unhideWhenUsed/>
    <w:rsid w:val="001A0E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1A0E3C"/>
  </w:style>
  <w:style w:type="paragraph" w:styleId="Rodap">
    <w:name w:val="footer"/>
    <w:basedOn w:val="Normal"/>
    <w:link w:val="RodapChar1"/>
    <w:uiPriority w:val="99"/>
    <w:semiHidden/>
    <w:unhideWhenUsed/>
    <w:rsid w:val="001A0E3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1">
    <w:name w:val="Rodapé Char1"/>
    <w:basedOn w:val="Fontepargpadro"/>
    <w:link w:val="Rodap"/>
    <w:uiPriority w:val="99"/>
    <w:semiHidden/>
    <w:rsid w:val="001A0E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8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0526CE-F6CE-4D71-9422-DF877BB25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433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gilliard S. Pereira</dc:creator>
  <cp:lastModifiedBy>simas</cp:lastModifiedBy>
  <cp:revision>18</cp:revision>
  <cp:lastPrinted>2024-11-27T22:02:00Z</cp:lastPrinted>
  <dcterms:created xsi:type="dcterms:W3CDTF">2024-02-05T19:30:00Z</dcterms:created>
  <dcterms:modified xsi:type="dcterms:W3CDTF">2024-12-16T19:08:00Z</dcterms:modified>
  <dc:language>pt-BR</dc:language>
</cp:coreProperties>
</file>