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rsidTr="002614B0">
        <w:trPr>
          <w:tblCellSpacing w:w="0" w:type="dxa"/>
          <w:jc w:val="center"/>
        </w:trPr>
        <w:tc>
          <w:tcPr>
            <w:tcW w:w="0" w:type="auto"/>
            <w:vAlign w:val="center"/>
            <w:hideMark/>
          </w:tcPr>
          <w:p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proofErr w:type="gramStart"/>
            <w:r w:rsidRPr="002614B0">
              <w:rPr>
                <w:b/>
                <w:bCs/>
                <w:color w:val="000000"/>
                <w:sz w:val="20"/>
                <w:szCs w:val="20"/>
                <w:lang w:val="pt-BR" w:eastAsia="pt-BR"/>
              </w:rPr>
              <w:t>( 1</w:t>
            </w:r>
            <w:proofErr w:type="gramEnd"/>
            <w:r w:rsidRPr="002614B0">
              <w:rPr>
                <w:b/>
                <w:bCs/>
                <w:color w:val="000000"/>
                <w:sz w:val="20"/>
                <w:szCs w:val="20"/>
                <w:lang w:val="pt-BR" w:eastAsia="pt-BR"/>
              </w:rPr>
              <w:t xml:space="preserve">ª Cia </w:t>
            </w:r>
            <w:proofErr w:type="spellStart"/>
            <w:r w:rsidRPr="002614B0">
              <w:rPr>
                <w:b/>
                <w:bCs/>
                <w:color w:val="000000"/>
                <w:sz w:val="20"/>
                <w:szCs w:val="20"/>
                <w:lang w:val="pt-BR" w:eastAsia="pt-BR"/>
              </w:rPr>
              <w:t>Esp</w:t>
            </w:r>
            <w:proofErr w:type="spellEnd"/>
            <w:r w:rsidRPr="002614B0">
              <w:rPr>
                <w:b/>
                <w:bCs/>
                <w:color w:val="000000"/>
                <w:sz w:val="20"/>
                <w:szCs w:val="20"/>
                <w:lang w:val="pt-BR" w:eastAsia="pt-BR"/>
              </w:rPr>
              <w:t xml:space="preserve"> </w:t>
            </w:r>
            <w:proofErr w:type="spellStart"/>
            <w:r w:rsidRPr="002614B0">
              <w:rPr>
                <w:b/>
                <w:bCs/>
                <w:color w:val="000000"/>
                <w:sz w:val="20"/>
                <w:szCs w:val="20"/>
                <w:lang w:val="pt-BR" w:eastAsia="pt-BR"/>
              </w:rPr>
              <w:t>Mnt</w:t>
            </w:r>
            <w:proofErr w:type="spellEnd"/>
            <w:r w:rsidRPr="002614B0">
              <w:rPr>
                <w:b/>
                <w:bCs/>
                <w:color w:val="000000"/>
                <w:sz w:val="20"/>
                <w:szCs w:val="20"/>
                <w:lang w:val="pt-BR" w:eastAsia="pt-BR"/>
              </w:rPr>
              <w:t>/1944 )</w:t>
            </w:r>
          </w:p>
        </w:tc>
      </w:tr>
    </w:tbl>
    <w:p w:rsidR="004F38AD" w:rsidRDefault="004F38AD">
      <w:pPr>
        <w:pStyle w:val="Corpodetexto"/>
        <w:spacing w:before="5"/>
        <w:rPr>
          <w:sz w:val="22"/>
        </w:rPr>
      </w:pPr>
    </w:p>
    <w:p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3A5E34">
        <w:rPr>
          <w:sz w:val="20"/>
        </w:rPr>
        <w:t>salc</w:t>
      </w:r>
      <w:r w:rsidR="002614B0" w:rsidRPr="00C333EB">
        <w:rPr>
          <w:sz w:val="20"/>
        </w:rPr>
        <w:t>111ciaapmb@gmail.com</w:t>
      </w:r>
    </w:p>
    <w:p w:rsidR="004F38AD" w:rsidRDefault="004F38AD">
      <w:pPr>
        <w:pStyle w:val="Corpodetexto"/>
        <w:spacing w:before="2"/>
        <w:rPr>
          <w:sz w:val="23"/>
        </w:rPr>
      </w:pPr>
    </w:p>
    <w:p w:rsidR="004F38AD" w:rsidRDefault="00B34346" w:rsidP="00B34346">
      <w:pPr>
        <w:jc w:val="center"/>
      </w:pPr>
      <w:r>
        <w:t xml:space="preserve">TERMO DE REFERÊNCIA – DISPENSA DE LICITAÇÃO </w:t>
      </w:r>
      <w:r w:rsidR="00814FD9">
        <w:t xml:space="preserve"> nº </w:t>
      </w:r>
      <w:r w:rsidR="00127D2B">
        <w:t>06</w:t>
      </w:r>
      <w:r w:rsidR="00DE74CF">
        <w:t>/2024</w:t>
      </w:r>
    </w:p>
    <w:p w:rsidR="00B34346" w:rsidRDefault="00B34346" w:rsidP="00B34346"/>
    <w:p w:rsidR="00B34346" w:rsidRDefault="00B34346" w:rsidP="00B34346"/>
    <w:p w:rsidR="004F38AD" w:rsidRDefault="007A7C00">
      <w:pPr>
        <w:pStyle w:val="PargrafodaLista"/>
        <w:numPr>
          <w:ilvl w:val="0"/>
          <w:numId w:val="9"/>
        </w:numPr>
        <w:tabs>
          <w:tab w:val="left" w:pos="592"/>
        </w:tabs>
        <w:jc w:val="left"/>
        <w:rPr>
          <w:sz w:val="24"/>
        </w:rPr>
      </w:pPr>
      <w:r>
        <w:rPr>
          <w:sz w:val="24"/>
        </w:rPr>
        <w:t>OBJETO</w:t>
      </w:r>
    </w:p>
    <w:p w:rsidR="004F38AD" w:rsidRDefault="004F38AD">
      <w:pPr>
        <w:pStyle w:val="Corpodetexto"/>
        <w:spacing w:before="3"/>
        <w:rPr>
          <w:sz w:val="25"/>
        </w:rPr>
      </w:pPr>
    </w:p>
    <w:p w:rsidR="004F38AD" w:rsidRPr="00814FD9"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Pr="00814FD9">
        <w:rPr>
          <w:sz w:val="24"/>
        </w:rPr>
        <w:t>tem como objeto a aquisição de</w:t>
      </w:r>
      <w:r w:rsidRPr="00814FD9">
        <w:rPr>
          <w:spacing w:val="1"/>
          <w:sz w:val="24"/>
        </w:rPr>
        <w:t xml:space="preserve"> </w:t>
      </w:r>
      <w:r w:rsidR="00A6266B" w:rsidRPr="00814FD9">
        <w:rPr>
          <w:sz w:val="24"/>
        </w:rPr>
        <w:t>material permanente</w:t>
      </w:r>
      <w:r w:rsidRPr="00814FD9">
        <w:rPr>
          <w:sz w:val="24"/>
        </w:rPr>
        <w:t>, para aten</w:t>
      </w:r>
      <w:r w:rsidR="00A6266B" w:rsidRPr="00814FD9">
        <w:rPr>
          <w:sz w:val="24"/>
        </w:rPr>
        <w:t>der às nece</w:t>
      </w:r>
      <w:r w:rsidR="00DE74CF">
        <w:rPr>
          <w:sz w:val="24"/>
        </w:rPr>
        <w:t>ssidades do Setor de Material</w:t>
      </w:r>
      <w:r w:rsidR="006B63C3">
        <w:rPr>
          <w:sz w:val="24"/>
        </w:rPr>
        <w:t xml:space="preserve"> </w:t>
      </w:r>
      <w:r w:rsidRPr="00814FD9">
        <w:rPr>
          <w:sz w:val="24"/>
        </w:rPr>
        <w:t>d</w:t>
      </w:r>
      <w:r w:rsidR="00553716" w:rsidRPr="00814FD9">
        <w:rPr>
          <w:sz w:val="24"/>
        </w:rPr>
        <w:t>a</w:t>
      </w:r>
      <w:r w:rsidRPr="00814FD9">
        <w:rPr>
          <w:sz w:val="24"/>
        </w:rPr>
        <w:t xml:space="preserve"> </w:t>
      </w:r>
      <w:r w:rsidR="00553716" w:rsidRPr="00814FD9">
        <w:rPr>
          <w:sz w:val="24"/>
        </w:rPr>
        <w:t>Companhia</w:t>
      </w:r>
      <w:r w:rsidRPr="00814FD9">
        <w:rPr>
          <w:sz w:val="24"/>
        </w:rPr>
        <w:t>, conforme condições,</w:t>
      </w:r>
      <w:r w:rsidRPr="00814FD9">
        <w:rPr>
          <w:spacing w:val="-57"/>
          <w:sz w:val="24"/>
        </w:rPr>
        <w:t xml:space="preserve"> </w:t>
      </w:r>
      <w:r w:rsidR="00814FD9" w:rsidRPr="00814FD9">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rsidR="004F38AD" w:rsidRDefault="004F38AD">
      <w:pPr>
        <w:pStyle w:val="Corpodetexto"/>
        <w:spacing w:before="7"/>
      </w:pPr>
    </w:p>
    <w:p w:rsidR="004F38AD" w:rsidRDefault="007A7C00">
      <w:pPr>
        <w:pStyle w:val="PargrafodaLista"/>
        <w:numPr>
          <w:ilvl w:val="0"/>
          <w:numId w:val="9"/>
        </w:numPr>
        <w:tabs>
          <w:tab w:val="left" w:pos="592"/>
        </w:tabs>
        <w:jc w:val="left"/>
        <w:rPr>
          <w:sz w:val="24"/>
        </w:rPr>
      </w:pPr>
      <w:r>
        <w:rPr>
          <w:sz w:val="24"/>
        </w:rPr>
        <w:t>JUSTIFICATIVA</w:t>
      </w:r>
      <w:r w:rsidR="000E006B">
        <w:rPr>
          <w:sz w:val="24"/>
        </w:rPr>
        <w:t xml:space="preserve">  E OBJETIVO DA CONTRATAÇÃO</w:t>
      </w:r>
    </w:p>
    <w:p w:rsidR="004F38AD" w:rsidRDefault="004F38AD">
      <w:pPr>
        <w:pStyle w:val="Corpodetexto"/>
        <w:spacing w:before="3"/>
        <w:rPr>
          <w:sz w:val="26"/>
        </w:rPr>
      </w:pPr>
    </w:p>
    <w:p w:rsidR="004F38AD" w:rsidRDefault="007A7C00" w:rsidP="002801F8">
      <w:pPr>
        <w:pStyle w:val="PargrafodaLista"/>
        <w:numPr>
          <w:ilvl w:val="1"/>
          <w:numId w:val="9"/>
        </w:numPr>
        <w:tabs>
          <w:tab w:val="left" w:pos="592"/>
          <w:tab w:val="left" w:pos="1134"/>
        </w:tabs>
        <w:spacing w:line="247" w:lineRule="auto"/>
        <w:ind w:right="127" w:hanging="25"/>
        <w:rPr>
          <w:sz w:val="24"/>
        </w:rPr>
      </w:pPr>
      <w:r>
        <w:rPr>
          <w:sz w:val="24"/>
        </w:rPr>
        <w:t>Ocorre</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aquisição</w:t>
      </w:r>
      <w:r>
        <w:rPr>
          <w:spacing w:val="1"/>
          <w:sz w:val="24"/>
        </w:rPr>
        <w:t xml:space="preserve"> </w:t>
      </w:r>
      <w:r>
        <w:rPr>
          <w:sz w:val="24"/>
        </w:rPr>
        <w:t>dos</w:t>
      </w:r>
      <w:r>
        <w:rPr>
          <w:spacing w:val="1"/>
          <w:sz w:val="24"/>
        </w:rPr>
        <w:t xml:space="preserve"> </w:t>
      </w:r>
      <w:r>
        <w:rPr>
          <w:sz w:val="24"/>
        </w:rPr>
        <w:t>itens</w:t>
      </w:r>
      <w:r>
        <w:rPr>
          <w:spacing w:val="1"/>
          <w:sz w:val="24"/>
        </w:rPr>
        <w:t xml:space="preserve"> </w:t>
      </w:r>
      <w:r>
        <w:rPr>
          <w:sz w:val="24"/>
        </w:rPr>
        <w:t>abaixo</w:t>
      </w:r>
      <w:r>
        <w:rPr>
          <w:spacing w:val="1"/>
          <w:sz w:val="24"/>
        </w:rPr>
        <w:t xml:space="preserve"> </w:t>
      </w:r>
      <w:r>
        <w:rPr>
          <w:sz w:val="24"/>
        </w:rPr>
        <w:t>elencados,</w:t>
      </w:r>
      <w:r>
        <w:rPr>
          <w:spacing w:val="1"/>
          <w:sz w:val="24"/>
        </w:rPr>
        <w:t xml:space="preserve"> </w:t>
      </w:r>
      <w:r>
        <w:rPr>
          <w:sz w:val="24"/>
        </w:rPr>
        <w:t>visando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sidR="00F37E7D">
        <w:rPr>
          <w:spacing w:val="1"/>
          <w:sz w:val="24"/>
        </w:rPr>
        <w:t>sses materia</w:t>
      </w:r>
      <w:r w:rsidR="00821E59">
        <w:rPr>
          <w:spacing w:val="1"/>
          <w:sz w:val="24"/>
        </w:rPr>
        <w:t>is</w:t>
      </w:r>
      <w:r w:rsidR="00F37E7D">
        <w:rPr>
          <w:spacing w:val="1"/>
          <w:sz w:val="24"/>
        </w:rPr>
        <w:t xml:space="preserve"> para a realização dos atendimentos aos militares </w:t>
      </w:r>
      <w:r>
        <w:rPr>
          <w:sz w:val="24"/>
        </w:rPr>
        <w:t>dest</w:t>
      </w:r>
      <w:r w:rsidR="00F37E7D">
        <w:rPr>
          <w:sz w:val="24"/>
        </w:rPr>
        <w:t>a</w:t>
      </w:r>
      <w:r>
        <w:rPr>
          <w:spacing w:val="-2"/>
          <w:sz w:val="24"/>
        </w:rPr>
        <w:t xml:space="preserve"> </w:t>
      </w:r>
      <w:r w:rsidR="00F37E7D">
        <w:rPr>
          <w:sz w:val="24"/>
        </w:rPr>
        <w:t>Companhia</w:t>
      </w:r>
      <w:r>
        <w:rPr>
          <w:sz w:val="24"/>
        </w:rPr>
        <w:t>.</w:t>
      </w:r>
    </w:p>
    <w:p w:rsidR="00467284" w:rsidRPr="00467284" w:rsidRDefault="00467284" w:rsidP="00467284">
      <w:pPr>
        <w:pStyle w:val="PargrafodaLista"/>
        <w:tabs>
          <w:tab w:val="left" w:pos="828"/>
        </w:tabs>
        <w:spacing w:before="225"/>
        <w:ind w:left="828"/>
        <w:jc w:val="right"/>
        <w:rPr>
          <w:sz w:val="24"/>
        </w:rPr>
      </w:pPr>
    </w:p>
    <w:p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rsidR="003A5E34" w:rsidRDefault="003A5E34" w:rsidP="003A5E34">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rsidR="00467284" w:rsidRDefault="00467284">
      <w:pPr>
        <w:pStyle w:val="Corpodetexto"/>
        <w:spacing w:before="5"/>
        <w:rPr>
          <w:sz w:val="25"/>
        </w:rPr>
      </w:pPr>
    </w:p>
    <w:p w:rsidR="00467284" w:rsidRDefault="00467284">
      <w:pPr>
        <w:pStyle w:val="Corpodetexto"/>
        <w:spacing w:before="5"/>
        <w:rPr>
          <w:sz w:val="25"/>
        </w:rPr>
      </w:pPr>
    </w:p>
    <w:tbl>
      <w:tblPr>
        <w:tblW w:w="10788" w:type="dxa"/>
        <w:tblInd w:w="55" w:type="dxa"/>
        <w:tblLayout w:type="fixed"/>
        <w:tblCellMar>
          <w:left w:w="70" w:type="dxa"/>
          <w:right w:w="70" w:type="dxa"/>
        </w:tblCellMar>
        <w:tblLook w:val="04A0" w:firstRow="1" w:lastRow="0" w:firstColumn="1" w:lastColumn="0" w:noHBand="0" w:noVBand="1"/>
      </w:tblPr>
      <w:tblGrid>
        <w:gridCol w:w="582"/>
        <w:gridCol w:w="4820"/>
        <w:gridCol w:w="1621"/>
        <w:gridCol w:w="1276"/>
        <w:gridCol w:w="1214"/>
        <w:gridCol w:w="1275"/>
      </w:tblGrid>
      <w:tr w:rsidR="00DF4736" w:rsidTr="000324C8">
        <w:trPr>
          <w:trHeight w:val="293"/>
        </w:trPr>
        <w:tc>
          <w:tcPr>
            <w:tcW w:w="582"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Item</w:t>
            </w:r>
          </w:p>
        </w:tc>
        <w:tc>
          <w:tcPr>
            <w:tcW w:w="4820"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Descrição</w:t>
            </w:r>
          </w:p>
        </w:tc>
        <w:tc>
          <w:tcPr>
            <w:tcW w:w="1621"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Unidade de Fornecimento</w:t>
            </w:r>
          </w:p>
        </w:tc>
        <w:tc>
          <w:tcPr>
            <w:tcW w:w="1276"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Quantidade</w:t>
            </w:r>
          </w:p>
        </w:tc>
        <w:tc>
          <w:tcPr>
            <w:tcW w:w="1214"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rsidP="00814FD9">
            <w:pPr>
              <w:jc w:val="center"/>
              <w:rPr>
                <w:rFonts w:ascii="Calibri" w:hAnsi="Calibri" w:cs="Calibri"/>
                <w:b/>
                <w:bCs/>
                <w:color w:val="000000"/>
              </w:rPr>
            </w:pPr>
            <w:r>
              <w:rPr>
                <w:rFonts w:ascii="Calibri" w:hAnsi="Calibri" w:cs="Calibri"/>
                <w:b/>
                <w:bCs/>
                <w:color w:val="000000"/>
              </w:rPr>
              <w:t xml:space="preserve"> Valor Unitário</w:t>
            </w:r>
          </w:p>
          <w:p w:rsidR="00814FD9" w:rsidRDefault="00814FD9" w:rsidP="00814FD9">
            <w:pPr>
              <w:jc w:val="center"/>
              <w:rPr>
                <w:rFonts w:ascii="Calibri" w:hAnsi="Calibri" w:cs="Calibri"/>
                <w:b/>
                <w:bCs/>
                <w:color w:val="000000"/>
              </w:rPr>
            </w:pPr>
            <w:r>
              <w:rPr>
                <w:rFonts w:ascii="Calibri" w:hAnsi="Calibri" w:cs="Calibri"/>
                <w:b/>
                <w:bCs/>
                <w:color w:val="000000"/>
              </w:rPr>
              <w:t>(R$)</w:t>
            </w:r>
          </w:p>
        </w:tc>
        <w:tc>
          <w:tcPr>
            <w:tcW w:w="1275" w:type="dxa"/>
            <w:tcBorders>
              <w:top w:val="single" w:sz="8" w:space="0" w:color="auto"/>
              <w:left w:val="nil"/>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Valor Global</w:t>
            </w:r>
          </w:p>
          <w:p w:rsidR="00705EF2" w:rsidRDefault="00814FD9">
            <w:pPr>
              <w:jc w:val="center"/>
              <w:rPr>
                <w:rFonts w:ascii="Calibri" w:hAnsi="Calibri" w:cs="Calibri"/>
                <w:b/>
                <w:bCs/>
                <w:color w:val="000000"/>
              </w:rPr>
            </w:pPr>
            <w:r>
              <w:rPr>
                <w:rFonts w:ascii="Calibri" w:hAnsi="Calibri" w:cs="Calibri"/>
                <w:b/>
                <w:bCs/>
                <w:color w:val="000000"/>
              </w:rPr>
              <w:t>(R$)</w:t>
            </w:r>
          </w:p>
        </w:tc>
      </w:tr>
      <w:tr w:rsidR="001046A7" w:rsidTr="003A5E34">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046A7" w:rsidRDefault="001046A7" w:rsidP="001046A7">
            <w:pPr>
              <w:jc w:val="center"/>
              <w:rPr>
                <w:rFonts w:ascii="Calibri" w:hAnsi="Calibri" w:cs="Calibri"/>
                <w:color w:val="000000"/>
              </w:rPr>
            </w:pPr>
            <w:r>
              <w:rPr>
                <w:rFonts w:ascii="Calibri" w:hAnsi="Calibri" w:cs="Calibri"/>
                <w:color w:val="000000"/>
              </w:rPr>
              <w:t>1</w:t>
            </w:r>
          </w:p>
        </w:tc>
        <w:tc>
          <w:tcPr>
            <w:tcW w:w="4820" w:type="dxa"/>
            <w:tcBorders>
              <w:top w:val="single" w:sz="8" w:space="0" w:color="auto"/>
              <w:left w:val="nil"/>
              <w:bottom w:val="single" w:sz="8" w:space="0" w:color="auto"/>
              <w:right w:val="single" w:sz="8" w:space="0" w:color="auto"/>
            </w:tcBorders>
            <w:shd w:val="clear" w:color="auto" w:fill="auto"/>
            <w:vAlign w:val="center"/>
            <w:hideMark/>
          </w:tcPr>
          <w:p w:rsidR="001046A7" w:rsidRPr="00D25341" w:rsidRDefault="00127D2B" w:rsidP="00D25341">
            <w:pPr>
              <w:jc w:val="center"/>
              <w:rPr>
                <w:rFonts w:ascii="Calibri" w:hAnsi="Calibri" w:cs="Calibri"/>
                <w:color w:val="000000"/>
              </w:rPr>
            </w:pPr>
            <w:r>
              <w:rPr>
                <w:rFonts w:ascii="Calibri" w:hAnsi="Calibri" w:cs="Calibri"/>
                <w:color w:val="000000"/>
              </w:rPr>
              <w:t>Pneu 205 70 R 17</w:t>
            </w:r>
            <w:r w:rsidR="000324C8">
              <w:rPr>
                <w:rFonts w:ascii="Calibri" w:hAnsi="Calibri" w:cs="Calibri"/>
                <w:vanish/>
                <w:color w:val="000000"/>
              </w:rPr>
              <w:t>HPHHSAKLDJAKLSDJSA</w:t>
            </w:r>
          </w:p>
        </w:tc>
        <w:tc>
          <w:tcPr>
            <w:tcW w:w="1621" w:type="dxa"/>
            <w:tcBorders>
              <w:top w:val="single" w:sz="8" w:space="0" w:color="auto"/>
              <w:left w:val="nil"/>
              <w:bottom w:val="single" w:sz="8" w:space="0" w:color="auto"/>
              <w:right w:val="single" w:sz="8" w:space="0" w:color="auto"/>
            </w:tcBorders>
            <w:shd w:val="clear" w:color="auto" w:fill="auto"/>
            <w:vAlign w:val="center"/>
            <w:hideMark/>
          </w:tcPr>
          <w:p w:rsidR="001046A7" w:rsidRDefault="003A5E34" w:rsidP="003A5E34">
            <w:pPr>
              <w:jc w:val="center"/>
              <w:rPr>
                <w:rFonts w:ascii="Calibri" w:hAnsi="Calibri" w:cs="Calibri"/>
                <w:color w:val="000000"/>
              </w:rPr>
            </w:pPr>
            <w:r>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046A7" w:rsidRDefault="00127D2B" w:rsidP="001046A7">
            <w:pPr>
              <w:jc w:val="center"/>
              <w:rPr>
                <w:rFonts w:ascii="Calibri" w:hAnsi="Calibri" w:cs="Calibri"/>
                <w:color w:val="000000"/>
              </w:rPr>
            </w:pPr>
            <w:r>
              <w:rPr>
                <w:rFonts w:ascii="Calibri" w:hAnsi="Calibri" w:cs="Calibri"/>
                <w:color w:val="000000"/>
              </w:rPr>
              <w:t>4</w:t>
            </w:r>
          </w:p>
        </w:tc>
        <w:tc>
          <w:tcPr>
            <w:tcW w:w="1214" w:type="dxa"/>
            <w:tcBorders>
              <w:top w:val="single" w:sz="8" w:space="0" w:color="auto"/>
              <w:left w:val="nil"/>
              <w:bottom w:val="single" w:sz="8" w:space="0" w:color="auto"/>
              <w:right w:val="single" w:sz="8" w:space="0" w:color="auto"/>
            </w:tcBorders>
            <w:shd w:val="clear" w:color="auto" w:fill="auto"/>
            <w:vAlign w:val="center"/>
            <w:hideMark/>
          </w:tcPr>
          <w:p w:rsidR="001046A7" w:rsidRDefault="00127D2B" w:rsidP="001046A7">
            <w:pPr>
              <w:jc w:val="center"/>
              <w:rPr>
                <w:rFonts w:ascii="Calibri" w:hAnsi="Calibri" w:cs="Calibri"/>
                <w:color w:val="000000"/>
              </w:rPr>
            </w:pPr>
            <w:r>
              <w:rPr>
                <w:rFonts w:ascii="Calibri" w:hAnsi="Calibri" w:cs="Calibri"/>
                <w:color w:val="000000"/>
              </w:rPr>
              <w:t>670,00</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1046A7" w:rsidRDefault="00127D2B" w:rsidP="001046A7">
            <w:pPr>
              <w:jc w:val="center"/>
              <w:rPr>
                <w:rFonts w:ascii="Calibri" w:hAnsi="Calibri" w:cs="Calibri"/>
                <w:color w:val="000000"/>
              </w:rPr>
            </w:pPr>
            <w:r>
              <w:rPr>
                <w:rFonts w:ascii="Calibri" w:hAnsi="Calibri" w:cs="Calibri"/>
                <w:color w:val="000000"/>
              </w:rPr>
              <w:t>2.680,00</w:t>
            </w:r>
          </w:p>
        </w:tc>
      </w:tr>
    </w:tbl>
    <w:p w:rsidR="003A5E34" w:rsidRDefault="003A5E34" w:rsidP="000E006B">
      <w:pPr>
        <w:tabs>
          <w:tab w:val="left" w:pos="828"/>
        </w:tabs>
        <w:spacing w:before="78"/>
        <w:rPr>
          <w:sz w:val="24"/>
        </w:rPr>
      </w:pPr>
    </w:p>
    <w:p w:rsidR="003A5E34" w:rsidRDefault="003A5E34" w:rsidP="000E006B">
      <w:pPr>
        <w:tabs>
          <w:tab w:val="left" w:pos="828"/>
        </w:tabs>
        <w:spacing w:before="78"/>
        <w:rPr>
          <w:sz w:val="24"/>
        </w:rPr>
      </w:pPr>
    </w:p>
    <w:p w:rsidR="003A5E34" w:rsidRDefault="003A5E34" w:rsidP="000E006B">
      <w:pPr>
        <w:tabs>
          <w:tab w:val="left" w:pos="828"/>
        </w:tabs>
        <w:spacing w:before="78"/>
        <w:rPr>
          <w:sz w:val="24"/>
        </w:rPr>
      </w:pPr>
    </w:p>
    <w:p w:rsidR="00DE74CF" w:rsidRPr="000E006B" w:rsidRDefault="00DE74CF" w:rsidP="000E006B">
      <w:pPr>
        <w:tabs>
          <w:tab w:val="left" w:pos="828"/>
        </w:tabs>
        <w:spacing w:before="78"/>
        <w:rPr>
          <w:sz w:val="24"/>
        </w:rPr>
      </w:pPr>
    </w:p>
    <w:p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rsidR="000E006B" w:rsidRPr="000E006B" w:rsidRDefault="000E006B" w:rsidP="000E006B">
      <w:pPr>
        <w:pStyle w:val="PargrafodaLista"/>
        <w:numPr>
          <w:ilvl w:val="1"/>
          <w:numId w:val="9"/>
        </w:numPr>
        <w:tabs>
          <w:tab w:val="left" w:pos="828"/>
        </w:tabs>
        <w:spacing w:before="78"/>
        <w:jc w:val="left"/>
        <w:rPr>
          <w:sz w:val="24"/>
        </w:rPr>
      </w:pPr>
      <w:r w:rsidRPr="000E006B">
        <w:rPr>
          <w:sz w:val="24"/>
        </w:rPr>
        <w:t>Aquisição fundamentada nos pressupostos do art. 75, II, da Lei nº 14.133, de 1º de abril de 2021.</w:t>
      </w:r>
    </w:p>
    <w:p w:rsidR="000E006B" w:rsidRDefault="000E006B" w:rsidP="000E006B">
      <w:pPr>
        <w:pStyle w:val="PargrafodaLista"/>
        <w:tabs>
          <w:tab w:val="left" w:pos="828"/>
        </w:tabs>
        <w:spacing w:before="78"/>
        <w:ind w:left="828"/>
        <w:jc w:val="left"/>
        <w:rPr>
          <w:sz w:val="24"/>
        </w:rPr>
      </w:pPr>
    </w:p>
    <w:p w:rsidR="000E006B" w:rsidRDefault="000E006B" w:rsidP="000E006B">
      <w:pPr>
        <w:pStyle w:val="PargrafodaLista"/>
        <w:numPr>
          <w:ilvl w:val="0"/>
          <w:numId w:val="9"/>
        </w:numPr>
        <w:tabs>
          <w:tab w:val="left" w:pos="828"/>
        </w:tabs>
        <w:spacing w:before="78"/>
        <w:ind w:left="828" w:hanging="240"/>
        <w:jc w:val="left"/>
        <w:rPr>
          <w:sz w:val="24"/>
        </w:rPr>
      </w:pPr>
      <w:r>
        <w:rPr>
          <w:sz w:val="24"/>
        </w:rPr>
        <w:t>REQUISITOS DA CONTRATAÇÃO</w:t>
      </w:r>
    </w:p>
    <w:p w:rsidR="000E006B" w:rsidRDefault="000E006B" w:rsidP="000E006B">
      <w:pPr>
        <w:pStyle w:val="PargrafodaLista"/>
        <w:numPr>
          <w:ilvl w:val="1"/>
          <w:numId w:val="9"/>
        </w:numPr>
        <w:tabs>
          <w:tab w:val="left" w:pos="828"/>
        </w:tabs>
        <w:spacing w:before="78"/>
        <w:jc w:val="left"/>
        <w:rPr>
          <w:sz w:val="24"/>
        </w:rPr>
      </w:pPr>
      <w:r w:rsidRPr="000E006B">
        <w:rPr>
          <w:sz w:val="24"/>
        </w:rPr>
        <w:t xml:space="preserve">Conforme Estudos Técnicos Preliminares, além dos requisitos constante neste termo de </w:t>
      </w:r>
      <w:r w:rsidRPr="000E006B">
        <w:rPr>
          <w:sz w:val="24"/>
        </w:rPr>
        <w:lastRenderedPageBreak/>
        <w:t>referência, os requisitos da contratação abrangem o seguinte: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6E2DE3">
        <w:rPr>
          <w:sz w:val="24"/>
        </w:rPr>
        <w:t>dram-se na deﬁnição de MATERIAIS</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rsidR="00D55E93" w:rsidRPr="00D55E93" w:rsidRDefault="00D55E93" w:rsidP="00D55E93">
      <w:pPr>
        <w:tabs>
          <w:tab w:val="left" w:pos="828"/>
        </w:tabs>
        <w:spacing w:before="78"/>
        <w:rPr>
          <w:sz w:val="24"/>
        </w:rPr>
      </w:pPr>
    </w:p>
    <w:p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Pr="00D55E93">
        <w:rPr>
          <w:spacing w:val="-2"/>
        </w:rPr>
        <w:t xml:space="preserve"> </w:t>
      </w:r>
      <w:r>
        <w:t>entrega dos bens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rsidR="00D55E93" w:rsidRDefault="00D55E93" w:rsidP="00D55E93">
      <w:pPr>
        <w:pStyle w:val="PargrafodaLista"/>
        <w:numPr>
          <w:ilvl w:val="1"/>
          <w:numId w:val="9"/>
        </w:numPr>
        <w:tabs>
          <w:tab w:val="left" w:pos="828"/>
        </w:tabs>
        <w:spacing w:before="78"/>
        <w:jc w:val="left"/>
        <w:rPr>
          <w:sz w:val="24"/>
        </w:rPr>
      </w:pPr>
      <w:r w:rsidRPr="00D55E93">
        <w:rPr>
          <w:sz w:val="24"/>
        </w:rPr>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rsidR="00D55E93" w:rsidRDefault="00D55E93" w:rsidP="00D55E93">
      <w:pPr>
        <w:pStyle w:val="PargrafodaLista"/>
        <w:numPr>
          <w:ilvl w:val="1"/>
          <w:numId w:val="9"/>
        </w:numPr>
        <w:tabs>
          <w:tab w:val="left" w:pos="828"/>
        </w:tabs>
        <w:spacing w:before="78"/>
        <w:jc w:val="left"/>
        <w:rPr>
          <w:sz w:val="24"/>
        </w:rPr>
      </w:pPr>
      <w:r w:rsidRPr="00D55E93">
        <w:rPr>
          <w:sz w:val="24"/>
        </w:rPr>
        <w:t>Os bens serão recebidos deﬁnivamente no prazo de 90 (noventa) dias, contados do recebimento provisório, após a veriﬁcação da qualidade e quandade do material e consequente aceitação mediante termo circunstanciado.</w:t>
      </w:r>
    </w:p>
    <w:p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rsidR="00D55E93" w:rsidRDefault="00D55E93" w:rsidP="00D55E93">
      <w:pPr>
        <w:tabs>
          <w:tab w:val="left" w:pos="828"/>
        </w:tabs>
        <w:spacing w:before="78"/>
        <w:rPr>
          <w:sz w:val="24"/>
        </w:rPr>
      </w:pPr>
    </w:p>
    <w:p w:rsidR="00DE74CF" w:rsidRDefault="00DE74CF" w:rsidP="00D55E93">
      <w:pPr>
        <w:tabs>
          <w:tab w:val="left" w:pos="828"/>
        </w:tabs>
        <w:spacing w:before="78"/>
        <w:rPr>
          <w:sz w:val="24"/>
        </w:rPr>
      </w:pPr>
    </w:p>
    <w:p w:rsidR="00DE74CF" w:rsidRPr="00D55E93" w:rsidRDefault="00DE74CF" w:rsidP="00D55E93">
      <w:pPr>
        <w:tabs>
          <w:tab w:val="left" w:pos="828"/>
        </w:tabs>
        <w:spacing w:before="78"/>
        <w:rPr>
          <w:sz w:val="24"/>
        </w:rPr>
      </w:pPr>
    </w:p>
    <w:p w:rsidR="00D55E93" w:rsidRPr="009D5138" w:rsidRDefault="00D55E93" w:rsidP="009D5138">
      <w:pPr>
        <w:tabs>
          <w:tab w:val="left" w:pos="828"/>
        </w:tabs>
        <w:spacing w:before="78"/>
        <w:rPr>
          <w:sz w:val="24"/>
        </w:rPr>
      </w:pPr>
    </w:p>
    <w:p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rsidR="00D55E93" w:rsidRDefault="00B34346" w:rsidP="00D55E93">
      <w:pPr>
        <w:tabs>
          <w:tab w:val="left" w:pos="828"/>
        </w:tabs>
        <w:spacing w:before="78"/>
        <w:ind w:left="1211"/>
        <w:rPr>
          <w:sz w:val="24"/>
        </w:rPr>
      </w:pPr>
      <w:r>
        <w:rPr>
          <w:sz w:val="24"/>
        </w:rPr>
        <w:t xml:space="preserve">             </w:t>
      </w:r>
      <w:r w:rsidR="00D55E93">
        <w:rPr>
          <w:sz w:val="24"/>
        </w:rPr>
        <w:t xml:space="preserve">8.1.1. </w:t>
      </w:r>
      <w:r w:rsidR="00D55E93" w:rsidRPr="00D55E93">
        <w:rPr>
          <w:sz w:val="24"/>
        </w:rPr>
        <w:t>receber o objeto no prazo e condições estabelecidas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 xml:space="preserve">veriﬁcar minuciosamente, no prazo ﬁxado, a conformidade dos bens recebidos provisoriamente com as especiﬁcações constantes do Termo de Referência e da proposta, </w:t>
      </w:r>
      <w:r w:rsidRPr="00D55E93">
        <w:rPr>
          <w:sz w:val="24"/>
        </w:rPr>
        <w:lastRenderedPageBreak/>
        <w:t>para ﬁns de aceitação e recebimento deﬁnivo;</w:t>
      </w:r>
    </w:p>
    <w:p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42350" w:rsidRPr="00D55E93" w:rsidRDefault="00142350" w:rsidP="00142350">
      <w:pPr>
        <w:pStyle w:val="PargrafodaLista"/>
        <w:tabs>
          <w:tab w:val="left" w:pos="828"/>
        </w:tabs>
        <w:spacing w:before="78"/>
        <w:ind w:left="1144"/>
        <w:rPr>
          <w:sz w:val="24"/>
        </w:rPr>
      </w:pPr>
    </w:p>
    <w:p w:rsidR="00D55E93" w:rsidRPr="00142350" w:rsidRDefault="00D55E93" w:rsidP="00142350">
      <w:pPr>
        <w:tabs>
          <w:tab w:val="left" w:pos="828"/>
        </w:tabs>
        <w:spacing w:before="78"/>
        <w:rPr>
          <w:sz w:val="24"/>
        </w:rPr>
      </w:pPr>
    </w:p>
    <w:p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rsidR="00142350" w:rsidRDefault="00142350" w:rsidP="00142350">
      <w:pPr>
        <w:pStyle w:val="PargrafodaLista"/>
        <w:tabs>
          <w:tab w:val="left" w:pos="828"/>
        </w:tabs>
        <w:spacing w:before="78"/>
        <w:ind w:left="1144"/>
        <w:jc w:val="left"/>
        <w:rPr>
          <w:sz w:val="24"/>
        </w:rPr>
      </w:pPr>
      <w:r>
        <w:rPr>
          <w:sz w:val="24"/>
        </w:rPr>
        <w:t xml:space="preserve">9.1.3. </w:t>
      </w:r>
      <w:r w:rsidRPr="00142350">
        <w:rPr>
          <w:sz w:val="24"/>
        </w:rPr>
        <w:t>substuir, reparar ou corrigir, às suas expensas, no prazo ﬁxado neste Termo de Referência, o objeto com avarias ou defeitos;</w:t>
      </w:r>
    </w:p>
    <w:p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comunicar à Contratante, no prazo máximo de 24 (vinte e quatro) horas que antecede a data da entrega, os movos que impossibilitem o cumprimento do prazo previsto, com a devida comprovação;</w:t>
      </w:r>
    </w:p>
    <w:p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rsidR="00B34346" w:rsidRDefault="00B34346" w:rsidP="00B34346">
      <w:pPr>
        <w:pStyle w:val="PargrafodaLista"/>
        <w:tabs>
          <w:tab w:val="left" w:pos="832"/>
        </w:tabs>
        <w:spacing w:line="501" w:lineRule="auto"/>
        <w:ind w:left="592" w:right="5410"/>
        <w:jc w:val="left"/>
        <w:rPr>
          <w:sz w:val="24"/>
        </w:rPr>
      </w:pPr>
    </w:p>
    <w:p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rsidR="00142350" w:rsidRDefault="00142350" w:rsidP="00142350">
      <w:pPr>
        <w:pStyle w:val="Corpodetexto"/>
        <w:numPr>
          <w:ilvl w:val="1"/>
          <w:numId w:val="9"/>
        </w:numPr>
      </w:pPr>
      <w:r w:rsidRPr="00142350">
        <w:t>Não será admida a subcontratação do objeto licitatório.</w:t>
      </w:r>
    </w:p>
    <w:p w:rsidR="00142350" w:rsidRDefault="00142350"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4F38AD" w:rsidRDefault="004F38AD">
      <w:pPr>
        <w:pStyle w:val="Corpodetexto"/>
        <w:spacing w:before="5"/>
        <w:rPr>
          <w:sz w:val="26"/>
        </w:rPr>
      </w:pPr>
    </w:p>
    <w:p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rsidR="00E03500" w:rsidRDefault="00E03500" w:rsidP="00E03500">
      <w:pPr>
        <w:pStyle w:val="PargrafodaLista"/>
        <w:tabs>
          <w:tab w:val="left" w:pos="832"/>
        </w:tabs>
        <w:spacing w:before="3"/>
        <w:ind w:left="1285"/>
        <w:jc w:val="center"/>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É admissível a fusão, cisão ou incorporação da contratada com/em outra pessoa jurídica, desde que sejam observados pela nova pessoa jurídica todos os requisitos de habilitação exigidos na Dispensa de licitação original; sejam mandas as demais cláusulas e condições do contrato; não haja prejuízo à execução do objeto pactuado e haja a anuência expressa da Administração à connuidade do contrato.</w:t>
      </w:r>
    </w:p>
    <w:p w:rsidR="00142350" w:rsidRDefault="00142350" w:rsidP="00142350">
      <w:pPr>
        <w:tabs>
          <w:tab w:val="left" w:pos="832"/>
        </w:tabs>
        <w:spacing w:before="3"/>
        <w:rPr>
          <w:sz w:val="24"/>
        </w:rPr>
      </w:pPr>
    </w:p>
    <w:p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42350" w:rsidRPr="00142350" w:rsidRDefault="00142350" w:rsidP="00142350">
      <w:pPr>
        <w:tabs>
          <w:tab w:val="left" w:pos="832"/>
        </w:tabs>
        <w:spacing w:before="3"/>
        <w:rPr>
          <w:sz w:val="24"/>
        </w:rPr>
      </w:pPr>
    </w:p>
    <w:p w:rsidR="00142350" w:rsidRPr="00E03500" w:rsidRDefault="00142350" w:rsidP="00142350">
      <w:pPr>
        <w:pStyle w:val="PargrafodaLista"/>
        <w:tabs>
          <w:tab w:val="left" w:pos="832"/>
        </w:tabs>
        <w:spacing w:before="3"/>
        <w:ind w:left="1211"/>
        <w:jc w:val="center"/>
      </w:pPr>
    </w:p>
    <w:p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rsidR="00E03500" w:rsidRPr="00E03500" w:rsidRDefault="00E03500" w:rsidP="00E03500">
      <w:pPr>
        <w:pStyle w:val="PargrafodaLista"/>
        <w:numPr>
          <w:ilvl w:val="1"/>
          <w:numId w:val="9"/>
        </w:numPr>
        <w:tabs>
          <w:tab w:val="left" w:pos="832"/>
        </w:tabs>
        <w:spacing w:before="3"/>
        <w:jc w:val="left"/>
        <w:rPr>
          <w:sz w:val="24"/>
        </w:rPr>
      </w:pPr>
      <w:r w:rsidRPr="00E03500">
        <w:rPr>
          <w:sz w:val="24"/>
        </w:rPr>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Constatando-se, junto ao SICAF, a situação de irregularidade do fornecedor contratado, deverão ser tomadas as providências previstas no do art. 31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lastRenderedPageBreak/>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rsidR="009826FD" w:rsidRPr="00E03500" w:rsidRDefault="009826FD" w:rsidP="009826FD">
      <w:pPr>
        <w:pStyle w:val="PargrafodaLista"/>
        <w:tabs>
          <w:tab w:val="left" w:pos="832"/>
        </w:tabs>
        <w:spacing w:before="3"/>
        <w:ind w:left="1285"/>
        <w:rPr>
          <w:sz w:val="24"/>
        </w:rPr>
      </w:pPr>
    </w:p>
    <w:p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rsidR="009826FD" w:rsidRPr="00E03500" w:rsidRDefault="009826FD" w:rsidP="009826FD">
      <w:pPr>
        <w:pStyle w:val="PargrafodaLista"/>
        <w:tabs>
          <w:tab w:val="left" w:pos="832"/>
        </w:tabs>
        <w:spacing w:before="3"/>
        <w:ind w:left="1285"/>
        <w:rPr>
          <w:sz w:val="24"/>
        </w:rPr>
      </w:pPr>
    </w:p>
    <w:p w:rsidR="009826FD" w:rsidRDefault="009826FD" w:rsidP="009826FD">
      <w:pPr>
        <w:pStyle w:val="PargrafodaLista"/>
        <w:numPr>
          <w:ilvl w:val="1"/>
          <w:numId w:val="9"/>
        </w:numPr>
        <w:tabs>
          <w:tab w:val="left" w:pos="832"/>
        </w:tabs>
        <w:spacing w:before="3"/>
        <w:rPr>
          <w:sz w:val="24"/>
        </w:rPr>
      </w:pPr>
      <w:r w:rsidRPr="009826FD">
        <w:rPr>
          <w:sz w:val="24"/>
        </w:rPr>
        <w:t>Nos casos de eventuais atrasos de pagamento, desde que a Contratada não tenha concorrido, de alguma forma, para tanto, ﬁca convencionado que a taxa de compensação ﬁnanceira devida pela Contratante, entre a data do vencimento e o efevo adimplemento da parcela, é calculada mediante a aplicação da seguinte fórmula:</w:t>
      </w:r>
    </w:p>
    <w:p w:rsidR="009826FD" w:rsidRDefault="009826FD" w:rsidP="009826FD">
      <w:pPr>
        <w:pStyle w:val="PargrafodaLista"/>
        <w:tabs>
          <w:tab w:val="left" w:pos="832"/>
        </w:tabs>
        <w:spacing w:before="3"/>
        <w:ind w:left="1285"/>
        <w:rPr>
          <w:sz w:val="24"/>
        </w:rPr>
      </w:pPr>
    </w:p>
    <w:p w:rsidR="009826FD" w:rsidRDefault="009826FD" w:rsidP="009826FD">
      <w:pPr>
        <w:rPr>
          <w:sz w:val="24"/>
        </w:rPr>
      </w:pPr>
      <w:r w:rsidRPr="009826FD">
        <w:rPr>
          <w:sz w:val="24"/>
        </w:rPr>
        <w:t xml:space="preserve">EM = I x N x VP, sendo: </w:t>
      </w:r>
    </w:p>
    <w:p w:rsidR="009826FD" w:rsidRDefault="009826FD" w:rsidP="009826FD">
      <w:pPr>
        <w:rPr>
          <w:sz w:val="24"/>
        </w:rPr>
      </w:pPr>
      <w:r w:rsidRPr="009826FD">
        <w:rPr>
          <w:sz w:val="24"/>
        </w:rPr>
        <w:t xml:space="preserve">EM = Encargos moratórios; </w:t>
      </w:r>
    </w:p>
    <w:p w:rsidR="009826FD" w:rsidRDefault="009826FD" w:rsidP="009826FD">
      <w:pPr>
        <w:rPr>
          <w:sz w:val="24"/>
        </w:rPr>
      </w:pPr>
      <w:r w:rsidRPr="009826FD">
        <w:rPr>
          <w:sz w:val="24"/>
        </w:rPr>
        <w:t xml:space="preserve">N = Número de dias entre a data prevista para o pagamento e a do efevo pagamento; </w:t>
      </w:r>
    </w:p>
    <w:p w:rsidR="009826FD" w:rsidRDefault="009826FD" w:rsidP="009826FD">
      <w:pPr>
        <w:rPr>
          <w:sz w:val="24"/>
        </w:rPr>
      </w:pPr>
      <w:r w:rsidRPr="009826FD">
        <w:rPr>
          <w:sz w:val="24"/>
        </w:rPr>
        <w:t xml:space="preserve">VP = Valor da parcela a ser paga. </w:t>
      </w:r>
    </w:p>
    <w:p w:rsidR="009826FD" w:rsidRPr="009826FD" w:rsidRDefault="009826FD" w:rsidP="009826FD">
      <w:pPr>
        <w:rPr>
          <w:sz w:val="24"/>
        </w:rPr>
      </w:pPr>
      <w:r w:rsidRPr="009826FD">
        <w:rPr>
          <w:sz w:val="24"/>
        </w:rPr>
        <w:t>I = Índice de compensação ﬁnanceira = 0,00016438, assim apurado:</w:t>
      </w:r>
    </w:p>
    <w:p w:rsidR="009826FD" w:rsidRDefault="009826FD" w:rsidP="009826FD">
      <w:pPr>
        <w:pStyle w:val="PargrafodaLista"/>
        <w:tabs>
          <w:tab w:val="left" w:pos="832"/>
        </w:tabs>
        <w:spacing w:before="3"/>
        <w:ind w:left="1285"/>
        <w:rPr>
          <w:sz w:val="24"/>
        </w:rPr>
      </w:pPr>
    </w:p>
    <w:p w:rsidR="009826FD" w:rsidRDefault="009826FD" w:rsidP="009826FD">
      <w:pPr>
        <w:pStyle w:val="PargrafodaLista"/>
        <w:tabs>
          <w:tab w:val="left" w:pos="832"/>
        </w:tabs>
        <w:spacing w:before="3"/>
        <w:ind w:left="1285"/>
        <w:rPr>
          <w:sz w:val="24"/>
        </w:rPr>
      </w:pPr>
      <w:r w:rsidRPr="009826FD">
        <w:rPr>
          <w:sz w:val="24"/>
        </w:rPr>
        <w:t xml:space="preserve">I = (TX) </w:t>
      </w:r>
    </w:p>
    <w:p w:rsidR="009826FD" w:rsidRDefault="009826FD" w:rsidP="009826FD">
      <w:pPr>
        <w:pStyle w:val="PargrafodaLista"/>
        <w:tabs>
          <w:tab w:val="left" w:pos="832"/>
        </w:tabs>
        <w:spacing w:before="3"/>
        <w:ind w:left="1285"/>
        <w:rPr>
          <w:sz w:val="24"/>
        </w:rPr>
      </w:pPr>
      <w:r w:rsidRPr="009826FD">
        <w:rPr>
          <w:sz w:val="24"/>
        </w:rPr>
        <w:t xml:space="preserve">I = ( 6 / 100 )/365 </w:t>
      </w:r>
    </w:p>
    <w:p w:rsidR="009826FD" w:rsidRDefault="009826FD" w:rsidP="009826FD">
      <w:pPr>
        <w:pStyle w:val="PargrafodaLista"/>
        <w:tabs>
          <w:tab w:val="left" w:pos="832"/>
        </w:tabs>
        <w:spacing w:before="3"/>
        <w:ind w:left="1285"/>
        <w:rPr>
          <w:sz w:val="24"/>
        </w:rPr>
      </w:pPr>
      <w:r w:rsidRPr="009826FD">
        <w:rPr>
          <w:sz w:val="24"/>
        </w:rPr>
        <w:t xml:space="preserve">I = 0,00016438 </w:t>
      </w:r>
    </w:p>
    <w:p w:rsidR="009826FD" w:rsidRPr="009D5138" w:rsidRDefault="009826FD" w:rsidP="009D5138">
      <w:pPr>
        <w:pStyle w:val="PargrafodaLista"/>
        <w:tabs>
          <w:tab w:val="left" w:pos="832"/>
        </w:tabs>
        <w:spacing w:before="3"/>
        <w:ind w:left="1285"/>
        <w:rPr>
          <w:sz w:val="24"/>
        </w:rPr>
      </w:pPr>
      <w:r w:rsidRPr="009826FD">
        <w:rPr>
          <w:sz w:val="24"/>
        </w:rPr>
        <w:t>TX = Percentual da taxa anual = 6%</w:t>
      </w:r>
    </w:p>
    <w:p w:rsidR="00814FD9" w:rsidRDefault="00814FD9" w:rsidP="00814FD9">
      <w:pPr>
        <w:pStyle w:val="PargrafodaLista"/>
        <w:tabs>
          <w:tab w:val="left" w:pos="832"/>
        </w:tabs>
        <w:spacing w:before="3"/>
        <w:ind w:left="1852"/>
        <w:rPr>
          <w:sz w:val="24"/>
        </w:rPr>
      </w:pPr>
    </w:p>
    <w:p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rsidR="009826FD" w:rsidRDefault="009826FD" w:rsidP="009826FD">
      <w:pPr>
        <w:tabs>
          <w:tab w:val="left" w:pos="832"/>
        </w:tabs>
        <w:spacing w:before="3"/>
        <w:rPr>
          <w:sz w:val="24"/>
        </w:rPr>
      </w:pP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rsidR="009826FD" w:rsidRDefault="009826FD" w:rsidP="009826FD">
      <w:pPr>
        <w:pStyle w:val="PargrafodaLista"/>
        <w:numPr>
          <w:ilvl w:val="1"/>
          <w:numId w:val="9"/>
        </w:numPr>
        <w:tabs>
          <w:tab w:val="left" w:pos="832"/>
        </w:tabs>
        <w:spacing w:before="3"/>
        <w:jc w:val="left"/>
        <w:rPr>
          <w:sz w:val="24"/>
        </w:rPr>
      </w:pPr>
      <w:r w:rsidRPr="009826FD">
        <w:rPr>
          <w:sz w:val="24"/>
        </w:rPr>
        <w:t>Comete infração administrava nos termos do art. 155 da Lei nº 14,133, de 2021, a Contratada que:</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w:t>
      </w:r>
      <w:r w:rsidR="009826FD" w:rsidRPr="009826FD">
        <w:rPr>
          <w:sz w:val="24"/>
        </w:rPr>
        <w:lastRenderedPageBreak/>
        <w:t xml:space="preserve">devidamente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rsidR="009826FD" w:rsidRDefault="009826FD" w:rsidP="009826FD">
      <w:pPr>
        <w:pStyle w:val="PargrafodaLista"/>
        <w:tabs>
          <w:tab w:val="left" w:pos="832"/>
        </w:tabs>
        <w:spacing w:before="3"/>
        <w:ind w:left="1285"/>
        <w:jc w:val="left"/>
        <w:rPr>
          <w:sz w:val="24"/>
        </w:rPr>
      </w:pPr>
    </w:p>
    <w:p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rsidR="009826FD" w:rsidRDefault="00B34346" w:rsidP="009826FD">
      <w:pPr>
        <w:tabs>
          <w:tab w:val="left" w:pos="832"/>
        </w:tabs>
        <w:spacing w:before="3"/>
        <w:ind w:left="1211"/>
        <w:rPr>
          <w:sz w:val="24"/>
        </w:rPr>
      </w:pPr>
      <w:r>
        <w:rPr>
          <w:sz w:val="24"/>
        </w:rPr>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rsidR="00B34346" w:rsidRDefault="00B34346" w:rsidP="009826FD">
      <w:pPr>
        <w:tabs>
          <w:tab w:val="left" w:pos="832"/>
        </w:tabs>
        <w:spacing w:before="3"/>
        <w:ind w:left="1211"/>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rsidR="00B34346" w:rsidRPr="00B34346" w:rsidRDefault="00B34346" w:rsidP="00B34346">
      <w:pPr>
        <w:pStyle w:val="PargrafodaLista"/>
        <w:rPr>
          <w:sz w:val="24"/>
        </w:rPr>
      </w:pPr>
    </w:p>
    <w:p w:rsidR="00B34346" w:rsidRDefault="00B34346" w:rsidP="00B34346">
      <w:pPr>
        <w:pStyle w:val="PargrafodaLista"/>
        <w:tabs>
          <w:tab w:val="left" w:pos="832"/>
        </w:tabs>
        <w:spacing w:before="3"/>
        <w:ind w:left="1285"/>
        <w:rPr>
          <w:sz w:val="24"/>
        </w:rPr>
      </w:pPr>
      <w:r>
        <w:rPr>
          <w:sz w:val="24"/>
        </w:rPr>
        <w:lastRenderedPageBreak/>
        <w:t xml:space="preserve">    </w:t>
      </w:r>
      <w:r w:rsidRPr="00B34346">
        <w:rPr>
          <w:sz w:val="24"/>
        </w:rPr>
        <w:t>15.6.1. Caso a Contratante determine, a multa deverá ser recolhida no prazo máximo de 10 (dez) dias, a contar da data do recebimento da comunicação enviada pela autoridade competente.</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rsidR="00B34346" w:rsidRDefault="00B34346" w:rsidP="00B34346">
      <w:pPr>
        <w:tabs>
          <w:tab w:val="left" w:pos="832"/>
        </w:tabs>
        <w:spacing w:before="3"/>
        <w:rPr>
          <w:sz w:val="24"/>
        </w:rPr>
      </w:pPr>
    </w:p>
    <w:p w:rsidR="00B34346" w:rsidRDefault="00B34346" w:rsidP="00B34346">
      <w:pPr>
        <w:tabs>
          <w:tab w:val="left" w:pos="832"/>
        </w:tabs>
        <w:spacing w:before="3"/>
        <w:rPr>
          <w:sz w:val="24"/>
        </w:rPr>
      </w:pPr>
    </w:p>
    <w:p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rsidR="00B34346" w:rsidRDefault="00B34346" w:rsidP="00DE74CF">
      <w:pPr>
        <w:pStyle w:val="PargrafodaLista"/>
        <w:numPr>
          <w:ilvl w:val="1"/>
          <w:numId w:val="9"/>
        </w:numPr>
        <w:tabs>
          <w:tab w:val="left" w:pos="832"/>
        </w:tabs>
        <w:spacing w:before="3"/>
        <w:rPr>
          <w:sz w:val="24"/>
        </w:rPr>
      </w:pPr>
      <w:r w:rsidRPr="008D48DC">
        <w:rPr>
          <w:sz w:val="24"/>
        </w:rPr>
        <w:t>O custo esmado da contratação é de</w:t>
      </w:r>
      <w:r w:rsidR="003A5E34" w:rsidRPr="008D48DC">
        <w:rPr>
          <w:sz w:val="24"/>
        </w:rPr>
        <w:t xml:space="preserve"> R$ </w:t>
      </w:r>
      <w:r w:rsidR="00127D2B">
        <w:rPr>
          <w:sz w:val="24"/>
        </w:rPr>
        <w:t>2.680,00</w:t>
      </w: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Corpodetexto"/>
        <w:ind w:left="1040" w:right="625"/>
        <w:jc w:val="center"/>
      </w:pPr>
      <w:r>
        <w:t>Rio de Janeiro/RJ,</w:t>
      </w:r>
      <w:r w:rsidR="00127D2B">
        <w:rPr>
          <w:spacing w:val="-1"/>
        </w:rPr>
        <w:t xml:space="preserve"> 21</w:t>
      </w:r>
      <w:r w:rsidR="008D48DC">
        <w:rPr>
          <w:spacing w:val="-1"/>
        </w:rPr>
        <w:t xml:space="preserve"> de </w:t>
      </w:r>
      <w:r w:rsidR="00DE74CF">
        <w:rPr>
          <w:spacing w:val="-1"/>
        </w:rPr>
        <w:t>fevere</w:t>
      </w:r>
      <w:r w:rsidR="0056249A">
        <w:rPr>
          <w:spacing w:val="-1"/>
        </w:rPr>
        <w:t>i</w:t>
      </w:r>
      <w:r w:rsidR="00DE74CF">
        <w:rPr>
          <w:spacing w:val="-1"/>
        </w:rPr>
        <w:t xml:space="preserve">ro </w:t>
      </w:r>
      <w:r>
        <w:t>de</w:t>
      </w:r>
      <w:r>
        <w:rPr>
          <w:spacing w:val="-2"/>
        </w:rPr>
        <w:t xml:space="preserve"> </w:t>
      </w:r>
      <w:r w:rsidR="00DE74CF">
        <w:t>2024</w:t>
      </w:r>
      <w:r>
        <w:t>.</w:t>
      </w:r>
    </w:p>
    <w:p w:rsidR="00B34346" w:rsidRDefault="00B34346" w:rsidP="00B34346">
      <w:pPr>
        <w:pStyle w:val="Corpodetexto"/>
        <w:rPr>
          <w:sz w:val="26"/>
        </w:rPr>
      </w:pPr>
    </w:p>
    <w:p w:rsidR="00B34346" w:rsidRDefault="00B34346" w:rsidP="00B34346">
      <w:pPr>
        <w:pStyle w:val="Corpodetexto"/>
        <w:rPr>
          <w:sz w:val="26"/>
        </w:rPr>
      </w:pPr>
    </w:p>
    <w:p w:rsidR="00B34346" w:rsidRDefault="00B34346" w:rsidP="00B34346">
      <w:pPr>
        <w:pStyle w:val="Corpodetexto"/>
        <w:rPr>
          <w:sz w:val="26"/>
        </w:rPr>
      </w:pPr>
    </w:p>
    <w:p w:rsidR="00B34346" w:rsidRDefault="00B34346" w:rsidP="00B34346">
      <w:pPr>
        <w:pStyle w:val="Corpodetexto"/>
        <w:rPr>
          <w:sz w:val="26"/>
        </w:rPr>
      </w:pPr>
    </w:p>
    <w:p w:rsidR="00DE74CF" w:rsidRPr="003A5E34" w:rsidRDefault="008D48DC" w:rsidP="00DE74CF">
      <w:pPr>
        <w:pStyle w:val="Corpodetexto"/>
        <w:spacing w:before="154"/>
        <w:ind w:left="1034" w:right="625"/>
        <w:jc w:val="center"/>
        <w:rPr>
          <w:b/>
        </w:rPr>
      </w:pPr>
      <w:r>
        <w:rPr>
          <w:b/>
          <w:spacing w:val="-1"/>
        </w:rPr>
        <w:t xml:space="preserve"> </w:t>
      </w:r>
      <w:r w:rsidR="00127D2B">
        <w:rPr>
          <w:b/>
          <w:spacing w:val="-1"/>
        </w:rPr>
        <w:t xml:space="preserve">MARCELO BATISTA ALVES </w:t>
      </w:r>
    </w:p>
    <w:p w:rsidR="00DE74CF" w:rsidRDefault="00DE74CF" w:rsidP="00DE74CF">
      <w:pPr>
        <w:pStyle w:val="Corpodetexto"/>
        <w:spacing w:before="20"/>
        <w:ind w:left="1038" w:right="625"/>
        <w:jc w:val="center"/>
      </w:pPr>
      <w:r>
        <w:t xml:space="preserve">Chefe do </w:t>
      </w:r>
      <w:r w:rsidR="00127D2B">
        <w:t>CO</w:t>
      </w:r>
      <w:bookmarkStart w:id="0" w:name="_GoBack"/>
      <w:bookmarkEnd w:id="0"/>
      <w:r w:rsidR="00127D2B">
        <w:t>L</w:t>
      </w:r>
    </w:p>
    <w:p w:rsidR="00B34346" w:rsidRPr="00B34346" w:rsidRDefault="00B34346" w:rsidP="00DE74CF">
      <w:pPr>
        <w:pStyle w:val="Corpodetexto"/>
        <w:spacing w:before="154"/>
        <w:ind w:left="1034" w:right="625"/>
        <w:jc w:val="center"/>
      </w:pPr>
    </w:p>
    <w:p w:rsidR="00B34346" w:rsidRPr="00B34346" w:rsidRDefault="00B34346" w:rsidP="00B34346">
      <w:pPr>
        <w:tabs>
          <w:tab w:val="left" w:pos="832"/>
        </w:tabs>
        <w:spacing w:before="3"/>
        <w:rPr>
          <w:sz w:val="24"/>
        </w:rPr>
      </w:pPr>
    </w:p>
    <w:p w:rsidR="009826FD" w:rsidRPr="009826FD" w:rsidRDefault="009826FD" w:rsidP="009826FD">
      <w:pPr>
        <w:tabs>
          <w:tab w:val="left" w:pos="832"/>
        </w:tabs>
        <w:spacing w:before="3"/>
        <w:rPr>
          <w:sz w:val="24"/>
        </w:rPr>
      </w:pPr>
    </w:p>
    <w:p w:rsidR="009826FD" w:rsidRPr="009826FD" w:rsidRDefault="009826FD" w:rsidP="009826FD">
      <w:pPr>
        <w:pStyle w:val="PargrafodaLista"/>
        <w:tabs>
          <w:tab w:val="left" w:pos="832"/>
        </w:tabs>
        <w:spacing w:before="3"/>
        <w:ind w:left="1285"/>
        <w:rPr>
          <w:sz w:val="24"/>
        </w:rPr>
      </w:pPr>
    </w:p>
    <w:p w:rsidR="00E03500" w:rsidRPr="00E03500" w:rsidRDefault="00E03500" w:rsidP="00E03500">
      <w:pPr>
        <w:tabs>
          <w:tab w:val="left" w:pos="2042"/>
        </w:tabs>
        <w:spacing w:line="247" w:lineRule="auto"/>
        <w:ind w:left="602" w:right="130"/>
      </w:pPr>
    </w:p>
    <w:p w:rsidR="00E03500" w:rsidRPr="00E03500" w:rsidRDefault="00E03500" w:rsidP="00E03500">
      <w:pPr>
        <w:pStyle w:val="PargrafodaLista"/>
        <w:tabs>
          <w:tab w:val="left" w:pos="2042"/>
        </w:tabs>
        <w:spacing w:line="247" w:lineRule="auto"/>
        <w:ind w:right="130"/>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Pr="00E03500" w:rsidRDefault="00E03500" w:rsidP="00E03500">
      <w:pPr>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4F38AD" w:rsidRDefault="004F38AD">
      <w:pPr>
        <w:pStyle w:val="Corpodetexto"/>
        <w:spacing w:before="20"/>
        <w:ind w:left="1038" w:right="625"/>
        <w:jc w:val="center"/>
      </w:pPr>
    </w:p>
    <w:sectPr w:rsidR="004F38AD"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abstractNumId w:val="1"/>
  </w:num>
  <w:num w:numId="2">
    <w:abstractNumId w:val="3"/>
  </w:num>
  <w:num w:numId="3">
    <w:abstractNumId w:val="7"/>
  </w:num>
  <w:num w:numId="4">
    <w:abstractNumId w:val="6"/>
  </w:num>
  <w:num w:numId="5">
    <w:abstractNumId w:val="2"/>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8AD"/>
    <w:rsid w:val="000324C8"/>
    <w:rsid w:val="00045DEC"/>
    <w:rsid w:val="00093F9C"/>
    <w:rsid w:val="000C3315"/>
    <w:rsid w:val="000D72FA"/>
    <w:rsid w:val="000E006B"/>
    <w:rsid w:val="001046A7"/>
    <w:rsid w:val="001175F0"/>
    <w:rsid w:val="00127D2B"/>
    <w:rsid w:val="00142350"/>
    <w:rsid w:val="0014736D"/>
    <w:rsid w:val="001C2E44"/>
    <w:rsid w:val="001D4370"/>
    <w:rsid w:val="001D6B18"/>
    <w:rsid w:val="00203FB3"/>
    <w:rsid w:val="00243BD5"/>
    <w:rsid w:val="00254B72"/>
    <w:rsid w:val="002614B0"/>
    <w:rsid w:val="002801F8"/>
    <w:rsid w:val="002A0EA4"/>
    <w:rsid w:val="00316475"/>
    <w:rsid w:val="0035042F"/>
    <w:rsid w:val="003832C9"/>
    <w:rsid w:val="003926B5"/>
    <w:rsid w:val="003A5E34"/>
    <w:rsid w:val="003B1209"/>
    <w:rsid w:val="003C6A38"/>
    <w:rsid w:val="004577FF"/>
    <w:rsid w:val="00467284"/>
    <w:rsid w:val="004A0589"/>
    <w:rsid w:val="004D5BAE"/>
    <w:rsid w:val="004D6792"/>
    <w:rsid w:val="004F38AD"/>
    <w:rsid w:val="00553716"/>
    <w:rsid w:val="0056249A"/>
    <w:rsid w:val="00655E9E"/>
    <w:rsid w:val="00656075"/>
    <w:rsid w:val="00662E18"/>
    <w:rsid w:val="00675ED3"/>
    <w:rsid w:val="006974BE"/>
    <w:rsid w:val="006B63C3"/>
    <w:rsid w:val="006E2DE3"/>
    <w:rsid w:val="006F03DA"/>
    <w:rsid w:val="00705EF2"/>
    <w:rsid w:val="0075389D"/>
    <w:rsid w:val="007902A9"/>
    <w:rsid w:val="007A7C00"/>
    <w:rsid w:val="00814FD9"/>
    <w:rsid w:val="00821E59"/>
    <w:rsid w:val="008D48DC"/>
    <w:rsid w:val="00963338"/>
    <w:rsid w:val="009826FD"/>
    <w:rsid w:val="0098374D"/>
    <w:rsid w:val="009D5138"/>
    <w:rsid w:val="009F6850"/>
    <w:rsid w:val="00A015EC"/>
    <w:rsid w:val="00A460B6"/>
    <w:rsid w:val="00A55EC5"/>
    <w:rsid w:val="00A6266B"/>
    <w:rsid w:val="00A947AD"/>
    <w:rsid w:val="00AC032C"/>
    <w:rsid w:val="00AC154A"/>
    <w:rsid w:val="00B10A74"/>
    <w:rsid w:val="00B34346"/>
    <w:rsid w:val="00B85397"/>
    <w:rsid w:val="00BA57F1"/>
    <w:rsid w:val="00BC160F"/>
    <w:rsid w:val="00C0113B"/>
    <w:rsid w:val="00C21613"/>
    <w:rsid w:val="00C27A0E"/>
    <w:rsid w:val="00C333EB"/>
    <w:rsid w:val="00C514B7"/>
    <w:rsid w:val="00C524E7"/>
    <w:rsid w:val="00C71B85"/>
    <w:rsid w:val="00C83E13"/>
    <w:rsid w:val="00CB4A9E"/>
    <w:rsid w:val="00D25341"/>
    <w:rsid w:val="00D55E93"/>
    <w:rsid w:val="00D701B1"/>
    <w:rsid w:val="00D84232"/>
    <w:rsid w:val="00D84B5E"/>
    <w:rsid w:val="00DE74CF"/>
    <w:rsid w:val="00DF2592"/>
    <w:rsid w:val="00DF4736"/>
    <w:rsid w:val="00E03500"/>
    <w:rsid w:val="00E254B9"/>
    <w:rsid w:val="00E51B78"/>
    <w:rsid w:val="00E56DB8"/>
    <w:rsid w:val="00E60D47"/>
    <w:rsid w:val="00E739A3"/>
    <w:rsid w:val="00ED6768"/>
    <w:rsid w:val="00F00849"/>
    <w:rsid w:val="00F37E7D"/>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 w:type="character" w:customStyle="1" w:styleId="CorpodetextoChar">
    <w:name w:val="Corpo de texto Char"/>
    <w:basedOn w:val="Fontepargpadro"/>
    <w:link w:val="Corpodetexto"/>
    <w:uiPriority w:val="1"/>
    <w:rsid w:val="00DE74CF"/>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2959</Words>
  <Characters>15983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Usuário</cp:lastModifiedBy>
  <cp:revision>2</cp:revision>
  <cp:lastPrinted>2022-07-28T14:18:00Z</cp:lastPrinted>
  <dcterms:created xsi:type="dcterms:W3CDTF">2024-02-21T17:20:00Z</dcterms:created>
  <dcterms:modified xsi:type="dcterms:W3CDTF">2024-02-21T17:20:00Z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