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ind w:left="4110" w:right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895985" cy="899795"/>
            <wp:effectExtent l="0" t="0" r="0" b="0"/>
            <wp:docPr id="1" name="Image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899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BodyText"/>
        <w:spacing w:lineRule="auto" w:line="192" w:before="55" w:after="0"/>
        <w:ind w:left="3218" w:right="3216"/>
        <w:jc w:val="center"/>
        <w:rPr/>
      </w:pPr>
      <w:r>
        <w:rPr/>
        <w:t>MINISTÉRIO</w:t>
      </w:r>
      <w:r>
        <w:rPr>
          <w:spacing w:val="-14"/>
        </w:rPr>
        <w:t xml:space="preserve"> </w:t>
      </w:r>
      <w:r>
        <w:rPr/>
        <w:t>DA</w:t>
      </w:r>
      <w:r>
        <w:rPr>
          <w:spacing w:val="-14"/>
        </w:rPr>
        <w:t xml:space="preserve"> </w:t>
      </w:r>
      <w:r>
        <w:rPr/>
        <w:t>DEFESA EXÉRCITO BRASILEIRO</w:t>
      </w:r>
    </w:p>
    <w:p>
      <w:pPr>
        <w:pStyle w:val="BodyText"/>
        <w:spacing w:lineRule="exact" w:line="251"/>
        <w:ind w:left="935" w:right="935"/>
        <w:jc w:val="center"/>
        <w:rPr/>
      </w:pPr>
      <w:r>
        <w:rPr/>
        <w:t>CENTRO</w:t>
      </w:r>
      <w:r>
        <w:rPr>
          <w:spacing w:val="-7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ESTUDOS</w:t>
      </w:r>
      <w:r>
        <w:rPr>
          <w:spacing w:val="-4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PESSOAL</w:t>
      </w:r>
      <w:r>
        <w:rPr>
          <w:spacing w:val="-4"/>
        </w:rPr>
        <w:t xml:space="preserve"> </w:t>
      </w:r>
      <w:r>
        <w:rPr/>
        <w:t>E</w:t>
      </w:r>
      <w:r>
        <w:rPr>
          <w:spacing w:val="-4"/>
        </w:rPr>
        <w:t xml:space="preserve"> </w:t>
      </w:r>
      <w:r>
        <w:rPr/>
        <w:t>FORTE</w:t>
      </w:r>
      <w:r>
        <w:rPr>
          <w:spacing w:val="-4"/>
        </w:rPr>
        <w:t xml:space="preserve"> </w:t>
      </w:r>
      <w:r>
        <w:rPr/>
        <w:t>DUQUE</w:t>
      </w:r>
      <w:r>
        <w:rPr>
          <w:spacing w:val="-4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>
          <w:spacing w:val="-2"/>
        </w:rPr>
        <w:t>CAXIAS</w:t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spacing w:before="35" w:after="0"/>
        <w:rPr/>
      </w:pPr>
      <w:r>
        <w:rPr/>
      </w:r>
    </w:p>
    <w:p>
      <w:pPr>
        <w:pStyle w:val="BodyText"/>
        <w:spacing w:lineRule="auto" w:line="240"/>
        <w:ind w:left="74" w:right="6892"/>
        <w:rPr/>
      </w:pPr>
      <w:r>
        <w:rPr/>
        <w:t>DIEx nº 549-DA/CEP/FDC EB:</w:t>
      </w:r>
      <w:r>
        <w:rPr>
          <w:spacing w:val="-14"/>
        </w:rPr>
        <w:t xml:space="preserve"> </w:t>
      </w:r>
      <w:r>
        <w:rPr/>
        <w:t>64204.001372/2025-14</w:t>
      </w:r>
    </w:p>
    <w:p>
      <w:pPr>
        <w:pStyle w:val="BodyText"/>
        <w:spacing w:before="213" w:after="0"/>
        <w:ind w:left="5612" w:right="0"/>
        <w:rPr/>
      </w:pPr>
      <w:r>
        <w:rPr/>
        <w:t>Rio</w:t>
      </w:r>
      <w:r>
        <w:rPr>
          <w:spacing w:val="-4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Janeiro,</w:t>
      </w:r>
      <w:r>
        <w:rPr>
          <w:spacing w:val="-4"/>
        </w:rPr>
        <w:t xml:space="preserve"> </w:t>
      </w:r>
      <w:r>
        <w:rPr/>
        <w:t>RJ,</w:t>
      </w:r>
      <w:r>
        <w:rPr>
          <w:spacing w:val="-3"/>
        </w:rPr>
        <w:t xml:space="preserve"> </w:t>
      </w:r>
      <w:r>
        <w:rPr/>
        <w:t>19</w:t>
      </w:r>
      <w:r>
        <w:rPr>
          <w:spacing w:val="-3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março</w:t>
      </w:r>
      <w:r>
        <w:rPr>
          <w:spacing w:val="-3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>
          <w:spacing w:val="-2"/>
        </w:rPr>
        <w:t>2025.</w:t>
      </w:r>
    </w:p>
    <w:p>
      <w:pPr>
        <w:pStyle w:val="BodyText"/>
        <w:spacing w:before="224" w:after="0"/>
        <w:rPr/>
      </w:pPr>
      <w:r>
        <w:rPr/>
      </w:r>
    </w:p>
    <w:p>
      <w:pPr>
        <w:pStyle w:val="BodyText"/>
        <w:ind w:left="74" w:right="0"/>
        <w:rPr/>
      </w:pPr>
      <w:r>
        <w:rPr>
          <w:b/>
        </w:rPr>
        <w:t>Do</w:t>
      </w:r>
      <w:r>
        <w:rPr>
          <w:b/>
          <w:spacing w:val="-5"/>
        </w:rPr>
        <w:t xml:space="preserve"> </w:t>
      </w:r>
      <w:r>
        <w:rPr/>
        <w:t>Chefe</w:t>
      </w:r>
      <w:r>
        <w:rPr>
          <w:spacing w:val="-5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Seção</w:t>
      </w:r>
      <w:r>
        <w:rPr>
          <w:spacing w:val="-5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Aprovisionamento</w:t>
      </w:r>
      <w:r>
        <w:rPr>
          <w:spacing w:val="-5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Divisão</w:t>
      </w:r>
      <w:r>
        <w:rPr>
          <w:spacing w:val="-4"/>
        </w:rPr>
        <w:t xml:space="preserve"> </w:t>
      </w:r>
      <w:r>
        <w:rPr>
          <w:spacing w:val="-2"/>
        </w:rPr>
        <w:t>Administrativa</w:t>
      </w:r>
    </w:p>
    <w:p>
      <w:pPr>
        <w:pStyle w:val="BodyText"/>
        <w:spacing w:before="127" w:after="0"/>
        <w:ind w:left="74" w:right="0"/>
        <w:rPr/>
      </w:pPr>
      <w:r>
        <w:rPr>
          <w:b/>
        </w:rPr>
        <w:t>Ao</w:t>
      </w:r>
      <w:r>
        <w:rPr>
          <w:b/>
          <w:spacing w:val="-5"/>
        </w:rPr>
        <w:t xml:space="preserve"> </w:t>
      </w:r>
      <w:r>
        <w:rPr>
          <w:b/>
        </w:rPr>
        <w:t>Sr</w:t>
      </w:r>
      <w:r>
        <w:rPr>
          <w:b/>
          <w:spacing w:val="-5"/>
        </w:rPr>
        <w:t xml:space="preserve"> </w:t>
      </w:r>
      <w:r>
        <w:rPr/>
        <w:t>Chefe</w:t>
      </w:r>
      <w:r>
        <w:rPr>
          <w:spacing w:val="-4"/>
        </w:rPr>
        <w:t xml:space="preserve"> </w:t>
      </w:r>
      <w:r>
        <w:rPr/>
        <w:t>e</w:t>
      </w:r>
      <w:r>
        <w:rPr>
          <w:spacing w:val="-5"/>
        </w:rPr>
        <w:t xml:space="preserve"> </w:t>
      </w:r>
      <w:r>
        <w:rPr/>
        <w:t>Fiscal</w:t>
      </w:r>
      <w:r>
        <w:rPr>
          <w:spacing w:val="-4"/>
        </w:rPr>
        <w:t xml:space="preserve"> </w:t>
      </w:r>
      <w:r>
        <w:rPr/>
        <w:t>Administrativo</w:t>
      </w:r>
      <w:r>
        <w:rPr>
          <w:spacing w:val="-5"/>
        </w:rPr>
        <w:t xml:space="preserve"> </w:t>
      </w:r>
      <w:r>
        <w:rPr/>
        <w:t>do</w:t>
      </w:r>
      <w:r>
        <w:rPr>
          <w:spacing w:val="-4"/>
        </w:rPr>
        <w:t xml:space="preserve"> </w:t>
      </w:r>
      <w:r>
        <w:rPr>
          <w:spacing w:val="-2"/>
        </w:rPr>
        <w:t>CEP/FDC</w:t>
      </w:r>
    </w:p>
    <w:p>
      <w:pPr>
        <w:pStyle w:val="Normal"/>
        <w:spacing w:before="127" w:after="0"/>
        <w:ind w:hanging="0" w:left="74" w:right="0"/>
        <w:jc w:val="left"/>
        <w:rPr>
          <w:sz w:val="24"/>
        </w:rPr>
      </w:pPr>
      <w:r>
        <w:rPr>
          <w:b/>
          <w:sz w:val="24"/>
        </w:rPr>
        <w:t>Assunto: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aquisição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material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permanente</w:t>
      </w:r>
    </w:p>
    <w:p>
      <w:pPr>
        <w:pStyle w:val="BodyText"/>
        <w:rPr/>
      </w:pPr>
      <w:r>
        <w:rPr/>
      </w:r>
    </w:p>
    <w:p>
      <w:pPr>
        <w:pStyle w:val="BodyText"/>
        <w:spacing w:before="2" w:after="0"/>
        <w:rPr/>
      </w:pPr>
      <w:r>
        <w:rPr/>
      </w:r>
    </w:p>
    <w:p>
      <w:pPr>
        <w:pStyle w:val="BodyText"/>
        <w:spacing w:lineRule="auto" w:line="192"/>
        <w:ind w:firstLine="680" w:left="74" w:right="43"/>
        <w:jc w:val="both"/>
        <w:rPr/>
      </w:pPr>
      <w:r>
        <w:rPr/>
        <w:t>O Centro de Estudos de Pessoal e Forte Duque de Caxias é o estabelecimento de ensino</w:t>
      </w:r>
      <w:r>
        <w:rPr>
          <w:spacing w:val="80"/>
        </w:rPr>
        <w:t xml:space="preserve"> </w:t>
      </w:r>
      <w:r>
        <w:rPr/>
        <w:t>do Exército que possui duas Organizações Militares subordinadas administrativamente. Assim sendo, o setor de aprovisionamento necessita adquirir equipamentos adequados às exigências</w:t>
      </w:r>
      <w:r>
        <w:rPr>
          <w:spacing w:val="40"/>
        </w:rPr>
        <w:t xml:space="preserve"> </w:t>
      </w:r>
      <w:r>
        <w:rPr/>
        <w:t>do comando, para as diversas atividades executadas em sua rotina diária na padaria e cozinha, contribuindo para o bom atendimento quantitativo e qualitativo.</w:t>
      </w:r>
    </w:p>
    <w:p>
      <w:pPr>
        <w:pStyle w:val="BodyText"/>
        <w:spacing w:before="6" w:after="0"/>
        <w:rPr/>
      </w:pPr>
      <w:r>
        <w:rPr/>
      </w:r>
    </w:p>
    <w:p>
      <w:pPr>
        <w:pStyle w:val="BodyText"/>
        <w:spacing w:lineRule="auto" w:line="192"/>
        <w:ind w:firstLine="680" w:left="74" w:right="70"/>
        <w:jc w:val="both"/>
        <w:rPr/>
      </w:pPr>
      <w:r>
        <w:rPr/>
        <w:t xml:space="preserve">Assim sendo, solicito gestões para aquisição de material permanente, conforme descrito </w:t>
      </w:r>
      <w:r>
        <w:rPr>
          <w:spacing w:val="-2"/>
        </w:rPr>
        <w:t>abaixo:</w:t>
      </w:r>
    </w:p>
    <w:p>
      <w:pPr>
        <w:pStyle w:val="BodyText"/>
        <w:spacing w:before="267" w:after="0"/>
        <w:rPr/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89" w:leader="none"/>
        </w:tabs>
        <w:spacing w:lineRule="auto" w:line="240" w:before="0" w:after="0"/>
        <w:ind w:hanging="234" w:left="989" w:right="0"/>
        <w:jc w:val="left"/>
        <w:rPr>
          <w:sz w:val="24"/>
        </w:rPr>
      </w:pPr>
      <w:r>
        <w:rPr>
          <w:color w:val="454545"/>
          <w:sz w:val="27"/>
        </w:rPr>
        <w:t>PROCESSADOR</w:t>
      </w:r>
      <w:r>
        <w:rPr>
          <w:color w:val="454545"/>
          <w:spacing w:val="-6"/>
          <w:sz w:val="27"/>
        </w:rPr>
        <w:t xml:space="preserve"> </w:t>
      </w:r>
      <w:r>
        <w:rPr>
          <w:color w:val="454545"/>
          <w:sz w:val="27"/>
        </w:rPr>
        <w:t>DE</w:t>
      </w:r>
      <w:r>
        <w:rPr>
          <w:color w:val="454545"/>
          <w:spacing w:val="-5"/>
          <w:sz w:val="27"/>
        </w:rPr>
        <w:t xml:space="preserve"> </w:t>
      </w:r>
      <w:r>
        <w:rPr>
          <w:color w:val="454545"/>
          <w:sz w:val="27"/>
        </w:rPr>
        <w:t>ALIMENTOS,</w:t>
      </w:r>
      <w:r>
        <w:rPr>
          <w:color w:val="454545"/>
          <w:spacing w:val="-6"/>
          <w:sz w:val="27"/>
        </w:rPr>
        <w:t xml:space="preserve"> </w:t>
      </w:r>
      <w:r>
        <w:rPr>
          <w:color w:val="454545"/>
          <w:sz w:val="27"/>
        </w:rPr>
        <w:t>INOX,</w:t>
      </w:r>
      <w:r>
        <w:rPr>
          <w:color w:val="454545"/>
          <w:spacing w:val="-5"/>
          <w:sz w:val="27"/>
        </w:rPr>
        <w:t xml:space="preserve"> </w:t>
      </w:r>
      <w:r>
        <w:rPr>
          <w:color w:val="454545"/>
          <w:sz w:val="27"/>
        </w:rPr>
        <w:t>COM</w:t>
      </w:r>
      <w:r>
        <w:rPr>
          <w:color w:val="454545"/>
          <w:spacing w:val="-6"/>
          <w:sz w:val="27"/>
        </w:rPr>
        <w:t xml:space="preserve"> </w:t>
      </w:r>
      <w:r>
        <w:rPr>
          <w:color w:val="454545"/>
          <w:sz w:val="27"/>
        </w:rPr>
        <w:t>7</w:t>
      </w:r>
      <w:r>
        <w:rPr>
          <w:color w:val="454545"/>
          <w:spacing w:val="-5"/>
          <w:sz w:val="27"/>
        </w:rPr>
        <w:t xml:space="preserve"> </w:t>
      </w:r>
      <w:r>
        <w:rPr>
          <w:color w:val="454545"/>
          <w:sz w:val="27"/>
        </w:rPr>
        <w:t>DISCOS</w:t>
      </w:r>
      <w:r>
        <w:rPr>
          <w:color w:val="454545"/>
          <w:spacing w:val="-6"/>
          <w:sz w:val="27"/>
        </w:rPr>
        <w:t xml:space="preserve"> </w:t>
      </w:r>
      <w:r>
        <w:rPr>
          <w:color w:val="454545"/>
          <w:sz w:val="27"/>
        </w:rPr>
        <w:t>DIÂMETRO</w:t>
      </w:r>
      <w:r>
        <w:rPr>
          <w:color w:val="454545"/>
          <w:spacing w:val="-5"/>
          <w:sz w:val="27"/>
        </w:rPr>
        <w:t xml:space="preserve"> </w:t>
      </w:r>
      <w:r>
        <w:rPr>
          <w:color w:val="454545"/>
          <w:sz w:val="27"/>
        </w:rPr>
        <w:t>203</w:t>
      </w:r>
      <w:r>
        <w:rPr>
          <w:color w:val="454545"/>
          <w:spacing w:val="-5"/>
          <w:sz w:val="27"/>
        </w:rPr>
        <w:t xml:space="preserve"> mm.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19" w:leader="none"/>
        </w:tabs>
        <w:spacing w:lineRule="auto" w:line="240" w:before="8" w:after="0"/>
        <w:ind w:hanging="264" w:left="1019" w:right="0"/>
        <w:jc w:val="left"/>
        <w:rPr>
          <w:color w:val="454545"/>
          <w:sz w:val="27"/>
        </w:rPr>
      </w:pPr>
      <w:r>
        <w:rPr>
          <w:color w:val="454545"/>
          <w:sz w:val="27"/>
        </w:rPr>
        <w:t>LIQUIDIFICADOR</w:t>
      </w:r>
      <w:r>
        <w:rPr>
          <w:color w:val="454545"/>
          <w:spacing w:val="-7"/>
          <w:sz w:val="27"/>
        </w:rPr>
        <w:t xml:space="preserve"> </w:t>
      </w:r>
      <w:r>
        <w:rPr>
          <w:color w:val="454545"/>
          <w:sz w:val="27"/>
        </w:rPr>
        <w:t>COMERCIAL</w:t>
      </w:r>
      <w:r>
        <w:rPr>
          <w:color w:val="454545"/>
          <w:spacing w:val="-7"/>
          <w:sz w:val="27"/>
        </w:rPr>
        <w:t xml:space="preserve"> </w:t>
      </w:r>
      <w:r>
        <w:rPr>
          <w:color w:val="454545"/>
          <w:sz w:val="27"/>
        </w:rPr>
        <w:t>INOX,</w:t>
      </w:r>
      <w:r>
        <w:rPr>
          <w:color w:val="454545"/>
          <w:spacing w:val="-7"/>
          <w:sz w:val="27"/>
        </w:rPr>
        <w:t xml:space="preserve"> </w:t>
      </w:r>
      <w:r>
        <w:rPr>
          <w:color w:val="454545"/>
          <w:sz w:val="27"/>
        </w:rPr>
        <w:t>COPO</w:t>
      </w:r>
      <w:r>
        <w:rPr>
          <w:color w:val="454545"/>
          <w:spacing w:val="-7"/>
          <w:sz w:val="27"/>
        </w:rPr>
        <w:t xml:space="preserve"> </w:t>
      </w:r>
      <w:r>
        <w:rPr>
          <w:color w:val="454545"/>
          <w:sz w:val="27"/>
        </w:rPr>
        <w:t>MONOBLOCO</w:t>
      </w:r>
      <w:r>
        <w:rPr>
          <w:color w:val="454545"/>
          <w:spacing w:val="-7"/>
          <w:sz w:val="27"/>
        </w:rPr>
        <w:t xml:space="preserve"> </w:t>
      </w:r>
      <w:r>
        <w:rPr>
          <w:color w:val="454545"/>
          <w:sz w:val="27"/>
        </w:rPr>
        <w:t>INOX</w:t>
      </w:r>
      <w:r>
        <w:rPr>
          <w:color w:val="454545"/>
          <w:spacing w:val="-7"/>
          <w:sz w:val="27"/>
        </w:rPr>
        <w:t xml:space="preserve"> </w:t>
      </w:r>
      <w:r>
        <w:rPr>
          <w:color w:val="454545"/>
          <w:sz w:val="27"/>
        </w:rPr>
        <w:t>lc4</w:t>
      </w:r>
      <w:r>
        <w:rPr>
          <w:color w:val="454545"/>
          <w:spacing w:val="-6"/>
          <w:sz w:val="27"/>
        </w:rPr>
        <w:t xml:space="preserve"> </w:t>
      </w:r>
      <w:r>
        <w:rPr>
          <w:color w:val="454545"/>
          <w:spacing w:val="-2"/>
          <w:sz w:val="27"/>
        </w:rPr>
        <w:t>(dois)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19" w:leader="none"/>
        </w:tabs>
        <w:spacing w:lineRule="auto" w:line="240" w:before="8" w:after="0"/>
        <w:ind w:hanging="264" w:left="1019" w:right="0"/>
        <w:jc w:val="left"/>
        <w:rPr>
          <w:color w:val="454545"/>
          <w:sz w:val="27"/>
        </w:rPr>
      </w:pPr>
      <w:r>
        <w:rPr>
          <w:color w:val="454545"/>
          <w:sz w:val="27"/>
        </w:rPr>
        <w:t>LIQUIDIFICADOR</w:t>
      </w:r>
      <w:r>
        <w:rPr>
          <w:color w:val="454545"/>
          <w:spacing w:val="-7"/>
          <w:sz w:val="27"/>
        </w:rPr>
        <w:t xml:space="preserve"> </w:t>
      </w:r>
      <w:r>
        <w:rPr>
          <w:color w:val="454545"/>
          <w:sz w:val="27"/>
        </w:rPr>
        <w:t>COMERCIAL</w:t>
      </w:r>
      <w:r>
        <w:rPr>
          <w:color w:val="454545"/>
          <w:spacing w:val="-7"/>
          <w:sz w:val="27"/>
        </w:rPr>
        <w:t xml:space="preserve"> </w:t>
      </w:r>
      <w:r>
        <w:rPr>
          <w:color w:val="454545"/>
          <w:sz w:val="27"/>
        </w:rPr>
        <w:t>INOX,</w:t>
      </w:r>
      <w:r>
        <w:rPr>
          <w:color w:val="454545"/>
          <w:spacing w:val="-7"/>
          <w:sz w:val="27"/>
        </w:rPr>
        <w:t xml:space="preserve"> </w:t>
      </w:r>
      <w:r>
        <w:rPr>
          <w:color w:val="454545"/>
          <w:sz w:val="27"/>
        </w:rPr>
        <w:t>COPO</w:t>
      </w:r>
      <w:r>
        <w:rPr>
          <w:color w:val="454545"/>
          <w:spacing w:val="-7"/>
          <w:sz w:val="27"/>
        </w:rPr>
        <w:t xml:space="preserve"> </w:t>
      </w:r>
      <w:r>
        <w:rPr>
          <w:color w:val="454545"/>
          <w:sz w:val="27"/>
        </w:rPr>
        <w:t>MONOBLOCO</w:t>
      </w:r>
      <w:r>
        <w:rPr>
          <w:color w:val="454545"/>
          <w:spacing w:val="-7"/>
          <w:sz w:val="27"/>
        </w:rPr>
        <w:t xml:space="preserve"> </w:t>
      </w:r>
      <w:r>
        <w:rPr>
          <w:color w:val="454545"/>
          <w:sz w:val="27"/>
        </w:rPr>
        <w:t>INOX</w:t>
      </w:r>
      <w:r>
        <w:rPr>
          <w:color w:val="454545"/>
          <w:spacing w:val="-7"/>
          <w:sz w:val="27"/>
        </w:rPr>
        <w:t xml:space="preserve"> </w:t>
      </w:r>
      <w:r>
        <w:rPr>
          <w:color w:val="454545"/>
          <w:sz w:val="27"/>
        </w:rPr>
        <w:t>lc6</w:t>
      </w:r>
      <w:r>
        <w:rPr>
          <w:color w:val="454545"/>
          <w:spacing w:val="-6"/>
          <w:sz w:val="27"/>
        </w:rPr>
        <w:t xml:space="preserve"> </w:t>
      </w:r>
      <w:r>
        <w:rPr>
          <w:color w:val="454545"/>
          <w:spacing w:val="-4"/>
          <w:sz w:val="27"/>
        </w:rPr>
        <w:t>(um)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19" w:leader="none"/>
        </w:tabs>
        <w:spacing w:lineRule="auto" w:line="240" w:before="8" w:after="0"/>
        <w:ind w:hanging="264" w:left="1019" w:right="0"/>
        <w:jc w:val="left"/>
        <w:rPr>
          <w:color w:val="454545"/>
          <w:sz w:val="27"/>
        </w:rPr>
      </w:pPr>
      <w:r>
        <w:rPr>
          <w:color w:val="454545"/>
          <w:sz w:val="27"/>
        </w:rPr>
        <w:t>BATEDEIRA</w:t>
      </w:r>
      <w:r>
        <w:rPr>
          <w:color w:val="454545"/>
          <w:spacing w:val="-7"/>
          <w:sz w:val="27"/>
        </w:rPr>
        <w:t xml:space="preserve"> </w:t>
      </w:r>
      <w:r>
        <w:rPr>
          <w:color w:val="454545"/>
          <w:sz w:val="27"/>
        </w:rPr>
        <w:t>PLANETÁRIA</w:t>
      </w:r>
      <w:r>
        <w:rPr>
          <w:color w:val="454545"/>
          <w:spacing w:val="-7"/>
          <w:sz w:val="27"/>
        </w:rPr>
        <w:t xml:space="preserve"> </w:t>
      </w:r>
      <w:r>
        <w:rPr>
          <w:color w:val="454545"/>
          <w:sz w:val="27"/>
        </w:rPr>
        <w:t>BRANCA,</w:t>
      </w:r>
      <w:r>
        <w:rPr>
          <w:color w:val="454545"/>
          <w:spacing w:val="-7"/>
          <w:sz w:val="27"/>
        </w:rPr>
        <w:t xml:space="preserve"> </w:t>
      </w:r>
      <w:r>
        <w:rPr>
          <w:color w:val="454545"/>
          <w:sz w:val="27"/>
        </w:rPr>
        <w:t>5</w:t>
      </w:r>
      <w:r>
        <w:rPr>
          <w:color w:val="454545"/>
          <w:spacing w:val="-6"/>
          <w:sz w:val="27"/>
        </w:rPr>
        <w:t xml:space="preserve"> </w:t>
      </w:r>
      <w:r>
        <w:rPr>
          <w:color w:val="454545"/>
          <w:spacing w:val="-2"/>
          <w:sz w:val="27"/>
        </w:rPr>
        <w:t>LITROS.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19" w:leader="none"/>
        </w:tabs>
        <w:spacing w:lineRule="auto" w:line="240" w:before="8" w:after="0"/>
        <w:ind w:hanging="264" w:left="1019" w:right="0"/>
        <w:jc w:val="left"/>
        <w:rPr>
          <w:color w:val="454545"/>
          <w:sz w:val="27"/>
        </w:rPr>
      </w:pPr>
      <w:r>
        <w:rPr>
          <w:color w:val="454545"/>
          <w:spacing w:val="-2"/>
          <w:sz w:val="27"/>
        </w:rPr>
        <w:t>MESA INOX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19" w:leader="none"/>
        </w:tabs>
        <w:spacing w:lineRule="auto" w:line="240" w:before="8" w:after="0"/>
        <w:ind w:hanging="264" w:left="1019" w:right="0"/>
        <w:jc w:val="left"/>
        <w:rPr>
          <w:color w:val="454545"/>
          <w:sz w:val="27"/>
        </w:rPr>
      </w:pPr>
      <w:r>
        <w:rPr>
          <w:color w:val="454545"/>
          <w:spacing w:val="-2"/>
          <w:sz w:val="27"/>
        </w:rPr>
        <w:t>SWITCH 8 PORTAS</w:t>
      </w:r>
    </w:p>
    <w:p>
      <w:pPr>
        <w:pStyle w:val="BodyText"/>
        <w:rPr>
          <w:sz w:val="27"/>
        </w:rPr>
      </w:pPr>
      <w:r>
        <w:rPr>
          <w:sz w:val="27"/>
        </w:rPr>
      </w:r>
    </w:p>
    <w:p>
      <w:pPr>
        <w:pStyle w:val="BodyText"/>
        <w:rPr>
          <w:sz w:val="27"/>
        </w:rPr>
      </w:pPr>
      <w:r>
        <w:rPr>
          <w:sz w:val="27"/>
        </w:rPr>
      </w:r>
    </w:p>
    <w:p>
      <w:pPr>
        <w:pStyle w:val="BodyText"/>
        <w:spacing w:before="197" w:after="0"/>
        <w:rPr>
          <w:sz w:val="27"/>
        </w:rPr>
      </w:pPr>
      <w:r>
        <w:rPr>
          <w:sz w:val="27"/>
        </w:rPr>
      </w:r>
    </w:p>
    <w:p>
      <w:pPr>
        <w:pStyle w:val="Heading1"/>
        <w:spacing w:before="0" w:after="0"/>
        <w:rPr/>
      </w:pPr>
      <w:r>
        <w:rPr/>
        <w:t>ALEXANDRE</w:t>
      </w:r>
      <w:r>
        <w:rPr>
          <w:spacing w:val="-8"/>
        </w:rPr>
        <w:t xml:space="preserve"> </w:t>
      </w:r>
      <w:r>
        <w:rPr/>
        <w:t>MENDES</w:t>
      </w:r>
      <w:r>
        <w:rPr>
          <w:spacing w:val="-5"/>
        </w:rPr>
        <w:t xml:space="preserve"> </w:t>
      </w:r>
      <w:r>
        <w:rPr/>
        <w:t>FERREIRA</w:t>
      </w:r>
      <w:r>
        <w:rPr>
          <w:spacing w:val="-5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SILVEIRA</w:t>
      </w:r>
      <w:r>
        <w:rPr>
          <w:spacing w:val="-5"/>
        </w:rPr>
        <w:t xml:space="preserve"> </w:t>
      </w:r>
      <w:r>
        <w:rPr/>
        <w:t>-</w:t>
      </w:r>
      <w:r>
        <w:rPr>
          <w:spacing w:val="-5"/>
        </w:rPr>
        <w:t xml:space="preserve"> </w:t>
      </w:r>
      <w:r>
        <w:rPr/>
        <w:t>1º</w:t>
      </w:r>
      <w:r>
        <w:rPr>
          <w:spacing w:val="-5"/>
        </w:rPr>
        <w:t xml:space="preserve"> Ten</w:t>
      </w:r>
    </w:p>
    <w:p>
      <w:pPr>
        <w:pStyle w:val="BodyText"/>
        <w:spacing w:before="7" w:after="0"/>
        <w:ind w:left="936" w:right="935"/>
        <w:jc w:val="center"/>
        <w:rPr/>
      </w:pPr>
      <w:r>
        <w:rPr/>
        <w:t>Chefe</w:t>
      </w:r>
      <w:r>
        <w:rPr>
          <w:spacing w:val="-6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Seção</w:t>
      </w:r>
      <w:r>
        <w:rPr>
          <w:spacing w:val="-5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Aprovisionamento</w:t>
      </w:r>
      <w:r>
        <w:rPr>
          <w:spacing w:val="-5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Divisão</w:t>
      </w:r>
      <w:r>
        <w:rPr>
          <w:spacing w:val="-5"/>
        </w:rPr>
        <w:t xml:space="preserve"> </w:t>
      </w:r>
      <w:r>
        <w:rPr>
          <w:spacing w:val="-2"/>
        </w:rPr>
        <w:t>Administrativa</w:t>
      </w:r>
    </w:p>
    <w:p>
      <w:pPr>
        <w:pStyle w:val="BodyText"/>
        <w:rPr/>
      </w:pPr>
      <w:r>
        <w:rPr/>
      </w:r>
    </w:p>
    <w:p>
      <w:pPr>
        <w:pStyle w:val="BodyText"/>
        <w:spacing w:before="22" w:after="0"/>
        <w:rPr/>
      </w:pPr>
      <w:r>
        <w:rPr/>
      </w:r>
    </w:p>
    <w:p>
      <w:pPr>
        <w:pStyle w:val="Heading1"/>
        <w:spacing w:lineRule="auto" w:line="192"/>
        <w:rPr/>
      </w:pPr>
      <w:r>
        <w:rPr/>
        <w:t>OITENTA</w:t>
      </w:r>
      <w:r>
        <w:rPr>
          <w:spacing w:val="-7"/>
        </w:rPr>
        <w:t xml:space="preserve"> </w:t>
      </w:r>
      <w:r>
        <w:rPr/>
        <w:t>ANOS</w:t>
      </w:r>
      <w:r>
        <w:rPr>
          <w:spacing w:val="-7"/>
        </w:rPr>
        <w:t xml:space="preserve"> </w:t>
      </w:r>
      <w:r>
        <w:rPr/>
        <w:t>DAS</w:t>
      </w:r>
      <w:r>
        <w:rPr>
          <w:spacing w:val="-7"/>
        </w:rPr>
        <w:t xml:space="preserve"> </w:t>
      </w:r>
      <w:r>
        <w:rPr/>
        <w:t>VITÓRIAS</w:t>
      </w:r>
      <w:r>
        <w:rPr>
          <w:spacing w:val="-7"/>
        </w:rPr>
        <w:t xml:space="preserve"> </w:t>
      </w:r>
      <w:r>
        <w:rPr/>
        <w:t>DA</w:t>
      </w:r>
      <w:r>
        <w:rPr>
          <w:spacing w:val="-7"/>
        </w:rPr>
        <w:t xml:space="preserve"> </w:t>
      </w:r>
      <w:r>
        <w:rPr/>
        <w:t>FORÇA</w:t>
      </w:r>
      <w:r>
        <w:rPr>
          <w:spacing w:val="-7"/>
        </w:rPr>
        <w:t xml:space="preserve"> </w:t>
      </w:r>
      <w:r>
        <w:rPr/>
        <w:t>EXPEDICIONÁRIA</w:t>
      </w:r>
      <w:r>
        <w:rPr>
          <w:spacing w:val="-7"/>
        </w:rPr>
        <w:t xml:space="preserve"> </w:t>
      </w:r>
      <w:r>
        <w:rPr/>
        <w:t>BRASILEIRA: HERÓIS SEMPRE LEMBRADOS!</w:t>
      </w:r>
    </w:p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spacing w:before="34" w:after="0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behindDoc="1" distT="635" distB="0" distL="0" distR="0" simplePos="0" locked="0" layoutInCell="0" allowOverlap="1" relativeHeight="19">
                <wp:simplePos x="0" y="0"/>
                <wp:positionH relativeFrom="page">
                  <wp:posOffset>1037590</wp:posOffset>
                </wp:positionH>
                <wp:positionV relativeFrom="paragraph">
                  <wp:posOffset>192405</wp:posOffset>
                </wp:positionV>
                <wp:extent cx="6021705" cy="1270"/>
                <wp:effectExtent l="0" t="6350" r="0" b="5080"/>
                <wp:wrapTopAndBottom/>
                <wp:docPr id="2" name="Graphic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1720" cy="1440"/>
                        </a:xfrm>
                        <a:custGeom>
                          <a:avLst/>
                          <a:gdLst>
                            <a:gd name="textAreaLeft" fmla="*/ 0 w 3413880"/>
                            <a:gd name="textAreaRight" fmla="*/ 3414600 w 3413880"/>
                            <a:gd name="textAreaTop" fmla="*/ 0 h 720"/>
                            <a:gd name="textAreaBottom" fmla="*/ 1440 h 720"/>
                          </a:gdLst>
                          <a:ahLst/>
                          <a:rect l="textAreaLeft" t="textAreaTop" r="textAreaRight" b="textAreaBottom"/>
                          <a:pathLst>
                            <a:path w="6021705" h="0">
                              <a:moveTo>
                                <a:pt x="0" y="0"/>
                              </a:moveTo>
                              <a:lnTo>
                                <a:pt x="6021578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sectPr>
          <w:headerReference w:type="even" r:id="rId3"/>
          <w:headerReference w:type="default" r:id="rId4"/>
          <w:headerReference w:type="first" r:id="rId5"/>
          <w:footerReference w:type="even" r:id="rId6"/>
          <w:footerReference w:type="default" r:id="rId7"/>
          <w:footerReference w:type="first" r:id="rId8"/>
          <w:type w:val="nextPage"/>
          <w:pgSz w:w="11906" w:h="16838"/>
          <w:pgMar w:left="1559" w:right="708" w:gutter="0" w:header="540" w:top="780" w:footer="350" w:bottom="540"/>
          <w:pgNumType w:fmt="decimal"/>
          <w:formProt w:val="false"/>
          <w:textDirection w:val="lrTb"/>
          <w:docGrid w:type="default" w:linePitch="100" w:charSpace="0"/>
        </w:sectPr>
        <w:pStyle w:val="Normal"/>
        <w:spacing w:lineRule="auto" w:line="235" w:before="151" w:after="0"/>
        <w:ind w:hanging="0" w:left="2107" w:right="94"/>
        <w:jc w:val="both"/>
        <w:rPr>
          <w:sz w:val="21"/>
        </w:rPr>
      </w:pPr>
      <w:r>
        <w:rPr>
          <w:sz w:val="21"/>
        </w:rPr>
        <w:t>Documento</w:t>
      </w:r>
      <w:r>
        <w:rPr>
          <w:spacing w:val="-3"/>
          <w:sz w:val="21"/>
        </w:rPr>
        <w:t xml:space="preserve"> </w:t>
      </w:r>
      <w:r>
        <w:rPr>
          <w:b/>
          <w:sz w:val="21"/>
        </w:rPr>
        <w:t>assinado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eletronicamente</w:t>
      </w:r>
      <w:r>
        <w:rPr>
          <w:sz w:val="21"/>
        </w:rPr>
        <w:t>,</w:t>
      </w:r>
      <w:r>
        <w:rPr>
          <w:spacing w:val="-3"/>
          <w:sz w:val="21"/>
        </w:rPr>
        <w:t xml:space="preserve"> </w:t>
      </w:r>
      <w:r>
        <w:rPr>
          <w:sz w:val="21"/>
        </w:rPr>
        <w:t>por</w:t>
      </w:r>
      <w:r>
        <w:rPr>
          <w:spacing w:val="-3"/>
          <w:sz w:val="21"/>
        </w:rPr>
        <w:t xml:space="preserve"> </w:t>
      </w:r>
      <w:r>
        <w:rPr>
          <w:sz w:val="21"/>
        </w:rPr>
        <w:t>meio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b/>
          <w:sz w:val="21"/>
        </w:rPr>
        <w:t>assinatura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simples</w:t>
      </w:r>
      <w:r>
        <w:rPr>
          <w:sz w:val="21"/>
        </w:rPr>
        <w:t>,</w:t>
      </w:r>
      <w:r>
        <w:rPr>
          <w:spacing w:val="-3"/>
          <w:sz w:val="21"/>
        </w:rPr>
        <w:t xml:space="preserve"> </w:t>
      </w:r>
      <w:r>
        <w:rPr>
          <w:sz w:val="21"/>
        </w:rPr>
        <w:t>pelo(a)</w:t>
      </w:r>
      <w:r>
        <w:rPr>
          <w:spacing w:val="-3"/>
          <w:sz w:val="21"/>
        </w:rPr>
        <w:t xml:space="preserve"> </w:t>
      </w:r>
      <w:r>
        <w:rPr>
          <w:b/>
          <w:sz w:val="21"/>
        </w:rPr>
        <w:t>1º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Ten Alexandre MENDES Ferreira da Silveira</w:t>
      </w:r>
      <w:r>
        <w:rPr>
          <w:sz w:val="21"/>
        </w:rPr>
        <w:t>, em 19/03/2025, às 07:06 conforme horário oficial</w:t>
      </w:r>
      <w:r>
        <w:rPr>
          <w:spacing w:val="72"/>
          <w:sz w:val="21"/>
        </w:rPr>
        <w:t xml:space="preserve"> </w:t>
      </w:r>
      <w:r>
        <w:rPr>
          <w:sz w:val="21"/>
        </w:rPr>
        <w:t>de</w:t>
      </w:r>
      <w:r>
        <w:rPr>
          <w:spacing w:val="72"/>
          <w:sz w:val="21"/>
        </w:rPr>
        <w:t xml:space="preserve"> </w:t>
      </w:r>
      <w:r>
        <w:rPr>
          <w:sz w:val="21"/>
        </w:rPr>
        <w:t>Brasília,</w:t>
      </w:r>
      <w:r>
        <w:rPr>
          <w:spacing w:val="72"/>
          <w:sz w:val="21"/>
        </w:rPr>
        <w:t xml:space="preserve"> </w:t>
      </w:r>
      <w:r>
        <w:rPr>
          <w:sz w:val="21"/>
        </w:rPr>
        <w:t>com</w:t>
      </w:r>
      <w:r>
        <w:rPr>
          <w:spacing w:val="72"/>
          <w:sz w:val="21"/>
        </w:rPr>
        <w:t xml:space="preserve"> </w:t>
      </w:r>
      <w:r>
        <w:rPr>
          <w:sz w:val="21"/>
        </w:rPr>
        <w:t>fundamento</w:t>
      </w:r>
      <w:r>
        <w:rPr>
          <w:spacing w:val="72"/>
          <w:sz w:val="21"/>
        </w:rPr>
        <w:t xml:space="preserve"> </w:t>
      </w:r>
      <w:r>
        <w:rPr>
          <w:sz w:val="21"/>
        </w:rPr>
        <w:t>no</w:t>
      </w:r>
      <w:r>
        <w:rPr>
          <w:spacing w:val="72"/>
          <w:sz w:val="21"/>
        </w:rPr>
        <w:t xml:space="preserve"> </w:t>
      </w:r>
      <w:r>
        <w:rPr>
          <w:sz w:val="21"/>
        </w:rPr>
        <w:t>§3º,</w:t>
      </w:r>
      <w:r>
        <w:rPr>
          <w:spacing w:val="72"/>
          <w:sz w:val="21"/>
        </w:rPr>
        <w:t xml:space="preserve"> </w:t>
      </w:r>
      <w:r>
        <w:rPr>
          <w:sz w:val="21"/>
        </w:rPr>
        <w:t>art.</w:t>
      </w:r>
      <w:r>
        <w:rPr>
          <w:spacing w:val="72"/>
          <w:sz w:val="21"/>
        </w:rPr>
        <w:t xml:space="preserve"> </w:t>
      </w:r>
      <w:r>
        <w:rPr>
          <w:sz w:val="21"/>
        </w:rPr>
        <w:t>4º,</w:t>
      </w:r>
      <w:r>
        <w:rPr>
          <w:spacing w:val="72"/>
          <w:sz w:val="21"/>
        </w:rPr>
        <w:t xml:space="preserve"> </w:t>
      </w:r>
      <w:r>
        <w:rPr>
          <w:sz w:val="21"/>
        </w:rPr>
        <w:t>do</w:t>
      </w:r>
      <w:r>
        <w:rPr>
          <w:spacing w:val="72"/>
          <w:sz w:val="21"/>
        </w:rPr>
        <w:t xml:space="preserve"> </w:t>
      </w:r>
      <w:r>
        <w:rPr>
          <w:sz w:val="21"/>
        </w:rPr>
        <w:t>Decreto</w:t>
      </w:r>
      <w:r>
        <w:rPr>
          <w:spacing w:val="72"/>
          <w:sz w:val="21"/>
        </w:rPr>
        <w:t xml:space="preserve"> </w:t>
      </w:r>
      <w:r>
        <w:rPr>
          <w:sz w:val="21"/>
        </w:rPr>
        <w:t>nº</w:t>
      </w:r>
      <w:r>
        <w:rPr>
          <w:spacing w:val="72"/>
          <w:sz w:val="21"/>
        </w:rPr>
        <w:t xml:space="preserve"> </w:t>
      </w:r>
      <w:r>
        <w:rPr>
          <w:sz w:val="21"/>
        </w:rPr>
        <w:t>10.543</w:t>
      </w:r>
      <w:r>
        <w:rPr>
          <w:spacing w:val="72"/>
          <w:sz w:val="21"/>
        </w:rPr>
        <w:t xml:space="preserve"> </w:t>
      </w:r>
      <w:r>
        <w:rPr>
          <w:sz w:val="21"/>
        </w:rPr>
        <w:t>de</w:t>
      </w:r>
    </w:p>
    <w:p>
      <w:pPr>
        <w:pStyle w:val="BodyText"/>
        <w:spacing w:before="10" w:after="0"/>
        <w:rPr>
          <w:sz w:val="21"/>
        </w:rPr>
      </w:pPr>
      <w:r>
        <w:rPr>
          <w:sz w:val="21"/>
        </w:rPr>
      </w:r>
    </w:p>
    <w:p>
      <w:pPr>
        <w:pStyle w:val="Normal"/>
        <w:spacing w:before="0" w:after="0"/>
        <w:ind w:hanging="0" w:left="2107" w:right="0"/>
        <w:jc w:val="left"/>
        <w:rPr>
          <w:sz w:val="21"/>
        </w:rPr>
      </w:pPr>
      <w:r>
        <w:drawing>
          <wp:anchor behindDoc="0" distT="0" distB="0" distL="0" distR="0" simplePos="0" locked="0" layoutInCell="0" allowOverlap="1" relativeHeight="21">
            <wp:simplePos x="0" y="0"/>
            <wp:positionH relativeFrom="page">
              <wp:posOffset>1056640</wp:posOffset>
            </wp:positionH>
            <wp:positionV relativeFrom="paragraph">
              <wp:posOffset>-147955</wp:posOffset>
            </wp:positionV>
            <wp:extent cx="1095375" cy="483870"/>
            <wp:effectExtent l="0" t="0" r="0" b="0"/>
            <wp:wrapNone/>
            <wp:docPr id="7" name="Image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5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483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1"/>
        </w:rPr>
        <w:t>13/11/2020</w:t>
      </w:r>
      <w:r>
        <w:rPr>
          <w:spacing w:val="-4"/>
          <w:sz w:val="21"/>
        </w:rPr>
        <w:t xml:space="preserve"> </w:t>
      </w:r>
      <w:r>
        <w:rPr>
          <w:sz w:val="21"/>
        </w:rPr>
        <w:t>da</w:t>
      </w:r>
      <w:r>
        <w:rPr>
          <w:spacing w:val="-3"/>
          <w:sz w:val="21"/>
        </w:rPr>
        <w:t xml:space="preserve"> </w:t>
      </w:r>
      <w:r>
        <w:rPr>
          <w:sz w:val="21"/>
        </w:rPr>
        <w:t>Presidência</w:t>
      </w:r>
      <w:r>
        <w:rPr>
          <w:spacing w:val="-3"/>
          <w:sz w:val="21"/>
        </w:rPr>
        <w:t xml:space="preserve"> </w:t>
      </w:r>
      <w:r>
        <w:rPr>
          <w:sz w:val="21"/>
        </w:rPr>
        <w:t>da</w:t>
      </w:r>
      <w:r>
        <w:rPr>
          <w:spacing w:val="-3"/>
          <w:sz w:val="21"/>
        </w:rPr>
        <w:t xml:space="preserve"> </w:t>
      </w:r>
      <w:r>
        <w:rPr>
          <w:spacing w:val="-2"/>
          <w:sz w:val="21"/>
        </w:rPr>
        <w:t>República.</w:t>
      </w:r>
    </w:p>
    <w:p>
      <w:pPr>
        <w:pStyle w:val="BodyText"/>
        <w:spacing w:before="154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635" distL="0" distR="0" simplePos="0" locked="0" layoutInCell="0" allowOverlap="1" relativeHeight="20">
                <wp:simplePos x="0" y="0"/>
                <wp:positionH relativeFrom="page">
                  <wp:posOffset>1037590</wp:posOffset>
                </wp:positionH>
                <wp:positionV relativeFrom="paragraph">
                  <wp:posOffset>268605</wp:posOffset>
                </wp:positionV>
                <wp:extent cx="6021705" cy="1270"/>
                <wp:effectExtent l="0" t="6350" r="0" b="5080"/>
                <wp:wrapTopAndBottom/>
                <wp:docPr id="8" name="Graphic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1720" cy="1440"/>
                        </a:xfrm>
                        <a:custGeom>
                          <a:avLst/>
                          <a:gdLst>
                            <a:gd name="textAreaLeft" fmla="*/ 0 w 3413880"/>
                            <a:gd name="textAreaRight" fmla="*/ 3414600 w 3413880"/>
                            <a:gd name="textAreaTop" fmla="*/ 0 h 720"/>
                            <a:gd name="textAreaBottom" fmla="*/ 1440 h 720"/>
                          </a:gdLst>
                          <a:ahLst/>
                          <a:rect l="textAreaLeft" t="textAreaTop" r="textAreaRight" b="textAreaBottom"/>
                          <a:pathLst>
                            <a:path w="6021705" h="0">
                              <a:moveTo>
                                <a:pt x="0" y="0"/>
                              </a:moveTo>
                              <a:lnTo>
                                <a:pt x="6021578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BodyText"/>
        <w:spacing w:before="214" w:after="0"/>
        <w:rPr>
          <w:sz w:val="21"/>
        </w:rPr>
      </w:pPr>
      <w:r>
        <w:rPr>
          <w:sz w:val="21"/>
        </w:rPr>
      </w:r>
    </w:p>
    <w:p>
      <w:pPr>
        <w:pStyle w:val="Normal"/>
        <w:spacing w:before="1" w:after="0"/>
        <w:ind w:hanging="0" w:left="0" w:right="374"/>
        <w:jc w:val="right"/>
        <w:rPr>
          <w:b/>
          <w:sz w:val="24"/>
        </w:rPr>
      </w:pPr>
      <w:r>
        <w:rPr>
          <w:b/>
          <w:spacing w:val="-2"/>
          <w:sz w:val="24"/>
        </w:rPr>
        <w:t>FTqt-qX0A-1zcN-</w:t>
      </w:r>
      <w:r>
        <w:rPr>
          <w:b/>
          <w:spacing w:val="-4"/>
          <w:sz w:val="24"/>
        </w:rPr>
        <w:t>tsdL</w:t>
      </w:r>
    </w:p>
    <w:sectPr>
      <w:headerReference w:type="even" r:id="rId10"/>
      <w:headerReference w:type="default" r:id="rId11"/>
      <w:headerReference w:type="first" r:id="rId12"/>
      <w:footerReference w:type="even" r:id="rId13"/>
      <w:footerReference w:type="default" r:id="rId14"/>
      <w:footerReference w:type="first" r:id="rId15"/>
      <w:type w:val="nextPage"/>
      <w:pgSz w:w="11906" w:h="16838"/>
      <w:pgMar w:left="1559" w:right="708" w:gutter="0" w:header="540" w:top="780" w:footer="350" w:bottom="54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0">
              <wp:simplePos x="0" y="0"/>
              <wp:positionH relativeFrom="page">
                <wp:posOffset>1618615</wp:posOffset>
              </wp:positionH>
              <wp:positionV relativeFrom="page">
                <wp:posOffset>10331450</wp:posOffset>
              </wp:positionV>
              <wp:extent cx="4319905" cy="152400"/>
              <wp:effectExtent l="0" t="0" r="0" b="0"/>
              <wp:wrapNone/>
              <wp:docPr id="5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2000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tabs>
                              <w:tab w:val="clear" w:pos="720"/>
                              <w:tab w:val="left" w:pos="6285" w:leader="dot"/>
                            </w:tabs>
                            <w:spacing w:lineRule="exact" w:line="224" w:before="0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DIEx</w:t>
                          </w:r>
                          <w:r>
                            <w:rPr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nº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549-DA/CEP/FDC,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19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MAR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25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EB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64204.001372/2025-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>14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ab/>
                          </w:r>
                          <w:r>
                            <w:rPr>
                              <w:color w:val="00000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color w:val="000000"/>
                            </w:rPr>
                            <w:t>2</w:t>
                          </w:r>
                          <w:r>
                            <w:rPr>
                              <w:sz w:val="20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10"/>
                              <w:color w:val="000000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10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10"/>
                              <w:color w:val="000000"/>
                            </w:rPr>
                            <w:t>3</w:t>
                          </w:r>
                          <w:r>
                            <w:rPr>
                              <w:sz w:val="20"/>
                              <w:spacing w:val="-10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127.45pt;margin-top:813.5pt;width:340.1pt;height:11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tabs>
                        <w:tab w:val="clear" w:pos="720"/>
                        <w:tab w:val="left" w:pos="6285" w:leader="dot"/>
                      </w:tabs>
                      <w:spacing w:lineRule="exact" w:line="224" w:before="0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DIEx</w:t>
                    </w:r>
                    <w:r>
                      <w:rPr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nº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549-DA/CEP/FDC,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19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MAR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25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EB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64204.001372/2025-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>14</w:t>
                    </w:r>
                    <w:r>
                      <w:rPr>
                        <w:rFonts w:ascii="Times New Roman" w:hAnsi="Times New Roman"/>
                        <w:color w:val="000000"/>
                        <w:sz w:val="20"/>
                      </w:rPr>
                      <w:tab/>
                    </w:r>
                    <w:r>
                      <w:rPr>
                        <w:color w:val="000000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0"/>
                        <w:color w:val="000000"/>
                      </w:rPr>
                      <w:fldChar w:fldCharType="separate"/>
                    </w:r>
                    <w:r>
                      <w:rPr>
                        <w:sz w:val="20"/>
                        <w:color w:val="000000"/>
                      </w:rPr>
                      <w:t>2</w:t>
                    </w:r>
                    <w:r>
                      <w:rPr>
                        <w:sz w:val="20"/>
                        <w:color w:val="000000"/>
                      </w:rPr>
                      <w:fldChar w:fldCharType="end"/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10"/>
                        <w:color w:val="000000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10"/>
                        <w:color w:val="000000"/>
                      </w:rPr>
                      <w:fldChar w:fldCharType="separate"/>
                    </w:r>
                    <w:r>
                      <w:rPr>
                        <w:sz w:val="20"/>
                        <w:spacing w:val="-10"/>
                        <w:color w:val="000000"/>
                      </w:rPr>
                      <w:t>3</w:t>
                    </w:r>
                    <w:r>
                      <w:rPr>
                        <w:sz w:val="20"/>
                        <w:spacing w:val="-10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0">
              <wp:simplePos x="0" y="0"/>
              <wp:positionH relativeFrom="page">
                <wp:posOffset>1618615</wp:posOffset>
              </wp:positionH>
              <wp:positionV relativeFrom="page">
                <wp:posOffset>10331450</wp:posOffset>
              </wp:positionV>
              <wp:extent cx="4319905" cy="152400"/>
              <wp:effectExtent l="0" t="0" r="0" b="0"/>
              <wp:wrapNone/>
              <wp:docPr id="6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2000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tabs>
                              <w:tab w:val="clear" w:pos="720"/>
                              <w:tab w:val="left" w:pos="6285" w:leader="dot"/>
                            </w:tabs>
                            <w:spacing w:lineRule="exact" w:line="224" w:before="0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DIEx</w:t>
                          </w:r>
                          <w:r>
                            <w:rPr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nº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549-DA/CEP/FDC,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19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MAR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25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EB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64204.001372/2025-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>14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ab/>
                          </w:r>
                          <w:r>
                            <w:rPr>
                              <w:color w:val="00000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color w:val="000000"/>
                            </w:rPr>
                            <w:t>2</w:t>
                          </w:r>
                          <w:r>
                            <w:rPr>
                              <w:sz w:val="20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10"/>
                              <w:color w:val="000000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10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10"/>
                              <w:color w:val="000000"/>
                            </w:rPr>
                            <w:t>3</w:t>
                          </w:r>
                          <w:r>
                            <w:rPr>
                              <w:sz w:val="20"/>
                              <w:spacing w:val="-10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127.45pt;margin-top:813.5pt;width:340.1pt;height:11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tabs>
                        <w:tab w:val="clear" w:pos="720"/>
                        <w:tab w:val="left" w:pos="6285" w:leader="dot"/>
                      </w:tabs>
                      <w:spacing w:lineRule="exact" w:line="224" w:before="0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DIEx</w:t>
                    </w:r>
                    <w:r>
                      <w:rPr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nº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549-DA/CEP/FDC,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19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MAR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25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EB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64204.001372/2025-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>14</w:t>
                    </w:r>
                    <w:r>
                      <w:rPr>
                        <w:rFonts w:ascii="Times New Roman" w:hAnsi="Times New Roman"/>
                        <w:color w:val="000000"/>
                        <w:sz w:val="20"/>
                      </w:rPr>
                      <w:tab/>
                    </w:r>
                    <w:r>
                      <w:rPr>
                        <w:color w:val="000000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0"/>
                        <w:color w:val="000000"/>
                      </w:rPr>
                      <w:fldChar w:fldCharType="separate"/>
                    </w:r>
                    <w:r>
                      <w:rPr>
                        <w:sz w:val="20"/>
                        <w:color w:val="000000"/>
                      </w:rPr>
                      <w:t>2</w:t>
                    </w:r>
                    <w:r>
                      <w:rPr>
                        <w:sz w:val="20"/>
                        <w:color w:val="000000"/>
                      </w:rPr>
                      <w:fldChar w:fldCharType="end"/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10"/>
                        <w:color w:val="000000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10"/>
                        <w:color w:val="000000"/>
                      </w:rPr>
                      <w:fldChar w:fldCharType="separate"/>
                    </w:r>
                    <w:r>
                      <w:rPr>
                        <w:sz w:val="20"/>
                        <w:spacing w:val="-10"/>
                        <w:color w:val="000000"/>
                      </w:rPr>
                      <w:t>3</w:t>
                    </w:r>
                    <w:r>
                      <w:rPr>
                        <w:sz w:val="20"/>
                        <w:spacing w:val="-10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6">
              <wp:simplePos x="0" y="0"/>
              <wp:positionH relativeFrom="page">
                <wp:posOffset>1618615</wp:posOffset>
              </wp:positionH>
              <wp:positionV relativeFrom="page">
                <wp:posOffset>10331450</wp:posOffset>
              </wp:positionV>
              <wp:extent cx="4319905" cy="152400"/>
              <wp:effectExtent l="0" t="0" r="0" b="0"/>
              <wp:wrapNone/>
              <wp:docPr id="11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2000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tabs>
                              <w:tab w:val="clear" w:pos="720"/>
                              <w:tab w:val="left" w:pos="6285" w:leader="dot"/>
                            </w:tabs>
                            <w:spacing w:lineRule="exact" w:line="224" w:before="0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DIEx</w:t>
                          </w:r>
                          <w:r>
                            <w:rPr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nº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549-DA/CEP/FDC,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19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MAR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25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EB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64204.001372/2025-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>14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ab/>
                          </w:r>
                          <w:r>
                            <w:rPr>
                              <w:color w:val="00000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color w:val="000000"/>
                            </w:rPr>
                            <w:t>3</w:t>
                          </w:r>
                          <w:r>
                            <w:rPr>
                              <w:sz w:val="20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10"/>
                              <w:color w:val="000000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10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10"/>
                              <w:color w:val="000000"/>
                            </w:rPr>
                            <w:t>3</w:t>
                          </w:r>
                          <w:r>
                            <w:rPr>
                              <w:sz w:val="20"/>
                              <w:spacing w:val="-10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127.45pt;margin-top:813.5pt;width:340.1pt;height:11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tabs>
                        <w:tab w:val="clear" w:pos="720"/>
                        <w:tab w:val="left" w:pos="6285" w:leader="dot"/>
                      </w:tabs>
                      <w:spacing w:lineRule="exact" w:line="224" w:before="0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DIEx</w:t>
                    </w:r>
                    <w:r>
                      <w:rPr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nº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549-DA/CEP/FDC,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19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MAR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25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EB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64204.001372/2025-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>14</w:t>
                    </w:r>
                    <w:r>
                      <w:rPr>
                        <w:rFonts w:ascii="Times New Roman" w:hAnsi="Times New Roman"/>
                        <w:color w:val="000000"/>
                        <w:sz w:val="20"/>
                      </w:rPr>
                      <w:tab/>
                    </w:r>
                    <w:r>
                      <w:rPr>
                        <w:color w:val="000000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0"/>
                        <w:color w:val="000000"/>
                      </w:rPr>
                      <w:fldChar w:fldCharType="separate"/>
                    </w:r>
                    <w:r>
                      <w:rPr>
                        <w:sz w:val="20"/>
                        <w:color w:val="000000"/>
                      </w:rPr>
                      <w:t>3</w:t>
                    </w:r>
                    <w:r>
                      <w:rPr>
                        <w:sz w:val="20"/>
                        <w:color w:val="000000"/>
                      </w:rPr>
                      <w:fldChar w:fldCharType="end"/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10"/>
                        <w:color w:val="000000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10"/>
                        <w:color w:val="000000"/>
                      </w:rPr>
                      <w:fldChar w:fldCharType="separate"/>
                    </w:r>
                    <w:r>
                      <w:rPr>
                        <w:sz w:val="20"/>
                        <w:spacing w:val="-10"/>
                        <w:color w:val="000000"/>
                      </w:rPr>
                      <w:t>3</w:t>
                    </w:r>
                    <w:r>
                      <w:rPr>
                        <w:sz w:val="20"/>
                        <w:spacing w:val="-10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6">
              <wp:simplePos x="0" y="0"/>
              <wp:positionH relativeFrom="page">
                <wp:posOffset>1618615</wp:posOffset>
              </wp:positionH>
              <wp:positionV relativeFrom="page">
                <wp:posOffset>10331450</wp:posOffset>
              </wp:positionV>
              <wp:extent cx="4319905" cy="152400"/>
              <wp:effectExtent l="0" t="0" r="0" b="0"/>
              <wp:wrapNone/>
              <wp:docPr id="12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2000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tabs>
                              <w:tab w:val="clear" w:pos="720"/>
                              <w:tab w:val="left" w:pos="6285" w:leader="dot"/>
                            </w:tabs>
                            <w:spacing w:lineRule="exact" w:line="224" w:before="0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DIEx</w:t>
                          </w:r>
                          <w:r>
                            <w:rPr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nº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549-DA/CEP/FDC,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19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MAR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25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EB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64204.001372/2025-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>14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ab/>
                          </w:r>
                          <w:r>
                            <w:rPr>
                              <w:color w:val="00000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color w:val="000000"/>
                            </w:rPr>
                            <w:t>3</w:t>
                          </w:r>
                          <w:r>
                            <w:rPr>
                              <w:sz w:val="20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10"/>
                              <w:color w:val="000000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10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10"/>
                              <w:color w:val="000000"/>
                            </w:rPr>
                            <w:t>3</w:t>
                          </w:r>
                          <w:r>
                            <w:rPr>
                              <w:sz w:val="20"/>
                              <w:spacing w:val="-10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127.45pt;margin-top:813.5pt;width:340.1pt;height:11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tabs>
                        <w:tab w:val="clear" w:pos="720"/>
                        <w:tab w:val="left" w:pos="6285" w:leader="dot"/>
                      </w:tabs>
                      <w:spacing w:lineRule="exact" w:line="224" w:before="0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DIEx</w:t>
                    </w:r>
                    <w:r>
                      <w:rPr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nº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549-DA/CEP/FDC,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19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MAR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25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EB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64204.001372/2025-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>14</w:t>
                    </w:r>
                    <w:r>
                      <w:rPr>
                        <w:rFonts w:ascii="Times New Roman" w:hAnsi="Times New Roman"/>
                        <w:color w:val="000000"/>
                        <w:sz w:val="20"/>
                      </w:rPr>
                      <w:tab/>
                    </w:r>
                    <w:r>
                      <w:rPr>
                        <w:color w:val="000000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0"/>
                        <w:color w:val="000000"/>
                      </w:rPr>
                      <w:fldChar w:fldCharType="separate"/>
                    </w:r>
                    <w:r>
                      <w:rPr>
                        <w:sz w:val="20"/>
                        <w:color w:val="000000"/>
                      </w:rPr>
                      <w:t>3</w:t>
                    </w:r>
                    <w:r>
                      <w:rPr>
                        <w:sz w:val="20"/>
                        <w:color w:val="000000"/>
                      </w:rPr>
                      <w:fldChar w:fldCharType="end"/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10"/>
                        <w:color w:val="000000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10"/>
                        <w:color w:val="000000"/>
                      </w:rPr>
                      <w:fldChar w:fldCharType="separate"/>
                    </w:r>
                    <w:r>
                      <w:rPr>
                        <w:sz w:val="20"/>
                        <w:spacing w:val="-10"/>
                        <w:color w:val="000000"/>
                      </w:rPr>
                      <w:t>3</w:t>
                    </w:r>
                    <w:r>
                      <w:rPr>
                        <w:sz w:val="20"/>
                        <w:spacing w:val="-10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5">
              <wp:simplePos x="0" y="0"/>
              <wp:positionH relativeFrom="page">
                <wp:posOffset>6000750</wp:posOffset>
              </wp:positionH>
              <wp:positionV relativeFrom="page">
                <wp:posOffset>330200</wp:posOffset>
              </wp:positionV>
              <wp:extent cx="1111250" cy="177800"/>
              <wp:effectExtent l="0" t="0" r="0" b="0"/>
              <wp:wrapNone/>
              <wp:docPr id="3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1320" cy="1778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lineRule="exact" w:line="264"/>
                            <w:ind w:left="20" w:right="0"/>
                            <w:rPr/>
                          </w:pPr>
                          <w:r>
                            <w:rPr>
                              <w:color w:val="000000"/>
                              <w:spacing w:val="-2"/>
                            </w:rPr>
                            <w:t>Classificação:</w:t>
                          </w:r>
                          <w:r>
                            <w:rPr>
                              <w:color w:val="00000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5"/>
                            </w:rPr>
                            <w:t>001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472.5pt;margin-top:26pt;width:87.45pt;height:13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lineRule="exact" w:line="264"/>
                      <w:ind w:left="20" w:right="0"/>
                      <w:rPr/>
                    </w:pPr>
                    <w:r>
                      <w:rPr>
                        <w:color w:val="000000"/>
                        <w:spacing w:val="-2"/>
                      </w:rPr>
                      <w:t>Classificação:</w:t>
                    </w:r>
                    <w:r>
                      <w:rPr>
                        <w:color w:val="000000"/>
                        <w:spacing w:val="14"/>
                      </w:rPr>
                      <w:t xml:space="preserve"> </w:t>
                    </w:r>
                    <w:r>
                      <w:rPr>
                        <w:color w:val="000000"/>
                        <w:spacing w:val="-5"/>
                      </w:rPr>
                      <w:t>001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5">
              <wp:simplePos x="0" y="0"/>
              <wp:positionH relativeFrom="page">
                <wp:posOffset>6000750</wp:posOffset>
              </wp:positionH>
              <wp:positionV relativeFrom="page">
                <wp:posOffset>330200</wp:posOffset>
              </wp:positionV>
              <wp:extent cx="1111250" cy="177800"/>
              <wp:effectExtent l="0" t="0" r="0" b="0"/>
              <wp:wrapNone/>
              <wp:docPr id="4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1320" cy="1778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lineRule="exact" w:line="264"/>
                            <w:ind w:left="20" w:right="0"/>
                            <w:rPr/>
                          </w:pPr>
                          <w:r>
                            <w:rPr>
                              <w:color w:val="000000"/>
                              <w:spacing w:val="-2"/>
                            </w:rPr>
                            <w:t>Classificação:</w:t>
                          </w:r>
                          <w:r>
                            <w:rPr>
                              <w:color w:val="00000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5"/>
                            </w:rPr>
                            <w:t>001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472.5pt;margin-top:26pt;width:87.45pt;height:13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lineRule="exact" w:line="264"/>
                      <w:ind w:left="20" w:right="0"/>
                      <w:rPr/>
                    </w:pPr>
                    <w:r>
                      <w:rPr>
                        <w:color w:val="000000"/>
                        <w:spacing w:val="-2"/>
                      </w:rPr>
                      <w:t>Classificação:</w:t>
                    </w:r>
                    <w:r>
                      <w:rPr>
                        <w:color w:val="000000"/>
                        <w:spacing w:val="14"/>
                      </w:rPr>
                      <w:t xml:space="preserve"> </w:t>
                    </w:r>
                    <w:r>
                      <w:rPr>
                        <w:color w:val="000000"/>
                        <w:spacing w:val="-5"/>
                      </w:rPr>
                      <w:t>001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3">
              <wp:simplePos x="0" y="0"/>
              <wp:positionH relativeFrom="page">
                <wp:posOffset>6000750</wp:posOffset>
              </wp:positionH>
              <wp:positionV relativeFrom="page">
                <wp:posOffset>330200</wp:posOffset>
              </wp:positionV>
              <wp:extent cx="1111250" cy="177800"/>
              <wp:effectExtent l="0" t="0" r="0" b="0"/>
              <wp:wrapNone/>
              <wp:docPr id="9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1320" cy="1778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lineRule="exact" w:line="264"/>
                            <w:ind w:left="20" w:right="0"/>
                            <w:rPr/>
                          </w:pPr>
                          <w:r>
                            <w:rPr>
                              <w:color w:val="000000"/>
                              <w:spacing w:val="-2"/>
                            </w:rPr>
                            <w:t>Classificação:</w:t>
                          </w:r>
                          <w:r>
                            <w:rPr>
                              <w:color w:val="00000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5"/>
                            </w:rPr>
                            <w:t>001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472.5pt;margin-top:26pt;width:87.45pt;height:13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lineRule="exact" w:line="264"/>
                      <w:ind w:left="20" w:right="0"/>
                      <w:rPr/>
                    </w:pPr>
                    <w:r>
                      <w:rPr>
                        <w:color w:val="000000"/>
                        <w:spacing w:val="-2"/>
                      </w:rPr>
                      <w:t>Classificação:</w:t>
                    </w:r>
                    <w:r>
                      <w:rPr>
                        <w:color w:val="000000"/>
                        <w:spacing w:val="14"/>
                      </w:rPr>
                      <w:t xml:space="preserve"> </w:t>
                    </w:r>
                    <w:r>
                      <w:rPr>
                        <w:color w:val="000000"/>
                        <w:spacing w:val="-5"/>
                      </w:rPr>
                      <w:t>001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3">
              <wp:simplePos x="0" y="0"/>
              <wp:positionH relativeFrom="page">
                <wp:posOffset>6000750</wp:posOffset>
              </wp:positionH>
              <wp:positionV relativeFrom="page">
                <wp:posOffset>330200</wp:posOffset>
              </wp:positionV>
              <wp:extent cx="1111250" cy="177800"/>
              <wp:effectExtent l="0" t="0" r="0" b="0"/>
              <wp:wrapNone/>
              <wp:docPr id="10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1320" cy="1778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lineRule="exact" w:line="264"/>
                            <w:ind w:left="20" w:right="0"/>
                            <w:rPr/>
                          </w:pPr>
                          <w:r>
                            <w:rPr>
                              <w:color w:val="000000"/>
                              <w:spacing w:val="-2"/>
                            </w:rPr>
                            <w:t>Classificação:</w:t>
                          </w:r>
                          <w:r>
                            <w:rPr>
                              <w:color w:val="00000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5"/>
                            </w:rPr>
                            <w:t>001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472.5pt;margin-top:26pt;width:87.45pt;height:13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lineRule="exact" w:line="264"/>
                      <w:ind w:left="20" w:right="0"/>
                      <w:rPr/>
                    </w:pPr>
                    <w:r>
                      <w:rPr>
                        <w:color w:val="000000"/>
                        <w:spacing w:val="-2"/>
                      </w:rPr>
                      <w:t>Classificação:</w:t>
                    </w:r>
                    <w:r>
                      <w:rPr>
                        <w:color w:val="000000"/>
                        <w:spacing w:val="14"/>
                      </w:rPr>
                      <w:t xml:space="preserve"> </w:t>
                    </w:r>
                    <w:r>
                      <w:rPr>
                        <w:color w:val="000000"/>
                        <w:spacing w:val="-5"/>
                      </w:rPr>
                      <w:t>001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991" w:hanging="237"/>
      </w:pPr>
      <w:rPr>
        <w:spacing w:val="-1"/>
        <w:w w:val="100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63" w:hanging="237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26" w:hanging="237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89" w:hanging="237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53" w:hanging="237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16" w:hanging="237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237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43" w:hanging="237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906" w:hanging="237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1"/>
    <w:qFormat/>
    <w:pPr>
      <w:spacing w:before="1" w:after="0"/>
      <w:ind w:left="934" w:right="935"/>
      <w:jc w:val="center"/>
      <w:outlineLvl w:val="1"/>
    </w:pPr>
    <w:rPr>
      <w:rFonts w:ascii="Calibri" w:hAnsi="Calibri" w:eastAsia="Calibri" w:cs="Calibri"/>
      <w:b/>
      <w:bCs/>
      <w:sz w:val="24"/>
      <w:szCs w:val="24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pt-PT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spacing w:before="8" w:after="0"/>
      <w:ind w:hanging="264" w:left="1019"/>
    </w:pPr>
    <w:rPr>
      <w:rFonts w:ascii="Calibri" w:hAnsi="Calibri" w:eastAsia="Calibri" w:cs="Calibri"/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paragraph" w:styleId="Footer">
    <w:name w:val="footer"/>
    <w:basedOn w:val="Cabealhoerodap"/>
    <w:pPr/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image" Target="media/image2.jpeg"/><Relationship Id="rId10" Type="http://schemas.openxmlformats.org/officeDocument/2006/relationships/header" Target="header4.xml"/><Relationship Id="rId11" Type="http://schemas.openxmlformats.org/officeDocument/2006/relationships/header" Target="header5.xml"/><Relationship Id="rId12" Type="http://schemas.openxmlformats.org/officeDocument/2006/relationships/header" Target="header6.xml"/><Relationship Id="rId13" Type="http://schemas.openxmlformats.org/officeDocument/2006/relationships/footer" Target="footer4.xml"/><Relationship Id="rId14" Type="http://schemas.openxmlformats.org/officeDocument/2006/relationships/footer" Target="footer5.xml"/><Relationship Id="rId15" Type="http://schemas.openxmlformats.org/officeDocument/2006/relationships/footer" Target="footer6.xml"/><Relationship Id="rId16" Type="http://schemas.openxmlformats.org/officeDocument/2006/relationships/numbering" Target="numbering.xml"/><Relationship Id="rId17" Type="http://schemas.openxmlformats.org/officeDocument/2006/relationships/fontTable" Target="fontTable.xml"/><Relationship Id="rId18" Type="http://schemas.openxmlformats.org/officeDocument/2006/relationships/settings" Target="settings.xml"/><Relationship Id="rId1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LibreOffice/24.8.0.3$Windows_X86_64 LibreOffice_project/0bdf1299c94fe897b119f97f3c613e9dca6be583</Application>
  <AppVersion>15.0000</AppVersion>
  <Pages>3</Pages>
  <Words>294</Words>
  <Characters>1680</Characters>
  <CharactersWithSpaces>1939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2025-05-30T14:55:22Z</dcterms:created>
  <dc:creator/>
  <dc:description/>
  <dc:language>pt-BR</dc:language>
  <cp:lastModifiedBy/>
  <dcterms:modified xsi:type="dcterms:W3CDTF">2025-05-30T12:22:40Z</dcterms:modified>
  <cp:revision>2</cp:revision>
  <dc:subject/>
  <dc:title>DIEx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2025-05-08T00:00:00Z</vt:filetime>
  </property>
  <property fmtid="{D5CDD505-2E9C-101B-9397-08002B2CF9AE}" pid="3" name="LastSaved">
    <vt:filetime>2025-05-30T00:00:00Z</vt:filetime>
  </property>
  <property fmtid="{D5CDD505-2E9C-101B-9397-08002B2CF9AE}" pid="4" name="Producer">
    <vt:lpwstr>iText® 5.5.10 ©2000-2015 iText Group NV (AGPL-version); modified using iText® 5.5.10 ©2000-2015 iText Group NV (AGPL-version)</vt:lpwstr>
  </property>
</Properties>
</file>