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5005" w:firstLine="0"/>
        <w:rPr>
          <w:color w:val="000000"/>
          <w:sz w:val="24"/>
          <w:szCs w:val="24"/>
        </w:rPr>
      </w:pPr>
      <w:bookmarkStart w:colFirst="0" w:colLast="0" w:name="_heading=h.f6qv8wahyb7v" w:id="0"/>
      <w:bookmarkEnd w:id="0"/>
      <w:r w:rsidDel="00000000" w:rsidR="00000000" w:rsidRPr="00000000">
        <w:rPr>
          <w:color w:val="000000"/>
          <w:sz w:val="24"/>
          <w:szCs w:val="24"/>
        </w:rPr>
        <w:drawing>
          <wp:inline distB="0" distT="0" distL="0" distR="0">
            <wp:extent cx="717447" cy="736092"/>
            <wp:effectExtent b="0" l="0" r="0" t="0"/>
            <wp:docPr id="6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7447" cy="73609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29"/>
        <w:jc w:val="center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MINISTÉRIO DA DEFESA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" w:right="0" w:hanging="28"/>
        <w:jc w:val="center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EXÉRCITO BRASILEIRO</w:t>
      </w:r>
    </w:p>
    <w:p w:rsidR="00000000" w:rsidDel="00000000" w:rsidP="00000000" w:rsidRDefault="00000000" w:rsidRPr="00000000" w14:paraId="00000004">
      <w:pPr>
        <w:ind w:left="2880" w:firstLine="72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CML – 1ª DE – GUEs-9ª Bda Inf Mtz</w:t>
      </w:r>
    </w:p>
    <w:p w:rsidR="00000000" w:rsidDel="00000000" w:rsidP="00000000" w:rsidRDefault="00000000" w:rsidRPr="00000000" w14:paraId="00000005">
      <w:pPr>
        <w:ind w:left="2160" w:firstLine="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2º BATALHÃO DE INFANTARIA MOTORIZADO (ESCOLA)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5" w:lineRule="auto"/>
        <w:ind w:left="5760" w:right="0" w:hanging="216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(Terço do Rio de Janeiro – O Novo/1699)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5" w:lineRule="auto"/>
        <w:ind w:left="3600" w:right="0" w:firstLine="72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REGIMENTO AVAÍ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8" w:lineRule="auto"/>
        <w:rPr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1319" w:firstLine="0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DIEx nº </w:t>
      </w:r>
      <w:r w:rsidDel="00000000" w:rsidR="00000000" w:rsidRPr="00000000">
        <w:rPr>
          <w:sz w:val="24"/>
          <w:szCs w:val="24"/>
          <w:rtl w:val="0"/>
        </w:rPr>
        <w:t xml:space="preserve">03-2ª CIA/2º BIMtz(Es)</w:t>
      </w:r>
    </w:p>
    <w:p w:rsidR="00000000" w:rsidDel="00000000" w:rsidP="00000000" w:rsidRDefault="00000000" w:rsidRPr="00000000" w14:paraId="0000000B">
      <w:pPr>
        <w:ind w:left="1319" w:firstLine="0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EB: </w:t>
      </w:r>
      <w:r w:rsidDel="00000000" w:rsidR="00000000" w:rsidRPr="00000000">
        <w:rPr>
          <w:sz w:val="24"/>
          <w:szCs w:val="24"/>
          <w:rtl w:val="0"/>
        </w:rPr>
        <w:t xml:space="preserve">64109004364202516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639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Rio de Janeiro, RJ,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28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novembro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2025.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8" w:lineRule="auto"/>
        <w:rPr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319" w:firstLine="0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Do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Fiscal de Contrato Correios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4" w:lineRule="auto"/>
        <w:ind w:left="1319" w:firstLine="0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Ao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Sr Fiscal Administrativo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4" w:lineRule="auto"/>
        <w:ind w:left="1319" w:firstLine="0"/>
        <w:rPr>
          <w:color w:val="ff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Assunto: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Serviç</w:t>
      </w:r>
      <w:r w:rsidDel="00000000" w:rsidR="00000000" w:rsidRPr="00000000">
        <w:rPr>
          <w:sz w:val="24"/>
          <w:szCs w:val="24"/>
          <w:rtl w:val="0"/>
        </w:rPr>
        <w:t xml:space="preserve">os postais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4" w:lineRule="auto"/>
        <w:ind w:left="1319" w:firstLine="0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4" w:lineRule="auto"/>
        <w:ind w:left="1134" w:right="567" w:firstLine="851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Nos termos do contido no Art. 13 da Portaria Ministerial nº 305, de 24 de maio de 1995, solicito-vos providências junto ao Ordenador de Despesas no sentido de aprovar o pagamento do serviço</w:t>
      </w:r>
      <w:r w:rsidDel="00000000" w:rsidR="00000000" w:rsidRPr="00000000">
        <w:rPr>
          <w:sz w:val="24"/>
          <w:szCs w:val="24"/>
          <w:rtl w:val="0"/>
        </w:rPr>
        <w:t xml:space="preserve"> postal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4" w:lineRule="auto"/>
        <w:ind w:left="1319" w:firstLine="567.0000000000002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34" w:right="567" w:firstLine="851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Justificativa: a presente requisição destina-se ao pagamento do serviço de </w:t>
      </w:r>
      <w:r w:rsidDel="00000000" w:rsidR="00000000" w:rsidRPr="00000000">
        <w:rPr>
          <w:sz w:val="24"/>
          <w:szCs w:val="24"/>
          <w:rtl w:val="0"/>
        </w:rPr>
        <w:t xml:space="preserve">correios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do 2º BI Mtz (Es). Tal serviço é essencial no cumprimento de qualquer missão do batalhão, e funcionamento de todas seções e companhias do 2º BI Mtz (Es).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8" w:lineRule="auto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479.0" w:type="dxa"/>
        <w:jc w:val="left"/>
        <w:tblInd w:w="43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551"/>
        <w:gridCol w:w="1266"/>
        <w:gridCol w:w="1724"/>
        <w:gridCol w:w="686"/>
        <w:gridCol w:w="283"/>
        <w:gridCol w:w="1277"/>
        <w:gridCol w:w="566"/>
        <w:gridCol w:w="2126"/>
        <w:tblGridChange w:id="0">
          <w:tblGrid>
            <w:gridCol w:w="2551"/>
            <w:gridCol w:w="1266"/>
            <w:gridCol w:w="1724"/>
            <w:gridCol w:w="686"/>
            <w:gridCol w:w="283"/>
            <w:gridCol w:w="1277"/>
            <w:gridCol w:w="566"/>
            <w:gridCol w:w="2126"/>
          </w:tblGrid>
        </w:tblGridChange>
      </w:tblGrid>
      <w:tr>
        <w:trPr>
          <w:cantSplit w:val="0"/>
          <w:trHeight w:val="283" w:hRule="atLeast"/>
          <w:tblHeader w:val="0"/>
        </w:trPr>
        <w:tc>
          <w:tcPr/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386" w:right="374" w:firstLine="0"/>
              <w:jc w:val="center"/>
              <w:rPr>
                <w:b w:val="1"/>
                <w:bCs w:val="1"/>
                <w:color w:val="000000"/>
                <w:sz w:val="24"/>
                <w:szCs w:val="24"/>
              </w:rPr>
            </w:pPr>
            <w:bookmarkStart w:colFirst="0" w:colLast="0" w:name="_heading=h.gjdgxs" w:id="1"/>
            <w:bookmarkEnd w:id="1"/>
            <w:r w:rsidDel="00000000" w:rsidR="00000000" w:rsidRPr="00000000">
              <w:rPr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FORNECEDOR</w:t>
            </w:r>
          </w:p>
        </w:tc>
        <w:tc>
          <w:tcPr>
            <w:gridSpan w:val="7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72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CORREIOS</w:t>
            </w:r>
          </w:p>
        </w:tc>
      </w:tr>
      <w:tr>
        <w:trPr>
          <w:cantSplit w:val="0"/>
          <w:trHeight w:val="283" w:hRule="atLeast"/>
          <w:tblHeader w:val="0"/>
        </w:trPr>
        <w:tc>
          <w:tcPr/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386" w:right="374" w:firstLine="0"/>
              <w:jc w:val="center"/>
              <w:rPr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UG EMITENTE</w:t>
            </w:r>
          </w:p>
        </w:tc>
        <w:tc>
          <w:tcPr/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72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160073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72" w:firstLine="0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GESTÃO EMITENTE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72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00001</w:t>
            </w:r>
          </w:p>
        </w:tc>
      </w:tr>
      <w:tr>
        <w:trPr>
          <w:cantSplit w:val="0"/>
          <w:trHeight w:val="282" w:hRule="atLeast"/>
          <w:tblHeader w:val="0"/>
        </w:trPr>
        <w:tc>
          <w:tcPr/>
          <w:p w:rsidR="00000000" w:rsidDel="00000000" w:rsidP="00000000" w:rsidRDefault="00000000" w:rsidRPr="00000000" w14:paraId="000000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389" w:right="374" w:firstLine="0"/>
              <w:jc w:val="center"/>
              <w:rPr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DADOS NC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 2025NC024235</w:t>
            </w:r>
          </w:p>
        </w:tc>
        <w:tc>
          <w:tcPr/>
          <w:p w:rsidR="00000000" w:rsidDel="00000000" w:rsidP="00000000" w:rsidRDefault="00000000" w:rsidRPr="00000000" w14:paraId="000000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39" w:firstLine="0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ND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481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339000</w:t>
            </w:r>
          </w:p>
        </w:tc>
        <w:tc>
          <w:tcPr/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84" w:firstLine="0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PI</w:t>
            </w:r>
          </w:p>
        </w:tc>
        <w:tc>
          <w:tcPr/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79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13DACSPCORR</w:t>
            </w:r>
          </w:p>
        </w:tc>
      </w:tr>
    </w:tbl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425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80"/>
        <w:gridCol w:w="1065"/>
        <w:gridCol w:w="870"/>
        <w:gridCol w:w="2985"/>
        <w:gridCol w:w="1980"/>
        <w:gridCol w:w="105"/>
        <w:gridCol w:w="2640"/>
        <w:tblGridChange w:id="0">
          <w:tblGrid>
            <w:gridCol w:w="780"/>
            <w:gridCol w:w="1065"/>
            <w:gridCol w:w="870"/>
            <w:gridCol w:w="2985"/>
            <w:gridCol w:w="1980"/>
            <w:gridCol w:w="105"/>
            <w:gridCol w:w="264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SEQ</w:t>
            </w:r>
          </w:p>
        </w:tc>
        <w:tc>
          <w:tcPr/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ITEM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SI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DESCRIÇÃO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VALOR UNIT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VALOR TOTAL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10" w:right="178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CORREIOS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10" w:right="178" w:firstLine="0"/>
              <w:jc w:val="center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R$ 210,00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B">
            <w:pPr>
              <w:ind w:left="110" w:right="178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R$ 210,00</w:t>
            </w:r>
          </w:p>
        </w:tc>
      </w:tr>
      <w:tr>
        <w:trPr>
          <w:cantSplit w:val="0"/>
          <w:tblHeader w:val="0"/>
        </w:trPr>
        <w:tc>
          <w:tcPr>
            <w:gridSpan w:val="6"/>
            <w:vAlign w:val="center"/>
          </w:tcPr>
          <w:p w:rsidR="00000000" w:rsidDel="00000000" w:rsidP="00000000" w:rsidRDefault="00000000" w:rsidRPr="00000000" w14:paraId="000000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TOTAL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3">
            <w:pPr>
              <w:ind w:left="110" w:right="178" w:firstLine="0"/>
              <w:jc w:val="center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R$ 210,00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MATHEUS CARVALHO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SCORZELLO</w:t>
      </w:r>
      <w:r w:rsidDel="00000000" w:rsidR="00000000" w:rsidRPr="00000000">
        <w:rPr>
          <w:sz w:val="24"/>
          <w:szCs w:val="24"/>
          <w:rtl w:val="0"/>
        </w:rPr>
        <w:t xml:space="preserve"> –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1º Ten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Fiscal Contrato Correios</w:t>
      </w:r>
    </w:p>
    <w:p w:rsidR="00000000" w:rsidDel="00000000" w:rsidP="00000000" w:rsidRDefault="00000000" w:rsidRPr="00000000" w14:paraId="000000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" w:lineRule="auto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40" w:w="11910" w:orient="portrait"/>
      <w:pgMar w:bottom="280" w:top="1400" w:left="380" w:right="38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2"/>
        <w:szCs w:val="22"/>
        <w:lang w:val="pt-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ind w:left="2880"/>
    </w:pPr>
    <w:rPr>
      <w:b w:val="1"/>
      <w:bCs w:val="1"/>
      <w:sz w:val="20"/>
      <w:szCs w:val="2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ind w:left="1319" w:right="1319" w:firstLine="850"/>
      <w:jc w:val="both"/>
    </w:pPr>
    <w:rPr>
      <w:sz w:val="24"/>
      <w:szCs w:val="24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2880"/>
    </w:pPr>
    <w:rPr>
      <w:b w:val="1"/>
      <w:sz w:val="20"/>
      <w:szCs w:val="2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ind w:left="1319" w:right="1319" w:firstLine="850"/>
      <w:jc w:val="both"/>
    </w:pPr>
    <w:rPr>
      <w:sz w:val="24"/>
      <w:szCs w:val="24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uiPriority w:val="9"/>
    <w:qFormat w:val="1"/>
    <w:pPr>
      <w:ind w:left="2880"/>
      <w:outlineLvl w:val="0"/>
    </w:pPr>
    <w:rPr>
      <w:b w:val="1"/>
      <w:bCs w:val="1"/>
      <w:sz w:val="20"/>
      <w:szCs w:val="2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uiPriority w:val="10"/>
    <w:qFormat w:val="1"/>
    <w:pPr>
      <w:ind w:left="1319" w:right="1319" w:firstLine="850"/>
      <w:jc w:val="both"/>
    </w:pPr>
    <w:rPr>
      <w:sz w:val="24"/>
      <w:szCs w:val="24"/>
    </w:rPr>
  </w:style>
  <w:style w:type="table" w:styleId="TableNormal0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  <w:rPr>
      <w:sz w:val="20"/>
      <w:szCs w:val="20"/>
    </w:rPr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8904A6"/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8904A6"/>
    <w:rPr>
      <w:rFonts w:ascii="Tahoma" w:cs="Tahoma" w:eastAsia="Times New Roman" w:hAnsi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593745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0"/>
    <w:tblPr>
      <w:tblStyleRowBandSize w:val="1"/>
      <w:tblStyleColBandSize w:val="1"/>
    </w:tblPr>
  </w:style>
  <w:style w:type="table" w:styleId="a0" w:customStyle="1">
    <w:basedOn w:val="TableNormal0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1" w:customStyle="1">
    <w:basedOn w:val="TableNormal0"/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tgUy/wEgffn/ydCTE+in6TnjOQ==">CgMxLjAyDmguZjZxdjh3YWh5Yjd2MghoLmdqZGd4czgAciExMUE2LXYwTWF6NmoyQXI5Xy1vRFJHRUFUb2pocmhzYkc=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2025-02-21T03:03:00Z</dcterms:created>
  <dc:creator>lucas campos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2023-07-03T00:00:00Z</vt:filetime>
  </property>
</Properties>
</file>