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BA38B" w14:textId="77777777" w:rsidR="00B97191" w:rsidRDefault="00B97191">
      <w:pPr>
        <w:rPr>
          <w:rFonts w:ascii="Arial" w:hAnsi="Arial" w:cs="Arial"/>
          <w:color w:val="5B5B5F"/>
        </w:rPr>
      </w:pPr>
    </w:p>
    <w:p w14:paraId="7B0DBB13" w14:textId="77777777" w:rsidR="00B97191" w:rsidRDefault="00B97191">
      <w:pPr>
        <w:rPr>
          <w:rFonts w:ascii="Arial" w:hAnsi="Arial" w:cs="Arial"/>
          <w:color w:val="5B5B5F"/>
        </w:rPr>
      </w:pPr>
    </w:p>
    <w:p w14:paraId="58CEAEDA" w14:textId="77777777" w:rsidR="00B97191" w:rsidRDefault="00215DCF">
      <w:pPr>
        <w:rPr>
          <w:rFonts w:ascii="Arial" w:hAnsi="Arial"/>
        </w:rPr>
      </w:pPr>
      <w:r>
        <w:rPr>
          <w:rFonts w:ascii="Arial" w:hAnsi="Arial" w:cs="Arial"/>
          <w:color w:val="405CA1"/>
        </w:rPr>
        <w:t>PREGÃO ELETRÔNICO</w:t>
      </w:r>
    </w:p>
    <w:p w14:paraId="0C16D137" w14:textId="77777777" w:rsidR="00B97191" w:rsidRDefault="00215DCF">
      <w:pPr>
        <w:rPr>
          <w:rFonts w:ascii="Arial" w:hAnsi="Arial"/>
        </w:rPr>
      </w:pPr>
      <w:r>
        <w:rPr>
          <w:rStyle w:val="normaltextrun"/>
          <w:rFonts w:ascii="Arial" w:eastAsia="MS Mincho" w:hAnsi="Arial" w:cs="Arial"/>
          <w:b/>
          <w:bCs/>
          <w:color w:val="5B5B5F"/>
        </w:rPr>
        <w:t>90032/2025</w:t>
      </w:r>
    </w:p>
    <w:p w14:paraId="6264F3A9" w14:textId="77777777" w:rsidR="00B97191" w:rsidRDefault="00B97191">
      <w:pPr>
        <w:spacing w:line="259" w:lineRule="auto"/>
        <w:rPr>
          <w:rFonts w:ascii="Arial" w:hAnsi="Arial" w:cs="Arial"/>
          <w:b/>
          <w:bCs/>
          <w:color w:val="405CA1"/>
        </w:rPr>
      </w:pPr>
    </w:p>
    <w:p w14:paraId="55E47B93" w14:textId="77777777" w:rsidR="00B97191" w:rsidRDefault="00215DCF">
      <w:pPr>
        <w:spacing w:line="259" w:lineRule="auto"/>
        <w:rPr>
          <w:rFonts w:ascii="Arial" w:hAnsi="Arial"/>
        </w:rPr>
      </w:pPr>
      <w:r>
        <w:rPr>
          <w:rFonts w:ascii="Arial" w:hAnsi="Arial" w:cs="Arial"/>
          <w:b/>
          <w:bCs/>
          <w:color w:val="405CA1"/>
        </w:rPr>
        <w:t xml:space="preserve">CONTRATANTE </w:t>
      </w:r>
      <w:r>
        <w:rPr>
          <w:rStyle w:val="normaltextrun"/>
          <w:rFonts w:ascii="Arial" w:eastAsia="MS Mincho" w:hAnsi="Arial" w:cs="Arial"/>
          <w:b/>
          <w:bCs/>
          <w:color w:val="5B5B5F"/>
        </w:rPr>
        <w:t>(160026)</w:t>
      </w:r>
    </w:p>
    <w:p w14:paraId="3965A6CC" w14:textId="77777777" w:rsidR="00B97191" w:rsidRDefault="00215DCF">
      <w:pPr>
        <w:spacing w:line="259" w:lineRule="auto"/>
        <w:rPr>
          <w:rFonts w:ascii="Arial" w:hAnsi="Arial"/>
        </w:rPr>
      </w:pPr>
      <w:r>
        <w:rPr>
          <w:rStyle w:val="normaltextrun"/>
          <w:rFonts w:ascii="Arial" w:eastAsia="MS Mincho" w:hAnsi="Arial" w:cs="Arial"/>
          <w:b/>
          <w:bCs/>
          <w:color w:val="5B5B5F"/>
        </w:rPr>
        <w:t xml:space="preserve">22ªBrigada de Infantaria de Selva </w:t>
      </w:r>
    </w:p>
    <w:p w14:paraId="0BBCA546" w14:textId="77777777" w:rsidR="00B97191" w:rsidRDefault="00B97191">
      <w:pPr>
        <w:spacing w:line="259" w:lineRule="auto"/>
        <w:rPr>
          <w:rFonts w:ascii="Arial" w:hAnsi="Arial" w:cs="Arial"/>
          <w:b/>
          <w:bCs/>
          <w:color w:val="405CA1"/>
        </w:rPr>
      </w:pPr>
    </w:p>
    <w:p w14:paraId="5F1D14A4" w14:textId="77777777" w:rsidR="00B97191" w:rsidRDefault="00B97191">
      <w:pPr>
        <w:spacing w:line="259" w:lineRule="auto"/>
        <w:rPr>
          <w:rFonts w:ascii="Arial" w:hAnsi="Arial" w:cs="Arial"/>
          <w:b/>
          <w:bCs/>
          <w:color w:val="405CA1"/>
        </w:rPr>
      </w:pPr>
    </w:p>
    <w:p w14:paraId="79ADC9D7" w14:textId="77777777" w:rsidR="00B97191" w:rsidRDefault="00215DCF">
      <w:pPr>
        <w:rPr>
          <w:rFonts w:ascii="Arial" w:hAnsi="Arial"/>
        </w:rPr>
      </w:pPr>
      <w:r>
        <w:rPr>
          <w:rFonts w:ascii="Arial" w:hAnsi="Arial" w:cs="Arial"/>
          <w:b/>
          <w:bCs/>
          <w:color w:val="405CA1"/>
        </w:rPr>
        <w:t>OBJETO</w:t>
      </w:r>
    </w:p>
    <w:p w14:paraId="1B253D63" w14:textId="77777777" w:rsidR="00B97191" w:rsidRDefault="00B97191">
      <w:pPr>
        <w:rPr>
          <w:rFonts w:ascii="Arial" w:hAnsi="Arial"/>
        </w:rPr>
      </w:pPr>
    </w:p>
    <w:p w14:paraId="7EB0B13D" w14:textId="77777777" w:rsidR="00B97191" w:rsidRDefault="00215DCF">
      <w:pPr>
        <w:rPr>
          <w:rFonts w:ascii="Arial" w:hAnsi="Arial"/>
        </w:rPr>
      </w:pPr>
      <w:r>
        <w:rPr>
          <w:rStyle w:val="normaltextrun"/>
          <w:rFonts w:ascii="Arial" w:eastAsia="MS Mincho" w:hAnsi="Arial" w:cs="Arial"/>
          <w:b/>
          <w:bCs/>
          <w:color w:val="5B5B5F"/>
        </w:rPr>
        <w:t>Contratação de empresa para manutenção de embarcação e motor de popa da Companhia Especial de Fronteira de Clevelândia do Norte-Oiapoque e fornecimento de peças genuínas para os motores das marcas Yamaha e Mercury de qualidade igual ou superior</w:t>
      </w:r>
      <w:r>
        <w:rPr>
          <w:rStyle w:val="normaltextrun"/>
          <w:color w:val="000000"/>
        </w:rPr>
        <w:t>.</w:t>
      </w:r>
    </w:p>
    <w:p w14:paraId="5B8C6CCA" w14:textId="77777777" w:rsidR="00B97191" w:rsidRDefault="00B97191">
      <w:pPr>
        <w:spacing w:line="259" w:lineRule="auto"/>
        <w:rPr>
          <w:rFonts w:ascii="Arial" w:hAnsi="Arial" w:cs="Arial"/>
          <w:b/>
          <w:bCs/>
          <w:color w:val="405CA1"/>
        </w:rPr>
      </w:pPr>
    </w:p>
    <w:p w14:paraId="3536767F" w14:textId="77777777" w:rsidR="00B97191" w:rsidRDefault="00B97191">
      <w:pPr>
        <w:spacing w:line="259" w:lineRule="auto"/>
        <w:rPr>
          <w:rFonts w:ascii="Arial" w:hAnsi="Arial" w:cs="Arial"/>
          <w:b/>
          <w:bCs/>
          <w:color w:val="405CA1"/>
        </w:rPr>
      </w:pPr>
    </w:p>
    <w:p w14:paraId="056CBC4F" w14:textId="77777777" w:rsidR="00B97191" w:rsidRDefault="00215DCF">
      <w:pPr>
        <w:rPr>
          <w:rFonts w:ascii="Arial" w:hAnsi="Arial"/>
        </w:rPr>
      </w:pPr>
      <w:r>
        <w:rPr>
          <w:rFonts w:ascii="Arial" w:hAnsi="Arial" w:cs="Arial"/>
          <w:b/>
          <w:bCs/>
          <w:color w:val="405CA1"/>
        </w:rPr>
        <w:t>VALOR TOTAL DA CONTRATAÇÃO</w:t>
      </w:r>
    </w:p>
    <w:p w14:paraId="3780D1D4" w14:textId="473875C2" w:rsidR="00B97191" w:rsidRDefault="00215DCF">
      <w:pPr>
        <w:rPr>
          <w:rFonts w:ascii="Arial" w:hAnsi="Arial"/>
        </w:rPr>
      </w:pPr>
      <w:r>
        <w:rPr>
          <w:rFonts w:ascii="Arial" w:hAnsi="Arial" w:cs="Arial"/>
          <w:b/>
          <w:bCs/>
          <w:color w:val="5B5B5F"/>
        </w:rPr>
        <w:t>R$ 719.696</w:t>
      </w:r>
      <w:r>
        <w:rPr>
          <w:rFonts w:ascii="Arial" w:hAnsi="Arial" w:cs="Arial"/>
          <w:b/>
          <w:bCs/>
          <w:color w:val="5B5B5F"/>
        </w:rPr>
        <w:t xml:space="preserve">,77(Setecentos e Dezenove Mil, </w:t>
      </w:r>
      <w:r>
        <w:rPr>
          <w:rFonts w:ascii="Arial" w:hAnsi="Arial" w:cs="Arial"/>
          <w:b/>
          <w:bCs/>
          <w:color w:val="5B5B5F"/>
        </w:rPr>
        <w:t xml:space="preserve">Seiscentos e Noventa e Seis </w:t>
      </w:r>
      <w:r>
        <w:rPr>
          <w:rFonts w:ascii="Arial" w:hAnsi="Arial" w:cs="Arial"/>
          <w:b/>
          <w:bCs/>
          <w:color w:val="5B5B5F"/>
        </w:rPr>
        <w:t>Reais e Setenta e Sete Centavos).</w:t>
      </w:r>
    </w:p>
    <w:p w14:paraId="63FE9585" w14:textId="77777777" w:rsidR="00B97191" w:rsidRDefault="00B97191">
      <w:pPr>
        <w:spacing w:line="259" w:lineRule="auto"/>
        <w:rPr>
          <w:rFonts w:ascii="Arial" w:hAnsi="Arial" w:cs="Arial"/>
          <w:b/>
          <w:bCs/>
          <w:color w:val="405CA1"/>
        </w:rPr>
      </w:pPr>
    </w:p>
    <w:p w14:paraId="38BAF18C" w14:textId="77777777" w:rsidR="00B97191" w:rsidRDefault="00B97191">
      <w:pPr>
        <w:spacing w:line="259" w:lineRule="auto"/>
        <w:rPr>
          <w:rFonts w:ascii="Arial" w:hAnsi="Arial" w:cs="Arial"/>
          <w:b/>
          <w:bCs/>
          <w:color w:val="405CA1"/>
        </w:rPr>
      </w:pPr>
    </w:p>
    <w:p w14:paraId="76D166B7" w14:textId="77777777" w:rsidR="00B97191" w:rsidRDefault="00215DCF">
      <w:pPr>
        <w:rPr>
          <w:rFonts w:ascii="Arial" w:hAnsi="Arial"/>
        </w:rPr>
      </w:pPr>
      <w:r>
        <w:rPr>
          <w:rFonts w:ascii="Arial" w:hAnsi="Arial" w:cs="Arial"/>
          <w:b/>
          <w:bCs/>
          <w:color w:val="405CA1"/>
        </w:rPr>
        <w:t>DATA DA SESSÃO PÚBLICA</w:t>
      </w:r>
    </w:p>
    <w:p w14:paraId="5A5E7908" w14:textId="2B3F896C" w:rsidR="00B97191" w:rsidRDefault="00215DCF">
      <w:pPr>
        <w:rPr>
          <w:rFonts w:ascii="Arial" w:eastAsia="MS Mincho" w:hAnsi="Arial" w:cs="Arial"/>
          <w:b/>
          <w:bCs/>
          <w:color w:val="5B5B5F"/>
        </w:rPr>
      </w:pPr>
      <w:r>
        <w:rPr>
          <w:rFonts w:ascii="Arial" w:eastAsia="MS Mincho" w:hAnsi="Arial" w:cs="Arial"/>
          <w:b/>
          <w:bCs/>
          <w:color w:val="5B5B5F"/>
        </w:rPr>
        <w:t>Dia 17</w:t>
      </w:r>
      <w:r>
        <w:rPr>
          <w:rFonts w:ascii="Arial" w:eastAsia="MS Mincho" w:hAnsi="Arial" w:cs="Arial"/>
          <w:b/>
          <w:bCs/>
          <w:color w:val="5B5B5F"/>
        </w:rPr>
        <w:t>/12</w:t>
      </w:r>
      <w:r>
        <w:rPr>
          <w:rFonts w:ascii="Arial" w:eastAsia="MS Mincho" w:hAnsi="Arial" w:cs="Arial"/>
          <w:b/>
          <w:bCs/>
          <w:color w:val="5B5B5F"/>
        </w:rPr>
        <w:t>/2025</w:t>
      </w:r>
      <w:r>
        <w:rPr>
          <w:rFonts w:ascii="Arial" w:eastAsia="MS Mincho" w:hAnsi="Arial" w:cs="Arial"/>
          <w:b/>
          <w:bCs/>
          <w:color w:val="5B5B5F"/>
        </w:rPr>
        <w:t xml:space="preserve"> às 10</w:t>
      </w:r>
      <w:r>
        <w:rPr>
          <w:rFonts w:ascii="Arial" w:eastAsia="MS Mincho" w:hAnsi="Arial" w:cs="Arial"/>
          <w:b/>
          <w:bCs/>
          <w:color w:val="5B5B5F"/>
        </w:rPr>
        <w:t>h</w:t>
      </w:r>
      <w:r>
        <w:rPr>
          <w:rFonts w:ascii="Arial" w:eastAsia="MS Mincho" w:hAnsi="Arial" w:cs="Arial"/>
          <w:b/>
          <w:bCs/>
          <w:color w:val="5B5B5F"/>
        </w:rPr>
        <w:t xml:space="preserve"> (horário de Brasília)</w:t>
      </w:r>
    </w:p>
    <w:p w14:paraId="7556202A" w14:textId="77777777" w:rsidR="00B97191" w:rsidRDefault="00B97191">
      <w:pPr>
        <w:spacing w:line="259" w:lineRule="auto"/>
        <w:rPr>
          <w:rFonts w:ascii="Arial" w:hAnsi="Arial" w:cs="Arial"/>
          <w:b/>
          <w:bCs/>
          <w:color w:val="405CA1"/>
        </w:rPr>
      </w:pPr>
    </w:p>
    <w:p w14:paraId="041CD98E" w14:textId="77777777" w:rsidR="00B97191" w:rsidRDefault="00B97191">
      <w:pPr>
        <w:spacing w:line="259" w:lineRule="auto"/>
        <w:rPr>
          <w:rFonts w:ascii="Arial" w:hAnsi="Arial" w:cs="Arial"/>
          <w:b/>
          <w:bCs/>
          <w:color w:val="405CA1"/>
        </w:rPr>
      </w:pPr>
    </w:p>
    <w:p w14:paraId="61D2DE72" w14:textId="77777777" w:rsidR="00B97191" w:rsidRDefault="00215DCF">
      <w:pPr>
        <w:jc w:val="both"/>
        <w:rPr>
          <w:rFonts w:ascii="Arial" w:hAnsi="Arial"/>
        </w:rPr>
      </w:pPr>
      <w:r>
        <w:rPr>
          <w:rFonts w:ascii="Arial" w:hAnsi="Arial" w:cs="Arial"/>
          <w:b/>
          <w:bCs/>
          <w:caps/>
          <w:color w:val="405CA1"/>
        </w:rPr>
        <w:t>Critério de Julgamento:</w:t>
      </w:r>
    </w:p>
    <w:p w14:paraId="71ACAEA7" w14:textId="77777777" w:rsidR="00B97191" w:rsidRDefault="00215DCF">
      <w:pPr>
        <w:jc w:val="both"/>
        <w:rPr>
          <w:rFonts w:ascii="Arial" w:eastAsia="MS Mincho" w:hAnsi="Arial" w:cs="Arial"/>
          <w:b/>
          <w:bCs/>
          <w:color w:val="5B5B5F"/>
        </w:rPr>
      </w:pPr>
      <w:r>
        <w:rPr>
          <w:rFonts w:ascii="Arial" w:eastAsia="MS Mincho" w:hAnsi="Arial" w:cs="Arial"/>
          <w:b/>
          <w:bCs/>
          <w:color w:val="5B5B5F"/>
        </w:rPr>
        <w:t>menor valor global do grupo</w:t>
      </w:r>
    </w:p>
    <w:p w14:paraId="08B52473" w14:textId="77777777" w:rsidR="00B97191" w:rsidRDefault="00B97191">
      <w:pPr>
        <w:spacing w:line="259" w:lineRule="auto"/>
        <w:rPr>
          <w:rFonts w:ascii="Arial" w:hAnsi="Arial" w:cs="Arial"/>
          <w:b/>
          <w:bCs/>
          <w:color w:val="405CA1"/>
        </w:rPr>
      </w:pPr>
    </w:p>
    <w:p w14:paraId="2843F2EC" w14:textId="77777777" w:rsidR="00B97191" w:rsidRDefault="00215DCF">
      <w:pPr>
        <w:jc w:val="both"/>
        <w:rPr>
          <w:rFonts w:ascii="Arial" w:hAnsi="Arial"/>
        </w:rPr>
      </w:pPr>
      <w:r>
        <w:rPr>
          <w:rFonts w:ascii="Arial" w:hAnsi="Arial" w:cs="Arial"/>
          <w:b/>
          <w:bCs/>
          <w:caps/>
          <w:color w:val="405CA1"/>
        </w:rPr>
        <w:t>Modo de disputa:</w:t>
      </w:r>
    </w:p>
    <w:p w14:paraId="51CB027A" w14:textId="77777777" w:rsidR="00B97191" w:rsidRDefault="00215DCF">
      <w:pPr>
        <w:jc w:val="both"/>
        <w:rPr>
          <w:rFonts w:ascii="Arial" w:eastAsia="MS Mincho" w:hAnsi="Arial" w:cs="Arial"/>
          <w:b/>
          <w:bCs/>
          <w:color w:val="5B5B5F"/>
        </w:rPr>
      </w:pPr>
      <w:r>
        <w:rPr>
          <w:rFonts w:ascii="Arial" w:eastAsia="MS Mincho" w:hAnsi="Arial" w:cs="Arial"/>
          <w:b/>
          <w:bCs/>
          <w:color w:val="5B5B5F"/>
        </w:rPr>
        <w:t>aberto e fechado</w:t>
      </w:r>
    </w:p>
    <w:p w14:paraId="742AEBBE" w14:textId="77777777" w:rsidR="00B97191" w:rsidRDefault="00B97191">
      <w:pPr>
        <w:spacing w:line="259" w:lineRule="auto"/>
        <w:rPr>
          <w:rFonts w:ascii="Arial" w:eastAsia="MS Mincho" w:hAnsi="Arial" w:cs="Arial"/>
          <w:b/>
          <w:bCs/>
          <w:color w:val="5B5B5F"/>
        </w:rPr>
      </w:pPr>
    </w:p>
    <w:p w14:paraId="2DA2C7AB" w14:textId="77777777" w:rsidR="00B97191" w:rsidRDefault="00B97191">
      <w:pPr>
        <w:spacing w:line="259" w:lineRule="auto"/>
        <w:rPr>
          <w:rFonts w:ascii="Arial" w:hAnsi="Arial" w:cs="Arial"/>
          <w:b/>
          <w:bCs/>
          <w:color w:val="405CA1"/>
        </w:rPr>
      </w:pPr>
    </w:p>
    <w:p w14:paraId="58D2B779" w14:textId="77777777" w:rsidR="00B97191" w:rsidRDefault="00215DCF">
      <w:pPr>
        <w:rPr>
          <w:rFonts w:ascii="Arial" w:hAnsi="Arial"/>
        </w:rPr>
      </w:pPr>
      <w:r>
        <w:rPr>
          <w:rFonts w:ascii="Arial" w:hAnsi="Arial" w:cs="Arial"/>
          <w:b/>
          <w:bCs/>
          <w:color w:val="405CA1"/>
        </w:rPr>
        <w:t>TRATAMENTO FAVORECIDO ME/EPP/EQUIPARADAS</w:t>
      </w:r>
    </w:p>
    <w:p w14:paraId="26D57A52" w14:textId="77777777" w:rsidR="00B97191" w:rsidRDefault="00215DCF">
      <w:pPr>
        <w:rPr>
          <w:rFonts w:ascii="Arial" w:hAnsi="Arial"/>
        </w:rPr>
      </w:pPr>
      <w:r>
        <w:rPr>
          <w:rFonts w:ascii="Arial" w:hAnsi="Arial" w:cs="Arial"/>
          <w:b/>
          <w:bCs/>
          <w:color w:val="5B5B5F"/>
        </w:rPr>
        <w:t>NÃO</w:t>
      </w:r>
    </w:p>
    <w:p w14:paraId="66C25BB3" w14:textId="77777777" w:rsidR="00B97191" w:rsidRDefault="00B97191">
      <w:pPr>
        <w:spacing w:line="259" w:lineRule="auto"/>
        <w:rPr>
          <w:rFonts w:ascii="Arial" w:hAnsi="Arial" w:cs="Arial"/>
          <w:b/>
          <w:bCs/>
          <w:color w:val="405CA1"/>
        </w:rPr>
      </w:pPr>
    </w:p>
    <w:p w14:paraId="4944DFE8" w14:textId="77777777" w:rsidR="00B97191" w:rsidRDefault="00B97191">
      <w:pPr>
        <w:spacing w:line="259" w:lineRule="auto"/>
        <w:rPr>
          <w:rFonts w:ascii="Arial" w:hAnsi="Arial" w:cs="Arial"/>
          <w:b/>
          <w:bCs/>
          <w:color w:val="405CA1"/>
        </w:rPr>
      </w:pPr>
    </w:p>
    <w:p w14:paraId="724EA71D" w14:textId="77777777" w:rsidR="00B97191" w:rsidRDefault="00215DCF">
      <w:pPr>
        <w:rPr>
          <w:rFonts w:ascii="Arial" w:hAnsi="Arial"/>
        </w:rPr>
      </w:pPr>
      <w:r>
        <w:rPr>
          <w:rFonts w:ascii="Arial" w:hAnsi="Arial" w:cs="Arial"/>
          <w:b/>
          <w:bCs/>
          <w:color w:val="405CA1"/>
        </w:rPr>
        <w:t>MARGEM DE PREFERÊNCIA PARA ALGUM ITEM</w:t>
      </w:r>
    </w:p>
    <w:p w14:paraId="4E6DE996" w14:textId="77777777" w:rsidR="00B97191" w:rsidRDefault="00215DCF">
      <w:pPr>
        <w:rPr>
          <w:rFonts w:ascii="Arial" w:hAnsi="Arial"/>
        </w:rPr>
      </w:pPr>
      <w:r>
        <w:rPr>
          <w:rFonts w:ascii="Arial" w:hAnsi="Arial" w:cs="Arial"/>
          <w:b/>
          <w:bCs/>
          <w:color w:val="5B5B5F"/>
        </w:rPr>
        <w:t>NÃO</w:t>
      </w:r>
    </w:p>
    <w:sdt>
      <w:sdtPr>
        <w:rPr>
          <w:rFonts w:ascii="Ecofont_Spranq_eco_Sans" w:eastAsiaTheme="minorEastAsia" w:hAnsi="Ecofont_Spranq_eco_Sans" w:cs="Tahoma"/>
          <w:color w:val="auto"/>
          <w:sz w:val="24"/>
          <w:szCs w:val="24"/>
        </w:rPr>
        <w:id w:val="1129357415"/>
        <w:docPartObj>
          <w:docPartGallery w:val="Table of Contents"/>
          <w:docPartUnique/>
        </w:docPartObj>
      </w:sdtPr>
      <w:sdtEndPr/>
      <w:sdtContent>
        <w:p w14:paraId="69A7089D" w14:textId="77777777" w:rsidR="00B97191" w:rsidRDefault="00215DCF">
          <w:pPr>
            <w:pStyle w:val="CabealhodoSumrio"/>
            <w:rPr>
              <w:rFonts w:ascii="Arial" w:hAnsi="Arial"/>
              <w:sz w:val="24"/>
              <w:szCs w:val="24"/>
            </w:rPr>
          </w:pPr>
          <w:r>
            <w:br w:type="page"/>
          </w:r>
          <w:r>
            <w:rPr>
              <w:rFonts w:ascii="Arial" w:hAnsi="Arial" w:cs="Arial"/>
              <w:sz w:val="24"/>
              <w:szCs w:val="24"/>
            </w:rPr>
            <w:lastRenderedPageBreak/>
            <w:t>Sumário</w:t>
          </w:r>
        </w:p>
        <w:p w14:paraId="4802692B" w14:textId="77777777" w:rsidR="00B97191" w:rsidRDefault="00B97191">
          <w:pPr>
            <w:rPr>
              <w:rFonts w:ascii="Arial" w:hAnsi="Arial" w:cs="Arial"/>
              <w:sz w:val="20"/>
              <w:szCs w:val="20"/>
            </w:rPr>
          </w:pPr>
        </w:p>
        <w:p w14:paraId="1F89734F" w14:textId="77777777" w:rsidR="00B97191" w:rsidRDefault="00215DCF">
          <w:pPr>
            <w:pStyle w:val="Sumrio1"/>
            <w:rPr>
              <w:szCs w:val="20"/>
            </w:rPr>
          </w:pPr>
          <w:r>
            <w:fldChar w:fldCharType="begin"/>
          </w:r>
          <w:r>
            <w:rPr>
              <w:color w:val="000000"/>
              <w:szCs w:val="20"/>
            </w:rPr>
            <w:instrText xml:space="preserve"> TOC \z \o "1-3" \u \h</w:instrText>
          </w:r>
          <w:r>
            <w:rPr>
              <w:color w:val="000000"/>
              <w:szCs w:val="20"/>
            </w:rPr>
            <w:fldChar w:fldCharType="separate"/>
          </w:r>
          <w:r>
            <w:rPr>
              <w:color w:val="000000"/>
              <w:szCs w:val="20"/>
            </w:rPr>
            <w:t>1.     DO OBJETO ……………………………………………………………………………………………………....3</w:t>
          </w:r>
        </w:p>
        <w:p w14:paraId="77196B9F" w14:textId="77777777" w:rsidR="00B97191" w:rsidRDefault="00215DCF">
          <w:pPr>
            <w:pStyle w:val="Sumrio1"/>
          </w:pPr>
          <w:hyperlink w:anchor="_Toc207174609">
            <w:r>
              <w:rPr>
                <w:rStyle w:val="Vnculodendice"/>
                <w:webHidden/>
                <w:color w:val="000000"/>
                <w:szCs w:val="20"/>
              </w:rPr>
              <w:t>2.</w:t>
            </w:r>
            <w:r>
              <w:rPr>
                <w:rStyle w:val="Vnculodendice"/>
                <w:rFonts w:eastAsiaTheme="minorEastAsia" w:cstheme="minorBidi"/>
                <w:color w:val="000000"/>
                <w:kern w:val="2"/>
                <w:szCs w:val="20"/>
                <w14:ligatures w14:val="standardContextual"/>
              </w:rPr>
              <w:tab/>
            </w:r>
            <w:r>
              <w:rPr>
                <w:rStyle w:val="Vnculodendice"/>
                <w:color w:val="000000"/>
                <w:szCs w:val="20"/>
              </w:rPr>
              <w:t>DO REGISTRO DE PREÇOS</w:t>
            </w:r>
            <w:r>
              <w:rPr>
                <w:rStyle w:val="Vnculodendice"/>
                <w:color w:val="000000"/>
                <w:szCs w:val="20"/>
              </w:rPr>
              <w:tab/>
            </w:r>
          </w:hyperlink>
          <w:r>
            <w:rPr>
              <w:color w:val="000000"/>
              <w:szCs w:val="20"/>
            </w:rPr>
            <w:t>4</w:t>
          </w:r>
        </w:p>
        <w:p w14:paraId="2542AF5F" w14:textId="7676ECE6" w:rsidR="00B97191" w:rsidRDefault="00215DCF">
          <w:pPr>
            <w:pStyle w:val="Sumrio1"/>
          </w:pPr>
          <w:hyperlink w:anchor="_Toc207174610">
            <w:r>
              <w:rPr>
                <w:rStyle w:val="Vnculodendice"/>
                <w:webHidden/>
                <w:color w:val="000000"/>
                <w:szCs w:val="20"/>
              </w:rPr>
              <w:t>3.</w:t>
            </w:r>
            <w:r>
              <w:rPr>
                <w:rStyle w:val="Vnculodendice"/>
                <w:rFonts w:eastAsiaTheme="minorEastAsia" w:cstheme="minorBidi"/>
                <w:color w:val="000000"/>
                <w:kern w:val="2"/>
                <w:szCs w:val="20"/>
                <w14:ligatures w14:val="standardContextual"/>
              </w:rPr>
              <w:tab/>
            </w:r>
            <w:r>
              <w:rPr>
                <w:rStyle w:val="Vnculodendice"/>
                <w:color w:val="000000"/>
                <w:szCs w:val="20"/>
              </w:rPr>
              <w:t>DA PARTICIPAÇÃO NA LICITAÇÃO</w:t>
            </w:r>
            <w:r>
              <w:rPr>
                <w:webHidden/>
              </w:rPr>
              <w:fldChar w:fldCharType="begin"/>
            </w:r>
            <w:r>
              <w:rPr>
                <w:webHidden/>
              </w:rPr>
              <w:instrText>PAGEREF _Toc207174610 \h</w:instrText>
            </w:r>
            <w:r>
              <w:rPr>
                <w:webHidden/>
              </w:rPr>
            </w:r>
            <w:r>
              <w:rPr>
                <w:webHidden/>
              </w:rPr>
              <w:fldChar w:fldCharType="separate"/>
            </w:r>
            <w:r>
              <w:rPr>
                <w:noProof/>
                <w:webHidden/>
              </w:rPr>
              <w:t>4</w:t>
            </w:r>
            <w:r>
              <w:rPr>
                <w:webHidden/>
              </w:rPr>
              <w:fldChar w:fldCharType="end"/>
            </w:r>
          </w:hyperlink>
        </w:p>
        <w:p w14:paraId="0A4E85B0" w14:textId="77777777" w:rsidR="00B97191" w:rsidRDefault="00215DCF">
          <w:pPr>
            <w:pStyle w:val="Sumrio1"/>
          </w:pPr>
          <w:hyperlink w:anchor="_Toc207174611">
            <w:r>
              <w:rPr>
                <w:rStyle w:val="Vnculodendice"/>
                <w:i/>
                <w:webHidden/>
                <w:color w:val="000000"/>
                <w:szCs w:val="20"/>
              </w:rPr>
              <w:t>4.</w:t>
            </w:r>
            <w:r>
              <w:rPr>
                <w:rStyle w:val="Vnculodendice"/>
                <w:rFonts w:eastAsiaTheme="minorEastAsia" w:cstheme="minorBidi"/>
                <w:color w:val="000000"/>
                <w:kern w:val="2"/>
                <w:szCs w:val="20"/>
                <w14:ligatures w14:val="standardContextual"/>
              </w:rPr>
              <w:tab/>
            </w:r>
            <w:r>
              <w:rPr>
                <w:rStyle w:val="Vnculodendice"/>
                <w:color w:val="000000"/>
                <w:szCs w:val="20"/>
              </w:rPr>
              <w:t>DO</w:t>
            </w:r>
            <w:r>
              <w:rPr>
                <w:rStyle w:val="Vnculodendice"/>
                <w:i/>
                <w:color w:val="000000"/>
                <w:szCs w:val="20"/>
              </w:rPr>
              <w:t xml:space="preserve"> </w:t>
            </w:r>
            <w:r>
              <w:rPr>
                <w:rStyle w:val="Vnculodendice"/>
                <w:color w:val="000000"/>
                <w:szCs w:val="20"/>
              </w:rPr>
              <w:t>ORÇAMENTO</w:t>
            </w:r>
            <w:r>
              <w:rPr>
                <w:rStyle w:val="Vnculodendice"/>
                <w:i/>
                <w:color w:val="000000"/>
                <w:szCs w:val="20"/>
              </w:rPr>
              <w:t xml:space="preserve"> </w:t>
            </w:r>
            <w:r>
              <w:rPr>
                <w:rStyle w:val="Vnculodendice"/>
                <w:color w:val="000000"/>
                <w:szCs w:val="20"/>
              </w:rPr>
              <w:t>ESTIMADO</w:t>
            </w:r>
            <w:r>
              <w:rPr>
                <w:rStyle w:val="Vnculodendice"/>
                <w:color w:val="000000"/>
                <w:szCs w:val="20"/>
              </w:rPr>
              <w:tab/>
            </w:r>
          </w:hyperlink>
          <w:r>
            <w:rPr>
              <w:color w:val="000000"/>
              <w:szCs w:val="20"/>
            </w:rPr>
            <w:t>6</w:t>
          </w:r>
        </w:p>
        <w:p w14:paraId="016B70EE" w14:textId="679F8E66" w:rsidR="00B97191" w:rsidRDefault="00215DCF">
          <w:pPr>
            <w:pStyle w:val="Sumrio1"/>
          </w:pPr>
          <w:hyperlink w:anchor="_Toc207174612">
            <w:r>
              <w:rPr>
                <w:rStyle w:val="Vnculodendice"/>
                <w:webHidden/>
                <w:color w:val="000000"/>
                <w:szCs w:val="20"/>
              </w:rPr>
              <w:t>5.</w:t>
            </w:r>
            <w:r>
              <w:rPr>
                <w:rStyle w:val="Vnculodendice"/>
                <w:rFonts w:eastAsiaTheme="minorEastAsia" w:cstheme="minorBidi"/>
                <w:color w:val="000000"/>
                <w:kern w:val="2"/>
                <w:szCs w:val="20"/>
                <w14:ligatures w14:val="standardContextual"/>
              </w:rPr>
              <w:tab/>
            </w:r>
            <w:r>
              <w:rPr>
                <w:rStyle w:val="Vnculodendice"/>
                <w:color w:val="000000"/>
                <w:szCs w:val="20"/>
              </w:rPr>
              <w:t>DA APRESENTAÇÃO DA PROPOSTA E DOS DOCUMENTOS DE HABILITAÇÃO</w:t>
            </w:r>
            <w:r>
              <w:rPr>
                <w:webHidden/>
              </w:rPr>
              <w:fldChar w:fldCharType="begin"/>
            </w:r>
            <w:r>
              <w:rPr>
                <w:webHidden/>
              </w:rPr>
              <w:instrText>PAGEREF _Toc207174612 \h</w:instrText>
            </w:r>
            <w:r>
              <w:rPr>
                <w:webHidden/>
              </w:rPr>
            </w:r>
            <w:r>
              <w:rPr>
                <w:webHidden/>
              </w:rPr>
              <w:fldChar w:fldCharType="separate"/>
            </w:r>
            <w:r>
              <w:rPr>
                <w:noProof/>
                <w:webHidden/>
              </w:rPr>
              <w:t>6</w:t>
            </w:r>
            <w:r>
              <w:rPr>
                <w:webHidden/>
              </w:rPr>
              <w:fldChar w:fldCharType="end"/>
            </w:r>
          </w:hyperlink>
        </w:p>
        <w:p w14:paraId="11D81296" w14:textId="77777777" w:rsidR="00B97191" w:rsidRDefault="00215DCF">
          <w:pPr>
            <w:pStyle w:val="Sumrio1"/>
          </w:pPr>
          <w:hyperlink w:anchor="_Toc207174613">
            <w:r>
              <w:rPr>
                <w:rStyle w:val="Vnculodendice"/>
                <w:webHidden/>
                <w:color w:val="000000"/>
                <w:szCs w:val="20"/>
              </w:rPr>
              <w:t>6.</w:t>
            </w:r>
            <w:r>
              <w:rPr>
                <w:rStyle w:val="Vnculodendice"/>
                <w:rFonts w:eastAsiaTheme="minorEastAsia" w:cstheme="minorBidi"/>
                <w:color w:val="000000"/>
                <w:kern w:val="2"/>
                <w:szCs w:val="20"/>
                <w14:ligatures w14:val="standardContextual"/>
              </w:rPr>
              <w:tab/>
            </w:r>
            <w:r>
              <w:rPr>
                <w:rStyle w:val="Vnculodendice"/>
                <w:color w:val="000000"/>
                <w:szCs w:val="20"/>
              </w:rPr>
              <w:t>DO PREENCHIMENTO DA PROPOSTA</w:t>
            </w:r>
            <w:r>
              <w:rPr>
                <w:rStyle w:val="Vnculodendice"/>
                <w:color w:val="000000"/>
                <w:szCs w:val="20"/>
              </w:rPr>
              <w:tab/>
            </w:r>
          </w:hyperlink>
          <w:r>
            <w:rPr>
              <w:color w:val="000000"/>
              <w:szCs w:val="20"/>
            </w:rPr>
            <w:t>9</w:t>
          </w:r>
        </w:p>
        <w:p w14:paraId="294DB9D8" w14:textId="77777777" w:rsidR="00B97191" w:rsidRDefault="00215DCF">
          <w:pPr>
            <w:pStyle w:val="Sumrio1"/>
          </w:pPr>
          <w:hyperlink w:anchor="_Toc207174608">
            <w:r>
              <w:rPr>
                <w:rStyle w:val="Vnculodendice"/>
                <w:webHidden/>
                <w:color w:val="000000"/>
                <w:szCs w:val="20"/>
                <w:lang w:eastAsia="en-US"/>
              </w:rPr>
              <w:t>1.</w:t>
            </w:r>
            <w:r>
              <w:rPr>
                <w:rStyle w:val="Vnculodendice"/>
                <w:rFonts w:eastAsiaTheme="minorEastAsia" w:cstheme="minorBidi"/>
                <w:color w:val="000000"/>
                <w:kern w:val="2"/>
                <w:szCs w:val="20"/>
                <w14:ligatures w14:val="standardContextual"/>
              </w:rPr>
              <w:tab/>
            </w:r>
            <w:r>
              <w:rPr>
                <w:rStyle w:val="Vnculodendice"/>
                <w:rFonts w:eastAsia="MS Mincho" w:cs="Arial"/>
                <w:color w:val="000000"/>
                <w:kern w:val="2"/>
                <w:szCs w:val="20"/>
                <w:lang w:eastAsia="en-US"/>
              </w:rPr>
              <w:t xml:space="preserve">DA ABERTURA DA SESSÃO, CLASSIFICAÇÃO DAS PROPOSTAS E FORMULAÇÃO DE LANCES  </w:t>
            </w:r>
          </w:hyperlink>
          <w:r>
            <w:rPr>
              <w:rFonts w:eastAsia="MS Mincho" w:cs="Arial"/>
              <w:color w:val="000000"/>
              <w:kern w:val="2"/>
              <w:szCs w:val="20"/>
              <w:lang w:eastAsia="en-US"/>
            </w:rPr>
            <w:t>11</w:t>
          </w:r>
        </w:p>
        <w:p w14:paraId="25DF5F09" w14:textId="77777777" w:rsidR="00B97191" w:rsidRDefault="00215DCF">
          <w:pPr>
            <w:pStyle w:val="Sumrio1"/>
          </w:pPr>
          <w:hyperlink w:anchor="_Toc207174615">
            <w:r>
              <w:rPr>
                <w:rStyle w:val="Vnculodendice"/>
                <w:webHidden/>
                <w:color w:val="000000"/>
                <w:szCs w:val="20"/>
              </w:rPr>
              <w:t>8.</w:t>
            </w:r>
            <w:r>
              <w:rPr>
                <w:rStyle w:val="Vnculodendice"/>
                <w:rFonts w:eastAsiaTheme="minorEastAsia" w:cstheme="minorBidi"/>
                <w:color w:val="000000"/>
                <w:kern w:val="2"/>
                <w:szCs w:val="20"/>
                <w14:ligatures w14:val="standardContextual"/>
              </w:rPr>
              <w:tab/>
            </w:r>
            <w:r>
              <w:rPr>
                <w:rStyle w:val="Vnculodendice"/>
                <w:color w:val="000000"/>
                <w:szCs w:val="20"/>
              </w:rPr>
              <w:t>DA FASE DE JULGAMENTO</w:t>
            </w:r>
            <w:r>
              <w:rPr>
                <w:rStyle w:val="Vnculodendice"/>
                <w:color w:val="000000"/>
                <w:szCs w:val="20"/>
              </w:rPr>
              <w:tab/>
              <w:t>1</w:t>
            </w:r>
          </w:hyperlink>
          <w:r>
            <w:rPr>
              <w:color w:val="000000"/>
              <w:szCs w:val="20"/>
            </w:rPr>
            <w:t>7</w:t>
          </w:r>
        </w:p>
        <w:p w14:paraId="054DAA03" w14:textId="77777777" w:rsidR="00B97191" w:rsidRDefault="00215DCF">
          <w:pPr>
            <w:pStyle w:val="Sumrio1"/>
          </w:pPr>
          <w:hyperlink w:anchor="_Toc207174616">
            <w:r>
              <w:rPr>
                <w:rStyle w:val="Vnculodendice"/>
                <w:webHidden/>
                <w:color w:val="000000"/>
                <w:szCs w:val="20"/>
              </w:rPr>
              <w:t>9.</w:t>
            </w:r>
            <w:r>
              <w:rPr>
                <w:rStyle w:val="Vnculodendice"/>
                <w:rFonts w:eastAsiaTheme="minorEastAsia" w:cstheme="minorBidi"/>
                <w:color w:val="000000"/>
                <w:kern w:val="2"/>
                <w:szCs w:val="20"/>
                <w14:ligatures w14:val="standardContextual"/>
              </w:rPr>
              <w:tab/>
            </w:r>
            <w:r>
              <w:rPr>
                <w:rStyle w:val="Vnculodendice"/>
                <w:color w:val="000000"/>
                <w:szCs w:val="20"/>
              </w:rPr>
              <w:t>DA FASE DE HABILITAÇÃO</w:t>
            </w:r>
            <w:r>
              <w:rPr>
                <w:rStyle w:val="Vnculodendice"/>
                <w:color w:val="000000"/>
                <w:szCs w:val="20"/>
              </w:rPr>
              <w:tab/>
            </w:r>
          </w:hyperlink>
          <w:r>
            <w:rPr>
              <w:color w:val="000000"/>
              <w:szCs w:val="20"/>
            </w:rPr>
            <w:t>21</w:t>
          </w:r>
        </w:p>
        <w:p w14:paraId="0F7FE6BC" w14:textId="77777777" w:rsidR="00B97191" w:rsidRDefault="00215DCF">
          <w:pPr>
            <w:pStyle w:val="Sumrio1"/>
          </w:pPr>
          <w:hyperlink w:anchor="_Toc207174617">
            <w:r>
              <w:rPr>
                <w:rStyle w:val="Vnculodendice"/>
                <w:webHidden/>
                <w:color w:val="000000"/>
                <w:szCs w:val="20"/>
              </w:rPr>
              <w:t>10.</w:t>
            </w:r>
            <w:r>
              <w:rPr>
                <w:rStyle w:val="Vnculodendice"/>
                <w:rFonts w:eastAsiaTheme="minorEastAsia" w:cstheme="minorBidi"/>
                <w:color w:val="000000"/>
                <w:kern w:val="2"/>
                <w:szCs w:val="20"/>
                <w14:ligatures w14:val="standardContextual"/>
              </w:rPr>
              <w:tab/>
            </w:r>
            <w:r>
              <w:rPr>
                <w:rStyle w:val="Vnculodendice"/>
                <w:color w:val="000000"/>
                <w:szCs w:val="20"/>
              </w:rPr>
              <w:t>DO TERMO DE CONTRATO</w:t>
            </w:r>
            <w:r>
              <w:rPr>
                <w:rStyle w:val="Vnculodendice"/>
                <w:color w:val="000000"/>
                <w:szCs w:val="20"/>
              </w:rPr>
              <w:tab/>
            </w:r>
          </w:hyperlink>
          <w:r>
            <w:rPr>
              <w:color w:val="000000"/>
              <w:szCs w:val="20"/>
            </w:rPr>
            <w:t>25</w:t>
          </w:r>
        </w:p>
        <w:p w14:paraId="38C36784" w14:textId="77777777" w:rsidR="00B97191" w:rsidRDefault="00215DCF">
          <w:pPr>
            <w:pStyle w:val="Sumrio1"/>
          </w:pPr>
          <w:hyperlink w:anchor="_Toc207174618">
            <w:r>
              <w:rPr>
                <w:rStyle w:val="Vnculodendice"/>
                <w:webHidden/>
                <w:color w:val="000000"/>
                <w:szCs w:val="20"/>
              </w:rPr>
              <w:t>11.</w:t>
            </w:r>
            <w:r>
              <w:rPr>
                <w:rStyle w:val="Vnculodendice"/>
                <w:rFonts w:eastAsiaTheme="minorEastAsia" w:cstheme="minorBidi"/>
                <w:color w:val="000000"/>
                <w:kern w:val="2"/>
                <w:szCs w:val="20"/>
                <w14:ligatures w14:val="standardContextual"/>
              </w:rPr>
              <w:tab/>
            </w:r>
            <w:r>
              <w:rPr>
                <w:rStyle w:val="Vnculodendice"/>
                <w:color w:val="000000"/>
                <w:szCs w:val="20"/>
              </w:rPr>
              <w:t>DA ATA DE REGISTRO DE PREÇOS</w:t>
            </w:r>
            <w:r>
              <w:rPr>
                <w:rStyle w:val="Vnculodendice"/>
                <w:color w:val="000000"/>
                <w:szCs w:val="20"/>
              </w:rPr>
              <w:tab/>
            </w:r>
          </w:hyperlink>
          <w:r>
            <w:rPr>
              <w:color w:val="000000"/>
              <w:szCs w:val="20"/>
            </w:rPr>
            <w:t>26</w:t>
          </w:r>
        </w:p>
        <w:p w14:paraId="3B671167" w14:textId="77777777" w:rsidR="00B97191" w:rsidRDefault="00215DCF">
          <w:pPr>
            <w:pStyle w:val="Sumrio1"/>
          </w:pPr>
          <w:hyperlink w:anchor="_Toc207174619">
            <w:r>
              <w:rPr>
                <w:rStyle w:val="Vnculodendice"/>
                <w:webHidden/>
                <w:color w:val="000000"/>
                <w:szCs w:val="20"/>
              </w:rPr>
              <w:t>12.</w:t>
            </w:r>
            <w:r>
              <w:rPr>
                <w:rStyle w:val="Vnculodendice"/>
                <w:rFonts w:eastAsiaTheme="minorEastAsia" w:cstheme="minorBidi"/>
                <w:color w:val="000000"/>
                <w:kern w:val="2"/>
                <w:szCs w:val="20"/>
                <w14:ligatures w14:val="standardContextual"/>
              </w:rPr>
              <w:tab/>
            </w:r>
            <w:r>
              <w:rPr>
                <w:rStyle w:val="Vnculodendice"/>
                <w:color w:val="000000"/>
                <w:szCs w:val="20"/>
              </w:rPr>
              <w:t>DA FORMAÇÃO DO CADASTRO DE RESERVA</w:t>
            </w:r>
            <w:r>
              <w:rPr>
                <w:rStyle w:val="Vnculodendice"/>
                <w:color w:val="000000"/>
                <w:szCs w:val="20"/>
              </w:rPr>
              <w:tab/>
            </w:r>
          </w:hyperlink>
          <w:r>
            <w:rPr>
              <w:color w:val="000000"/>
              <w:szCs w:val="20"/>
            </w:rPr>
            <w:t>27</w:t>
          </w:r>
        </w:p>
        <w:p w14:paraId="7C136180" w14:textId="77777777" w:rsidR="00B97191" w:rsidRDefault="00215DCF">
          <w:pPr>
            <w:pStyle w:val="Sumrio1"/>
          </w:pPr>
          <w:hyperlink w:anchor="_Toc207174620">
            <w:r>
              <w:rPr>
                <w:rStyle w:val="Vnculodendice"/>
                <w:webHidden/>
                <w:color w:val="000000"/>
                <w:szCs w:val="20"/>
              </w:rPr>
              <w:t>13.</w:t>
            </w:r>
            <w:r>
              <w:rPr>
                <w:rStyle w:val="Vnculodendice"/>
                <w:rFonts w:eastAsiaTheme="minorEastAsia" w:cstheme="minorBidi"/>
                <w:color w:val="000000"/>
                <w:kern w:val="2"/>
                <w:szCs w:val="20"/>
                <w14:ligatures w14:val="standardContextual"/>
              </w:rPr>
              <w:tab/>
            </w:r>
            <w:r>
              <w:rPr>
                <w:rStyle w:val="Vnculodendice"/>
                <w:color w:val="000000"/>
                <w:szCs w:val="20"/>
              </w:rPr>
              <w:t>DOS RECURSOS</w:t>
            </w:r>
            <w:r>
              <w:rPr>
                <w:rStyle w:val="Vnculodendice"/>
                <w:color w:val="000000"/>
                <w:szCs w:val="20"/>
              </w:rPr>
              <w:tab/>
            </w:r>
          </w:hyperlink>
          <w:r>
            <w:rPr>
              <w:color w:val="000000"/>
              <w:szCs w:val="20"/>
            </w:rPr>
            <w:t>28</w:t>
          </w:r>
        </w:p>
        <w:p w14:paraId="0E90577A" w14:textId="77777777" w:rsidR="00B97191" w:rsidRDefault="00215DCF">
          <w:pPr>
            <w:pStyle w:val="Sumrio1"/>
          </w:pPr>
          <w:hyperlink w:anchor="_Toc207174621">
            <w:r>
              <w:rPr>
                <w:rStyle w:val="Vnculodendice"/>
                <w:webHidden/>
                <w:color w:val="000000"/>
                <w:szCs w:val="20"/>
              </w:rPr>
              <w:t>14.</w:t>
            </w:r>
            <w:r>
              <w:rPr>
                <w:rStyle w:val="Vnculodendice"/>
                <w:rFonts w:eastAsiaTheme="minorEastAsia" w:cstheme="minorBidi"/>
                <w:color w:val="000000"/>
                <w:kern w:val="2"/>
                <w:szCs w:val="20"/>
                <w14:ligatures w14:val="standardContextual"/>
              </w:rPr>
              <w:tab/>
            </w:r>
            <w:r>
              <w:rPr>
                <w:rStyle w:val="Vnculodendice"/>
                <w:color w:val="000000"/>
                <w:szCs w:val="20"/>
              </w:rPr>
              <w:t>DAS INFRAÇÕES ADMINISTRATIVAS E SANÇÕES</w:t>
            </w:r>
            <w:r>
              <w:rPr>
                <w:rStyle w:val="Vnculodendice"/>
                <w:color w:val="000000"/>
                <w:szCs w:val="20"/>
              </w:rPr>
              <w:tab/>
            </w:r>
          </w:hyperlink>
          <w:r>
            <w:rPr>
              <w:color w:val="000000"/>
              <w:szCs w:val="20"/>
            </w:rPr>
            <w:t>29</w:t>
          </w:r>
        </w:p>
        <w:p w14:paraId="52788D0E" w14:textId="77777777" w:rsidR="00B97191" w:rsidRDefault="00215DCF">
          <w:pPr>
            <w:pStyle w:val="Sumrio1"/>
          </w:pPr>
          <w:hyperlink w:anchor="_Toc207174622">
            <w:r>
              <w:rPr>
                <w:rStyle w:val="Vnculodendice"/>
                <w:webHidden/>
                <w:color w:val="000000"/>
                <w:szCs w:val="20"/>
              </w:rPr>
              <w:t>15.</w:t>
            </w:r>
            <w:r>
              <w:rPr>
                <w:rStyle w:val="Vnculodendice"/>
                <w:rFonts w:eastAsiaTheme="minorEastAsia" w:cstheme="minorBidi"/>
                <w:color w:val="000000"/>
                <w:kern w:val="2"/>
                <w:szCs w:val="20"/>
                <w14:ligatures w14:val="standardContextual"/>
              </w:rPr>
              <w:tab/>
            </w:r>
            <w:r>
              <w:rPr>
                <w:rStyle w:val="Vnculodendice"/>
                <w:color w:val="000000"/>
                <w:szCs w:val="20"/>
              </w:rPr>
              <w:t>DA IMPUGNAÇÃO AO EDITAL E DO PEDIDO DE ESCLARECIMENTO</w:t>
            </w:r>
            <w:r>
              <w:rPr>
                <w:rStyle w:val="Vnculodendice"/>
                <w:color w:val="000000"/>
                <w:szCs w:val="20"/>
              </w:rPr>
              <w:tab/>
            </w:r>
          </w:hyperlink>
          <w:r>
            <w:rPr>
              <w:color w:val="000000"/>
              <w:szCs w:val="20"/>
            </w:rPr>
            <w:t>32</w:t>
          </w:r>
        </w:p>
        <w:p w14:paraId="75C83297" w14:textId="77777777" w:rsidR="00B97191" w:rsidRDefault="00215DCF">
          <w:pPr>
            <w:pStyle w:val="Sumrio1"/>
          </w:pPr>
          <w:hyperlink w:anchor="_Toc207174623">
            <w:r>
              <w:rPr>
                <w:rStyle w:val="Vnculodendice"/>
                <w:webHidden/>
                <w:color w:val="000000"/>
                <w:szCs w:val="20"/>
              </w:rPr>
              <w:t>16.</w:t>
            </w:r>
            <w:r>
              <w:rPr>
                <w:rStyle w:val="Vnculodendice"/>
                <w:rFonts w:eastAsiaTheme="minorEastAsia" w:cstheme="minorBidi"/>
                <w:color w:val="000000"/>
                <w:kern w:val="2"/>
                <w:szCs w:val="20"/>
                <w14:ligatures w14:val="standardContextual"/>
              </w:rPr>
              <w:tab/>
            </w:r>
            <w:r>
              <w:rPr>
                <w:rStyle w:val="Vnculodendice"/>
                <w:color w:val="000000"/>
                <w:szCs w:val="20"/>
              </w:rPr>
              <w:t>DAS DISPOSIÇÕES GERAIS</w:t>
            </w:r>
            <w:r>
              <w:rPr>
                <w:rStyle w:val="Vnculodendice"/>
                <w:color w:val="000000"/>
                <w:szCs w:val="20"/>
              </w:rPr>
              <w:tab/>
            </w:r>
          </w:hyperlink>
          <w:r>
            <w:rPr>
              <w:color w:val="000000"/>
              <w:szCs w:val="20"/>
            </w:rPr>
            <w:t>32</w:t>
          </w:r>
        </w:p>
        <w:p w14:paraId="1C49C943" w14:textId="77777777" w:rsidR="00B97191" w:rsidRDefault="00215DCF">
          <w:pPr>
            <w:rPr>
              <w:rFonts w:ascii="Arial" w:hAnsi="Arial" w:cs="Arial"/>
              <w:b/>
              <w:bCs/>
              <w:sz w:val="20"/>
              <w:szCs w:val="20"/>
            </w:rPr>
          </w:pPr>
          <w:r>
            <w:rPr>
              <w:rFonts w:ascii="Arial" w:hAnsi="Arial" w:cs="Arial"/>
              <w:b/>
              <w:bCs/>
              <w:color w:val="000000"/>
              <w:sz w:val="20"/>
              <w:szCs w:val="20"/>
            </w:rPr>
            <w:fldChar w:fldCharType="end"/>
          </w:r>
        </w:p>
      </w:sdtContent>
    </w:sdt>
    <w:p w14:paraId="55BAD34C" w14:textId="77777777" w:rsidR="00B97191" w:rsidRDefault="00B97191">
      <w:pPr>
        <w:rPr>
          <w:rFonts w:ascii="Arial" w:hAnsi="Arial" w:cs="Arial"/>
          <w:b/>
          <w:bCs/>
          <w:color w:val="5B5B5F"/>
          <w:sz w:val="20"/>
          <w:szCs w:val="20"/>
        </w:rPr>
      </w:pPr>
    </w:p>
    <w:p w14:paraId="7B490125" w14:textId="77777777" w:rsidR="00B97191" w:rsidRDefault="00B97191">
      <w:pPr>
        <w:spacing w:before="288"/>
        <w:ind w:firstLine="567"/>
        <w:jc w:val="center"/>
        <w:rPr>
          <w:rFonts w:ascii="Arial" w:hAnsi="Arial"/>
        </w:rPr>
      </w:pPr>
    </w:p>
    <w:p w14:paraId="3ABDCFEB" w14:textId="77777777" w:rsidR="00B97191" w:rsidRDefault="00B97191">
      <w:pPr>
        <w:spacing w:before="288"/>
        <w:ind w:firstLine="567"/>
        <w:jc w:val="center"/>
        <w:rPr>
          <w:rFonts w:ascii="Arial" w:hAnsi="Arial"/>
        </w:rPr>
      </w:pPr>
    </w:p>
    <w:p w14:paraId="1EDE3E5E" w14:textId="77777777" w:rsidR="00B97191" w:rsidRDefault="00B97191">
      <w:pPr>
        <w:spacing w:before="288"/>
        <w:ind w:firstLine="567"/>
        <w:jc w:val="center"/>
        <w:rPr>
          <w:rFonts w:ascii="Arial" w:hAnsi="Arial"/>
        </w:rPr>
      </w:pPr>
    </w:p>
    <w:p w14:paraId="4F0B6760" w14:textId="77777777" w:rsidR="00B97191" w:rsidRDefault="00B97191">
      <w:pPr>
        <w:spacing w:before="288"/>
        <w:ind w:firstLine="567"/>
        <w:jc w:val="center"/>
        <w:rPr>
          <w:rFonts w:ascii="Arial" w:hAnsi="Arial"/>
        </w:rPr>
      </w:pPr>
    </w:p>
    <w:p w14:paraId="0389B5CE" w14:textId="77777777" w:rsidR="00B97191" w:rsidRDefault="00B97191">
      <w:pPr>
        <w:spacing w:before="288"/>
        <w:ind w:firstLine="567"/>
        <w:jc w:val="center"/>
        <w:rPr>
          <w:rFonts w:ascii="Arial" w:hAnsi="Arial"/>
        </w:rPr>
      </w:pPr>
    </w:p>
    <w:p w14:paraId="551050D7" w14:textId="77777777" w:rsidR="00B97191" w:rsidRDefault="00B97191">
      <w:pPr>
        <w:spacing w:before="288"/>
        <w:ind w:firstLine="567"/>
        <w:jc w:val="center"/>
        <w:rPr>
          <w:rFonts w:ascii="Arial" w:hAnsi="Arial"/>
        </w:rPr>
      </w:pPr>
    </w:p>
    <w:p w14:paraId="6DFA1A00" w14:textId="77777777" w:rsidR="00B97191" w:rsidRDefault="00B97191">
      <w:pPr>
        <w:spacing w:before="288"/>
        <w:ind w:firstLine="567"/>
        <w:jc w:val="center"/>
        <w:rPr>
          <w:rFonts w:ascii="Arial" w:hAnsi="Arial"/>
        </w:rPr>
      </w:pPr>
    </w:p>
    <w:p w14:paraId="2EC4604C" w14:textId="77777777" w:rsidR="00B97191" w:rsidRDefault="00B97191">
      <w:pPr>
        <w:spacing w:before="288"/>
        <w:ind w:firstLine="567"/>
        <w:jc w:val="center"/>
        <w:rPr>
          <w:rFonts w:ascii="Arial" w:hAnsi="Arial"/>
        </w:rPr>
      </w:pPr>
    </w:p>
    <w:p w14:paraId="3EAF0579" w14:textId="77777777" w:rsidR="00B97191" w:rsidRDefault="00B97191">
      <w:pPr>
        <w:spacing w:before="288"/>
        <w:ind w:firstLine="567"/>
        <w:jc w:val="center"/>
        <w:rPr>
          <w:rFonts w:ascii="Arial" w:hAnsi="Arial"/>
        </w:rPr>
      </w:pPr>
    </w:p>
    <w:p w14:paraId="5B71BFD5" w14:textId="77777777" w:rsidR="00B97191" w:rsidRDefault="00B97191">
      <w:pPr>
        <w:spacing w:before="288"/>
        <w:ind w:firstLine="567"/>
        <w:jc w:val="center"/>
        <w:rPr>
          <w:rFonts w:ascii="Arial" w:hAnsi="Arial"/>
        </w:rPr>
      </w:pPr>
    </w:p>
    <w:p w14:paraId="35D93628" w14:textId="77777777" w:rsidR="00B97191" w:rsidRDefault="00B97191">
      <w:pPr>
        <w:spacing w:before="288"/>
        <w:ind w:firstLine="567"/>
        <w:jc w:val="center"/>
        <w:rPr>
          <w:rFonts w:ascii="Arial" w:hAnsi="Arial"/>
        </w:rPr>
      </w:pPr>
    </w:p>
    <w:p w14:paraId="68FF65F5" w14:textId="77777777" w:rsidR="00B97191" w:rsidRDefault="00B97191">
      <w:pPr>
        <w:spacing w:before="288"/>
        <w:ind w:firstLine="567"/>
        <w:jc w:val="center"/>
        <w:rPr>
          <w:rFonts w:ascii="Arial" w:hAnsi="Arial"/>
        </w:rPr>
      </w:pPr>
    </w:p>
    <w:p w14:paraId="28F76882" w14:textId="77777777" w:rsidR="00B97191" w:rsidRDefault="00215DCF">
      <w:pPr>
        <w:spacing w:before="100" w:after="240" w:line="312" w:lineRule="auto"/>
        <w:ind w:left="20"/>
        <w:rPr>
          <w:rFonts w:ascii="Arial" w:eastAsia="Arial" w:hAnsi="Arial" w:cs="Arial"/>
          <w:b/>
          <w:sz w:val="20"/>
          <w:szCs w:val="20"/>
        </w:rPr>
      </w:pPr>
      <w:r>
        <w:rPr>
          <w:rFonts w:ascii="Arial" w:eastAsia="Arial" w:hAnsi="Arial" w:cs="Arial"/>
          <w:b/>
          <w:noProof/>
          <w:sz w:val="20"/>
          <w:szCs w:val="20"/>
        </w:rPr>
        <w:lastRenderedPageBreak/>
        <w:drawing>
          <wp:anchor distT="0" distB="0" distL="0" distR="0" simplePos="0" relativeHeight="3" behindDoc="0" locked="0" layoutInCell="0" allowOverlap="1" wp14:anchorId="1E371F59" wp14:editId="43BA61A3">
            <wp:simplePos x="0" y="0"/>
            <wp:positionH relativeFrom="column">
              <wp:posOffset>2486025</wp:posOffset>
            </wp:positionH>
            <wp:positionV relativeFrom="paragraph">
              <wp:posOffset>117475</wp:posOffset>
            </wp:positionV>
            <wp:extent cx="941070" cy="84455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a:picLocks noChangeAspect="1" noChangeArrowheads="1"/>
                    </pic:cNvPicPr>
                  </pic:nvPicPr>
                  <pic:blipFill>
                    <a:blip r:embed="rId7"/>
                    <a:stretch>
                      <a:fillRect/>
                    </a:stretch>
                  </pic:blipFill>
                  <pic:spPr bwMode="auto">
                    <a:xfrm>
                      <a:off x="0" y="0"/>
                      <a:ext cx="941070" cy="844550"/>
                    </a:xfrm>
                    <a:prstGeom prst="rect">
                      <a:avLst/>
                    </a:prstGeom>
                  </pic:spPr>
                </pic:pic>
              </a:graphicData>
            </a:graphic>
          </wp:anchor>
        </w:drawing>
      </w:r>
    </w:p>
    <w:p w14:paraId="36710A69" w14:textId="77777777" w:rsidR="00B97191" w:rsidRDefault="00B97191">
      <w:pPr>
        <w:pStyle w:val="LO-normal"/>
        <w:spacing w:line="276" w:lineRule="auto"/>
        <w:ind w:left="3800" w:right="3260" w:hanging="20"/>
        <w:jc w:val="center"/>
        <w:rPr>
          <w:rFonts w:ascii="Times New Roman" w:eastAsia="Times New Roman" w:hAnsi="Times New Roman" w:cs="Times New Roman"/>
          <w:b/>
          <w:color w:val="000009"/>
        </w:rPr>
      </w:pPr>
    </w:p>
    <w:p w14:paraId="29A9270D" w14:textId="77777777" w:rsidR="00B97191" w:rsidRDefault="00B97191">
      <w:pPr>
        <w:pStyle w:val="LO-normal"/>
        <w:spacing w:line="276" w:lineRule="auto"/>
        <w:ind w:left="3780" w:right="3260"/>
        <w:jc w:val="center"/>
      </w:pPr>
    </w:p>
    <w:p w14:paraId="594BED72" w14:textId="77777777" w:rsidR="00B97191" w:rsidRDefault="00B97191">
      <w:pPr>
        <w:pStyle w:val="LO-normal"/>
        <w:spacing w:line="276" w:lineRule="auto"/>
        <w:ind w:left="3200" w:right="3100" w:hanging="20"/>
        <w:jc w:val="center"/>
        <w:rPr>
          <w:rFonts w:ascii="Times New Roman" w:eastAsia="Times New Roman" w:hAnsi="Times New Roman" w:cs="Times New Roman"/>
          <w:b/>
          <w:color w:val="000009"/>
        </w:rPr>
      </w:pPr>
    </w:p>
    <w:p w14:paraId="50E11271" w14:textId="77777777" w:rsidR="00B97191" w:rsidRDefault="00B97191">
      <w:pPr>
        <w:pStyle w:val="LO-normal"/>
        <w:spacing w:line="276" w:lineRule="auto"/>
        <w:ind w:left="3180" w:right="3100"/>
        <w:jc w:val="center"/>
        <w:rPr>
          <w:rFonts w:ascii="Times New Roman" w:eastAsia="Times New Roman" w:hAnsi="Times New Roman" w:cs="Times New Roman"/>
          <w:b/>
          <w:color w:val="000009"/>
        </w:rPr>
      </w:pPr>
    </w:p>
    <w:p w14:paraId="658D65B2" w14:textId="77777777" w:rsidR="00B97191" w:rsidRDefault="00215DCF">
      <w:pPr>
        <w:pStyle w:val="LO-normal"/>
        <w:spacing w:line="276" w:lineRule="auto"/>
        <w:ind w:left="3180" w:right="3100"/>
        <w:jc w:val="center"/>
        <w:rPr>
          <w:rFonts w:ascii="Times New Roman" w:eastAsia="Times New Roman" w:hAnsi="Times New Roman" w:cs="Times New Roman"/>
          <w:b/>
          <w:color w:val="000009"/>
        </w:rPr>
      </w:pPr>
      <w:r>
        <w:rPr>
          <w:rFonts w:ascii="Times New Roman" w:eastAsia="Times New Roman" w:hAnsi="Times New Roman" w:cs="Times New Roman"/>
          <w:b/>
          <w:color w:val="000009"/>
        </w:rPr>
        <w:t xml:space="preserve">MINISTÉRIO DA DEFESA EXÉRCITO BRASILEIRO </w:t>
      </w:r>
    </w:p>
    <w:p w14:paraId="7C834609" w14:textId="77777777" w:rsidR="00B97191" w:rsidRDefault="00215DCF">
      <w:pPr>
        <w:pStyle w:val="LO-normal"/>
        <w:spacing w:line="276" w:lineRule="auto"/>
        <w:ind w:left="3200" w:right="3100" w:hanging="20"/>
        <w:jc w:val="center"/>
      </w:pPr>
      <w:r>
        <w:rPr>
          <w:rFonts w:ascii="Times New Roman" w:eastAsia="Times New Roman" w:hAnsi="Times New Roman" w:cs="Times New Roman"/>
          <w:b/>
          <w:color w:val="000009"/>
        </w:rPr>
        <w:t>22ª BRIGADA DE INFANTARIA DE SELVA</w:t>
      </w:r>
    </w:p>
    <w:p w14:paraId="5322C872" w14:textId="77777777" w:rsidR="00B97191" w:rsidRDefault="00B97191">
      <w:pPr>
        <w:pStyle w:val="LO-normal"/>
        <w:spacing w:line="276" w:lineRule="auto"/>
        <w:ind w:left="3200" w:right="3100" w:hanging="20"/>
        <w:jc w:val="center"/>
        <w:rPr>
          <w:rFonts w:ascii="Times New Roman" w:eastAsia="Times New Roman" w:hAnsi="Times New Roman" w:cs="Times New Roman"/>
          <w:b/>
          <w:color w:val="000009"/>
        </w:rPr>
      </w:pPr>
    </w:p>
    <w:p w14:paraId="78709CF2" w14:textId="77777777" w:rsidR="00B97191" w:rsidRDefault="00B97191">
      <w:pPr>
        <w:pStyle w:val="LO-normal"/>
        <w:spacing w:line="276" w:lineRule="auto"/>
        <w:ind w:left="3200" w:right="3100" w:hanging="20"/>
        <w:jc w:val="center"/>
        <w:rPr>
          <w:rFonts w:ascii="Times New Roman" w:eastAsia="Times New Roman" w:hAnsi="Times New Roman" w:cs="Times New Roman"/>
          <w:b/>
          <w:color w:val="000009"/>
        </w:rPr>
      </w:pPr>
    </w:p>
    <w:p w14:paraId="1341E076" w14:textId="77777777" w:rsidR="00B97191" w:rsidRDefault="00215DCF">
      <w:pPr>
        <w:pStyle w:val="LO-normal"/>
        <w:spacing w:after="240" w:line="487" w:lineRule="auto"/>
        <w:ind w:left="3180" w:right="3100"/>
        <w:jc w:val="center"/>
      </w:pPr>
      <w:r>
        <w:rPr>
          <w:rFonts w:ascii="Times New Roman" w:eastAsia="Times New Roman" w:hAnsi="Times New Roman" w:cs="Times New Roman"/>
          <w:b/>
          <w:color w:val="000009"/>
        </w:rPr>
        <w:t>EDITAL</w:t>
      </w:r>
    </w:p>
    <w:p w14:paraId="614CBBBF" w14:textId="77777777" w:rsidR="00B97191" w:rsidRDefault="00215DCF">
      <w:pPr>
        <w:spacing w:before="288"/>
        <w:jc w:val="center"/>
        <w:rPr>
          <w:rFonts w:ascii="Arial" w:hAnsi="Arial"/>
        </w:rPr>
      </w:pPr>
      <w:r>
        <w:rPr>
          <w:rFonts w:ascii="Arial" w:hAnsi="Arial" w:cs="Arial"/>
          <w:b/>
          <w:color w:val="000000"/>
        </w:rPr>
        <w:t>PREGÃO ELETRÔNICO Nº 90032/2025</w:t>
      </w:r>
    </w:p>
    <w:p w14:paraId="57CB8705" w14:textId="77777777" w:rsidR="00B97191" w:rsidRDefault="00215DCF">
      <w:pPr>
        <w:spacing w:after="720"/>
        <w:ind w:firstLine="567"/>
        <w:jc w:val="center"/>
        <w:rPr>
          <w:rFonts w:ascii="Arial" w:hAnsi="Arial"/>
        </w:rPr>
      </w:pPr>
      <w:r>
        <w:rPr>
          <w:rFonts w:ascii="Arial" w:hAnsi="Arial" w:cs="Arial"/>
          <w:color w:val="000000"/>
        </w:rPr>
        <w:t>(Processo Administrativo n</w:t>
      </w:r>
      <w:r>
        <w:rPr>
          <w:rFonts w:ascii="Arial" w:hAnsi="Arial" w:cs="Arial"/>
          <w:bCs/>
          <w:color w:val="000000"/>
        </w:rPr>
        <w:t>°64271.005989/2025-05)</w:t>
      </w:r>
    </w:p>
    <w:p w14:paraId="3607B597" w14:textId="77777777" w:rsidR="00B97191" w:rsidRDefault="00215DCF">
      <w:pPr>
        <w:spacing w:before="1" w:line="276" w:lineRule="auto"/>
        <w:ind w:left="226" w:right="214" w:firstLine="1132"/>
        <w:jc w:val="both"/>
        <w:rPr>
          <w:rFonts w:ascii="Arial" w:hAnsi="Arial"/>
        </w:rPr>
      </w:pPr>
      <w:r>
        <w:rPr>
          <w:rFonts w:ascii="Arial" w:hAnsi="Arial"/>
          <w:color w:val="000000"/>
        </w:rPr>
        <w:t xml:space="preserve">Torna-se público que o </w:t>
      </w:r>
      <w:r>
        <w:rPr>
          <w:rFonts w:ascii="Arial" w:hAnsi="Arial"/>
          <w:b/>
          <w:color w:val="000000"/>
        </w:rPr>
        <w:t>Comando da 22ª Brigada de Infantaria de Selva</w:t>
      </w:r>
      <w:r>
        <w:rPr>
          <w:rFonts w:ascii="Arial" w:hAnsi="Arial"/>
          <w:color w:val="000000"/>
        </w:rPr>
        <w:t xml:space="preserve">, por meio da </w:t>
      </w:r>
      <w:r>
        <w:rPr>
          <w:rFonts w:ascii="Arial" w:hAnsi="Arial"/>
          <w:b/>
          <w:color w:val="000000"/>
        </w:rPr>
        <w:t>Comissão</w:t>
      </w:r>
      <w:r>
        <w:rPr>
          <w:rFonts w:ascii="Arial" w:hAnsi="Arial"/>
          <w:b/>
          <w:color w:val="000000"/>
          <w:spacing w:val="-9"/>
        </w:rPr>
        <w:t xml:space="preserve"> </w:t>
      </w:r>
      <w:r>
        <w:rPr>
          <w:rFonts w:ascii="Arial" w:hAnsi="Arial"/>
          <w:b/>
          <w:color w:val="000000"/>
        </w:rPr>
        <w:t>Permanente</w:t>
      </w:r>
      <w:r>
        <w:rPr>
          <w:rFonts w:ascii="Arial" w:hAnsi="Arial"/>
          <w:b/>
          <w:color w:val="000000"/>
          <w:spacing w:val="-12"/>
        </w:rPr>
        <w:t xml:space="preserve"> </w:t>
      </w:r>
      <w:r>
        <w:rPr>
          <w:rFonts w:ascii="Arial" w:hAnsi="Arial"/>
          <w:b/>
          <w:color w:val="000000"/>
        </w:rPr>
        <w:t>de</w:t>
      </w:r>
      <w:r>
        <w:rPr>
          <w:rFonts w:ascii="Arial" w:hAnsi="Arial"/>
          <w:b/>
          <w:color w:val="000000"/>
          <w:spacing w:val="-10"/>
        </w:rPr>
        <w:t xml:space="preserve"> </w:t>
      </w:r>
      <w:r>
        <w:rPr>
          <w:rFonts w:ascii="Arial" w:hAnsi="Arial"/>
          <w:b/>
          <w:color w:val="000000"/>
        </w:rPr>
        <w:t>Licitações</w:t>
      </w:r>
      <w:r>
        <w:rPr>
          <w:rFonts w:ascii="Arial" w:hAnsi="Arial"/>
          <w:b/>
          <w:color w:val="000000"/>
          <w:spacing w:val="-12"/>
        </w:rPr>
        <w:t xml:space="preserve"> </w:t>
      </w:r>
      <w:r>
        <w:rPr>
          <w:rFonts w:ascii="Arial" w:hAnsi="Arial"/>
          <w:b/>
          <w:color w:val="000000"/>
        </w:rPr>
        <w:t>da</w:t>
      </w:r>
      <w:r>
        <w:rPr>
          <w:rFonts w:ascii="Arial" w:hAnsi="Arial"/>
          <w:b/>
          <w:color w:val="000000"/>
          <w:spacing w:val="-12"/>
        </w:rPr>
        <w:t xml:space="preserve"> </w:t>
      </w:r>
      <w:r>
        <w:rPr>
          <w:rFonts w:ascii="Arial" w:hAnsi="Arial"/>
          <w:b/>
          <w:color w:val="000000"/>
        </w:rPr>
        <w:t>Seção</w:t>
      </w:r>
      <w:r>
        <w:rPr>
          <w:rFonts w:ascii="Arial" w:hAnsi="Arial"/>
          <w:b/>
          <w:color w:val="000000"/>
          <w:spacing w:val="-12"/>
        </w:rPr>
        <w:t xml:space="preserve"> </w:t>
      </w:r>
      <w:r>
        <w:rPr>
          <w:rFonts w:ascii="Arial" w:hAnsi="Arial"/>
          <w:b/>
          <w:color w:val="000000"/>
        </w:rPr>
        <w:t>de</w:t>
      </w:r>
      <w:r>
        <w:rPr>
          <w:rFonts w:ascii="Arial" w:hAnsi="Arial"/>
          <w:b/>
          <w:color w:val="000000"/>
          <w:spacing w:val="-8"/>
        </w:rPr>
        <w:t xml:space="preserve"> </w:t>
      </w:r>
      <w:r>
        <w:rPr>
          <w:rFonts w:ascii="Arial" w:hAnsi="Arial"/>
          <w:b/>
          <w:color w:val="000000"/>
        </w:rPr>
        <w:t>Aquisição,</w:t>
      </w:r>
      <w:r>
        <w:rPr>
          <w:rFonts w:ascii="Arial" w:hAnsi="Arial"/>
          <w:b/>
          <w:color w:val="000000"/>
          <w:spacing w:val="-12"/>
        </w:rPr>
        <w:t xml:space="preserve"> </w:t>
      </w:r>
      <w:r>
        <w:rPr>
          <w:rFonts w:ascii="Arial" w:hAnsi="Arial"/>
          <w:b/>
          <w:color w:val="000000"/>
        </w:rPr>
        <w:t>Licitações</w:t>
      </w:r>
      <w:r>
        <w:rPr>
          <w:rFonts w:ascii="Arial" w:hAnsi="Arial"/>
          <w:b/>
          <w:color w:val="000000"/>
          <w:spacing w:val="-12"/>
        </w:rPr>
        <w:t xml:space="preserve"> </w:t>
      </w:r>
      <w:r>
        <w:rPr>
          <w:rFonts w:ascii="Arial" w:hAnsi="Arial"/>
          <w:b/>
          <w:color w:val="000000"/>
        </w:rPr>
        <w:t>e</w:t>
      </w:r>
      <w:r>
        <w:rPr>
          <w:rFonts w:ascii="Arial" w:hAnsi="Arial"/>
          <w:b/>
          <w:color w:val="000000"/>
          <w:spacing w:val="-12"/>
        </w:rPr>
        <w:t xml:space="preserve"> </w:t>
      </w:r>
      <w:r>
        <w:rPr>
          <w:rFonts w:ascii="Arial" w:hAnsi="Arial"/>
          <w:b/>
          <w:color w:val="000000"/>
        </w:rPr>
        <w:t>Contratos</w:t>
      </w:r>
      <w:r>
        <w:rPr>
          <w:rFonts w:ascii="Arial" w:hAnsi="Arial"/>
          <w:b/>
          <w:color w:val="000000"/>
          <w:spacing w:val="-12"/>
        </w:rPr>
        <w:t xml:space="preserve"> </w:t>
      </w:r>
      <w:r>
        <w:rPr>
          <w:rFonts w:ascii="Arial" w:hAnsi="Arial"/>
          <w:b/>
          <w:color w:val="000000"/>
        </w:rPr>
        <w:t>(SALC)</w:t>
      </w:r>
      <w:r>
        <w:rPr>
          <w:rFonts w:ascii="Arial" w:hAnsi="Arial"/>
          <w:color w:val="000000"/>
        </w:rPr>
        <w:t>,</w:t>
      </w:r>
      <w:r>
        <w:rPr>
          <w:rFonts w:ascii="Arial" w:hAnsi="Arial"/>
          <w:color w:val="000000"/>
          <w:spacing w:val="-12"/>
        </w:rPr>
        <w:t xml:space="preserve"> </w:t>
      </w:r>
      <w:r>
        <w:rPr>
          <w:rFonts w:ascii="Arial" w:hAnsi="Arial"/>
          <w:color w:val="000000"/>
        </w:rPr>
        <w:t xml:space="preserve">sediada na </w:t>
      </w:r>
      <w:r>
        <w:rPr>
          <w:rFonts w:ascii="Arial" w:hAnsi="Arial"/>
          <w:b/>
          <w:color w:val="000000"/>
        </w:rPr>
        <w:t>Rua Mestre Júlio, S/</w:t>
      </w:r>
      <w:proofErr w:type="spellStart"/>
      <w:r>
        <w:rPr>
          <w:rFonts w:ascii="Arial" w:hAnsi="Arial"/>
          <w:b/>
          <w:color w:val="000000"/>
        </w:rPr>
        <w:t>Nr</w:t>
      </w:r>
      <w:proofErr w:type="spellEnd"/>
      <w:r>
        <w:rPr>
          <w:rFonts w:ascii="Arial" w:hAnsi="Arial"/>
          <w:b/>
          <w:color w:val="000000"/>
        </w:rPr>
        <w:t xml:space="preserve"> – Bairro Alvorada – Macapá/AP</w:t>
      </w:r>
      <w:r>
        <w:rPr>
          <w:rFonts w:ascii="Arial" w:hAnsi="Arial"/>
          <w:color w:val="000000"/>
        </w:rPr>
        <w:t>, realizará licitação, para registro de preços, na</w:t>
      </w:r>
      <w:r>
        <w:rPr>
          <w:rFonts w:ascii="Arial" w:hAnsi="Arial"/>
          <w:color w:val="000000"/>
          <w:spacing w:val="-6"/>
        </w:rPr>
        <w:t xml:space="preserve"> </w:t>
      </w:r>
      <w:r>
        <w:rPr>
          <w:rFonts w:ascii="Arial" w:hAnsi="Arial"/>
          <w:color w:val="000000"/>
        </w:rPr>
        <w:t>modalidade</w:t>
      </w:r>
      <w:r>
        <w:rPr>
          <w:rFonts w:ascii="Arial" w:hAnsi="Arial"/>
          <w:color w:val="000000"/>
          <w:spacing w:val="-3"/>
        </w:rPr>
        <w:t xml:space="preserve"> </w:t>
      </w:r>
      <w:r>
        <w:rPr>
          <w:rFonts w:ascii="Arial" w:hAnsi="Arial"/>
          <w:color w:val="000000"/>
        </w:rPr>
        <w:t>PREGÃO,</w:t>
      </w:r>
      <w:r>
        <w:rPr>
          <w:rFonts w:ascii="Arial" w:hAnsi="Arial"/>
          <w:color w:val="000000"/>
          <w:spacing w:val="-3"/>
        </w:rPr>
        <w:t xml:space="preserve"> </w:t>
      </w:r>
      <w:r>
        <w:rPr>
          <w:rFonts w:ascii="Arial" w:hAnsi="Arial"/>
          <w:color w:val="000000"/>
        </w:rPr>
        <w:t>na</w:t>
      </w:r>
      <w:r>
        <w:rPr>
          <w:rFonts w:ascii="Arial" w:hAnsi="Arial"/>
          <w:color w:val="000000"/>
          <w:spacing w:val="-6"/>
        </w:rPr>
        <w:t xml:space="preserve"> </w:t>
      </w:r>
      <w:r>
        <w:rPr>
          <w:rFonts w:ascii="Arial" w:hAnsi="Arial"/>
          <w:color w:val="000000"/>
        </w:rPr>
        <w:t>forma</w:t>
      </w:r>
      <w:r>
        <w:rPr>
          <w:rFonts w:ascii="Arial" w:hAnsi="Arial"/>
          <w:color w:val="000000"/>
          <w:spacing w:val="-6"/>
        </w:rPr>
        <w:t xml:space="preserve"> </w:t>
      </w:r>
      <w:r>
        <w:rPr>
          <w:rFonts w:ascii="Arial" w:hAnsi="Arial"/>
          <w:color w:val="000000"/>
        </w:rPr>
        <w:t>ELETRÔNICA,</w:t>
      </w:r>
      <w:r>
        <w:rPr>
          <w:rFonts w:ascii="Arial" w:hAnsi="Arial"/>
          <w:color w:val="000000"/>
          <w:spacing w:val="-5"/>
        </w:rPr>
        <w:t xml:space="preserve"> </w:t>
      </w:r>
      <w:r>
        <w:rPr>
          <w:rFonts w:ascii="Arial" w:hAnsi="Arial"/>
          <w:color w:val="000000"/>
        </w:rPr>
        <w:t>nos</w:t>
      </w:r>
      <w:r>
        <w:rPr>
          <w:rFonts w:ascii="Arial" w:hAnsi="Arial"/>
          <w:color w:val="000000"/>
          <w:spacing w:val="-2"/>
        </w:rPr>
        <w:t xml:space="preserve"> </w:t>
      </w:r>
      <w:r>
        <w:rPr>
          <w:rFonts w:ascii="Arial" w:hAnsi="Arial"/>
          <w:color w:val="000000"/>
        </w:rPr>
        <w:t>termos</w:t>
      </w:r>
      <w:r>
        <w:rPr>
          <w:rFonts w:ascii="Arial" w:hAnsi="Arial"/>
          <w:color w:val="000000"/>
          <w:spacing w:val="-5"/>
        </w:rPr>
        <w:t xml:space="preserve"> </w:t>
      </w:r>
      <w:r>
        <w:rPr>
          <w:rFonts w:ascii="Arial" w:hAnsi="Arial"/>
          <w:color w:val="000000"/>
        </w:rPr>
        <w:t>da</w:t>
      </w:r>
      <w:r>
        <w:rPr>
          <w:rFonts w:ascii="Arial" w:hAnsi="Arial"/>
          <w:color w:val="000000"/>
          <w:spacing w:val="-4"/>
        </w:rPr>
        <w:t xml:space="preserve"> </w:t>
      </w:r>
      <w:r>
        <w:rPr>
          <w:rFonts w:ascii="Arial" w:hAnsi="Arial"/>
          <w:color w:val="000000"/>
          <w:u w:val="single" w:color="0000FF"/>
        </w:rPr>
        <w:t>Lei</w:t>
      </w:r>
      <w:r>
        <w:rPr>
          <w:rFonts w:ascii="Arial" w:hAnsi="Arial"/>
          <w:color w:val="000000"/>
          <w:spacing w:val="-4"/>
          <w:u w:val="single" w:color="0000FF"/>
        </w:rPr>
        <w:t xml:space="preserve"> </w:t>
      </w:r>
      <w:r>
        <w:rPr>
          <w:rFonts w:ascii="Arial" w:hAnsi="Arial"/>
          <w:color w:val="000000"/>
          <w:u w:val="single" w:color="0000FF"/>
        </w:rPr>
        <w:t>nº</w:t>
      </w:r>
      <w:r>
        <w:rPr>
          <w:rFonts w:ascii="Arial" w:hAnsi="Arial"/>
          <w:color w:val="000000"/>
          <w:spacing w:val="-4"/>
          <w:u w:val="single" w:color="0000FF"/>
        </w:rPr>
        <w:t xml:space="preserve"> </w:t>
      </w:r>
      <w:r>
        <w:rPr>
          <w:rFonts w:ascii="Arial" w:hAnsi="Arial"/>
          <w:color w:val="000000"/>
          <w:u w:val="single" w:color="0000FF"/>
        </w:rPr>
        <w:t>14.133,</w:t>
      </w:r>
      <w:r>
        <w:rPr>
          <w:rFonts w:ascii="Arial" w:hAnsi="Arial"/>
          <w:color w:val="000000"/>
          <w:spacing w:val="-5"/>
          <w:u w:val="single" w:color="0000FF"/>
        </w:rPr>
        <w:t xml:space="preserve"> </w:t>
      </w:r>
      <w:r>
        <w:rPr>
          <w:rFonts w:ascii="Arial" w:hAnsi="Arial"/>
          <w:color w:val="000000"/>
          <w:u w:val="single" w:color="0000FF"/>
        </w:rPr>
        <w:t>de</w:t>
      </w:r>
      <w:r>
        <w:rPr>
          <w:rFonts w:ascii="Arial" w:hAnsi="Arial"/>
          <w:color w:val="000000"/>
          <w:spacing w:val="-6"/>
          <w:u w:val="single" w:color="0000FF"/>
        </w:rPr>
        <w:t xml:space="preserve"> </w:t>
      </w:r>
      <w:r>
        <w:rPr>
          <w:rFonts w:ascii="Arial" w:hAnsi="Arial"/>
          <w:color w:val="000000"/>
          <w:u w:val="single" w:color="0000FF"/>
        </w:rPr>
        <w:t>1º</w:t>
      </w:r>
      <w:r>
        <w:rPr>
          <w:rFonts w:ascii="Arial" w:hAnsi="Arial"/>
          <w:color w:val="000000"/>
          <w:spacing w:val="-4"/>
          <w:u w:val="single" w:color="0000FF"/>
        </w:rPr>
        <w:t xml:space="preserve"> </w:t>
      </w:r>
      <w:r>
        <w:rPr>
          <w:rFonts w:ascii="Arial" w:hAnsi="Arial"/>
          <w:color w:val="000000"/>
          <w:u w:val="single" w:color="0000FF"/>
        </w:rPr>
        <w:t>de</w:t>
      </w:r>
      <w:r>
        <w:rPr>
          <w:rFonts w:ascii="Arial" w:hAnsi="Arial"/>
          <w:color w:val="000000"/>
          <w:spacing w:val="-4"/>
          <w:u w:val="single" w:color="0000FF"/>
        </w:rPr>
        <w:t xml:space="preserve"> </w:t>
      </w:r>
      <w:r>
        <w:rPr>
          <w:rFonts w:ascii="Arial" w:hAnsi="Arial"/>
          <w:color w:val="000000"/>
          <w:u w:val="single" w:color="0000FF"/>
        </w:rPr>
        <w:t>abril</w:t>
      </w:r>
      <w:r>
        <w:rPr>
          <w:rFonts w:ascii="Arial" w:hAnsi="Arial"/>
          <w:color w:val="000000"/>
          <w:spacing w:val="-4"/>
          <w:u w:val="single" w:color="0000FF"/>
        </w:rPr>
        <w:t xml:space="preserve"> </w:t>
      </w:r>
      <w:r>
        <w:rPr>
          <w:rFonts w:ascii="Arial" w:hAnsi="Arial"/>
          <w:color w:val="000000"/>
          <w:u w:val="single" w:color="0000FF"/>
        </w:rPr>
        <w:t>de</w:t>
      </w:r>
      <w:r>
        <w:rPr>
          <w:rFonts w:ascii="Arial" w:hAnsi="Arial"/>
          <w:color w:val="000000"/>
          <w:spacing w:val="-6"/>
          <w:u w:val="single" w:color="0000FF"/>
        </w:rPr>
        <w:t xml:space="preserve"> </w:t>
      </w:r>
      <w:r>
        <w:rPr>
          <w:rFonts w:ascii="Arial" w:hAnsi="Arial"/>
          <w:color w:val="000000"/>
          <w:u w:val="single" w:color="0000FF"/>
        </w:rPr>
        <w:t>2021</w:t>
      </w:r>
      <w:r>
        <w:rPr>
          <w:rFonts w:ascii="Arial" w:hAnsi="Arial"/>
          <w:color w:val="000000"/>
        </w:rPr>
        <w:t>,</w:t>
      </w:r>
      <w:r>
        <w:rPr>
          <w:rFonts w:ascii="Arial" w:hAnsi="Arial"/>
          <w:color w:val="000000"/>
          <w:spacing w:val="-5"/>
        </w:rPr>
        <w:t xml:space="preserve"> </w:t>
      </w:r>
      <w:r>
        <w:rPr>
          <w:rFonts w:ascii="Arial" w:hAnsi="Arial"/>
          <w:color w:val="000000"/>
        </w:rPr>
        <w:t>do Decreto nº 11.462, de 31 de março de 2023, e demais legislação aplicável e, ainda, de acordo com as condições estabelecidas neste Edital.</w:t>
      </w:r>
    </w:p>
    <w:p w14:paraId="60CE3579" w14:textId="77777777" w:rsidR="00B97191" w:rsidRDefault="00215DCF">
      <w:pPr>
        <w:pStyle w:val="Nivel01"/>
        <w:rPr>
          <w:sz w:val="24"/>
          <w:szCs w:val="24"/>
        </w:rPr>
      </w:pPr>
      <w:bookmarkStart w:id="0" w:name="_Toc135469195"/>
      <w:bookmarkStart w:id="1" w:name="_Toc207174608"/>
      <w:r>
        <w:rPr>
          <w:sz w:val="24"/>
          <w:szCs w:val="24"/>
          <w:lang w:eastAsia="en-US"/>
        </w:rPr>
        <w:t>DO OBJETO</w:t>
      </w:r>
      <w:bookmarkEnd w:id="0"/>
      <w:bookmarkEnd w:id="1"/>
    </w:p>
    <w:p w14:paraId="61E65811" w14:textId="77777777" w:rsidR="00B97191" w:rsidRDefault="00215DCF">
      <w:pPr>
        <w:pStyle w:val="Nivel2"/>
      </w:pPr>
      <w:commentRangeStart w:id="2"/>
      <w:r>
        <w:rPr>
          <w:sz w:val="24"/>
          <w:szCs w:val="24"/>
        </w:rPr>
        <w:t xml:space="preserve">O objeto da presente licitação é </w:t>
      </w:r>
      <w:r>
        <w:rPr>
          <w:sz w:val="24"/>
          <w:szCs w:val="24"/>
        </w:rPr>
        <w:t>c</w:t>
      </w:r>
      <w:r>
        <w:rPr>
          <w:rStyle w:val="normaltextrun"/>
          <w:sz w:val="24"/>
          <w:szCs w:val="24"/>
        </w:rPr>
        <w:t xml:space="preserve">ontratação de empresa para manutenção de embarcação e motor de popa da Companhia Especial de Fronteira de Clevelândia do Norte- Oiapoque e fornecimento de peças genuínas para os motores das marcas Yamaha e Mercury de qualidade igual ou superior, </w:t>
      </w:r>
      <w:r>
        <w:rPr>
          <w:sz w:val="24"/>
          <w:szCs w:val="24"/>
        </w:rPr>
        <w:t>conforme condições, quantidades e exigências estabelecidas neste Edital e seus anexos.</w:t>
      </w:r>
      <w:commentRangeEnd w:id="2"/>
      <w:r>
        <w:commentReference w:id="2"/>
      </w:r>
    </w:p>
    <w:p w14:paraId="5CCD80B5" w14:textId="77777777" w:rsidR="00B97191" w:rsidRDefault="00215DCF">
      <w:pPr>
        <w:pStyle w:val="Nvel2-Red"/>
        <w:rPr>
          <w:sz w:val="24"/>
          <w:szCs w:val="24"/>
        </w:rPr>
      </w:pPr>
      <w:r>
        <w:rPr>
          <w:i w:val="0"/>
          <w:iCs w:val="0"/>
          <w:color w:val="000000"/>
          <w:sz w:val="24"/>
          <w:szCs w:val="24"/>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52CF753F" w14:textId="77777777" w:rsidR="00B97191" w:rsidRDefault="00215DCF">
      <w:pPr>
        <w:pStyle w:val="Nivel01"/>
        <w:rPr>
          <w:sz w:val="24"/>
          <w:szCs w:val="24"/>
        </w:rPr>
      </w:pPr>
      <w:bookmarkStart w:id="3" w:name="_Toc135469196"/>
      <w:bookmarkStart w:id="4" w:name="_Toc207174609"/>
      <w:commentRangeStart w:id="5"/>
      <w:r>
        <w:rPr>
          <w:sz w:val="24"/>
          <w:szCs w:val="24"/>
        </w:rPr>
        <w:lastRenderedPageBreak/>
        <w:t>DO REGISTRO DE PREÇOS</w:t>
      </w:r>
      <w:bookmarkEnd w:id="3"/>
      <w:bookmarkEnd w:id="4"/>
      <w:commentRangeEnd w:id="5"/>
      <w:r>
        <w:commentReference w:id="5"/>
      </w:r>
    </w:p>
    <w:p w14:paraId="7BD1D563" w14:textId="77777777" w:rsidR="00B97191" w:rsidRDefault="00215DCF">
      <w:pPr>
        <w:pStyle w:val="Nivel2"/>
        <w:rPr>
          <w:sz w:val="24"/>
          <w:szCs w:val="24"/>
        </w:rPr>
      </w:pPr>
      <w:r>
        <w:rPr>
          <w:sz w:val="24"/>
          <w:szCs w:val="24"/>
        </w:rPr>
        <w:t>As regras referentes aos órgãos gerenciador e participantes, bem como a eventuais adesões são as que constam da minuta de Ata de Registro de Preços.</w:t>
      </w:r>
    </w:p>
    <w:p w14:paraId="3BF43F8F" w14:textId="77777777" w:rsidR="00B97191" w:rsidRDefault="00215DCF">
      <w:pPr>
        <w:pStyle w:val="Nivel01"/>
        <w:rPr>
          <w:sz w:val="24"/>
          <w:szCs w:val="24"/>
        </w:rPr>
      </w:pPr>
      <w:bookmarkStart w:id="6" w:name="_Toc135469197"/>
      <w:bookmarkStart w:id="7" w:name="_Toc207174610"/>
      <w:r>
        <w:rPr>
          <w:sz w:val="24"/>
          <w:szCs w:val="24"/>
        </w:rPr>
        <w:t>DA PARTICIPAÇÃO NA LICITAÇÃO</w:t>
      </w:r>
      <w:bookmarkEnd w:id="6"/>
      <w:bookmarkEnd w:id="7"/>
    </w:p>
    <w:p w14:paraId="24372FE3" w14:textId="77777777" w:rsidR="00B97191" w:rsidRDefault="00215DCF">
      <w:pPr>
        <w:pStyle w:val="Nivel2"/>
        <w:rPr>
          <w:sz w:val="24"/>
          <w:szCs w:val="24"/>
        </w:rPr>
      </w:pPr>
      <w:bookmarkStart w:id="8" w:name="_Hlk135302270"/>
      <w:r>
        <w:rPr>
          <w:sz w:val="24"/>
          <w:szCs w:val="24"/>
        </w:rPr>
        <w:t>Poderão participar deste certame os interessados previamente credenciados no Sistema de Cadastramento Unificado de Fornecedores - SICAF e no Sistema de Compras do Governo Federal (www.gov.br/compras).</w:t>
      </w:r>
      <w:bookmarkEnd w:id="8"/>
    </w:p>
    <w:p w14:paraId="7434D042" w14:textId="77777777" w:rsidR="00B97191" w:rsidRDefault="00215DCF">
      <w:pPr>
        <w:pStyle w:val="Nivel2"/>
        <w:rPr>
          <w:sz w:val="24"/>
          <w:szCs w:val="24"/>
        </w:rPr>
      </w:pPr>
      <w:r>
        <w:rPr>
          <w:sz w:val="24"/>
          <w:szCs w:val="24"/>
        </w:rPr>
        <w:t>O</w:t>
      </w:r>
      <w:bookmarkStart w:id="9" w:name="_Hlk135304247"/>
      <w:r>
        <w:rPr>
          <w:sz w:val="24"/>
          <w:szCs w:val="24"/>
        </w:rPr>
        <w:t xml:space="preserve">s interessados deverão atender às condições exigidas no cadastramento no </w:t>
      </w:r>
      <w:proofErr w:type="spellStart"/>
      <w:r>
        <w:rPr>
          <w:sz w:val="24"/>
          <w:szCs w:val="24"/>
        </w:rPr>
        <w:t>Sicaf</w:t>
      </w:r>
      <w:proofErr w:type="spellEnd"/>
      <w:r>
        <w:rPr>
          <w:sz w:val="24"/>
          <w:szCs w:val="24"/>
        </w:rPr>
        <w:t xml:space="preserve"> até o terceiro dia útil anterior à data prevista para recebimento das propostas.</w:t>
      </w:r>
      <w:bookmarkEnd w:id="9"/>
    </w:p>
    <w:p w14:paraId="2926680B" w14:textId="77777777" w:rsidR="00B97191" w:rsidRDefault="00215DCF">
      <w:pPr>
        <w:pStyle w:val="Nivel2"/>
        <w:rPr>
          <w:sz w:val="24"/>
          <w:szCs w:val="24"/>
        </w:rPr>
      </w:pPr>
      <w:r>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1722F69" w14:textId="77777777" w:rsidR="00B97191" w:rsidRDefault="00215DCF">
      <w:pPr>
        <w:pStyle w:val="Nivel2"/>
        <w:rPr>
          <w:sz w:val="24"/>
          <w:szCs w:val="24"/>
        </w:rPr>
      </w:pPr>
      <w:r>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4919893" w14:textId="77777777" w:rsidR="00B97191" w:rsidRDefault="00215DCF">
      <w:pPr>
        <w:pStyle w:val="Nivel2"/>
        <w:rPr>
          <w:sz w:val="24"/>
          <w:szCs w:val="24"/>
        </w:rPr>
      </w:pPr>
      <w:r>
        <w:rPr>
          <w:sz w:val="24"/>
          <w:szCs w:val="24"/>
        </w:rPr>
        <w:t>A não observância do disposto no item anterior poderá ensejar desclassificação no momento da habilitação.</w:t>
      </w:r>
    </w:p>
    <w:p w14:paraId="7097198A" w14:textId="77777777" w:rsidR="00B97191" w:rsidRDefault="00215DCF">
      <w:pPr>
        <w:pStyle w:val="Nvel2-Red"/>
        <w:rPr>
          <w:sz w:val="24"/>
          <w:szCs w:val="24"/>
        </w:rPr>
      </w:pPr>
      <w:commentRangeStart w:id="10"/>
      <w:r>
        <w:rPr>
          <w:color w:val="000000"/>
          <w:sz w:val="24"/>
          <w:szCs w:val="24"/>
        </w:rPr>
        <w:t>Nos grupos 1 e 2 não será concedido nesta Licitação tratamento favorecido para microempresas, empresas de pequeno porte e figuras equiparadas, nos termos da Lei Complementar nº 123, de 2006, em razão da incidência, no caso, do art. 4º, § 1º da Lei nº 14.133, de 2021.</w:t>
      </w:r>
    </w:p>
    <w:p w14:paraId="6FBBB0AD" w14:textId="77777777" w:rsidR="00B97191" w:rsidRDefault="00215DCF">
      <w:pPr>
        <w:pStyle w:val="Nvel2-Red"/>
        <w:rPr>
          <w:sz w:val="24"/>
          <w:szCs w:val="24"/>
        </w:rPr>
      </w:pPr>
      <w:r>
        <w:rPr>
          <w:color w:val="auto"/>
          <w:sz w:val="24"/>
          <w:szCs w:val="24"/>
        </w:rPr>
        <w:t>(Supressão)</w:t>
      </w:r>
      <w:bookmarkStart w:id="11" w:name="_Ref117015508"/>
      <w:r>
        <w:rPr>
          <w:color w:val="auto"/>
          <w:sz w:val="24"/>
          <w:szCs w:val="24"/>
        </w:rPr>
        <w:t>.</w:t>
      </w:r>
      <w:bookmarkEnd w:id="11"/>
      <w:commentRangeEnd w:id="10"/>
      <w:r>
        <w:commentReference w:id="10"/>
      </w:r>
    </w:p>
    <w:p w14:paraId="0E75CC45" w14:textId="77777777" w:rsidR="00B97191" w:rsidRDefault="00215DCF">
      <w:pPr>
        <w:pStyle w:val="Nvel2-Red"/>
        <w:rPr>
          <w:sz w:val="24"/>
          <w:szCs w:val="24"/>
        </w:rPr>
      </w:pPr>
      <w:r>
        <w:rPr>
          <w:color w:val="auto"/>
          <w:sz w:val="24"/>
          <w:szCs w:val="24"/>
        </w:rPr>
        <w:t>(Supressão).</w:t>
      </w:r>
    </w:p>
    <w:p w14:paraId="582A2A70" w14:textId="77777777" w:rsidR="00B97191" w:rsidRDefault="00B97191">
      <w:pPr>
        <w:pStyle w:val="ou"/>
        <w:rPr>
          <w:color w:val="auto"/>
        </w:rPr>
      </w:pPr>
    </w:p>
    <w:p w14:paraId="64AAED71" w14:textId="77777777" w:rsidR="00B97191" w:rsidRDefault="00215DCF">
      <w:pPr>
        <w:pStyle w:val="Nvel2-Red"/>
        <w:rPr>
          <w:sz w:val="24"/>
          <w:szCs w:val="24"/>
        </w:rPr>
      </w:pPr>
      <w:r>
        <w:rPr>
          <w:color w:val="auto"/>
          <w:sz w:val="24"/>
          <w:szCs w:val="24"/>
        </w:rPr>
        <w:t>(Supressão)</w:t>
      </w:r>
    </w:p>
    <w:p w14:paraId="0C63F154" w14:textId="77777777" w:rsidR="00B97191" w:rsidRDefault="00215DCF">
      <w:pPr>
        <w:pStyle w:val="Nivel2"/>
        <w:rPr>
          <w:sz w:val="24"/>
          <w:szCs w:val="24"/>
        </w:rPr>
      </w:pPr>
      <w:bookmarkStart w:id="12" w:name="_Ref117000692"/>
      <w:r>
        <w:rPr>
          <w:color w:val="auto"/>
          <w:sz w:val="24"/>
          <w:szCs w:val="24"/>
        </w:rPr>
        <w:t>Não poderão disputar esta licitação:</w:t>
      </w:r>
      <w:bookmarkEnd w:id="12"/>
    </w:p>
    <w:p w14:paraId="712DDEDB" w14:textId="77777777" w:rsidR="00B97191" w:rsidRDefault="00215DCF">
      <w:pPr>
        <w:pStyle w:val="Nivel3"/>
        <w:numPr>
          <w:ilvl w:val="2"/>
          <w:numId w:val="175"/>
        </w:numPr>
        <w:ind w:left="284" w:firstLine="0"/>
        <w:rPr>
          <w:sz w:val="24"/>
          <w:szCs w:val="24"/>
        </w:rPr>
      </w:pPr>
      <w:r>
        <w:rPr>
          <w:sz w:val="24"/>
          <w:szCs w:val="24"/>
        </w:rPr>
        <w:t>aquele que não atenda às condições deste Edital e seu(s) anexo(s);</w:t>
      </w:r>
    </w:p>
    <w:p w14:paraId="07CB725F" w14:textId="77777777" w:rsidR="00B97191" w:rsidRDefault="00215DCF">
      <w:pPr>
        <w:pStyle w:val="Nivel3"/>
        <w:numPr>
          <w:ilvl w:val="2"/>
          <w:numId w:val="176"/>
        </w:numPr>
        <w:ind w:left="284" w:firstLine="0"/>
        <w:rPr>
          <w:sz w:val="24"/>
          <w:szCs w:val="24"/>
        </w:rPr>
      </w:pPr>
      <w:r>
        <w:rPr>
          <w:sz w:val="24"/>
          <w:szCs w:val="24"/>
        </w:rPr>
        <w:t>sociedade que desempenhe atividade incompatível com o objeto da licitação;</w:t>
      </w:r>
    </w:p>
    <w:p w14:paraId="22EF4EE6" w14:textId="77777777" w:rsidR="00B97191" w:rsidRDefault="00215DCF">
      <w:pPr>
        <w:pStyle w:val="Nvel3-R"/>
        <w:numPr>
          <w:ilvl w:val="2"/>
          <w:numId w:val="177"/>
        </w:numPr>
        <w:ind w:left="284" w:firstLine="0"/>
        <w:rPr>
          <w:sz w:val="24"/>
          <w:szCs w:val="24"/>
        </w:rPr>
      </w:pPr>
      <w:r>
        <w:rPr>
          <w:color w:val="auto"/>
          <w:sz w:val="24"/>
          <w:szCs w:val="24"/>
        </w:rPr>
        <w:t>(Supressão);</w:t>
      </w:r>
    </w:p>
    <w:p w14:paraId="51B2A3B9" w14:textId="77777777" w:rsidR="00B97191" w:rsidRDefault="00215DCF">
      <w:pPr>
        <w:pStyle w:val="Nivel3"/>
        <w:numPr>
          <w:ilvl w:val="2"/>
          <w:numId w:val="178"/>
        </w:numPr>
        <w:ind w:left="284" w:firstLine="0"/>
        <w:rPr>
          <w:sz w:val="24"/>
          <w:szCs w:val="24"/>
        </w:rPr>
      </w:pPr>
      <w:r>
        <w:rPr>
          <w:sz w:val="24"/>
          <w:szCs w:val="24"/>
        </w:rPr>
        <w:t>empresas estrangeiras que não tenham representação legal no Brasil com poderes expressos para receber citação e responder administrativa ou judicialmente;</w:t>
      </w:r>
    </w:p>
    <w:p w14:paraId="4D3FC5B3" w14:textId="77777777" w:rsidR="00B97191" w:rsidRDefault="00215DCF">
      <w:pPr>
        <w:pStyle w:val="Nivel3"/>
        <w:numPr>
          <w:ilvl w:val="2"/>
          <w:numId w:val="179"/>
        </w:numPr>
        <w:ind w:left="284" w:firstLine="0"/>
        <w:rPr>
          <w:sz w:val="24"/>
          <w:szCs w:val="24"/>
        </w:rPr>
      </w:pPr>
      <w:bookmarkStart w:id="13" w:name="_Ref114659912"/>
      <w:bookmarkStart w:id="14" w:name="_Ref113883338"/>
      <w:r>
        <w:rPr>
          <w:sz w:val="24"/>
          <w:szCs w:val="24"/>
        </w:rPr>
        <w:lastRenderedPageBreak/>
        <w:t>autor do anteprojeto, do projeto básico ou do projeto executivo, pessoa física ou jurídica, quando a licitação versar sobre serviços ou fornecimento de bens a ele relacionados;</w:t>
      </w:r>
      <w:bookmarkEnd w:id="13"/>
      <w:bookmarkEnd w:id="14"/>
    </w:p>
    <w:p w14:paraId="22904789" w14:textId="77777777" w:rsidR="00B97191" w:rsidRDefault="00215DCF">
      <w:pPr>
        <w:pStyle w:val="Nivel3"/>
        <w:numPr>
          <w:ilvl w:val="2"/>
          <w:numId w:val="180"/>
        </w:numPr>
        <w:ind w:left="284" w:firstLine="0"/>
        <w:rPr>
          <w:sz w:val="24"/>
          <w:szCs w:val="24"/>
        </w:rPr>
      </w:pPr>
      <w:bookmarkStart w:id="15" w:name="_Ref114659913"/>
      <w:bookmarkStart w:id="16" w:name="_Ref113883339"/>
      <w:r>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5"/>
      <w:r>
        <w:rPr>
          <w:sz w:val="24"/>
          <w:szCs w:val="24"/>
        </w:rPr>
        <w:t xml:space="preserve"> </w:t>
      </w:r>
      <w:bookmarkEnd w:id="16"/>
    </w:p>
    <w:p w14:paraId="14150EA4" w14:textId="77777777" w:rsidR="00B97191" w:rsidRDefault="00215DCF">
      <w:pPr>
        <w:pStyle w:val="Nivel3"/>
        <w:numPr>
          <w:ilvl w:val="2"/>
          <w:numId w:val="181"/>
        </w:numPr>
        <w:ind w:left="284" w:firstLine="0"/>
        <w:rPr>
          <w:sz w:val="24"/>
          <w:szCs w:val="24"/>
        </w:rPr>
      </w:pPr>
      <w:bookmarkStart w:id="17" w:name="_Ref113883003"/>
      <w:r>
        <w:rPr>
          <w:sz w:val="24"/>
          <w:szCs w:val="24"/>
        </w:rPr>
        <w:t>pessoa física ou jurídica que se encontre, ao tempo da licitação, impossibilitada de participar da licitação em decorrência de sanção que lhe foi imposta;</w:t>
      </w:r>
      <w:bookmarkEnd w:id="17"/>
    </w:p>
    <w:p w14:paraId="06DF6214" w14:textId="77777777" w:rsidR="00B97191" w:rsidRDefault="00215DCF">
      <w:pPr>
        <w:pStyle w:val="Nivel3"/>
        <w:numPr>
          <w:ilvl w:val="2"/>
          <w:numId w:val="182"/>
        </w:numPr>
        <w:ind w:left="284" w:firstLine="0"/>
        <w:rPr>
          <w:sz w:val="24"/>
          <w:szCs w:val="24"/>
        </w:rPr>
      </w:pPr>
      <w:r>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C24B18" w14:textId="77777777" w:rsidR="00B97191" w:rsidRDefault="00215DCF">
      <w:pPr>
        <w:pStyle w:val="Nivel3"/>
        <w:numPr>
          <w:ilvl w:val="2"/>
          <w:numId w:val="183"/>
        </w:numPr>
        <w:ind w:left="284" w:firstLine="0"/>
        <w:rPr>
          <w:sz w:val="24"/>
          <w:szCs w:val="24"/>
        </w:rPr>
      </w:pPr>
      <w:bookmarkStart w:id="18" w:name="_Ref113883579"/>
      <w:r>
        <w:rPr>
          <w:sz w:val="24"/>
          <w:szCs w:val="24"/>
        </w:rPr>
        <w:t>empresas controladoras, controladas ou coligadas, nos termos da Lei nº 6.404, de 15 de dezembro de 1976, concorrendo entre si;</w:t>
      </w:r>
      <w:bookmarkEnd w:id="18"/>
    </w:p>
    <w:p w14:paraId="32C7A98B" w14:textId="77777777" w:rsidR="00B97191" w:rsidRDefault="00215DCF">
      <w:pPr>
        <w:pStyle w:val="Nivel3"/>
        <w:numPr>
          <w:ilvl w:val="2"/>
          <w:numId w:val="184"/>
        </w:numPr>
        <w:ind w:left="284" w:firstLine="0"/>
        <w:rPr>
          <w:sz w:val="24"/>
          <w:szCs w:val="24"/>
        </w:rPr>
      </w:pPr>
      <w:r>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0BFFA76" w14:textId="77777777" w:rsidR="00B97191" w:rsidRDefault="00215DCF">
      <w:pPr>
        <w:pStyle w:val="Nvel3-R"/>
        <w:numPr>
          <w:ilvl w:val="2"/>
          <w:numId w:val="185"/>
        </w:numPr>
        <w:ind w:left="284" w:firstLine="0"/>
        <w:rPr>
          <w:sz w:val="24"/>
          <w:szCs w:val="24"/>
        </w:rPr>
      </w:pPr>
      <w:commentRangeStart w:id="19"/>
      <w:r>
        <w:rPr>
          <w:i w:val="0"/>
          <w:iCs w:val="0"/>
          <w:color w:val="auto"/>
          <w:sz w:val="24"/>
          <w:szCs w:val="24"/>
        </w:rPr>
        <w:t>pessoas jurídicas reunidas em consórcio;</w:t>
      </w:r>
      <w:commentRangeEnd w:id="19"/>
      <w:r>
        <w:commentReference w:id="19"/>
      </w:r>
    </w:p>
    <w:p w14:paraId="4FF846D9" w14:textId="77777777" w:rsidR="00B97191" w:rsidRDefault="00215DCF">
      <w:pPr>
        <w:pStyle w:val="Nivel3"/>
        <w:numPr>
          <w:ilvl w:val="2"/>
          <w:numId w:val="186"/>
        </w:numPr>
        <w:ind w:left="284" w:firstLine="0"/>
        <w:rPr>
          <w:sz w:val="24"/>
          <w:szCs w:val="24"/>
        </w:rPr>
      </w:pPr>
      <w:r>
        <w:rPr>
          <w:sz w:val="24"/>
          <w:szCs w:val="24"/>
        </w:rPr>
        <w:t>Organizações da Sociedade Civil de Interesse Público - OSCIP, atuando nessa condição;</w:t>
      </w:r>
    </w:p>
    <w:p w14:paraId="02C2E5B3" w14:textId="77777777" w:rsidR="00B97191" w:rsidRDefault="00215DCF">
      <w:pPr>
        <w:pStyle w:val="Nivel2"/>
        <w:rPr>
          <w:sz w:val="24"/>
          <w:szCs w:val="24"/>
        </w:rPr>
      </w:pPr>
      <w:bookmarkStart w:id="20" w:name="_Ref168486586"/>
      <w:r>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20"/>
    </w:p>
    <w:p w14:paraId="09F2C8F7" w14:textId="3DF20B64" w:rsidR="00B97191" w:rsidRDefault="00215DCF">
      <w:pPr>
        <w:pStyle w:val="Nivel2"/>
        <w:rPr>
          <w:sz w:val="24"/>
          <w:szCs w:val="24"/>
        </w:rPr>
      </w:pPr>
      <w:r>
        <w:rPr>
          <w:sz w:val="24"/>
          <w:szCs w:val="24"/>
        </w:rPr>
        <w:t xml:space="preserve">O impedimento de que trata o item </w:t>
      </w:r>
      <w:r>
        <w:rPr>
          <w:sz w:val="24"/>
          <w:szCs w:val="24"/>
        </w:rPr>
        <w:fldChar w:fldCharType="begin"/>
      </w:r>
      <w:r>
        <w:rPr>
          <w:sz w:val="24"/>
          <w:szCs w:val="24"/>
        </w:rPr>
        <w:instrText xml:space="preserve"> REF _Ref113883003 \r \h </w:instrText>
      </w:r>
      <w:r>
        <w:rPr>
          <w:sz w:val="24"/>
          <w:szCs w:val="24"/>
        </w:rPr>
      </w:r>
      <w:r>
        <w:rPr>
          <w:sz w:val="24"/>
          <w:szCs w:val="24"/>
        </w:rPr>
        <w:fldChar w:fldCharType="separate"/>
      </w:r>
      <w:r>
        <w:rPr>
          <w:sz w:val="24"/>
          <w:szCs w:val="24"/>
        </w:rPr>
        <w:t>3.10.7</w:t>
      </w:r>
      <w:r>
        <w:rPr>
          <w:sz w:val="24"/>
          <w:szCs w:val="24"/>
        </w:rPr>
        <w:fldChar w:fldCharType="end"/>
      </w:r>
      <w:r>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2146368" w14:textId="19D2072D" w:rsidR="00B97191" w:rsidRDefault="00215DCF">
      <w:pPr>
        <w:pStyle w:val="Nivel2"/>
        <w:rPr>
          <w:sz w:val="24"/>
          <w:szCs w:val="24"/>
        </w:rPr>
      </w:pPr>
      <w:bookmarkStart w:id="21" w:name="art14§2"/>
      <w:bookmarkEnd w:id="21"/>
      <w:r>
        <w:rPr>
          <w:sz w:val="24"/>
          <w:szCs w:val="24"/>
        </w:rPr>
        <w:t xml:space="preserve">A critério da Administração e exclusivamente a seu serviço, o autor dos projetos e a empresa a que se referem os itens </w:t>
      </w:r>
      <w:r>
        <w:rPr>
          <w:sz w:val="24"/>
          <w:szCs w:val="24"/>
        </w:rPr>
        <w:fldChar w:fldCharType="begin"/>
      </w:r>
      <w:r>
        <w:rPr>
          <w:sz w:val="24"/>
          <w:szCs w:val="24"/>
        </w:rPr>
        <w:instrText xml:space="preserve"> REF _Ref114659912 \r \h </w:instrText>
      </w:r>
      <w:r>
        <w:rPr>
          <w:sz w:val="24"/>
          <w:szCs w:val="24"/>
        </w:rPr>
      </w:r>
      <w:r>
        <w:rPr>
          <w:sz w:val="24"/>
          <w:szCs w:val="24"/>
        </w:rPr>
        <w:fldChar w:fldCharType="separate"/>
      </w:r>
      <w:r>
        <w:rPr>
          <w:sz w:val="24"/>
          <w:szCs w:val="24"/>
        </w:rPr>
        <w:t>3.10.5</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_Ref114659913 \r \h </w:instrText>
      </w:r>
      <w:r>
        <w:rPr>
          <w:sz w:val="24"/>
          <w:szCs w:val="24"/>
        </w:rPr>
      </w:r>
      <w:r>
        <w:rPr>
          <w:sz w:val="24"/>
          <w:szCs w:val="24"/>
        </w:rPr>
        <w:fldChar w:fldCharType="separate"/>
      </w:r>
      <w:r>
        <w:rPr>
          <w:sz w:val="24"/>
          <w:szCs w:val="24"/>
        </w:rPr>
        <w:t>3.10.6</w:t>
      </w:r>
      <w:r>
        <w:rPr>
          <w:sz w:val="24"/>
          <w:szCs w:val="24"/>
        </w:rPr>
        <w:fldChar w:fldCharType="end"/>
      </w:r>
      <w:r>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33655AE" w14:textId="77777777" w:rsidR="00B97191" w:rsidRDefault="00215DCF">
      <w:pPr>
        <w:pStyle w:val="Nivel2"/>
        <w:rPr>
          <w:sz w:val="24"/>
          <w:szCs w:val="24"/>
        </w:rPr>
      </w:pPr>
      <w:bookmarkStart w:id="22" w:name="art14§3"/>
      <w:bookmarkEnd w:id="22"/>
      <w:r>
        <w:rPr>
          <w:sz w:val="24"/>
          <w:szCs w:val="24"/>
        </w:rPr>
        <w:lastRenderedPageBreak/>
        <w:t>Equiparam-se aos autores do projeto as empresas integrantes do mesmo grupo econômico.</w:t>
      </w:r>
    </w:p>
    <w:p w14:paraId="7681B4A5" w14:textId="37415B3E" w:rsidR="00B97191" w:rsidRDefault="00215DCF">
      <w:pPr>
        <w:pStyle w:val="Nivel2"/>
        <w:rPr>
          <w:sz w:val="24"/>
          <w:szCs w:val="24"/>
        </w:rPr>
      </w:pPr>
      <w:bookmarkStart w:id="23" w:name="art14§4"/>
      <w:bookmarkEnd w:id="23"/>
      <w:r>
        <w:rPr>
          <w:sz w:val="24"/>
          <w:szCs w:val="24"/>
        </w:rPr>
        <w:t xml:space="preserve">O disposto nos itens </w:t>
      </w:r>
      <w:r>
        <w:rPr>
          <w:sz w:val="24"/>
          <w:szCs w:val="24"/>
        </w:rPr>
        <w:fldChar w:fldCharType="begin"/>
      </w:r>
      <w:r>
        <w:rPr>
          <w:sz w:val="24"/>
          <w:szCs w:val="24"/>
        </w:rPr>
        <w:instrText xml:space="preserve"> REF _Ref114659912 \r \h </w:instrText>
      </w:r>
      <w:r>
        <w:rPr>
          <w:sz w:val="24"/>
          <w:szCs w:val="24"/>
        </w:rPr>
      </w:r>
      <w:r>
        <w:rPr>
          <w:sz w:val="24"/>
          <w:szCs w:val="24"/>
        </w:rPr>
        <w:fldChar w:fldCharType="separate"/>
      </w:r>
      <w:r>
        <w:rPr>
          <w:sz w:val="24"/>
          <w:szCs w:val="24"/>
        </w:rPr>
        <w:t>3.10.5</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_Ref114659913 \r \h </w:instrText>
      </w:r>
      <w:r>
        <w:rPr>
          <w:sz w:val="24"/>
          <w:szCs w:val="24"/>
        </w:rPr>
      </w:r>
      <w:r>
        <w:rPr>
          <w:sz w:val="24"/>
          <w:szCs w:val="24"/>
        </w:rPr>
        <w:fldChar w:fldCharType="separate"/>
      </w:r>
      <w:r>
        <w:rPr>
          <w:sz w:val="24"/>
          <w:szCs w:val="24"/>
        </w:rPr>
        <w:t>3.10.6</w:t>
      </w:r>
      <w:r>
        <w:rPr>
          <w:sz w:val="24"/>
          <w:szCs w:val="24"/>
        </w:rPr>
        <w:fldChar w:fldCharType="end"/>
      </w:r>
      <w:r>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8FC263C" w14:textId="77777777" w:rsidR="00B97191" w:rsidRDefault="00215DCF">
      <w:pPr>
        <w:pStyle w:val="Nivel2"/>
        <w:rPr>
          <w:sz w:val="24"/>
          <w:szCs w:val="24"/>
        </w:rPr>
      </w:pPr>
      <w:bookmarkStart w:id="24" w:name="art14§5"/>
      <w:bookmarkEnd w:id="24"/>
      <w:r>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2C53B539" w14:textId="42E6497E" w:rsidR="00B97191" w:rsidRDefault="00215DCF">
      <w:pPr>
        <w:pStyle w:val="Nivel2"/>
        <w:rPr>
          <w:sz w:val="24"/>
          <w:szCs w:val="24"/>
        </w:rPr>
      </w:pPr>
      <w:r>
        <w:rPr>
          <w:sz w:val="24"/>
          <w:szCs w:val="24"/>
        </w:rPr>
        <w:t xml:space="preserve">A vedação de que trata o item </w:t>
      </w:r>
      <w:r>
        <w:rPr>
          <w:sz w:val="24"/>
          <w:szCs w:val="24"/>
        </w:rPr>
        <w:fldChar w:fldCharType="begin"/>
      </w:r>
      <w:r>
        <w:rPr>
          <w:sz w:val="24"/>
          <w:szCs w:val="24"/>
        </w:rPr>
        <w:instrText xml:space="preserve"> REF _Ref168486586 \r \h </w:instrText>
      </w:r>
      <w:r>
        <w:rPr>
          <w:sz w:val="24"/>
          <w:szCs w:val="24"/>
        </w:rPr>
      </w:r>
      <w:r>
        <w:rPr>
          <w:sz w:val="24"/>
          <w:szCs w:val="24"/>
        </w:rPr>
        <w:fldChar w:fldCharType="separate"/>
      </w:r>
      <w:r>
        <w:rPr>
          <w:sz w:val="24"/>
          <w:szCs w:val="24"/>
        </w:rPr>
        <w:t>3.11</w:t>
      </w:r>
      <w:r>
        <w:rPr>
          <w:sz w:val="24"/>
          <w:szCs w:val="24"/>
        </w:rPr>
        <w:fldChar w:fldCharType="end"/>
      </w:r>
      <w:r>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225C14FD" w14:textId="77777777" w:rsidR="00B97191" w:rsidRDefault="00215DCF">
      <w:pPr>
        <w:pStyle w:val="Nivel01"/>
        <w:rPr>
          <w:sz w:val="24"/>
          <w:szCs w:val="24"/>
        </w:rPr>
      </w:pPr>
      <w:bookmarkStart w:id="25" w:name="_Toc207174611"/>
      <w:r>
        <w:rPr>
          <w:iCs w:val="0"/>
          <w:color w:val="000000"/>
          <w:sz w:val="24"/>
          <w:szCs w:val="24"/>
        </w:rPr>
        <w:t>DO ORÇAMENTO ESTIMADO</w:t>
      </w:r>
      <w:bookmarkEnd w:id="25"/>
      <w:r>
        <w:rPr>
          <w:iCs w:val="0"/>
          <w:color w:val="000000"/>
          <w:sz w:val="24"/>
          <w:szCs w:val="24"/>
        </w:rPr>
        <w:t xml:space="preserve"> </w:t>
      </w:r>
    </w:p>
    <w:p w14:paraId="419DFA1D" w14:textId="77777777" w:rsidR="00B97191" w:rsidRDefault="00215DCF">
      <w:pPr>
        <w:pStyle w:val="Nvel2-Red"/>
        <w:rPr>
          <w:sz w:val="24"/>
          <w:szCs w:val="24"/>
        </w:rPr>
      </w:pPr>
      <w:r>
        <w:rPr>
          <w:i w:val="0"/>
          <w:iCs w:val="0"/>
          <w:color w:val="000000"/>
          <w:sz w:val="24"/>
          <w:szCs w:val="24"/>
        </w:rPr>
        <w:t>O orçamento estimado da presente contratação não será de caráter sigiloso.</w:t>
      </w:r>
    </w:p>
    <w:p w14:paraId="6490F9F5" w14:textId="77777777" w:rsidR="00B97191" w:rsidRDefault="00B97191">
      <w:pPr>
        <w:pStyle w:val="Nvel2-Red"/>
        <w:numPr>
          <w:ilvl w:val="0"/>
          <w:numId w:val="0"/>
        </w:numPr>
        <w:rPr>
          <w:sz w:val="24"/>
          <w:szCs w:val="24"/>
        </w:rPr>
      </w:pPr>
    </w:p>
    <w:p w14:paraId="28D21A86" w14:textId="77777777" w:rsidR="00B97191" w:rsidRDefault="00215DCF">
      <w:pPr>
        <w:pStyle w:val="Nivel01"/>
        <w:rPr>
          <w:sz w:val="24"/>
          <w:szCs w:val="24"/>
        </w:rPr>
      </w:pPr>
      <w:bookmarkStart w:id="26" w:name="_Toc135469198"/>
      <w:bookmarkStart w:id="27" w:name="_Toc207174612"/>
      <w:r>
        <w:rPr>
          <w:sz w:val="24"/>
          <w:szCs w:val="24"/>
        </w:rPr>
        <w:t>DA APRESENTAÇÃO DA PROPOSTA E DOS DOCUMENTOS DE HABILITAÇÃO</w:t>
      </w:r>
      <w:bookmarkEnd w:id="26"/>
      <w:bookmarkEnd w:id="27"/>
    </w:p>
    <w:p w14:paraId="1F505D73" w14:textId="77777777" w:rsidR="00B97191" w:rsidRDefault="00215DCF">
      <w:pPr>
        <w:pStyle w:val="Nvel2-Red"/>
        <w:rPr>
          <w:sz w:val="24"/>
          <w:szCs w:val="24"/>
        </w:rPr>
      </w:pPr>
      <w:commentRangeStart w:id="28"/>
      <w:r>
        <w:rPr>
          <w:i w:val="0"/>
          <w:iCs w:val="0"/>
          <w:color w:val="auto"/>
          <w:sz w:val="24"/>
          <w:szCs w:val="24"/>
        </w:rPr>
        <w:t>Na presente licitação, a fase de habilitação sucederá as fases de apresentação de propostas e lances e de julgamento.</w:t>
      </w:r>
      <w:commentRangeEnd w:id="28"/>
      <w:r>
        <w:commentReference w:id="28"/>
      </w:r>
    </w:p>
    <w:p w14:paraId="691DC54A" w14:textId="77777777" w:rsidR="00B97191" w:rsidRDefault="00215DCF">
      <w:pPr>
        <w:pStyle w:val="Nivel2"/>
        <w:rPr>
          <w:sz w:val="24"/>
          <w:szCs w:val="24"/>
        </w:rPr>
      </w:pPr>
      <w:bookmarkStart w:id="29" w:name="_Ref113886867"/>
      <w:r>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362690C9" w14:textId="0AE5B6DB" w:rsidR="00B97191" w:rsidRDefault="00215DCF">
      <w:pPr>
        <w:pStyle w:val="Nivel2"/>
        <w:rPr>
          <w:sz w:val="24"/>
          <w:szCs w:val="24"/>
        </w:rPr>
      </w:pPr>
      <w:bookmarkStart w:id="30" w:name="_Ref113889589"/>
      <w:r>
        <w:rPr>
          <w:sz w:val="24"/>
          <w:szCs w:val="24"/>
        </w:rPr>
        <w:t>Caso a fase de habilitação anteceda as fases de apresenta</w:t>
      </w:r>
      <w:r>
        <w:rPr>
          <w:sz w:val="24"/>
          <w:szCs w:val="24"/>
          <w:shd w:val="clear" w:color="auto" w:fill="FFFFFF"/>
        </w:rPr>
        <w:t xml:space="preserve">ção de propostas e lances, os licitantes encaminharão, na forma e no prazo estabelecidos no item anterior, simultaneamente os documentos de habilitação e a proposta com o preço ou o percentual de desconto, observado o disposto nos itens </w:t>
      </w:r>
      <w:r>
        <w:rPr>
          <w:sz w:val="24"/>
          <w:szCs w:val="24"/>
          <w:shd w:val="clear" w:color="auto" w:fill="FFFFFF"/>
        </w:rPr>
        <w:fldChar w:fldCharType="begin"/>
      </w:r>
      <w:r>
        <w:rPr>
          <w:sz w:val="24"/>
          <w:szCs w:val="24"/>
          <w:shd w:val="clear" w:color="auto" w:fill="FFFFFF"/>
        </w:rPr>
        <w:instrText xml:space="preserve"> REF _Ref114663777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9.1.1</w:t>
      </w:r>
      <w:r>
        <w:rPr>
          <w:sz w:val="24"/>
          <w:szCs w:val="24"/>
          <w:shd w:val="clear" w:color="auto" w:fill="FFFFFF"/>
        </w:rPr>
        <w:fldChar w:fldCharType="end"/>
      </w:r>
      <w:r>
        <w:rPr>
          <w:sz w:val="24"/>
          <w:szCs w:val="24"/>
          <w:shd w:val="clear" w:color="auto" w:fill="FFFFFF"/>
        </w:rPr>
        <w:t xml:space="preserve"> e </w:t>
      </w:r>
      <w:r>
        <w:rPr>
          <w:sz w:val="24"/>
          <w:szCs w:val="24"/>
          <w:shd w:val="clear" w:color="auto" w:fill="FFFFFF"/>
        </w:rPr>
        <w:fldChar w:fldCharType="begin"/>
      </w:r>
      <w:r>
        <w:rPr>
          <w:sz w:val="24"/>
          <w:szCs w:val="24"/>
          <w:shd w:val="clear" w:color="auto" w:fill="FFFFFF"/>
        </w:rPr>
        <w:instrText xml:space="preserve"> REF _Ref201824335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9.13.2</w:t>
      </w:r>
      <w:r>
        <w:rPr>
          <w:sz w:val="24"/>
          <w:szCs w:val="24"/>
          <w:shd w:val="clear" w:color="auto" w:fill="FFFFFF"/>
        </w:rPr>
        <w:fldChar w:fldCharType="end"/>
      </w:r>
      <w:r>
        <w:rPr>
          <w:sz w:val="24"/>
          <w:szCs w:val="24"/>
          <w:shd w:val="clear" w:color="auto" w:fill="FFFFFF"/>
        </w:rPr>
        <w:t xml:space="preserve"> deste Edital.</w:t>
      </w:r>
      <w:bookmarkEnd w:id="30"/>
    </w:p>
    <w:p w14:paraId="008D2DE3" w14:textId="77777777" w:rsidR="00B97191" w:rsidRDefault="00215DCF">
      <w:pPr>
        <w:pStyle w:val="Nivel2"/>
        <w:rPr>
          <w:sz w:val="24"/>
          <w:szCs w:val="24"/>
        </w:rPr>
      </w:pPr>
      <w:bookmarkStart w:id="31" w:name="_Ref113968921"/>
      <w:r>
        <w:rPr>
          <w:sz w:val="24"/>
          <w:szCs w:val="24"/>
        </w:rPr>
        <w:t>No cadastramento da proposta inicial, o licitante declarará, em campo próprio do sistema, que:</w:t>
      </w:r>
      <w:bookmarkEnd w:id="31"/>
    </w:p>
    <w:p w14:paraId="43262027" w14:textId="77777777" w:rsidR="00B97191" w:rsidRDefault="00215DCF">
      <w:pPr>
        <w:pStyle w:val="Nivel3"/>
        <w:numPr>
          <w:ilvl w:val="2"/>
          <w:numId w:val="187"/>
        </w:numPr>
        <w:ind w:left="284" w:firstLine="0"/>
        <w:rPr>
          <w:sz w:val="24"/>
          <w:szCs w:val="24"/>
        </w:rPr>
      </w:pPr>
      <w:r>
        <w:rPr>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8AC44F9" w14:textId="77777777" w:rsidR="00B97191" w:rsidRDefault="00215DCF">
      <w:pPr>
        <w:pStyle w:val="Nivel3"/>
        <w:numPr>
          <w:ilvl w:val="2"/>
          <w:numId w:val="188"/>
        </w:numPr>
        <w:ind w:left="284" w:firstLine="0"/>
        <w:rPr>
          <w:sz w:val="24"/>
          <w:szCs w:val="24"/>
        </w:rPr>
      </w:pPr>
      <w:r>
        <w:rPr>
          <w:sz w:val="24"/>
          <w:szCs w:val="24"/>
        </w:rPr>
        <w:lastRenderedPageBreak/>
        <w:t>não emprega menor de 18 anos em trabalho noturno, perigoso ou insalubre e não emprega menor de 16 anos, salvo menor, a partir de 14 anos, na condição de aprendiz, nos termos do artigo 7°, XXXIII, da Constituição;</w:t>
      </w:r>
    </w:p>
    <w:p w14:paraId="73DECA5D" w14:textId="77777777" w:rsidR="00B97191" w:rsidRDefault="00215DCF">
      <w:pPr>
        <w:pStyle w:val="Nivel3"/>
        <w:numPr>
          <w:ilvl w:val="2"/>
          <w:numId w:val="189"/>
        </w:numPr>
        <w:ind w:left="284" w:firstLine="0"/>
        <w:rPr>
          <w:sz w:val="24"/>
          <w:szCs w:val="24"/>
        </w:rPr>
      </w:pPr>
      <w:r>
        <w:rPr>
          <w:sz w:val="24"/>
          <w:szCs w:val="24"/>
        </w:rPr>
        <w:t>não possui empregados executando trabalho degradante ou forçado, observando o disposto nos incisos III e IV do art. 1º e no inciso III do art. 5º da Constituição Federal;</w:t>
      </w:r>
    </w:p>
    <w:p w14:paraId="45063DAF" w14:textId="77777777" w:rsidR="00B97191" w:rsidRDefault="00215DCF">
      <w:pPr>
        <w:pStyle w:val="Nivel3"/>
        <w:numPr>
          <w:ilvl w:val="2"/>
          <w:numId w:val="190"/>
        </w:numPr>
        <w:ind w:left="284" w:firstLine="0"/>
        <w:rPr>
          <w:sz w:val="24"/>
          <w:szCs w:val="24"/>
        </w:rPr>
      </w:pPr>
      <w:r>
        <w:rPr>
          <w:sz w:val="24"/>
          <w:szCs w:val="24"/>
        </w:rPr>
        <w:t>cumpre as exigências de reserva de cargos para pessoa com deficiência e para reabilitado da Previdência Social, previstas em lei e em outras normas específicas.</w:t>
      </w:r>
    </w:p>
    <w:p w14:paraId="1B792BA2" w14:textId="77777777" w:rsidR="00B97191" w:rsidRDefault="00215DCF">
      <w:pPr>
        <w:pStyle w:val="Nivel2"/>
        <w:rPr>
          <w:sz w:val="24"/>
          <w:szCs w:val="24"/>
        </w:rPr>
      </w:pPr>
      <w:r>
        <w:rPr>
          <w:sz w:val="24"/>
          <w:szCs w:val="24"/>
        </w:rPr>
        <w:t>O licitante organizado em cooperativa deverá declarar, ainda, em campo próprio do sistema eletrônico, que cumpre os requisitos estabelecidos no artigo 16 da Lei nº 14.133, de 2021.</w:t>
      </w:r>
    </w:p>
    <w:p w14:paraId="128B9D27" w14:textId="77777777" w:rsidR="00B97191" w:rsidRDefault="00215DCF">
      <w:pPr>
        <w:pStyle w:val="Nivel2"/>
        <w:rPr>
          <w:sz w:val="24"/>
          <w:szCs w:val="24"/>
        </w:rPr>
      </w:pPr>
      <w:r>
        <w:rPr>
          <w:sz w:val="24"/>
          <w:szCs w:val="24"/>
        </w:rPr>
        <w:t xml:space="preserve">O licitante deverá declarar em campo próprio do sistema se o produto ou serviço ofertado é manufaturado nacional beneficiado por um dos critérios de margem de preferência indicados no Termo de Referência, quando for o caso, para usufruir do </w:t>
      </w:r>
      <w:commentRangeStart w:id="32"/>
      <w:r>
        <w:rPr>
          <w:sz w:val="24"/>
          <w:szCs w:val="24"/>
        </w:rPr>
        <w:t>benefício</w:t>
      </w:r>
      <w:commentRangeEnd w:id="32"/>
      <w:r>
        <w:commentReference w:id="32"/>
      </w:r>
      <w:r>
        <w:rPr>
          <w:sz w:val="24"/>
          <w:szCs w:val="24"/>
        </w:rPr>
        <w:t>.</w:t>
      </w:r>
    </w:p>
    <w:p w14:paraId="11189698" w14:textId="77777777" w:rsidR="00B97191" w:rsidRDefault="00215DCF">
      <w:pPr>
        <w:pStyle w:val="Nivel2"/>
        <w:rPr>
          <w:sz w:val="24"/>
          <w:szCs w:val="24"/>
        </w:rPr>
      </w:pPr>
      <w:r>
        <w:rPr>
          <w:sz w:val="24"/>
          <w:szCs w:val="24"/>
        </w:rPr>
        <w:t>No caso das empresas que foram beneficiadas pela Lei nº 12.546, de 2011, as propostas de preços deverão ser apresentadas com as alíquotas em vigor, nos termos da Lei nº 14.973, de 2024, aplicáveis para o ano de apresentação da proposta.</w:t>
      </w:r>
    </w:p>
    <w:p w14:paraId="77560C3F" w14:textId="77777777" w:rsidR="00B97191" w:rsidRDefault="00215DCF">
      <w:pPr>
        <w:pStyle w:val="Nivel3"/>
        <w:numPr>
          <w:ilvl w:val="2"/>
          <w:numId w:val="191"/>
        </w:numPr>
        <w:ind w:left="284" w:firstLine="0"/>
        <w:rPr>
          <w:sz w:val="24"/>
          <w:szCs w:val="24"/>
        </w:rPr>
      </w:pPr>
      <w:r>
        <w:rPr>
          <w:sz w:val="24"/>
          <w:szCs w:val="24"/>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3B20D495" w14:textId="77777777" w:rsidR="00B97191" w:rsidRDefault="00215DCF">
      <w:pPr>
        <w:pStyle w:val="Nivel2"/>
        <w:rPr>
          <w:sz w:val="24"/>
          <w:szCs w:val="24"/>
        </w:rPr>
      </w:pPr>
      <w:bookmarkStart w:id="33" w:name="_Ref117000019"/>
      <w:r>
        <w:rPr>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33"/>
      <w:proofErr w:type="spellStart"/>
      <w:r>
        <w:rPr>
          <w:sz w:val="24"/>
          <w:szCs w:val="24"/>
        </w:rPr>
        <w:t>arts</w:t>
      </w:r>
      <w:proofErr w:type="spellEnd"/>
      <w:r>
        <w:rPr>
          <w:sz w:val="24"/>
          <w:szCs w:val="24"/>
        </w:rPr>
        <w:t>. 42 a 49, observado o disposto nos §§ 1º ao 3º do art. 4º, da Lei nº 14.133, de 2021.</w:t>
      </w:r>
    </w:p>
    <w:p w14:paraId="7588302B" w14:textId="77777777" w:rsidR="00B97191" w:rsidRDefault="00215DCF">
      <w:pPr>
        <w:pStyle w:val="Nivel3"/>
        <w:numPr>
          <w:ilvl w:val="2"/>
          <w:numId w:val="192"/>
        </w:numPr>
        <w:ind w:left="284" w:firstLine="0"/>
        <w:rPr>
          <w:sz w:val="24"/>
          <w:szCs w:val="24"/>
        </w:rPr>
      </w:pPr>
      <w:r>
        <w:rPr>
          <w:sz w:val="24"/>
          <w:szCs w:val="24"/>
        </w:rPr>
        <w:t>N</w:t>
      </w:r>
      <w:commentRangeStart w:id="34"/>
      <w:r>
        <w:rPr>
          <w:sz w:val="24"/>
          <w:szCs w:val="24"/>
        </w:rPr>
        <w:t>o item exclusivo para participação de microempresas e empresas de pequeno porte, a assinalação do campo “não” impedirá o prosseguimento no certame, para aquele item;</w:t>
      </w:r>
    </w:p>
    <w:p w14:paraId="04ACCBE0" w14:textId="77777777" w:rsidR="00B97191" w:rsidRDefault="00215DCF">
      <w:pPr>
        <w:pStyle w:val="Nivel3"/>
        <w:numPr>
          <w:ilvl w:val="2"/>
          <w:numId w:val="193"/>
        </w:numPr>
        <w:ind w:left="284" w:firstLine="0"/>
        <w:rPr>
          <w:sz w:val="24"/>
          <w:szCs w:val="24"/>
        </w:rPr>
      </w:pPr>
      <w:r>
        <w:rPr>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commentRangeEnd w:id="34"/>
      <w:r>
        <w:commentReference w:id="34"/>
      </w:r>
    </w:p>
    <w:p w14:paraId="7415F35D" w14:textId="77777777" w:rsidR="00B97191" w:rsidRDefault="00215DCF">
      <w:pPr>
        <w:pStyle w:val="Nivel2"/>
        <w:rPr>
          <w:sz w:val="24"/>
          <w:szCs w:val="24"/>
        </w:rPr>
      </w:pPr>
      <w:r>
        <w:rPr>
          <w:sz w:val="24"/>
          <w:szCs w:val="24"/>
        </w:rPr>
        <w:t xml:space="preserve">Não poderá se beneficiar do tratamento jurídico diferenciado estabelecido nos </w:t>
      </w:r>
      <w:proofErr w:type="spellStart"/>
      <w:r>
        <w:rPr>
          <w:sz w:val="24"/>
          <w:szCs w:val="24"/>
        </w:rPr>
        <w:t>arts</w:t>
      </w:r>
      <w:proofErr w:type="spellEnd"/>
      <w:r>
        <w:rPr>
          <w:sz w:val="24"/>
          <w:szCs w:val="24"/>
        </w:rPr>
        <w:t>. 42 a 49 da Lei Complementar nº 123, de 2006, a pessoa jurídica:</w:t>
      </w:r>
    </w:p>
    <w:p w14:paraId="09263053" w14:textId="77777777" w:rsidR="00B97191" w:rsidRDefault="00215DCF">
      <w:pPr>
        <w:pStyle w:val="Nivel3"/>
        <w:numPr>
          <w:ilvl w:val="2"/>
          <w:numId w:val="194"/>
        </w:numPr>
        <w:ind w:left="284" w:firstLine="0"/>
        <w:rPr>
          <w:sz w:val="24"/>
          <w:szCs w:val="24"/>
        </w:rPr>
      </w:pPr>
      <w:r>
        <w:rPr>
          <w:sz w:val="24"/>
          <w:szCs w:val="24"/>
        </w:rPr>
        <w:t>de cujo capital participe outra pessoa jurídica;</w:t>
      </w:r>
    </w:p>
    <w:p w14:paraId="1918853F" w14:textId="77777777" w:rsidR="00B97191" w:rsidRDefault="00215DCF">
      <w:pPr>
        <w:pStyle w:val="Nivel3"/>
        <w:numPr>
          <w:ilvl w:val="2"/>
          <w:numId w:val="195"/>
        </w:numPr>
        <w:ind w:left="284" w:firstLine="0"/>
        <w:rPr>
          <w:sz w:val="24"/>
          <w:szCs w:val="24"/>
        </w:rPr>
      </w:pPr>
      <w:r>
        <w:rPr>
          <w:sz w:val="24"/>
          <w:szCs w:val="24"/>
        </w:rPr>
        <w:lastRenderedPageBreak/>
        <w:t>que seja filial, sucursal, agência ou representação, no País, de pessoa jurídica com sede no exterior;</w:t>
      </w:r>
    </w:p>
    <w:p w14:paraId="5CBC71FD" w14:textId="77777777" w:rsidR="00B97191" w:rsidRDefault="00215DCF">
      <w:pPr>
        <w:pStyle w:val="Nivel3"/>
        <w:numPr>
          <w:ilvl w:val="2"/>
          <w:numId w:val="196"/>
        </w:numPr>
        <w:ind w:left="284" w:firstLine="0"/>
        <w:rPr>
          <w:sz w:val="24"/>
          <w:szCs w:val="24"/>
        </w:rPr>
      </w:pPr>
      <w:r>
        <w:rPr>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446DE847" w14:textId="77777777" w:rsidR="00B97191" w:rsidRDefault="00215DCF">
      <w:pPr>
        <w:pStyle w:val="Nivel3"/>
        <w:numPr>
          <w:ilvl w:val="2"/>
          <w:numId w:val="197"/>
        </w:numPr>
        <w:ind w:left="284" w:firstLine="0"/>
        <w:rPr>
          <w:sz w:val="24"/>
          <w:szCs w:val="24"/>
        </w:rPr>
      </w:pPr>
      <w:r>
        <w:rPr>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4774BED0" w14:textId="77777777" w:rsidR="00B97191" w:rsidRDefault="00215DCF">
      <w:pPr>
        <w:pStyle w:val="Nivel3"/>
        <w:numPr>
          <w:ilvl w:val="2"/>
          <w:numId w:val="198"/>
        </w:numPr>
        <w:ind w:left="284" w:firstLine="0"/>
        <w:rPr>
          <w:sz w:val="24"/>
          <w:szCs w:val="24"/>
        </w:rPr>
      </w:pPr>
      <w:r>
        <w:rPr>
          <w:sz w:val="24"/>
          <w:szCs w:val="24"/>
        </w:rPr>
        <w:t>cujo sócio ou titular seja administrador ou equiparado de outra pessoa jurídica com fins lucrativos, desde que a receita bruta global ultrapasse o limite de que trata o inciso II do art. 3º da referida lei;</w:t>
      </w:r>
    </w:p>
    <w:p w14:paraId="64C9154A" w14:textId="77777777" w:rsidR="00B97191" w:rsidRDefault="00215DCF">
      <w:pPr>
        <w:pStyle w:val="Nivel3"/>
        <w:numPr>
          <w:ilvl w:val="2"/>
          <w:numId w:val="199"/>
        </w:numPr>
        <w:ind w:left="284" w:firstLine="0"/>
        <w:rPr>
          <w:sz w:val="24"/>
          <w:szCs w:val="24"/>
        </w:rPr>
      </w:pPr>
      <w:r>
        <w:rPr>
          <w:sz w:val="24"/>
          <w:szCs w:val="24"/>
        </w:rPr>
        <w:t>constituída sob a forma de cooperativas, salvo as de consumo;</w:t>
      </w:r>
    </w:p>
    <w:p w14:paraId="1142AF06" w14:textId="77777777" w:rsidR="00B97191" w:rsidRDefault="00215DCF">
      <w:pPr>
        <w:pStyle w:val="Nivel3"/>
        <w:numPr>
          <w:ilvl w:val="2"/>
          <w:numId w:val="200"/>
        </w:numPr>
        <w:ind w:left="284" w:firstLine="0"/>
        <w:rPr>
          <w:sz w:val="24"/>
          <w:szCs w:val="24"/>
        </w:rPr>
      </w:pPr>
      <w:r>
        <w:rPr>
          <w:sz w:val="24"/>
          <w:szCs w:val="24"/>
        </w:rPr>
        <w:t>que participe do capital de outra pessoa jurídica;</w:t>
      </w:r>
    </w:p>
    <w:p w14:paraId="46412550" w14:textId="77777777" w:rsidR="00B97191" w:rsidRDefault="00215DCF">
      <w:pPr>
        <w:pStyle w:val="Nivel3"/>
        <w:numPr>
          <w:ilvl w:val="2"/>
          <w:numId w:val="201"/>
        </w:numPr>
        <w:ind w:left="284" w:firstLine="0"/>
        <w:rPr>
          <w:sz w:val="24"/>
          <w:szCs w:val="24"/>
        </w:rPr>
      </w:pPr>
      <w:r>
        <w:rPr>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C414760" w14:textId="77777777" w:rsidR="00B97191" w:rsidRDefault="00215DCF">
      <w:pPr>
        <w:pStyle w:val="Nivel3"/>
        <w:numPr>
          <w:ilvl w:val="2"/>
          <w:numId w:val="202"/>
        </w:numPr>
        <w:ind w:left="284" w:firstLine="0"/>
        <w:rPr>
          <w:sz w:val="24"/>
          <w:szCs w:val="24"/>
        </w:rPr>
      </w:pPr>
      <w:r>
        <w:rPr>
          <w:sz w:val="24"/>
          <w:szCs w:val="24"/>
        </w:rPr>
        <w:t>resultante ou remanescente de cisão ou qualquer outra forma de desmembramento de pessoa jurídica que tenha ocorrido em um dos 5 (cinco) anos-calendário anteriores;</w:t>
      </w:r>
    </w:p>
    <w:p w14:paraId="7F5C1B7E" w14:textId="77777777" w:rsidR="00B97191" w:rsidRDefault="00215DCF">
      <w:pPr>
        <w:pStyle w:val="Nivel3"/>
        <w:numPr>
          <w:ilvl w:val="2"/>
          <w:numId w:val="203"/>
        </w:numPr>
        <w:ind w:left="284" w:firstLine="0"/>
        <w:rPr>
          <w:sz w:val="24"/>
          <w:szCs w:val="24"/>
        </w:rPr>
      </w:pPr>
      <w:r>
        <w:rPr>
          <w:sz w:val="24"/>
          <w:szCs w:val="24"/>
        </w:rPr>
        <w:t>constituída sob a forma de sociedade por ações.</w:t>
      </w:r>
    </w:p>
    <w:p w14:paraId="0B97A704" w14:textId="77777777" w:rsidR="00B97191" w:rsidRDefault="00215DCF">
      <w:pPr>
        <w:pStyle w:val="Nivel3"/>
        <w:numPr>
          <w:ilvl w:val="2"/>
          <w:numId w:val="204"/>
        </w:numPr>
        <w:ind w:left="284" w:firstLine="0"/>
        <w:rPr>
          <w:sz w:val="24"/>
          <w:szCs w:val="24"/>
        </w:rPr>
      </w:pPr>
      <w:r>
        <w:rPr>
          <w:sz w:val="24"/>
          <w:szCs w:val="24"/>
        </w:rPr>
        <w:t>cujos titulares ou sócios guardem, cumulativamente, com o contratante do serviço, relação de pessoalidade, subordinação e habitualidade.</w:t>
      </w:r>
    </w:p>
    <w:p w14:paraId="53EEE9D7" w14:textId="53E0FE2C" w:rsidR="00B97191" w:rsidRDefault="00215DCF">
      <w:pPr>
        <w:pStyle w:val="Nivel2"/>
        <w:rPr>
          <w:sz w:val="24"/>
          <w:szCs w:val="24"/>
        </w:rPr>
      </w:pPr>
      <w:r>
        <w:rPr>
          <w:sz w:val="24"/>
          <w:szCs w:val="24"/>
        </w:rPr>
        <w:t>A falsidade da declaração de que trata os itens</w:t>
      </w:r>
      <w:r>
        <w:rPr>
          <w:sz w:val="24"/>
          <w:szCs w:val="24"/>
          <w:shd w:val="clear" w:color="auto" w:fill="FFFFFF"/>
        </w:rPr>
        <w:t xml:space="preserve"> </w:t>
      </w:r>
      <w:r>
        <w:rPr>
          <w:sz w:val="24"/>
          <w:szCs w:val="24"/>
          <w:shd w:val="clear" w:color="auto" w:fill="FFFFFF"/>
        </w:rPr>
        <w:fldChar w:fldCharType="begin"/>
      </w:r>
      <w:r>
        <w:rPr>
          <w:sz w:val="24"/>
          <w:szCs w:val="24"/>
          <w:shd w:val="clear" w:color="auto" w:fill="FFFFFF"/>
        </w:rPr>
        <w:instrText xml:space="preserve"> REF _Ref113968921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5.4</w:t>
      </w:r>
      <w:r>
        <w:rPr>
          <w:sz w:val="24"/>
          <w:szCs w:val="24"/>
          <w:shd w:val="clear" w:color="auto" w:fill="FFFFFF"/>
        </w:rPr>
        <w:fldChar w:fldCharType="end"/>
      </w:r>
      <w:r>
        <w:rPr>
          <w:sz w:val="24"/>
          <w:szCs w:val="24"/>
          <w:shd w:val="clear" w:color="auto" w:fill="FFFFFF"/>
        </w:rPr>
        <w:t xml:space="preserve"> ou </w:t>
      </w:r>
      <w:r>
        <w:rPr>
          <w:sz w:val="24"/>
          <w:szCs w:val="24"/>
          <w:shd w:val="clear" w:color="auto" w:fill="FFFFFF"/>
        </w:rPr>
        <w:fldChar w:fldCharType="begin"/>
      </w:r>
      <w:r>
        <w:rPr>
          <w:sz w:val="24"/>
          <w:szCs w:val="24"/>
          <w:shd w:val="clear" w:color="auto" w:fill="FFFFFF"/>
        </w:rPr>
        <w:instrText xml:space="preserve"> REF _Ref117000019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5.8</w:t>
      </w:r>
      <w:r>
        <w:rPr>
          <w:sz w:val="24"/>
          <w:szCs w:val="24"/>
          <w:shd w:val="clear" w:color="auto" w:fill="FFFFFF"/>
        </w:rPr>
        <w:fldChar w:fldCharType="end"/>
      </w:r>
      <w:r>
        <w:rPr>
          <w:sz w:val="24"/>
          <w:szCs w:val="24"/>
          <w:shd w:val="clear" w:color="auto" w:fill="FFFFFF"/>
        </w:rPr>
        <w:t xml:space="preserve"> sujei</w:t>
      </w:r>
      <w:r>
        <w:rPr>
          <w:sz w:val="24"/>
          <w:szCs w:val="24"/>
        </w:rPr>
        <w:t>tará o licitante às sanções previstas na Lei nº 14.133, de 2021, e neste Edital.</w:t>
      </w:r>
    </w:p>
    <w:p w14:paraId="0F8DCF73" w14:textId="77777777" w:rsidR="00B97191" w:rsidRDefault="00215DCF">
      <w:pPr>
        <w:pStyle w:val="Nivel2"/>
        <w:rPr>
          <w:sz w:val="24"/>
          <w:szCs w:val="24"/>
        </w:rPr>
      </w:pPr>
      <w:r>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E5C294C" w14:textId="77777777" w:rsidR="00B97191" w:rsidRDefault="00215DCF">
      <w:pPr>
        <w:pStyle w:val="Nivel2"/>
        <w:rPr>
          <w:sz w:val="24"/>
          <w:szCs w:val="24"/>
        </w:rPr>
      </w:pP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0A91D21" w14:textId="77777777" w:rsidR="00B97191" w:rsidRDefault="00215DCF">
      <w:pPr>
        <w:pStyle w:val="Nivel2"/>
        <w:rPr>
          <w:sz w:val="24"/>
          <w:szCs w:val="24"/>
        </w:rPr>
      </w:pPr>
      <w:r>
        <w:rPr>
          <w:sz w:val="24"/>
          <w:szCs w:val="24"/>
        </w:rPr>
        <w:t>Serão disponibilizados para acesso público os documentos que compõem a proposta dos licitantes convocados para apresentação de propostas, após a fase de envio de lances.</w:t>
      </w:r>
    </w:p>
    <w:p w14:paraId="32CF50A2" w14:textId="77777777" w:rsidR="00B97191" w:rsidRDefault="00215DCF">
      <w:pPr>
        <w:pStyle w:val="Nivel2"/>
        <w:rPr>
          <w:sz w:val="24"/>
          <w:szCs w:val="24"/>
        </w:rPr>
      </w:pPr>
      <w:bookmarkStart w:id="35" w:name="_Ref116992247"/>
      <w:r>
        <w:rPr>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35"/>
    </w:p>
    <w:p w14:paraId="565521EE" w14:textId="77777777" w:rsidR="00B97191" w:rsidRDefault="00215DCF">
      <w:pPr>
        <w:pStyle w:val="Nivel3"/>
        <w:numPr>
          <w:ilvl w:val="2"/>
          <w:numId w:val="205"/>
        </w:numPr>
        <w:ind w:left="284" w:firstLine="0"/>
        <w:rPr>
          <w:sz w:val="24"/>
          <w:szCs w:val="24"/>
        </w:rPr>
      </w:pPr>
      <w:r>
        <w:rPr>
          <w:sz w:val="24"/>
          <w:szCs w:val="24"/>
        </w:rPr>
        <w:t>a aplicação do intervalo mínimo de diferença de valores ou de percentuais entre os lances, que incidirá tanto em relação aos lances intermediários quanto em relação ao lance que cobrir a melhor oferta; e</w:t>
      </w:r>
    </w:p>
    <w:p w14:paraId="1B038174" w14:textId="77777777" w:rsidR="00B97191" w:rsidRDefault="00215DCF">
      <w:pPr>
        <w:pStyle w:val="Nivel3"/>
        <w:numPr>
          <w:ilvl w:val="2"/>
          <w:numId w:val="206"/>
        </w:numPr>
        <w:ind w:left="284" w:firstLine="0"/>
        <w:rPr>
          <w:sz w:val="24"/>
          <w:szCs w:val="24"/>
        </w:rPr>
      </w:pPr>
      <w:commentRangeStart w:id="36"/>
      <w:r>
        <w:rPr>
          <w:sz w:val="24"/>
          <w:szCs w:val="24"/>
        </w:rPr>
        <w:t>os lances serão de envio automático pelo sistema, respeitado o valor final mínimo, caso estabelecido, e o intervalo de que trata o subitem acima.</w:t>
      </w:r>
      <w:commentRangeEnd w:id="36"/>
      <w:r>
        <w:commentReference w:id="36"/>
      </w:r>
    </w:p>
    <w:p w14:paraId="7089F862" w14:textId="77777777" w:rsidR="00B97191" w:rsidRDefault="00215DCF">
      <w:pPr>
        <w:pStyle w:val="Nivel2"/>
        <w:rPr>
          <w:sz w:val="24"/>
          <w:szCs w:val="24"/>
        </w:rPr>
      </w:pPr>
      <w:r>
        <w:rPr>
          <w:sz w:val="24"/>
          <w:szCs w:val="24"/>
        </w:rPr>
        <w:t>O valor final mínimo ou o percentual de desconto final máximo parametrizado no sistema poderá ser alterado pelo fornecedor durante a fase de disputa, sendo vedado:</w:t>
      </w:r>
    </w:p>
    <w:p w14:paraId="780ABF1C" w14:textId="77777777" w:rsidR="00B97191" w:rsidRDefault="00215DCF">
      <w:pPr>
        <w:pStyle w:val="Nivel3"/>
        <w:numPr>
          <w:ilvl w:val="2"/>
          <w:numId w:val="207"/>
        </w:numPr>
        <w:ind w:left="284" w:firstLine="0"/>
        <w:rPr>
          <w:sz w:val="24"/>
          <w:szCs w:val="24"/>
        </w:rPr>
      </w:pPr>
      <w:r>
        <w:rPr>
          <w:sz w:val="24"/>
          <w:szCs w:val="24"/>
        </w:rPr>
        <w:t>valor superior a lance já registrado pelo fornecedor no sistema, quando adotado o critério de julgamento por menor preço; e</w:t>
      </w:r>
    </w:p>
    <w:p w14:paraId="4F528A95" w14:textId="77777777" w:rsidR="00B97191" w:rsidRDefault="00215DCF">
      <w:pPr>
        <w:pStyle w:val="Nivel3"/>
        <w:numPr>
          <w:ilvl w:val="2"/>
          <w:numId w:val="208"/>
        </w:numPr>
        <w:ind w:left="284" w:firstLine="0"/>
        <w:rPr>
          <w:sz w:val="24"/>
          <w:szCs w:val="24"/>
        </w:rPr>
      </w:pPr>
      <w:r>
        <w:rPr>
          <w:sz w:val="24"/>
          <w:szCs w:val="24"/>
        </w:rPr>
        <w:t xml:space="preserve"> </w:t>
      </w:r>
      <w:commentRangeStart w:id="37"/>
      <w:r>
        <w:rPr>
          <w:sz w:val="24"/>
          <w:szCs w:val="24"/>
        </w:rPr>
        <w:t>percentual de desconto inferior a lance já registrado pelo fornecedor no sistema, quando adotado o critério de julgamento por maior desconto.</w:t>
      </w:r>
      <w:commentRangeEnd w:id="37"/>
      <w:r>
        <w:commentReference w:id="37"/>
      </w:r>
      <w:commentRangeStart w:id="38"/>
      <w:commentRangeEnd w:id="38"/>
      <w:r>
        <w:commentReference w:id="38"/>
      </w:r>
    </w:p>
    <w:p w14:paraId="2C9B683F" w14:textId="4C63D482" w:rsidR="00B97191" w:rsidRDefault="00215DCF">
      <w:pPr>
        <w:pStyle w:val="Nivel2"/>
        <w:rPr>
          <w:sz w:val="24"/>
          <w:szCs w:val="24"/>
        </w:rPr>
      </w:pPr>
      <w:r>
        <w:rPr>
          <w:sz w:val="24"/>
          <w:szCs w:val="24"/>
        </w:rPr>
        <w:t xml:space="preserve">O valor final mínimo ou o percentual de desconto final máximo parametrizado na forma do item </w:t>
      </w:r>
      <w:r>
        <w:rPr>
          <w:sz w:val="24"/>
          <w:szCs w:val="24"/>
        </w:rPr>
        <w:fldChar w:fldCharType="begin"/>
      </w:r>
      <w:r>
        <w:rPr>
          <w:sz w:val="24"/>
          <w:szCs w:val="24"/>
        </w:rPr>
        <w:instrText xml:space="preserve"> REF _Ref116992247 \r \h </w:instrText>
      </w:r>
      <w:r>
        <w:rPr>
          <w:sz w:val="24"/>
          <w:szCs w:val="24"/>
        </w:rPr>
      </w:r>
      <w:r>
        <w:rPr>
          <w:sz w:val="24"/>
          <w:szCs w:val="24"/>
        </w:rPr>
        <w:fldChar w:fldCharType="separate"/>
      </w:r>
      <w:r>
        <w:rPr>
          <w:sz w:val="24"/>
          <w:szCs w:val="24"/>
        </w:rPr>
        <w:t>5.14</w:t>
      </w:r>
      <w:r>
        <w:rPr>
          <w:sz w:val="24"/>
          <w:szCs w:val="24"/>
        </w:rPr>
        <w:fldChar w:fldCharType="end"/>
      </w:r>
      <w:r>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60FB04DD" w14:textId="77777777" w:rsidR="00B97191" w:rsidRDefault="00215DCF">
      <w:pPr>
        <w:pStyle w:val="Nivel2"/>
        <w:rPr>
          <w:sz w:val="24"/>
          <w:szCs w:val="24"/>
        </w:rPr>
      </w:pPr>
      <w:r>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8F6732C" w14:textId="77777777" w:rsidR="00B97191" w:rsidRDefault="00215DCF">
      <w:pPr>
        <w:pStyle w:val="Nivel2"/>
        <w:rPr>
          <w:sz w:val="24"/>
          <w:szCs w:val="24"/>
        </w:rPr>
      </w:pPr>
      <w:r>
        <w:rPr>
          <w:sz w:val="24"/>
          <w:szCs w:val="24"/>
        </w:rPr>
        <w:t>O licitante deverá comunicar imediatamente ao provedor do sistema qualquer acontecimento que possa comprometer o sigilo ou a segurança, para imediato bloqueio de acesso.</w:t>
      </w:r>
    </w:p>
    <w:p w14:paraId="41AD0D24" w14:textId="77777777" w:rsidR="00B97191" w:rsidRDefault="00215DCF">
      <w:pPr>
        <w:pStyle w:val="Nivel01"/>
        <w:rPr>
          <w:sz w:val="24"/>
          <w:szCs w:val="24"/>
        </w:rPr>
      </w:pPr>
      <w:bookmarkStart w:id="39" w:name="_Toc135469199"/>
      <w:bookmarkStart w:id="40" w:name="_Toc207174613"/>
      <w:r>
        <w:rPr>
          <w:sz w:val="24"/>
          <w:szCs w:val="24"/>
        </w:rPr>
        <w:t>DO PREENCHIMENTO DA PROPOSTA</w:t>
      </w:r>
      <w:bookmarkEnd w:id="39"/>
      <w:bookmarkEnd w:id="40"/>
    </w:p>
    <w:p w14:paraId="26DDF3B9" w14:textId="77777777" w:rsidR="00B97191" w:rsidRDefault="00215DCF">
      <w:pPr>
        <w:pStyle w:val="Nivel2"/>
        <w:rPr>
          <w:sz w:val="24"/>
          <w:szCs w:val="24"/>
        </w:rPr>
      </w:pPr>
      <w:r>
        <w:rPr>
          <w:sz w:val="24"/>
          <w:szCs w:val="24"/>
        </w:rPr>
        <w:t xml:space="preserve">O </w:t>
      </w:r>
      <w:r>
        <w:rPr>
          <w:rFonts w:eastAsia="Times New Roman"/>
          <w:sz w:val="24"/>
          <w:szCs w:val="24"/>
        </w:rPr>
        <w:t>licitante</w:t>
      </w:r>
      <w:r>
        <w:rPr>
          <w:sz w:val="24"/>
          <w:szCs w:val="24"/>
        </w:rPr>
        <w:t xml:space="preserve"> deverá enviar sua proposta mediante o preenchimento, no sistema eletrônico, dos seguintes campos:</w:t>
      </w:r>
    </w:p>
    <w:p w14:paraId="2BDBCB49" w14:textId="77777777" w:rsidR="00B97191" w:rsidRDefault="00215DCF">
      <w:pPr>
        <w:pStyle w:val="Nvel3-R"/>
        <w:numPr>
          <w:ilvl w:val="2"/>
          <w:numId w:val="209"/>
        </w:numPr>
        <w:ind w:left="284" w:firstLine="0"/>
        <w:rPr>
          <w:i w:val="0"/>
          <w:iCs w:val="0"/>
        </w:rPr>
      </w:pPr>
      <w:commentRangeStart w:id="41"/>
      <w:r>
        <w:rPr>
          <w:i w:val="0"/>
          <w:iCs w:val="0"/>
          <w:color w:val="000000"/>
          <w:sz w:val="24"/>
          <w:szCs w:val="24"/>
        </w:rPr>
        <w:t>valor unitário do item;</w:t>
      </w:r>
    </w:p>
    <w:p w14:paraId="2A128983" w14:textId="77777777" w:rsidR="00B97191" w:rsidRDefault="00215DCF">
      <w:pPr>
        <w:pStyle w:val="Nvel3-R"/>
        <w:numPr>
          <w:ilvl w:val="2"/>
          <w:numId w:val="210"/>
        </w:numPr>
        <w:ind w:left="284" w:firstLine="0"/>
        <w:rPr>
          <w:i w:val="0"/>
          <w:iCs w:val="0"/>
        </w:rPr>
      </w:pPr>
      <w:r>
        <w:rPr>
          <w:i w:val="0"/>
          <w:iCs w:val="0"/>
          <w:color w:val="000000"/>
          <w:sz w:val="24"/>
          <w:szCs w:val="24"/>
        </w:rPr>
        <w:t>marca;</w:t>
      </w:r>
    </w:p>
    <w:p w14:paraId="24321FD6" w14:textId="77777777" w:rsidR="00B97191" w:rsidRDefault="00215DCF">
      <w:pPr>
        <w:pStyle w:val="Nvel3-R"/>
        <w:numPr>
          <w:ilvl w:val="2"/>
          <w:numId w:val="211"/>
        </w:numPr>
        <w:ind w:left="284" w:firstLine="0"/>
        <w:rPr>
          <w:i w:val="0"/>
          <w:iCs w:val="0"/>
        </w:rPr>
      </w:pPr>
      <w:r>
        <w:rPr>
          <w:i w:val="0"/>
          <w:iCs w:val="0"/>
          <w:color w:val="000000"/>
          <w:sz w:val="24"/>
          <w:szCs w:val="24"/>
          <w:shd w:val="clear" w:color="auto" w:fill="FFFFFF"/>
        </w:rPr>
        <w:t xml:space="preserve">fabricante; </w:t>
      </w:r>
      <w:commentRangeEnd w:id="41"/>
      <w:r>
        <w:commentReference w:id="41"/>
      </w:r>
    </w:p>
    <w:p w14:paraId="31FC25E4" w14:textId="77777777" w:rsidR="00B97191" w:rsidRDefault="00215DCF">
      <w:pPr>
        <w:pStyle w:val="Nivel3"/>
        <w:numPr>
          <w:ilvl w:val="2"/>
          <w:numId w:val="212"/>
        </w:numPr>
        <w:ind w:left="284" w:firstLine="0"/>
      </w:pPr>
      <w:r>
        <w:rPr>
          <w:rStyle w:val="normaltextrun"/>
          <w:color w:val="000000"/>
          <w:sz w:val="24"/>
          <w:szCs w:val="24"/>
          <w:shd w:val="clear" w:color="auto" w:fill="FFFFFF"/>
        </w:rPr>
        <w:t>Quantidade cotada</w:t>
      </w:r>
    </w:p>
    <w:p w14:paraId="31466ACE" w14:textId="77777777" w:rsidR="00B97191" w:rsidRDefault="00215DCF">
      <w:pPr>
        <w:pStyle w:val="Nivel2"/>
        <w:rPr>
          <w:sz w:val="24"/>
          <w:szCs w:val="24"/>
        </w:rPr>
      </w:pPr>
      <w:r>
        <w:rPr>
          <w:sz w:val="24"/>
          <w:szCs w:val="24"/>
        </w:rPr>
        <w:t xml:space="preserve">Todas as </w:t>
      </w:r>
      <w:r>
        <w:rPr>
          <w:rFonts w:eastAsia="Times New Roman"/>
          <w:sz w:val="24"/>
          <w:szCs w:val="24"/>
        </w:rPr>
        <w:t>especificações</w:t>
      </w:r>
      <w:r>
        <w:rPr>
          <w:sz w:val="24"/>
          <w:szCs w:val="24"/>
        </w:rPr>
        <w:t xml:space="preserve"> do objeto contidas na proposta vinculam o licitante.</w:t>
      </w:r>
    </w:p>
    <w:p w14:paraId="757C258B" w14:textId="77777777" w:rsidR="00B97191" w:rsidRDefault="00215DCF">
      <w:pPr>
        <w:pStyle w:val="Nivel3"/>
        <w:numPr>
          <w:ilvl w:val="2"/>
          <w:numId w:val="213"/>
        </w:numPr>
        <w:ind w:left="284" w:firstLine="0"/>
        <w:rPr>
          <w:sz w:val="24"/>
          <w:szCs w:val="24"/>
        </w:rPr>
      </w:pPr>
      <w:r>
        <w:rPr>
          <w:sz w:val="24"/>
          <w:szCs w:val="24"/>
          <w:shd w:val="clear" w:color="auto" w:fill="FFFFFF"/>
        </w:rPr>
        <w:t xml:space="preserve">O licitante </w:t>
      </w:r>
      <w:r>
        <w:rPr>
          <w:i/>
          <w:color w:val="000000"/>
          <w:sz w:val="24"/>
          <w:szCs w:val="24"/>
          <w:shd w:val="clear" w:color="auto" w:fill="FFFFFF"/>
        </w:rPr>
        <w:t xml:space="preserve">NÃO </w:t>
      </w:r>
      <w:r>
        <w:rPr>
          <w:sz w:val="24"/>
          <w:szCs w:val="24"/>
          <w:shd w:val="clear" w:color="auto" w:fill="FFFFFF"/>
        </w:rPr>
        <w:t>poderá oferecer proposta em quantitativo inferior ao máximo previsto para contratação.</w:t>
      </w:r>
    </w:p>
    <w:p w14:paraId="36B934FE" w14:textId="77777777" w:rsidR="00B97191" w:rsidRDefault="00215DCF">
      <w:pPr>
        <w:pStyle w:val="Nivel2"/>
        <w:rPr>
          <w:sz w:val="24"/>
          <w:szCs w:val="24"/>
        </w:rPr>
      </w:pPr>
      <w:r>
        <w:rPr>
          <w:sz w:val="24"/>
          <w:szCs w:val="24"/>
        </w:rPr>
        <w:lastRenderedPageBreak/>
        <w:t>Nos valores propostos estarão inclusos todos os custos operacionais, encargos previdenciários, trabalhistas, tributários, comerciais e quaisquer outros que incidam direta ou indiretamente na execução do objeto.</w:t>
      </w:r>
    </w:p>
    <w:p w14:paraId="7A32B289" w14:textId="77777777" w:rsidR="00B97191" w:rsidRDefault="00215DCF">
      <w:pPr>
        <w:pStyle w:val="Nivel2"/>
        <w:rPr>
          <w:sz w:val="24"/>
          <w:szCs w:val="24"/>
        </w:rPr>
      </w:pPr>
      <w:r>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5F82FCE" w14:textId="77777777" w:rsidR="00B97191" w:rsidRDefault="00215DCF">
      <w:pPr>
        <w:pStyle w:val="Nivel2"/>
        <w:rPr>
          <w:sz w:val="24"/>
          <w:szCs w:val="24"/>
        </w:rPr>
      </w:pPr>
      <w:r>
        <w:rPr>
          <w:sz w:val="24"/>
          <w:szCs w:val="24"/>
        </w:rPr>
        <w:t>Se o regime tributário da empresa implicar o recolhimento de tributos em percentuais variáveis, a cotação adequada será a que corresponde à média dos efetivos recolhimentos da empresa nos últimos doze meses.</w:t>
      </w:r>
    </w:p>
    <w:p w14:paraId="1D4E9308" w14:textId="77777777" w:rsidR="00B97191" w:rsidRDefault="00215DCF">
      <w:pPr>
        <w:pStyle w:val="Nivel3"/>
        <w:numPr>
          <w:ilvl w:val="2"/>
          <w:numId w:val="214"/>
        </w:numPr>
        <w:ind w:left="284" w:firstLine="0"/>
        <w:rPr>
          <w:sz w:val="24"/>
          <w:szCs w:val="24"/>
        </w:rPr>
      </w:pPr>
      <w:commentRangeStart w:id="42"/>
      <w:r>
        <w:rPr>
          <w:sz w:val="24"/>
          <w:szCs w:val="24"/>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commentRangeEnd w:id="42"/>
      <w:r>
        <w:commentReference w:id="42"/>
      </w:r>
      <w:r>
        <w:rPr>
          <w:sz w:val="24"/>
          <w:szCs w:val="24"/>
        </w:rPr>
        <w:t>.</w:t>
      </w:r>
    </w:p>
    <w:p w14:paraId="6A6B5F4A" w14:textId="77777777" w:rsidR="00B97191" w:rsidRDefault="00215DCF">
      <w:pPr>
        <w:pStyle w:val="Nivel2"/>
        <w:rPr>
          <w:sz w:val="24"/>
          <w:szCs w:val="24"/>
        </w:rPr>
      </w:pPr>
      <w:r>
        <w:rPr>
          <w:sz w:val="24"/>
          <w:szCs w:val="24"/>
        </w:rPr>
        <w:t>Independentemente do percentual de tributo inserido na planilha, no pagamento serão retidos na fonte os percentuais estabelecidos na legislação vigente.</w:t>
      </w:r>
    </w:p>
    <w:p w14:paraId="34337B5E" w14:textId="77777777" w:rsidR="00B97191" w:rsidRDefault="00215DCF">
      <w:pPr>
        <w:pStyle w:val="Nvel2-Red"/>
        <w:rPr>
          <w:sz w:val="24"/>
          <w:szCs w:val="24"/>
        </w:rPr>
      </w:pPr>
      <w:commentRangeStart w:id="43"/>
      <w:r>
        <w:rPr>
          <w:i w:val="0"/>
          <w:iCs w:val="0"/>
          <w:color w:val="auto"/>
          <w:sz w:val="24"/>
          <w:szCs w:val="24"/>
        </w:rPr>
        <w:t xml:space="preserve">Na presente licitação, a Microempresa e a Empresa de Pequeno Porte poderão se beneficiar do </w:t>
      </w:r>
      <w:r>
        <w:rPr>
          <w:rFonts w:eastAsia="Times New Roman"/>
          <w:i w:val="0"/>
          <w:iCs w:val="0"/>
          <w:color w:val="auto"/>
          <w:sz w:val="24"/>
          <w:szCs w:val="24"/>
        </w:rPr>
        <w:t>regime de tributação pelo Simples Nacional</w:t>
      </w:r>
      <w:commentRangeEnd w:id="43"/>
      <w:r>
        <w:commentReference w:id="43"/>
      </w:r>
      <w:r>
        <w:rPr>
          <w:rFonts w:eastAsia="Times New Roman"/>
          <w:i w:val="0"/>
          <w:iCs w:val="0"/>
          <w:color w:val="auto"/>
          <w:sz w:val="24"/>
          <w:szCs w:val="24"/>
        </w:rPr>
        <w:t>.</w:t>
      </w:r>
    </w:p>
    <w:p w14:paraId="361084B0" w14:textId="77777777" w:rsidR="00B97191" w:rsidRDefault="00215DCF">
      <w:pPr>
        <w:pStyle w:val="Nivel2"/>
        <w:rPr>
          <w:sz w:val="24"/>
          <w:szCs w:val="24"/>
        </w:rPr>
      </w:pPr>
      <w:r>
        <w:rPr>
          <w:sz w:val="24"/>
          <w:szCs w:val="24"/>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2BF2EFA" w14:textId="77777777" w:rsidR="00B97191" w:rsidRDefault="00215DCF">
      <w:pPr>
        <w:pStyle w:val="Nivel2"/>
        <w:rPr>
          <w:sz w:val="24"/>
          <w:szCs w:val="24"/>
        </w:rPr>
      </w:pPr>
      <w:commentRangeStart w:id="44"/>
      <w:r>
        <w:rPr>
          <w:sz w:val="24"/>
          <w:szCs w:val="24"/>
        </w:rPr>
        <w:t xml:space="preserve">O prazo de validade da proposta não será inferior a </w:t>
      </w:r>
      <w:r>
        <w:rPr>
          <w:b/>
          <w:bCs/>
          <w:color w:val="auto"/>
          <w:sz w:val="24"/>
          <w:szCs w:val="24"/>
        </w:rPr>
        <w:t>60 (sessenta)</w:t>
      </w:r>
      <w:r>
        <w:rPr>
          <w:color w:val="FF0000"/>
          <w:sz w:val="24"/>
          <w:szCs w:val="24"/>
        </w:rPr>
        <w:t xml:space="preserve"> </w:t>
      </w:r>
      <w:r>
        <w:rPr>
          <w:sz w:val="24"/>
          <w:szCs w:val="24"/>
        </w:rPr>
        <w:t>dias</w:t>
      </w:r>
      <w:r>
        <w:rPr>
          <w:b/>
          <w:bCs/>
          <w:sz w:val="24"/>
          <w:szCs w:val="24"/>
        </w:rPr>
        <w:t>,</w:t>
      </w:r>
      <w:r>
        <w:rPr>
          <w:sz w:val="24"/>
          <w:szCs w:val="24"/>
        </w:rPr>
        <w:t xml:space="preserve"> a contar da data de sua apresentação.</w:t>
      </w:r>
      <w:commentRangeEnd w:id="44"/>
      <w:r>
        <w:commentReference w:id="44"/>
      </w:r>
    </w:p>
    <w:p w14:paraId="6B79FAE5" w14:textId="77777777" w:rsidR="00B97191" w:rsidRDefault="00215DCF">
      <w:pPr>
        <w:pStyle w:val="Nivel2"/>
        <w:rPr>
          <w:sz w:val="24"/>
          <w:szCs w:val="24"/>
        </w:rPr>
      </w:pPr>
      <w:r>
        <w:rPr>
          <w:sz w:val="24"/>
          <w:szCs w:val="24"/>
        </w:rPr>
        <w:t>Os licitantes devem respeitar os preços máximos estabelecidos nas normas de regência de contratações públicas federais, quando participarem de licitações públicas;</w:t>
      </w:r>
    </w:p>
    <w:p w14:paraId="419B075F" w14:textId="77777777" w:rsidR="00B97191" w:rsidRDefault="00215DCF">
      <w:pPr>
        <w:pStyle w:val="Nivel2"/>
        <w:rPr>
          <w:sz w:val="24"/>
          <w:szCs w:val="24"/>
        </w:rPr>
      </w:pPr>
      <w:r>
        <w:rPr>
          <w:sz w:val="24"/>
          <w:szCs w:val="24"/>
        </w:rPr>
        <w:t>Caso o critério de julgamento seja o de menor preço, os licitantes devem respeitar os preços máximos previstos no Termo de Referência/Projeto Básico;</w:t>
      </w:r>
    </w:p>
    <w:p w14:paraId="73769BCE" w14:textId="77777777" w:rsidR="00B97191" w:rsidRDefault="00215DCF">
      <w:pPr>
        <w:pStyle w:val="Nivel2"/>
        <w:rPr>
          <w:sz w:val="24"/>
          <w:szCs w:val="24"/>
        </w:rPr>
      </w:pPr>
      <w:r>
        <w:rPr>
          <w:sz w:val="24"/>
          <w:szCs w:val="24"/>
        </w:rPr>
        <w:t>Caso o critério de julgamento seja o de maior desconto, o preço já decorrente da aplicação do desconto ofertado deverá respeitar os preços máximos previstos no Termo de Referência/Projeto Básico.</w:t>
      </w:r>
    </w:p>
    <w:p w14:paraId="284414F0" w14:textId="77777777" w:rsidR="00B97191" w:rsidRDefault="00215DCF">
      <w:pPr>
        <w:pStyle w:val="Nivel2"/>
        <w:rPr>
          <w:sz w:val="24"/>
          <w:szCs w:val="24"/>
        </w:rPr>
      </w:pPr>
      <w:r>
        <w:rPr>
          <w:sz w:val="24"/>
          <w:szCs w:val="24"/>
        </w:rPr>
        <w:t xml:space="preserve">O descumprimento das regras supramencionadas pode ensejar a </w:t>
      </w:r>
      <w:r>
        <w:rPr>
          <w:color w:val="000000" w:themeColor="text1"/>
          <w:sz w:val="24"/>
          <w:szCs w:val="24"/>
        </w:rPr>
        <w:t>responsabilização pelo</w:t>
      </w:r>
      <w:r>
        <w:rPr>
          <w:sz w:val="24"/>
          <w:szCs w:val="24"/>
        </w:rPr>
        <w:t xml:space="preserve"> Tribunal de Contas da União e, após o devido processo legal, gerar as seguintes consequências: assinatura de prazo para a adoção das medidas </w:t>
      </w:r>
      <w:r>
        <w:rPr>
          <w:rFonts w:eastAsia="Times New Roman"/>
          <w:sz w:val="24"/>
          <w:szCs w:val="24"/>
        </w:rPr>
        <w:t xml:space="preserve">necessárias ao exato cumprimento da lei, nos termos do art. 71, inciso IX, da Constituição; ou condenação dos agentes públicos responsáveis e da empresa contratada ao pagamento dos prejuízos ao </w:t>
      </w:r>
      <w:r>
        <w:rPr>
          <w:rFonts w:eastAsia="Times New Roman"/>
          <w:sz w:val="24"/>
          <w:szCs w:val="24"/>
        </w:rPr>
        <w:lastRenderedPageBreak/>
        <w:t>erário, caso verificada a ocorrência de superfaturamento por sobrepreço na execução do contrato.</w:t>
      </w:r>
    </w:p>
    <w:p w14:paraId="56E412A1" w14:textId="77777777" w:rsidR="00B97191" w:rsidRDefault="00215DCF">
      <w:pPr>
        <w:pStyle w:val="Nivel2"/>
        <w:rPr>
          <w:sz w:val="24"/>
          <w:szCs w:val="24"/>
        </w:rPr>
      </w:pPr>
      <w:r>
        <w:rPr>
          <w:sz w:val="24"/>
          <w:szCs w:val="24"/>
          <w:shd w:val="clear" w:color="auto" w:fill="FFFFFF"/>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06AB835B" w14:textId="77777777" w:rsidR="00B97191" w:rsidRDefault="00215DCF">
      <w:pPr>
        <w:pStyle w:val="Nivel2"/>
        <w:rPr>
          <w:sz w:val="24"/>
          <w:szCs w:val="24"/>
        </w:rPr>
      </w:pPr>
      <w:r>
        <w:rPr>
          <w:sz w:val="24"/>
          <w:szCs w:val="24"/>
          <w:shd w:val="clear" w:color="auto" w:fill="FFFFFF"/>
        </w:rPr>
        <w:t>Os custos mínimos relevantes e demais informações referentes aos benefícios trabalhistas encontram-se definidos no Termo de Referência.</w:t>
      </w:r>
    </w:p>
    <w:p w14:paraId="7CDAFDDE" w14:textId="77777777" w:rsidR="00B97191" w:rsidRDefault="00215DCF">
      <w:pPr>
        <w:pStyle w:val="Nivel01"/>
        <w:rPr>
          <w:sz w:val="24"/>
          <w:szCs w:val="24"/>
        </w:rPr>
      </w:pPr>
      <w:bookmarkStart w:id="45" w:name="_Toc135469200"/>
      <w:bookmarkStart w:id="46" w:name="_Toc207174614"/>
      <w:r>
        <w:rPr>
          <w:sz w:val="24"/>
          <w:szCs w:val="24"/>
        </w:rPr>
        <w:t>DA ABERTURA DA SESSÃO, CLASSIFICAÇÃO DAS PROPOSTAS E FORMULAÇÃO DE LANCES</w:t>
      </w:r>
      <w:bookmarkEnd w:id="45"/>
      <w:bookmarkEnd w:id="46"/>
    </w:p>
    <w:p w14:paraId="784A163F" w14:textId="77777777" w:rsidR="00B97191" w:rsidRDefault="00215DCF">
      <w:pPr>
        <w:pStyle w:val="Nivel2"/>
        <w:rPr>
          <w:sz w:val="24"/>
          <w:szCs w:val="24"/>
        </w:rPr>
      </w:pPr>
      <w:r>
        <w:rPr>
          <w:sz w:val="24"/>
          <w:szCs w:val="24"/>
        </w:rPr>
        <w:t>A abertura da presente licitação dar-se-á automaticamente em sessão pública, por meio de sistema eletrônico, na data, horário e local indicados neste Edital.</w:t>
      </w:r>
    </w:p>
    <w:p w14:paraId="4D445E9B" w14:textId="77777777" w:rsidR="00B97191" w:rsidRDefault="00215DCF">
      <w:pPr>
        <w:pStyle w:val="Nivel2"/>
        <w:rPr>
          <w:sz w:val="24"/>
          <w:szCs w:val="24"/>
        </w:rPr>
      </w:pPr>
      <w:r>
        <w:rPr>
          <w:sz w:val="24"/>
          <w:szCs w:val="24"/>
        </w:rPr>
        <w:t>Os licitantes poderão retirar ou substituir a proposta ou os documentos de habilitação, quando for o caso, anteriormente inseridos no sistema, até a abertura da sessão pública.</w:t>
      </w:r>
    </w:p>
    <w:p w14:paraId="52EE338E" w14:textId="77777777" w:rsidR="00B97191" w:rsidRDefault="00215DCF">
      <w:pPr>
        <w:pStyle w:val="Nivel2"/>
        <w:rPr>
          <w:sz w:val="24"/>
          <w:szCs w:val="24"/>
        </w:rPr>
      </w:pPr>
      <w:r>
        <w:rPr>
          <w:sz w:val="24"/>
          <w:szCs w:val="24"/>
        </w:rPr>
        <w:t>O sistema disponibilizará campo próprio para troca de mensagens entre o Pregoeiro/Agente de Contratação/Comissão e os licitantes.</w:t>
      </w:r>
    </w:p>
    <w:p w14:paraId="173CA0DC" w14:textId="77777777" w:rsidR="00B97191" w:rsidRDefault="00215DCF">
      <w:pPr>
        <w:pStyle w:val="Nivel2"/>
        <w:rPr>
          <w:sz w:val="24"/>
          <w:szCs w:val="24"/>
        </w:rPr>
      </w:pPr>
      <w:r>
        <w:rPr>
          <w:sz w:val="24"/>
          <w:szCs w:val="24"/>
        </w:rPr>
        <w:t xml:space="preserve">Iniciada a etapa competitiva, os licitantes deverão encaminhar lances exclusivamente por meio de sistema eletrônico, sendo imediatamente informados do seu recebimento e do valor consignado no registro. </w:t>
      </w:r>
    </w:p>
    <w:p w14:paraId="0BF3DC56" w14:textId="77777777" w:rsidR="00B97191" w:rsidRDefault="00215DCF">
      <w:pPr>
        <w:pStyle w:val="Nivel2"/>
        <w:rPr>
          <w:sz w:val="24"/>
          <w:szCs w:val="24"/>
        </w:rPr>
      </w:pPr>
      <w:r>
        <w:rPr>
          <w:sz w:val="24"/>
          <w:szCs w:val="24"/>
        </w:rPr>
        <w:t xml:space="preserve">O lance deverá ser ofertado pelo valor unitário do </w:t>
      </w:r>
      <w:commentRangeStart w:id="47"/>
      <w:r>
        <w:rPr>
          <w:sz w:val="24"/>
          <w:szCs w:val="24"/>
        </w:rPr>
        <w:t>item</w:t>
      </w:r>
      <w:commentRangeEnd w:id="47"/>
      <w:r>
        <w:commentReference w:id="47"/>
      </w:r>
      <w:r>
        <w:rPr>
          <w:sz w:val="24"/>
          <w:szCs w:val="24"/>
        </w:rPr>
        <w:t>.</w:t>
      </w:r>
    </w:p>
    <w:p w14:paraId="25587C80" w14:textId="77777777" w:rsidR="00B97191" w:rsidRDefault="00215DCF">
      <w:pPr>
        <w:pStyle w:val="Nivel2"/>
        <w:rPr>
          <w:sz w:val="24"/>
          <w:szCs w:val="24"/>
        </w:rPr>
      </w:pPr>
      <w:r>
        <w:rPr>
          <w:sz w:val="24"/>
          <w:szCs w:val="24"/>
        </w:rPr>
        <w:t>Os licitantes poderão oferecer lances sucessivos, observando o horário fixado para abertura da sessão e as regras estabelecidas no Edital.</w:t>
      </w:r>
    </w:p>
    <w:p w14:paraId="4EAD0940" w14:textId="77777777" w:rsidR="00B97191" w:rsidRDefault="00215DCF">
      <w:pPr>
        <w:pStyle w:val="Nivel2"/>
        <w:rPr>
          <w:sz w:val="24"/>
          <w:szCs w:val="24"/>
        </w:rPr>
      </w:pPr>
      <w:r>
        <w:rPr>
          <w:sz w:val="24"/>
          <w:szCs w:val="24"/>
        </w:rPr>
        <w:t xml:space="preserve">O licitante somente poderá oferecer lance de valor inferior ou percentual de desconto superior ao último por ele ofertado e registrado pelo sistema. </w:t>
      </w:r>
    </w:p>
    <w:p w14:paraId="5F48B26A" w14:textId="77777777" w:rsidR="00B97191" w:rsidRDefault="00215DCF">
      <w:pPr>
        <w:pStyle w:val="Nivel2"/>
        <w:rPr>
          <w:sz w:val="24"/>
          <w:szCs w:val="24"/>
        </w:rPr>
      </w:pPr>
      <w:r>
        <w:rPr>
          <w:sz w:val="24"/>
          <w:szCs w:val="24"/>
        </w:rPr>
        <w:t>O intervalo mínimo de diferença de valores ou percentuais entre os lances, que incidirá tanto em relação aos lances intermediários quanto em relação à proposta que cobrir a melhor oferta deverá ser</w:t>
      </w:r>
      <w:r>
        <w:rPr>
          <w:i/>
          <w:sz w:val="24"/>
          <w:szCs w:val="24"/>
        </w:rPr>
        <w:t xml:space="preserve"> de </w:t>
      </w:r>
      <w:r>
        <w:rPr>
          <w:b/>
          <w:bCs/>
          <w:sz w:val="24"/>
          <w:szCs w:val="24"/>
          <w:shd w:val="clear" w:color="auto" w:fill="FFFFFF"/>
        </w:rPr>
        <w:t>0,01 (um centavo).</w:t>
      </w:r>
      <w:commentRangeStart w:id="48"/>
      <w:commentRangeEnd w:id="48"/>
      <w:r>
        <w:commentReference w:id="48"/>
      </w:r>
    </w:p>
    <w:p w14:paraId="02F1885E" w14:textId="77777777" w:rsidR="00B97191" w:rsidRDefault="00215DCF">
      <w:pPr>
        <w:pStyle w:val="Nivel2"/>
        <w:rPr>
          <w:sz w:val="24"/>
          <w:szCs w:val="24"/>
        </w:rPr>
      </w:pPr>
      <w:r>
        <w:rPr>
          <w:sz w:val="24"/>
          <w:szCs w:val="24"/>
        </w:rPr>
        <w:t>O licitante poderá, uma única vez, excluir seu último lance ofertado, no intervalo de quinze segundos após o registro no sistema, na hipótese de lance inconsistente ou inexequível.</w:t>
      </w:r>
    </w:p>
    <w:p w14:paraId="07093B4B" w14:textId="77777777" w:rsidR="00B97191" w:rsidRDefault="00215DCF">
      <w:pPr>
        <w:pStyle w:val="Nivel2"/>
        <w:rPr>
          <w:sz w:val="24"/>
          <w:szCs w:val="24"/>
        </w:rPr>
      </w:pPr>
      <w:r>
        <w:rPr>
          <w:sz w:val="24"/>
          <w:szCs w:val="24"/>
        </w:rPr>
        <w:t>O procedimento seguirá de acordo com o modo de disputa adotado.</w:t>
      </w:r>
    </w:p>
    <w:p w14:paraId="0834681F" w14:textId="77777777" w:rsidR="00B97191" w:rsidRDefault="00215DCF">
      <w:pPr>
        <w:pStyle w:val="Nivel2"/>
        <w:rPr>
          <w:sz w:val="24"/>
          <w:szCs w:val="24"/>
        </w:rPr>
      </w:pPr>
      <w:bookmarkStart w:id="49" w:name="_Hlk113697759"/>
      <w:bookmarkEnd w:id="49"/>
      <w:commentRangeStart w:id="50"/>
      <w:r>
        <w:rPr>
          <w:sz w:val="24"/>
          <w:szCs w:val="24"/>
        </w:rPr>
        <w:t>Caso seja adotado para o envio de lances na licitação o modo de disputa “aberto”, os licitantes apresentarão lances públicos e sucessivos, com prorrogações.</w:t>
      </w:r>
      <w:commentRangeEnd w:id="50"/>
      <w:r>
        <w:commentReference w:id="50"/>
      </w:r>
    </w:p>
    <w:p w14:paraId="5D8B1663" w14:textId="77777777" w:rsidR="00B97191" w:rsidRDefault="00215DCF">
      <w:pPr>
        <w:pStyle w:val="Nivel3"/>
        <w:numPr>
          <w:ilvl w:val="2"/>
          <w:numId w:val="215"/>
        </w:numPr>
        <w:ind w:left="284" w:firstLine="0"/>
        <w:rPr>
          <w:sz w:val="24"/>
          <w:szCs w:val="24"/>
        </w:rPr>
      </w:pPr>
      <w:bookmarkStart w:id="51" w:name="_Hlk1136977591"/>
      <w:bookmarkEnd w:id="51"/>
      <w:r>
        <w:rPr>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3BE6BA32" w14:textId="77777777" w:rsidR="00B97191" w:rsidRDefault="00215DCF">
      <w:pPr>
        <w:pStyle w:val="Nivel3"/>
        <w:numPr>
          <w:ilvl w:val="2"/>
          <w:numId w:val="216"/>
        </w:numPr>
        <w:ind w:left="284" w:firstLine="0"/>
        <w:rPr>
          <w:sz w:val="24"/>
          <w:szCs w:val="24"/>
        </w:rPr>
      </w:pPr>
      <w:r>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D81E822" w14:textId="77777777" w:rsidR="00B97191" w:rsidRDefault="00215DCF">
      <w:pPr>
        <w:pStyle w:val="Nivel3"/>
        <w:numPr>
          <w:ilvl w:val="2"/>
          <w:numId w:val="217"/>
        </w:numPr>
        <w:ind w:left="284" w:firstLine="0"/>
        <w:rPr>
          <w:sz w:val="24"/>
          <w:szCs w:val="24"/>
        </w:rPr>
      </w:pPr>
      <w:r>
        <w:rPr>
          <w:sz w:val="24"/>
          <w:szCs w:val="24"/>
        </w:rPr>
        <w:t xml:space="preserve">Não havendo novos lances na forma estabelecida nos itens anteriores, a sessão pública encerrar-se-á automaticamente, e o sistema ordenará e divulgará os lances conforme a ordem de </w:t>
      </w:r>
      <w:r>
        <w:rPr>
          <w:sz w:val="24"/>
          <w:szCs w:val="24"/>
          <w:shd w:val="clear" w:color="auto" w:fill="FFFFFF"/>
        </w:rPr>
        <w:t>classificação, sem prejuízo da aplicação da margem de preferência e do desempate ficto, conforme disposto neste edital, quando for o caso.</w:t>
      </w:r>
    </w:p>
    <w:p w14:paraId="1BB31D45" w14:textId="77777777" w:rsidR="00B97191" w:rsidRDefault="00215DCF">
      <w:pPr>
        <w:pStyle w:val="Nivel3"/>
        <w:numPr>
          <w:ilvl w:val="2"/>
          <w:numId w:val="218"/>
        </w:numPr>
        <w:ind w:left="284" w:firstLine="0"/>
        <w:rPr>
          <w:sz w:val="24"/>
          <w:szCs w:val="24"/>
        </w:rPr>
      </w:pPr>
      <w:r>
        <w:rPr>
          <w:sz w:val="24"/>
          <w:szCs w:val="24"/>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176AD65" w14:textId="77777777" w:rsidR="00B97191" w:rsidRDefault="00215DCF">
      <w:pPr>
        <w:pStyle w:val="Nivel3"/>
        <w:numPr>
          <w:ilvl w:val="2"/>
          <w:numId w:val="219"/>
        </w:numPr>
        <w:ind w:left="284" w:firstLine="0"/>
        <w:rPr>
          <w:sz w:val="24"/>
          <w:szCs w:val="24"/>
        </w:rPr>
      </w:pPr>
      <w:bookmarkStart w:id="52" w:name="_Hlk113697816"/>
      <w:r>
        <w:rPr>
          <w:sz w:val="24"/>
          <w:szCs w:val="24"/>
        </w:rPr>
        <w:t>Após o reinício previsto no item supra, os licitantes serão convocados para apresentar lances intermediários.</w:t>
      </w:r>
      <w:bookmarkStart w:id="53" w:name="_Hlk113631522"/>
      <w:bookmarkEnd w:id="52"/>
      <w:bookmarkEnd w:id="53"/>
    </w:p>
    <w:p w14:paraId="00E6C08E" w14:textId="77777777" w:rsidR="00B97191" w:rsidRDefault="00215DCF">
      <w:pPr>
        <w:pStyle w:val="Nivel2"/>
        <w:rPr>
          <w:sz w:val="24"/>
          <w:szCs w:val="24"/>
        </w:rPr>
      </w:pPr>
      <w:r>
        <w:rPr>
          <w:sz w:val="24"/>
          <w:szCs w:val="24"/>
        </w:rPr>
        <w:t>Caso seja adotado para</w:t>
      </w:r>
      <w:commentRangeStart w:id="54"/>
      <w:r>
        <w:rPr>
          <w:sz w:val="24"/>
          <w:szCs w:val="24"/>
        </w:rPr>
        <w:t xml:space="preserve"> o envio de lances na licitação o modo de disputa “aberto e fechado”, os licitantes apresentarão lances públicos e sucessivos, com lance final e fechado.</w:t>
      </w:r>
      <w:commentRangeEnd w:id="54"/>
      <w:r>
        <w:commentReference w:id="54"/>
      </w:r>
    </w:p>
    <w:p w14:paraId="2F75B84A" w14:textId="77777777" w:rsidR="00B97191" w:rsidRDefault="00215DCF">
      <w:pPr>
        <w:pStyle w:val="Nivel3"/>
        <w:numPr>
          <w:ilvl w:val="2"/>
          <w:numId w:val="220"/>
        </w:numPr>
        <w:ind w:left="284" w:firstLine="0"/>
        <w:rPr>
          <w:sz w:val="24"/>
          <w:szCs w:val="24"/>
        </w:rPr>
      </w:pPr>
      <w:r>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22BCB45" w14:textId="77777777" w:rsidR="00B97191" w:rsidRDefault="00215DCF">
      <w:pPr>
        <w:pStyle w:val="Nivel3"/>
        <w:numPr>
          <w:ilvl w:val="2"/>
          <w:numId w:val="221"/>
        </w:numPr>
        <w:ind w:left="284" w:firstLine="0"/>
        <w:rPr>
          <w:sz w:val="24"/>
          <w:szCs w:val="24"/>
        </w:rPr>
      </w:pPr>
      <w:r>
        <w:rPr>
          <w:sz w:val="24"/>
          <w:szCs w:val="24"/>
        </w:rPr>
        <w:t xml:space="preserve">Encerrado o prazo previsto no subitem anterior, o sistema abrirá oportunidade para que o autor da oferta de valor mais baixo e os das ofertas com preços até 10% (dez por cento) </w:t>
      </w:r>
      <w:proofErr w:type="spellStart"/>
      <w:r>
        <w:rPr>
          <w:sz w:val="24"/>
          <w:szCs w:val="24"/>
        </w:rPr>
        <w:t>superiores</w:t>
      </w:r>
      <w:proofErr w:type="spellEnd"/>
      <w:r>
        <w:rPr>
          <w:sz w:val="24"/>
          <w:szCs w:val="24"/>
        </w:rPr>
        <w:t xml:space="preserve"> àquela possam ofertar um lance final e fechado em até cinco minutos, o qual será sigiloso até o encerra</w:t>
      </w:r>
      <w:r>
        <w:rPr>
          <w:sz w:val="24"/>
          <w:szCs w:val="24"/>
          <w:shd w:val="clear" w:color="auto" w:fill="FFFFFF"/>
        </w:rPr>
        <w:t>mento deste prazo.</w:t>
      </w:r>
    </w:p>
    <w:p w14:paraId="7521F9FB" w14:textId="77777777" w:rsidR="00B97191" w:rsidRDefault="00215DCF">
      <w:pPr>
        <w:pStyle w:val="Nivel3"/>
        <w:numPr>
          <w:ilvl w:val="2"/>
          <w:numId w:val="222"/>
        </w:numPr>
        <w:ind w:left="284" w:firstLine="0"/>
        <w:rPr>
          <w:sz w:val="24"/>
          <w:szCs w:val="24"/>
        </w:rPr>
      </w:pPr>
      <w:r>
        <w:rPr>
          <w:sz w:val="24"/>
          <w:szCs w:val="24"/>
          <w:shd w:val="clear" w:color="auto" w:fill="FFFFFF"/>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33800786" w14:textId="77777777" w:rsidR="00B97191" w:rsidRDefault="00215DCF">
      <w:pPr>
        <w:pStyle w:val="Nivel3"/>
        <w:numPr>
          <w:ilvl w:val="2"/>
          <w:numId w:val="223"/>
        </w:numPr>
        <w:ind w:left="284" w:firstLine="0"/>
        <w:rPr>
          <w:sz w:val="24"/>
          <w:szCs w:val="24"/>
        </w:rPr>
      </w:pPr>
      <w:r>
        <w:rPr>
          <w:sz w:val="24"/>
          <w:szCs w:val="24"/>
          <w:shd w:val="clear" w:color="auto" w:fill="FFFFFF"/>
        </w:rPr>
        <w:t>No procedimento d</w:t>
      </w:r>
      <w:r>
        <w:rPr>
          <w:sz w:val="24"/>
          <w:szCs w:val="24"/>
        </w:rPr>
        <w:t>e que trata o subitem supra, o licitante poderá optar por manter o seu último lance da etapa aberta, ou por ofertar melhor lance.</w:t>
      </w:r>
    </w:p>
    <w:p w14:paraId="51AD648A" w14:textId="77777777" w:rsidR="00B97191" w:rsidRDefault="00215DCF">
      <w:pPr>
        <w:pStyle w:val="Nivel3"/>
        <w:numPr>
          <w:ilvl w:val="2"/>
          <w:numId w:val="224"/>
        </w:numPr>
        <w:ind w:left="284" w:firstLine="0"/>
        <w:rPr>
          <w:sz w:val="24"/>
          <w:szCs w:val="24"/>
        </w:rPr>
      </w:pPr>
      <w:r>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3F6D934" w14:textId="77777777" w:rsidR="00B97191" w:rsidRDefault="00215DCF">
      <w:pPr>
        <w:pStyle w:val="Nivel3"/>
        <w:numPr>
          <w:ilvl w:val="2"/>
          <w:numId w:val="225"/>
        </w:numPr>
        <w:ind w:left="284" w:firstLine="0"/>
        <w:rPr>
          <w:sz w:val="24"/>
          <w:szCs w:val="24"/>
        </w:rPr>
      </w:pPr>
      <w:bookmarkStart w:id="55" w:name="_Hlk113698144"/>
      <w:bookmarkEnd w:id="55"/>
      <w:r>
        <w:rPr>
          <w:sz w:val="24"/>
          <w:szCs w:val="24"/>
        </w:rPr>
        <w:lastRenderedPageBreak/>
        <w:t>Após o término dos prazos estabelecidos nos itens anteriores, o sistema ordenará e divulgará os lances segundo a ordem crescente de valores.</w:t>
      </w:r>
    </w:p>
    <w:p w14:paraId="2FF755EA" w14:textId="77777777" w:rsidR="00B97191" w:rsidRDefault="00215DCF">
      <w:pPr>
        <w:pStyle w:val="Nivel2"/>
        <w:rPr>
          <w:sz w:val="24"/>
          <w:szCs w:val="24"/>
        </w:rPr>
      </w:pPr>
      <w:bookmarkStart w:id="56" w:name="_Hlk1136981441"/>
      <w:bookmarkStart w:id="57" w:name="_Ref116973524"/>
      <w:bookmarkEnd w:id="56"/>
      <w:commentRangeStart w:id="58"/>
      <w:r>
        <w:rPr>
          <w:sz w:val="24"/>
          <w:szCs w:val="24"/>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57"/>
      <w:commentRangeEnd w:id="58"/>
      <w:r>
        <w:commentReference w:id="58"/>
      </w:r>
    </w:p>
    <w:p w14:paraId="3EA7CA6C" w14:textId="77777777" w:rsidR="00B97191" w:rsidRDefault="00215DCF">
      <w:pPr>
        <w:pStyle w:val="Nivel3"/>
        <w:numPr>
          <w:ilvl w:val="2"/>
          <w:numId w:val="226"/>
        </w:numPr>
        <w:ind w:left="284" w:firstLine="0"/>
        <w:rPr>
          <w:sz w:val="24"/>
          <w:szCs w:val="24"/>
        </w:rPr>
      </w:pPr>
      <w:r>
        <w:rPr>
          <w:sz w:val="24"/>
          <w:szCs w:val="24"/>
          <w:shd w:val="clear" w:color="auto" w:fill="FFFFFF"/>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460D77F6" w14:textId="1A1E4C33" w:rsidR="00B97191" w:rsidRDefault="00215DCF">
      <w:pPr>
        <w:pStyle w:val="Nivel3"/>
        <w:numPr>
          <w:ilvl w:val="2"/>
          <w:numId w:val="227"/>
        </w:numPr>
        <w:ind w:left="284" w:firstLine="0"/>
        <w:rPr>
          <w:sz w:val="24"/>
          <w:szCs w:val="24"/>
        </w:rPr>
      </w:pPr>
      <w:r>
        <w:rPr>
          <w:sz w:val="24"/>
          <w:szCs w:val="24"/>
        </w:rPr>
        <w:t xml:space="preserve">Não havendo pelo menos 3 (três) propostas nas condições definidas no item </w:t>
      </w:r>
      <w:r>
        <w:rPr>
          <w:sz w:val="24"/>
          <w:szCs w:val="24"/>
        </w:rPr>
        <w:fldChar w:fldCharType="begin"/>
      </w:r>
      <w:r>
        <w:rPr>
          <w:sz w:val="24"/>
          <w:szCs w:val="24"/>
        </w:rPr>
        <w:instrText xml:space="preserve"> REF _Ref116973524 \r \h </w:instrText>
      </w:r>
      <w:r>
        <w:rPr>
          <w:sz w:val="24"/>
          <w:szCs w:val="24"/>
        </w:rPr>
      </w:r>
      <w:r>
        <w:rPr>
          <w:sz w:val="24"/>
          <w:szCs w:val="24"/>
        </w:rPr>
        <w:fldChar w:fldCharType="separate"/>
      </w:r>
      <w:r>
        <w:rPr>
          <w:sz w:val="24"/>
          <w:szCs w:val="24"/>
        </w:rPr>
        <w:t>7.13</w:t>
      </w:r>
      <w:r>
        <w:rPr>
          <w:sz w:val="24"/>
          <w:szCs w:val="24"/>
        </w:rPr>
        <w:fldChar w:fldCharType="end"/>
      </w:r>
      <w:r>
        <w:rPr>
          <w:sz w:val="24"/>
          <w:szCs w:val="24"/>
        </w:rPr>
        <w:t>, poderão os licitantes que apresentaram as três melhores propostas, consideradas as empatadas, oferecer novos lances sucessivos.</w:t>
      </w:r>
    </w:p>
    <w:p w14:paraId="0DBFF355" w14:textId="77777777" w:rsidR="00B97191" w:rsidRDefault="00215DCF">
      <w:pPr>
        <w:pStyle w:val="Nivel3"/>
        <w:numPr>
          <w:ilvl w:val="2"/>
          <w:numId w:val="228"/>
        </w:numPr>
        <w:ind w:left="284" w:firstLine="0"/>
        <w:rPr>
          <w:sz w:val="24"/>
          <w:szCs w:val="24"/>
        </w:rPr>
      </w:pPr>
      <w:r>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E6CAFD" w14:textId="77777777" w:rsidR="00B97191" w:rsidRDefault="00215DCF">
      <w:pPr>
        <w:pStyle w:val="Nivel3"/>
        <w:numPr>
          <w:ilvl w:val="2"/>
          <w:numId w:val="229"/>
        </w:numPr>
        <w:ind w:left="284" w:firstLine="0"/>
        <w:rPr>
          <w:sz w:val="24"/>
          <w:szCs w:val="24"/>
        </w:rPr>
      </w:pPr>
      <w:r>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C060DDA" w14:textId="77777777" w:rsidR="00B97191" w:rsidRDefault="00215DCF">
      <w:pPr>
        <w:pStyle w:val="Nivel3"/>
        <w:numPr>
          <w:ilvl w:val="2"/>
          <w:numId w:val="230"/>
        </w:numPr>
        <w:ind w:left="284" w:firstLine="0"/>
        <w:rPr>
          <w:sz w:val="24"/>
          <w:szCs w:val="24"/>
        </w:rPr>
      </w:pPr>
      <w:r>
        <w:rPr>
          <w:sz w:val="24"/>
          <w:szCs w:val="24"/>
        </w:rPr>
        <w:t>Não havendo novos lances na forma estabelecida nos itens anteriores, a sessão pública encerrar-se-á automaticamente, e o sistema ordenará e divulgará os lances conforme a ordem final de classificação.</w:t>
      </w:r>
    </w:p>
    <w:p w14:paraId="5F4E11AD" w14:textId="77777777" w:rsidR="00B97191" w:rsidRDefault="00215DCF">
      <w:pPr>
        <w:pStyle w:val="Nivel3"/>
        <w:numPr>
          <w:ilvl w:val="2"/>
          <w:numId w:val="231"/>
        </w:numPr>
        <w:ind w:left="284" w:firstLine="0"/>
        <w:rPr>
          <w:sz w:val="24"/>
          <w:szCs w:val="24"/>
        </w:rPr>
      </w:pPr>
      <w:r>
        <w:rPr>
          <w:sz w:val="24"/>
          <w:szCs w:val="24"/>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5108FD80" w14:textId="77777777" w:rsidR="00B97191" w:rsidRDefault="00215DCF">
      <w:pPr>
        <w:pStyle w:val="Nivel3"/>
        <w:numPr>
          <w:ilvl w:val="2"/>
          <w:numId w:val="232"/>
        </w:numPr>
        <w:ind w:left="284" w:firstLine="0"/>
        <w:rPr>
          <w:sz w:val="24"/>
          <w:szCs w:val="24"/>
        </w:rPr>
      </w:pPr>
      <w:r>
        <w:rPr>
          <w:sz w:val="24"/>
          <w:szCs w:val="24"/>
        </w:rPr>
        <w:t xml:space="preserve">Após o reinício previsto no subitem supra, os licitantes serão convocados para apresentar lances intermediários.  </w:t>
      </w:r>
    </w:p>
    <w:p w14:paraId="60F207AA" w14:textId="77777777" w:rsidR="00B97191" w:rsidRDefault="00215DCF">
      <w:pPr>
        <w:pStyle w:val="Nivel2"/>
        <w:rPr>
          <w:sz w:val="24"/>
          <w:szCs w:val="24"/>
        </w:rPr>
      </w:pPr>
      <w:r>
        <w:rPr>
          <w:sz w:val="24"/>
          <w:szCs w:val="24"/>
        </w:rPr>
        <w:t>Após o término dos prazos estabelecidos nos subitens anteriores, o sistema ordenará e divulgará os lances segundo a ordem crescente de valores.</w:t>
      </w:r>
    </w:p>
    <w:p w14:paraId="401D01BD" w14:textId="77777777" w:rsidR="00B97191" w:rsidRDefault="00215DCF">
      <w:pPr>
        <w:pStyle w:val="Nivel2"/>
        <w:rPr>
          <w:sz w:val="24"/>
          <w:szCs w:val="24"/>
        </w:rPr>
      </w:pPr>
      <w:r>
        <w:rPr>
          <w:sz w:val="24"/>
          <w:szCs w:val="24"/>
        </w:rPr>
        <w:t xml:space="preserve">Não serão aceitos dois ou mais lances de mesmo valor, prevalecendo aquele que for recebido e registrado em primeiro lugar. </w:t>
      </w:r>
    </w:p>
    <w:p w14:paraId="33D8889A" w14:textId="77777777" w:rsidR="00B97191" w:rsidRDefault="00215DCF">
      <w:pPr>
        <w:pStyle w:val="Nivel2"/>
        <w:rPr>
          <w:sz w:val="24"/>
          <w:szCs w:val="24"/>
        </w:rPr>
      </w:pPr>
      <w:r>
        <w:rPr>
          <w:sz w:val="24"/>
          <w:szCs w:val="24"/>
        </w:rPr>
        <w:t xml:space="preserve">Durante o transcurso da sessão pública, os licitantes serão informados, em tempo real, do valor do menor lance registrado, vedada a identificação do licitante. </w:t>
      </w:r>
    </w:p>
    <w:p w14:paraId="14FD46BA" w14:textId="77777777" w:rsidR="00B97191" w:rsidRDefault="00215DCF">
      <w:pPr>
        <w:pStyle w:val="Nivel2"/>
        <w:rPr>
          <w:sz w:val="24"/>
          <w:szCs w:val="24"/>
        </w:rPr>
      </w:pPr>
      <w:r>
        <w:rPr>
          <w:sz w:val="24"/>
          <w:szCs w:val="24"/>
        </w:rPr>
        <w:lastRenderedPageBreak/>
        <w:t xml:space="preserve">No caso de desconexão com o Pregoeiro/Agente de Contratação/Comissão, no decorrer da etapa competitiva da licitação, o sistema eletrônico poderá permanecer acessível aos licitantes para a recepção dos lances. </w:t>
      </w:r>
    </w:p>
    <w:p w14:paraId="538F0BAF" w14:textId="77777777" w:rsidR="00B97191" w:rsidRDefault="00215DCF">
      <w:pPr>
        <w:pStyle w:val="Nivel2"/>
        <w:rPr>
          <w:sz w:val="24"/>
          <w:szCs w:val="24"/>
        </w:rPr>
      </w:pPr>
      <w:r>
        <w:rPr>
          <w:sz w:val="24"/>
          <w:szCs w:val="24"/>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1C028AB" w14:textId="77777777" w:rsidR="00B97191" w:rsidRDefault="00215DCF">
      <w:pPr>
        <w:pStyle w:val="Nivel2"/>
        <w:rPr>
          <w:sz w:val="24"/>
          <w:szCs w:val="24"/>
        </w:rPr>
      </w:pPr>
      <w:r>
        <w:rPr>
          <w:sz w:val="24"/>
          <w:szCs w:val="24"/>
        </w:rPr>
        <w:t>Caso o licitante não apresente lances, concorrerá com o valor de sua proposta.</w:t>
      </w:r>
    </w:p>
    <w:p w14:paraId="33E4F7C5" w14:textId="77777777" w:rsidR="00B97191" w:rsidRDefault="00215DCF">
      <w:pPr>
        <w:pStyle w:val="Nivel2"/>
        <w:rPr>
          <w:sz w:val="24"/>
          <w:szCs w:val="24"/>
        </w:rPr>
      </w:pPr>
      <w:r>
        <w:rPr>
          <w:sz w:val="24"/>
          <w:szCs w:val="24"/>
          <w:shd w:val="clear" w:color="auto" w:fill="FFFFFF"/>
        </w:rPr>
        <w:t>Ao final da fase de lances, será aplicado o benefício da margem de preferência, nos termos do art. 26 da Lei nº 14.133, de 2021.</w:t>
      </w:r>
    </w:p>
    <w:p w14:paraId="72021DA0" w14:textId="77777777" w:rsidR="00B97191" w:rsidRDefault="00215DCF">
      <w:pPr>
        <w:pStyle w:val="Nivel3"/>
        <w:numPr>
          <w:ilvl w:val="2"/>
          <w:numId w:val="233"/>
        </w:numPr>
        <w:ind w:left="284" w:firstLine="0"/>
        <w:rPr>
          <w:sz w:val="24"/>
          <w:szCs w:val="24"/>
        </w:rPr>
      </w:pPr>
      <w:r>
        <w:rPr>
          <w:sz w:val="24"/>
          <w:szCs w:val="24"/>
          <w:shd w:val="clear" w:color="auto" w:fill="FFFFFF"/>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563773E4" w14:textId="77777777" w:rsidR="00B97191" w:rsidRDefault="00215DCF">
      <w:pPr>
        <w:pStyle w:val="Nivel3"/>
        <w:numPr>
          <w:ilvl w:val="2"/>
          <w:numId w:val="234"/>
        </w:numPr>
        <w:ind w:left="284" w:firstLine="0"/>
        <w:rPr>
          <w:sz w:val="24"/>
          <w:szCs w:val="24"/>
        </w:rPr>
      </w:pPr>
      <w:r>
        <w:rPr>
          <w:sz w:val="24"/>
          <w:szCs w:val="24"/>
          <w:shd w:val="clear" w:color="auto" w:fill="FFFFFF"/>
        </w:rPr>
        <w:t>Nestas situações, a proposta beneficiada pela aplicação da margem de preferência normal ou adicional, conforme o caso, tornar-se-á a proposta classificada em primeiro lugar.</w:t>
      </w:r>
    </w:p>
    <w:p w14:paraId="2865D9E8" w14:textId="77777777" w:rsidR="00B97191" w:rsidRDefault="00215DCF">
      <w:pPr>
        <w:pStyle w:val="Nivel2"/>
        <w:rPr>
          <w:sz w:val="24"/>
          <w:szCs w:val="24"/>
        </w:rPr>
      </w:pPr>
      <w:r>
        <w:rPr>
          <w:sz w:val="24"/>
          <w:szCs w:val="24"/>
        </w:rPr>
        <w:t>Em relação a itens não exclusivos para participação de microempresas e empresas de pequeno porte, uma vez encerrada a etapa de la</w:t>
      </w:r>
      <w:r>
        <w:rPr>
          <w:rFonts w:eastAsia="Arial"/>
          <w:sz w:val="24"/>
          <w:szCs w:val="24"/>
        </w:rPr>
        <w:t>nces, será efetivada a verificação automática, junto à Receita Federal, do porte da entidade empresarial,</w:t>
      </w:r>
      <w:r>
        <w:rPr>
          <w:rFonts w:eastAsia="Arial"/>
          <w:color w:val="000000" w:themeColor="text1"/>
          <w:sz w:val="24"/>
          <w:szCs w:val="24"/>
        </w:rPr>
        <w:t xml:space="preserve"> caso a contratação não se enquadre nas vedações dos </w:t>
      </w:r>
      <w:r>
        <w:rPr>
          <w:rFonts w:eastAsia="Arial"/>
          <w:sz w:val="24"/>
          <w:szCs w:val="24"/>
        </w:rPr>
        <w:t>§§1º e 2º do art. 4º da Lei nº 14.133, de 2021. O sistema ide</w:t>
      </w:r>
      <w:r>
        <w:rPr>
          <w:rFonts w:eastAsia="Zurich BT"/>
          <w:sz w:val="24"/>
          <w:szCs w:val="24"/>
        </w:rPr>
        <w:t xml:space="preserve">ntificará em coluna própria as microempresas e empresas de pequeno porte </w:t>
      </w:r>
      <w:r>
        <w:rPr>
          <w:sz w:val="24"/>
          <w:szCs w:val="24"/>
        </w:rPr>
        <w:t>participantes</w:t>
      </w:r>
      <w:r>
        <w:rPr>
          <w:rFonts w:eastAsia="Zurich BT"/>
          <w:sz w:val="24"/>
          <w:szCs w:val="24"/>
        </w:rPr>
        <w:t xml:space="preserve">, procedendo à comparação com os valores da primeira colocada, se esta for empresa de maior porte, assim como das demais classificadas, para o fim de aplicar-se o disposto nos </w:t>
      </w:r>
      <w:proofErr w:type="spellStart"/>
      <w:r>
        <w:rPr>
          <w:rFonts w:eastAsia="Zurich BT"/>
          <w:sz w:val="24"/>
          <w:szCs w:val="24"/>
        </w:rPr>
        <w:t>arts</w:t>
      </w:r>
      <w:proofErr w:type="spellEnd"/>
      <w:r>
        <w:rPr>
          <w:rFonts w:eastAsia="Zurich BT"/>
          <w:sz w:val="24"/>
          <w:szCs w:val="24"/>
        </w:rPr>
        <w:t>. 44 e 45 da Lei Complementar nº 123, de 2006, regulamentada pelo Decreto nº 8.538, de 2015.</w:t>
      </w:r>
    </w:p>
    <w:p w14:paraId="66655838" w14:textId="77777777" w:rsidR="00B97191" w:rsidRDefault="00215DCF">
      <w:pPr>
        <w:pStyle w:val="Nivel3"/>
        <w:numPr>
          <w:ilvl w:val="2"/>
          <w:numId w:val="235"/>
        </w:numPr>
        <w:ind w:left="284" w:firstLine="0"/>
        <w:rPr>
          <w:sz w:val="24"/>
          <w:szCs w:val="24"/>
        </w:rPr>
      </w:pPr>
      <w:r>
        <w:rPr>
          <w:sz w:val="24"/>
          <w:szCs w:val="24"/>
          <w:shd w:val="clear" w:color="auto" w:fill="FFFFFF"/>
        </w:rPr>
        <w:t xml:space="preserve">Quando houver propostas beneficiadas com as margens de preferência, apenas poderão se valer do critério de desempate previsto nos </w:t>
      </w:r>
      <w:proofErr w:type="spellStart"/>
      <w:r>
        <w:rPr>
          <w:sz w:val="24"/>
          <w:szCs w:val="24"/>
          <w:shd w:val="clear" w:color="auto" w:fill="FFFFFF"/>
        </w:rPr>
        <w:t>arts</w:t>
      </w:r>
      <w:proofErr w:type="spellEnd"/>
      <w:r>
        <w:rPr>
          <w:sz w:val="24"/>
          <w:szCs w:val="24"/>
          <w:shd w:val="clear" w:color="auto" w:fill="FFFFFF"/>
        </w:rPr>
        <w:t xml:space="preserve">. 44 e 45 da Lei Complementar nº 123, de 2006, as propostas de microempresas e empresas de pequeno porte que também fizerem jus às margens de preferência (art. 5º, §9º, I, do Decreto nº 8538, de </w:t>
      </w:r>
      <w:commentRangeStart w:id="59"/>
      <w:r>
        <w:rPr>
          <w:sz w:val="24"/>
          <w:szCs w:val="24"/>
          <w:shd w:val="clear" w:color="auto" w:fill="FFFFFF"/>
        </w:rPr>
        <w:t>2015</w:t>
      </w:r>
      <w:commentRangeEnd w:id="59"/>
      <w:r>
        <w:commentReference w:id="59"/>
      </w:r>
      <w:r>
        <w:rPr>
          <w:sz w:val="24"/>
          <w:szCs w:val="24"/>
          <w:shd w:val="clear" w:color="auto" w:fill="FFFFFF"/>
        </w:rPr>
        <w:t>).</w:t>
      </w:r>
    </w:p>
    <w:p w14:paraId="58F64C5C" w14:textId="77777777" w:rsidR="00B97191" w:rsidRDefault="00215DCF">
      <w:pPr>
        <w:pStyle w:val="Nivel3"/>
        <w:numPr>
          <w:ilvl w:val="2"/>
          <w:numId w:val="236"/>
        </w:numPr>
        <w:ind w:left="284" w:firstLine="0"/>
        <w:rPr>
          <w:sz w:val="24"/>
          <w:szCs w:val="24"/>
        </w:rPr>
      </w:pPr>
      <w:r>
        <w:rPr>
          <w:sz w:val="24"/>
          <w:szCs w:val="24"/>
          <w:shd w:val="clear" w:color="auto" w:fill="FFFFFF"/>
        </w:rPr>
        <w:t>O parâmetro para o empate ficto, nesse caso, consistirá no preço ofertado pela fornecedora classificada em primeiro lugar em razão da aplicação da margem de preferência.</w:t>
      </w:r>
    </w:p>
    <w:p w14:paraId="7BDC5476" w14:textId="77777777" w:rsidR="00B97191" w:rsidRDefault="00215DCF">
      <w:pPr>
        <w:pStyle w:val="Nivel3"/>
        <w:numPr>
          <w:ilvl w:val="2"/>
          <w:numId w:val="237"/>
        </w:numPr>
        <w:ind w:left="284" w:firstLine="0"/>
        <w:rPr>
          <w:sz w:val="24"/>
          <w:szCs w:val="24"/>
        </w:rPr>
      </w:pPr>
      <w:r>
        <w:rPr>
          <w:sz w:val="24"/>
          <w:szCs w:val="24"/>
        </w:rPr>
        <w:t xml:space="preserve">Nessas condições, as propostas de </w:t>
      </w:r>
      <w:r>
        <w:rPr>
          <w:rFonts w:eastAsia="Zurich BT"/>
          <w:sz w:val="24"/>
          <w:szCs w:val="24"/>
        </w:rPr>
        <w:t xml:space="preserve">microempresas e empresas de pequeno porte </w:t>
      </w:r>
      <w:r>
        <w:rPr>
          <w:sz w:val="24"/>
          <w:szCs w:val="24"/>
        </w:rPr>
        <w:t xml:space="preserve">que se encontrarem na faixa </w:t>
      </w:r>
      <w:r>
        <w:rPr>
          <w:sz w:val="24"/>
          <w:szCs w:val="24"/>
          <w:shd w:val="clear" w:color="auto" w:fill="FFFFFF"/>
        </w:rPr>
        <w:t xml:space="preserve">de até 10% (dez por cento), caso se trate de uma </w:t>
      </w:r>
      <w:r>
        <w:rPr>
          <w:sz w:val="24"/>
          <w:szCs w:val="24"/>
          <w:shd w:val="clear" w:color="auto" w:fill="FFFFFF"/>
        </w:rPr>
        <w:lastRenderedPageBreak/>
        <w:t>concorrência, ou de até 5% (cinco por cento), caso se trate de um pregão, s</w:t>
      </w:r>
      <w:r>
        <w:rPr>
          <w:sz w:val="24"/>
          <w:szCs w:val="24"/>
        </w:rPr>
        <w:t>erão consideradas empatadas com a primeira colocada.</w:t>
      </w:r>
      <w:commentRangeStart w:id="60"/>
      <w:commentRangeEnd w:id="60"/>
      <w:r>
        <w:commentReference w:id="60"/>
      </w:r>
    </w:p>
    <w:p w14:paraId="4EA13A69" w14:textId="77777777" w:rsidR="00B97191" w:rsidRDefault="00215DCF">
      <w:pPr>
        <w:pStyle w:val="Nivel3"/>
        <w:numPr>
          <w:ilvl w:val="2"/>
          <w:numId w:val="238"/>
        </w:numPr>
        <w:ind w:left="284" w:firstLine="0"/>
        <w:rPr>
          <w:sz w:val="24"/>
          <w:szCs w:val="24"/>
        </w:rPr>
      </w:pPr>
      <w:r>
        <w:rPr>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A4ABE9D" w14:textId="77777777" w:rsidR="00B97191" w:rsidRDefault="00215DCF">
      <w:pPr>
        <w:pStyle w:val="Nivel3"/>
        <w:numPr>
          <w:ilvl w:val="2"/>
          <w:numId w:val="239"/>
        </w:numPr>
        <w:ind w:left="284" w:firstLine="0"/>
        <w:rPr>
          <w:sz w:val="24"/>
          <w:szCs w:val="24"/>
        </w:rPr>
      </w:pPr>
      <w:r>
        <w:rPr>
          <w:sz w:val="24"/>
          <w:szCs w:val="24"/>
        </w:rPr>
        <w:t xml:space="preserve">Caso a </w:t>
      </w:r>
      <w:r>
        <w:rPr>
          <w:rFonts w:eastAsia="Zurich BT"/>
          <w:sz w:val="24"/>
          <w:szCs w:val="24"/>
        </w:rPr>
        <w:t>microempresa ou a empresa de pequeno porte</w:t>
      </w:r>
      <w:r>
        <w:rPr>
          <w:sz w:val="24"/>
          <w:szCs w:val="24"/>
        </w:rPr>
        <w:t xml:space="preserve"> melhor classificada desista ou não se manifeste no prazo estabelecido, serão convocadas as demais licitantes </w:t>
      </w:r>
      <w:r>
        <w:rPr>
          <w:rFonts w:eastAsia="Zurich BT"/>
          <w:sz w:val="24"/>
          <w:szCs w:val="24"/>
        </w:rPr>
        <w:t>microempresa e empresa de pequeno porte</w:t>
      </w:r>
      <w:r>
        <w:rPr>
          <w:sz w:val="24"/>
          <w:szCs w:val="24"/>
        </w:rPr>
        <w:t xml:space="preserve"> que se encontrem naquele intervalo </w:t>
      </w:r>
      <w:r>
        <w:rPr>
          <w:sz w:val="24"/>
          <w:szCs w:val="24"/>
          <w:shd w:val="clear" w:color="auto" w:fill="FFFFFF"/>
        </w:rPr>
        <w:t>de até 10% (dez por cento), caso se trate de uma concorrência, ou de até 5% (cinco por cento), caso se trate de um pregão, na ordem de classificação, para o exercício do mesmo direito, no prazo estabelecido no subitem anterior.</w:t>
      </w:r>
    </w:p>
    <w:p w14:paraId="407F592A" w14:textId="77777777" w:rsidR="00B97191" w:rsidRDefault="00215DCF">
      <w:pPr>
        <w:pStyle w:val="Nivel3"/>
        <w:numPr>
          <w:ilvl w:val="2"/>
          <w:numId w:val="240"/>
        </w:numPr>
        <w:ind w:left="284" w:firstLine="0"/>
        <w:rPr>
          <w:sz w:val="24"/>
          <w:szCs w:val="24"/>
        </w:rPr>
      </w:pPr>
      <w:r>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08C68B6" w14:textId="77777777" w:rsidR="00B97191" w:rsidRDefault="00215DCF">
      <w:pPr>
        <w:pStyle w:val="Nivel3"/>
        <w:numPr>
          <w:ilvl w:val="2"/>
          <w:numId w:val="241"/>
        </w:numPr>
        <w:ind w:left="284" w:firstLine="0"/>
        <w:rPr>
          <w:sz w:val="24"/>
          <w:szCs w:val="24"/>
        </w:rPr>
      </w:pPr>
      <w:r>
        <w:rPr>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59A00C2" w14:textId="77777777" w:rsidR="00B97191" w:rsidRDefault="00215DCF">
      <w:pPr>
        <w:pStyle w:val="Nivel2"/>
        <w:ind w:left="567"/>
        <w:rPr>
          <w:sz w:val="24"/>
          <w:szCs w:val="24"/>
        </w:rPr>
      </w:pPr>
      <w:r>
        <w:rPr>
          <w:sz w:val="24"/>
          <w:szCs w:val="24"/>
        </w:rPr>
        <w:t xml:space="preserve">Só poderá haver empate entre propostas iguais (não seguidas de lances), ou entre lances finais da fase fechada do modo de disputa aberto e fechado. </w:t>
      </w:r>
    </w:p>
    <w:p w14:paraId="101BE906" w14:textId="77777777" w:rsidR="00B97191" w:rsidRDefault="00215DCF">
      <w:pPr>
        <w:pStyle w:val="Nivel2"/>
        <w:rPr>
          <w:sz w:val="24"/>
          <w:szCs w:val="24"/>
        </w:rPr>
      </w:pPr>
      <w:r>
        <w:rPr>
          <w:sz w:val="24"/>
          <w:szCs w:val="24"/>
        </w:rPr>
        <w:t>Havendo eventual empate entre propostas ou lances, o critério de desempate será aquele previsto no art. 60 da Lei nº 14.133, de 2021, nesta ordem:</w:t>
      </w:r>
    </w:p>
    <w:p w14:paraId="19C736CA" w14:textId="77777777" w:rsidR="00B97191" w:rsidRDefault="00215DCF">
      <w:pPr>
        <w:pStyle w:val="Nivel3"/>
        <w:numPr>
          <w:ilvl w:val="2"/>
          <w:numId w:val="242"/>
        </w:numPr>
        <w:ind w:left="284" w:firstLine="0"/>
        <w:rPr>
          <w:sz w:val="24"/>
          <w:szCs w:val="24"/>
        </w:rPr>
      </w:pPr>
      <w:r>
        <w:rPr>
          <w:sz w:val="24"/>
          <w:szCs w:val="24"/>
        </w:rPr>
        <w:t>disputa final, hipótese em que os licitantes empatados poderão apresentar nova proposta em ato contínuo à classificação;</w:t>
      </w:r>
    </w:p>
    <w:p w14:paraId="0A8DB249" w14:textId="77777777" w:rsidR="00B97191" w:rsidRDefault="00215DCF">
      <w:pPr>
        <w:pStyle w:val="Nivel3"/>
        <w:numPr>
          <w:ilvl w:val="2"/>
          <w:numId w:val="243"/>
        </w:numPr>
        <w:ind w:left="284" w:firstLine="0"/>
        <w:rPr>
          <w:sz w:val="24"/>
          <w:szCs w:val="24"/>
        </w:rPr>
      </w:pPr>
      <w:commentRangeStart w:id="61"/>
      <w:r>
        <w:rPr>
          <w:sz w:val="24"/>
          <w:szCs w:val="24"/>
        </w:rPr>
        <w:t>avaliação do desempenho contratual prévio dos licitantes, para a qual deverão preferencialmente ser utilizados registros cadastrais para efeito de atesto de cumprimento de obrigações previstos nesta Lei;</w:t>
      </w:r>
      <w:commentRangeEnd w:id="61"/>
      <w:r>
        <w:commentReference w:id="61"/>
      </w:r>
    </w:p>
    <w:p w14:paraId="78FD5842" w14:textId="77777777" w:rsidR="00B97191" w:rsidRDefault="00215DCF">
      <w:pPr>
        <w:pStyle w:val="Nivel3"/>
        <w:numPr>
          <w:ilvl w:val="2"/>
          <w:numId w:val="244"/>
        </w:numPr>
        <w:ind w:left="284" w:firstLine="0"/>
        <w:rPr>
          <w:sz w:val="24"/>
          <w:szCs w:val="24"/>
        </w:rPr>
      </w:pPr>
      <w:commentRangeStart w:id="62"/>
      <w:r>
        <w:rPr>
          <w:sz w:val="24"/>
          <w:szCs w:val="24"/>
        </w:rPr>
        <w:t>desenvolvimento pelo licitante de ações de equidade entre homens e mulheres no ambiente de trabalho, conforme Decreto nº 11.430, de 8 de março de 2023;</w:t>
      </w:r>
      <w:commentRangeEnd w:id="62"/>
      <w:r>
        <w:commentReference w:id="62"/>
      </w:r>
    </w:p>
    <w:p w14:paraId="2A2FCF98" w14:textId="77777777" w:rsidR="00B97191" w:rsidRDefault="00215DCF">
      <w:pPr>
        <w:pStyle w:val="Nivel3"/>
        <w:numPr>
          <w:ilvl w:val="2"/>
          <w:numId w:val="245"/>
        </w:numPr>
        <w:ind w:left="284" w:firstLine="0"/>
        <w:rPr>
          <w:sz w:val="24"/>
          <w:szCs w:val="24"/>
        </w:rPr>
      </w:pPr>
      <w:r>
        <w:rPr>
          <w:sz w:val="24"/>
          <w:szCs w:val="24"/>
          <w:shd w:val="clear" w:color="auto" w:fill="FFFFFF"/>
        </w:rPr>
        <w:t>desenvolvimento pelo licitante de programa de integridade, conforme Decreto nº 12.304, de 2024.</w:t>
      </w:r>
    </w:p>
    <w:p w14:paraId="073BB830" w14:textId="77777777" w:rsidR="00B97191" w:rsidRDefault="00215DCF">
      <w:pPr>
        <w:pStyle w:val="Nivel2"/>
        <w:rPr>
          <w:sz w:val="24"/>
          <w:szCs w:val="24"/>
        </w:rPr>
      </w:pPr>
      <w:r>
        <w:rPr>
          <w:sz w:val="24"/>
          <w:szCs w:val="24"/>
        </w:rPr>
        <w:t>Persistindo o empate, será assegurada preferência, sucessivamente, aos bens e serviços produzidos ou prestados por:</w:t>
      </w:r>
    </w:p>
    <w:p w14:paraId="1915C53C" w14:textId="77777777" w:rsidR="00B97191" w:rsidRDefault="00215DCF">
      <w:pPr>
        <w:pStyle w:val="Nvel3-R"/>
        <w:numPr>
          <w:ilvl w:val="2"/>
          <w:numId w:val="246"/>
        </w:numPr>
        <w:ind w:left="284" w:firstLine="0"/>
        <w:rPr>
          <w:sz w:val="24"/>
          <w:szCs w:val="24"/>
        </w:rPr>
      </w:pPr>
      <w:bookmarkStart w:id="63" w:name="art60§1i"/>
      <w:bookmarkEnd w:id="63"/>
      <w:commentRangeStart w:id="64"/>
      <w:r>
        <w:rPr>
          <w:color w:val="000000"/>
          <w:sz w:val="24"/>
          <w:szCs w:val="24"/>
          <w:shd w:val="clear" w:color="auto" w:fill="FFFFFF"/>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commentRangeEnd w:id="64"/>
      <w:r>
        <w:commentReference w:id="64"/>
      </w:r>
    </w:p>
    <w:p w14:paraId="733C4052" w14:textId="77777777" w:rsidR="00B97191" w:rsidRDefault="00215DCF">
      <w:pPr>
        <w:pStyle w:val="Nivel3"/>
        <w:numPr>
          <w:ilvl w:val="2"/>
          <w:numId w:val="247"/>
        </w:numPr>
        <w:ind w:left="284" w:firstLine="0"/>
        <w:rPr>
          <w:sz w:val="24"/>
          <w:szCs w:val="24"/>
        </w:rPr>
      </w:pPr>
      <w:bookmarkStart w:id="65" w:name="art60§1ii"/>
      <w:bookmarkEnd w:id="65"/>
      <w:r>
        <w:rPr>
          <w:sz w:val="24"/>
          <w:szCs w:val="24"/>
        </w:rPr>
        <w:t>empresas brasileiras;</w:t>
      </w:r>
    </w:p>
    <w:p w14:paraId="697C8C76" w14:textId="77777777" w:rsidR="00B97191" w:rsidRDefault="00215DCF">
      <w:pPr>
        <w:pStyle w:val="Nivel3"/>
        <w:numPr>
          <w:ilvl w:val="2"/>
          <w:numId w:val="248"/>
        </w:numPr>
        <w:ind w:left="284" w:firstLine="0"/>
        <w:rPr>
          <w:sz w:val="24"/>
          <w:szCs w:val="24"/>
        </w:rPr>
      </w:pPr>
      <w:bookmarkStart w:id="66" w:name="art60§1iii"/>
      <w:bookmarkEnd w:id="66"/>
      <w:r>
        <w:rPr>
          <w:sz w:val="24"/>
          <w:szCs w:val="24"/>
        </w:rPr>
        <w:t>empresas que invistam em pesquisa e no desenvolvimento de tecnologia no País;</w:t>
      </w:r>
    </w:p>
    <w:p w14:paraId="6A2582AD" w14:textId="77777777" w:rsidR="00B97191" w:rsidRDefault="00215DCF">
      <w:pPr>
        <w:pStyle w:val="Nivel3"/>
        <w:numPr>
          <w:ilvl w:val="2"/>
          <w:numId w:val="249"/>
        </w:numPr>
        <w:ind w:left="284" w:firstLine="0"/>
        <w:rPr>
          <w:sz w:val="24"/>
          <w:szCs w:val="24"/>
        </w:rPr>
      </w:pPr>
      <w:bookmarkStart w:id="67" w:name="art60§1iv"/>
      <w:bookmarkEnd w:id="67"/>
      <w:r>
        <w:rPr>
          <w:sz w:val="24"/>
          <w:szCs w:val="24"/>
        </w:rPr>
        <w:t>empresas que comprovem a prática de mitigação, nos termos da Lei nº 12.187, de 29 de dezembro de 2009.</w:t>
      </w:r>
    </w:p>
    <w:p w14:paraId="3C1311B2" w14:textId="77777777" w:rsidR="00B97191" w:rsidRDefault="00215DCF">
      <w:pPr>
        <w:pStyle w:val="Nivel2"/>
        <w:rPr>
          <w:sz w:val="24"/>
          <w:szCs w:val="24"/>
        </w:rPr>
      </w:pPr>
      <w:r>
        <w:rPr>
          <w:sz w:val="24"/>
          <w:szCs w:val="24"/>
        </w:rPr>
        <w:t>Esgotados todos os demais critérios de desempate previstos em lei, a escolha do licitante vencedor ocorrerá por sorteio, em ato público, para o qual todos os licitantes serão convocados, vedado qualquer outro processo</w:t>
      </w:r>
      <w:commentRangeStart w:id="68"/>
      <w:r>
        <w:rPr>
          <w:sz w:val="24"/>
          <w:szCs w:val="24"/>
        </w:rPr>
        <w:t>.</w:t>
      </w:r>
      <w:commentRangeEnd w:id="68"/>
      <w:r>
        <w:commentReference w:id="68"/>
      </w:r>
      <w:commentRangeStart w:id="69"/>
      <w:commentRangeEnd w:id="69"/>
      <w:r>
        <w:commentReference w:id="69"/>
      </w:r>
    </w:p>
    <w:p w14:paraId="429AB441" w14:textId="77777777" w:rsidR="00B97191" w:rsidRDefault="00215DCF">
      <w:pPr>
        <w:pStyle w:val="Nivel2"/>
        <w:rPr>
          <w:sz w:val="24"/>
          <w:szCs w:val="24"/>
        </w:rPr>
      </w:pPr>
      <w:r>
        <w:rPr>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4401EC3E" w14:textId="77777777" w:rsidR="00B97191" w:rsidRDefault="00215DCF">
      <w:pPr>
        <w:pStyle w:val="Nivel3"/>
        <w:numPr>
          <w:ilvl w:val="2"/>
          <w:numId w:val="250"/>
        </w:numPr>
        <w:ind w:left="284" w:firstLine="0"/>
        <w:rPr>
          <w:sz w:val="24"/>
          <w:szCs w:val="24"/>
        </w:rPr>
      </w:pPr>
      <w:commentRangeStart w:id="70"/>
      <w:r>
        <w:rPr>
          <w:sz w:val="24"/>
          <w:szCs w:val="24"/>
          <w:shd w:val="clear" w:color="auto" w:fill="FFFFFF"/>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commentRangeEnd w:id="70"/>
      <w:r>
        <w:commentReference w:id="70"/>
      </w:r>
    </w:p>
    <w:p w14:paraId="18D0DD11" w14:textId="77777777" w:rsidR="00B97191" w:rsidRDefault="00215DCF">
      <w:pPr>
        <w:pStyle w:val="Nivel3"/>
        <w:numPr>
          <w:ilvl w:val="2"/>
          <w:numId w:val="251"/>
        </w:numPr>
        <w:ind w:left="284" w:firstLine="0"/>
        <w:rPr>
          <w:sz w:val="24"/>
          <w:szCs w:val="24"/>
        </w:rPr>
      </w:pPr>
      <w:r>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FBDA726" w14:textId="77777777" w:rsidR="00B97191" w:rsidRDefault="00215DCF">
      <w:pPr>
        <w:pStyle w:val="Nivel3"/>
        <w:numPr>
          <w:ilvl w:val="2"/>
          <w:numId w:val="252"/>
        </w:numPr>
        <w:ind w:left="284" w:firstLine="0"/>
        <w:rPr>
          <w:sz w:val="24"/>
          <w:szCs w:val="24"/>
        </w:rPr>
      </w:pPr>
      <w:r>
        <w:rPr>
          <w:rFonts w:eastAsia="Times New Roman"/>
          <w:sz w:val="24"/>
          <w:szCs w:val="24"/>
        </w:rPr>
        <w:t xml:space="preserve">A </w:t>
      </w:r>
      <w:r>
        <w:rPr>
          <w:sz w:val="24"/>
          <w:szCs w:val="24"/>
        </w:rPr>
        <w:t>negociação será realizada por meio do sistema, podendo ser acompanhada pelos demais licitantes.</w:t>
      </w:r>
    </w:p>
    <w:p w14:paraId="49C22BB4" w14:textId="77777777" w:rsidR="00B97191" w:rsidRDefault="00215DCF">
      <w:pPr>
        <w:pStyle w:val="Nivel3"/>
        <w:numPr>
          <w:ilvl w:val="2"/>
          <w:numId w:val="253"/>
        </w:numPr>
        <w:ind w:left="284" w:firstLine="0"/>
        <w:rPr>
          <w:sz w:val="24"/>
          <w:szCs w:val="24"/>
        </w:rPr>
      </w:pPr>
      <w:r>
        <w:rPr>
          <w:sz w:val="24"/>
          <w:szCs w:val="24"/>
        </w:rPr>
        <w:t>O resultado da negociação será divulgado a todos os licitantes e anexado aos autos do processo licitatório.</w:t>
      </w:r>
    </w:p>
    <w:p w14:paraId="39137C7F" w14:textId="77777777" w:rsidR="00B97191" w:rsidRDefault="00215DCF">
      <w:pPr>
        <w:pStyle w:val="Nivel3"/>
        <w:numPr>
          <w:ilvl w:val="2"/>
          <w:numId w:val="254"/>
        </w:numPr>
        <w:ind w:left="284" w:firstLine="0"/>
        <w:rPr>
          <w:sz w:val="24"/>
          <w:szCs w:val="24"/>
        </w:rPr>
      </w:pPr>
      <w:commentRangeStart w:id="71"/>
      <w:r>
        <w:rPr>
          <w:sz w:val="24"/>
          <w:szCs w:val="24"/>
          <w:shd w:val="clear" w:color="auto" w:fill="FFFFFF"/>
        </w:rPr>
        <w:t>O Pregoeiro/Comissão solicitará ao licitante mais bem classificado que, no praz</w:t>
      </w:r>
      <w:r>
        <w:rPr>
          <w:color w:val="000000"/>
          <w:sz w:val="24"/>
          <w:szCs w:val="24"/>
          <w:shd w:val="clear" w:color="auto" w:fill="FFFFFF"/>
        </w:rPr>
        <w:t>o de 2</w:t>
      </w:r>
      <w:r>
        <w:rPr>
          <w:color w:val="FF0000"/>
          <w:sz w:val="24"/>
          <w:szCs w:val="24"/>
          <w:shd w:val="clear" w:color="auto" w:fill="FFFFFF"/>
        </w:rPr>
        <w:t xml:space="preserve"> </w:t>
      </w:r>
      <w:r>
        <w:rPr>
          <w:color w:val="000000"/>
          <w:sz w:val="24"/>
          <w:szCs w:val="24"/>
          <w:shd w:val="clear" w:color="auto" w:fill="FFFFFF"/>
        </w:rPr>
        <w:t>(duas) horas, envie</w:t>
      </w:r>
      <w:r>
        <w:rPr>
          <w:sz w:val="24"/>
          <w:szCs w:val="24"/>
          <w:shd w:val="clear" w:color="auto" w:fill="FFFFFF"/>
        </w:rPr>
        <w:t xml:space="preserve"> a proposta adequada ao último lance ofertado após a negociação realizada, acompanhada, se for o caso, dos documentos complementares, quando necessários à confirmação daqueles exigidos neste Edital e já apresentados.</w:t>
      </w:r>
      <w:bookmarkStart w:id="72" w:name="_Hlk117016948"/>
      <w:bookmarkEnd w:id="72"/>
      <w:commentRangeEnd w:id="71"/>
      <w:r>
        <w:commentReference w:id="71"/>
      </w:r>
    </w:p>
    <w:p w14:paraId="3B9BE163" w14:textId="77777777" w:rsidR="00B97191" w:rsidRDefault="00215DCF">
      <w:pPr>
        <w:pStyle w:val="Nivel3"/>
        <w:numPr>
          <w:ilvl w:val="2"/>
          <w:numId w:val="255"/>
        </w:numPr>
        <w:ind w:left="284" w:firstLine="0"/>
        <w:rPr>
          <w:sz w:val="24"/>
          <w:szCs w:val="24"/>
        </w:rPr>
      </w:pPr>
      <w:r>
        <w:rPr>
          <w:sz w:val="24"/>
          <w:szCs w:val="24"/>
        </w:rPr>
        <w:t>É facultado ao Pregoeiro/Agente de Contratação/Comissão prorrogar o prazo estabelecido, a partir de solicitação fundamentada feita no chat pelo licitante, antes de findo o prazo.</w:t>
      </w:r>
    </w:p>
    <w:p w14:paraId="66227738" w14:textId="77777777" w:rsidR="00B97191" w:rsidRDefault="00215DCF">
      <w:pPr>
        <w:pStyle w:val="Nivel2"/>
        <w:rPr>
          <w:sz w:val="24"/>
          <w:szCs w:val="24"/>
        </w:rPr>
      </w:pPr>
      <w:bookmarkStart w:id="73" w:name="_Hlk114646655"/>
      <w:r>
        <w:rPr>
          <w:sz w:val="24"/>
          <w:szCs w:val="24"/>
        </w:rPr>
        <w:t>Após a negociação do preço, o Pregoeiro/Agente de Contratação/Comissão iniciará a fase de aceitação e julgamento da proposta.</w:t>
      </w:r>
      <w:bookmarkEnd w:id="73"/>
    </w:p>
    <w:p w14:paraId="53447A88" w14:textId="77777777" w:rsidR="00B97191" w:rsidRDefault="00215DCF">
      <w:pPr>
        <w:pStyle w:val="Nivel01"/>
        <w:rPr>
          <w:sz w:val="24"/>
          <w:szCs w:val="24"/>
        </w:rPr>
      </w:pPr>
      <w:bookmarkStart w:id="74" w:name="_Toc135469201"/>
      <w:bookmarkStart w:id="75" w:name="_Toc207174615"/>
      <w:r>
        <w:rPr>
          <w:sz w:val="24"/>
          <w:szCs w:val="24"/>
        </w:rPr>
        <w:lastRenderedPageBreak/>
        <w:t>DA FASE DE JULGAMENTO</w:t>
      </w:r>
      <w:bookmarkEnd w:id="74"/>
      <w:bookmarkEnd w:id="75"/>
    </w:p>
    <w:p w14:paraId="051D8F6C" w14:textId="0AA5D932" w:rsidR="00B97191" w:rsidRDefault="00215DCF">
      <w:pPr>
        <w:pStyle w:val="Nivel2"/>
        <w:rPr>
          <w:sz w:val="24"/>
          <w:szCs w:val="24"/>
        </w:rPr>
      </w:pPr>
      <w:bookmarkStart w:id="76" w:name="_Ref117019424"/>
      <w:r>
        <w:rPr>
          <w:sz w:val="24"/>
          <w:szCs w:val="24"/>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sz w:val="24"/>
          <w:szCs w:val="24"/>
        </w:rPr>
        <w:fldChar w:fldCharType="begin"/>
      </w:r>
      <w:r>
        <w:rPr>
          <w:sz w:val="24"/>
          <w:szCs w:val="24"/>
        </w:rPr>
        <w:instrText xml:space="preserve"> REF _Ref117000692 \r \h </w:instrText>
      </w:r>
      <w:r>
        <w:rPr>
          <w:sz w:val="24"/>
          <w:szCs w:val="24"/>
        </w:rPr>
      </w:r>
      <w:r>
        <w:rPr>
          <w:sz w:val="24"/>
          <w:szCs w:val="24"/>
        </w:rPr>
        <w:fldChar w:fldCharType="separate"/>
      </w:r>
      <w:r>
        <w:rPr>
          <w:sz w:val="24"/>
          <w:szCs w:val="24"/>
        </w:rPr>
        <w:t>3.10</w:t>
      </w:r>
      <w:r>
        <w:rPr>
          <w:sz w:val="24"/>
          <w:szCs w:val="24"/>
        </w:rPr>
        <w:fldChar w:fldCharType="end"/>
      </w:r>
      <w:r>
        <w:rPr>
          <w:sz w:val="24"/>
          <w:szCs w:val="24"/>
        </w:rPr>
        <w:t xml:space="preserve"> do edital, </w:t>
      </w:r>
      <w:bookmarkEnd w:id="76"/>
      <w:r>
        <w:rPr>
          <w:color w:val="auto"/>
          <w:sz w:val="24"/>
          <w:szCs w:val="24"/>
          <w:lang w:eastAsia="ar-SA"/>
        </w:rPr>
        <w:t>especialmente quanto à existência de sanção que impeça a participação no certame ou a futura contratação,</w:t>
      </w:r>
      <w:r>
        <w:rPr>
          <w:sz w:val="24"/>
          <w:szCs w:val="24"/>
          <w:lang w:eastAsia="ar-SA"/>
        </w:rPr>
        <w:t xml:space="preserve"> mediante a consulta aos seguintes cadastros:</w:t>
      </w:r>
    </w:p>
    <w:p w14:paraId="5A13D7CF" w14:textId="77777777" w:rsidR="00B97191" w:rsidRDefault="00215DCF">
      <w:pPr>
        <w:pStyle w:val="Nivel3"/>
        <w:numPr>
          <w:ilvl w:val="2"/>
          <w:numId w:val="256"/>
        </w:numPr>
        <w:ind w:left="284" w:firstLine="0"/>
        <w:rPr>
          <w:sz w:val="24"/>
          <w:szCs w:val="24"/>
        </w:rPr>
      </w:pPr>
      <w:proofErr w:type="spellStart"/>
      <w:r>
        <w:rPr>
          <w:sz w:val="24"/>
          <w:szCs w:val="24"/>
        </w:rPr>
        <w:t>Sicaf</w:t>
      </w:r>
      <w:proofErr w:type="spellEnd"/>
      <w:r>
        <w:rPr>
          <w:sz w:val="24"/>
          <w:szCs w:val="24"/>
        </w:rPr>
        <w:t>;</w:t>
      </w:r>
    </w:p>
    <w:p w14:paraId="464AF52B" w14:textId="77777777" w:rsidR="00B97191" w:rsidRDefault="00215DCF">
      <w:pPr>
        <w:pStyle w:val="Nivel3"/>
        <w:numPr>
          <w:ilvl w:val="2"/>
          <w:numId w:val="257"/>
        </w:numPr>
        <w:ind w:left="284" w:firstLine="0"/>
        <w:rPr>
          <w:sz w:val="24"/>
          <w:szCs w:val="24"/>
        </w:rPr>
      </w:pPr>
      <w:r>
        <w:rPr>
          <w:sz w:val="24"/>
          <w:szCs w:val="24"/>
        </w:rPr>
        <w:t>Cadastro Nacional de Empresas Punidas – CNEP, mantido pela Controladoria-Geral da União (https://portaldatransparencia.gov.br/pagina-interna/603244-cnep).</w:t>
      </w:r>
    </w:p>
    <w:p w14:paraId="44AC4BB6" w14:textId="77777777" w:rsidR="00B97191" w:rsidRDefault="00215DCF">
      <w:pPr>
        <w:pStyle w:val="Nivel2"/>
        <w:rPr>
          <w:sz w:val="24"/>
          <w:szCs w:val="24"/>
        </w:rPr>
      </w:pPr>
      <w:r>
        <w:rPr>
          <w:sz w:val="24"/>
          <w:szCs w:val="24"/>
        </w:rPr>
        <w:t>A consulta aos cadastros será realizada no nome e no CNPJ da empresa licitante.</w:t>
      </w:r>
    </w:p>
    <w:p w14:paraId="20E15DD6" w14:textId="77777777" w:rsidR="00B97191" w:rsidRDefault="00215DCF">
      <w:pPr>
        <w:pStyle w:val="Nivel3"/>
        <w:numPr>
          <w:ilvl w:val="2"/>
          <w:numId w:val="258"/>
        </w:numPr>
        <w:ind w:left="284" w:firstLine="0"/>
        <w:rPr>
          <w:sz w:val="24"/>
          <w:szCs w:val="24"/>
        </w:rPr>
      </w:pPr>
      <w:r>
        <w:rPr>
          <w:sz w:val="24"/>
          <w:szCs w:val="24"/>
        </w:rPr>
        <w:t>A consulta no CNEP quanto às sanções previstas na Lei nº 8.429, de 1992, também ocorrerá no nome e no CPF do sócio majoritário da empresa licitante, se houver, por força do art. 12 da citada lei.</w:t>
      </w:r>
    </w:p>
    <w:p w14:paraId="00D9909F" w14:textId="77777777" w:rsidR="00B97191" w:rsidRDefault="00215DCF">
      <w:pPr>
        <w:pStyle w:val="Nivel2"/>
        <w:rPr>
          <w:sz w:val="24"/>
          <w:szCs w:val="24"/>
        </w:rPr>
      </w:pPr>
      <w:r>
        <w:rPr>
          <w:sz w:val="24"/>
          <w:szCs w:val="24"/>
        </w:rPr>
        <w:t>Caso conste na Consulta de Situação do l</w:t>
      </w:r>
      <w:r>
        <w:rPr>
          <w:color w:val="auto"/>
          <w:sz w:val="24"/>
          <w:szCs w:val="24"/>
        </w:rPr>
        <w:t xml:space="preserve">icitante </w:t>
      </w:r>
      <w:r>
        <w:rPr>
          <w:sz w:val="24"/>
          <w:szCs w:val="24"/>
        </w:rPr>
        <w:t xml:space="preserve">a existência de Ocorrências Impeditivas Indiretas, o </w:t>
      </w:r>
      <w:r>
        <w:rPr>
          <w:color w:val="auto"/>
          <w:sz w:val="24"/>
          <w:szCs w:val="24"/>
        </w:rPr>
        <w:t>Pregoeiro</w:t>
      </w:r>
      <w:r>
        <w:rPr>
          <w:sz w:val="24"/>
          <w:szCs w:val="24"/>
        </w:rPr>
        <w:t xml:space="preserve">/Agente de Contratação/Comissão </w:t>
      </w:r>
      <w:r>
        <w:rPr>
          <w:color w:val="auto"/>
          <w:sz w:val="24"/>
          <w:szCs w:val="24"/>
        </w:rPr>
        <w:t>diligenciará para v</w:t>
      </w:r>
      <w:r>
        <w:rPr>
          <w:sz w:val="24"/>
          <w:szCs w:val="24"/>
        </w:rPr>
        <w:t>erificar se houve fraude por parte das empresas apontadas no Relatório de Ocorrências Impeditivas Indiretas.</w:t>
      </w:r>
    </w:p>
    <w:p w14:paraId="358DC7E1" w14:textId="77777777" w:rsidR="00B97191" w:rsidRDefault="00215DCF">
      <w:pPr>
        <w:pStyle w:val="Nivel3"/>
        <w:numPr>
          <w:ilvl w:val="2"/>
          <w:numId w:val="259"/>
        </w:numPr>
        <w:ind w:left="284" w:firstLine="0"/>
        <w:rPr>
          <w:sz w:val="24"/>
          <w:szCs w:val="24"/>
        </w:rPr>
      </w:pPr>
      <w:r>
        <w:rPr>
          <w:sz w:val="24"/>
          <w:szCs w:val="24"/>
        </w:rPr>
        <w:t>A tentativa de burla será verificada por meio dos vínculos societários, linhas de fornecimento similares, dentre outros.</w:t>
      </w:r>
    </w:p>
    <w:p w14:paraId="1B39CB59" w14:textId="77777777" w:rsidR="00B97191" w:rsidRDefault="00215DCF">
      <w:pPr>
        <w:pStyle w:val="Nivel3"/>
        <w:numPr>
          <w:ilvl w:val="2"/>
          <w:numId w:val="260"/>
        </w:numPr>
        <w:ind w:left="284" w:firstLine="0"/>
        <w:rPr>
          <w:sz w:val="24"/>
          <w:szCs w:val="24"/>
        </w:rPr>
      </w:pPr>
      <w:r>
        <w:rPr>
          <w:sz w:val="24"/>
          <w:szCs w:val="24"/>
        </w:rPr>
        <w:t>O licitante será convocado para manifestação previamente a uma eventual desclassificação.</w:t>
      </w:r>
    </w:p>
    <w:p w14:paraId="133AD4A6" w14:textId="77777777" w:rsidR="00B97191" w:rsidRDefault="00215DCF">
      <w:pPr>
        <w:pStyle w:val="Nivel3"/>
        <w:numPr>
          <w:ilvl w:val="2"/>
          <w:numId w:val="261"/>
        </w:numPr>
        <w:ind w:left="284" w:firstLine="0"/>
        <w:rPr>
          <w:sz w:val="24"/>
          <w:szCs w:val="24"/>
        </w:rPr>
      </w:pPr>
      <w:r>
        <w:rPr>
          <w:sz w:val="24"/>
          <w:szCs w:val="24"/>
        </w:rPr>
        <w:t>Constatada a existência de sanção, o licitante será reputado inabilitado, por falta de condição de participação.</w:t>
      </w:r>
    </w:p>
    <w:p w14:paraId="52FCAA70" w14:textId="77777777" w:rsidR="00B97191" w:rsidRDefault="00215DCF">
      <w:pPr>
        <w:pStyle w:val="Nivel2"/>
        <w:rPr>
          <w:sz w:val="24"/>
          <w:szCs w:val="24"/>
        </w:rPr>
      </w:pPr>
      <w:bookmarkStart w:id="77" w:name="_Hlk135317550"/>
      <w:r>
        <w:rPr>
          <w:sz w:val="24"/>
          <w:szCs w:val="24"/>
        </w:rPr>
        <w:t>Na hipótese de inversão das fases de habilitação e julgamento, caso atendidas as condições de participação, será iniciado o procedimento de habilitação.</w:t>
      </w:r>
      <w:bookmarkEnd w:id="77"/>
    </w:p>
    <w:p w14:paraId="42236520" w14:textId="77777777" w:rsidR="00B97191" w:rsidRDefault="00215DCF">
      <w:pPr>
        <w:pStyle w:val="Nivel2"/>
        <w:rPr>
          <w:sz w:val="24"/>
          <w:szCs w:val="24"/>
        </w:rPr>
      </w:pPr>
      <w:r>
        <w:rPr>
          <w:sz w:val="24"/>
          <w:szCs w:val="24"/>
          <w:shd w:val="clear" w:color="auto" w:fill="FFFFFF"/>
        </w:rPr>
        <w:t>Caso o licitante provisoriamente classificado em primeiro lugar tenha se utilizado de algum tratamento favorecido às ME/</w:t>
      </w:r>
      <w:proofErr w:type="spellStart"/>
      <w:r>
        <w:rPr>
          <w:sz w:val="24"/>
          <w:szCs w:val="24"/>
          <w:shd w:val="clear" w:color="auto" w:fill="FFFFFF"/>
        </w:rPr>
        <w:t>EPPs</w:t>
      </w:r>
      <w:proofErr w:type="spellEnd"/>
      <w:r>
        <w:rPr>
          <w:sz w:val="24"/>
          <w:szCs w:val="24"/>
          <w:shd w:val="clear" w:color="auto" w:fill="FFFFFF"/>
        </w:rPr>
        <w:t xml:space="preserve"> ou tenha se valido da aplicação da margem de preferência, o Pregoeiro/Agente de Contratação/Comissão verificará se o licitante faz jus ao benefício aplicado.</w:t>
      </w:r>
    </w:p>
    <w:p w14:paraId="62EB5FAE" w14:textId="77777777" w:rsidR="00B97191" w:rsidRDefault="00215DCF">
      <w:pPr>
        <w:pStyle w:val="Nivel3"/>
        <w:numPr>
          <w:ilvl w:val="2"/>
          <w:numId w:val="262"/>
        </w:numPr>
        <w:ind w:left="284" w:firstLine="0"/>
        <w:rPr>
          <w:sz w:val="24"/>
          <w:szCs w:val="24"/>
        </w:rPr>
      </w:pPr>
      <w:r>
        <w:rPr>
          <w:sz w:val="24"/>
          <w:szCs w:val="24"/>
          <w:shd w:val="clear" w:color="auto" w:fill="FFFFFF"/>
        </w:rPr>
        <w:t>Caso o licitante não venha a comprovar o atendimento dos requisitos para fazer jus ao benefício da margem de preferência, as propostas serão reclassificadas, para fins de nova aplicação da margem de preferência.</w:t>
      </w:r>
    </w:p>
    <w:p w14:paraId="7AC274FE" w14:textId="77777777" w:rsidR="00B97191" w:rsidRDefault="00215DCF">
      <w:pPr>
        <w:pStyle w:val="Nivel2"/>
        <w:rPr>
          <w:sz w:val="24"/>
          <w:szCs w:val="24"/>
        </w:rPr>
      </w:pPr>
      <w:r>
        <w:rPr>
          <w:sz w:val="24"/>
          <w:szCs w:val="24"/>
        </w:rPr>
        <w:t xml:space="preserve">Verificadas as condições de participação e de utilização do tratamento favorecido, o Pregoeiro/Agente de Contratação/Comissão examinará a proposta classificada em primeiro </w:t>
      </w:r>
      <w:r>
        <w:rPr>
          <w:sz w:val="24"/>
          <w:szCs w:val="24"/>
        </w:rPr>
        <w:lastRenderedPageBreak/>
        <w:t xml:space="preserve">lugar quanto à adequação ao objeto e à compatibilidade do preço em relação ao máximo estipulado para contratação neste Edital e em seus anexos, observado o disposto nos </w:t>
      </w:r>
      <w:proofErr w:type="spellStart"/>
      <w:r>
        <w:rPr>
          <w:sz w:val="24"/>
          <w:szCs w:val="24"/>
        </w:rPr>
        <w:t>arts</w:t>
      </w:r>
      <w:proofErr w:type="spellEnd"/>
      <w:r>
        <w:rPr>
          <w:sz w:val="24"/>
          <w:szCs w:val="24"/>
        </w:rPr>
        <w:t>. 29 a 35 da Instrução Normativa SEGES/ME nº 73, de 30 de setembro de 2022.</w:t>
      </w:r>
    </w:p>
    <w:p w14:paraId="110F2BDD" w14:textId="77777777" w:rsidR="00B97191" w:rsidRDefault="00215DCF">
      <w:pPr>
        <w:pStyle w:val="Nivel2"/>
        <w:rPr>
          <w:sz w:val="24"/>
          <w:szCs w:val="24"/>
        </w:rPr>
      </w:pPr>
      <w:r>
        <w:rPr>
          <w:sz w:val="24"/>
          <w:szCs w:val="24"/>
          <w:shd w:val="clear" w:color="auto" w:fill="FFFFFF"/>
        </w:rPr>
        <w:t>(Supressão).</w:t>
      </w:r>
    </w:p>
    <w:p w14:paraId="0E126CDE" w14:textId="77777777" w:rsidR="00B97191" w:rsidRDefault="00215DCF">
      <w:pPr>
        <w:pStyle w:val="Nivel2"/>
        <w:rPr>
          <w:sz w:val="24"/>
          <w:szCs w:val="24"/>
        </w:rPr>
      </w:pPr>
      <w:r>
        <w:rPr>
          <w:sz w:val="24"/>
          <w:szCs w:val="24"/>
          <w:shd w:val="clear" w:color="auto" w:fill="FFFFFF"/>
        </w:rPr>
        <w:t>(Supressão).</w:t>
      </w:r>
    </w:p>
    <w:p w14:paraId="73E7413C" w14:textId="77777777" w:rsidR="00B97191" w:rsidRDefault="00215DCF">
      <w:pPr>
        <w:pStyle w:val="Nivel2"/>
        <w:rPr>
          <w:sz w:val="24"/>
          <w:szCs w:val="24"/>
        </w:rPr>
      </w:pPr>
      <w:r>
        <w:rPr>
          <w:sz w:val="24"/>
          <w:szCs w:val="24"/>
        </w:rPr>
        <w:t xml:space="preserve">Será desclassificada a </w:t>
      </w:r>
      <w:r>
        <w:rPr>
          <w:color w:val="auto"/>
          <w:sz w:val="24"/>
          <w:szCs w:val="24"/>
        </w:rPr>
        <w:t>proposta</w:t>
      </w:r>
      <w:r>
        <w:rPr>
          <w:sz w:val="24"/>
          <w:szCs w:val="24"/>
        </w:rPr>
        <w:t xml:space="preserve"> vencedora que: </w:t>
      </w:r>
    </w:p>
    <w:p w14:paraId="09BE8AAB" w14:textId="77777777" w:rsidR="00B97191" w:rsidRDefault="00215DCF">
      <w:pPr>
        <w:pStyle w:val="Nivel3"/>
        <w:numPr>
          <w:ilvl w:val="2"/>
          <w:numId w:val="263"/>
        </w:numPr>
        <w:ind w:left="284" w:firstLine="0"/>
        <w:rPr>
          <w:sz w:val="24"/>
          <w:szCs w:val="24"/>
        </w:rPr>
      </w:pPr>
      <w:r>
        <w:rPr>
          <w:sz w:val="24"/>
          <w:szCs w:val="24"/>
        </w:rPr>
        <w:t>contiver vícios insanáveis;</w:t>
      </w:r>
    </w:p>
    <w:p w14:paraId="6DDA7CF0" w14:textId="77777777" w:rsidR="00B97191" w:rsidRDefault="00215DCF">
      <w:pPr>
        <w:pStyle w:val="Nivel3"/>
        <w:numPr>
          <w:ilvl w:val="2"/>
          <w:numId w:val="264"/>
        </w:numPr>
        <w:ind w:left="284" w:firstLine="0"/>
        <w:rPr>
          <w:sz w:val="24"/>
          <w:szCs w:val="24"/>
        </w:rPr>
      </w:pPr>
      <w:r>
        <w:rPr>
          <w:sz w:val="24"/>
          <w:szCs w:val="24"/>
        </w:rPr>
        <w:t>não obedecer às especificações técnicas contidas no Termo de Referência/Projeto Básico;</w:t>
      </w:r>
    </w:p>
    <w:p w14:paraId="71F7F394" w14:textId="77777777" w:rsidR="00B97191" w:rsidRDefault="00215DCF">
      <w:pPr>
        <w:pStyle w:val="Nivel3"/>
        <w:numPr>
          <w:ilvl w:val="2"/>
          <w:numId w:val="265"/>
        </w:numPr>
        <w:ind w:left="284" w:firstLine="0"/>
        <w:rPr>
          <w:sz w:val="24"/>
          <w:szCs w:val="24"/>
        </w:rPr>
      </w:pPr>
      <w:r>
        <w:rPr>
          <w:sz w:val="24"/>
          <w:szCs w:val="24"/>
        </w:rPr>
        <w:t>apresentar preços inexequíveis ou permanecerem acima do preço máximo definido para a contratação;</w:t>
      </w:r>
    </w:p>
    <w:p w14:paraId="50486049" w14:textId="77777777" w:rsidR="00B97191" w:rsidRDefault="00215DCF">
      <w:pPr>
        <w:pStyle w:val="Nivel3"/>
        <w:numPr>
          <w:ilvl w:val="2"/>
          <w:numId w:val="266"/>
        </w:numPr>
        <w:ind w:left="284" w:firstLine="0"/>
        <w:rPr>
          <w:sz w:val="24"/>
          <w:szCs w:val="24"/>
        </w:rPr>
      </w:pPr>
      <w:r>
        <w:rPr>
          <w:sz w:val="24"/>
          <w:szCs w:val="24"/>
        </w:rPr>
        <w:t>não tiver sua exequibilidade demonstrada, quando exigido pela Administração;</w:t>
      </w:r>
    </w:p>
    <w:p w14:paraId="03A2C38A" w14:textId="77777777" w:rsidR="00B97191" w:rsidRDefault="00215DCF">
      <w:pPr>
        <w:pStyle w:val="Nivel3"/>
        <w:numPr>
          <w:ilvl w:val="2"/>
          <w:numId w:val="267"/>
        </w:numPr>
        <w:ind w:left="284" w:firstLine="0"/>
        <w:rPr>
          <w:sz w:val="24"/>
          <w:szCs w:val="24"/>
        </w:rPr>
      </w:pPr>
      <w:r>
        <w:rPr>
          <w:sz w:val="24"/>
          <w:szCs w:val="24"/>
        </w:rPr>
        <w:t>apresentar desconformidade com quaisquer outras exigências deste Edital ou seus anexos, desde que insanável.</w:t>
      </w:r>
    </w:p>
    <w:p w14:paraId="163431A5" w14:textId="77777777" w:rsidR="00B97191" w:rsidRDefault="00215DCF">
      <w:pPr>
        <w:pStyle w:val="Nivel2"/>
        <w:rPr>
          <w:sz w:val="24"/>
          <w:szCs w:val="24"/>
        </w:rPr>
      </w:pPr>
      <w:r>
        <w:rPr>
          <w:sz w:val="24"/>
          <w:szCs w:val="24"/>
        </w:rPr>
        <w:t>No caso de bens e serviços em geral, é indício de inexequibilidade das propostas valores inferiores a 50% (</w:t>
      </w:r>
      <w:r>
        <w:rPr>
          <w:color w:val="auto"/>
          <w:sz w:val="24"/>
          <w:szCs w:val="24"/>
        </w:rPr>
        <w:t>cinquenta</w:t>
      </w:r>
      <w:r>
        <w:rPr>
          <w:sz w:val="24"/>
          <w:szCs w:val="24"/>
        </w:rPr>
        <w:t xml:space="preserve"> por cento) do valor orçado pela Administração.</w:t>
      </w:r>
    </w:p>
    <w:p w14:paraId="6B61365E" w14:textId="77777777" w:rsidR="00B97191" w:rsidRDefault="00215DCF">
      <w:pPr>
        <w:pStyle w:val="Nivel2"/>
        <w:rPr>
          <w:sz w:val="24"/>
          <w:szCs w:val="24"/>
        </w:rPr>
      </w:pPr>
      <w:r>
        <w:rPr>
          <w:sz w:val="24"/>
          <w:szCs w:val="24"/>
        </w:rPr>
        <w:t>A inexequibilidade, na hipótese de que trata o item anterior, só será considerada após diligência do Pregoeiro/Agente de Contratação/Comissão, que comprove:</w:t>
      </w:r>
    </w:p>
    <w:p w14:paraId="0B6FB388" w14:textId="77777777" w:rsidR="00B97191" w:rsidRDefault="00215DCF">
      <w:pPr>
        <w:pStyle w:val="Nivel3"/>
        <w:numPr>
          <w:ilvl w:val="2"/>
          <w:numId w:val="268"/>
        </w:numPr>
        <w:ind w:left="284" w:firstLine="0"/>
        <w:rPr>
          <w:sz w:val="24"/>
          <w:szCs w:val="24"/>
        </w:rPr>
      </w:pPr>
      <w:r>
        <w:rPr>
          <w:sz w:val="24"/>
          <w:szCs w:val="24"/>
        </w:rPr>
        <w:t>que o custo do licitante ultrapassa o valor da proposta; e</w:t>
      </w:r>
    </w:p>
    <w:p w14:paraId="574713CA" w14:textId="77777777" w:rsidR="00B97191" w:rsidRDefault="00215DCF">
      <w:pPr>
        <w:pStyle w:val="Nivel3"/>
        <w:numPr>
          <w:ilvl w:val="2"/>
          <w:numId w:val="269"/>
        </w:numPr>
        <w:ind w:left="284" w:firstLine="0"/>
        <w:rPr>
          <w:sz w:val="24"/>
          <w:szCs w:val="24"/>
        </w:rPr>
      </w:pPr>
      <w:r>
        <w:rPr>
          <w:sz w:val="24"/>
          <w:szCs w:val="24"/>
        </w:rPr>
        <w:t>inexistirem custos de oportunidade capazes de justificar o vulto da oferta.</w:t>
      </w:r>
    </w:p>
    <w:p w14:paraId="5CCF0CBD" w14:textId="77777777" w:rsidR="00B97191" w:rsidRDefault="00215DCF">
      <w:pPr>
        <w:pStyle w:val="Nvel2-Red"/>
        <w:rPr>
          <w:sz w:val="24"/>
          <w:szCs w:val="24"/>
        </w:rPr>
      </w:pPr>
      <w:r>
        <w:rPr>
          <w:color w:val="auto"/>
          <w:sz w:val="24"/>
          <w:szCs w:val="24"/>
        </w:rPr>
        <w:t>(Supressão).</w:t>
      </w:r>
    </w:p>
    <w:p w14:paraId="0E289F22" w14:textId="77777777" w:rsidR="00B97191" w:rsidRDefault="00215DCF">
      <w:pPr>
        <w:pStyle w:val="Nivel2"/>
        <w:rPr>
          <w:sz w:val="24"/>
          <w:szCs w:val="24"/>
        </w:rPr>
      </w:pPr>
      <w:r>
        <w:rPr>
          <w:sz w:val="24"/>
          <w:szCs w:val="24"/>
        </w:rPr>
        <w:t>Se houver indícios de inexequibilidade da proposta de preço, ou em caso da necessidade de esclarecimentos complementares, poderão ser efetuadas diligências, para que o licitante comprove a exequibilidade da proposta.</w:t>
      </w:r>
    </w:p>
    <w:p w14:paraId="476D811E" w14:textId="77777777" w:rsidR="00B97191" w:rsidRDefault="00215DCF">
      <w:pPr>
        <w:pStyle w:val="Nivel2"/>
        <w:rPr>
          <w:sz w:val="24"/>
          <w:szCs w:val="24"/>
        </w:rPr>
      </w:pPr>
      <w:r>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FF245A" w14:textId="77777777" w:rsidR="00B97191" w:rsidRDefault="00215DCF">
      <w:pPr>
        <w:pStyle w:val="Nivel3"/>
        <w:numPr>
          <w:ilvl w:val="2"/>
          <w:numId w:val="270"/>
        </w:numPr>
        <w:ind w:left="284" w:firstLine="0"/>
        <w:rPr>
          <w:sz w:val="24"/>
          <w:szCs w:val="24"/>
        </w:rPr>
      </w:pPr>
      <w:bookmarkStart w:id="78" w:name="_Hlk126568356"/>
      <w:r>
        <w:rPr>
          <w:sz w:val="24"/>
          <w:szCs w:val="24"/>
        </w:rPr>
        <w:t>Em se tratan</w:t>
      </w:r>
      <w:r>
        <w:rPr>
          <w:sz w:val="24"/>
          <w:szCs w:val="24"/>
          <w:shd w:val="clear" w:color="auto" w:fill="FFFFFF"/>
        </w:rPr>
        <w:t>do de obras e se</w:t>
      </w:r>
      <w:r>
        <w:rPr>
          <w:sz w:val="24"/>
          <w:szCs w:val="24"/>
        </w:rPr>
        <w:t>rviços de engenharia, o licitante vencedor será convocado a apresentar à Administração, por meio eletrônico, as planilhas com indicação dos quantitativos e dos custos unitários</w:t>
      </w:r>
      <w:bookmarkEnd w:id="78"/>
      <w:r>
        <w:rPr>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w:t>
      </w:r>
      <w:r>
        <w:rPr>
          <w:sz w:val="24"/>
          <w:szCs w:val="24"/>
        </w:rPr>
        <w:lastRenderedPageBreak/>
        <w:t>por preço global, empreitada i</w:t>
      </w:r>
      <w:r>
        <w:rPr>
          <w:sz w:val="24"/>
          <w:szCs w:val="24"/>
        </w:rPr>
        <w:t xml:space="preserve">ntegral, contratação </w:t>
      </w:r>
      <w:proofErr w:type="spellStart"/>
      <w:r>
        <w:rPr>
          <w:sz w:val="24"/>
          <w:szCs w:val="24"/>
        </w:rPr>
        <w:t>semi-integrada</w:t>
      </w:r>
      <w:proofErr w:type="spellEnd"/>
      <w:r>
        <w:rPr>
          <w:sz w:val="24"/>
          <w:szCs w:val="24"/>
        </w:rPr>
        <w:t xml:space="preserve"> e contratação integrada, exclusivamente para eventuais adequações indispensáveis no cronograma físico-financeiro e para balizar excepcional aditamento posterior do contrato.</w:t>
      </w:r>
    </w:p>
    <w:p w14:paraId="2D228356" w14:textId="77777777" w:rsidR="00B97191" w:rsidRDefault="00215DCF">
      <w:pPr>
        <w:pStyle w:val="Nivel3"/>
        <w:numPr>
          <w:ilvl w:val="2"/>
          <w:numId w:val="271"/>
        </w:numPr>
        <w:ind w:left="284" w:firstLine="0"/>
        <w:rPr>
          <w:sz w:val="24"/>
          <w:szCs w:val="24"/>
        </w:rPr>
      </w:pPr>
      <w:r>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commentRangeStart w:id="79"/>
      <w:commentRangeEnd w:id="79"/>
      <w:r>
        <w:commentReference w:id="79"/>
      </w:r>
    </w:p>
    <w:p w14:paraId="201550A3" w14:textId="77777777" w:rsidR="00B97191" w:rsidRDefault="00215DCF">
      <w:pPr>
        <w:pStyle w:val="Nivel3"/>
        <w:numPr>
          <w:ilvl w:val="2"/>
          <w:numId w:val="272"/>
        </w:numPr>
        <w:ind w:left="284" w:firstLine="0"/>
        <w:rPr>
          <w:sz w:val="24"/>
          <w:szCs w:val="24"/>
        </w:rPr>
      </w:pPr>
      <w:r>
        <w:rPr>
          <w:sz w:val="24"/>
          <w:szCs w:val="24"/>
        </w:rPr>
        <w:t xml:space="preserve">Caso a produtividade seja diferente daquela utilizada pela Administração como referência, ou não estiver contida na faixa referencial de produtividade, mas admitida pelo ato convocatório, o licitante deverá apresentar a respectiva comprovação de exequibilidade; </w:t>
      </w:r>
    </w:p>
    <w:p w14:paraId="6CC3413F" w14:textId="77777777" w:rsidR="00B97191" w:rsidRDefault="00215DCF">
      <w:pPr>
        <w:pStyle w:val="Nivel3"/>
        <w:numPr>
          <w:ilvl w:val="2"/>
          <w:numId w:val="273"/>
        </w:numPr>
        <w:ind w:left="284" w:firstLine="0"/>
        <w:rPr>
          <w:sz w:val="24"/>
          <w:szCs w:val="24"/>
        </w:rPr>
      </w:pPr>
      <w:r>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9AB0B65" w14:textId="77777777" w:rsidR="00B97191" w:rsidRDefault="00215DCF">
      <w:pPr>
        <w:pStyle w:val="Nivel3"/>
        <w:numPr>
          <w:ilvl w:val="2"/>
          <w:numId w:val="274"/>
        </w:numPr>
        <w:ind w:left="284" w:firstLine="0"/>
        <w:rPr>
          <w:sz w:val="24"/>
          <w:szCs w:val="24"/>
        </w:rPr>
      </w:pPr>
      <w:r>
        <w:rPr>
          <w:sz w:val="24"/>
          <w:szCs w:val="24"/>
        </w:rPr>
        <w:t>Para efeito do subitem anterior, admite-se a adequação técnica da metodologia empregada pela contratada, visando assegurar a execução do objeto, desde que mantidas as condições para a justa remuneração do serviço.</w:t>
      </w:r>
    </w:p>
    <w:p w14:paraId="51E0DEC2" w14:textId="77777777" w:rsidR="00B97191" w:rsidRDefault="00215DCF">
      <w:pPr>
        <w:pStyle w:val="Nivel2"/>
        <w:rPr>
          <w:sz w:val="24"/>
          <w:szCs w:val="24"/>
        </w:rPr>
      </w:pPr>
      <w:r>
        <w:rPr>
          <w:sz w:val="24"/>
          <w:szCs w:val="24"/>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3ACE93BD" w14:textId="77777777" w:rsidR="00B97191" w:rsidRDefault="00215DCF">
      <w:pPr>
        <w:pStyle w:val="Nivel3"/>
        <w:numPr>
          <w:ilvl w:val="2"/>
          <w:numId w:val="275"/>
        </w:numPr>
        <w:ind w:left="284" w:firstLine="0"/>
        <w:rPr>
          <w:sz w:val="24"/>
          <w:szCs w:val="24"/>
        </w:rPr>
      </w:pPr>
      <w:r>
        <w:rPr>
          <w:sz w:val="24"/>
          <w:szCs w:val="24"/>
        </w:rPr>
        <w:t>O ajuste de que trata este dispositivo se limita a sanar erros ou falhas que não alterem a substância das propostas;</w:t>
      </w:r>
    </w:p>
    <w:p w14:paraId="22069CA5" w14:textId="77777777" w:rsidR="00B97191" w:rsidRDefault="00215DCF">
      <w:pPr>
        <w:pStyle w:val="Nivel3"/>
        <w:numPr>
          <w:ilvl w:val="2"/>
          <w:numId w:val="276"/>
        </w:numPr>
        <w:ind w:left="284" w:firstLine="0"/>
        <w:rPr>
          <w:sz w:val="24"/>
          <w:szCs w:val="24"/>
        </w:rPr>
      </w:pPr>
      <w:r>
        <w:rPr>
          <w:sz w:val="24"/>
          <w:szCs w:val="24"/>
        </w:rPr>
        <w:t>Considera-se erro no preenchimento da planilha passível de correção a indicação de recolhimento de impostos e contribuições na forma do Simples Nacional, quando não cabível esse regime.</w:t>
      </w:r>
    </w:p>
    <w:p w14:paraId="72B41764" w14:textId="77777777" w:rsidR="00B97191" w:rsidRDefault="00215DCF">
      <w:pPr>
        <w:pStyle w:val="Nivel2"/>
        <w:rPr>
          <w:sz w:val="24"/>
          <w:szCs w:val="24"/>
        </w:rPr>
      </w:pPr>
      <w:r>
        <w:rPr>
          <w:sz w:val="24"/>
          <w:szCs w:val="24"/>
        </w:rPr>
        <w:t>Para fins de análise da proposta quanto ao cumprimento das especificações do objeto, poderá ser colhida a manifestação escrita do setor requisitante do serviço ou da área especializada no objeto.</w:t>
      </w:r>
    </w:p>
    <w:p w14:paraId="01F2530A" w14:textId="77777777" w:rsidR="00B97191" w:rsidRDefault="00215DCF">
      <w:pPr>
        <w:pStyle w:val="Nivel2"/>
        <w:rPr>
          <w:sz w:val="24"/>
          <w:szCs w:val="24"/>
        </w:rPr>
      </w:pPr>
      <w:bookmarkStart w:id="80" w:name="_Hlk190267203"/>
      <w:r>
        <w:rPr>
          <w:color w:val="auto"/>
          <w:sz w:val="24"/>
          <w:szCs w:val="24"/>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bookmarkEnd w:id="80"/>
    </w:p>
    <w:p w14:paraId="486855EA" w14:textId="77777777" w:rsidR="00B97191" w:rsidRDefault="00215DCF">
      <w:pPr>
        <w:pStyle w:val="Nivel2"/>
        <w:rPr>
          <w:sz w:val="24"/>
          <w:szCs w:val="24"/>
        </w:rPr>
      </w:pPr>
      <w:r>
        <w:rPr>
          <w:sz w:val="24"/>
          <w:szCs w:val="24"/>
        </w:rPr>
        <w:t xml:space="preserve">Caso o Termo de Referência/Projeto Básico exija a apresentação de </w:t>
      </w:r>
      <w:commentRangeStart w:id="81"/>
      <w:r>
        <w:rPr>
          <w:sz w:val="24"/>
          <w:szCs w:val="24"/>
        </w:rPr>
        <w:t>amostra</w:t>
      </w:r>
      <w:commentRangeEnd w:id="81"/>
      <w:r>
        <w:commentReference w:id="81"/>
      </w:r>
      <w:r>
        <w:rPr>
          <w:sz w:val="24"/>
          <w:szCs w:val="24"/>
        </w:rPr>
        <w:t>, o licitante classificado em primeiro lugar deverá apresentá-la, conforme disciplinado no Termo de Referência, sob pena de não aceitação da proposta.</w:t>
      </w:r>
    </w:p>
    <w:p w14:paraId="65B4BD16" w14:textId="77777777" w:rsidR="00B97191" w:rsidRDefault="00215DCF">
      <w:pPr>
        <w:pStyle w:val="Nivel2"/>
        <w:rPr>
          <w:sz w:val="24"/>
          <w:szCs w:val="24"/>
        </w:rPr>
      </w:pPr>
      <w:r>
        <w:rPr>
          <w:sz w:val="24"/>
          <w:szCs w:val="24"/>
        </w:rPr>
        <w:lastRenderedPageBreak/>
        <w:t>Por meio de mensagem no sistema, será divulgado o local e horário de realização do procedimento para a avaliação das amostras, cuja presença será facultada a todos os interessados, incluindo os demais licitantes.</w:t>
      </w:r>
    </w:p>
    <w:p w14:paraId="61C6E5FB" w14:textId="77777777" w:rsidR="00B97191" w:rsidRDefault="00215DCF">
      <w:pPr>
        <w:pStyle w:val="Nivel2"/>
        <w:rPr>
          <w:sz w:val="24"/>
          <w:szCs w:val="24"/>
        </w:rPr>
      </w:pPr>
      <w:r>
        <w:rPr>
          <w:sz w:val="24"/>
          <w:szCs w:val="24"/>
        </w:rPr>
        <w:t>Os resultados das avaliações serão divulgados por meio de mensagem no sistema.</w:t>
      </w:r>
    </w:p>
    <w:p w14:paraId="2671CB17" w14:textId="77777777" w:rsidR="00B97191" w:rsidRDefault="00215DCF">
      <w:pPr>
        <w:pStyle w:val="Nivel2"/>
        <w:rPr>
          <w:sz w:val="24"/>
          <w:szCs w:val="24"/>
        </w:rPr>
      </w:pPr>
      <w:r>
        <w:rPr>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76890353" w14:textId="77777777" w:rsidR="00B97191" w:rsidRDefault="00215DCF">
      <w:pPr>
        <w:pStyle w:val="Nivel2"/>
        <w:rPr>
          <w:sz w:val="24"/>
          <w:szCs w:val="24"/>
        </w:rPr>
      </w:pPr>
      <w:r>
        <w:rPr>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01517C6B" w14:textId="77777777" w:rsidR="00B97191" w:rsidRDefault="00215DCF">
      <w:pPr>
        <w:pStyle w:val="Nivel2"/>
        <w:rPr>
          <w:sz w:val="24"/>
          <w:szCs w:val="24"/>
        </w:rPr>
      </w:pPr>
      <w:commentRangeStart w:id="82"/>
      <w:r>
        <w:rPr>
          <w:sz w:val="24"/>
          <w:szCs w:val="24"/>
          <w:shd w:val="clear" w:color="auto" w:fill="FFFFFF"/>
        </w:rPr>
        <w:t>No caso de serviços com dedicação exclusiva de mão-de-obra, o licitante deverá entregar junto com sua proposta de preços, os seguintes documentos:</w:t>
      </w:r>
    </w:p>
    <w:p w14:paraId="2E1ED2B0" w14:textId="77777777" w:rsidR="00B97191" w:rsidRDefault="00215DCF">
      <w:pPr>
        <w:pStyle w:val="Nivel3"/>
        <w:numPr>
          <w:ilvl w:val="2"/>
          <w:numId w:val="277"/>
        </w:numPr>
        <w:ind w:left="284" w:firstLine="0"/>
        <w:rPr>
          <w:sz w:val="24"/>
          <w:szCs w:val="24"/>
        </w:rPr>
      </w:pPr>
      <w:r>
        <w:rPr>
          <w:color w:val="000000"/>
          <w:sz w:val="24"/>
          <w:szCs w:val="24"/>
          <w:shd w:val="clear" w:color="auto" w:fill="FFFFFF"/>
        </w:rPr>
        <w:t>declaração informando o enquadramento sindical da empresa, a atividade econômica preponderante e a justificativa para adoção do instrumento coletivo do trabalho em que se baseia sua proposta;</w:t>
      </w:r>
    </w:p>
    <w:p w14:paraId="6F857E28" w14:textId="77777777" w:rsidR="00B97191" w:rsidRDefault="00215DCF">
      <w:pPr>
        <w:pStyle w:val="Nivel3"/>
        <w:numPr>
          <w:ilvl w:val="2"/>
          <w:numId w:val="278"/>
        </w:numPr>
        <w:ind w:left="284" w:firstLine="0"/>
        <w:rPr>
          <w:sz w:val="24"/>
          <w:szCs w:val="24"/>
        </w:rPr>
      </w:pPr>
      <w:r>
        <w:rPr>
          <w:color w:val="000000"/>
          <w:sz w:val="24"/>
          <w:szCs w:val="24"/>
          <w:shd w:val="clear" w:color="auto" w:fill="FFFFFF"/>
        </w:rPr>
        <w:t xml:space="preserve">cópia da carta ou registro sindical do sindicato a qual ele declara ser enquadrado, em razão do regramento do enquadramento sindical previsto na CLT ou por força de decisão judicial; </w:t>
      </w:r>
    </w:p>
    <w:p w14:paraId="6F45B02A" w14:textId="77777777" w:rsidR="00B97191" w:rsidRDefault="00215DCF">
      <w:pPr>
        <w:pStyle w:val="Nivel3"/>
        <w:numPr>
          <w:ilvl w:val="2"/>
          <w:numId w:val="279"/>
        </w:numPr>
        <w:ind w:left="284" w:firstLine="0"/>
        <w:rPr>
          <w:sz w:val="24"/>
          <w:szCs w:val="24"/>
        </w:rPr>
      </w:pPr>
      <w:r>
        <w:rPr>
          <w:color w:val="000000"/>
          <w:sz w:val="24"/>
          <w:szCs w:val="24"/>
          <w:shd w:val="clear" w:color="auto" w:fill="FFFFFF"/>
        </w:rPr>
        <w:t>cópia do Acordo, Convenção Coletiva de Trabalho ou Dissídio Coletivo utilizado pelo licitante para a elaboração da planilha de custos e formação de preços que embasam o valor global ofertado; e</w:t>
      </w:r>
    </w:p>
    <w:p w14:paraId="5F842594" w14:textId="77777777" w:rsidR="00B97191" w:rsidRDefault="00215DCF">
      <w:pPr>
        <w:pStyle w:val="Nivel3"/>
        <w:numPr>
          <w:ilvl w:val="2"/>
          <w:numId w:val="280"/>
        </w:numPr>
        <w:ind w:left="284" w:firstLine="0"/>
        <w:rPr>
          <w:sz w:val="24"/>
          <w:szCs w:val="24"/>
        </w:rPr>
      </w:pPr>
      <w:r>
        <w:rPr>
          <w:color w:val="000000"/>
          <w:sz w:val="24"/>
          <w:szCs w:val="24"/>
          <w:shd w:val="clear" w:color="auto" w:fill="FFFFFF"/>
        </w:rPr>
        <w:t>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commentRangeEnd w:id="82"/>
      <w:r>
        <w:commentReference w:id="82"/>
      </w:r>
    </w:p>
    <w:p w14:paraId="6BA29560" w14:textId="77777777" w:rsidR="00B97191" w:rsidRDefault="00215DCF">
      <w:pPr>
        <w:pStyle w:val="Nivel2"/>
        <w:rPr>
          <w:sz w:val="24"/>
          <w:szCs w:val="24"/>
        </w:rPr>
      </w:pPr>
      <w:commentRangeStart w:id="83"/>
      <w:r>
        <w:rPr>
          <w:sz w:val="24"/>
          <w:szCs w:val="24"/>
          <w:shd w:val="clear" w:color="auto" w:fill="FFFFFF"/>
        </w:rPr>
        <w:t xml:space="preserve"> Na hipótese dos postos de trabalho licitados se distribuírem por território correspondente a mais de uma base sindical da categoria profissional, deverão ser informadas cada uma das normas coletivas utilizadas para o cálculo do custo individual dos postos, a partir da base territorial de cada sindicato.</w:t>
      </w:r>
      <w:commentRangeEnd w:id="83"/>
      <w:r>
        <w:commentReference w:id="83"/>
      </w:r>
    </w:p>
    <w:p w14:paraId="57497251" w14:textId="77777777" w:rsidR="00B97191" w:rsidRDefault="00215DCF">
      <w:pPr>
        <w:pStyle w:val="Nivel2"/>
        <w:rPr>
          <w:sz w:val="24"/>
          <w:szCs w:val="24"/>
        </w:rPr>
      </w:pPr>
      <w:commentRangeStart w:id="84"/>
      <w:r>
        <w:rPr>
          <w:sz w:val="24"/>
          <w:szCs w:val="24"/>
          <w:shd w:val="clear" w:color="auto" w:fill="FFFFFF"/>
        </w:rPr>
        <w:t xml:space="preserve">O pregoeiro/agente de contratação/comissão de contratação realizará a verificação da observância da proposta classificada provisoriamente em primeiro lugar quanto aos custos unitários mínimos relevantes estabelecidos pela Administração, além dos demais </w:t>
      </w:r>
      <w:r>
        <w:rPr>
          <w:sz w:val="24"/>
          <w:szCs w:val="24"/>
          <w:shd w:val="clear" w:color="auto" w:fill="FFFFFF"/>
        </w:rPr>
        <w:lastRenderedPageBreak/>
        <w:t>aspectos ligados à conformidade da proposta ao objeto licitado e à compatibilidade do preço.</w:t>
      </w:r>
    </w:p>
    <w:p w14:paraId="37B383BD" w14:textId="77777777" w:rsidR="00B97191" w:rsidRDefault="00215DCF">
      <w:pPr>
        <w:pStyle w:val="Nivel2"/>
        <w:rPr>
          <w:sz w:val="24"/>
          <w:szCs w:val="24"/>
        </w:rPr>
      </w:pPr>
      <w:r>
        <w:rPr>
          <w:sz w:val="24"/>
          <w:szCs w:val="24"/>
          <w:shd w:val="clear" w:color="auto" w:fill="FFFFFF"/>
        </w:rPr>
        <w:t>O pregoeiro/comissão de contratação concederá o prazo de no mínimo duas horas para readequação da proposta quando esta não observar os custos unitários mínimos relevantes, sob pena de desclassificação, na forma da Instrução Normativa nº 73, de 30 de setembro de 2022.</w:t>
      </w:r>
    </w:p>
    <w:p w14:paraId="7CD1BC3A" w14:textId="77777777" w:rsidR="00B97191" w:rsidRDefault="00215DCF">
      <w:pPr>
        <w:pStyle w:val="Nivel2"/>
        <w:rPr>
          <w:sz w:val="24"/>
          <w:szCs w:val="24"/>
        </w:rPr>
      </w:pPr>
      <w:r>
        <w:rPr>
          <w:sz w:val="24"/>
          <w:szCs w:val="24"/>
          <w:shd w:val="clear" w:color="auto" w:fill="FFFFFF"/>
        </w:rPr>
        <w:t>O pregoeiro/agente de contratação/comissão de contratação deve verificar se as previsões do Acordo, Convenção Coletiva de Trabalho ou Dissídio Coletivo indicados pela Administração estão sendo contempladas na Planilha de Custos e Formação de Preços, em especial, quando o Acordo, Convenção Coletiva de Trabalho ou Dissídio Coletivo utilizado pelo licitante for diferente da norma coletiva paradigma utilizada pela Administração.</w:t>
      </w:r>
    </w:p>
    <w:p w14:paraId="152F03B8" w14:textId="77777777" w:rsidR="00B97191" w:rsidRDefault="00215DCF">
      <w:pPr>
        <w:pStyle w:val="Nivel2"/>
        <w:rPr>
          <w:sz w:val="24"/>
          <w:szCs w:val="24"/>
        </w:rPr>
      </w:pPr>
      <w:r>
        <w:rPr>
          <w:sz w:val="24"/>
          <w:szCs w:val="24"/>
          <w:shd w:val="clear" w:color="auto" w:fill="FFFFFF"/>
        </w:rPr>
        <w:t>Deverão prevalecer os valores que forem mais benéficos ao trabalhador, na hipótese de que o Acordo, Convenção Coletiva de Trabalho ou Dissídio Coletivo indicado pelo licitante estabelecerem valores de remuneração, incluindo salário base e adicionais, de auxílio-alimentação e de benefícios superiores aos do Acordo, Convenção Coletiva de Trabalho ou Dissídio Coletivo utilizado como paradigma.</w:t>
      </w:r>
      <w:commentRangeEnd w:id="84"/>
      <w:r>
        <w:commentReference w:id="84"/>
      </w:r>
    </w:p>
    <w:p w14:paraId="47AE6D0E" w14:textId="77777777" w:rsidR="00B97191" w:rsidRDefault="00215DCF">
      <w:pPr>
        <w:pStyle w:val="Nivel01"/>
        <w:rPr>
          <w:sz w:val="24"/>
          <w:szCs w:val="24"/>
        </w:rPr>
      </w:pPr>
      <w:bookmarkStart w:id="85" w:name="_Toc135469202"/>
      <w:bookmarkStart w:id="86" w:name="_Toc207174616"/>
      <w:r>
        <w:rPr>
          <w:color w:val="000000"/>
          <w:sz w:val="24"/>
          <w:szCs w:val="24"/>
          <w:shd w:val="clear" w:color="auto" w:fill="FFFFFF"/>
        </w:rPr>
        <w:t>DA FASE DE HABILITAÇÃO</w:t>
      </w:r>
      <w:bookmarkEnd w:id="85"/>
      <w:bookmarkEnd w:id="86"/>
    </w:p>
    <w:p w14:paraId="099A894E" w14:textId="77777777" w:rsidR="00B97191" w:rsidRDefault="00215DCF">
      <w:pPr>
        <w:pStyle w:val="Nivel2"/>
        <w:rPr>
          <w:sz w:val="24"/>
          <w:szCs w:val="24"/>
        </w:rPr>
      </w:pPr>
      <w:r>
        <w:rPr>
          <w:sz w:val="24"/>
          <w:szCs w:val="24"/>
        </w:rPr>
        <w:t xml:space="preserve">Os documentos previstos no Termo de Referência, necessários e suficientes para demonstrar a capacidade do licitante de realizar o objeto da licitação, serão exigidos para fins de habilitação, nos termos dos </w:t>
      </w:r>
      <w:proofErr w:type="spellStart"/>
      <w:r>
        <w:rPr>
          <w:sz w:val="24"/>
          <w:szCs w:val="24"/>
        </w:rPr>
        <w:t>arts</w:t>
      </w:r>
      <w:proofErr w:type="spellEnd"/>
      <w:r>
        <w:rPr>
          <w:sz w:val="24"/>
          <w:szCs w:val="24"/>
        </w:rPr>
        <w:t>. 62 a 70 da Lei nº 14.133, de 2021.</w:t>
      </w:r>
    </w:p>
    <w:p w14:paraId="0892394D" w14:textId="77777777" w:rsidR="00B97191" w:rsidRDefault="00215DCF">
      <w:pPr>
        <w:pStyle w:val="Nivel3"/>
        <w:numPr>
          <w:ilvl w:val="2"/>
          <w:numId w:val="281"/>
        </w:numPr>
        <w:ind w:left="284" w:firstLine="0"/>
        <w:rPr>
          <w:sz w:val="24"/>
          <w:szCs w:val="24"/>
        </w:rPr>
      </w:pPr>
      <w:bookmarkStart w:id="87" w:name="_Ref114663777"/>
      <w:r>
        <w:rPr>
          <w:sz w:val="24"/>
          <w:szCs w:val="24"/>
        </w:rPr>
        <w:t>A documentação exigida para fins de habilitação jurídica, fiscal, social e trabalhista e econômico-</w:t>
      </w:r>
      <w:proofErr w:type="spellStart"/>
      <w:r>
        <w:rPr>
          <w:sz w:val="24"/>
          <w:szCs w:val="24"/>
        </w:rPr>
        <w:t>ﬁ</w:t>
      </w:r>
      <w:r>
        <w:rPr>
          <w:sz w:val="24"/>
          <w:szCs w:val="24"/>
        </w:rPr>
        <w:t>nanceira</w:t>
      </w:r>
      <w:proofErr w:type="spellEnd"/>
      <w:r>
        <w:rPr>
          <w:sz w:val="24"/>
          <w:szCs w:val="24"/>
        </w:rPr>
        <w:t xml:space="preserve">, </w:t>
      </w:r>
      <w:r>
        <w:rPr>
          <w:sz w:val="24"/>
          <w:szCs w:val="24"/>
        </w:rPr>
        <w:t xml:space="preserve">poderá </w:t>
      </w:r>
      <w:r>
        <w:rPr>
          <w:sz w:val="24"/>
          <w:szCs w:val="24"/>
        </w:rPr>
        <w:t>ser substituída pelo registro cadastral no SICAF.</w:t>
      </w:r>
      <w:bookmarkEnd w:id="87"/>
    </w:p>
    <w:p w14:paraId="6CACE8C8" w14:textId="77777777" w:rsidR="00B97191" w:rsidRDefault="00215DCF">
      <w:pPr>
        <w:pStyle w:val="Nivel2"/>
        <w:rPr>
          <w:sz w:val="24"/>
          <w:szCs w:val="24"/>
        </w:rPr>
      </w:pPr>
      <w:r>
        <w:rPr>
          <w:color w:val="auto"/>
          <w:sz w:val="24"/>
          <w:szCs w:val="24"/>
        </w:rPr>
        <w:t xml:space="preserve">Quando </w:t>
      </w:r>
      <w:r>
        <w:rPr>
          <w:sz w:val="24"/>
          <w:szCs w:val="24"/>
        </w:rPr>
        <w:t>permitida</w:t>
      </w:r>
      <w:r>
        <w:rPr>
          <w:color w:val="auto"/>
          <w:sz w:val="24"/>
          <w:szCs w:val="24"/>
        </w:rPr>
        <w:t xml:space="preserve"> a </w:t>
      </w:r>
      <w:r>
        <w:rPr>
          <w:sz w:val="24"/>
          <w:szCs w:val="24"/>
        </w:rPr>
        <w:t>participação de empresas estrangeiras que não funcionem no País, as exigências de habilitação serão atendidas mediante documentos equivalentes, inicialmente apresentados em tradução livre.</w:t>
      </w:r>
    </w:p>
    <w:p w14:paraId="406B2822" w14:textId="77777777" w:rsidR="00B97191" w:rsidRDefault="00215DCF">
      <w:pPr>
        <w:pStyle w:val="Nivel2"/>
        <w:rPr>
          <w:sz w:val="24"/>
          <w:szCs w:val="24"/>
        </w:rPr>
      </w:pPr>
      <w:r>
        <w:rPr>
          <w:sz w:val="24"/>
          <w:szCs w:val="24"/>
        </w:rPr>
        <w:t xml:space="preserve">Na hipótese de o licitante vencedor ser empresa estrangeira que não funcione no País, para </w:t>
      </w:r>
      <w:proofErr w:type="spellStart"/>
      <w:r>
        <w:rPr>
          <w:sz w:val="24"/>
          <w:szCs w:val="24"/>
        </w:rPr>
        <w:t>ﬁ</w:t>
      </w:r>
      <w:r>
        <w:rPr>
          <w:sz w:val="24"/>
          <w:szCs w:val="24"/>
        </w:rPr>
        <w:t>ns</w:t>
      </w:r>
      <w:proofErr w:type="spellEnd"/>
      <w:r>
        <w:rPr>
          <w:sz w:val="24"/>
          <w:szCs w:val="24"/>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Pr>
          <w:sz w:val="24"/>
          <w:szCs w:val="24"/>
        </w:rPr>
        <w:t>consularizados</w:t>
      </w:r>
      <w:proofErr w:type="spellEnd"/>
      <w:r>
        <w:rPr>
          <w:sz w:val="24"/>
          <w:szCs w:val="24"/>
        </w:rPr>
        <w:t xml:space="preserve"> pelos respectivos consulados ou embaixadas.</w:t>
      </w:r>
    </w:p>
    <w:p w14:paraId="69EF7458" w14:textId="77777777" w:rsidR="00B97191" w:rsidRDefault="00215DCF">
      <w:pPr>
        <w:pStyle w:val="Nivel2"/>
        <w:rPr>
          <w:sz w:val="24"/>
          <w:szCs w:val="24"/>
        </w:rPr>
      </w:pPr>
      <w:r>
        <w:rPr>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24F4590" w14:textId="77777777" w:rsidR="00B97191" w:rsidRDefault="00215DCF">
      <w:pPr>
        <w:pStyle w:val="Nivel3"/>
        <w:numPr>
          <w:ilvl w:val="2"/>
          <w:numId w:val="282"/>
        </w:numPr>
        <w:ind w:left="284" w:firstLine="0"/>
        <w:rPr>
          <w:sz w:val="24"/>
          <w:szCs w:val="24"/>
        </w:rPr>
      </w:pPr>
      <w:r>
        <w:rPr>
          <w:rFonts w:eastAsia="MS Mincho"/>
          <w:color w:val="000000"/>
          <w:sz w:val="24"/>
          <w:szCs w:val="24"/>
        </w:rPr>
        <w:lastRenderedPageBreak/>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562C66E0" w14:textId="77777777" w:rsidR="00B97191" w:rsidRDefault="00215DCF">
      <w:pPr>
        <w:pStyle w:val="Nivel2"/>
        <w:rPr>
          <w:sz w:val="24"/>
          <w:szCs w:val="24"/>
        </w:rPr>
      </w:pPr>
      <w:r>
        <w:rPr>
          <w:rFonts w:eastAsia="MS Mincho"/>
          <w:sz w:val="24"/>
          <w:szCs w:val="24"/>
        </w:rPr>
        <w:t>Os documentos exigidos para fins de habilitação poderão ser apresentados em original, por cópia ou por qualquer meio admitido pela lei</w:t>
      </w:r>
    </w:p>
    <w:p w14:paraId="007376BF" w14:textId="77777777" w:rsidR="00B97191" w:rsidRDefault="00215DCF">
      <w:pPr>
        <w:pStyle w:val="Nivel2"/>
        <w:rPr>
          <w:sz w:val="24"/>
          <w:szCs w:val="24"/>
        </w:rPr>
      </w:pPr>
      <w:r>
        <w:rPr>
          <w:sz w:val="24"/>
          <w:szCs w:val="24"/>
        </w:rPr>
        <w:t>Os documentos exigidos para fins de habilitação poderão ser substituídos por registro cadastral emitido por órgão ou entidade pública, desde que o registro tenha sido feito em obediência ao disposto na Lei nº 14.133, de 2021.</w:t>
      </w:r>
    </w:p>
    <w:p w14:paraId="689F28EB" w14:textId="77777777" w:rsidR="00B97191" w:rsidRDefault="00215DCF">
      <w:pPr>
        <w:pStyle w:val="Nivel2"/>
        <w:rPr>
          <w:sz w:val="24"/>
          <w:szCs w:val="24"/>
        </w:rPr>
      </w:pPr>
      <w:r>
        <w:rPr>
          <w:sz w:val="24"/>
          <w:szCs w:val="24"/>
        </w:rPr>
        <w:t>Será verificado se o licitante apresentou declaração de que atende aos requisitos de habilitação, e o declarante responderá pela veracidade das informações prestadas, na forma da lei.</w:t>
      </w:r>
    </w:p>
    <w:p w14:paraId="3CF1ADAB" w14:textId="77777777" w:rsidR="00B97191" w:rsidRDefault="00215DCF">
      <w:pPr>
        <w:pStyle w:val="Nivel2"/>
        <w:rPr>
          <w:sz w:val="24"/>
          <w:szCs w:val="24"/>
        </w:rPr>
      </w:pPr>
      <w:r>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EA04673" w14:textId="77777777" w:rsidR="00B97191" w:rsidRDefault="00215DCF">
      <w:pPr>
        <w:pStyle w:val="Nivel2"/>
        <w:rPr>
          <w:sz w:val="24"/>
          <w:szCs w:val="24"/>
        </w:rPr>
      </w:pPr>
      <w:r>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5BB6EA4" w14:textId="77777777" w:rsidR="00B97191" w:rsidRDefault="00215DCF">
      <w:pPr>
        <w:pStyle w:val="Nvel2-Red"/>
        <w:rPr>
          <w:sz w:val="24"/>
          <w:szCs w:val="24"/>
        </w:rPr>
      </w:pPr>
      <w:commentRangeStart w:id="88"/>
      <w:r>
        <w:rPr>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02903A49" w14:textId="77777777" w:rsidR="00B97191" w:rsidRDefault="00215DCF">
      <w:pPr>
        <w:pStyle w:val="Nvel3-R"/>
        <w:numPr>
          <w:ilvl w:val="2"/>
          <w:numId w:val="283"/>
        </w:numPr>
        <w:ind w:left="284" w:firstLine="0"/>
        <w:rPr>
          <w:sz w:val="24"/>
          <w:szCs w:val="24"/>
        </w:rPr>
      </w:pPr>
      <w:r>
        <w:rPr>
          <w:color w:val="auto"/>
          <w:sz w:val="24"/>
          <w:szCs w:val="24"/>
        </w:rPr>
        <w:t xml:space="preserve">O licitante que optar por realizar vistoria prévia terá disponibilizado pela Administração data e horário exclusivos, a ser agendado através do e-mail a seguir: </w:t>
      </w:r>
      <w:hyperlink r:id="rId11">
        <w:r>
          <w:rPr>
            <w:rStyle w:val="Hyperlink1"/>
            <w:i w:val="0"/>
            <w:iCs w:val="0"/>
            <w:color w:val="auto"/>
            <w:sz w:val="24"/>
            <w:szCs w:val="24"/>
          </w:rPr>
          <w:t>spca34bis@gmail.com</w:t>
        </w:r>
      </w:hyperlink>
      <w:r>
        <w:rPr>
          <w:i w:val="0"/>
          <w:iCs w:val="0"/>
          <w:color w:val="auto"/>
          <w:sz w:val="24"/>
          <w:szCs w:val="24"/>
          <w:u w:val="single"/>
        </w:rPr>
        <w:t xml:space="preserve"> ou cefclno.eb@gmail.com</w:t>
      </w:r>
      <w:r>
        <w:rPr>
          <w:i w:val="0"/>
          <w:iCs w:val="0"/>
          <w:color w:val="auto"/>
          <w:sz w:val="24"/>
          <w:szCs w:val="24"/>
        </w:rPr>
        <w:t>,</w:t>
      </w:r>
      <w:r>
        <w:rPr>
          <w:color w:val="auto"/>
          <w:sz w:val="24"/>
          <w:szCs w:val="24"/>
        </w:rPr>
        <w:t xml:space="preserve"> de modo que seu agendamento não coincida com o agendamento de outros licitantes.</w:t>
      </w:r>
    </w:p>
    <w:p w14:paraId="7218B88A" w14:textId="77777777" w:rsidR="00B97191" w:rsidRDefault="00215DCF">
      <w:pPr>
        <w:pStyle w:val="Nvel3-R"/>
        <w:numPr>
          <w:ilvl w:val="2"/>
          <w:numId w:val="284"/>
        </w:numPr>
        <w:ind w:left="284" w:firstLine="0"/>
        <w:rPr>
          <w:sz w:val="24"/>
          <w:szCs w:val="24"/>
        </w:rPr>
      </w:pPr>
      <w:r>
        <w:rPr>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commentRangeEnd w:id="88"/>
      <w:r>
        <w:commentReference w:id="88"/>
      </w:r>
    </w:p>
    <w:p w14:paraId="396C84EA" w14:textId="77777777" w:rsidR="00B97191" w:rsidRDefault="00215DCF">
      <w:pPr>
        <w:pStyle w:val="Nvel3-R"/>
        <w:numPr>
          <w:ilvl w:val="2"/>
          <w:numId w:val="285"/>
        </w:numPr>
        <w:ind w:left="284" w:firstLine="0"/>
        <w:rPr>
          <w:i w:val="0"/>
          <w:iCs w:val="0"/>
        </w:rPr>
      </w:pPr>
      <w:r>
        <w:rPr>
          <w:i w:val="0"/>
          <w:iCs w:val="0"/>
          <w:color w:val="auto"/>
          <w:sz w:val="24"/>
          <w:szCs w:val="24"/>
        </w:rPr>
        <w:t>Os serviços serão prestados no seguinte endereço:</w:t>
      </w:r>
    </w:p>
    <w:p w14:paraId="1333DC74" w14:textId="77777777" w:rsidR="00B97191" w:rsidRDefault="00215DCF">
      <w:pPr>
        <w:pStyle w:val="Nvel3-R"/>
        <w:numPr>
          <w:ilvl w:val="2"/>
          <w:numId w:val="286"/>
        </w:numPr>
        <w:ind w:left="284" w:firstLine="0"/>
        <w:rPr>
          <w:i w:val="0"/>
          <w:iCs w:val="0"/>
        </w:rPr>
      </w:pPr>
      <w:r>
        <w:rPr>
          <w:i w:val="0"/>
          <w:iCs w:val="0"/>
          <w:color w:val="auto"/>
          <w:sz w:val="24"/>
          <w:szCs w:val="24"/>
        </w:rPr>
        <w:t>Companhia Especial de Fronteira, Avenida Rio Branco, S/N Clevelândia do Norte, Oiapoque-AP, CEP 68.985-000.</w:t>
      </w:r>
    </w:p>
    <w:p w14:paraId="479D00A4" w14:textId="77777777" w:rsidR="00B97191" w:rsidRDefault="00215DCF">
      <w:pPr>
        <w:pStyle w:val="Nvel3-R"/>
        <w:numPr>
          <w:ilvl w:val="2"/>
          <w:numId w:val="287"/>
        </w:numPr>
        <w:ind w:left="284" w:firstLine="0"/>
        <w:rPr>
          <w:i w:val="0"/>
          <w:iCs w:val="0"/>
        </w:rPr>
      </w:pPr>
      <w:r>
        <w:rPr>
          <w:i w:val="0"/>
          <w:iCs w:val="0"/>
          <w:color w:val="auto"/>
          <w:sz w:val="24"/>
          <w:szCs w:val="24"/>
        </w:rPr>
        <w:t>As peças serão entregues no seguinte endereço:</w:t>
      </w:r>
    </w:p>
    <w:p w14:paraId="6D2E7DC0" w14:textId="77777777" w:rsidR="00B97191" w:rsidRDefault="00215DCF">
      <w:pPr>
        <w:pStyle w:val="Nvel3-R"/>
        <w:numPr>
          <w:ilvl w:val="2"/>
          <w:numId w:val="288"/>
        </w:numPr>
        <w:ind w:left="284" w:firstLine="0"/>
        <w:rPr>
          <w:i w:val="0"/>
          <w:iCs w:val="0"/>
        </w:rPr>
      </w:pPr>
      <w:r>
        <w:rPr>
          <w:i w:val="0"/>
          <w:iCs w:val="0"/>
          <w:color w:val="auto"/>
          <w:sz w:val="24"/>
          <w:szCs w:val="24"/>
        </w:rPr>
        <w:lastRenderedPageBreak/>
        <w:t xml:space="preserve">No 34º Batalhão de Infantaria de Selva, AV Padre Júlio Maria </w:t>
      </w:r>
      <w:proofErr w:type="spellStart"/>
      <w:r>
        <w:rPr>
          <w:i w:val="0"/>
          <w:iCs w:val="0"/>
          <w:color w:val="auto"/>
          <w:sz w:val="24"/>
          <w:szCs w:val="24"/>
        </w:rPr>
        <w:t>Lombaerd</w:t>
      </w:r>
      <w:proofErr w:type="spellEnd"/>
      <w:r>
        <w:rPr>
          <w:i w:val="0"/>
          <w:iCs w:val="0"/>
          <w:color w:val="auto"/>
          <w:sz w:val="24"/>
          <w:szCs w:val="24"/>
        </w:rPr>
        <w:t xml:space="preserve"> 4301-Bairro Alvorada, </w:t>
      </w:r>
      <w:r>
        <w:rPr>
          <w:i w:val="0"/>
          <w:iCs w:val="0"/>
          <w:color w:val="auto"/>
          <w:sz w:val="24"/>
          <w:szCs w:val="24"/>
        </w:rPr>
        <w:t xml:space="preserve">CEP </w:t>
      </w:r>
      <w:r>
        <w:rPr>
          <w:i w:val="0"/>
          <w:iCs w:val="0"/>
          <w:color w:val="001D35"/>
          <w:sz w:val="24"/>
          <w:szCs w:val="24"/>
        </w:rPr>
        <w:t>68.906-740</w:t>
      </w:r>
      <w:r>
        <w:rPr>
          <w:i w:val="0"/>
          <w:iCs w:val="0"/>
          <w:color w:val="auto"/>
          <w:sz w:val="24"/>
          <w:szCs w:val="24"/>
        </w:rPr>
        <w:t>.</w:t>
      </w:r>
    </w:p>
    <w:p w14:paraId="2B9B175A" w14:textId="77777777" w:rsidR="00B97191" w:rsidRDefault="00B97191">
      <w:pPr>
        <w:pStyle w:val="Nvel3-R"/>
        <w:numPr>
          <w:ilvl w:val="0"/>
          <w:numId w:val="0"/>
        </w:numPr>
        <w:rPr>
          <w:sz w:val="24"/>
          <w:szCs w:val="24"/>
        </w:rPr>
      </w:pPr>
    </w:p>
    <w:p w14:paraId="77DBA10C" w14:textId="77777777" w:rsidR="00B97191" w:rsidRDefault="00215DCF">
      <w:pPr>
        <w:pStyle w:val="Nivel2"/>
        <w:rPr>
          <w:sz w:val="24"/>
          <w:szCs w:val="24"/>
        </w:rPr>
      </w:pPr>
      <w:r>
        <w:rPr>
          <w:sz w:val="24"/>
          <w:szCs w:val="24"/>
        </w:rPr>
        <w:t>A habilitação será verificada por meio do SICAF, nos documentos por ele abrangidos.</w:t>
      </w:r>
    </w:p>
    <w:p w14:paraId="3FBE42E5" w14:textId="77777777" w:rsidR="00B97191" w:rsidRDefault="00215DCF">
      <w:pPr>
        <w:pStyle w:val="Nivel3"/>
        <w:numPr>
          <w:ilvl w:val="2"/>
          <w:numId w:val="289"/>
        </w:numPr>
        <w:ind w:left="284" w:firstLine="0"/>
        <w:rPr>
          <w:sz w:val="24"/>
          <w:szCs w:val="24"/>
        </w:rPr>
      </w:pPr>
      <w:r>
        <w:rPr>
          <w:sz w:val="24"/>
          <w:szCs w:val="24"/>
        </w:rPr>
        <w:t xml:space="preserve">Somente haverá a necessidade de comprovação do preenchimento de requisitos mediante apresentação dos documentos originais </w:t>
      </w:r>
      <w:proofErr w:type="spellStart"/>
      <w:r>
        <w:rPr>
          <w:sz w:val="24"/>
          <w:szCs w:val="24"/>
        </w:rPr>
        <w:t>não-digitais</w:t>
      </w:r>
      <w:proofErr w:type="spellEnd"/>
      <w:r>
        <w:rPr>
          <w:sz w:val="24"/>
          <w:szCs w:val="24"/>
        </w:rPr>
        <w:t xml:space="preserve"> quando houver dúvida em relação à integridade do documento digital ou quando a lei expressamente o exigir.</w:t>
      </w:r>
    </w:p>
    <w:p w14:paraId="011916A6" w14:textId="77777777" w:rsidR="00B97191" w:rsidRDefault="00215DCF">
      <w:pPr>
        <w:pStyle w:val="Nivel2"/>
        <w:rPr>
          <w:sz w:val="24"/>
          <w:szCs w:val="24"/>
        </w:rPr>
      </w:pPr>
      <w:r>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A868E69" w14:textId="77777777" w:rsidR="00B97191" w:rsidRDefault="00215DCF">
      <w:pPr>
        <w:pStyle w:val="Nivel3"/>
        <w:numPr>
          <w:ilvl w:val="2"/>
          <w:numId w:val="290"/>
        </w:numPr>
        <w:ind w:left="284" w:firstLine="0"/>
        <w:rPr>
          <w:sz w:val="24"/>
          <w:szCs w:val="24"/>
        </w:rPr>
      </w:pPr>
      <w:r>
        <w:rPr>
          <w:sz w:val="24"/>
          <w:szCs w:val="24"/>
        </w:rPr>
        <w:t>A não observância do disposto no item anterior poderá ensejar desclassificação no momento da habilitação.</w:t>
      </w:r>
    </w:p>
    <w:p w14:paraId="57121D26" w14:textId="77777777" w:rsidR="00B97191" w:rsidRDefault="00215DCF">
      <w:pPr>
        <w:pStyle w:val="Nivel2"/>
        <w:rPr>
          <w:sz w:val="24"/>
          <w:szCs w:val="24"/>
        </w:rPr>
      </w:pPr>
      <w:r>
        <w:rPr>
          <w:sz w:val="24"/>
          <w:szCs w:val="24"/>
        </w:rPr>
        <w:t>A verificação pelo Pregoeiro/Agente de Contratação/Comissão, em sítios eletrônicos oficiais de órgãos e entidades emissores de certidões constitui meio legal de prova, para fins de habilitação.</w:t>
      </w:r>
    </w:p>
    <w:p w14:paraId="6CF51949" w14:textId="77777777" w:rsidR="00B97191" w:rsidRDefault="00215DCF">
      <w:pPr>
        <w:pStyle w:val="Nivel3"/>
        <w:numPr>
          <w:ilvl w:val="2"/>
          <w:numId w:val="291"/>
        </w:numPr>
        <w:ind w:left="284" w:firstLine="0"/>
        <w:rPr>
          <w:sz w:val="24"/>
          <w:szCs w:val="24"/>
        </w:rPr>
      </w:pPr>
      <w:bookmarkStart w:id="89" w:name="_Ref114663151"/>
      <w:r>
        <w:rPr>
          <w:sz w:val="24"/>
          <w:szCs w:val="24"/>
        </w:rPr>
        <w:t xml:space="preserve">Os documentos exigidos para habilitação que não estejam contemplados no SICAF serão enviados por meio do sistema, em formato digital, no prazo de </w:t>
      </w:r>
      <w:r>
        <w:rPr>
          <w:sz w:val="24"/>
          <w:szCs w:val="24"/>
        </w:rPr>
        <w:t xml:space="preserve">NO MÍNIMO, DUAS HORAS, </w:t>
      </w:r>
      <w:r>
        <w:rPr>
          <w:sz w:val="24"/>
          <w:szCs w:val="24"/>
        </w:rPr>
        <w:t>prorrogável por igual período, contado da solicitação do Pregoeiro/Agente de Contratação/Comissão.</w:t>
      </w:r>
      <w:bookmarkEnd w:id="89"/>
    </w:p>
    <w:p w14:paraId="11D80799" w14:textId="77777777" w:rsidR="00B97191" w:rsidRDefault="00215DCF">
      <w:pPr>
        <w:pStyle w:val="Nivel3"/>
        <w:numPr>
          <w:ilvl w:val="2"/>
          <w:numId w:val="292"/>
        </w:numPr>
        <w:ind w:left="284" w:firstLine="0"/>
        <w:rPr>
          <w:sz w:val="24"/>
          <w:szCs w:val="24"/>
        </w:rPr>
      </w:pPr>
      <w:bookmarkStart w:id="90" w:name="_Ref201824335"/>
      <w:r>
        <w:rPr>
          <w:sz w:val="24"/>
          <w:szCs w:val="24"/>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SEGES/ME nº 73, de 30 de setembro de 2022.</w:t>
      </w:r>
      <w:bookmarkEnd w:id="90"/>
    </w:p>
    <w:p w14:paraId="27A838A6" w14:textId="77777777" w:rsidR="00B97191" w:rsidRDefault="00215DCF">
      <w:pPr>
        <w:pStyle w:val="Nivel2"/>
        <w:rPr>
          <w:sz w:val="24"/>
          <w:szCs w:val="24"/>
        </w:rPr>
      </w:pPr>
      <w:r>
        <w:rPr>
          <w:sz w:val="24"/>
          <w:szCs w:val="24"/>
        </w:rPr>
        <w:t>A verificação no SICAF ou a exigência dos documentos nele não contidos somente será feita em relação ao licitante vencedor.</w:t>
      </w:r>
    </w:p>
    <w:p w14:paraId="7B91F764" w14:textId="77777777" w:rsidR="00B97191" w:rsidRDefault="00215DCF">
      <w:pPr>
        <w:pStyle w:val="Nivel3"/>
        <w:numPr>
          <w:ilvl w:val="2"/>
          <w:numId w:val="293"/>
        </w:numPr>
        <w:ind w:left="284" w:firstLine="0"/>
        <w:rPr>
          <w:sz w:val="24"/>
          <w:szCs w:val="24"/>
        </w:rPr>
      </w:pPr>
      <w:r>
        <w:rPr>
          <w:sz w:val="24"/>
          <w:szCs w:val="24"/>
        </w:rPr>
        <w:t>Os documentos relativos à regularidade fiscal que constem do Termo de Referência somente serão exigidos, em qualquer caso, em momento posterior ao julgamento das propostas, e apenas do licitante mais bem classificado.</w:t>
      </w:r>
    </w:p>
    <w:p w14:paraId="29CCB549" w14:textId="77777777" w:rsidR="00B97191" w:rsidRDefault="00215DCF">
      <w:pPr>
        <w:pStyle w:val="Nivel3"/>
        <w:numPr>
          <w:ilvl w:val="2"/>
          <w:numId w:val="294"/>
        </w:numPr>
        <w:ind w:left="284" w:firstLine="0"/>
        <w:rPr>
          <w:sz w:val="24"/>
          <w:szCs w:val="24"/>
        </w:rPr>
      </w:pPr>
      <w:r>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537209" w14:textId="0A45F7A0" w:rsidR="00B97191" w:rsidRDefault="00215DCF">
      <w:pPr>
        <w:pStyle w:val="Nivel2"/>
        <w:rPr>
          <w:sz w:val="24"/>
          <w:szCs w:val="24"/>
        </w:rPr>
      </w:pPr>
      <w:bookmarkStart w:id="91" w:name="_Hlk192001272"/>
      <w:bookmarkEnd w:id="91"/>
      <w:commentRangeStart w:id="92"/>
      <w:r>
        <w:rPr>
          <w:rFonts w:eastAsia="MS Mincho"/>
          <w:sz w:val="24"/>
          <w:szCs w:val="24"/>
          <w:shd w:val="clear" w:color="auto" w:fill="FFFFFF"/>
        </w:rPr>
        <w:t xml:space="preserve">Encerrado o prazo para envio da documentação de que trata o item </w:t>
      </w:r>
      <w:r>
        <w:rPr>
          <w:rFonts w:eastAsia="MS Mincho"/>
          <w:sz w:val="24"/>
          <w:szCs w:val="24"/>
          <w:shd w:val="clear" w:color="auto" w:fill="FFFFFF"/>
        </w:rPr>
        <w:fldChar w:fldCharType="begin"/>
      </w:r>
      <w:r>
        <w:rPr>
          <w:rFonts w:eastAsia="MS Mincho"/>
          <w:sz w:val="24"/>
          <w:szCs w:val="24"/>
          <w:shd w:val="clear" w:color="auto" w:fill="FFFFFF"/>
        </w:rPr>
        <w:instrText xml:space="preserve"> REF _Ref114663151 \r \h </w:instrText>
      </w:r>
      <w:r>
        <w:rPr>
          <w:rFonts w:eastAsia="MS Mincho"/>
          <w:sz w:val="24"/>
          <w:szCs w:val="24"/>
          <w:shd w:val="clear" w:color="auto" w:fill="FFFFFF"/>
        </w:rPr>
      </w:r>
      <w:r>
        <w:rPr>
          <w:rFonts w:eastAsia="MS Mincho"/>
          <w:sz w:val="24"/>
          <w:szCs w:val="24"/>
          <w:shd w:val="clear" w:color="auto" w:fill="FFFFFF"/>
        </w:rPr>
        <w:fldChar w:fldCharType="separate"/>
      </w:r>
      <w:r>
        <w:rPr>
          <w:rFonts w:eastAsia="MS Mincho"/>
          <w:sz w:val="24"/>
          <w:szCs w:val="24"/>
          <w:shd w:val="clear" w:color="auto" w:fill="FFFFFF"/>
        </w:rPr>
        <w:t>9.13.1</w:t>
      </w:r>
      <w:r>
        <w:rPr>
          <w:rFonts w:eastAsia="MS Mincho"/>
          <w:sz w:val="24"/>
          <w:szCs w:val="24"/>
          <w:shd w:val="clear" w:color="auto" w:fill="FFFFFF"/>
        </w:rPr>
        <w:fldChar w:fldCharType="end"/>
      </w:r>
      <w:r>
        <w:rPr>
          <w:rFonts w:eastAsia="MS Mincho"/>
          <w:sz w:val="24"/>
          <w:szCs w:val="24"/>
          <w:shd w:val="clear" w:color="auto" w:fill="FFFFFF"/>
        </w:rPr>
        <w:t xml:space="preserve">, poderá ser admitida, mediante decisão fundamentada do Pregoeiro/Agente de Contratação, a </w:t>
      </w:r>
      <w:r>
        <w:rPr>
          <w:rFonts w:eastAsia="MS Mincho"/>
          <w:sz w:val="24"/>
          <w:szCs w:val="24"/>
          <w:shd w:val="clear" w:color="auto" w:fill="FFFFFF"/>
        </w:rPr>
        <w:lastRenderedPageBreak/>
        <w:t>apresentação de novos documentos de habilitação ou a complementação de informações acerca dos documentos já apresentados pelos licitantes, em até 2 (duas) horas, para:</w:t>
      </w:r>
      <w:commentRangeEnd w:id="92"/>
      <w:r>
        <w:commentReference w:id="92"/>
      </w:r>
    </w:p>
    <w:p w14:paraId="754A85CE" w14:textId="77777777" w:rsidR="00B97191" w:rsidRDefault="00215DCF">
      <w:pPr>
        <w:pStyle w:val="Nivel3"/>
        <w:numPr>
          <w:ilvl w:val="2"/>
          <w:numId w:val="295"/>
        </w:numPr>
        <w:ind w:left="284" w:firstLine="0"/>
        <w:rPr>
          <w:sz w:val="24"/>
          <w:szCs w:val="24"/>
        </w:rPr>
      </w:pPr>
      <w:r>
        <w:rPr>
          <w:sz w:val="24"/>
          <w:szCs w:val="24"/>
        </w:rPr>
        <w:t>a aferição das condições de habilitação do licitante, desde que decorrentes de fatos existentes à época da abertura do certame;</w:t>
      </w:r>
    </w:p>
    <w:p w14:paraId="46FC1510" w14:textId="77777777" w:rsidR="00B97191" w:rsidRDefault="00215DCF">
      <w:pPr>
        <w:pStyle w:val="Nivel3"/>
        <w:numPr>
          <w:ilvl w:val="2"/>
          <w:numId w:val="296"/>
        </w:numPr>
        <w:ind w:left="284" w:firstLine="0"/>
        <w:rPr>
          <w:sz w:val="24"/>
          <w:szCs w:val="24"/>
        </w:rPr>
      </w:pPr>
      <w:r>
        <w:rPr>
          <w:sz w:val="24"/>
          <w:szCs w:val="24"/>
        </w:rPr>
        <w:t>atualização de documentos cuja validade tenha expirado após a data de recebimento das propostas;</w:t>
      </w:r>
    </w:p>
    <w:p w14:paraId="4FC0EFF0" w14:textId="77777777" w:rsidR="00B97191" w:rsidRDefault="00215DCF">
      <w:pPr>
        <w:pStyle w:val="Nivel3"/>
        <w:numPr>
          <w:ilvl w:val="2"/>
          <w:numId w:val="297"/>
        </w:numPr>
        <w:ind w:left="284" w:firstLine="0"/>
        <w:rPr>
          <w:sz w:val="24"/>
          <w:szCs w:val="24"/>
        </w:rPr>
      </w:pPr>
      <w:r>
        <w:rPr>
          <w:sz w:val="24"/>
          <w:szCs w:val="24"/>
        </w:rPr>
        <w:t>suprimento da ausência de documento de cunho declaratório emitido unilateralmente pelo licitante;</w:t>
      </w:r>
    </w:p>
    <w:p w14:paraId="37C19DF5" w14:textId="77777777" w:rsidR="00B97191" w:rsidRDefault="00215DCF">
      <w:pPr>
        <w:pStyle w:val="Nivel3"/>
        <w:numPr>
          <w:ilvl w:val="2"/>
          <w:numId w:val="298"/>
        </w:numPr>
        <w:ind w:left="284" w:firstLine="0"/>
        <w:rPr>
          <w:sz w:val="24"/>
          <w:szCs w:val="24"/>
        </w:rPr>
      </w:pPr>
      <w:r>
        <w:rPr>
          <w:sz w:val="24"/>
          <w:szCs w:val="24"/>
        </w:rPr>
        <w:t xml:space="preserve"> suprimento da ausência de certidão e/ou documento de cunho declaratório expedido por órgão ou entidade cujos atos gozem de presunção de veracidade e fé pública.</w:t>
      </w:r>
    </w:p>
    <w:p w14:paraId="19D59CB1" w14:textId="77777777" w:rsidR="00B97191" w:rsidRDefault="00215DCF">
      <w:pPr>
        <w:pStyle w:val="Nivel2"/>
        <w:rPr>
          <w:sz w:val="24"/>
          <w:szCs w:val="24"/>
        </w:rPr>
      </w:pPr>
      <w:r>
        <w:rPr>
          <w:sz w:val="24"/>
          <w:szCs w:val="24"/>
        </w:rPr>
        <w:t xml:space="preserve">Findo o prazo assinalado sem o envio da nova documentação, restará preclusa essa oportunidade conferida ao licitante, implicando sua inabilitação. </w:t>
      </w:r>
    </w:p>
    <w:p w14:paraId="32E9003A" w14:textId="77777777" w:rsidR="00B97191" w:rsidRDefault="00215DCF">
      <w:pPr>
        <w:pStyle w:val="Nivel2"/>
        <w:rPr>
          <w:sz w:val="24"/>
          <w:szCs w:val="24"/>
        </w:rPr>
      </w:pPr>
      <w:bookmarkStart w:id="93" w:name="_Hlk1920012721"/>
      <w:bookmarkStart w:id="94" w:name="_Ref114670319"/>
      <w:bookmarkEnd w:id="93"/>
      <w:r>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sz w:val="24"/>
          <w:szCs w:val="24"/>
        </w:rPr>
        <w:t>eﬁcácia</w:t>
      </w:r>
      <w:proofErr w:type="spellEnd"/>
      <w:r>
        <w:rPr>
          <w:sz w:val="24"/>
          <w:szCs w:val="24"/>
        </w:rPr>
        <w:t xml:space="preserve"> para fins de habilitação e classificação.</w:t>
      </w:r>
      <w:bookmarkEnd w:id="94"/>
    </w:p>
    <w:p w14:paraId="2FBA8750" w14:textId="6BC79E18" w:rsidR="00B97191" w:rsidRDefault="00215DCF">
      <w:pPr>
        <w:pStyle w:val="Nivel2"/>
        <w:rPr>
          <w:sz w:val="24"/>
          <w:szCs w:val="24"/>
        </w:rPr>
      </w:pPr>
      <w:bookmarkStart w:id="95" w:name="_Ref114665528"/>
      <w:r>
        <w:rPr>
          <w:sz w:val="24"/>
          <w:szCs w:val="24"/>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sz w:val="24"/>
          <w:szCs w:val="24"/>
        </w:rPr>
        <w:fldChar w:fldCharType="begin"/>
      </w:r>
      <w:r>
        <w:rPr>
          <w:sz w:val="24"/>
          <w:szCs w:val="24"/>
        </w:rPr>
        <w:instrText xml:space="preserve"> REF _Ref114663151 \r \h </w:instrText>
      </w:r>
      <w:r>
        <w:rPr>
          <w:sz w:val="24"/>
          <w:szCs w:val="24"/>
        </w:rPr>
      </w:r>
      <w:r>
        <w:rPr>
          <w:sz w:val="24"/>
          <w:szCs w:val="24"/>
        </w:rPr>
        <w:fldChar w:fldCharType="separate"/>
      </w:r>
      <w:r>
        <w:rPr>
          <w:sz w:val="24"/>
          <w:szCs w:val="24"/>
        </w:rPr>
        <w:t>9.13.1</w:t>
      </w:r>
      <w:r>
        <w:rPr>
          <w:sz w:val="24"/>
          <w:szCs w:val="24"/>
        </w:rPr>
        <w:fldChar w:fldCharType="end"/>
      </w:r>
      <w:r>
        <w:rPr>
          <w:sz w:val="24"/>
          <w:szCs w:val="24"/>
        </w:rPr>
        <w:t>.</w:t>
      </w:r>
      <w:bookmarkEnd w:id="95"/>
    </w:p>
    <w:p w14:paraId="21E5E487" w14:textId="77777777" w:rsidR="00B97191" w:rsidRDefault="00215DCF">
      <w:pPr>
        <w:pStyle w:val="Nivel2"/>
        <w:rPr>
          <w:sz w:val="24"/>
          <w:szCs w:val="24"/>
        </w:rPr>
      </w:pPr>
      <w:bookmarkStart w:id="96" w:name="_Ref114665515"/>
      <w:r>
        <w:rPr>
          <w:sz w:val="24"/>
          <w:szCs w:val="24"/>
        </w:rPr>
        <w:t>Somente serão disponibilizados para acesso público os documentos de habilitação do licitante cuja proposta atenda ao edital de licitação, após concluídos os procedimentos de que trata o subitem anterior</w:t>
      </w:r>
      <w:bookmarkEnd w:id="96"/>
      <w:r>
        <w:rPr>
          <w:sz w:val="24"/>
          <w:szCs w:val="24"/>
        </w:rPr>
        <w:t>.</w:t>
      </w:r>
    </w:p>
    <w:p w14:paraId="0B7CC811" w14:textId="77777777" w:rsidR="00B97191" w:rsidRDefault="00215DCF">
      <w:pPr>
        <w:pStyle w:val="Nivel2"/>
        <w:rPr>
          <w:sz w:val="24"/>
          <w:szCs w:val="24"/>
        </w:rPr>
      </w:pPr>
      <w:r>
        <w:rPr>
          <w:sz w:val="24"/>
          <w:szCs w:val="24"/>
        </w:rPr>
        <w:t>A comprovação de regularidade fiscal e trabalhista das microempresas e das empresas de pequeno porte somente será exigida para efeito de contratação, e não como condição para participação na licitação.</w:t>
      </w:r>
    </w:p>
    <w:p w14:paraId="4D13F06B" w14:textId="77777777" w:rsidR="00B97191" w:rsidRDefault="00215DCF">
      <w:pPr>
        <w:pStyle w:val="Nivel2"/>
        <w:rPr>
          <w:sz w:val="24"/>
          <w:szCs w:val="24"/>
        </w:rPr>
      </w:pPr>
      <w:r>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10FB1436" w14:textId="77777777" w:rsidR="00B97191" w:rsidRDefault="00215DCF">
      <w:pPr>
        <w:pStyle w:val="Nivel01"/>
        <w:rPr>
          <w:sz w:val="24"/>
          <w:szCs w:val="24"/>
        </w:rPr>
      </w:pPr>
      <w:bookmarkStart w:id="97" w:name="_Toc207174617"/>
      <w:r>
        <w:rPr>
          <w:sz w:val="24"/>
          <w:szCs w:val="24"/>
        </w:rPr>
        <w:t>DO TERMO DE CONTRATO</w:t>
      </w:r>
      <w:bookmarkEnd w:id="97"/>
    </w:p>
    <w:p w14:paraId="0B431F35" w14:textId="77777777" w:rsidR="00B97191" w:rsidRDefault="00215DCF">
      <w:pPr>
        <w:pStyle w:val="Nivel2"/>
        <w:rPr>
          <w:sz w:val="24"/>
          <w:szCs w:val="24"/>
        </w:rPr>
      </w:pPr>
      <w:r>
        <w:rPr>
          <w:rFonts w:eastAsia="Arial"/>
          <w:color w:val="000000" w:themeColor="text1"/>
          <w:sz w:val="24"/>
          <w:szCs w:val="24"/>
        </w:rPr>
        <w:t>Após a homologação e adjudicação, caso se conclua pela contratação, será firmado termo de contrato, ou outro instrumento equivalente.</w:t>
      </w:r>
    </w:p>
    <w:p w14:paraId="2910E196" w14:textId="77777777" w:rsidR="00B97191" w:rsidRDefault="00215DCF">
      <w:pPr>
        <w:pStyle w:val="Nivel2"/>
        <w:rPr>
          <w:sz w:val="24"/>
          <w:szCs w:val="24"/>
        </w:rPr>
      </w:pPr>
      <w:bookmarkStart w:id="98" w:name="_Ref167884937"/>
      <w:r>
        <w:rPr>
          <w:rFonts w:eastAsia="Arial"/>
          <w:color w:val="000000" w:themeColor="text1"/>
          <w:sz w:val="24"/>
          <w:szCs w:val="24"/>
        </w:rPr>
        <w:t xml:space="preserve">O adjudicatário terá o prazo de </w:t>
      </w:r>
      <w:r>
        <w:rPr>
          <w:rFonts w:eastAsia="Arial"/>
          <w:color w:val="auto"/>
          <w:sz w:val="24"/>
          <w:szCs w:val="24"/>
        </w:rPr>
        <w:t xml:space="preserve">5 (cinco) </w:t>
      </w:r>
      <w:r>
        <w:rPr>
          <w:rFonts w:eastAsia="Arial"/>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98"/>
      <w:r>
        <w:rPr>
          <w:rFonts w:eastAsia="Arial"/>
          <w:color w:val="000000" w:themeColor="text1"/>
          <w:sz w:val="24"/>
          <w:szCs w:val="24"/>
        </w:rPr>
        <w:t>.</w:t>
      </w:r>
    </w:p>
    <w:p w14:paraId="07AB0D37" w14:textId="77777777" w:rsidR="00B97191" w:rsidRDefault="00215DCF">
      <w:pPr>
        <w:pStyle w:val="Nivel2"/>
        <w:rPr>
          <w:sz w:val="24"/>
          <w:szCs w:val="24"/>
        </w:rPr>
      </w:pPr>
      <w:bookmarkStart w:id="99" w:name="_Ref167884958"/>
      <w:r>
        <w:rPr>
          <w:rFonts w:eastAsia="Arial"/>
          <w:color w:val="000000" w:themeColor="text1"/>
          <w:sz w:val="24"/>
          <w:szCs w:val="24"/>
        </w:rPr>
        <w:lastRenderedPageBreak/>
        <w:t>Alternativamente à convocação</w:t>
      </w:r>
      <w:bookmarkStart w:id="100" w:name="_Ref1678849581"/>
      <w:r>
        <w:rPr>
          <w:rFonts w:eastAsia="Arial"/>
          <w:color w:val="000000" w:themeColor="text1"/>
          <w:sz w:val="24"/>
          <w:szCs w:val="24"/>
        </w:rPr>
        <w:t xml:space="preserve"> para comparecer perante o órgão ou entidade para a assinatura do Termo de Contrato ou instrumento equivalente, a Administração poderá: a) encaminhá-lo para assinatura, mediante correspondência postal com aviso de recebimento (AR), para que seja assinado e devolvido no prazo de 12 (doze)</w:t>
      </w:r>
      <w:r>
        <w:rPr>
          <w:rFonts w:eastAsia="Arial"/>
          <w:color w:val="FF0000"/>
          <w:sz w:val="24"/>
          <w:szCs w:val="24"/>
        </w:rPr>
        <w:t xml:space="preserve"> </w:t>
      </w:r>
      <w:r>
        <w:rPr>
          <w:rFonts w:eastAsia="Arial"/>
          <w:color w:val="000000" w:themeColor="text1"/>
          <w:sz w:val="24"/>
          <w:szCs w:val="24"/>
        </w:rPr>
        <w:t xml:space="preserve">dias úteis, a contar da data de seu recebimento; b) disponibilizar acesso </w:t>
      </w:r>
      <w:proofErr w:type="spellStart"/>
      <w:r>
        <w:rPr>
          <w:rFonts w:eastAsia="Arial"/>
          <w:color w:val="000000" w:themeColor="text1"/>
          <w:sz w:val="24"/>
          <w:szCs w:val="24"/>
        </w:rPr>
        <w:t>a</w:t>
      </w:r>
      <w:proofErr w:type="spellEnd"/>
      <w:r>
        <w:rPr>
          <w:rFonts w:eastAsia="Arial"/>
          <w:color w:val="000000" w:themeColor="text1"/>
          <w:sz w:val="24"/>
          <w:szCs w:val="24"/>
        </w:rPr>
        <w:t xml:space="preserve"> sistema de processo eletrônico para que seja assinado digitalmente em até </w:t>
      </w:r>
      <w:r>
        <w:rPr>
          <w:rFonts w:eastAsia="Arial"/>
          <w:b/>
          <w:bCs/>
          <w:color w:val="000000" w:themeColor="text1"/>
          <w:sz w:val="24"/>
          <w:szCs w:val="24"/>
          <w:u w:val="single"/>
        </w:rPr>
        <w:t xml:space="preserve">5 </w:t>
      </w:r>
      <w:r>
        <w:rPr>
          <w:rFonts w:eastAsia="Arial"/>
          <w:b/>
          <w:bCs/>
          <w:color w:val="auto"/>
          <w:sz w:val="24"/>
          <w:szCs w:val="24"/>
          <w:u w:val="single"/>
        </w:rPr>
        <w:t>(cinco)</w:t>
      </w:r>
      <w:r>
        <w:rPr>
          <w:rFonts w:eastAsia="Arial"/>
          <w:color w:val="FF0000"/>
          <w:sz w:val="24"/>
          <w:szCs w:val="24"/>
        </w:rPr>
        <w:t xml:space="preserve"> </w:t>
      </w:r>
      <w:r>
        <w:rPr>
          <w:rFonts w:eastAsia="Arial"/>
          <w:color w:val="000000" w:themeColor="text1"/>
          <w:sz w:val="24"/>
          <w:szCs w:val="24"/>
        </w:rPr>
        <w:t xml:space="preserve">dias úteis; ou c) outro meio eletrônico, assegurado o prazo de </w:t>
      </w:r>
      <w:r>
        <w:rPr>
          <w:rFonts w:eastAsia="Arial"/>
          <w:b/>
          <w:bCs/>
          <w:color w:val="000000" w:themeColor="text1"/>
          <w:sz w:val="24"/>
          <w:szCs w:val="24"/>
          <w:u w:val="single"/>
        </w:rPr>
        <w:t xml:space="preserve">5 </w:t>
      </w:r>
      <w:r>
        <w:rPr>
          <w:rFonts w:eastAsia="Arial"/>
          <w:b/>
          <w:bCs/>
          <w:color w:val="auto"/>
          <w:sz w:val="24"/>
          <w:szCs w:val="24"/>
          <w:u w:val="single"/>
        </w:rPr>
        <w:t>(cinco)</w:t>
      </w:r>
      <w:r>
        <w:rPr>
          <w:rFonts w:eastAsia="Arial"/>
          <w:color w:val="FF0000"/>
          <w:sz w:val="24"/>
          <w:szCs w:val="24"/>
        </w:rPr>
        <w:t xml:space="preserve"> </w:t>
      </w:r>
      <w:r>
        <w:rPr>
          <w:rFonts w:eastAsia="Arial"/>
          <w:color w:val="000000" w:themeColor="text1"/>
          <w:sz w:val="24"/>
          <w:szCs w:val="24"/>
        </w:rPr>
        <w:t>dias úteis para resposta após recebimento da notificação pela Administração.</w:t>
      </w:r>
      <w:bookmarkEnd w:id="99"/>
      <w:bookmarkEnd w:id="100"/>
    </w:p>
    <w:p w14:paraId="4826A2AA" w14:textId="77777777" w:rsidR="00B97191" w:rsidRDefault="00215DCF">
      <w:pPr>
        <w:pStyle w:val="Nivel2"/>
      </w:pPr>
      <w:r>
        <w:rPr>
          <w:rFonts w:eastAsia="Arial"/>
          <w:color w:val="auto"/>
          <w:sz w:val="24"/>
          <w:szCs w:val="24"/>
        </w:rPr>
        <w:t>O Aceite da Nota de Empenho ou do instrumento equivalente, emitida ao fornecedor adjudicado, implica o reconhecimento de que:</w:t>
      </w:r>
    </w:p>
    <w:p w14:paraId="0D3B29A1" w14:textId="77777777" w:rsidR="00B97191" w:rsidRDefault="00215DCF">
      <w:pPr>
        <w:pStyle w:val="Nvel3-R"/>
        <w:numPr>
          <w:ilvl w:val="2"/>
          <w:numId w:val="299"/>
        </w:numPr>
        <w:ind w:left="284" w:firstLine="0"/>
        <w:rPr>
          <w:i w:val="0"/>
          <w:iCs w:val="0"/>
        </w:rPr>
      </w:pPr>
      <w:r>
        <w:rPr>
          <w:i w:val="0"/>
          <w:iCs w:val="0"/>
          <w:color w:val="auto"/>
          <w:sz w:val="24"/>
          <w:szCs w:val="24"/>
        </w:rPr>
        <w:t xml:space="preserve">referida Nota está substituindo o contrato, aplicando-se à relação de negócios ali estabelecida as disposições da </w:t>
      </w:r>
      <w:r>
        <w:rPr>
          <w:rFonts w:eastAsia="Arial"/>
          <w:i w:val="0"/>
          <w:iCs w:val="0"/>
          <w:color w:val="auto"/>
          <w:sz w:val="24"/>
          <w:szCs w:val="24"/>
        </w:rPr>
        <w:t>Lei nº 14.133, de 2021</w:t>
      </w:r>
      <w:r>
        <w:rPr>
          <w:i w:val="0"/>
          <w:iCs w:val="0"/>
          <w:color w:val="auto"/>
          <w:sz w:val="24"/>
          <w:szCs w:val="24"/>
        </w:rPr>
        <w:t>;</w:t>
      </w:r>
    </w:p>
    <w:p w14:paraId="31B8BF1C" w14:textId="77777777" w:rsidR="00B97191" w:rsidRDefault="00215DCF">
      <w:pPr>
        <w:pStyle w:val="Nvel3-R"/>
        <w:numPr>
          <w:ilvl w:val="2"/>
          <w:numId w:val="300"/>
        </w:numPr>
        <w:ind w:left="284" w:firstLine="0"/>
        <w:rPr>
          <w:i w:val="0"/>
          <w:iCs w:val="0"/>
        </w:rPr>
      </w:pPr>
      <w:r>
        <w:rPr>
          <w:i w:val="0"/>
          <w:iCs w:val="0"/>
          <w:color w:val="auto"/>
          <w:sz w:val="24"/>
          <w:szCs w:val="24"/>
        </w:rPr>
        <w:t>a contratada se vincula à sua proposta e às previsões contidas neste Edital;</w:t>
      </w:r>
    </w:p>
    <w:p w14:paraId="178862CD" w14:textId="77777777" w:rsidR="00B97191" w:rsidRDefault="00215DCF">
      <w:pPr>
        <w:pStyle w:val="Nvel3-R"/>
        <w:numPr>
          <w:ilvl w:val="2"/>
          <w:numId w:val="301"/>
        </w:numPr>
        <w:ind w:left="284" w:firstLine="0"/>
        <w:rPr>
          <w:i w:val="0"/>
          <w:iCs w:val="0"/>
        </w:rPr>
      </w:pPr>
      <w:r>
        <w:rPr>
          <w:i w:val="0"/>
          <w:iCs w:val="0"/>
          <w:color w:val="auto"/>
          <w:sz w:val="24"/>
          <w:szCs w:val="24"/>
        </w:rPr>
        <w:t xml:space="preserve">a contratada reconhece que as hipóteses de rescisão são aquelas previstas nos </w:t>
      </w:r>
      <w:r>
        <w:rPr>
          <w:rFonts w:eastAsia="Arial"/>
          <w:i w:val="0"/>
          <w:iCs w:val="0"/>
          <w:color w:val="auto"/>
          <w:sz w:val="24"/>
          <w:szCs w:val="24"/>
        </w:rPr>
        <w:t>artigos 137 e 138 da Lei nº 14.133, de 2021</w:t>
      </w:r>
      <w:r>
        <w:rPr>
          <w:i w:val="0"/>
          <w:iCs w:val="0"/>
          <w:color w:val="auto"/>
          <w:sz w:val="24"/>
          <w:szCs w:val="24"/>
        </w:rPr>
        <w:t xml:space="preserve"> e reconhece os direitos da Administração previstos nos </w:t>
      </w:r>
      <w:r>
        <w:rPr>
          <w:rFonts w:eastAsia="Arial"/>
          <w:i w:val="0"/>
          <w:iCs w:val="0"/>
          <w:color w:val="auto"/>
          <w:sz w:val="24"/>
          <w:szCs w:val="24"/>
        </w:rPr>
        <w:t>artigos 137 a 139 da mesma Lei</w:t>
      </w:r>
      <w:r>
        <w:rPr>
          <w:i w:val="0"/>
          <w:iCs w:val="0"/>
          <w:color w:val="auto"/>
          <w:sz w:val="24"/>
          <w:szCs w:val="24"/>
        </w:rPr>
        <w:t>.</w:t>
      </w:r>
    </w:p>
    <w:p w14:paraId="66430CD7" w14:textId="22562A55" w:rsidR="00B97191" w:rsidRDefault="00215DCF">
      <w:pPr>
        <w:pStyle w:val="Nivel2"/>
        <w:rPr>
          <w:sz w:val="24"/>
          <w:szCs w:val="24"/>
        </w:rPr>
      </w:pPr>
      <w:r>
        <w:rPr>
          <w:rFonts w:eastAsia="Arial"/>
          <w:color w:val="000000" w:themeColor="text1"/>
          <w:sz w:val="24"/>
          <w:szCs w:val="24"/>
        </w:rPr>
        <w:t xml:space="preserve">Os prazos dos itens </w:t>
      </w:r>
      <w:r>
        <w:rPr>
          <w:rFonts w:eastAsia="Arial"/>
          <w:sz w:val="24"/>
          <w:szCs w:val="24"/>
        </w:rPr>
        <w:fldChar w:fldCharType="begin"/>
      </w:r>
      <w:r>
        <w:rPr>
          <w:rFonts w:eastAsia="Arial"/>
          <w:sz w:val="24"/>
          <w:szCs w:val="24"/>
        </w:rPr>
        <w:instrText xml:space="preserve"> REF _Ref167884937 \r \h </w:instrText>
      </w:r>
      <w:r>
        <w:rPr>
          <w:rFonts w:eastAsia="Arial"/>
          <w:sz w:val="24"/>
          <w:szCs w:val="24"/>
        </w:rPr>
      </w:r>
      <w:r>
        <w:rPr>
          <w:rFonts w:eastAsia="Arial"/>
          <w:sz w:val="24"/>
          <w:szCs w:val="24"/>
        </w:rPr>
        <w:fldChar w:fldCharType="separate"/>
      </w:r>
      <w:r>
        <w:rPr>
          <w:rFonts w:eastAsia="Arial"/>
          <w:sz w:val="24"/>
          <w:szCs w:val="24"/>
        </w:rPr>
        <w:t>10.2</w:t>
      </w:r>
      <w:r>
        <w:rPr>
          <w:rFonts w:eastAsia="Arial"/>
          <w:sz w:val="24"/>
          <w:szCs w:val="24"/>
        </w:rPr>
        <w:fldChar w:fldCharType="end"/>
      </w:r>
      <w:r>
        <w:rPr>
          <w:rFonts w:eastAsia="Arial"/>
          <w:color w:val="000000" w:themeColor="text1"/>
          <w:sz w:val="24"/>
          <w:szCs w:val="24"/>
        </w:rPr>
        <w:t xml:space="preserve"> e </w:t>
      </w:r>
      <w:r>
        <w:rPr>
          <w:rFonts w:eastAsia="Arial"/>
          <w:sz w:val="24"/>
          <w:szCs w:val="24"/>
        </w:rPr>
        <w:fldChar w:fldCharType="begin"/>
      </w:r>
      <w:r>
        <w:rPr>
          <w:rFonts w:eastAsia="Arial"/>
          <w:sz w:val="24"/>
          <w:szCs w:val="24"/>
        </w:rPr>
        <w:instrText xml:space="preserve"> REF _Ref167884958 \r \h </w:instrText>
      </w:r>
      <w:r>
        <w:rPr>
          <w:rFonts w:eastAsia="Arial"/>
          <w:sz w:val="24"/>
          <w:szCs w:val="24"/>
        </w:rPr>
      </w:r>
      <w:r>
        <w:rPr>
          <w:rFonts w:eastAsia="Arial"/>
          <w:sz w:val="24"/>
          <w:szCs w:val="24"/>
        </w:rPr>
        <w:fldChar w:fldCharType="separate"/>
      </w:r>
      <w:r>
        <w:rPr>
          <w:rFonts w:eastAsia="Arial"/>
          <w:sz w:val="24"/>
          <w:szCs w:val="24"/>
        </w:rPr>
        <w:t>10.3</w:t>
      </w:r>
      <w:r>
        <w:rPr>
          <w:rFonts w:eastAsia="Arial"/>
          <w:sz w:val="24"/>
          <w:szCs w:val="24"/>
        </w:rPr>
        <w:fldChar w:fldCharType="end"/>
      </w:r>
      <w:r>
        <w:rPr>
          <w:rFonts w:eastAsia="Arial"/>
          <w:color w:val="000000" w:themeColor="text1"/>
          <w:sz w:val="24"/>
          <w:szCs w:val="24"/>
        </w:rPr>
        <w:t xml:space="preserve"> poderão ser prorrogados, por igual período, por solicitação justificada do adjudicatário e aceita pela Administração.</w:t>
      </w:r>
    </w:p>
    <w:p w14:paraId="3550810D" w14:textId="77777777" w:rsidR="00B97191" w:rsidRDefault="00215DCF">
      <w:pPr>
        <w:pStyle w:val="Nivel2"/>
        <w:rPr>
          <w:sz w:val="24"/>
          <w:szCs w:val="24"/>
        </w:rPr>
      </w:pPr>
      <w:r>
        <w:rPr>
          <w:rFonts w:eastAsia="Arial"/>
          <w:color w:val="000000" w:themeColor="text1"/>
          <w:sz w:val="24"/>
          <w:szCs w:val="24"/>
        </w:rPr>
        <w:t xml:space="preserve">O prazo de vigência da contratação é o estabelecido no </w:t>
      </w:r>
      <w:r>
        <w:rPr>
          <w:sz w:val="24"/>
          <w:szCs w:val="24"/>
        </w:rPr>
        <w:t>Termo de Referência</w:t>
      </w:r>
      <w:r>
        <w:rPr>
          <w:rFonts w:eastAsia="Arial"/>
          <w:color w:val="000000" w:themeColor="text1"/>
          <w:sz w:val="24"/>
          <w:szCs w:val="24"/>
        </w:rPr>
        <w:t>.</w:t>
      </w:r>
    </w:p>
    <w:p w14:paraId="6C73AD9B" w14:textId="77777777" w:rsidR="00B97191" w:rsidRDefault="00215DCF">
      <w:pPr>
        <w:pStyle w:val="Nivel2"/>
        <w:rPr>
          <w:sz w:val="24"/>
          <w:szCs w:val="24"/>
        </w:rPr>
      </w:pPr>
      <w:r>
        <w:rPr>
          <w:rFonts w:eastAsia="Arial"/>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CD80401" w14:textId="77777777" w:rsidR="00B97191" w:rsidRDefault="00215DCF">
      <w:pPr>
        <w:pStyle w:val="Nivel3"/>
        <w:numPr>
          <w:ilvl w:val="2"/>
          <w:numId w:val="302"/>
        </w:numPr>
        <w:ind w:left="284" w:firstLine="0"/>
      </w:pPr>
      <w:r>
        <w:rPr>
          <w:sz w:val="24"/>
          <w:szCs w:val="24"/>
        </w:rPr>
        <w:t xml:space="preserve">A existência de registro no </w:t>
      </w:r>
      <w:commentRangeStart w:id="101"/>
      <w:r>
        <w:rPr>
          <w:sz w:val="24"/>
          <w:szCs w:val="24"/>
        </w:rPr>
        <w:t xml:space="preserve">Cadin </w:t>
      </w:r>
      <w:commentRangeEnd w:id="101"/>
      <w:r>
        <w:commentReference w:id="101"/>
      </w:r>
      <w:r>
        <w:rPr>
          <w:sz w:val="24"/>
          <w:szCs w:val="24"/>
        </w:rPr>
        <w:t>constitui fator impeditivo para a contratação.</w:t>
      </w:r>
    </w:p>
    <w:p w14:paraId="761E5507" w14:textId="77777777" w:rsidR="00B97191" w:rsidRDefault="00215DCF">
      <w:pPr>
        <w:pStyle w:val="Nvel2-Red"/>
        <w:rPr>
          <w:i w:val="0"/>
          <w:iCs w:val="0"/>
        </w:rPr>
      </w:pPr>
      <w:r>
        <w:rPr>
          <w:i w:val="0"/>
          <w:iCs w:val="0"/>
          <w:color w:val="000000"/>
          <w:sz w:val="24"/>
          <w:szCs w:val="24"/>
          <w:shd w:val="clear" w:color="auto" w:fill="FFFFFF"/>
        </w:rPr>
        <w:t>Na contratação de serviços com dedicação exclusiva de mão-de-obra, será exigida da empresa, como condição para assinatura do contrato, a comprovação de capital social integralizado compatível com o número de empregados, na forma do art. 4º-B da Lei nº 6.019/1974.</w:t>
      </w:r>
      <w:commentRangeStart w:id="102"/>
      <w:r>
        <w:rPr>
          <w:i w:val="0"/>
          <w:iCs w:val="0"/>
          <w:color w:val="000000"/>
          <w:sz w:val="24"/>
          <w:szCs w:val="24"/>
          <w:shd w:val="clear" w:color="auto" w:fill="FFFFFF"/>
        </w:rPr>
        <w:t xml:space="preserve"> </w:t>
      </w:r>
      <w:commentRangeEnd w:id="102"/>
      <w:r>
        <w:commentReference w:id="102"/>
      </w:r>
    </w:p>
    <w:p w14:paraId="04B0F65E" w14:textId="77777777" w:rsidR="00B97191" w:rsidRDefault="00215DCF">
      <w:pPr>
        <w:pStyle w:val="Nvel3-R"/>
        <w:numPr>
          <w:ilvl w:val="2"/>
          <w:numId w:val="303"/>
        </w:numPr>
        <w:ind w:left="284" w:firstLine="0"/>
      </w:pPr>
      <w:r>
        <w:rPr>
          <w:i w:val="0"/>
          <w:iCs w:val="0"/>
          <w:color w:val="000000"/>
          <w:sz w:val="24"/>
          <w:szCs w:val="24"/>
          <w:shd w:val="clear" w:color="auto" w:fill="FFFFFF"/>
        </w:rPr>
        <w:t>Caso se trate da contratação de serviços de vigilância ou transporte de valores com dedicação exclusiva de mão de obra, a empresa deverá comprovar, como condição para assinatura do contrato, que possui capital social mínimo integralizado de acordo com os valores estipulados no art. 14 da Lei n.º 14.967/2024.</w:t>
      </w:r>
      <w:commentRangeStart w:id="103"/>
      <w:r>
        <w:rPr>
          <w:i w:val="0"/>
          <w:iCs w:val="0"/>
          <w:color w:val="000000"/>
          <w:sz w:val="24"/>
          <w:szCs w:val="24"/>
          <w:shd w:val="clear" w:color="auto" w:fill="FFFFFF"/>
        </w:rPr>
        <w:t xml:space="preserve"> </w:t>
      </w:r>
      <w:commentRangeEnd w:id="103"/>
      <w:r>
        <w:commentReference w:id="103"/>
      </w:r>
    </w:p>
    <w:p w14:paraId="13E81B57" w14:textId="77777777" w:rsidR="00B97191" w:rsidRDefault="00215DCF">
      <w:pPr>
        <w:pStyle w:val="Nivel01"/>
        <w:rPr>
          <w:sz w:val="24"/>
          <w:szCs w:val="24"/>
        </w:rPr>
      </w:pPr>
      <w:bookmarkStart w:id="104" w:name="_Hlk1902561481"/>
      <w:bookmarkStart w:id="105" w:name="_Toc135469203"/>
      <w:bookmarkStart w:id="106" w:name="_Toc207174618"/>
      <w:bookmarkEnd w:id="104"/>
      <w:commentRangeStart w:id="107"/>
      <w:r>
        <w:rPr>
          <w:sz w:val="24"/>
          <w:szCs w:val="24"/>
          <w:shd w:val="clear" w:color="auto" w:fill="FFFFFF"/>
        </w:rPr>
        <w:t>DA ATA DE REGISTRO DE PREÇOS</w:t>
      </w:r>
      <w:bookmarkEnd w:id="105"/>
      <w:bookmarkEnd w:id="106"/>
      <w:commentRangeEnd w:id="107"/>
      <w:r>
        <w:commentReference w:id="107"/>
      </w:r>
    </w:p>
    <w:p w14:paraId="4A6D8C02" w14:textId="77777777" w:rsidR="00B97191" w:rsidRDefault="00215DCF">
      <w:pPr>
        <w:pStyle w:val="Nivel2"/>
        <w:rPr>
          <w:sz w:val="24"/>
          <w:szCs w:val="24"/>
        </w:rPr>
      </w:pPr>
      <w:r>
        <w:rPr>
          <w:sz w:val="24"/>
          <w:szCs w:val="24"/>
          <w:shd w:val="clear" w:color="auto" w:fill="FFFFFF"/>
        </w:rPr>
        <w:t xml:space="preserve">Homologado o resultado da licitação, o licitante mais bem classificado terá o prazo de </w:t>
      </w:r>
      <w:r>
        <w:rPr>
          <w:i/>
          <w:iCs/>
          <w:sz w:val="24"/>
          <w:szCs w:val="24"/>
          <w:shd w:val="clear" w:color="auto" w:fill="FFFFFF"/>
        </w:rPr>
        <w:t>7</w:t>
      </w:r>
      <w:r>
        <w:rPr>
          <w:sz w:val="24"/>
          <w:szCs w:val="24"/>
          <w:shd w:val="clear" w:color="auto" w:fill="FFFFFF"/>
        </w:rPr>
        <w:t xml:space="preserve"> (</w:t>
      </w:r>
      <w:r>
        <w:rPr>
          <w:i/>
          <w:iCs/>
          <w:sz w:val="24"/>
          <w:szCs w:val="24"/>
          <w:shd w:val="clear" w:color="auto" w:fill="FFFFFF"/>
        </w:rPr>
        <w:t>sete</w:t>
      </w:r>
      <w:r>
        <w:rPr>
          <w:sz w:val="24"/>
          <w:szCs w:val="24"/>
          <w:shd w:val="clear" w:color="auto" w:fill="FFFFFF"/>
        </w:rPr>
        <w:t xml:space="preserve">) dias, contados a partir da data de sua convocação, para assinar a Ata de Registro de Preços, cujo prazo de validade encontra-se nela fixado, sob pena de </w:t>
      </w:r>
      <w:r>
        <w:rPr>
          <w:sz w:val="24"/>
          <w:szCs w:val="24"/>
          <w:shd w:val="clear" w:color="auto" w:fill="FFFFFF"/>
        </w:rPr>
        <w:lastRenderedPageBreak/>
        <w:t>decadência do direito à contrataçã</w:t>
      </w:r>
      <w:r>
        <w:rPr>
          <w:sz w:val="24"/>
          <w:szCs w:val="24"/>
          <w:shd w:val="clear" w:color="auto" w:fill="FFFFFF"/>
        </w:rPr>
        <w:t>o, sem prejuízo das sanções previstas na Lei nº 14.133, de 2021.</w:t>
      </w:r>
    </w:p>
    <w:p w14:paraId="67A0F36E" w14:textId="77777777" w:rsidR="00B97191" w:rsidRDefault="00215DCF">
      <w:pPr>
        <w:pStyle w:val="Nivel2"/>
        <w:rPr>
          <w:sz w:val="24"/>
          <w:szCs w:val="24"/>
        </w:rPr>
      </w:pPr>
      <w:r>
        <w:rPr>
          <w:sz w:val="24"/>
          <w:szCs w:val="24"/>
          <w:shd w:val="clear" w:color="auto" w:fill="FFFFFF"/>
        </w:rPr>
        <w:t>O prazo de convocação poderá ser prorrogado uma vez, por igual período, mediante solicitação do licitante mais bem classificado ou do fornecedor convocado, desde que:</w:t>
      </w:r>
    </w:p>
    <w:p w14:paraId="24A7A079" w14:textId="77777777" w:rsidR="00B97191" w:rsidRDefault="00215DCF">
      <w:pPr>
        <w:pStyle w:val="Nivel3"/>
        <w:numPr>
          <w:ilvl w:val="2"/>
          <w:numId w:val="304"/>
        </w:numPr>
        <w:ind w:left="284" w:firstLine="0"/>
        <w:rPr>
          <w:sz w:val="24"/>
          <w:szCs w:val="24"/>
        </w:rPr>
      </w:pPr>
      <w:r>
        <w:rPr>
          <w:sz w:val="24"/>
          <w:szCs w:val="24"/>
          <w:shd w:val="clear" w:color="auto" w:fill="FFFFFF"/>
        </w:rPr>
        <w:t>a solicitação seja devidamente justificada e apresentada dentro do prazo; e</w:t>
      </w:r>
    </w:p>
    <w:p w14:paraId="4DC40FCF" w14:textId="77777777" w:rsidR="00B97191" w:rsidRDefault="00215DCF">
      <w:pPr>
        <w:pStyle w:val="Nivel3"/>
        <w:numPr>
          <w:ilvl w:val="2"/>
          <w:numId w:val="305"/>
        </w:numPr>
        <w:ind w:left="284" w:firstLine="0"/>
        <w:rPr>
          <w:sz w:val="24"/>
          <w:szCs w:val="24"/>
        </w:rPr>
      </w:pPr>
      <w:r>
        <w:rPr>
          <w:sz w:val="24"/>
          <w:szCs w:val="24"/>
          <w:shd w:val="clear" w:color="auto" w:fill="FFFFFF"/>
        </w:rPr>
        <w:t>a justificativa apresentada seja aceita pela Administração.</w:t>
      </w:r>
    </w:p>
    <w:p w14:paraId="759F4778" w14:textId="77777777" w:rsidR="00B97191" w:rsidRDefault="00215DCF">
      <w:pPr>
        <w:pStyle w:val="Nivel2"/>
        <w:rPr>
          <w:sz w:val="24"/>
          <w:szCs w:val="24"/>
        </w:rPr>
      </w:pPr>
      <w:r>
        <w:rPr>
          <w:sz w:val="24"/>
          <w:szCs w:val="24"/>
          <w:shd w:val="clear" w:color="auto" w:fill="FFFFFF"/>
        </w:rPr>
        <w:t>A ata de registro de preços será assinada por meio de assinatura digital e disponibilizada no sistema de registro de preços.</w:t>
      </w:r>
    </w:p>
    <w:p w14:paraId="7A85CD89" w14:textId="77777777" w:rsidR="00B97191" w:rsidRDefault="00215DCF">
      <w:pPr>
        <w:pStyle w:val="Nivel2"/>
        <w:rPr>
          <w:sz w:val="24"/>
          <w:szCs w:val="24"/>
        </w:rPr>
      </w:pPr>
      <w:r>
        <w:rPr>
          <w:sz w:val="24"/>
          <w:szCs w:val="24"/>
          <w:shd w:val="clear" w:color="auto" w:fill="FFFFFF"/>
        </w:rPr>
        <w:t>Serão formalizadas tantas Atas de Registro de Preços quantas forem necessárias para o registro de todos os itens constantes no Termo de Referência/Projeto Básico, com a indicação do licitante vencedor, a descrição do(s) item(</w:t>
      </w:r>
      <w:proofErr w:type="spellStart"/>
      <w:r>
        <w:rPr>
          <w:sz w:val="24"/>
          <w:szCs w:val="24"/>
          <w:shd w:val="clear" w:color="auto" w:fill="FFFFFF"/>
        </w:rPr>
        <w:t>ns</w:t>
      </w:r>
      <w:proofErr w:type="spellEnd"/>
      <w:r>
        <w:rPr>
          <w:sz w:val="24"/>
          <w:szCs w:val="24"/>
          <w:shd w:val="clear" w:color="auto" w:fill="FFFFFF"/>
        </w:rPr>
        <w:t>), as respectivas quantidades, preços registrados e demais condições.</w:t>
      </w:r>
    </w:p>
    <w:p w14:paraId="7A2B0637" w14:textId="77777777" w:rsidR="00B97191" w:rsidRDefault="00215DCF">
      <w:pPr>
        <w:pStyle w:val="Nivel2"/>
        <w:rPr>
          <w:sz w:val="24"/>
          <w:szCs w:val="24"/>
        </w:rPr>
      </w:pPr>
      <w:r>
        <w:rPr>
          <w:sz w:val="24"/>
          <w:szCs w:val="24"/>
          <w:shd w:val="clear" w:color="auto" w:fill="FFFFFF"/>
        </w:rPr>
        <w:t>O preço registrado, com a indicação dos fornecedores, será divulgado no PNCP e disponibilizado durante a vigência da ata de registro de preços.</w:t>
      </w:r>
    </w:p>
    <w:p w14:paraId="5F9A5926" w14:textId="77777777" w:rsidR="00B97191" w:rsidRDefault="00215DCF">
      <w:pPr>
        <w:pStyle w:val="Nivel2"/>
        <w:rPr>
          <w:sz w:val="24"/>
          <w:szCs w:val="24"/>
        </w:rPr>
      </w:pPr>
      <w:r>
        <w:rPr>
          <w:sz w:val="24"/>
          <w:szCs w:val="24"/>
          <w:shd w:val="clear" w:color="auto" w:fill="FFFFFF"/>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F5AF9AC" w14:textId="77777777" w:rsidR="00B97191" w:rsidRDefault="00215DCF">
      <w:pPr>
        <w:pStyle w:val="Nivel2"/>
        <w:rPr>
          <w:sz w:val="24"/>
          <w:szCs w:val="24"/>
        </w:rPr>
      </w:pPr>
      <w:r>
        <w:rPr>
          <w:sz w:val="24"/>
          <w:szCs w:val="24"/>
          <w:shd w:val="clear" w:color="auto" w:fill="FFFFFF"/>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29006C" w14:textId="77777777" w:rsidR="00B97191" w:rsidRDefault="00215DCF">
      <w:pPr>
        <w:pStyle w:val="Nivel2"/>
        <w:rPr>
          <w:sz w:val="24"/>
          <w:szCs w:val="24"/>
        </w:rPr>
      </w:pPr>
      <w:commentRangeStart w:id="108"/>
      <w:r>
        <w:rPr>
          <w:sz w:val="24"/>
          <w:szCs w:val="24"/>
          <w:shd w:val="clear" w:color="auto" w:fill="FFFFFF"/>
        </w:rPr>
        <w:t>O prazo de vigência da ata de registro de preços será de 1 (um) ano e poderá ser prorrogado, por igual período, desde que comprovado o preço vantajoso.</w:t>
      </w:r>
    </w:p>
    <w:p w14:paraId="6001E6E8" w14:textId="77777777" w:rsidR="00B97191" w:rsidRDefault="00215DCF">
      <w:pPr>
        <w:pStyle w:val="Nivel3"/>
        <w:numPr>
          <w:ilvl w:val="2"/>
          <w:numId w:val="306"/>
        </w:numPr>
        <w:ind w:left="284" w:firstLine="0"/>
        <w:rPr>
          <w:sz w:val="24"/>
          <w:szCs w:val="24"/>
        </w:rPr>
      </w:pPr>
      <w:r>
        <w:rPr>
          <w:color w:val="000000"/>
          <w:sz w:val="24"/>
          <w:szCs w:val="24"/>
          <w:shd w:val="clear" w:color="auto" w:fill="FFFFFF"/>
        </w:rPr>
        <w:t>Em caso de prorrogação da ata,</w:t>
      </w:r>
      <w:r>
        <w:rPr>
          <w:color w:val="000000"/>
          <w:sz w:val="24"/>
          <w:szCs w:val="24"/>
          <w:shd w:val="clear" w:color="auto" w:fill="FFFFFF"/>
        </w:rPr>
        <w:t xml:space="preserve"> </w:t>
      </w:r>
      <w:r>
        <w:rPr>
          <w:b/>
          <w:bCs/>
          <w:color w:val="000000"/>
          <w:sz w:val="24"/>
          <w:szCs w:val="24"/>
          <w:shd w:val="clear" w:color="auto" w:fill="FFFFFF"/>
        </w:rPr>
        <w:t xml:space="preserve">poderá </w:t>
      </w:r>
      <w:r>
        <w:rPr>
          <w:color w:val="000000"/>
          <w:sz w:val="24"/>
          <w:szCs w:val="24"/>
          <w:shd w:val="clear" w:color="auto" w:fill="FFFFFF"/>
        </w:rPr>
        <w:t>ser renovado o quantitativo originalmente registrado.</w:t>
      </w:r>
      <w:commentRangeEnd w:id="108"/>
      <w:r>
        <w:commentReference w:id="108"/>
      </w:r>
    </w:p>
    <w:p w14:paraId="44042A8C" w14:textId="77777777" w:rsidR="00B97191" w:rsidRDefault="00215DCF">
      <w:pPr>
        <w:pStyle w:val="Nivel01"/>
        <w:rPr>
          <w:sz w:val="24"/>
          <w:szCs w:val="24"/>
        </w:rPr>
      </w:pPr>
      <w:bookmarkStart w:id="109" w:name="_Toc135469204"/>
      <w:bookmarkStart w:id="110" w:name="_Toc207174619"/>
      <w:r>
        <w:rPr>
          <w:sz w:val="24"/>
          <w:szCs w:val="24"/>
          <w:shd w:val="clear" w:color="auto" w:fill="FFFFFF"/>
        </w:rPr>
        <w:t>DA FORMAÇÃO DO CADASTRO DE RESERVA</w:t>
      </w:r>
      <w:bookmarkEnd w:id="109"/>
      <w:bookmarkEnd w:id="110"/>
      <w:r>
        <w:rPr>
          <w:sz w:val="24"/>
          <w:szCs w:val="24"/>
          <w:shd w:val="clear" w:color="auto" w:fill="FFFFFF"/>
        </w:rPr>
        <w:t xml:space="preserve"> </w:t>
      </w:r>
    </w:p>
    <w:p w14:paraId="6EE115A6" w14:textId="77777777" w:rsidR="00B97191" w:rsidRDefault="00215DCF">
      <w:pPr>
        <w:pStyle w:val="Nivel2"/>
        <w:rPr>
          <w:sz w:val="24"/>
          <w:szCs w:val="24"/>
        </w:rPr>
      </w:pPr>
      <w:r>
        <w:rPr>
          <w:sz w:val="24"/>
          <w:szCs w:val="24"/>
          <w:shd w:val="clear" w:color="auto" w:fill="FFFFFF"/>
        </w:rPr>
        <w:t>Após a homologação da licitação, será incluído na ata, na forma de anexo, o registro:</w:t>
      </w:r>
    </w:p>
    <w:p w14:paraId="4C086482" w14:textId="77777777" w:rsidR="00B97191" w:rsidRDefault="00215DCF">
      <w:pPr>
        <w:pStyle w:val="Nivel3"/>
        <w:numPr>
          <w:ilvl w:val="2"/>
          <w:numId w:val="307"/>
        </w:numPr>
        <w:ind w:left="284" w:firstLine="0"/>
        <w:rPr>
          <w:sz w:val="24"/>
          <w:szCs w:val="24"/>
        </w:rPr>
      </w:pPr>
      <w:r>
        <w:rPr>
          <w:sz w:val="24"/>
          <w:szCs w:val="24"/>
          <w:shd w:val="clear" w:color="auto" w:fill="FFFFFF"/>
        </w:rPr>
        <w:t xml:space="preserve">dos licitantes </w:t>
      </w:r>
      <w:bookmarkStart w:id="111" w:name="_Hlk132991372"/>
      <w:r>
        <w:rPr>
          <w:sz w:val="24"/>
          <w:szCs w:val="24"/>
          <w:shd w:val="clear" w:color="auto" w:fill="FFFFFF"/>
        </w:rPr>
        <w:t xml:space="preserve">que </w:t>
      </w:r>
      <w:bookmarkStart w:id="112" w:name="_Hlk132989696"/>
      <w:r>
        <w:rPr>
          <w:sz w:val="24"/>
          <w:szCs w:val="24"/>
          <w:shd w:val="clear" w:color="auto" w:fill="FFFFFF"/>
        </w:rPr>
        <w:t>aceitarem cotar o objeto com preço igual ao do adjudicatári</w:t>
      </w:r>
      <w:bookmarkEnd w:id="111"/>
      <w:r>
        <w:rPr>
          <w:sz w:val="24"/>
          <w:szCs w:val="24"/>
          <w:shd w:val="clear" w:color="auto" w:fill="FFFFFF"/>
        </w:rPr>
        <w:t>o</w:t>
      </w:r>
      <w:bookmarkEnd w:id="112"/>
      <w:r>
        <w:rPr>
          <w:sz w:val="24"/>
          <w:szCs w:val="24"/>
          <w:shd w:val="clear" w:color="auto" w:fill="FFFFFF"/>
        </w:rPr>
        <w:t xml:space="preserve">, observada a classificação na licitação e excluído o percentual referente à margem de preferência, quando o objeto não atender aos requisitos previstos no art. 26 da Lei nº 14.133, de 2021; e </w:t>
      </w:r>
    </w:p>
    <w:p w14:paraId="7904BBF2" w14:textId="77777777" w:rsidR="00B97191" w:rsidRDefault="00215DCF">
      <w:pPr>
        <w:pStyle w:val="Nivel3"/>
        <w:numPr>
          <w:ilvl w:val="2"/>
          <w:numId w:val="308"/>
        </w:numPr>
        <w:ind w:left="284" w:firstLine="0"/>
        <w:rPr>
          <w:sz w:val="24"/>
          <w:szCs w:val="24"/>
        </w:rPr>
      </w:pPr>
      <w:r>
        <w:rPr>
          <w:sz w:val="24"/>
          <w:szCs w:val="24"/>
          <w:shd w:val="clear" w:color="auto" w:fill="FFFFFF"/>
        </w:rPr>
        <w:t>dos licitantes que mantiverem sua proposta original</w:t>
      </w:r>
    </w:p>
    <w:p w14:paraId="45AB2242" w14:textId="77777777" w:rsidR="00B97191" w:rsidRDefault="00215DCF">
      <w:pPr>
        <w:pStyle w:val="Nivel2"/>
        <w:rPr>
          <w:sz w:val="24"/>
          <w:szCs w:val="24"/>
        </w:rPr>
      </w:pPr>
      <w:r>
        <w:rPr>
          <w:sz w:val="24"/>
          <w:szCs w:val="24"/>
          <w:shd w:val="clear" w:color="auto" w:fill="FFFFFF"/>
        </w:rPr>
        <w:t>Será respeitada, nas contratações, a ordem de classificação dos licitantes ou fornecedores registrados na ata.</w:t>
      </w:r>
    </w:p>
    <w:p w14:paraId="514E14D1" w14:textId="77777777" w:rsidR="00B97191" w:rsidRDefault="00215DCF">
      <w:pPr>
        <w:pStyle w:val="Nivel3"/>
        <w:numPr>
          <w:ilvl w:val="2"/>
          <w:numId w:val="309"/>
        </w:numPr>
        <w:ind w:left="284" w:firstLine="0"/>
        <w:rPr>
          <w:sz w:val="24"/>
          <w:szCs w:val="24"/>
        </w:rPr>
      </w:pPr>
      <w:r>
        <w:rPr>
          <w:sz w:val="24"/>
          <w:szCs w:val="24"/>
          <w:shd w:val="clear" w:color="auto" w:fill="FFFFFF"/>
        </w:rPr>
        <w:lastRenderedPageBreak/>
        <w:t>A apresentação de novas propostas na forma deste item não prejudicará o resultado do certame em relação ao licitante mais bem classificado.</w:t>
      </w:r>
    </w:p>
    <w:p w14:paraId="3B8183C5" w14:textId="77777777" w:rsidR="00B97191" w:rsidRDefault="00215DCF">
      <w:pPr>
        <w:pStyle w:val="Nivel3"/>
        <w:numPr>
          <w:ilvl w:val="2"/>
          <w:numId w:val="310"/>
        </w:numPr>
        <w:ind w:left="284" w:firstLine="0"/>
        <w:rPr>
          <w:sz w:val="24"/>
          <w:szCs w:val="24"/>
        </w:rPr>
      </w:pPr>
      <w:r>
        <w:rPr>
          <w:sz w:val="24"/>
          <w:szCs w:val="24"/>
          <w:shd w:val="clear" w:color="auto" w:fill="FFFFFF"/>
        </w:rPr>
        <w:t>Para fins da ordem de classificação, os licitantes ou fornecedores que aceitarem cotar o objeto com preço igual ao do adjudicatário antecederão aqueles que mantiverem sua proposta original.</w:t>
      </w:r>
    </w:p>
    <w:p w14:paraId="72A90158" w14:textId="77777777" w:rsidR="00B97191" w:rsidRDefault="00215DCF">
      <w:pPr>
        <w:pStyle w:val="Nivel2"/>
        <w:rPr>
          <w:sz w:val="24"/>
          <w:szCs w:val="24"/>
        </w:rPr>
      </w:pPr>
      <w:r>
        <w:rPr>
          <w:sz w:val="24"/>
          <w:szCs w:val="24"/>
          <w:shd w:val="clear" w:color="auto" w:fill="FFFFFF"/>
        </w:rPr>
        <w:t>A habilitação dos licitantes que comporão o cadastro de reserva será efetuada quando houver necessidade de contratação dos licitantes remanescentes, nas seguintes hipóteses:</w:t>
      </w:r>
    </w:p>
    <w:p w14:paraId="58A57292" w14:textId="77777777" w:rsidR="00B97191" w:rsidRDefault="00215DCF">
      <w:pPr>
        <w:pStyle w:val="Nivel3"/>
        <w:numPr>
          <w:ilvl w:val="2"/>
          <w:numId w:val="311"/>
        </w:numPr>
        <w:ind w:left="284" w:firstLine="0"/>
        <w:rPr>
          <w:sz w:val="24"/>
          <w:szCs w:val="24"/>
        </w:rPr>
      </w:pPr>
      <w:r>
        <w:rPr>
          <w:sz w:val="24"/>
          <w:szCs w:val="24"/>
          <w:shd w:val="clear" w:color="auto" w:fill="FFFFFF"/>
        </w:rPr>
        <w:t>quando o licitante vencedor não assinar a ata de registro de preços no prazo e nas condições estabelecidos no edital; ou</w:t>
      </w:r>
    </w:p>
    <w:p w14:paraId="5E293091" w14:textId="77777777" w:rsidR="00B97191" w:rsidRDefault="00215DCF">
      <w:pPr>
        <w:pStyle w:val="Nivel3"/>
        <w:numPr>
          <w:ilvl w:val="2"/>
          <w:numId w:val="312"/>
        </w:numPr>
        <w:ind w:left="284" w:firstLine="0"/>
        <w:rPr>
          <w:sz w:val="24"/>
          <w:szCs w:val="24"/>
        </w:rPr>
      </w:pPr>
      <w:r>
        <w:rPr>
          <w:sz w:val="24"/>
          <w:szCs w:val="24"/>
          <w:shd w:val="clear" w:color="auto" w:fill="FFFFFF"/>
        </w:rPr>
        <w:t>quando houver o cancelamento do registro do fornecedor ou do registro de preços, nas hipóteses previstas nos art. 28 e art. 29 do Decreto nº 11.462, de 2023.</w:t>
      </w:r>
    </w:p>
    <w:p w14:paraId="6D39093C" w14:textId="77777777" w:rsidR="00B97191" w:rsidRDefault="00215DCF">
      <w:pPr>
        <w:pStyle w:val="Nivel2"/>
        <w:rPr>
          <w:sz w:val="24"/>
          <w:szCs w:val="24"/>
        </w:rPr>
      </w:pPr>
      <w:r>
        <w:rPr>
          <w:sz w:val="24"/>
          <w:szCs w:val="24"/>
          <w:shd w:val="clear" w:color="auto" w:fill="FFFFFF"/>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024257A" w14:textId="77777777" w:rsidR="00B97191" w:rsidRDefault="00215DCF">
      <w:pPr>
        <w:pStyle w:val="Nivel3"/>
        <w:numPr>
          <w:ilvl w:val="2"/>
          <w:numId w:val="313"/>
        </w:numPr>
        <w:ind w:left="284" w:firstLine="0"/>
        <w:rPr>
          <w:sz w:val="24"/>
          <w:szCs w:val="24"/>
        </w:rPr>
      </w:pPr>
      <w:r>
        <w:rPr>
          <w:sz w:val="24"/>
          <w:szCs w:val="24"/>
          <w:shd w:val="clear" w:color="auto" w:fill="FFFFFF"/>
        </w:rPr>
        <w:t>convocar os licitantes que mantiveram sua proposta original para negociação, na ordem de classificação, com vistas à obtenção de preço melhor, mesmo que acima do preço do adjudicatário; ou</w:t>
      </w:r>
    </w:p>
    <w:p w14:paraId="45BE9BB3" w14:textId="77777777" w:rsidR="00B97191" w:rsidRDefault="00215DCF">
      <w:pPr>
        <w:pStyle w:val="Nivel3"/>
        <w:numPr>
          <w:ilvl w:val="2"/>
          <w:numId w:val="314"/>
        </w:numPr>
        <w:ind w:left="284" w:firstLine="0"/>
        <w:rPr>
          <w:sz w:val="24"/>
          <w:szCs w:val="24"/>
        </w:rPr>
      </w:pPr>
      <w:r>
        <w:rPr>
          <w:sz w:val="24"/>
          <w:szCs w:val="24"/>
          <w:shd w:val="clear" w:color="auto" w:fill="FFFFFF"/>
        </w:rPr>
        <w:t>adjudicar e firmar o contrato nas condições ofertadas pelos licitantes remanescentes, observada a ordem de classificação, quando frustrada a negociação de melhor condição.</w:t>
      </w:r>
    </w:p>
    <w:p w14:paraId="3C680ED3" w14:textId="77777777" w:rsidR="00B97191" w:rsidRDefault="00215DCF">
      <w:pPr>
        <w:pStyle w:val="Nivel01"/>
        <w:rPr>
          <w:sz w:val="24"/>
          <w:szCs w:val="24"/>
        </w:rPr>
      </w:pPr>
      <w:bookmarkStart w:id="113" w:name="_Toc135469205"/>
      <w:bookmarkStart w:id="114" w:name="_Toc207174620"/>
      <w:r>
        <w:rPr>
          <w:sz w:val="24"/>
          <w:szCs w:val="24"/>
          <w:shd w:val="clear" w:color="auto" w:fill="FFFFFF"/>
        </w:rPr>
        <w:t>DOS RECURSOS</w:t>
      </w:r>
      <w:bookmarkEnd w:id="113"/>
      <w:bookmarkEnd w:id="114"/>
    </w:p>
    <w:p w14:paraId="7F0D8499" w14:textId="77777777" w:rsidR="00B97191" w:rsidRDefault="00215DCF">
      <w:pPr>
        <w:pStyle w:val="Nivel2"/>
      </w:pPr>
      <w:r>
        <w:rPr>
          <w:sz w:val="24"/>
          <w:szCs w:val="24"/>
        </w:rPr>
        <w:t xml:space="preserve">A interposição de recurso referente ao julgamento das propostas, à habilitação ou inabilitação de licitantes, à anulação ou revogação da licitação, observará o disposto no </w:t>
      </w:r>
      <w:hyperlink r:id="rId12" w:anchor="art165" w:history="1">
        <w:r>
          <w:rPr>
            <w:rStyle w:val="Hyperlink1"/>
            <w:color w:val="000000" w:themeColor="text1"/>
            <w:sz w:val="24"/>
            <w:szCs w:val="24"/>
            <w:u w:val="none"/>
          </w:rPr>
          <w:t>art. 165 da Lei nº 14.133, de 2021</w:t>
        </w:r>
      </w:hyperlink>
      <w:r>
        <w:rPr>
          <w:sz w:val="24"/>
          <w:szCs w:val="24"/>
        </w:rPr>
        <w:t>.</w:t>
      </w:r>
    </w:p>
    <w:p w14:paraId="44A4DA84" w14:textId="77777777" w:rsidR="00B97191" w:rsidRDefault="00215DCF">
      <w:pPr>
        <w:pStyle w:val="Nivel2"/>
        <w:rPr>
          <w:sz w:val="24"/>
          <w:szCs w:val="24"/>
        </w:rPr>
      </w:pPr>
      <w:r>
        <w:rPr>
          <w:sz w:val="24"/>
          <w:szCs w:val="24"/>
        </w:rPr>
        <w:t>O prazo recursal é de 3 (três) dias úteis, contados da data de intimação ou de lavratura da ata.</w:t>
      </w:r>
    </w:p>
    <w:p w14:paraId="035FDA64" w14:textId="77777777" w:rsidR="00B97191" w:rsidRDefault="00215DCF">
      <w:pPr>
        <w:pStyle w:val="Nivel2"/>
        <w:rPr>
          <w:sz w:val="24"/>
          <w:szCs w:val="24"/>
        </w:rPr>
      </w:pPr>
      <w:r>
        <w:rPr>
          <w:sz w:val="24"/>
          <w:szCs w:val="24"/>
        </w:rPr>
        <w:t>Quando o recurso apresentado impugnar o julgamento das propostas ou o ato de habilitação ou inabilitação do licitante:</w:t>
      </w:r>
    </w:p>
    <w:p w14:paraId="0F49D90A" w14:textId="77777777" w:rsidR="00B97191" w:rsidRDefault="00215DCF">
      <w:pPr>
        <w:pStyle w:val="Nivel3"/>
        <w:numPr>
          <w:ilvl w:val="2"/>
          <w:numId w:val="315"/>
        </w:numPr>
        <w:ind w:left="284" w:firstLine="0"/>
        <w:rPr>
          <w:sz w:val="24"/>
          <w:szCs w:val="24"/>
        </w:rPr>
      </w:pPr>
      <w:r>
        <w:rPr>
          <w:sz w:val="24"/>
          <w:szCs w:val="24"/>
        </w:rPr>
        <w:t>a intenção de recorrer deverá ser manifestada imediatamente, sob pena de preclusão;</w:t>
      </w:r>
    </w:p>
    <w:p w14:paraId="1F181CA4" w14:textId="77777777" w:rsidR="00B97191" w:rsidRDefault="00215DCF">
      <w:pPr>
        <w:pStyle w:val="Nivel3"/>
        <w:numPr>
          <w:ilvl w:val="2"/>
          <w:numId w:val="316"/>
        </w:numPr>
        <w:ind w:left="284" w:firstLine="0"/>
        <w:rPr>
          <w:sz w:val="24"/>
          <w:szCs w:val="24"/>
        </w:rPr>
      </w:pPr>
      <w:bookmarkStart w:id="115" w:name="_Hlk135318381"/>
      <w:bookmarkStart w:id="116" w:name="_Hlk135315794"/>
      <w:r>
        <w:rPr>
          <w:sz w:val="24"/>
          <w:szCs w:val="24"/>
        </w:rPr>
        <w:t>o prazo para a manifestação da intenção de recorrer não será inferior a 10 (dez) minutos.</w:t>
      </w:r>
      <w:bookmarkEnd w:id="115"/>
      <w:bookmarkEnd w:id="116"/>
    </w:p>
    <w:p w14:paraId="7B0F8868" w14:textId="77777777" w:rsidR="00B97191" w:rsidRDefault="00215DCF">
      <w:pPr>
        <w:pStyle w:val="Nivel3"/>
        <w:numPr>
          <w:ilvl w:val="2"/>
          <w:numId w:val="317"/>
        </w:numPr>
        <w:ind w:left="284" w:firstLine="0"/>
        <w:rPr>
          <w:sz w:val="24"/>
          <w:szCs w:val="24"/>
        </w:rPr>
      </w:pPr>
      <w:r>
        <w:rPr>
          <w:sz w:val="24"/>
          <w:szCs w:val="24"/>
        </w:rPr>
        <w:lastRenderedPageBreak/>
        <w:t>o prazo para apresentação das razões recursais será iniciado na data de intimação ou de lavratura da ata de habilitação ou inabilitação;</w:t>
      </w:r>
    </w:p>
    <w:p w14:paraId="1DF0ECE7" w14:textId="77777777" w:rsidR="00B97191" w:rsidRDefault="00215DCF">
      <w:pPr>
        <w:pStyle w:val="Nivel3"/>
        <w:numPr>
          <w:ilvl w:val="2"/>
          <w:numId w:val="318"/>
        </w:numPr>
        <w:ind w:left="284" w:firstLine="0"/>
      </w:pPr>
      <w:r>
        <w:rPr>
          <w:sz w:val="24"/>
          <w:szCs w:val="24"/>
        </w:rPr>
        <w:t xml:space="preserve">na hipótese de adoção da inversão de fases prevista no </w:t>
      </w:r>
      <w:hyperlink r:id="rId13" w:anchor="art17§1" w:history="1">
        <w:r>
          <w:rPr>
            <w:rStyle w:val="Hyperlink1"/>
            <w:color w:val="000000" w:themeColor="text1"/>
            <w:sz w:val="24"/>
            <w:szCs w:val="24"/>
            <w:u w:val="none"/>
          </w:rPr>
          <w:t>§ 1º do art. 17 da Lei nº 14.133, de 2021</w:t>
        </w:r>
      </w:hyperlink>
      <w:r>
        <w:rPr>
          <w:sz w:val="24"/>
          <w:szCs w:val="24"/>
        </w:rPr>
        <w:t>, o prazo para apresentação das razões recursais será iniciado na data de intimação da ata de julgamento.</w:t>
      </w:r>
    </w:p>
    <w:p w14:paraId="3EBD1BC8" w14:textId="77777777" w:rsidR="00B97191" w:rsidRDefault="00215DCF">
      <w:pPr>
        <w:pStyle w:val="Nivel2"/>
        <w:rPr>
          <w:sz w:val="24"/>
          <w:szCs w:val="24"/>
        </w:rPr>
      </w:pPr>
      <w:r>
        <w:rPr>
          <w:sz w:val="24"/>
          <w:szCs w:val="24"/>
        </w:rPr>
        <w:t>Os recursos deverão ser encaminhados em campo próprio do sistema.</w:t>
      </w:r>
    </w:p>
    <w:p w14:paraId="77DF9488" w14:textId="77777777" w:rsidR="00B97191" w:rsidRDefault="00215DCF">
      <w:pPr>
        <w:pStyle w:val="Nivel2"/>
        <w:rPr>
          <w:sz w:val="24"/>
          <w:szCs w:val="24"/>
        </w:rPr>
      </w:pPr>
      <w:r>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7520D2E" w14:textId="77777777" w:rsidR="00B97191" w:rsidRDefault="00215DCF">
      <w:pPr>
        <w:pStyle w:val="Nivel2"/>
        <w:rPr>
          <w:sz w:val="24"/>
          <w:szCs w:val="24"/>
        </w:rPr>
      </w:pPr>
      <w:r>
        <w:rPr>
          <w:sz w:val="24"/>
          <w:szCs w:val="24"/>
        </w:rPr>
        <w:t xml:space="preserve">Os recursos interpostos fora do prazo não serão conhecidos. </w:t>
      </w:r>
    </w:p>
    <w:p w14:paraId="01D08D95" w14:textId="77777777" w:rsidR="00B97191" w:rsidRDefault="00215DCF">
      <w:pPr>
        <w:pStyle w:val="Nivel2"/>
        <w:rPr>
          <w:sz w:val="24"/>
          <w:szCs w:val="24"/>
        </w:rPr>
      </w:pPr>
      <w:r>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8D447E0" w14:textId="77777777" w:rsidR="00B97191" w:rsidRDefault="00215DCF">
      <w:pPr>
        <w:pStyle w:val="Nivel2"/>
        <w:rPr>
          <w:sz w:val="24"/>
          <w:szCs w:val="24"/>
        </w:rPr>
      </w:pPr>
      <w:r>
        <w:rPr>
          <w:sz w:val="24"/>
          <w:szCs w:val="24"/>
        </w:rPr>
        <w:t xml:space="preserve">O recurso e o pedido de reconsideração terão efeito suspensivo do ato ou da decisão recorrida até que sobrevenha decisão final da autoridade competente. </w:t>
      </w:r>
    </w:p>
    <w:p w14:paraId="42D61F70" w14:textId="77777777" w:rsidR="00B97191" w:rsidRDefault="00215DCF">
      <w:pPr>
        <w:pStyle w:val="Nivel2"/>
        <w:rPr>
          <w:sz w:val="24"/>
          <w:szCs w:val="24"/>
        </w:rPr>
      </w:pPr>
      <w:r>
        <w:rPr>
          <w:sz w:val="24"/>
          <w:szCs w:val="24"/>
        </w:rPr>
        <w:t xml:space="preserve">O acolhimento do recurso invalida tão somente os atos insuscetíveis de aproveitamento. </w:t>
      </w:r>
    </w:p>
    <w:p w14:paraId="2B80EBF9" w14:textId="77777777" w:rsidR="00B97191" w:rsidRDefault="00215DCF">
      <w:pPr>
        <w:pStyle w:val="Nivel2"/>
      </w:pPr>
      <w:r>
        <w:rPr>
          <w:sz w:val="24"/>
          <w:szCs w:val="24"/>
        </w:rPr>
        <w:t xml:space="preserve">Os autos do processo permanecerão com vista franqueada aos interessados no sítio eletrônico </w:t>
      </w:r>
      <w:hyperlink r:id="rId14">
        <w:r>
          <w:rPr>
            <w:spacing w:val="-2"/>
            <w:sz w:val="24"/>
            <w:szCs w:val="24"/>
            <w:u w:val="single" w:color="0000FF"/>
          </w:rPr>
          <w:t>http://www.comprasgovernamentais.gov.br</w:t>
        </w:r>
        <w:r>
          <w:rPr>
            <w:spacing w:val="-2"/>
            <w:sz w:val="24"/>
            <w:szCs w:val="24"/>
          </w:rPr>
          <w:t>.</w:t>
        </w:r>
      </w:hyperlink>
    </w:p>
    <w:p w14:paraId="0BE97299" w14:textId="77777777" w:rsidR="00B97191" w:rsidRDefault="00215DCF">
      <w:pPr>
        <w:pStyle w:val="Nivel01"/>
        <w:rPr>
          <w:sz w:val="24"/>
          <w:szCs w:val="24"/>
        </w:rPr>
      </w:pPr>
      <w:bookmarkStart w:id="117" w:name="_Toc135469206"/>
      <w:bookmarkStart w:id="118" w:name="_Toc207174621"/>
      <w:commentRangeStart w:id="119"/>
      <w:r>
        <w:rPr>
          <w:sz w:val="24"/>
          <w:szCs w:val="24"/>
        </w:rPr>
        <w:t>DAS INFRAÇÕES ADMINISTRATIVAS E SANÇÕES</w:t>
      </w:r>
      <w:bookmarkEnd w:id="117"/>
      <w:bookmarkEnd w:id="118"/>
      <w:commentRangeEnd w:id="119"/>
      <w:r>
        <w:commentReference w:id="119"/>
      </w:r>
    </w:p>
    <w:p w14:paraId="15DE0178" w14:textId="77777777" w:rsidR="00B97191" w:rsidRDefault="00215DCF">
      <w:pPr>
        <w:pStyle w:val="Nivel2"/>
        <w:rPr>
          <w:sz w:val="24"/>
          <w:szCs w:val="24"/>
        </w:rPr>
      </w:pPr>
      <w:r>
        <w:rPr>
          <w:sz w:val="24"/>
          <w:szCs w:val="24"/>
        </w:rPr>
        <w:t xml:space="preserve">Comete infração administrativa, nos termos da lei, o licitante que, com dolo ou culpa: </w:t>
      </w:r>
    </w:p>
    <w:p w14:paraId="00EB20AE" w14:textId="77777777" w:rsidR="00B97191" w:rsidRDefault="00215DCF">
      <w:pPr>
        <w:pStyle w:val="Nivel3"/>
        <w:numPr>
          <w:ilvl w:val="2"/>
          <w:numId w:val="319"/>
        </w:numPr>
        <w:ind w:left="284" w:firstLine="0"/>
        <w:rPr>
          <w:sz w:val="24"/>
          <w:szCs w:val="24"/>
        </w:rPr>
      </w:pPr>
      <w:bookmarkStart w:id="120" w:name="_Ref114668085"/>
      <w:r>
        <w:rPr>
          <w:sz w:val="24"/>
          <w:szCs w:val="24"/>
        </w:rPr>
        <w:t>deixar de entregar a documentação exigida para o certame ou não entregar qualquer documento que tenha sido solicitado pelo Pregoeiro/Agente de Contratação/Comissão durante o certame;</w:t>
      </w:r>
      <w:bookmarkEnd w:id="120"/>
    </w:p>
    <w:p w14:paraId="57515CA5" w14:textId="77777777" w:rsidR="00B97191" w:rsidRDefault="00215DCF">
      <w:pPr>
        <w:pStyle w:val="Nivel3"/>
        <w:numPr>
          <w:ilvl w:val="2"/>
          <w:numId w:val="320"/>
        </w:numPr>
        <w:ind w:left="284" w:firstLine="0"/>
        <w:rPr>
          <w:sz w:val="24"/>
          <w:szCs w:val="24"/>
        </w:rPr>
      </w:pPr>
      <w:bookmarkStart w:id="121" w:name="_Ref114668108"/>
      <w:r>
        <w:rPr>
          <w:sz w:val="24"/>
          <w:szCs w:val="24"/>
        </w:rPr>
        <w:t>salvo em decorrência de fato superveniente devidamente justificado, não mantiver a proposta em especial quando:</w:t>
      </w:r>
      <w:bookmarkEnd w:id="121"/>
    </w:p>
    <w:p w14:paraId="675C10F0" w14:textId="77777777" w:rsidR="00B97191" w:rsidRDefault="00215DCF">
      <w:pPr>
        <w:pStyle w:val="Nivel4"/>
        <w:rPr>
          <w:sz w:val="24"/>
          <w:szCs w:val="24"/>
        </w:rPr>
      </w:pPr>
      <w:r>
        <w:rPr>
          <w:sz w:val="24"/>
          <w:szCs w:val="24"/>
        </w:rPr>
        <w:t xml:space="preserve">não enviar a proposta adequada ao último lance ofertado ou após a negociação; </w:t>
      </w:r>
    </w:p>
    <w:p w14:paraId="5202BB2D" w14:textId="77777777" w:rsidR="00B97191" w:rsidRDefault="00215DCF">
      <w:pPr>
        <w:pStyle w:val="Nivel4"/>
        <w:rPr>
          <w:sz w:val="24"/>
          <w:szCs w:val="24"/>
        </w:rPr>
      </w:pPr>
      <w:r>
        <w:rPr>
          <w:sz w:val="24"/>
          <w:szCs w:val="24"/>
        </w:rPr>
        <w:t xml:space="preserve">recusar-se a enviar o detalhamento da proposta quando exigível; </w:t>
      </w:r>
    </w:p>
    <w:p w14:paraId="4DD38E14" w14:textId="77777777" w:rsidR="00B97191" w:rsidRDefault="00215DCF">
      <w:pPr>
        <w:pStyle w:val="Nivel4"/>
        <w:rPr>
          <w:sz w:val="24"/>
          <w:szCs w:val="24"/>
        </w:rPr>
      </w:pPr>
      <w:r>
        <w:rPr>
          <w:sz w:val="24"/>
          <w:szCs w:val="24"/>
        </w:rPr>
        <w:t>pedir para ser desclassificado quando encerrada a etapa competitiva;</w:t>
      </w:r>
    </w:p>
    <w:p w14:paraId="47FE8236" w14:textId="77777777" w:rsidR="00B97191" w:rsidRDefault="00215DCF">
      <w:pPr>
        <w:pStyle w:val="Nivel4"/>
        <w:rPr>
          <w:sz w:val="24"/>
          <w:szCs w:val="24"/>
        </w:rPr>
      </w:pPr>
      <w:r>
        <w:rPr>
          <w:sz w:val="24"/>
          <w:szCs w:val="24"/>
        </w:rPr>
        <w:t>deixar de apresentar amostra;</w:t>
      </w:r>
    </w:p>
    <w:p w14:paraId="09D62F82" w14:textId="77777777" w:rsidR="00B97191" w:rsidRDefault="00215DCF">
      <w:pPr>
        <w:pStyle w:val="Nivel4"/>
        <w:rPr>
          <w:sz w:val="24"/>
          <w:szCs w:val="24"/>
        </w:rPr>
      </w:pPr>
      <w:r>
        <w:rPr>
          <w:sz w:val="24"/>
          <w:szCs w:val="24"/>
        </w:rPr>
        <w:lastRenderedPageBreak/>
        <w:t>apresentar proposta ou amostra em desacordo com as especificações do edital.</w:t>
      </w:r>
    </w:p>
    <w:p w14:paraId="78E93230" w14:textId="77777777" w:rsidR="00B97191" w:rsidRDefault="00215DCF">
      <w:pPr>
        <w:pStyle w:val="Nivel3"/>
        <w:numPr>
          <w:ilvl w:val="2"/>
          <w:numId w:val="321"/>
        </w:numPr>
        <w:ind w:left="284" w:firstLine="0"/>
        <w:rPr>
          <w:sz w:val="24"/>
          <w:szCs w:val="24"/>
        </w:rPr>
      </w:pPr>
      <w:bookmarkStart w:id="122" w:name="_Ref114668139"/>
      <w:r>
        <w:rPr>
          <w:sz w:val="24"/>
          <w:szCs w:val="24"/>
        </w:rPr>
        <w:t>não celebrar o contrato ou não entregar a documentação exigida para a contratação, quando convocado dentro do prazo de validade de sua proposta;</w:t>
      </w:r>
      <w:bookmarkEnd w:id="122"/>
    </w:p>
    <w:p w14:paraId="253762D6" w14:textId="77777777" w:rsidR="00B97191" w:rsidRDefault="00215DCF">
      <w:pPr>
        <w:pStyle w:val="Nivel3"/>
        <w:numPr>
          <w:ilvl w:val="2"/>
          <w:numId w:val="322"/>
        </w:numPr>
        <w:ind w:left="284" w:firstLine="0"/>
        <w:rPr>
          <w:sz w:val="24"/>
          <w:szCs w:val="24"/>
        </w:rPr>
      </w:pPr>
      <w:bookmarkStart w:id="123" w:name="_Ref192168045"/>
      <w:r>
        <w:rPr>
          <w:sz w:val="24"/>
          <w:szCs w:val="24"/>
        </w:rPr>
        <w:t>recusar-se, sem justificativa, a assinar o contrato ou a ata de registro de preço, ou a aceitar ou retirar o instrumento equivalente no prazo estabelecido pela Administração;</w:t>
      </w:r>
      <w:bookmarkEnd w:id="123"/>
    </w:p>
    <w:p w14:paraId="58D767E9" w14:textId="77777777" w:rsidR="00B97191" w:rsidRDefault="00215DCF">
      <w:pPr>
        <w:pStyle w:val="Nivel3"/>
        <w:numPr>
          <w:ilvl w:val="2"/>
          <w:numId w:val="323"/>
        </w:numPr>
        <w:ind w:left="284" w:firstLine="0"/>
        <w:rPr>
          <w:sz w:val="24"/>
          <w:szCs w:val="24"/>
        </w:rPr>
      </w:pPr>
      <w:bookmarkStart w:id="124" w:name="_Ref114668249"/>
      <w:r>
        <w:rPr>
          <w:sz w:val="24"/>
          <w:szCs w:val="24"/>
        </w:rPr>
        <w:t>apresentar declaração ou documentação falsa exigida para o certame ou prestar declaração falsa durante a licitação</w:t>
      </w:r>
      <w:bookmarkEnd w:id="124"/>
      <w:r>
        <w:rPr>
          <w:sz w:val="24"/>
          <w:szCs w:val="24"/>
        </w:rPr>
        <w:t>;</w:t>
      </w:r>
    </w:p>
    <w:p w14:paraId="5ABA2A03" w14:textId="77777777" w:rsidR="00B97191" w:rsidRDefault="00215DCF">
      <w:pPr>
        <w:pStyle w:val="Nivel3"/>
        <w:numPr>
          <w:ilvl w:val="2"/>
          <w:numId w:val="324"/>
        </w:numPr>
        <w:ind w:left="284" w:firstLine="0"/>
        <w:rPr>
          <w:sz w:val="24"/>
          <w:szCs w:val="24"/>
        </w:rPr>
      </w:pPr>
      <w:bookmarkStart w:id="125" w:name="_Ref114668245"/>
      <w:r>
        <w:rPr>
          <w:sz w:val="24"/>
          <w:szCs w:val="24"/>
        </w:rPr>
        <w:t>fraudar a licitação</w:t>
      </w:r>
      <w:bookmarkEnd w:id="125"/>
      <w:r>
        <w:rPr>
          <w:sz w:val="24"/>
          <w:szCs w:val="24"/>
        </w:rPr>
        <w:t>;</w:t>
      </w:r>
    </w:p>
    <w:p w14:paraId="32EAA329" w14:textId="77777777" w:rsidR="00B97191" w:rsidRDefault="00215DCF">
      <w:pPr>
        <w:pStyle w:val="Nivel3"/>
        <w:numPr>
          <w:ilvl w:val="2"/>
          <w:numId w:val="325"/>
        </w:numPr>
        <w:ind w:left="284" w:firstLine="0"/>
        <w:rPr>
          <w:sz w:val="24"/>
          <w:szCs w:val="24"/>
        </w:rPr>
      </w:pPr>
      <w:bookmarkStart w:id="126" w:name="_Ref114668247"/>
      <w:r>
        <w:rPr>
          <w:sz w:val="24"/>
          <w:szCs w:val="24"/>
        </w:rPr>
        <w:t>comportar-se de modo inidôneo ou cometer fraude de qualquer natureza, em especial quando:</w:t>
      </w:r>
      <w:bookmarkEnd w:id="126"/>
    </w:p>
    <w:p w14:paraId="6E822F36" w14:textId="77777777" w:rsidR="00B97191" w:rsidRDefault="00215DCF">
      <w:pPr>
        <w:pStyle w:val="Nivel4"/>
        <w:rPr>
          <w:sz w:val="24"/>
          <w:szCs w:val="24"/>
        </w:rPr>
      </w:pPr>
      <w:r>
        <w:rPr>
          <w:sz w:val="24"/>
          <w:szCs w:val="24"/>
        </w:rPr>
        <w:t>agir em conluio ou em desconformidade com a lei;</w:t>
      </w:r>
    </w:p>
    <w:p w14:paraId="135A2A39" w14:textId="77777777" w:rsidR="00B97191" w:rsidRDefault="00215DCF">
      <w:pPr>
        <w:pStyle w:val="Nivel4"/>
        <w:rPr>
          <w:sz w:val="24"/>
          <w:szCs w:val="24"/>
        </w:rPr>
      </w:pPr>
      <w:r>
        <w:rPr>
          <w:sz w:val="24"/>
          <w:szCs w:val="24"/>
        </w:rPr>
        <w:t xml:space="preserve">induzir deliberadamente a erro no julgamento; </w:t>
      </w:r>
    </w:p>
    <w:p w14:paraId="05128D13" w14:textId="77777777" w:rsidR="00B97191" w:rsidRDefault="00215DCF">
      <w:pPr>
        <w:pStyle w:val="Nivel4"/>
        <w:rPr>
          <w:sz w:val="24"/>
          <w:szCs w:val="24"/>
        </w:rPr>
      </w:pPr>
      <w:r>
        <w:rPr>
          <w:sz w:val="24"/>
          <w:szCs w:val="24"/>
        </w:rPr>
        <w:t>apresentar amostra falsificada ou deteriorada.</w:t>
      </w:r>
    </w:p>
    <w:p w14:paraId="33BAC681" w14:textId="77777777" w:rsidR="00B97191" w:rsidRDefault="00215DCF">
      <w:pPr>
        <w:pStyle w:val="Nivel3"/>
        <w:numPr>
          <w:ilvl w:val="2"/>
          <w:numId w:val="326"/>
        </w:numPr>
        <w:ind w:left="284" w:firstLine="0"/>
        <w:rPr>
          <w:sz w:val="24"/>
          <w:szCs w:val="24"/>
        </w:rPr>
      </w:pPr>
      <w:bookmarkStart w:id="127" w:name="_Ref114668251"/>
      <w:r>
        <w:rPr>
          <w:sz w:val="24"/>
          <w:szCs w:val="24"/>
        </w:rPr>
        <w:t>praticar atos ilícitos com vistas a frustrar os objetivos da licitação</w:t>
      </w:r>
      <w:bookmarkEnd w:id="127"/>
      <w:r>
        <w:rPr>
          <w:sz w:val="24"/>
          <w:szCs w:val="24"/>
        </w:rPr>
        <w:t>;</w:t>
      </w:r>
    </w:p>
    <w:p w14:paraId="1F5E09F9" w14:textId="77777777" w:rsidR="00B97191" w:rsidRDefault="00215DCF">
      <w:pPr>
        <w:pStyle w:val="Nivel3"/>
        <w:numPr>
          <w:ilvl w:val="2"/>
          <w:numId w:val="327"/>
        </w:numPr>
        <w:ind w:left="284" w:firstLine="0"/>
        <w:rPr>
          <w:sz w:val="24"/>
          <w:szCs w:val="24"/>
        </w:rPr>
      </w:pPr>
      <w:bookmarkStart w:id="128" w:name="_Ref114668252"/>
      <w:bookmarkStart w:id="129" w:name="_Hlk114652595"/>
      <w:r>
        <w:rPr>
          <w:sz w:val="24"/>
          <w:szCs w:val="24"/>
        </w:rPr>
        <w:t>praticar ato lesivo previsto no art. 5º da Lei nº 12.846, de 2013.</w:t>
      </w:r>
      <w:bookmarkEnd w:id="128"/>
      <w:bookmarkEnd w:id="129"/>
    </w:p>
    <w:p w14:paraId="75B15764" w14:textId="77777777" w:rsidR="00B97191" w:rsidRDefault="00215DCF">
      <w:pPr>
        <w:pStyle w:val="Nivel2"/>
        <w:rPr>
          <w:sz w:val="24"/>
          <w:szCs w:val="24"/>
        </w:rPr>
      </w:pPr>
      <w:r>
        <w:rPr>
          <w:sz w:val="24"/>
          <w:szCs w:val="24"/>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2F72918A" w14:textId="77777777" w:rsidR="00B97191" w:rsidRDefault="00215DCF">
      <w:pPr>
        <w:pStyle w:val="Nivel3"/>
        <w:numPr>
          <w:ilvl w:val="2"/>
          <w:numId w:val="328"/>
        </w:numPr>
        <w:ind w:left="284" w:firstLine="0"/>
        <w:rPr>
          <w:sz w:val="24"/>
          <w:szCs w:val="24"/>
        </w:rPr>
      </w:pPr>
      <w:r>
        <w:rPr>
          <w:sz w:val="24"/>
          <w:szCs w:val="24"/>
        </w:rPr>
        <w:t xml:space="preserve">advertência; </w:t>
      </w:r>
    </w:p>
    <w:p w14:paraId="5946187F" w14:textId="77777777" w:rsidR="00B97191" w:rsidRDefault="00215DCF">
      <w:pPr>
        <w:pStyle w:val="Nivel3"/>
        <w:numPr>
          <w:ilvl w:val="2"/>
          <w:numId w:val="329"/>
        </w:numPr>
        <w:ind w:left="284" w:firstLine="0"/>
        <w:rPr>
          <w:sz w:val="24"/>
          <w:szCs w:val="24"/>
        </w:rPr>
      </w:pPr>
      <w:r>
        <w:rPr>
          <w:sz w:val="24"/>
          <w:szCs w:val="24"/>
        </w:rPr>
        <w:t>multa;</w:t>
      </w:r>
    </w:p>
    <w:p w14:paraId="7126B745" w14:textId="77777777" w:rsidR="00B97191" w:rsidRDefault="00215DCF">
      <w:pPr>
        <w:pStyle w:val="Nivel3"/>
        <w:numPr>
          <w:ilvl w:val="2"/>
          <w:numId w:val="330"/>
        </w:numPr>
        <w:ind w:left="284" w:firstLine="0"/>
        <w:rPr>
          <w:sz w:val="24"/>
          <w:szCs w:val="24"/>
        </w:rPr>
      </w:pPr>
      <w:r>
        <w:rPr>
          <w:sz w:val="24"/>
          <w:szCs w:val="24"/>
        </w:rPr>
        <w:t>impedimento de licitar e contratar e</w:t>
      </w:r>
    </w:p>
    <w:p w14:paraId="7551CAEC" w14:textId="77777777" w:rsidR="00B97191" w:rsidRDefault="00215DCF">
      <w:pPr>
        <w:pStyle w:val="Nivel3"/>
        <w:numPr>
          <w:ilvl w:val="2"/>
          <w:numId w:val="331"/>
        </w:numPr>
        <w:ind w:left="284" w:firstLine="0"/>
        <w:rPr>
          <w:sz w:val="24"/>
          <w:szCs w:val="24"/>
        </w:rPr>
      </w:pPr>
      <w:r>
        <w:rPr>
          <w:sz w:val="24"/>
          <w:szCs w:val="24"/>
        </w:rPr>
        <w:t>declaração de inidoneidade para licitar ou contratar, enquanto perdurarem os motivos determinantes da punição ou até que seja promovida sua reabilitação perante a própria autoridade que aplicou a penalidade.</w:t>
      </w:r>
    </w:p>
    <w:p w14:paraId="5DE2BF7C" w14:textId="77777777" w:rsidR="00B97191" w:rsidRDefault="00215DCF">
      <w:pPr>
        <w:pStyle w:val="Nivel2"/>
        <w:rPr>
          <w:sz w:val="24"/>
          <w:szCs w:val="24"/>
        </w:rPr>
      </w:pPr>
      <w:r>
        <w:rPr>
          <w:sz w:val="24"/>
          <w:szCs w:val="24"/>
        </w:rPr>
        <w:t>Na aplicação das sanções serão considerados:</w:t>
      </w:r>
    </w:p>
    <w:p w14:paraId="5ED8ECB5" w14:textId="77777777" w:rsidR="00B97191" w:rsidRDefault="00215DCF">
      <w:pPr>
        <w:pStyle w:val="Nivel3"/>
        <w:numPr>
          <w:ilvl w:val="2"/>
          <w:numId w:val="332"/>
        </w:numPr>
        <w:ind w:left="284" w:firstLine="0"/>
        <w:rPr>
          <w:sz w:val="24"/>
          <w:szCs w:val="24"/>
        </w:rPr>
      </w:pPr>
      <w:r>
        <w:rPr>
          <w:sz w:val="24"/>
          <w:szCs w:val="24"/>
        </w:rPr>
        <w:t>a natureza e a gravidade da infração cometida;</w:t>
      </w:r>
    </w:p>
    <w:p w14:paraId="42FDD4D7" w14:textId="77777777" w:rsidR="00B97191" w:rsidRDefault="00215DCF">
      <w:pPr>
        <w:pStyle w:val="Nivel3"/>
        <w:numPr>
          <w:ilvl w:val="2"/>
          <w:numId w:val="333"/>
        </w:numPr>
        <w:ind w:left="284" w:firstLine="0"/>
        <w:rPr>
          <w:sz w:val="24"/>
          <w:szCs w:val="24"/>
        </w:rPr>
      </w:pPr>
      <w:r>
        <w:rPr>
          <w:sz w:val="24"/>
          <w:szCs w:val="24"/>
        </w:rPr>
        <w:t>as peculiaridades do caso concreto;</w:t>
      </w:r>
    </w:p>
    <w:p w14:paraId="1EDB03F7" w14:textId="77777777" w:rsidR="00B97191" w:rsidRDefault="00215DCF">
      <w:pPr>
        <w:pStyle w:val="Nivel3"/>
        <w:numPr>
          <w:ilvl w:val="2"/>
          <w:numId w:val="334"/>
        </w:numPr>
        <w:ind w:left="284" w:firstLine="0"/>
        <w:rPr>
          <w:sz w:val="24"/>
          <w:szCs w:val="24"/>
        </w:rPr>
      </w:pPr>
      <w:r>
        <w:rPr>
          <w:sz w:val="24"/>
          <w:szCs w:val="24"/>
        </w:rPr>
        <w:t>as circunstâncias agravantes ou atenuantes;</w:t>
      </w:r>
    </w:p>
    <w:p w14:paraId="5333D5A0" w14:textId="77777777" w:rsidR="00B97191" w:rsidRDefault="00215DCF">
      <w:pPr>
        <w:pStyle w:val="Nivel3"/>
        <w:numPr>
          <w:ilvl w:val="2"/>
          <w:numId w:val="335"/>
        </w:numPr>
        <w:ind w:left="284" w:firstLine="0"/>
        <w:rPr>
          <w:sz w:val="24"/>
          <w:szCs w:val="24"/>
        </w:rPr>
      </w:pPr>
      <w:r>
        <w:rPr>
          <w:sz w:val="24"/>
          <w:szCs w:val="24"/>
        </w:rPr>
        <w:t>os danos que dela provierem para a Administração Pública;</w:t>
      </w:r>
    </w:p>
    <w:p w14:paraId="06972C20" w14:textId="77777777" w:rsidR="00B97191" w:rsidRDefault="00215DCF">
      <w:pPr>
        <w:pStyle w:val="Nivel3"/>
        <w:numPr>
          <w:ilvl w:val="2"/>
          <w:numId w:val="336"/>
        </w:numPr>
        <w:ind w:left="284" w:firstLine="0"/>
        <w:rPr>
          <w:sz w:val="24"/>
          <w:szCs w:val="24"/>
        </w:rPr>
      </w:pPr>
      <w:r>
        <w:rPr>
          <w:sz w:val="24"/>
          <w:szCs w:val="24"/>
        </w:rPr>
        <w:t>a implantação ou o aperfeiçoamento de programa de integridade, conforme normas e orientações dos órgãos de controle.</w:t>
      </w:r>
    </w:p>
    <w:p w14:paraId="708488A9" w14:textId="77777777" w:rsidR="00B97191" w:rsidRDefault="00215DCF">
      <w:pPr>
        <w:pStyle w:val="Nivel2"/>
        <w:rPr>
          <w:sz w:val="24"/>
          <w:szCs w:val="24"/>
        </w:rPr>
      </w:pPr>
      <w:commentRangeStart w:id="130"/>
      <w:r>
        <w:rPr>
          <w:sz w:val="24"/>
          <w:szCs w:val="24"/>
        </w:rPr>
        <w:lastRenderedPageBreak/>
        <w:t>A multa será recolhida no prazo máximo de</w:t>
      </w:r>
      <w:r>
        <w:rPr>
          <w:color w:val="auto"/>
          <w:sz w:val="24"/>
          <w:szCs w:val="24"/>
        </w:rPr>
        <w:t xml:space="preserve"> </w:t>
      </w:r>
      <w:r>
        <w:rPr>
          <w:color w:val="auto"/>
          <w:sz w:val="24"/>
          <w:szCs w:val="24"/>
        </w:rPr>
        <w:t xml:space="preserve">30 (trinta) </w:t>
      </w:r>
      <w:r>
        <w:rPr>
          <w:color w:val="auto"/>
          <w:sz w:val="24"/>
          <w:szCs w:val="24"/>
        </w:rPr>
        <w:t>dias</w:t>
      </w:r>
      <w:r>
        <w:rPr>
          <w:color w:val="FF0000"/>
          <w:sz w:val="24"/>
          <w:szCs w:val="24"/>
        </w:rPr>
        <w:t xml:space="preserve"> </w:t>
      </w:r>
      <w:r>
        <w:rPr>
          <w:sz w:val="24"/>
          <w:szCs w:val="24"/>
        </w:rPr>
        <w:t xml:space="preserve">úteis, a contar da comunicação oficial. </w:t>
      </w:r>
      <w:commentRangeEnd w:id="130"/>
      <w:r>
        <w:commentReference w:id="130"/>
      </w:r>
    </w:p>
    <w:p w14:paraId="277BAEB6" w14:textId="6FB4DE01" w:rsidR="00B97191" w:rsidRDefault="00215DCF">
      <w:pPr>
        <w:pStyle w:val="Nivel3"/>
        <w:numPr>
          <w:ilvl w:val="2"/>
          <w:numId w:val="337"/>
        </w:numPr>
        <w:ind w:left="284" w:firstLine="0"/>
        <w:rPr>
          <w:sz w:val="24"/>
          <w:szCs w:val="24"/>
        </w:rPr>
      </w:pPr>
      <w:bookmarkStart w:id="131" w:name="_Hlk113876035"/>
      <w:bookmarkEnd w:id="131"/>
      <w:r>
        <w:rPr>
          <w:sz w:val="24"/>
          <w:szCs w:val="24"/>
        </w:rPr>
        <w:t xml:space="preserve">Para as infrações previstas nos itens </w:t>
      </w:r>
      <w:r>
        <w:rPr>
          <w:sz w:val="24"/>
          <w:szCs w:val="24"/>
        </w:rPr>
        <w:fldChar w:fldCharType="begin"/>
      </w:r>
      <w:r>
        <w:rPr>
          <w:sz w:val="24"/>
          <w:szCs w:val="24"/>
        </w:rPr>
        <w:instrText xml:space="preserve"> REF _Ref114668085 \r \h </w:instrText>
      </w:r>
      <w:r>
        <w:rPr>
          <w:sz w:val="24"/>
          <w:szCs w:val="24"/>
        </w:rPr>
      </w:r>
      <w:r>
        <w:rPr>
          <w:sz w:val="24"/>
          <w:szCs w:val="24"/>
        </w:rPr>
        <w:fldChar w:fldCharType="separate"/>
      </w:r>
      <w:r>
        <w:rPr>
          <w:sz w:val="24"/>
          <w:szCs w:val="24"/>
        </w:rPr>
        <w:t>14.1.1</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_Ref114668108 \r \h </w:instrText>
      </w:r>
      <w:r>
        <w:rPr>
          <w:sz w:val="24"/>
          <w:szCs w:val="24"/>
        </w:rPr>
      </w:r>
      <w:r>
        <w:rPr>
          <w:sz w:val="24"/>
          <w:szCs w:val="24"/>
        </w:rPr>
        <w:fldChar w:fldCharType="separate"/>
      </w:r>
      <w:r>
        <w:rPr>
          <w:sz w:val="24"/>
          <w:szCs w:val="24"/>
        </w:rPr>
        <w:t>14.1.2</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_Ref114668139 \r \h </w:instrText>
      </w:r>
      <w:r>
        <w:rPr>
          <w:sz w:val="24"/>
          <w:szCs w:val="24"/>
        </w:rPr>
      </w:r>
      <w:r>
        <w:rPr>
          <w:sz w:val="24"/>
          <w:szCs w:val="24"/>
        </w:rPr>
        <w:fldChar w:fldCharType="separate"/>
      </w:r>
      <w:r>
        <w:rPr>
          <w:sz w:val="24"/>
          <w:szCs w:val="24"/>
        </w:rPr>
        <w:t>14.1.3</w:t>
      </w:r>
      <w:r>
        <w:rPr>
          <w:sz w:val="24"/>
          <w:szCs w:val="24"/>
        </w:rPr>
        <w:fldChar w:fldCharType="end"/>
      </w:r>
      <w:r>
        <w:rPr>
          <w:sz w:val="24"/>
          <w:szCs w:val="24"/>
        </w:rPr>
        <w:t xml:space="preserve">, a multa será </w:t>
      </w:r>
      <w:r>
        <w:rPr>
          <w:sz w:val="24"/>
          <w:szCs w:val="24"/>
        </w:rPr>
        <w:t xml:space="preserve">de </w:t>
      </w:r>
      <w:r>
        <w:rPr>
          <w:i/>
          <w:iCs/>
          <w:sz w:val="24"/>
          <w:szCs w:val="24"/>
        </w:rPr>
        <w:t>0,5%</w:t>
      </w:r>
      <w:r>
        <w:rPr>
          <w:sz w:val="24"/>
          <w:szCs w:val="24"/>
        </w:rPr>
        <w:t xml:space="preserve"> a </w:t>
      </w:r>
      <w:r>
        <w:rPr>
          <w:i/>
          <w:iCs/>
          <w:sz w:val="24"/>
          <w:szCs w:val="24"/>
        </w:rPr>
        <w:t>15%</w:t>
      </w:r>
      <w:r>
        <w:rPr>
          <w:sz w:val="24"/>
          <w:szCs w:val="24"/>
        </w:rPr>
        <w:t xml:space="preserve"> do valor do contrato licitado.</w:t>
      </w:r>
    </w:p>
    <w:p w14:paraId="4EEA4492" w14:textId="6E4743B6" w:rsidR="00B97191" w:rsidRDefault="00215DCF">
      <w:pPr>
        <w:pStyle w:val="Nivel3"/>
        <w:numPr>
          <w:ilvl w:val="2"/>
          <w:numId w:val="338"/>
        </w:numPr>
        <w:ind w:left="284" w:firstLine="0"/>
        <w:rPr>
          <w:sz w:val="24"/>
          <w:szCs w:val="24"/>
        </w:rPr>
      </w:pPr>
      <w:bookmarkStart w:id="132" w:name="_Hlk1138760351"/>
      <w:bookmarkStart w:id="133" w:name="_Hlk190256399"/>
      <w:bookmarkEnd w:id="132"/>
      <w:r>
        <w:rPr>
          <w:sz w:val="24"/>
          <w:szCs w:val="24"/>
        </w:rPr>
        <w:t xml:space="preserve">Para as infrações previstas nos itens </w:t>
      </w:r>
      <w:r>
        <w:rPr>
          <w:sz w:val="24"/>
          <w:szCs w:val="24"/>
        </w:rPr>
        <w:fldChar w:fldCharType="begin"/>
      </w:r>
      <w:r>
        <w:rPr>
          <w:sz w:val="24"/>
          <w:szCs w:val="24"/>
        </w:rPr>
        <w:instrText xml:space="preserve"> REF _Ref192168045 \r \h </w:instrText>
      </w:r>
      <w:r>
        <w:rPr>
          <w:sz w:val="24"/>
          <w:szCs w:val="24"/>
        </w:rPr>
      </w:r>
      <w:r>
        <w:rPr>
          <w:sz w:val="24"/>
          <w:szCs w:val="24"/>
        </w:rPr>
        <w:fldChar w:fldCharType="separate"/>
      </w:r>
      <w:r>
        <w:rPr>
          <w:sz w:val="24"/>
          <w:szCs w:val="24"/>
        </w:rPr>
        <w:t>14.1.4</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_Ref114668249 \r \h </w:instrText>
      </w:r>
      <w:r>
        <w:rPr>
          <w:sz w:val="24"/>
          <w:szCs w:val="24"/>
        </w:rPr>
      </w:r>
      <w:r>
        <w:rPr>
          <w:sz w:val="24"/>
          <w:szCs w:val="24"/>
        </w:rPr>
        <w:fldChar w:fldCharType="separate"/>
      </w:r>
      <w:r>
        <w:rPr>
          <w:sz w:val="24"/>
          <w:szCs w:val="24"/>
        </w:rPr>
        <w:t>14.1.5</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_Ref114668245 \r \h </w:instrText>
      </w:r>
      <w:r>
        <w:rPr>
          <w:sz w:val="24"/>
          <w:szCs w:val="24"/>
        </w:rPr>
      </w:r>
      <w:r>
        <w:rPr>
          <w:sz w:val="24"/>
          <w:szCs w:val="24"/>
        </w:rPr>
        <w:fldChar w:fldCharType="separate"/>
      </w:r>
      <w:r>
        <w:rPr>
          <w:sz w:val="24"/>
          <w:szCs w:val="24"/>
        </w:rPr>
        <w:t>14.1.6</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_Ref114668247 \r \h </w:instrText>
      </w:r>
      <w:r>
        <w:rPr>
          <w:sz w:val="24"/>
          <w:szCs w:val="24"/>
        </w:rPr>
      </w:r>
      <w:r>
        <w:rPr>
          <w:sz w:val="24"/>
          <w:szCs w:val="24"/>
        </w:rPr>
        <w:fldChar w:fldCharType="separate"/>
      </w:r>
      <w:r>
        <w:rPr>
          <w:sz w:val="24"/>
          <w:szCs w:val="24"/>
        </w:rPr>
        <w:t>14.1.7</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_Ref114668251 \r \h </w:instrText>
      </w:r>
      <w:r>
        <w:rPr>
          <w:sz w:val="24"/>
          <w:szCs w:val="24"/>
        </w:rPr>
      </w:r>
      <w:r>
        <w:rPr>
          <w:sz w:val="24"/>
          <w:szCs w:val="24"/>
        </w:rPr>
        <w:fldChar w:fldCharType="separate"/>
      </w:r>
      <w:r>
        <w:rPr>
          <w:sz w:val="24"/>
          <w:szCs w:val="24"/>
        </w:rPr>
        <w:t>14.1.8</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_Ref114668252 \r \h </w:instrText>
      </w:r>
      <w:r>
        <w:rPr>
          <w:sz w:val="24"/>
          <w:szCs w:val="24"/>
        </w:rPr>
      </w:r>
      <w:r>
        <w:rPr>
          <w:sz w:val="24"/>
          <w:szCs w:val="24"/>
        </w:rPr>
        <w:fldChar w:fldCharType="separate"/>
      </w:r>
      <w:r>
        <w:rPr>
          <w:sz w:val="24"/>
          <w:szCs w:val="24"/>
        </w:rPr>
        <w:t>14.1.9</w:t>
      </w:r>
      <w:r>
        <w:rPr>
          <w:sz w:val="24"/>
          <w:szCs w:val="24"/>
        </w:rPr>
        <w:fldChar w:fldCharType="end"/>
      </w:r>
      <w:r>
        <w:rPr>
          <w:sz w:val="24"/>
          <w:szCs w:val="24"/>
        </w:rPr>
        <w:t xml:space="preserve">, a multa será de </w:t>
      </w:r>
      <w:r>
        <w:rPr>
          <w:i/>
          <w:iCs/>
          <w:sz w:val="24"/>
          <w:szCs w:val="24"/>
        </w:rPr>
        <w:t>15%</w:t>
      </w:r>
      <w:r>
        <w:rPr>
          <w:sz w:val="24"/>
          <w:szCs w:val="24"/>
        </w:rPr>
        <w:t xml:space="preserve"> a </w:t>
      </w:r>
      <w:r>
        <w:rPr>
          <w:i/>
          <w:iCs/>
          <w:sz w:val="24"/>
          <w:szCs w:val="24"/>
        </w:rPr>
        <w:t>30%</w:t>
      </w:r>
      <w:r>
        <w:rPr>
          <w:sz w:val="24"/>
          <w:szCs w:val="24"/>
        </w:rPr>
        <w:t xml:space="preserve"> do valor do contrato licitado.</w:t>
      </w:r>
      <w:bookmarkEnd w:id="133"/>
    </w:p>
    <w:p w14:paraId="0C5587AF" w14:textId="77777777" w:rsidR="00B97191" w:rsidRDefault="00215DCF">
      <w:pPr>
        <w:pStyle w:val="Nivel2"/>
        <w:rPr>
          <w:sz w:val="24"/>
          <w:szCs w:val="24"/>
        </w:rPr>
      </w:pPr>
      <w:r>
        <w:rPr>
          <w:sz w:val="24"/>
          <w:szCs w:val="24"/>
        </w:rPr>
        <w:t>As sanções de advertência, impedimento de licitar e contratar e declaração de inidoneidade para licitar ou contratar poderão ser aplicadas, cumulativamente ou não, à penalidade de multa.</w:t>
      </w:r>
    </w:p>
    <w:p w14:paraId="4842F49A" w14:textId="77777777" w:rsidR="00B97191" w:rsidRDefault="00215DCF">
      <w:pPr>
        <w:pStyle w:val="Nivel2"/>
        <w:rPr>
          <w:sz w:val="24"/>
          <w:szCs w:val="24"/>
        </w:rPr>
      </w:pPr>
      <w:r>
        <w:rPr>
          <w:sz w:val="24"/>
          <w:szCs w:val="24"/>
        </w:rPr>
        <w:t>Na aplicação da sanção de multa será facultada a defesa do interessado no prazo de 15 (quinze) dias úteis, contado da data de sua intimação.</w:t>
      </w:r>
    </w:p>
    <w:p w14:paraId="4BAEA258" w14:textId="1AFD4B36" w:rsidR="00B97191" w:rsidRDefault="00215DCF">
      <w:pPr>
        <w:pStyle w:val="Nivel2"/>
        <w:rPr>
          <w:sz w:val="24"/>
          <w:szCs w:val="24"/>
        </w:rPr>
      </w:pPr>
      <w:bookmarkStart w:id="134" w:name="_Hlk190256464"/>
      <w:commentRangeStart w:id="135"/>
      <w:r>
        <w:rPr>
          <w:sz w:val="24"/>
          <w:szCs w:val="24"/>
        </w:rPr>
        <w:t xml:space="preserve">A sanção de impedimento de licitar e contratar será aplicada ao responsável em decorrência das infrações administrativas relacionadas nos itens </w:t>
      </w:r>
      <w:r>
        <w:rPr>
          <w:sz w:val="24"/>
          <w:szCs w:val="24"/>
        </w:rPr>
        <w:fldChar w:fldCharType="begin"/>
      </w:r>
      <w:r>
        <w:rPr>
          <w:sz w:val="24"/>
          <w:szCs w:val="24"/>
        </w:rPr>
        <w:instrText xml:space="preserve"> REF _Ref114668085 \r \h </w:instrText>
      </w:r>
      <w:r>
        <w:rPr>
          <w:sz w:val="24"/>
          <w:szCs w:val="24"/>
        </w:rPr>
      </w:r>
      <w:r>
        <w:rPr>
          <w:sz w:val="24"/>
          <w:szCs w:val="24"/>
        </w:rPr>
        <w:fldChar w:fldCharType="separate"/>
      </w:r>
      <w:r>
        <w:rPr>
          <w:sz w:val="24"/>
          <w:szCs w:val="24"/>
        </w:rPr>
        <w:t>14.1.1</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_Ref114668108 \r \h </w:instrText>
      </w:r>
      <w:r>
        <w:rPr>
          <w:sz w:val="24"/>
          <w:szCs w:val="24"/>
        </w:rPr>
      </w:r>
      <w:r>
        <w:rPr>
          <w:sz w:val="24"/>
          <w:szCs w:val="24"/>
        </w:rPr>
        <w:fldChar w:fldCharType="separate"/>
      </w:r>
      <w:r>
        <w:rPr>
          <w:sz w:val="24"/>
          <w:szCs w:val="24"/>
        </w:rPr>
        <w:t>14.1.2</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_Ref114668139 \r \h </w:instrText>
      </w:r>
      <w:r>
        <w:rPr>
          <w:sz w:val="24"/>
          <w:szCs w:val="24"/>
        </w:rPr>
      </w:r>
      <w:r>
        <w:rPr>
          <w:sz w:val="24"/>
          <w:szCs w:val="24"/>
        </w:rPr>
        <w:fldChar w:fldCharType="separate"/>
      </w:r>
      <w:r>
        <w:rPr>
          <w:sz w:val="24"/>
          <w:szCs w:val="24"/>
        </w:rPr>
        <w:t>14.1.3</w:t>
      </w:r>
      <w:r>
        <w:rPr>
          <w:sz w:val="24"/>
          <w:szCs w:val="24"/>
        </w:rPr>
        <w:fldChar w:fldCharType="end"/>
      </w:r>
      <w:r>
        <w:rPr>
          <w:sz w:val="24"/>
          <w:szCs w:val="24"/>
        </w:rPr>
        <w:t xml:space="preserve"> e </w:t>
      </w:r>
      <w:r>
        <w:rPr>
          <w:sz w:val="24"/>
          <w:szCs w:val="24"/>
        </w:rPr>
        <w:fldChar w:fldCharType="begin"/>
      </w:r>
      <w:r>
        <w:rPr>
          <w:sz w:val="24"/>
          <w:szCs w:val="24"/>
        </w:rPr>
        <w:instrText xml:space="preserve"> REF _Ref192168045 \r \h </w:instrText>
      </w:r>
      <w:r>
        <w:rPr>
          <w:sz w:val="24"/>
          <w:szCs w:val="24"/>
        </w:rPr>
      </w:r>
      <w:r>
        <w:rPr>
          <w:sz w:val="24"/>
          <w:szCs w:val="24"/>
        </w:rPr>
        <w:fldChar w:fldCharType="separate"/>
      </w:r>
      <w:r>
        <w:rPr>
          <w:sz w:val="24"/>
          <w:szCs w:val="24"/>
        </w:rPr>
        <w:t>14.1.4</w:t>
      </w:r>
      <w:r>
        <w:rPr>
          <w:sz w:val="24"/>
          <w:szCs w:val="24"/>
        </w:rPr>
        <w:fldChar w:fldCharType="end"/>
      </w:r>
      <w:r>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bookmarkEnd w:id="134"/>
      <w:commentRangeEnd w:id="135"/>
      <w:r>
        <w:commentReference w:id="135"/>
      </w:r>
    </w:p>
    <w:p w14:paraId="0596E11D" w14:textId="2296B47F" w:rsidR="00B97191" w:rsidRDefault="00215DCF">
      <w:pPr>
        <w:pStyle w:val="Nivel2"/>
      </w:pPr>
      <w:r>
        <w:rPr>
          <w:sz w:val="24"/>
          <w:szCs w:val="24"/>
          <w:shd w:val="clear" w:color="auto" w:fill="FFFFFF"/>
        </w:rPr>
        <w:t xml:space="preserve">Poderá ser aplicada ao responsável a sanção de declaração de inidoneidade para licitar ou contratar, em decorrência da prática das infrações dispostas nos itens </w:t>
      </w:r>
      <w:r>
        <w:rPr>
          <w:sz w:val="24"/>
          <w:szCs w:val="24"/>
          <w:shd w:val="clear" w:color="auto" w:fill="FFFFFF"/>
        </w:rPr>
        <w:fldChar w:fldCharType="begin"/>
      </w:r>
      <w:r>
        <w:rPr>
          <w:sz w:val="24"/>
          <w:szCs w:val="24"/>
          <w:shd w:val="clear" w:color="auto" w:fill="FFFFFF"/>
        </w:rPr>
        <w:instrText xml:space="preserve"> REF _Ref114668249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14.1.5</w:t>
      </w:r>
      <w:r>
        <w:rPr>
          <w:sz w:val="24"/>
          <w:szCs w:val="24"/>
          <w:shd w:val="clear" w:color="auto" w:fill="FFFFFF"/>
        </w:rPr>
        <w:fldChar w:fldCharType="end"/>
      </w:r>
      <w:r>
        <w:rPr>
          <w:sz w:val="24"/>
          <w:szCs w:val="24"/>
          <w:shd w:val="clear" w:color="auto" w:fill="FFFFFF"/>
        </w:rPr>
        <w:t xml:space="preserve">, </w:t>
      </w:r>
      <w:r>
        <w:rPr>
          <w:sz w:val="24"/>
          <w:szCs w:val="24"/>
          <w:shd w:val="clear" w:color="auto" w:fill="FFFFFF"/>
        </w:rPr>
        <w:fldChar w:fldCharType="begin"/>
      </w:r>
      <w:r>
        <w:rPr>
          <w:sz w:val="24"/>
          <w:szCs w:val="24"/>
          <w:shd w:val="clear" w:color="auto" w:fill="FFFFFF"/>
        </w:rPr>
        <w:instrText xml:space="preserve"> REF _Ref114668245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14.1.6</w:t>
      </w:r>
      <w:r>
        <w:rPr>
          <w:sz w:val="24"/>
          <w:szCs w:val="24"/>
          <w:shd w:val="clear" w:color="auto" w:fill="FFFFFF"/>
        </w:rPr>
        <w:fldChar w:fldCharType="end"/>
      </w:r>
      <w:r>
        <w:rPr>
          <w:sz w:val="24"/>
          <w:szCs w:val="24"/>
          <w:shd w:val="clear" w:color="auto" w:fill="FFFFFF"/>
        </w:rPr>
        <w:t xml:space="preserve">, </w:t>
      </w:r>
      <w:r>
        <w:rPr>
          <w:sz w:val="24"/>
          <w:szCs w:val="24"/>
          <w:shd w:val="clear" w:color="auto" w:fill="FFFFFF"/>
        </w:rPr>
        <w:fldChar w:fldCharType="begin"/>
      </w:r>
      <w:r>
        <w:rPr>
          <w:sz w:val="24"/>
          <w:szCs w:val="24"/>
          <w:shd w:val="clear" w:color="auto" w:fill="FFFFFF"/>
        </w:rPr>
        <w:instrText xml:space="preserve"> REF _Ref114668247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14.1.7</w:t>
      </w:r>
      <w:r>
        <w:rPr>
          <w:sz w:val="24"/>
          <w:szCs w:val="24"/>
          <w:shd w:val="clear" w:color="auto" w:fill="FFFFFF"/>
        </w:rPr>
        <w:fldChar w:fldCharType="end"/>
      </w:r>
      <w:r>
        <w:rPr>
          <w:sz w:val="24"/>
          <w:szCs w:val="24"/>
          <w:shd w:val="clear" w:color="auto" w:fill="FFFFFF"/>
        </w:rPr>
        <w:t xml:space="preserve">, </w:t>
      </w:r>
      <w:r>
        <w:rPr>
          <w:sz w:val="24"/>
          <w:szCs w:val="24"/>
          <w:shd w:val="clear" w:color="auto" w:fill="FFFFFF"/>
        </w:rPr>
        <w:fldChar w:fldCharType="begin"/>
      </w:r>
      <w:r>
        <w:rPr>
          <w:sz w:val="24"/>
          <w:szCs w:val="24"/>
          <w:shd w:val="clear" w:color="auto" w:fill="FFFFFF"/>
        </w:rPr>
        <w:instrText xml:space="preserve"> REF _Ref114668251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14.1.8</w:t>
      </w:r>
      <w:r>
        <w:rPr>
          <w:sz w:val="24"/>
          <w:szCs w:val="24"/>
          <w:shd w:val="clear" w:color="auto" w:fill="FFFFFF"/>
        </w:rPr>
        <w:fldChar w:fldCharType="end"/>
      </w:r>
      <w:r>
        <w:rPr>
          <w:sz w:val="24"/>
          <w:szCs w:val="24"/>
          <w:shd w:val="clear" w:color="auto" w:fill="FFFFFF"/>
        </w:rPr>
        <w:t xml:space="preserve"> e </w:t>
      </w:r>
      <w:r>
        <w:rPr>
          <w:sz w:val="24"/>
          <w:szCs w:val="24"/>
          <w:shd w:val="clear" w:color="auto" w:fill="FFFFFF"/>
        </w:rPr>
        <w:fldChar w:fldCharType="begin"/>
      </w:r>
      <w:r>
        <w:rPr>
          <w:sz w:val="24"/>
          <w:szCs w:val="24"/>
          <w:shd w:val="clear" w:color="auto" w:fill="FFFFFF"/>
        </w:rPr>
        <w:instrText xml:space="preserve"> REF _Ref114668252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14.1.9</w:t>
      </w:r>
      <w:r>
        <w:rPr>
          <w:sz w:val="24"/>
          <w:szCs w:val="24"/>
          <w:shd w:val="clear" w:color="auto" w:fill="FFFFFF"/>
        </w:rPr>
        <w:fldChar w:fldCharType="end"/>
      </w:r>
      <w:r>
        <w:rPr>
          <w:sz w:val="24"/>
          <w:szCs w:val="24"/>
          <w:shd w:val="clear" w:color="auto" w:fill="FFFFFF"/>
        </w:rPr>
        <w:t xml:space="preserve">, bem como pelas infrações administrativas previstas nos itens </w:t>
      </w:r>
      <w:r>
        <w:rPr>
          <w:sz w:val="24"/>
          <w:szCs w:val="24"/>
          <w:shd w:val="clear" w:color="auto" w:fill="FFFFFF"/>
        </w:rPr>
        <w:fldChar w:fldCharType="begin"/>
      </w:r>
      <w:r>
        <w:rPr>
          <w:sz w:val="24"/>
          <w:szCs w:val="24"/>
          <w:shd w:val="clear" w:color="auto" w:fill="FFFFFF"/>
        </w:rPr>
        <w:instrText xml:space="preserve"> REF _Ref114668085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14.1.1</w:t>
      </w:r>
      <w:r>
        <w:rPr>
          <w:sz w:val="24"/>
          <w:szCs w:val="24"/>
          <w:shd w:val="clear" w:color="auto" w:fill="FFFFFF"/>
        </w:rPr>
        <w:fldChar w:fldCharType="end"/>
      </w:r>
      <w:r>
        <w:rPr>
          <w:sz w:val="24"/>
          <w:szCs w:val="24"/>
          <w:shd w:val="clear" w:color="auto" w:fill="FFFFFF"/>
        </w:rPr>
        <w:t xml:space="preserve">, </w:t>
      </w:r>
      <w:r>
        <w:rPr>
          <w:sz w:val="24"/>
          <w:szCs w:val="24"/>
          <w:shd w:val="clear" w:color="auto" w:fill="FFFFFF"/>
        </w:rPr>
        <w:fldChar w:fldCharType="begin"/>
      </w:r>
      <w:r>
        <w:rPr>
          <w:sz w:val="24"/>
          <w:szCs w:val="24"/>
          <w:shd w:val="clear" w:color="auto" w:fill="FFFFFF"/>
        </w:rPr>
        <w:instrText xml:space="preserve"> REF _Ref114668108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14.1.2</w:t>
      </w:r>
      <w:r>
        <w:rPr>
          <w:sz w:val="24"/>
          <w:szCs w:val="24"/>
          <w:shd w:val="clear" w:color="auto" w:fill="FFFFFF"/>
        </w:rPr>
        <w:fldChar w:fldCharType="end"/>
      </w:r>
      <w:r>
        <w:rPr>
          <w:sz w:val="24"/>
          <w:szCs w:val="24"/>
          <w:shd w:val="clear" w:color="auto" w:fill="FFFFFF"/>
        </w:rPr>
        <w:t xml:space="preserve">, </w:t>
      </w:r>
      <w:r>
        <w:rPr>
          <w:sz w:val="24"/>
          <w:szCs w:val="24"/>
          <w:shd w:val="clear" w:color="auto" w:fill="FFFFFF"/>
        </w:rPr>
        <w:fldChar w:fldCharType="begin"/>
      </w:r>
      <w:r>
        <w:rPr>
          <w:sz w:val="24"/>
          <w:szCs w:val="24"/>
          <w:shd w:val="clear" w:color="auto" w:fill="FFFFFF"/>
        </w:rPr>
        <w:instrText xml:space="preserve"> REF _Ref114668139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14.1.3</w:t>
      </w:r>
      <w:r>
        <w:rPr>
          <w:sz w:val="24"/>
          <w:szCs w:val="24"/>
          <w:shd w:val="clear" w:color="auto" w:fill="FFFFFF"/>
        </w:rPr>
        <w:fldChar w:fldCharType="end"/>
      </w:r>
      <w:r>
        <w:rPr>
          <w:sz w:val="24"/>
          <w:szCs w:val="24"/>
          <w:shd w:val="clear" w:color="auto" w:fill="FFFFFF"/>
        </w:rPr>
        <w:t xml:space="preserve"> e </w:t>
      </w:r>
      <w:r>
        <w:rPr>
          <w:sz w:val="24"/>
          <w:szCs w:val="24"/>
          <w:shd w:val="clear" w:color="auto" w:fill="FFFFFF"/>
        </w:rPr>
        <w:fldChar w:fldCharType="begin"/>
      </w:r>
      <w:r>
        <w:rPr>
          <w:sz w:val="24"/>
          <w:szCs w:val="24"/>
          <w:shd w:val="clear" w:color="auto" w:fill="FFFFFF"/>
        </w:rPr>
        <w:instrText xml:space="preserve"> REF _Ref192168045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14.1.4</w:t>
      </w:r>
      <w:r>
        <w:rPr>
          <w:sz w:val="24"/>
          <w:szCs w:val="24"/>
          <w:shd w:val="clear" w:color="auto" w:fill="FFFFFF"/>
        </w:rPr>
        <w:fldChar w:fldCharType="end"/>
      </w:r>
      <w:r>
        <w:rPr>
          <w:sz w:val="24"/>
          <w:szCs w:val="24"/>
          <w:shd w:val="clear" w:color="auto" w:fill="FFFFFF"/>
        </w:rPr>
        <w:t xml:space="preserve"> que justifiquem a imposição de penalidade mais grave que a sanção de impedimento de licitar e contratar, cuja duração observará o prazo previsto no </w:t>
      </w:r>
      <w:hyperlink r:id="rId15" w:anchor="art156§5" w:history="1">
        <w:r>
          <w:rPr>
            <w:rStyle w:val="Hyperlink1"/>
            <w:color w:val="000000" w:themeColor="text1"/>
            <w:sz w:val="24"/>
            <w:szCs w:val="24"/>
            <w:u w:val="none"/>
            <w:shd w:val="clear" w:color="auto" w:fill="FFFFFF"/>
          </w:rPr>
          <w:t>art. 156, §5º, da Lei nº 14.133, de 2021</w:t>
        </w:r>
      </w:hyperlink>
      <w:r>
        <w:rPr>
          <w:sz w:val="24"/>
          <w:szCs w:val="24"/>
          <w:shd w:val="clear" w:color="auto" w:fill="FFFFFF"/>
        </w:rPr>
        <w:t>.</w:t>
      </w:r>
    </w:p>
    <w:p w14:paraId="0846D288" w14:textId="67EB9EEC" w:rsidR="00B97191" w:rsidRDefault="00215DCF">
      <w:pPr>
        <w:pStyle w:val="Nivel2"/>
      </w:pPr>
      <w:r>
        <w:rPr>
          <w:sz w:val="24"/>
          <w:szCs w:val="24"/>
          <w:shd w:val="clear" w:color="auto" w:fill="FFFFFF"/>
        </w:rPr>
        <w:t xml:space="preserve">A recusa injustificada do adjudicatário em assinar o contrato ou a ata de registro de preço, ou em aceitar ou retirar o instrumento equivalente no prazo estabelecido pela Administração, descrita no item </w:t>
      </w:r>
      <w:r>
        <w:rPr>
          <w:sz w:val="24"/>
          <w:szCs w:val="24"/>
          <w:shd w:val="clear" w:color="auto" w:fill="FFFFFF"/>
        </w:rPr>
        <w:fldChar w:fldCharType="begin"/>
      </w:r>
      <w:r>
        <w:rPr>
          <w:sz w:val="24"/>
          <w:szCs w:val="24"/>
          <w:shd w:val="clear" w:color="auto" w:fill="FFFFFF"/>
        </w:rPr>
        <w:instrText xml:space="preserve"> REF _Ref192168045 \r \h </w:instrText>
      </w:r>
      <w:r>
        <w:rPr>
          <w:sz w:val="24"/>
          <w:szCs w:val="24"/>
          <w:shd w:val="clear" w:color="auto" w:fill="FFFFFF"/>
        </w:rPr>
      </w:r>
      <w:r>
        <w:rPr>
          <w:sz w:val="24"/>
          <w:szCs w:val="24"/>
          <w:shd w:val="clear" w:color="auto" w:fill="FFFFFF"/>
        </w:rPr>
        <w:fldChar w:fldCharType="separate"/>
      </w:r>
      <w:r>
        <w:rPr>
          <w:sz w:val="24"/>
          <w:szCs w:val="24"/>
          <w:shd w:val="clear" w:color="auto" w:fill="FFFFFF"/>
        </w:rPr>
        <w:t>14.1.4</w:t>
      </w:r>
      <w:r>
        <w:rPr>
          <w:sz w:val="24"/>
          <w:szCs w:val="24"/>
          <w:shd w:val="clear" w:color="auto" w:fill="FFFFFF"/>
        </w:rPr>
        <w:fldChar w:fldCharType="end"/>
      </w:r>
      <w:r>
        <w:rPr>
          <w:sz w:val="24"/>
          <w:szCs w:val="24"/>
          <w:shd w:val="clear" w:color="auto" w:fill="FFFFFF"/>
        </w:rPr>
        <w:t>, caracterizará o descumprimento total da obrigação assumida e o sujeitará às penalidades e à imediata perda da garantia de proposta em fa</w:t>
      </w:r>
      <w:r>
        <w:rPr>
          <w:sz w:val="24"/>
          <w:szCs w:val="24"/>
        </w:rPr>
        <w:t xml:space="preserve">vor do órgão ou entidade promotora da licitação, nos termos do </w:t>
      </w:r>
      <w:hyperlink r:id="rId16">
        <w:r>
          <w:rPr>
            <w:rStyle w:val="Hyperlink1"/>
            <w:color w:val="000000" w:themeColor="text1"/>
            <w:sz w:val="24"/>
            <w:szCs w:val="24"/>
            <w:u w:val="none"/>
          </w:rPr>
          <w:t>art. 45, §4º da Instrução Normativa SEGES/ME nº 73, de 30 de setembro de 2022</w:t>
        </w:r>
      </w:hyperlink>
      <w:r>
        <w:rPr>
          <w:sz w:val="24"/>
          <w:szCs w:val="24"/>
        </w:rPr>
        <w:t>.</w:t>
      </w:r>
    </w:p>
    <w:p w14:paraId="20075957" w14:textId="77777777" w:rsidR="00B97191" w:rsidRDefault="00215DCF">
      <w:pPr>
        <w:pStyle w:val="Nivel2"/>
        <w:rPr>
          <w:sz w:val="24"/>
          <w:szCs w:val="24"/>
        </w:rPr>
      </w:pPr>
      <w:commentRangeStart w:id="136"/>
      <w:r>
        <w:rPr>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w:t>
      </w:r>
      <w:r>
        <w:rPr>
          <w:sz w:val="24"/>
          <w:szCs w:val="24"/>
        </w:rPr>
        <w:t xml:space="preserve">nda produzir. </w:t>
      </w:r>
      <w:commentRangeEnd w:id="136"/>
      <w:r>
        <w:commentReference w:id="136"/>
      </w:r>
    </w:p>
    <w:p w14:paraId="54FB1F58" w14:textId="77777777" w:rsidR="00B97191" w:rsidRDefault="00215DCF">
      <w:pPr>
        <w:pStyle w:val="Nivel2"/>
        <w:rPr>
          <w:sz w:val="24"/>
          <w:szCs w:val="24"/>
        </w:rPr>
      </w:pPr>
      <w:r>
        <w:rPr>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w:t>
      </w:r>
      <w:r>
        <w:rPr>
          <w:sz w:val="24"/>
          <w:szCs w:val="24"/>
        </w:rPr>
        <w:lastRenderedPageBreak/>
        <w:t>autoridade superior, que deverá proferir sua decisão no prazo máximo de 20 (vinte) dias úteis, contado do recebimento dos autos.</w:t>
      </w:r>
    </w:p>
    <w:p w14:paraId="40EE4A69" w14:textId="77777777" w:rsidR="00B97191" w:rsidRDefault="00215DCF">
      <w:pPr>
        <w:pStyle w:val="Nivel2"/>
        <w:rPr>
          <w:sz w:val="24"/>
          <w:szCs w:val="24"/>
        </w:rPr>
      </w:pPr>
      <w:r>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0A97703" w14:textId="77777777" w:rsidR="00B97191" w:rsidRDefault="00215DCF">
      <w:pPr>
        <w:pStyle w:val="Nivel2"/>
        <w:rPr>
          <w:sz w:val="24"/>
          <w:szCs w:val="24"/>
        </w:rPr>
      </w:pPr>
      <w:r>
        <w:rPr>
          <w:sz w:val="24"/>
          <w:szCs w:val="24"/>
        </w:rPr>
        <w:t>O recurso e o pedido de reconsideração terão efeito suspensivo do ato ou da decisão recorrida até que sobrevenha decisão final da autoridade competente.</w:t>
      </w:r>
    </w:p>
    <w:p w14:paraId="504771E6" w14:textId="77777777" w:rsidR="00B97191" w:rsidRDefault="00215DCF">
      <w:pPr>
        <w:pStyle w:val="Nivel2"/>
        <w:rPr>
          <w:sz w:val="24"/>
          <w:szCs w:val="24"/>
        </w:rPr>
      </w:pPr>
      <w:commentRangeStart w:id="137"/>
      <w:r>
        <w:rPr>
          <w:sz w:val="24"/>
          <w:szCs w:val="24"/>
        </w:rPr>
        <w:t>A aplicação das sanções previstas neste edital não exclui, em hipótese alguma, a obrigação de reparação integral dos danos causados.</w:t>
      </w:r>
      <w:commentRangeEnd w:id="137"/>
      <w:r>
        <w:commentReference w:id="137"/>
      </w:r>
    </w:p>
    <w:p w14:paraId="5FE96D27" w14:textId="77777777" w:rsidR="00B97191" w:rsidRDefault="00215DCF">
      <w:pPr>
        <w:pStyle w:val="Nivel2"/>
        <w:rPr>
          <w:sz w:val="24"/>
          <w:szCs w:val="24"/>
        </w:rPr>
      </w:pPr>
      <w:r>
        <w:rPr>
          <w:sz w:val="24"/>
          <w:szCs w:val="24"/>
        </w:rPr>
        <w:t xml:space="preserve">Para a garantia da ampla defesa e contraditório dos licitantes, as notificações serão enviadas eletronicamente para os endereços de e-mail informados na proposta comercial, bem como os cadastrados pela empresa no </w:t>
      </w:r>
      <w:proofErr w:type="spellStart"/>
      <w:r>
        <w:rPr>
          <w:sz w:val="24"/>
          <w:szCs w:val="24"/>
        </w:rPr>
        <w:t>Sicaf</w:t>
      </w:r>
      <w:proofErr w:type="spellEnd"/>
      <w:r>
        <w:rPr>
          <w:sz w:val="24"/>
          <w:szCs w:val="24"/>
        </w:rPr>
        <w:t>.</w:t>
      </w:r>
    </w:p>
    <w:p w14:paraId="190D60E4" w14:textId="77777777" w:rsidR="00B97191" w:rsidRDefault="00215DCF">
      <w:pPr>
        <w:pStyle w:val="Nivel3"/>
        <w:numPr>
          <w:ilvl w:val="2"/>
          <w:numId w:val="339"/>
        </w:numPr>
        <w:ind w:left="284" w:firstLine="0"/>
        <w:rPr>
          <w:sz w:val="24"/>
          <w:szCs w:val="24"/>
        </w:rPr>
      </w:pPr>
      <w:r>
        <w:rPr>
          <w:sz w:val="24"/>
          <w:szCs w:val="24"/>
        </w:rPr>
        <w:t xml:space="preserve">Os endereços de e-mail informados na proposta comercial e/ou cadastrados no </w:t>
      </w:r>
      <w:proofErr w:type="spellStart"/>
      <w:r>
        <w:rPr>
          <w:sz w:val="24"/>
          <w:szCs w:val="24"/>
        </w:rPr>
        <w:t>Sicaf</w:t>
      </w:r>
      <w:proofErr w:type="spellEnd"/>
      <w:r>
        <w:rPr>
          <w:sz w:val="24"/>
          <w:szCs w:val="24"/>
        </w:rPr>
        <w:t xml:space="preserve"> serão considerados de uso contínuo da empresa, não cabendo alegação de desconhecimento das comunicações a eles comprovadamente enviadas.</w:t>
      </w:r>
    </w:p>
    <w:p w14:paraId="314AB7A3" w14:textId="77777777" w:rsidR="00B97191" w:rsidRDefault="00215DCF">
      <w:pPr>
        <w:pStyle w:val="Nivel01"/>
        <w:rPr>
          <w:sz w:val="24"/>
          <w:szCs w:val="24"/>
        </w:rPr>
      </w:pPr>
      <w:bookmarkStart w:id="138" w:name="_Toc135469207"/>
      <w:bookmarkStart w:id="139" w:name="_Toc207174622"/>
      <w:r>
        <w:rPr>
          <w:sz w:val="24"/>
          <w:szCs w:val="24"/>
        </w:rPr>
        <w:t>DA IMPUGNAÇÃO AO EDITAL E DO PEDIDO DE ESCLARECIMENTO</w:t>
      </w:r>
      <w:bookmarkEnd w:id="138"/>
      <w:bookmarkEnd w:id="139"/>
    </w:p>
    <w:p w14:paraId="1A73B385" w14:textId="77777777" w:rsidR="00B97191" w:rsidRDefault="00215DCF">
      <w:pPr>
        <w:pStyle w:val="Nivel2"/>
      </w:pPr>
      <w:r>
        <w:rPr>
          <w:sz w:val="24"/>
          <w:szCs w:val="24"/>
        </w:rPr>
        <w:t xml:space="preserve">Qualquer pessoa é parte legítima para impugnar este Edital por irregularidade na aplicação da </w:t>
      </w:r>
      <w:hyperlink r:id="rId17">
        <w:r>
          <w:rPr>
            <w:rStyle w:val="Hyperlink1"/>
            <w:color w:val="000000" w:themeColor="text1"/>
            <w:sz w:val="24"/>
            <w:szCs w:val="24"/>
            <w:u w:val="none"/>
          </w:rPr>
          <w:t>Lei nº 14.133, de 2021</w:t>
        </w:r>
      </w:hyperlink>
      <w:r>
        <w:rPr>
          <w:sz w:val="24"/>
          <w:szCs w:val="24"/>
        </w:rPr>
        <w:t>, devendo protocolar o pedido até 3 (três)dias úteis antes da data da abertura do certame.</w:t>
      </w:r>
    </w:p>
    <w:p w14:paraId="63BABDD8" w14:textId="77777777" w:rsidR="00B97191" w:rsidRDefault="00215DCF">
      <w:pPr>
        <w:pStyle w:val="Nivel2"/>
        <w:rPr>
          <w:sz w:val="24"/>
          <w:szCs w:val="24"/>
        </w:rPr>
      </w:pPr>
      <w:r>
        <w:rPr>
          <w:sz w:val="24"/>
          <w:szCs w:val="24"/>
        </w:rPr>
        <w:t>A resposta à impugnação ou ao pedido de esclarecimento será divulgado em sítio eletrônico oficial no prazo de até 3 (três) dias úteis, limitado ao último dia útil anterior à data da abertura do certame.</w:t>
      </w:r>
    </w:p>
    <w:p w14:paraId="0E120115" w14:textId="77777777" w:rsidR="00B97191" w:rsidRDefault="00215DCF">
      <w:pPr>
        <w:pStyle w:val="Nivel2"/>
        <w:rPr>
          <w:sz w:val="24"/>
          <w:szCs w:val="24"/>
        </w:rPr>
      </w:pPr>
      <w:r>
        <w:rPr>
          <w:sz w:val="24"/>
          <w:szCs w:val="24"/>
        </w:rPr>
        <w:t xml:space="preserve">A impugnação e o pedido de esclarecimento poderão ser realizados por forma eletrônica, </w:t>
      </w:r>
      <w:r>
        <w:rPr>
          <w:color w:val="auto"/>
          <w:sz w:val="24"/>
          <w:szCs w:val="24"/>
        </w:rPr>
        <w:t>pelos seguintes meios</w:t>
      </w:r>
      <w:r>
        <w:rPr>
          <w:sz w:val="24"/>
          <w:szCs w:val="24"/>
        </w:rPr>
        <w:t>: cpl22bda@gmail.com.</w:t>
      </w:r>
    </w:p>
    <w:p w14:paraId="63C02E89" w14:textId="77777777" w:rsidR="00B97191" w:rsidRDefault="00215DCF">
      <w:pPr>
        <w:pStyle w:val="Nivel2"/>
        <w:rPr>
          <w:sz w:val="24"/>
          <w:szCs w:val="24"/>
        </w:rPr>
      </w:pPr>
      <w:r>
        <w:rPr>
          <w:sz w:val="24"/>
          <w:szCs w:val="24"/>
        </w:rPr>
        <w:t>As impugnações e pedidos de esclarecimentos não suspendem os prazos previstos no certame.</w:t>
      </w:r>
    </w:p>
    <w:p w14:paraId="5EC6288A" w14:textId="77777777" w:rsidR="00B97191" w:rsidRDefault="00215DCF">
      <w:pPr>
        <w:pStyle w:val="Nivel2"/>
        <w:rPr>
          <w:sz w:val="24"/>
          <w:szCs w:val="24"/>
        </w:rPr>
      </w:pPr>
      <w:commentRangeStart w:id="140"/>
      <w:r>
        <w:rPr>
          <w:sz w:val="24"/>
          <w:szCs w:val="24"/>
        </w:rPr>
        <w:t>A concess</w:t>
      </w:r>
      <w:r>
        <w:rPr>
          <w:sz w:val="24"/>
          <w:szCs w:val="24"/>
        </w:rPr>
        <w:t>ão de efeito suspensivo à impugnação é medida excepcional e deverá ser motivada pelo Pregoeiro/Agente de Contratação/Comissão, nos autos do processo de licitação.</w:t>
      </w:r>
      <w:commentRangeEnd w:id="140"/>
      <w:r>
        <w:commentReference w:id="140"/>
      </w:r>
    </w:p>
    <w:p w14:paraId="730E301D" w14:textId="77777777" w:rsidR="00B97191" w:rsidRDefault="00215DCF">
      <w:pPr>
        <w:pStyle w:val="Nivel2"/>
        <w:rPr>
          <w:sz w:val="24"/>
          <w:szCs w:val="24"/>
        </w:rPr>
      </w:pPr>
      <w:r>
        <w:rPr>
          <w:sz w:val="24"/>
          <w:szCs w:val="24"/>
        </w:rPr>
        <w:t>Acolhida a impugnação, será definida e publicada nova data para a realização do certame.</w:t>
      </w:r>
    </w:p>
    <w:p w14:paraId="0258BDA7" w14:textId="77777777" w:rsidR="00B97191" w:rsidRDefault="00215DCF">
      <w:pPr>
        <w:pStyle w:val="Nivel01"/>
        <w:rPr>
          <w:sz w:val="24"/>
          <w:szCs w:val="24"/>
        </w:rPr>
      </w:pPr>
      <w:bookmarkStart w:id="141" w:name="_Toc135469208"/>
      <w:bookmarkStart w:id="142" w:name="_Toc207174623"/>
      <w:r>
        <w:rPr>
          <w:sz w:val="24"/>
          <w:szCs w:val="24"/>
        </w:rPr>
        <w:t>DAS DISPOSIÇÕES GERAIS</w:t>
      </w:r>
      <w:bookmarkEnd w:id="141"/>
      <w:bookmarkEnd w:id="142"/>
    </w:p>
    <w:p w14:paraId="21705F8D" w14:textId="77777777" w:rsidR="00B97191" w:rsidRDefault="00215DCF">
      <w:pPr>
        <w:pStyle w:val="Nivel2"/>
        <w:rPr>
          <w:sz w:val="24"/>
          <w:szCs w:val="24"/>
        </w:rPr>
      </w:pPr>
      <w:r>
        <w:rPr>
          <w:sz w:val="24"/>
          <w:szCs w:val="24"/>
        </w:rPr>
        <w:t>Será divulgada ata da sessão pública no sistema eletrônico.</w:t>
      </w:r>
    </w:p>
    <w:p w14:paraId="6F0E5A52" w14:textId="77777777" w:rsidR="00B97191" w:rsidRDefault="00215DCF">
      <w:pPr>
        <w:pStyle w:val="Nivel2"/>
        <w:rPr>
          <w:sz w:val="24"/>
          <w:szCs w:val="24"/>
        </w:rPr>
      </w:pPr>
      <w:r>
        <w:rPr>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14ABF22E" w14:textId="77777777" w:rsidR="00B97191" w:rsidRDefault="00215DCF">
      <w:pPr>
        <w:pStyle w:val="Nivel2"/>
        <w:rPr>
          <w:sz w:val="24"/>
          <w:szCs w:val="24"/>
        </w:rPr>
      </w:pPr>
      <w:r>
        <w:rPr>
          <w:sz w:val="24"/>
          <w:szCs w:val="24"/>
        </w:rPr>
        <w:t xml:space="preserve">Todas as referências de tempo no Edital, no aviso e durante a sessão pública </w:t>
      </w:r>
      <w:proofErr w:type="spellStart"/>
      <w:r>
        <w:rPr>
          <w:sz w:val="24"/>
          <w:szCs w:val="24"/>
        </w:rPr>
        <w:t>servarão</w:t>
      </w:r>
      <w:proofErr w:type="spellEnd"/>
      <w:r>
        <w:rPr>
          <w:sz w:val="24"/>
          <w:szCs w:val="24"/>
        </w:rPr>
        <w:t xml:space="preserve"> o horário de Brasília – DF.</w:t>
      </w:r>
    </w:p>
    <w:p w14:paraId="237681E4" w14:textId="77777777" w:rsidR="00B97191" w:rsidRDefault="00215DCF">
      <w:pPr>
        <w:pStyle w:val="Nivel2"/>
        <w:rPr>
          <w:sz w:val="24"/>
          <w:szCs w:val="24"/>
        </w:rPr>
      </w:pPr>
      <w:r>
        <w:rPr>
          <w:sz w:val="24"/>
          <w:szCs w:val="24"/>
        </w:rPr>
        <w:t>A homologação do resultado desta licitação não implicará direito à contratação.</w:t>
      </w:r>
    </w:p>
    <w:p w14:paraId="1461BDA1" w14:textId="77777777" w:rsidR="00B97191" w:rsidRDefault="00215DCF">
      <w:pPr>
        <w:pStyle w:val="Nivel2"/>
        <w:rPr>
          <w:sz w:val="24"/>
          <w:szCs w:val="24"/>
        </w:rPr>
      </w:pPr>
      <w:r>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4B48D01" w14:textId="77777777" w:rsidR="00B97191" w:rsidRDefault="00215DCF">
      <w:pPr>
        <w:pStyle w:val="Nivel2"/>
        <w:rPr>
          <w:sz w:val="24"/>
          <w:szCs w:val="24"/>
        </w:rPr>
      </w:pPr>
      <w:r>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D9205BB" w14:textId="77777777" w:rsidR="00B97191" w:rsidRDefault="00215DCF">
      <w:pPr>
        <w:pStyle w:val="Nivel2"/>
        <w:rPr>
          <w:sz w:val="24"/>
          <w:szCs w:val="24"/>
        </w:rPr>
      </w:pPr>
      <w:r>
        <w:rPr>
          <w:sz w:val="24"/>
          <w:szCs w:val="24"/>
        </w:rPr>
        <w:t>Na contagem dos prazos estabelecidos neste Edital e seus Anexos, excluir-se-á o dia do início e incluir-se-á o do vencimento. Só se iniciam e vencem os prazos em dias de expediente na Administração.</w:t>
      </w:r>
    </w:p>
    <w:p w14:paraId="05F28A6A" w14:textId="77777777" w:rsidR="00B97191" w:rsidRDefault="00215DCF">
      <w:pPr>
        <w:pStyle w:val="Nivel2"/>
        <w:rPr>
          <w:sz w:val="24"/>
          <w:szCs w:val="24"/>
        </w:rPr>
      </w:pPr>
      <w:r>
        <w:rPr>
          <w:sz w:val="24"/>
          <w:szCs w:val="24"/>
        </w:rPr>
        <w:t>O desatendimento de exigências formais não essenciais não importará o afastamento do licitante, desde que seja possível o aproveitamento do ato, observados os princípios da isonomia e do interesse público.</w:t>
      </w:r>
    </w:p>
    <w:p w14:paraId="44B4AFD1" w14:textId="77777777" w:rsidR="00B97191" w:rsidRDefault="00215DCF">
      <w:pPr>
        <w:pStyle w:val="Nivel2"/>
        <w:rPr>
          <w:sz w:val="24"/>
          <w:szCs w:val="24"/>
        </w:rPr>
      </w:pPr>
      <w:r>
        <w:rPr>
          <w:sz w:val="24"/>
          <w:szCs w:val="24"/>
        </w:rPr>
        <w:t>Em caso de divergência entre disposições deste Edital e de seus anexos ou demais peças que compõem o processo, prevalecerá as deste Edital.</w:t>
      </w:r>
    </w:p>
    <w:p w14:paraId="62C9BE50" w14:textId="77777777" w:rsidR="00B97191" w:rsidRDefault="00215DCF">
      <w:pPr>
        <w:pStyle w:val="Nivel2"/>
      </w:pPr>
      <w:r>
        <w:rPr>
          <w:sz w:val="24"/>
          <w:szCs w:val="24"/>
        </w:rPr>
        <w:t xml:space="preserve">O Edital e seus anexos estão disponíveis, na íntegra, no Portal Nacional de Contratações Públicas (PNCP) e endereço eletrônico </w:t>
      </w:r>
      <w:hyperlink r:id="rId18">
        <w:r>
          <w:rPr>
            <w:rStyle w:val="Hyperlink1"/>
            <w:rFonts w:eastAsia="Times New Roman"/>
            <w:b/>
            <w:bCs/>
            <w:color w:val="auto"/>
            <w:sz w:val="24"/>
            <w:szCs w:val="24"/>
            <w:u w:val="none"/>
          </w:rPr>
          <w:t>http://www.comprasgovernamentais.gov.br</w:t>
        </w:r>
      </w:hyperlink>
      <w:r>
        <w:rPr>
          <w:rFonts w:eastAsia="Times New Roman"/>
          <w:b/>
          <w:bCs/>
          <w:color w:val="auto"/>
          <w:sz w:val="24"/>
          <w:szCs w:val="24"/>
        </w:rPr>
        <w:t>, e também poderão ser lidos e/ou obtidos no endereço Rua Mestre Júlio, S/N – Bairro Alvorada  - Macapá/AP, Seção de Aquisições, Licitações e Contratos (SALC).</w:t>
      </w:r>
    </w:p>
    <w:p w14:paraId="7096F7A6" w14:textId="77777777" w:rsidR="00B97191" w:rsidRDefault="00215DCF">
      <w:pPr>
        <w:pStyle w:val="Nivel2"/>
        <w:rPr>
          <w:sz w:val="24"/>
          <w:szCs w:val="24"/>
        </w:rPr>
      </w:pPr>
      <w:r>
        <w:rPr>
          <w:sz w:val="24"/>
          <w:szCs w:val="24"/>
        </w:rPr>
        <w:t>Integram este Edital, para todos os fins e efeitos, os seguintes anexos:</w:t>
      </w:r>
    </w:p>
    <w:p w14:paraId="6AA78D6B" w14:textId="77777777" w:rsidR="00B97191" w:rsidRDefault="00215DCF">
      <w:pPr>
        <w:pStyle w:val="Nivel3"/>
        <w:numPr>
          <w:ilvl w:val="2"/>
          <w:numId w:val="340"/>
        </w:numPr>
        <w:ind w:left="284" w:firstLine="0"/>
        <w:rPr>
          <w:sz w:val="24"/>
          <w:szCs w:val="24"/>
        </w:rPr>
      </w:pPr>
      <w:r>
        <w:rPr>
          <w:sz w:val="24"/>
          <w:szCs w:val="24"/>
        </w:rPr>
        <w:t>Anexo I - Termo de Referência;</w:t>
      </w:r>
    </w:p>
    <w:p w14:paraId="38E9344A" w14:textId="77777777" w:rsidR="00B97191" w:rsidRDefault="00215DCF">
      <w:pPr>
        <w:pStyle w:val="Nivel4"/>
        <w:rPr>
          <w:sz w:val="24"/>
          <w:szCs w:val="24"/>
        </w:rPr>
      </w:pPr>
      <w:r>
        <w:rPr>
          <w:sz w:val="24"/>
          <w:szCs w:val="24"/>
        </w:rPr>
        <w:t>Apêndice do Anexo I – Estudo Técnico Preliminar;</w:t>
      </w:r>
    </w:p>
    <w:p w14:paraId="6587BC5E" w14:textId="77777777" w:rsidR="00B97191" w:rsidRDefault="00B97191">
      <w:pPr>
        <w:pStyle w:val="Nvel3-R"/>
        <w:numPr>
          <w:ilvl w:val="0"/>
          <w:numId w:val="0"/>
        </w:numPr>
        <w:ind w:left="284"/>
        <w:rPr>
          <w:color w:val="auto"/>
          <w:sz w:val="24"/>
          <w:szCs w:val="24"/>
        </w:rPr>
      </w:pPr>
    </w:p>
    <w:p w14:paraId="235258E9" w14:textId="77777777" w:rsidR="00B97191" w:rsidRDefault="00215DCF">
      <w:pPr>
        <w:pStyle w:val="Nvel3-R"/>
        <w:numPr>
          <w:ilvl w:val="2"/>
          <w:numId w:val="341"/>
        </w:numPr>
        <w:ind w:left="284" w:firstLine="0"/>
        <w:rPr>
          <w:color w:val="auto"/>
          <w:sz w:val="24"/>
          <w:szCs w:val="24"/>
        </w:rPr>
      </w:pPr>
      <w:r>
        <w:rPr>
          <w:color w:val="auto"/>
          <w:sz w:val="24"/>
          <w:szCs w:val="24"/>
        </w:rPr>
        <w:t>Anexo III – Minuta de Termo de Contrato;</w:t>
      </w:r>
    </w:p>
    <w:p w14:paraId="2929B8AA" w14:textId="77777777" w:rsidR="00B97191" w:rsidRDefault="00215DCF">
      <w:pPr>
        <w:pStyle w:val="Nvel3-R"/>
        <w:numPr>
          <w:ilvl w:val="2"/>
          <w:numId w:val="342"/>
        </w:numPr>
        <w:ind w:left="284" w:firstLine="0"/>
        <w:rPr>
          <w:color w:val="auto"/>
          <w:sz w:val="24"/>
          <w:szCs w:val="24"/>
          <w:shd w:val="clear" w:color="auto" w:fill="FFFFFF"/>
        </w:rPr>
      </w:pPr>
      <w:r>
        <w:rPr>
          <w:color w:val="000000"/>
          <w:sz w:val="24"/>
          <w:szCs w:val="24"/>
          <w:shd w:val="clear" w:color="auto" w:fill="FFFFFF"/>
        </w:rPr>
        <w:t>Anexo IV – Minuta de Ata de Registro de Preços;</w:t>
      </w:r>
    </w:p>
    <w:p w14:paraId="409E1951" w14:textId="77777777" w:rsidR="00B97191" w:rsidRDefault="00215DCF">
      <w:pPr>
        <w:pStyle w:val="Nvel3-R"/>
        <w:numPr>
          <w:ilvl w:val="2"/>
          <w:numId w:val="343"/>
        </w:numPr>
        <w:ind w:left="284" w:firstLine="0"/>
        <w:rPr>
          <w:color w:val="auto"/>
          <w:sz w:val="24"/>
          <w:szCs w:val="24"/>
        </w:rPr>
      </w:pPr>
      <w:r>
        <w:rPr>
          <w:color w:val="auto"/>
          <w:sz w:val="24"/>
          <w:szCs w:val="24"/>
        </w:rPr>
        <w:t>Anexo V –Regras aplicáveis ao instrumento substitutivo ao contrato;</w:t>
      </w:r>
    </w:p>
    <w:p w14:paraId="0C3DFDD0" w14:textId="77777777" w:rsidR="00B97191" w:rsidRDefault="00215DCF">
      <w:pPr>
        <w:pStyle w:val="Nvel3-R"/>
        <w:numPr>
          <w:ilvl w:val="2"/>
          <w:numId w:val="344"/>
        </w:numPr>
        <w:ind w:left="284" w:firstLine="0"/>
        <w:rPr>
          <w:color w:val="auto"/>
          <w:sz w:val="24"/>
          <w:szCs w:val="24"/>
        </w:rPr>
      </w:pPr>
      <w:r>
        <w:rPr>
          <w:color w:val="auto"/>
          <w:sz w:val="24"/>
          <w:szCs w:val="24"/>
        </w:rPr>
        <w:t>Anexo VI – Termo de Ciência e concordância;</w:t>
      </w:r>
    </w:p>
    <w:p w14:paraId="413ECFAE" w14:textId="77777777" w:rsidR="00B97191" w:rsidRDefault="00B97191">
      <w:pPr>
        <w:pStyle w:val="Nvel3-R"/>
        <w:numPr>
          <w:ilvl w:val="0"/>
          <w:numId w:val="0"/>
        </w:numPr>
        <w:ind w:left="284"/>
        <w:rPr>
          <w:color w:val="auto"/>
          <w:sz w:val="24"/>
          <w:szCs w:val="24"/>
          <w:shd w:val="clear" w:color="auto" w:fill="FFFFFF"/>
        </w:rPr>
      </w:pPr>
    </w:p>
    <w:p w14:paraId="21B22C1E" w14:textId="77777777" w:rsidR="00B97191" w:rsidRDefault="00B97191">
      <w:pPr>
        <w:pStyle w:val="Nvel3-R"/>
        <w:numPr>
          <w:ilvl w:val="0"/>
          <w:numId w:val="0"/>
        </w:numPr>
        <w:ind w:left="284"/>
        <w:rPr>
          <w:color w:val="auto"/>
          <w:sz w:val="24"/>
          <w:szCs w:val="24"/>
          <w:shd w:val="clear" w:color="auto" w:fill="FFFFFF"/>
        </w:rPr>
      </w:pPr>
    </w:p>
    <w:p w14:paraId="4B532F93" w14:textId="77777777" w:rsidR="00B97191" w:rsidRDefault="00B97191">
      <w:pPr>
        <w:pStyle w:val="Nvel3-R"/>
        <w:numPr>
          <w:ilvl w:val="0"/>
          <w:numId w:val="0"/>
        </w:numPr>
        <w:ind w:left="284"/>
        <w:rPr>
          <w:color w:val="auto"/>
          <w:sz w:val="24"/>
          <w:szCs w:val="24"/>
          <w:shd w:val="clear" w:color="auto" w:fill="FFFFFF"/>
        </w:rPr>
      </w:pPr>
    </w:p>
    <w:p w14:paraId="5154E87A" w14:textId="77777777" w:rsidR="00B97191" w:rsidRDefault="00B97191">
      <w:pPr>
        <w:pStyle w:val="Nvel2-Opcional"/>
        <w:spacing w:before="360" w:after="360"/>
        <w:jc w:val="center"/>
        <w:rPr>
          <w:i w:val="0"/>
          <w:iCs w:val="0"/>
          <w:color w:val="auto"/>
          <w:sz w:val="24"/>
          <w:szCs w:val="24"/>
        </w:rPr>
      </w:pPr>
    </w:p>
    <w:p w14:paraId="41677480" w14:textId="77777777" w:rsidR="00B97191" w:rsidRDefault="00B97191">
      <w:pPr>
        <w:pStyle w:val="Nvel2-Opcional"/>
        <w:spacing w:before="360" w:after="360"/>
        <w:jc w:val="center"/>
        <w:rPr>
          <w:i w:val="0"/>
          <w:iCs w:val="0"/>
          <w:color w:val="auto"/>
          <w:sz w:val="24"/>
          <w:szCs w:val="24"/>
        </w:rPr>
      </w:pPr>
    </w:p>
    <w:p w14:paraId="38ED26B8" w14:textId="77777777" w:rsidR="00B97191" w:rsidRDefault="00215DCF">
      <w:pPr>
        <w:pStyle w:val="Nvel2-Opcional"/>
        <w:spacing w:before="360" w:after="360"/>
        <w:jc w:val="center"/>
      </w:pPr>
      <w:r>
        <w:rPr>
          <w:i w:val="0"/>
          <w:iCs w:val="0"/>
          <w:color w:val="auto"/>
          <w:sz w:val="24"/>
          <w:szCs w:val="24"/>
        </w:rPr>
        <w:t>Macapá/AP,06</w:t>
      </w:r>
      <w:r>
        <w:rPr>
          <w:i w:val="0"/>
          <w:iCs w:val="0"/>
          <w:color w:val="000000"/>
          <w:sz w:val="24"/>
          <w:szCs w:val="24"/>
        </w:rPr>
        <w:t xml:space="preserve"> de novembro de 2025.</w:t>
      </w:r>
    </w:p>
    <w:p w14:paraId="7CF340F9" w14:textId="77777777" w:rsidR="00B97191" w:rsidRDefault="00B97191">
      <w:pPr>
        <w:pStyle w:val="Nvel2-Opcional"/>
        <w:spacing w:before="360" w:after="360"/>
        <w:ind w:left="1134"/>
        <w:jc w:val="center"/>
        <w:rPr>
          <w:color w:val="auto"/>
          <w:sz w:val="24"/>
          <w:szCs w:val="24"/>
        </w:rPr>
      </w:pPr>
    </w:p>
    <w:p w14:paraId="1B109263" w14:textId="77777777" w:rsidR="00B97191" w:rsidRDefault="00B97191">
      <w:pPr>
        <w:pStyle w:val="Nvel2-Opcional"/>
        <w:spacing w:before="360" w:after="360"/>
        <w:jc w:val="center"/>
        <w:rPr>
          <w:rFonts w:ascii="Calibri" w:hAnsi="Calibri"/>
          <w:color w:val="auto"/>
          <w:sz w:val="24"/>
          <w:szCs w:val="24"/>
        </w:rPr>
      </w:pPr>
    </w:p>
    <w:p w14:paraId="65CC923D" w14:textId="77777777" w:rsidR="00B97191" w:rsidRDefault="00215DCF">
      <w:pPr>
        <w:pStyle w:val="Nvel2-Opcional"/>
        <w:spacing w:before="360" w:after="360"/>
        <w:jc w:val="center"/>
        <w:rPr>
          <w:b/>
          <w:bCs/>
          <w:i w:val="0"/>
          <w:iCs w:val="0"/>
        </w:rPr>
      </w:pPr>
      <w:r>
        <w:rPr>
          <w:rFonts w:ascii="Calibri" w:hAnsi="Calibri"/>
          <w:b/>
          <w:bCs/>
          <w:i w:val="0"/>
          <w:iCs w:val="0"/>
          <w:color w:val="auto"/>
          <w:sz w:val="24"/>
          <w:szCs w:val="24"/>
        </w:rPr>
        <w:t xml:space="preserve">JANIO FERNANDES DE MOURA- </w:t>
      </w:r>
      <w:proofErr w:type="spellStart"/>
      <w:r>
        <w:rPr>
          <w:rFonts w:ascii="Calibri" w:hAnsi="Calibri"/>
          <w:b/>
          <w:bCs/>
          <w:i w:val="0"/>
          <w:iCs w:val="0"/>
          <w:color w:val="auto"/>
          <w:sz w:val="24"/>
          <w:szCs w:val="24"/>
        </w:rPr>
        <w:t>Cel</w:t>
      </w:r>
      <w:proofErr w:type="spellEnd"/>
    </w:p>
    <w:p w14:paraId="741329CA" w14:textId="77777777" w:rsidR="00B97191" w:rsidRDefault="00215DCF">
      <w:pPr>
        <w:pStyle w:val="Nvel2-Opcional"/>
        <w:spacing w:before="360" w:after="360"/>
        <w:jc w:val="center"/>
        <w:rPr>
          <w:b/>
          <w:bCs/>
          <w:i w:val="0"/>
          <w:iCs w:val="0"/>
        </w:rPr>
      </w:pPr>
      <w:r>
        <w:rPr>
          <w:rFonts w:ascii="Calibri" w:hAnsi="Calibri"/>
          <w:i w:val="0"/>
          <w:iCs w:val="0"/>
          <w:color w:val="auto"/>
          <w:sz w:val="24"/>
          <w:szCs w:val="24"/>
        </w:rPr>
        <w:t xml:space="preserve">Ordenador de Despesas do </w:t>
      </w:r>
      <w:proofErr w:type="spellStart"/>
      <w:r>
        <w:rPr>
          <w:rFonts w:ascii="Calibri" w:hAnsi="Calibri"/>
          <w:i w:val="0"/>
          <w:iCs w:val="0"/>
          <w:color w:val="auto"/>
          <w:sz w:val="24"/>
          <w:szCs w:val="24"/>
        </w:rPr>
        <w:t>Cmdo</w:t>
      </w:r>
      <w:proofErr w:type="spellEnd"/>
      <w:r>
        <w:rPr>
          <w:rFonts w:ascii="Calibri" w:hAnsi="Calibri"/>
          <w:i w:val="0"/>
          <w:iCs w:val="0"/>
          <w:color w:val="auto"/>
          <w:sz w:val="24"/>
          <w:szCs w:val="24"/>
        </w:rPr>
        <w:t xml:space="preserve"> 22ª </w:t>
      </w:r>
      <w:proofErr w:type="spellStart"/>
      <w:r>
        <w:rPr>
          <w:rFonts w:ascii="Calibri" w:hAnsi="Calibri"/>
          <w:i w:val="0"/>
          <w:iCs w:val="0"/>
          <w:color w:val="auto"/>
          <w:sz w:val="24"/>
          <w:szCs w:val="24"/>
        </w:rPr>
        <w:t>Bda</w:t>
      </w:r>
      <w:proofErr w:type="spellEnd"/>
      <w:r>
        <w:rPr>
          <w:rFonts w:ascii="Calibri" w:hAnsi="Calibri"/>
          <w:i w:val="0"/>
          <w:iCs w:val="0"/>
          <w:color w:val="auto"/>
          <w:sz w:val="24"/>
          <w:szCs w:val="24"/>
        </w:rPr>
        <w:t xml:space="preserve"> </w:t>
      </w:r>
      <w:proofErr w:type="spellStart"/>
      <w:r>
        <w:rPr>
          <w:rFonts w:ascii="Calibri" w:hAnsi="Calibri"/>
          <w:i w:val="0"/>
          <w:iCs w:val="0"/>
          <w:color w:val="auto"/>
          <w:sz w:val="24"/>
          <w:szCs w:val="24"/>
        </w:rPr>
        <w:t>Inf</w:t>
      </w:r>
      <w:proofErr w:type="spellEnd"/>
      <w:r>
        <w:rPr>
          <w:rFonts w:ascii="Calibri" w:hAnsi="Calibri"/>
          <w:i w:val="0"/>
          <w:iCs w:val="0"/>
          <w:color w:val="auto"/>
          <w:sz w:val="24"/>
          <w:szCs w:val="24"/>
        </w:rPr>
        <w:t xml:space="preserve"> </w:t>
      </w:r>
      <w:proofErr w:type="spellStart"/>
      <w:r>
        <w:rPr>
          <w:rFonts w:ascii="Calibri" w:hAnsi="Calibri"/>
          <w:i w:val="0"/>
          <w:iCs w:val="0"/>
          <w:color w:val="auto"/>
          <w:sz w:val="24"/>
          <w:szCs w:val="24"/>
        </w:rPr>
        <w:t>Sl</w:t>
      </w:r>
      <w:proofErr w:type="spellEnd"/>
    </w:p>
    <w:sectPr w:rsidR="00B97191">
      <w:headerReference w:type="even" r:id="rId19"/>
      <w:headerReference w:type="default" r:id="rId20"/>
      <w:footerReference w:type="even" r:id="rId21"/>
      <w:footerReference w:type="default" r:id="rId22"/>
      <w:headerReference w:type="first" r:id="rId23"/>
      <w:footerReference w:type="first" r:id="rId24"/>
      <w:pgSz w:w="11906" w:h="16838"/>
      <w:pgMar w:top="1418" w:right="1134" w:bottom="1418" w:left="1134" w:header="709" w:footer="709" w:gutter="0"/>
      <w:cols w:space="720"/>
      <w:formProt w:val="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date="1900-01-01T00:00:00Z" w:initials="A">
    <w:p w14:paraId="4D85C9FD" w14:textId="77777777" w:rsidR="00B97191" w:rsidRDefault="00215DCF">
      <w:pPr>
        <w:rPr>
          <w:rFonts w:hint="eastAsia"/>
        </w:rPr>
      </w:pPr>
      <w:r>
        <w:rPr>
          <w:rFonts w:ascii="Liberation Serif" w:eastAsia="Segoe UI" w:hAnsi="Liberation Serif"/>
          <w:b/>
          <w:bCs/>
          <w:lang w:val="en-US" w:eastAsia="en-US" w:bidi="en-US"/>
        </w:rPr>
        <w:t xml:space="preserve">Nota </w:t>
      </w:r>
      <w:proofErr w:type="spellStart"/>
      <w:r>
        <w:rPr>
          <w:rFonts w:ascii="Liberation Serif" w:eastAsia="Segoe UI" w:hAnsi="Liberation Serif"/>
          <w:b/>
          <w:bCs/>
          <w:lang w:val="en-US" w:eastAsia="en-US" w:bidi="en-US"/>
        </w:rPr>
        <w:t>explicativa</w:t>
      </w:r>
      <w:proofErr w:type="spellEnd"/>
      <w:r>
        <w:rPr>
          <w:rFonts w:ascii="Liberation Serif" w:eastAsia="Segoe UI" w:hAnsi="Liberation Serif"/>
          <w:b/>
          <w:bCs/>
          <w:lang w:val="en-US" w:eastAsia="en-US" w:bidi="en-US"/>
        </w:rPr>
        <w:t xml:space="preserve"> 1: </w:t>
      </w:r>
      <w:r>
        <w:rPr>
          <w:rFonts w:ascii="Liberation Serif" w:eastAsia="Segoe UI" w:hAnsi="Liberation Serif"/>
          <w:lang w:val="en-US" w:eastAsia="en-US" w:bidi="en-US"/>
        </w:rPr>
        <w:t xml:space="preserve">Por </w:t>
      </w:r>
      <w:proofErr w:type="spellStart"/>
      <w:r>
        <w:rPr>
          <w:rFonts w:ascii="Liberation Serif" w:eastAsia="Segoe UI" w:hAnsi="Liberation Serif"/>
          <w:lang w:val="en-US" w:eastAsia="en-US" w:bidi="en-US"/>
        </w:rPr>
        <w:t>força</w:t>
      </w:r>
      <w:proofErr w:type="spellEnd"/>
      <w:r>
        <w:rPr>
          <w:rFonts w:ascii="Liberation Serif" w:eastAsia="Segoe UI" w:hAnsi="Liberation Serif"/>
          <w:lang w:val="en-US" w:eastAsia="en-US" w:bidi="en-US"/>
        </w:rPr>
        <w:t xml:space="preserve"> do art. 18, §3º da Lei n. 14.133/2019 a </w:t>
      </w:r>
      <w:proofErr w:type="spellStart"/>
      <w:r>
        <w:rPr>
          <w:rFonts w:ascii="Liberation Serif" w:eastAsia="Segoe UI" w:hAnsi="Liberation Serif"/>
          <w:lang w:val="en-US" w:eastAsia="en-US" w:bidi="en-US"/>
        </w:rPr>
        <w:t>especificação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objeto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poderá</w:t>
      </w:r>
      <w:proofErr w:type="spellEnd"/>
      <w:r>
        <w:rPr>
          <w:rFonts w:ascii="Liberation Serif" w:eastAsia="Segoe UI" w:hAnsi="Liberation Serif"/>
          <w:lang w:val="en-US" w:eastAsia="en-US" w:bidi="en-US"/>
        </w:rPr>
        <w:t xml:space="preserve"> ser </w:t>
      </w:r>
      <w:proofErr w:type="spellStart"/>
      <w:r>
        <w:rPr>
          <w:rFonts w:ascii="Liberation Serif" w:eastAsia="Segoe UI" w:hAnsi="Liberation Serif"/>
          <w:lang w:val="en-US" w:eastAsia="en-US" w:bidi="en-US"/>
        </w:rPr>
        <w:t>realizada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apenas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Termo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Referência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Projeto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Básico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contratações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obras</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serviços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comuns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engenharia</w:t>
      </w:r>
      <w:proofErr w:type="spellEnd"/>
      <w:r>
        <w:rPr>
          <w:rFonts w:ascii="Liberation Serif" w:eastAsia="Segoe UI" w:hAnsi="Liberation Serif"/>
          <w:lang w:val="en-US" w:eastAsia="en-US" w:bidi="en-US"/>
        </w:rPr>
        <w:t>.</w:t>
      </w:r>
    </w:p>
    <w:p w14:paraId="20A2D065" w14:textId="77777777" w:rsidR="00B97191" w:rsidRDefault="00215DCF">
      <w:pPr>
        <w:rPr>
          <w:rFonts w:hint="eastAsia"/>
        </w:rPr>
      </w:pPr>
      <w:r>
        <w:rPr>
          <w:rFonts w:ascii="Liberation Serif" w:eastAsia="Segoe UI" w:hAnsi="Liberation Serif"/>
          <w:b/>
          <w:bCs/>
          <w:lang w:val="en-US" w:eastAsia="en-US" w:bidi="en-US"/>
        </w:rPr>
        <w:t xml:space="preserve">Nota </w:t>
      </w:r>
      <w:proofErr w:type="spellStart"/>
      <w:r>
        <w:rPr>
          <w:rFonts w:ascii="Liberation Serif" w:eastAsia="Segoe UI" w:hAnsi="Liberation Serif"/>
          <w:b/>
          <w:bCs/>
          <w:lang w:val="en-US" w:eastAsia="en-US" w:bidi="en-US"/>
        </w:rPr>
        <w:t>explicativa</w:t>
      </w:r>
      <w:proofErr w:type="spellEnd"/>
      <w:r>
        <w:rPr>
          <w:rFonts w:ascii="Liberation Serif" w:eastAsia="Segoe UI" w:hAnsi="Liberation Serif"/>
          <w:b/>
          <w:bCs/>
          <w:lang w:val="en-US" w:eastAsia="en-US" w:bidi="en-US"/>
        </w:rPr>
        <w:t xml:space="preserve"> 2</w:t>
      </w:r>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Ainda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órgão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opte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especificar</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objeto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Projeto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Básico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mesmo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assim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deverá</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elaborar</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Termo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Referência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entendido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como</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documento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previsto</w:t>
      </w:r>
      <w:proofErr w:type="spellEnd"/>
      <w:r>
        <w:rPr>
          <w:rFonts w:ascii="Liberation Serif" w:eastAsia="Segoe UI" w:hAnsi="Liberation Serif"/>
          <w:lang w:val="en-US" w:eastAsia="en-US" w:bidi="en-US"/>
        </w:rPr>
        <w:t xml:space="preserve"> no art. 6º, XXIII, da Lei nº 14.133/2021,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contém</w:t>
      </w:r>
      <w:proofErr w:type="spellEnd"/>
      <w:r>
        <w:rPr>
          <w:rFonts w:ascii="Liberation Serif" w:eastAsia="Segoe UI" w:hAnsi="Liberation Serif"/>
          <w:lang w:val="en-US" w:eastAsia="en-US" w:bidi="en-US"/>
        </w:rPr>
        <w:t xml:space="preserve"> as </w:t>
      </w:r>
      <w:proofErr w:type="spellStart"/>
      <w:r>
        <w:rPr>
          <w:rFonts w:ascii="Liberation Serif" w:eastAsia="Segoe UI" w:hAnsi="Liberation Serif"/>
          <w:lang w:val="en-US" w:eastAsia="en-US" w:bidi="en-US"/>
        </w:rPr>
        <w:t>informações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necessárias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fornecidas</w:t>
      </w:r>
      <w:proofErr w:type="spellEnd"/>
      <w:r>
        <w:rPr>
          <w:rFonts w:ascii="Liberation Serif" w:eastAsia="Segoe UI" w:hAnsi="Liberation Serif"/>
          <w:lang w:val="en-US" w:eastAsia="en-US" w:bidi="en-US"/>
        </w:rPr>
        <w:t xml:space="preserve"> pela </w:t>
      </w:r>
      <w:proofErr w:type="spellStart"/>
      <w:r>
        <w:rPr>
          <w:rFonts w:ascii="Liberation Serif" w:eastAsia="Segoe UI" w:hAnsi="Liberation Serif"/>
          <w:lang w:val="en-US" w:eastAsia="en-US" w:bidi="en-US"/>
        </w:rPr>
        <w:t>Administração</w:t>
      </w:r>
      <w:proofErr w:type="spellEnd"/>
      <w:r>
        <w:rPr>
          <w:rFonts w:ascii="Liberation Serif" w:eastAsia="Segoe UI" w:hAnsi="Liberation Serif"/>
          <w:lang w:val="en-US" w:eastAsia="en-US" w:bidi="en-US"/>
        </w:rPr>
        <w:t xml:space="preserve"> Pública, para </w:t>
      </w:r>
      <w:proofErr w:type="spellStart"/>
      <w:r>
        <w:rPr>
          <w:rFonts w:ascii="Liberation Serif" w:eastAsia="Segoe UI" w:hAnsi="Liberation Serif"/>
          <w:lang w:val="en-US" w:eastAsia="en-US" w:bidi="en-US"/>
        </w:rPr>
        <w:t>delimitar</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objeto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contratado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seus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aspectos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jurídicos</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administrativos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enquanto</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Projeto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Básico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contemplará</w:t>
      </w:r>
      <w:proofErr w:type="spellEnd"/>
      <w:r>
        <w:rPr>
          <w:rFonts w:ascii="Liberation Serif" w:eastAsia="Segoe UI" w:hAnsi="Liberation Serif"/>
          <w:lang w:val="en-US" w:eastAsia="en-US" w:bidi="en-US"/>
        </w:rPr>
        <w:t xml:space="preserve"> as </w:t>
      </w:r>
      <w:proofErr w:type="spellStart"/>
      <w:r>
        <w:rPr>
          <w:rFonts w:ascii="Liberation Serif" w:eastAsia="Segoe UI" w:hAnsi="Liberation Serif"/>
          <w:lang w:val="en-US" w:eastAsia="en-US" w:bidi="en-US"/>
        </w:rPr>
        <w:t>especificações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técnicas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previstas</w:t>
      </w:r>
      <w:proofErr w:type="spellEnd"/>
      <w:r>
        <w:rPr>
          <w:rFonts w:ascii="Liberation Serif" w:eastAsia="Segoe UI" w:hAnsi="Liberation Serif"/>
          <w:lang w:val="en-US" w:eastAsia="en-US" w:bidi="en-US"/>
        </w:rPr>
        <w:t xml:space="preserve"> no art. 6º, XXV, da </w:t>
      </w:r>
      <w:proofErr w:type="spellStart"/>
      <w:r>
        <w:rPr>
          <w:rFonts w:ascii="Liberation Serif" w:eastAsia="Segoe UI" w:hAnsi="Liberation Serif"/>
          <w:lang w:val="en-US" w:eastAsia="en-US" w:bidi="en-US"/>
        </w:rPr>
        <w:t>mesma</w:t>
      </w:r>
      <w:proofErr w:type="spellEnd"/>
      <w:r>
        <w:rPr>
          <w:rFonts w:ascii="Liberation Serif" w:eastAsia="Segoe UI" w:hAnsi="Liberation Serif"/>
          <w:lang w:val="en-US" w:eastAsia="en-US" w:bidi="en-US"/>
        </w:rPr>
        <w:t xml:space="preserve"> Lei, </w:t>
      </w:r>
      <w:proofErr w:type="spellStart"/>
      <w:r>
        <w:rPr>
          <w:rFonts w:ascii="Liberation Serif" w:eastAsia="Segoe UI" w:hAnsi="Liberation Serif"/>
          <w:lang w:val="en-US" w:eastAsia="en-US" w:bidi="en-US"/>
        </w:rPr>
        <w:t>cuja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preparação</w:t>
      </w:r>
      <w:proofErr w:type="spellEnd"/>
      <w:r>
        <w:rPr>
          <w:rFonts w:ascii="Liberation Serif" w:eastAsia="Segoe UI" w:hAnsi="Liberation Serif"/>
          <w:lang w:val="en-US" w:eastAsia="en-US" w:bidi="en-US"/>
        </w:rPr>
        <w:t xml:space="preserve"> é </w:t>
      </w:r>
      <w:proofErr w:type="spellStart"/>
      <w:r>
        <w:rPr>
          <w:rFonts w:ascii="Liberation Serif" w:eastAsia="Segoe UI" w:hAnsi="Liberation Serif"/>
          <w:lang w:val="en-US" w:eastAsia="en-US" w:bidi="en-US"/>
        </w:rPr>
        <w:t>privativa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dete</w:t>
      </w:r>
      <w:r>
        <w:rPr>
          <w:rFonts w:ascii="Liberation Serif" w:eastAsia="Segoe UI" w:hAnsi="Liberation Serif"/>
          <w:lang w:val="en-US" w:eastAsia="en-US" w:bidi="en-US"/>
        </w:rPr>
        <w:t>rminados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profissionais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engenheiros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arquitetos</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técnicos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industriais</w:t>
      </w:r>
      <w:proofErr w:type="spellEnd"/>
      <w:r>
        <w:rPr>
          <w:rFonts w:ascii="Liberation Serif" w:eastAsia="Segoe UI" w:hAnsi="Liberation Serif"/>
          <w:lang w:val="en-US" w:eastAsia="en-US" w:bidi="en-US"/>
        </w:rPr>
        <w:t>.</w:t>
      </w:r>
    </w:p>
  </w:comment>
  <w:comment w:id="5" w:author="Autor" w:date="1900-01-01T00:00:00Z" w:initials="A">
    <w:p w14:paraId="2121723C"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lang w:val="en-US" w:eastAsia="en-US" w:bidi="en-US"/>
        </w:rPr>
        <w:t>Adotar</w:t>
      </w:r>
      <w:proofErr w:type="spellEnd"/>
      <w:r>
        <w:rPr>
          <w:rFonts w:ascii="Liberation Serif" w:eastAsia="Segoe UI" w:hAnsi="Liberation Serif"/>
          <w:lang w:val="en-US" w:eastAsia="en-US" w:bidi="en-US"/>
        </w:rPr>
        <w:t xml:space="preserve"> esse item </w:t>
      </w:r>
      <w:proofErr w:type="spellStart"/>
      <w:r>
        <w:rPr>
          <w:rFonts w:ascii="Liberation Serif" w:eastAsia="Segoe UI" w:hAnsi="Liberation Serif"/>
          <w:lang w:val="en-US" w:eastAsia="en-US" w:bidi="en-US"/>
        </w:rPr>
        <w:t>somente</w:t>
      </w:r>
      <w:proofErr w:type="spellEnd"/>
      <w:r>
        <w:rPr>
          <w:rFonts w:ascii="Liberation Serif" w:eastAsia="Segoe UI" w:hAnsi="Liberation Serif"/>
          <w:lang w:val="en-US" w:eastAsia="en-US" w:bidi="en-US"/>
        </w:rPr>
        <w:t xml:space="preserve"> se a </w:t>
      </w:r>
      <w:proofErr w:type="spellStart"/>
      <w:r>
        <w:rPr>
          <w:rFonts w:ascii="Liberation Serif" w:eastAsia="Segoe UI" w:hAnsi="Liberation Serif"/>
          <w:lang w:val="en-US" w:eastAsia="en-US" w:bidi="en-US"/>
        </w:rPr>
        <w:t>licitação</w:t>
      </w:r>
      <w:proofErr w:type="spellEnd"/>
      <w:r>
        <w:rPr>
          <w:rFonts w:ascii="Liberation Serif" w:eastAsia="Segoe UI" w:hAnsi="Liberation Serif"/>
          <w:lang w:val="en-US" w:eastAsia="en-US" w:bidi="en-US"/>
        </w:rPr>
        <w:t xml:space="preserve"> for para </w:t>
      </w:r>
      <w:proofErr w:type="spellStart"/>
      <w:r>
        <w:rPr>
          <w:rFonts w:ascii="Liberation Serif" w:eastAsia="Segoe UI" w:hAnsi="Liberation Serif"/>
          <w:lang w:val="en-US" w:eastAsia="en-US" w:bidi="en-US"/>
        </w:rPr>
        <w:t>registro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preços</w:t>
      </w:r>
      <w:proofErr w:type="spellEnd"/>
      <w:r>
        <w:rPr>
          <w:rFonts w:ascii="Liberation Serif" w:eastAsia="Segoe UI" w:hAnsi="Liberation Serif"/>
          <w:lang w:val="en-US" w:eastAsia="en-US" w:bidi="en-US"/>
        </w:rPr>
        <w:t>.</w:t>
      </w:r>
    </w:p>
  </w:comment>
  <w:comment w:id="10" w:author="Autor" w:date="1900-01-01T00:00:00Z" w:initials="A">
    <w:p w14:paraId="1B281C79"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w:t>
      </w:r>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Utilizar</w:t>
      </w:r>
      <w:proofErr w:type="spellEnd"/>
      <w:r>
        <w:rPr>
          <w:rFonts w:ascii="Liberation Serif" w:eastAsia="Segoe UI" w:hAnsi="Liberation Serif"/>
          <w:i/>
          <w:iCs/>
          <w:color w:val="000000"/>
          <w:lang w:val="en-US" w:eastAsia="en-US" w:bidi="en-US"/>
        </w:rPr>
        <w:t xml:space="preserve"> esses </w:t>
      </w:r>
      <w:proofErr w:type="spellStart"/>
      <w:r>
        <w:rPr>
          <w:rFonts w:ascii="Liberation Serif" w:eastAsia="Segoe UI" w:hAnsi="Liberation Serif"/>
          <w:i/>
          <w:iCs/>
          <w:color w:val="000000"/>
          <w:lang w:val="en-US" w:eastAsia="en-US" w:bidi="en-US"/>
        </w:rPr>
        <w:t>subitens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apenas</w:t>
      </w:r>
      <w:proofErr w:type="spellEnd"/>
      <w:r>
        <w:rPr>
          <w:rFonts w:ascii="Liberation Serif" w:eastAsia="Segoe UI" w:hAnsi="Liberation Serif"/>
          <w:i/>
          <w:iCs/>
          <w:color w:val="000000"/>
          <w:lang w:val="en-US" w:eastAsia="en-US" w:bidi="en-US"/>
        </w:rPr>
        <w:t xml:space="preserve"> se </w:t>
      </w:r>
      <w:proofErr w:type="spellStart"/>
      <w:r>
        <w:rPr>
          <w:rFonts w:ascii="Liberation Serif" w:eastAsia="Segoe UI" w:hAnsi="Liberation Serif"/>
          <w:i/>
          <w:iCs/>
          <w:color w:val="000000"/>
          <w:lang w:val="en-US" w:eastAsia="en-US" w:bidi="en-US"/>
        </w:rPr>
        <w:t>houver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itens</w:t>
      </w:r>
      <w:proofErr w:type="spellEnd"/>
      <w:r>
        <w:rPr>
          <w:rFonts w:ascii="Liberation Serif" w:eastAsia="Segoe UI" w:hAnsi="Liberation Serif"/>
          <w:i/>
          <w:iCs/>
          <w:color w:val="000000"/>
          <w:lang w:val="en-US" w:eastAsia="en-US" w:bidi="en-US"/>
        </w:rPr>
        <w:t xml:space="preserve"> com </w:t>
      </w:r>
      <w:proofErr w:type="spellStart"/>
      <w:r>
        <w:rPr>
          <w:rFonts w:ascii="Liberation Serif" w:eastAsia="Segoe UI" w:hAnsi="Liberation Serif"/>
          <w:i/>
          <w:iCs/>
          <w:color w:val="000000"/>
          <w:lang w:val="en-US" w:eastAsia="en-US" w:bidi="en-US"/>
        </w:rPr>
        <w:t>participação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exclusiva</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Microempresas</w:t>
      </w:r>
      <w:proofErr w:type="spellEnd"/>
      <w:r>
        <w:rPr>
          <w:rFonts w:ascii="Liberation Serif" w:eastAsia="Segoe UI" w:hAnsi="Liberation Serif"/>
          <w:i/>
          <w:iCs/>
          <w:color w:val="000000"/>
          <w:lang w:val="en-US" w:eastAsia="en-US" w:bidi="en-US"/>
        </w:rPr>
        <w:t xml:space="preserve"> e Empresas de Pequeno Porte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razão</w:t>
      </w:r>
      <w:proofErr w:type="spellEnd"/>
      <w:r>
        <w:rPr>
          <w:rFonts w:ascii="Liberation Serif" w:eastAsia="Segoe UI" w:hAnsi="Liberation Serif"/>
          <w:i/>
          <w:iCs/>
          <w:color w:val="000000"/>
          <w:lang w:val="en-US" w:eastAsia="en-US" w:bidi="en-US"/>
        </w:rPr>
        <w:t xml:space="preserve"> do valor, </w:t>
      </w:r>
      <w:r>
        <w:fldChar w:fldCharType="begin"/>
      </w:r>
      <w:r>
        <w:instrText xml:space="preserve"> HYPERLINK "https://www.planalto.gov.br/ccivil_03/leis/lcp/lcp123.htm" \l "art48"</w:instrText>
      </w:r>
      <w:r>
        <w:fldChar w:fldCharType="separate"/>
      </w:r>
      <w:proofErr w:type="spellStart"/>
      <w:r>
        <w:rPr>
          <w:rFonts w:ascii="Liberation Serif" w:eastAsia="Segoe UI" w:hAnsi="Liberation Serif"/>
          <w:i/>
          <w:iCs/>
          <w:color w:val="000000"/>
          <w:lang w:val="en-US" w:eastAsia="en-US" w:bidi="en-US"/>
        </w:rPr>
        <w:t>conforme</w:t>
      </w:r>
      <w:proofErr w:type="spellEnd"/>
      <w:r>
        <w:rPr>
          <w:rFonts w:ascii="Liberation Serif" w:eastAsia="Segoe UI" w:hAnsi="Liberation Serif"/>
          <w:i/>
          <w:iCs/>
          <w:color w:val="000000"/>
          <w:lang w:val="en-US" w:eastAsia="en-US" w:bidi="en-US"/>
        </w:rPr>
        <w:t xml:space="preserve"> art. 48 da Lei Complementar nº 123, de 2006.</w:t>
      </w:r>
      <w:r>
        <w:fldChar w:fldCharType="end"/>
      </w:r>
    </w:p>
    <w:p w14:paraId="6CD91C08" w14:textId="77777777" w:rsidR="00B97191" w:rsidRDefault="00215DCF">
      <w:pPr>
        <w:rPr>
          <w:rFonts w:hint="eastAsia"/>
        </w:rPr>
      </w:pPr>
      <w:r>
        <w:rPr>
          <w:rFonts w:ascii="Liberation Serif" w:eastAsia="Segoe UI" w:hAnsi="Liberation Serif"/>
          <w:i/>
          <w:iCs/>
          <w:lang w:val="en-US" w:eastAsia="en-US" w:bidi="en-US"/>
        </w:rPr>
        <w:t xml:space="preserve">Nos </w:t>
      </w:r>
      <w:proofErr w:type="spellStart"/>
      <w:r>
        <w:rPr>
          <w:rFonts w:ascii="Liberation Serif" w:eastAsia="Segoe UI" w:hAnsi="Liberation Serif"/>
          <w:i/>
          <w:iCs/>
          <w:lang w:val="en-US" w:eastAsia="en-US" w:bidi="en-US"/>
        </w:rPr>
        <w:t>termos</w:t>
      </w:r>
      <w:proofErr w:type="spellEnd"/>
      <w:r>
        <w:rPr>
          <w:rFonts w:ascii="Liberation Serif" w:eastAsia="Segoe UI" w:hAnsi="Liberation Serif"/>
          <w:i/>
          <w:iCs/>
          <w:lang w:val="en-US" w:eastAsia="en-US" w:bidi="en-US"/>
        </w:rPr>
        <w:t xml:space="preserve"> do </w:t>
      </w:r>
      <w:r>
        <w:fldChar w:fldCharType="begin"/>
      </w:r>
      <w:r>
        <w:instrText xml:space="preserve"> HYPERLINK "http://www.planalto.gov.br/ccivil_03/_ato2019-2022/2021/lei/L14133.htm" \l "art4§1"</w:instrText>
      </w:r>
      <w:r>
        <w:fldChar w:fldCharType="separate"/>
      </w:r>
      <w:r>
        <w:rPr>
          <w:rFonts w:ascii="Liberation Serif" w:eastAsia="Segoe UI" w:hAnsi="Liberation Serif"/>
          <w:i/>
          <w:iCs/>
          <w:lang w:val="en-US" w:eastAsia="en-US" w:bidi="en-US"/>
        </w:rPr>
        <w:t>art. 4º, §1º, da Lei nº 14.133, de 2021</w:t>
      </w:r>
      <w:r>
        <w:fldChar w:fldCharType="end"/>
      </w:r>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não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será</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aplicado</w:t>
      </w:r>
      <w:proofErr w:type="spellEnd"/>
      <w:r>
        <w:rPr>
          <w:rFonts w:ascii="Liberation Serif" w:eastAsia="Segoe UI" w:hAnsi="Liberation Serif"/>
          <w:i/>
          <w:iCs/>
          <w:lang w:val="en-US" w:eastAsia="en-US" w:bidi="en-US"/>
        </w:rPr>
        <w:t xml:space="preserve"> esse </w:t>
      </w:r>
      <w:proofErr w:type="spellStart"/>
      <w:r>
        <w:rPr>
          <w:rFonts w:ascii="Liberation Serif" w:eastAsia="Segoe UI" w:hAnsi="Liberation Serif"/>
          <w:i/>
          <w:iCs/>
          <w:lang w:val="en-US" w:eastAsia="en-US" w:bidi="en-US"/>
        </w:rPr>
        <w:t>tratamento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diferenciado</w:t>
      </w:r>
      <w:proofErr w:type="spellEnd"/>
      <w:r>
        <w:rPr>
          <w:rFonts w:ascii="Liberation Serif" w:eastAsia="Segoe UI" w:hAnsi="Liberation Serif"/>
          <w:i/>
          <w:iCs/>
          <w:lang w:val="en-US" w:eastAsia="en-US" w:bidi="en-US"/>
        </w:rPr>
        <w:t xml:space="preserve"> (I) no </w:t>
      </w:r>
      <w:proofErr w:type="spellStart"/>
      <w:r>
        <w:rPr>
          <w:rFonts w:ascii="Liberation Serif" w:eastAsia="Segoe UI" w:hAnsi="Liberation Serif"/>
          <w:i/>
          <w:iCs/>
          <w:lang w:val="en-US" w:eastAsia="en-US" w:bidi="en-US"/>
        </w:rPr>
        <w:t>caso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licitação</w:t>
      </w:r>
      <w:proofErr w:type="spellEnd"/>
      <w:r>
        <w:rPr>
          <w:rFonts w:ascii="Liberation Serif" w:eastAsia="Segoe UI" w:hAnsi="Liberation Serif"/>
          <w:i/>
          <w:iCs/>
          <w:lang w:val="en-US" w:eastAsia="en-US" w:bidi="en-US"/>
        </w:rPr>
        <w:t xml:space="preserve"> para </w:t>
      </w:r>
      <w:proofErr w:type="spellStart"/>
      <w:r>
        <w:rPr>
          <w:rFonts w:ascii="Liberation Serif" w:eastAsia="Segoe UI" w:hAnsi="Liberation Serif"/>
          <w:i/>
          <w:iCs/>
          <w:lang w:val="en-US" w:eastAsia="en-US" w:bidi="en-US"/>
        </w:rPr>
        <w:t>aquisição</w:t>
      </w:r>
      <w:proofErr w:type="spellEnd"/>
      <w:r>
        <w:rPr>
          <w:rFonts w:ascii="Liberation Serif" w:eastAsia="Segoe UI" w:hAnsi="Liberation Serif"/>
          <w:i/>
          <w:iCs/>
          <w:lang w:val="en-US" w:eastAsia="en-US" w:bidi="en-US"/>
        </w:rPr>
        <w:t xml:space="preserve"> de bens </w:t>
      </w:r>
      <w:proofErr w:type="spellStart"/>
      <w:r>
        <w:rPr>
          <w:rFonts w:ascii="Liberation Serif" w:eastAsia="Segoe UI" w:hAnsi="Liberation Serif"/>
          <w:i/>
          <w:iCs/>
          <w:lang w:val="en-US" w:eastAsia="en-US" w:bidi="en-US"/>
        </w:rPr>
        <w:t>ou</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contratação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serviços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em</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geral</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ao</w:t>
      </w:r>
      <w:proofErr w:type="spellEnd"/>
      <w:r>
        <w:rPr>
          <w:rFonts w:ascii="Liberation Serif" w:eastAsia="Segoe UI" w:hAnsi="Liberation Serif"/>
          <w:i/>
          <w:iCs/>
          <w:lang w:val="en-US" w:eastAsia="en-US" w:bidi="en-US"/>
        </w:rPr>
        <w:t xml:space="preserve"> item </w:t>
      </w:r>
      <w:proofErr w:type="spellStart"/>
      <w:r>
        <w:rPr>
          <w:rFonts w:ascii="Liberation Serif" w:eastAsia="Segoe UI" w:hAnsi="Liberation Serif"/>
          <w:i/>
          <w:iCs/>
          <w:lang w:val="en-US" w:eastAsia="en-US" w:bidi="en-US"/>
        </w:rPr>
        <w:t>cujo</w:t>
      </w:r>
      <w:proofErr w:type="spellEnd"/>
      <w:r>
        <w:rPr>
          <w:rFonts w:ascii="Liberation Serif" w:eastAsia="Segoe UI" w:hAnsi="Liberation Serif"/>
          <w:i/>
          <w:iCs/>
          <w:lang w:val="en-US" w:eastAsia="en-US" w:bidi="en-US"/>
        </w:rPr>
        <w:t xml:space="preserve"> valor </w:t>
      </w:r>
      <w:proofErr w:type="spellStart"/>
      <w:r>
        <w:rPr>
          <w:rFonts w:ascii="Liberation Serif" w:eastAsia="Segoe UI" w:hAnsi="Liberation Serif"/>
          <w:i/>
          <w:iCs/>
          <w:lang w:val="en-US" w:eastAsia="en-US" w:bidi="en-US"/>
        </w:rPr>
        <w:t>estimado</w:t>
      </w:r>
      <w:proofErr w:type="spellEnd"/>
      <w:r>
        <w:rPr>
          <w:rFonts w:ascii="Liberation Serif" w:eastAsia="Segoe UI" w:hAnsi="Liberation Serif"/>
          <w:i/>
          <w:iCs/>
          <w:lang w:val="en-US" w:eastAsia="en-US" w:bidi="en-US"/>
        </w:rPr>
        <w:t xml:space="preserve"> for superior à </w:t>
      </w:r>
      <w:proofErr w:type="spellStart"/>
      <w:r>
        <w:rPr>
          <w:rFonts w:ascii="Liberation Serif" w:eastAsia="Segoe UI" w:hAnsi="Liberation Serif"/>
          <w:i/>
          <w:iCs/>
          <w:lang w:val="en-US" w:eastAsia="en-US" w:bidi="en-US"/>
        </w:rPr>
        <w:t>receita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bruta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máxima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admitida</w:t>
      </w:r>
      <w:proofErr w:type="spellEnd"/>
      <w:r>
        <w:rPr>
          <w:rFonts w:ascii="Liberation Serif" w:eastAsia="Segoe UI" w:hAnsi="Liberation Serif"/>
          <w:i/>
          <w:iCs/>
          <w:lang w:val="en-US" w:eastAsia="en-US" w:bidi="en-US"/>
        </w:rPr>
        <w:t xml:space="preserve"> para fins de </w:t>
      </w:r>
      <w:proofErr w:type="spellStart"/>
      <w:r>
        <w:rPr>
          <w:rFonts w:ascii="Liberation Serif" w:eastAsia="Segoe UI" w:hAnsi="Liberation Serif"/>
          <w:i/>
          <w:iCs/>
          <w:lang w:val="en-US" w:eastAsia="en-US" w:bidi="en-US"/>
        </w:rPr>
        <w:t>enquadramento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como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empresa</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pequeno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porte</w:t>
      </w:r>
      <w:proofErr w:type="spellEnd"/>
      <w:r>
        <w:rPr>
          <w:rFonts w:ascii="Liberation Serif" w:eastAsia="Segoe UI" w:hAnsi="Liberation Serif"/>
          <w:i/>
          <w:iCs/>
          <w:lang w:val="en-US" w:eastAsia="en-US" w:bidi="en-US"/>
        </w:rPr>
        <w:t xml:space="preserve">; e (II) no </w:t>
      </w:r>
      <w:proofErr w:type="spellStart"/>
      <w:r>
        <w:rPr>
          <w:rFonts w:ascii="Liberation Serif" w:eastAsia="Segoe UI" w:hAnsi="Liberation Serif"/>
          <w:i/>
          <w:iCs/>
          <w:lang w:val="en-US" w:eastAsia="en-US" w:bidi="en-US"/>
        </w:rPr>
        <w:t>caso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contratação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obras</w:t>
      </w:r>
      <w:proofErr w:type="spellEnd"/>
      <w:r>
        <w:rPr>
          <w:rFonts w:ascii="Liberation Serif" w:eastAsia="Segoe UI" w:hAnsi="Liberation Serif"/>
          <w:i/>
          <w:iCs/>
          <w:lang w:val="en-US" w:eastAsia="en-US" w:bidi="en-US"/>
        </w:rPr>
        <w:t xml:space="preserve"> e </w:t>
      </w:r>
      <w:proofErr w:type="spellStart"/>
      <w:r>
        <w:rPr>
          <w:rFonts w:ascii="Liberation Serif" w:eastAsia="Segoe UI" w:hAnsi="Liberation Serif"/>
          <w:i/>
          <w:iCs/>
          <w:lang w:val="en-US" w:eastAsia="en-US" w:bidi="en-US"/>
        </w:rPr>
        <w:t>serviços</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engenharia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às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licitações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cujo</w:t>
      </w:r>
      <w:proofErr w:type="spellEnd"/>
      <w:r>
        <w:rPr>
          <w:rFonts w:ascii="Liberation Serif" w:eastAsia="Segoe UI" w:hAnsi="Liberation Serif"/>
          <w:i/>
          <w:iCs/>
          <w:lang w:val="en-US" w:eastAsia="en-US" w:bidi="en-US"/>
        </w:rPr>
        <w:t xml:space="preserve"> valor </w:t>
      </w:r>
      <w:proofErr w:type="spellStart"/>
      <w:r>
        <w:rPr>
          <w:rFonts w:ascii="Liberation Serif" w:eastAsia="Segoe UI" w:hAnsi="Liberation Serif"/>
          <w:i/>
          <w:iCs/>
          <w:lang w:val="en-US" w:eastAsia="en-US" w:bidi="en-US"/>
        </w:rPr>
        <w:t>estimado</w:t>
      </w:r>
      <w:proofErr w:type="spellEnd"/>
      <w:r>
        <w:rPr>
          <w:rFonts w:ascii="Liberation Serif" w:eastAsia="Segoe UI" w:hAnsi="Liberation Serif"/>
          <w:i/>
          <w:iCs/>
          <w:lang w:val="en-US" w:eastAsia="en-US" w:bidi="en-US"/>
        </w:rPr>
        <w:t xml:space="preserve"> for superior à </w:t>
      </w:r>
      <w:proofErr w:type="spellStart"/>
      <w:r>
        <w:rPr>
          <w:rFonts w:ascii="Liberation Serif" w:eastAsia="Segoe UI" w:hAnsi="Liberation Serif"/>
          <w:i/>
          <w:iCs/>
          <w:lang w:val="en-US" w:eastAsia="en-US" w:bidi="en-US"/>
        </w:rPr>
        <w:t>receita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bruta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máxima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admitida</w:t>
      </w:r>
      <w:proofErr w:type="spellEnd"/>
      <w:r>
        <w:rPr>
          <w:rFonts w:ascii="Liberation Serif" w:eastAsia="Segoe UI" w:hAnsi="Liberation Serif"/>
          <w:i/>
          <w:iCs/>
          <w:lang w:val="en-US" w:eastAsia="en-US" w:bidi="en-US"/>
        </w:rPr>
        <w:t xml:space="preserve"> para fins de </w:t>
      </w:r>
      <w:proofErr w:type="spellStart"/>
      <w:r>
        <w:rPr>
          <w:rFonts w:ascii="Liberation Serif" w:eastAsia="Segoe UI" w:hAnsi="Liberation Serif"/>
          <w:i/>
          <w:iCs/>
          <w:lang w:val="en-US" w:eastAsia="en-US" w:bidi="en-US"/>
        </w:rPr>
        <w:t>enquadramento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como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empresa</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pequeno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porte</w:t>
      </w:r>
      <w:proofErr w:type="spellEnd"/>
      <w:r>
        <w:rPr>
          <w:rFonts w:ascii="Liberation Serif" w:eastAsia="Segoe UI" w:hAnsi="Liberation Serif"/>
          <w:i/>
          <w:iCs/>
          <w:lang w:val="en-US" w:eastAsia="en-US" w:bidi="en-US"/>
        </w:rPr>
        <w:t>.</w:t>
      </w:r>
    </w:p>
    <w:p w14:paraId="60154315" w14:textId="77777777" w:rsidR="00B97191" w:rsidRDefault="00215DCF">
      <w:pPr>
        <w:rPr>
          <w:rFonts w:hint="eastAsia"/>
        </w:rPr>
      </w:pPr>
      <w:r>
        <w:rPr>
          <w:rFonts w:ascii="Liberation Serif" w:eastAsia="Segoe UI" w:hAnsi="Liberation Serif"/>
          <w:i/>
          <w:iCs/>
          <w:lang w:val="en-US" w:eastAsia="en-US" w:bidi="en-US"/>
        </w:rPr>
        <w:t xml:space="preserve">Nas </w:t>
      </w:r>
      <w:proofErr w:type="spellStart"/>
      <w:r>
        <w:rPr>
          <w:rFonts w:ascii="Liberation Serif" w:eastAsia="Segoe UI" w:hAnsi="Liberation Serif"/>
          <w:i/>
          <w:iCs/>
          <w:lang w:val="en-US" w:eastAsia="en-US" w:bidi="en-US"/>
        </w:rPr>
        <w:t>contratações</w:t>
      </w:r>
      <w:proofErr w:type="spellEnd"/>
      <w:r>
        <w:rPr>
          <w:rFonts w:ascii="Liberation Serif" w:eastAsia="Segoe UI" w:hAnsi="Liberation Serif"/>
          <w:i/>
          <w:iCs/>
          <w:lang w:val="en-US" w:eastAsia="en-US" w:bidi="en-US"/>
        </w:rPr>
        <w:t xml:space="preserve"> com </w:t>
      </w:r>
      <w:proofErr w:type="spellStart"/>
      <w:r>
        <w:rPr>
          <w:rFonts w:ascii="Liberation Serif" w:eastAsia="Segoe UI" w:hAnsi="Liberation Serif"/>
          <w:i/>
          <w:iCs/>
          <w:lang w:val="en-US" w:eastAsia="en-US" w:bidi="en-US"/>
        </w:rPr>
        <w:t>prazo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vigência</w:t>
      </w:r>
      <w:proofErr w:type="spellEnd"/>
      <w:r>
        <w:rPr>
          <w:rFonts w:ascii="Liberation Serif" w:eastAsia="Segoe UI" w:hAnsi="Liberation Serif"/>
          <w:i/>
          <w:iCs/>
          <w:lang w:val="en-US" w:eastAsia="en-US" w:bidi="en-US"/>
        </w:rPr>
        <w:t xml:space="preserve"> superior a 1 (um) </w:t>
      </w:r>
      <w:proofErr w:type="spellStart"/>
      <w:r>
        <w:rPr>
          <w:rFonts w:ascii="Liberation Serif" w:eastAsia="Segoe UI" w:hAnsi="Liberation Serif"/>
          <w:i/>
          <w:iCs/>
          <w:lang w:val="en-US" w:eastAsia="en-US" w:bidi="en-US"/>
        </w:rPr>
        <w:t>ano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será</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considerado</w:t>
      </w:r>
      <w:proofErr w:type="spellEnd"/>
      <w:r>
        <w:rPr>
          <w:rFonts w:ascii="Liberation Serif" w:eastAsia="Segoe UI" w:hAnsi="Liberation Serif"/>
          <w:i/>
          <w:iCs/>
          <w:lang w:val="en-US" w:eastAsia="en-US" w:bidi="en-US"/>
        </w:rPr>
        <w:t xml:space="preserve"> o valor </w:t>
      </w:r>
      <w:proofErr w:type="spellStart"/>
      <w:r>
        <w:rPr>
          <w:rFonts w:ascii="Liberation Serif" w:eastAsia="Segoe UI" w:hAnsi="Liberation Serif"/>
          <w:i/>
          <w:iCs/>
          <w:lang w:val="en-US" w:eastAsia="en-US" w:bidi="en-US"/>
        </w:rPr>
        <w:t>anual</w:t>
      </w:r>
      <w:proofErr w:type="spellEnd"/>
      <w:r>
        <w:rPr>
          <w:rFonts w:ascii="Liberation Serif" w:eastAsia="Segoe UI" w:hAnsi="Liberation Serif"/>
          <w:i/>
          <w:iCs/>
          <w:lang w:val="en-US" w:eastAsia="en-US" w:bidi="en-US"/>
        </w:rPr>
        <w:t xml:space="preserve"> do </w:t>
      </w:r>
      <w:proofErr w:type="spellStart"/>
      <w:r>
        <w:rPr>
          <w:rFonts w:ascii="Liberation Serif" w:eastAsia="Segoe UI" w:hAnsi="Liberation Serif"/>
          <w:i/>
          <w:iCs/>
          <w:lang w:val="en-US" w:eastAsia="en-US" w:bidi="en-US"/>
        </w:rPr>
        <w:t>contrato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na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aplicação</w:t>
      </w:r>
      <w:proofErr w:type="spellEnd"/>
      <w:r>
        <w:rPr>
          <w:rFonts w:ascii="Liberation Serif" w:eastAsia="Segoe UI" w:hAnsi="Liberation Serif"/>
          <w:i/>
          <w:iCs/>
          <w:lang w:val="en-US" w:eastAsia="en-US" w:bidi="en-US"/>
        </w:rPr>
        <w:t xml:space="preserve"> dos </w:t>
      </w:r>
      <w:proofErr w:type="spellStart"/>
      <w:r>
        <w:rPr>
          <w:rFonts w:ascii="Liberation Serif" w:eastAsia="Segoe UI" w:hAnsi="Liberation Serif"/>
          <w:i/>
          <w:iCs/>
          <w:lang w:val="en-US" w:eastAsia="en-US" w:bidi="en-US"/>
        </w:rPr>
        <w:t>limites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acima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estabelecidos</w:t>
      </w:r>
      <w:proofErr w:type="spellEnd"/>
      <w:r>
        <w:rPr>
          <w:rFonts w:ascii="Liberation Serif" w:eastAsia="Segoe UI" w:hAnsi="Liberation Serif"/>
          <w:i/>
          <w:iCs/>
          <w:lang w:val="en-US" w:eastAsia="en-US" w:bidi="en-US"/>
        </w:rPr>
        <w:t xml:space="preserve"> (</w:t>
      </w:r>
      <w:r>
        <w:fldChar w:fldCharType="begin"/>
      </w:r>
      <w:r>
        <w:instrText xml:space="preserve"> HYPERLINK "http://www.planalto.gov.br/ccivil_03/_ato2019-2022/2021/lei/L14133.htm" \l "art4§3"</w:instrText>
      </w:r>
      <w:r>
        <w:fldChar w:fldCharType="separate"/>
      </w:r>
      <w:r>
        <w:rPr>
          <w:rFonts w:ascii="Liberation Serif" w:eastAsia="Segoe UI" w:hAnsi="Liberation Serif"/>
          <w:i/>
          <w:iCs/>
          <w:lang w:val="en-US" w:eastAsia="en-US" w:bidi="en-US"/>
        </w:rPr>
        <w:t>art. 4º, §3º, da Lei nº 14.133/2021</w:t>
      </w:r>
      <w:r>
        <w:fldChar w:fldCharType="end"/>
      </w:r>
      <w:r>
        <w:rPr>
          <w:rFonts w:ascii="Liberation Serif" w:eastAsia="Segoe UI" w:hAnsi="Liberation Serif"/>
          <w:i/>
          <w:iCs/>
          <w:lang w:val="en-US" w:eastAsia="en-US" w:bidi="en-US"/>
        </w:rPr>
        <w:t>).</w:t>
      </w:r>
    </w:p>
  </w:comment>
  <w:comment w:id="19" w:author="Autor" w:date="1900-01-01T00:00:00Z" w:initials="A">
    <w:p w14:paraId="2ABB774A"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vedação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participação</w:t>
      </w:r>
      <w:proofErr w:type="spellEnd"/>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processo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licitatório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pessoas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jurídicas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reunidas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consórcio</w:t>
      </w:r>
      <w:proofErr w:type="spellEnd"/>
      <w:r>
        <w:rPr>
          <w:rFonts w:ascii="Liberation Serif" w:eastAsia="Segoe UI" w:hAnsi="Liberation Serif"/>
          <w:i/>
          <w:iCs/>
          <w:color w:val="000000"/>
          <w:lang w:val="en-US" w:eastAsia="en-US" w:bidi="en-US"/>
        </w:rPr>
        <w:t xml:space="preserve"> é </w:t>
      </w:r>
      <w:proofErr w:type="spellStart"/>
      <w:r>
        <w:rPr>
          <w:rFonts w:ascii="Liberation Serif" w:eastAsia="Segoe UI" w:hAnsi="Liberation Serif"/>
          <w:i/>
          <w:iCs/>
          <w:color w:val="000000"/>
          <w:lang w:val="en-US" w:eastAsia="en-US" w:bidi="en-US"/>
        </w:rPr>
        <w:t>exceção</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essa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opção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deverá</w:t>
      </w:r>
      <w:proofErr w:type="spellEnd"/>
      <w:r>
        <w:rPr>
          <w:rFonts w:ascii="Liberation Serif" w:eastAsia="Segoe UI" w:hAnsi="Liberation Serif"/>
          <w:i/>
          <w:iCs/>
          <w:color w:val="000000"/>
          <w:lang w:val="en-US" w:eastAsia="en-US" w:bidi="en-US"/>
        </w:rPr>
        <w:t xml:space="preserve"> ser </w:t>
      </w:r>
      <w:proofErr w:type="spellStart"/>
      <w:r>
        <w:rPr>
          <w:rFonts w:ascii="Liberation Serif" w:eastAsia="Segoe UI" w:hAnsi="Liberation Serif"/>
          <w:i/>
          <w:iCs/>
          <w:color w:val="000000"/>
          <w:lang w:val="en-US" w:eastAsia="en-US" w:bidi="en-US"/>
        </w:rPr>
        <w:t>devidamente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justificada</w:t>
      </w:r>
      <w:proofErr w:type="spellEnd"/>
      <w:r>
        <w:rPr>
          <w:rFonts w:ascii="Liberation Serif" w:eastAsia="Segoe UI" w:hAnsi="Liberation Serif"/>
          <w:i/>
          <w:iCs/>
          <w:color w:val="000000"/>
          <w:lang w:val="en-US" w:eastAsia="en-US" w:bidi="en-US"/>
        </w:rPr>
        <w:t xml:space="preserve"> pela </w:t>
      </w:r>
      <w:proofErr w:type="spellStart"/>
      <w:r>
        <w:rPr>
          <w:rFonts w:ascii="Liberation Serif" w:eastAsia="Segoe UI" w:hAnsi="Liberation Serif"/>
          <w:i/>
          <w:iCs/>
          <w:color w:val="000000"/>
          <w:lang w:val="en-US" w:eastAsia="en-US" w:bidi="en-US"/>
        </w:rPr>
        <w:t>Administração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termos</w:t>
      </w:r>
      <w:proofErr w:type="spellEnd"/>
      <w:r>
        <w:rPr>
          <w:rFonts w:ascii="Liberation Serif" w:eastAsia="Segoe UI" w:hAnsi="Liberation Serif"/>
          <w:i/>
          <w:iCs/>
          <w:color w:val="000000"/>
          <w:lang w:val="en-US" w:eastAsia="en-US" w:bidi="en-US"/>
        </w:rPr>
        <w:t xml:space="preserve"> do </w:t>
      </w:r>
      <w:r>
        <w:fldChar w:fldCharType="begin"/>
      </w:r>
      <w:r>
        <w:instrText xml:space="preserve"> HYPERLINK "http://www.planalto.gov.br/ccivil_03/_ato2019-2022/2021/lei/L14133.htm" \l "art15"</w:instrText>
      </w:r>
      <w:r>
        <w:fldChar w:fldCharType="separate"/>
      </w:r>
      <w:r>
        <w:rPr>
          <w:rFonts w:ascii="Liberation Serif" w:eastAsia="Segoe UI" w:hAnsi="Liberation Serif"/>
          <w:i/>
          <w:iCs/>
          <w:color w:val="000000"/>
          <w:lang w:val="en-US" w:eastAsia="en-US" w:bidi="en-US"/>
        </w:rPr>
        <w:t>art. 15, caput, da Lei nº 14.133, de 2021.</w:t>
      </w:r>
      <w:r>
        <w:fldChar w:fldCharType="end"/>
      </w:r>
    </w:p>
  </w:comment>
  <w:comment w:id="28" w:author="Autor" w:date="1900-01-01T00:00:00Z" w:initials="A">
    <w:p w14:paraId="74DC129E"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 xml:space="preserve">: </w:t>
      </w:r>
      <w:r>
        <w:rPr>
          <w:rFonts w:ascii="Liberation Serif" w:eastAsia="Segoe UI" w:hAnsi="Liberation Serif"/>
          <w:i/>
          <w:iCs/>
          <w:color w:val="000000"/>
          <w:lang w:val="en-US" w:eastAsia="en-US" w:bidi="en-US"/>
        </w:rPr>
        <w:t xml:space="preserve">A </w:t>
      </w:r>
      <w:proofErr w:type="spellStart"/>
      <w:r>
        <w:rPr>
          <w:rFonts w:ascii="Liberation Serif" w:eastAsia="Segoe UI" w:hAnsi="Liberation Serif"/>
          <w:i/>
          <w:iCs/>
          <w:color w:val="000000"/>
          <w:lang w:val="en-US" w:eastAsia="en-US" w:bidi="en-US"/>
        </w:rPr>
        <w:t>fase</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habilitação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poderá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mediante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motivado</w:t>
      </w:r>
      <w:proofErr w:type="spellEnd"/>
      <w:r>
        <w:rPr>
          <w:rFonts w:ascii="Liberation Serif" w:eastAsia="Segoe UI" w:hAnsi="Liberation Serif"/>
          <w:i/>
          <w:iCs/>
          <w:color w:val="000000"/>
          <w:lang w:val="en-US" w:eastAsia="en-US" w:bidi="en-US"/>
        </w:rPr>
        <w:t xml:space="preserve"> com </w:t>
      </w:r>
      <w:proofErr w:type="spellStart"/>
      <w:r>
        <w:rPr>
          <w:rFonts w:ascii="Liberation Serif" w:eastAsia="Segoe UI" w:hAnsi="Liberation Serif"/>
          <w:i/>
          <w:iCs/>
          <w:color w:val="000000"/>
          <w:lang w:val="en-US" w:eastAsia="en-US" w:bidi="en-US"/>
        </w:rPr>
        <w:t>explicitação</w:t>
      </w:r>
      <w:proofErr w:type="spellEnd"/>
      <w:r>
        <w:rPr>
          <w:rFonts w:ascii="Liberation Serif" w:eastAsia="Segoe UI" w:hAnsi="Liberation Serif"/>
          <w:i/>
          <w:iCs/>
          <w:color w:val="000000"/>
          <w:lang w:val="en-US" w:eastAsia="en-US" w:bidi="en-US"/>
        </w:rPr>
        <w:t xml:space="preserve"> dos </w:t>
      </w:r>
      <w:proofErr w:type="spellStart"/>
      <w:r>
        <w:rPr>
          <w:rFonts w:ascii="Liberation Serif" w:eastAsia="Segoe UI" w:hAnsi="Liberation Serif"/>
          <w:i/>
          <w:iCs/>
          <w:color w:val="000000"/>
          <w:lang w:val="en-US" w:eastAsia="en-US" w:bidi="en-US"/>
        </w:rPr>
        <w:t>benefícios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decorrentes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anteceder</w:t>
      </w:r>
      <w:proofErr w:type="spellEnd"/>
      <w:r>
        <w:rPr>
          <w:rFonts w:ascii="Liberation Serif" w:eastAsia="Segoe UI" w:hAnsi="Liberation Serif"/>
          <w:i/>
          <w:iCs/>
          <w:color w:val="000000"/>
          <w:lang w:val="en-US" w:eastAsia="en-US" w:bidi="en-US"/>
        </w:rPr>
        <w:t xml:space="preserve"> as </w:t>
      </w:r>
      <w:proofErr w:type="spellStart"/>
      <w:r>
        <w:rPr>
          <w:rFonts w:ascii="Liberation Serif" w:eastAsia="Segoe UI" w:hAnsi="Liberation Serif"/>
          <w:i/>
          <w:iCs/>
          <w:color w:val="000000"/>
          <w:lang w:val="en-US" w:eastAsia="en-US" w:bidi="en-US"/>
        </w:rPr>
        <w:t>fases</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apresentação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propostas</w:t>
      </w:r>
      <w:proofErr w:type="spellEnd"/>
      <w:r>
        <w:rPr>
          <w:rFonts w:ascii="Liberation Serif" w:eastAsia="Segoe UI" w:hAnsi="Liberation Serif"/>
          <w:i/>
          <w:iCs/>
          <w:color w:val="000000"/>
          <w:lang w:val="en-US" w:eastAsia="en-US" w:bidi="en-US"/>
        </w:rPr>
        <w:t xml:space="preserve"> e lances, </w:t>
      </w:r>
      <w:proofErr w:type="spellStart"/>
      <w:r>
        <w:rPr>
          <w:rFonts w:ascii="Liberation Serif" w:eastAsia="Segoe UI" w:hAnsi="Liberation Serif"/>
          <w:i/>
          <w:iCs/>
          <w:color w:val="000000"/>
          <w:lang w:val="en-US" w:eastAsia="en-US" w:bidi="en-US"/>
        </w:rPr>
        <w:t>nos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termos</w:t>
      </w:r>
      <w:proofErr w:type="spellEnd"/>
      <w:r>
        <w:rPr>
          <w:rFonts w:ascii="Liberation Serif" w:eastAsia="Segoe UI" w:hAnsi="Liberation Serif"/>
          <w:i/>
          <w:iCs/>
          <w:color w:val="000000"/>
          <w:lang w:val="en-US" w:eastAsia="en-US" w:bidi="en-US"/>
        </w:rPr>
        <w:t xml:space="preserve"> do </w:t>
      </w:r>
      <w:r>
        <w:fldChar w:fldCharType="begin"/>
      </w:r>
      <w:r>
        <w:instrText xml:space="preserve"> HYPERLINK "http://www.planalto.gov.br/ccivil_03/_ato2019-2022/2021/lei/L14133.htm" \l "art17§1"</w:instrText>
      </w:r>
      <w:r>
        <w:fldChar w:fldCharType="separate"/>
      </w:r>
      <w:r>
        <w:rPr>
          <w:rFonts w:ascii="Liberation Serif" w:eastAsia="Segoe UI" w:hAnsi="Liberation Serif"/>
          <w:i/>
          <w:iCs/>
          <w:color w:val="000000"/>
          <w:lang w:val="en-US" w:eastAsia="en-US" w:bidi="en-US"/>
        </w:rPr>
        <w:t>art. 17, §1º, da Lei nº 14.133, de 2021</w:t>
      </w:r>
      <w:r>
        <w:fldChar w:fldCharType="end"/>
      </w:r>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entanto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tal</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funcionalidade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está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disponível</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ainda</w:t>
      </w:r>
      <w:proofErr w:type="spellEnd"/>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sistema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Após</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disponibilização</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sendo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essa</w:t>
      </w:r>
      <w:proofErr w:type="spellEnd"/>
      <w:r>
        <w:rPr>
          <w:rFonts w:ascii="Liberation Serif" w:eastAsia="Segoe UI" w:hAnsi="Liberation Serif"/>
          <w:i/>
          <w:iCs/>
          <w:color w:val="000000"/>
          <w:lang w:val="en-US" w:eastAsia="en-US" w:bidi="en-US"/>
        </w:rPr>
        <w:t xml:space="preserve"> </w:t>
      </w:r>
      <w:proofErr w:type="gramStart"/>
      <w:r>
        <w:rPr>
          <w:rFonts w:ascii="Liberation Serif" w:eastAsia="Segoe UI" w:hAnsi="Liberation Serif"/>
          <w:i/>
          <w:iCs/>
          <w:color w:val="000000"/>
          <w:lang w:val="en-US" w:eastAsia="en-US" w:bidi="en-US"/>
        </w:rPr>
        <w:t>a</w:t>
      </w:r>
      <w:proofErr w:type="gram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opção</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órgão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utilizar</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seguinte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redação</w:t>
      </w:r>
      <w:proofErr w:type="spellEnd"/>
      <w:r>
        <w:rPr>
          <w:rFonts w:ascii="Liberation Serif" w:eastAsia="Segoe UI" w:hAnsi="Liberation Serif"/>
          <w:i/>
          <w:iCs/>
          <w:color w:val="000000"/>
          <w:lang w:val="en-US" w:eastAsia="en-US" w:bidi="en-US"/>
        </w:rPr>
        <w:t xml:space="preserve">: </w:t>
      </w:r>
    </w:p>
    <w:p w14:paraId="39C33534" w14:textId="77777777" w:rsidR="00B97191" w:rsidRDefault="00215DCF">
      <w:pPr>
        <w:rPr>
          <w:rFonts w:hint="eastAsia"/>
        </w:rPr>
      </w:pPr>
      <w:r>
        <w:rPr>
          <w:rFonts w:ascii="Liberation Serif" w:eastAsia="Segoe UI" w:hAnsi="Liberation Serif"/>
          <w:i/>
          <w:iCs/>
          <w:color w:val="000000"/>
          <w:lang w:val="en-US" w:eastAsia="en-US" w:bidi="en-US"/>
        </w:rPr>
        <w:t>3.</w:t>
      </w:r>
      <w:proofErr w:type="gramStart"/>
      <w:r>
        <w:rPr>
          <w:rFonts w:ascii="Liberation Serif" w:eastAsia="Segoe UI" w:hAnsi="Liberation Serif"/>
          <w:i/>
          <w:iCs/>
          <w:color w:val="000000"/>
          <w:lang w:val="en-US" w:eastAsia="en-US" w:bidi="en-US"/>
        </w:rPr>
        <w:t>1.Na</w:t>
      </w:r>
      <w:proofErr w:type="gram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presente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licitação</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fase</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habilitação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antecederá</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fase</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apresentação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propostas</w:t>
      </w:r>
      <w:proofErr w:type="spellEnd"/>
      <w:r>
        <w:rPr>
          <w:rFonts w:ascii="Liberation Serif" w:eastAsia="Segoe UI" w:hAnsi="Liberation Serif"/>
          <w:i/>
          <w:iCs/>
          <w:color w:val="000000"/>
          <w:lang w:val="en-US" w:eastAsia="en-US" w:bidi="en-US"/>
        </w:rPr>
        <w:t xml:space="preserve"> e lances.</w:t>
      </w:r>
    </w:p>
  </w:comment>
  <w:comment w:id="32" w:author="Autor" w:date="1900-01-01T00:00:00Z" w:initials="A">
    <w:p w14:paraId="10DCE4D5"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i/>
          <w:iCs/>
          <w:lang w:val="en-US" w:eastAsia="en-US" w:bidi="en-US"/>
        </w:rPr>
        <w:t xml:space="preserve">: O </w:t>
      </w:r>
      <w:proofErr w:type="spellStart"/>
      <w:r>
        <w:rPr>
          <w:rFonts w:ascii="Liberation Serif" w:eastAsia="Segoe UI" w:hAnsi="Liberation Serif"/>
          <w:i/>
          <w:iCs/>
          <w:lang w:val="en-US" w:eastAsia="en-US" w:bidi="en-US"/>
        </w:rPr>
        <w:t>artigo</w:t>
      </w:r>
      <w:proofErr w:type="spellEnd"/>
      <w:r>
        <w:rPr>
          <w:rFonts w:ascii="Liberation Serif" w:eastAsia="Segoe UI" w:hAnsi="Liberation Serif"/>
          <w:i/>
          <w:iCs/>
          <w:lang w:val="en-US" w:eastAsia="en-US" w:bidi="en-US"/>
        </w:rPr>
        <w:t xml:space="preserve"> 26 da Lei 14.133, de 2001, </w:t>
      </w:r>
      <w:proofErr w:type="spellStart"/>
      <w:r>
        <w:rPr>
          <w:rFonts w:ascii="Liberation Serif" w:eastAsia="Segoe UI" w:hAnsi="Liberation Serif"/>
          <w:i/>
          <w:iCs/>
          <w:lang w:val="en-US" w:eastAsia="en-US" w:bidi="en-US"/>
        </w:rPr>
        <w:t>prevê</w:t>
      </w:r>
      <w:proofErr w:type="spellEnd"/>
      <w:r>
        <w:rPr>
          <w:rFonts w:ascii="Liberation Serif" w:eastAsia="Segoe UI" w:hAnsi="Liberation Serif"/>
          <w:i/>
          <w:iCs/>
          <w:lang w:val="en-US" w:eastAsia="en-US" w:bidi="en-US"/>
        </w:rPr>
        <w:t xml:space="preserve"> </w:t>
      </w:r>
      <w:proofErr w:type="gramStart"/>
      <w:r>
        <w:rPr>
          <w:rFonts w:ascii="Liberation Serif" w:eastAsia="Segoe UI" w:hAnsi="Liberation Serif"/>
          <w:i/>
          <w:iCs/>
          <w:lang w:val="en-US" w:eastAsia="en-US" w:bidi="en-US"/>
        </w:rPr>
        <w:t>a</w:t>
      </w:r>
      <w:proofErr w:type="gram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aplicação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margem</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preferência</w:t>
      </w:r>
      <w:proofErr w:type="spellEnd"/>
      <w:r>
        <w:rPr>
          <w:rFonts w:ascii="Liberation Serif" w:eastAsia="Segoe UI" w:hAnsi="Liberation Serif"/>
          <w:i/>
          <w:iCs/>
          <w:lang w:val="en-US" w:eastAsia="en-US" w:bidi="en-US"/>
        </w:rPr>
        <w:t xml:space="preserve"> a bens </w:t>
      </w:r>
      <w:proofErr w:type="spellStart"/>
      <w:r>
        <w:rPr>
          <w:rFonts w:ascii="Liberation Serif" w:eastAsia="Segoe UI" w:hAnsi="Liberation Serif"/>
          <w:i/>
          <w:iCs/>
          <w:lang w:val="en-US" w:eastAsia="en-US" w:bidi="en-US"/>
        </w:rPr>
        <w:t>manufaturados</w:t>
      </w:r>
      <w:proofErr w:type="spellEnd"/>
      <w:r>
        <w:rPr>
          <w:rFonts w:ascii="Liberation Serif" w:eastAsia="Segoe UI" w:hAnsi="Liberation Serif"/>
          <w:i/>
          <w:iCs/>
          <w:lang w:val="en-US" w:eastAsia="en-US" w:bidi="en-US"/>
        </w:rPr>
        <w:t xml:space="preserve"> e </w:t>
      </w:r>
      <w:proofErr w:type="spellStart"/>
      <w:r>
        <w:rPr>
          <w:rFonts w:ascii="Liberation Serif" w:eastAsia="Segoe UI" w:hAnsi="Liberation Serif"/>
          <w:i/>
          <w:iCs/>
          <w:lang w:val="en-US" w:eastAsia="en-US" w:bidi="en-US"/>
        </w:rPr>
        <w:t>serviços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nacionais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que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atendam</w:t>
      </w:r>
      <w:proofErr w:type="spellEnd"/>
      <w:r>
        <w:rPr>
          <w:rFonts w:ascii="Liberation Serif" w:eastAsia="Segoe UI" w:hAnsi="Liberation Serif"/>
          <w:i/>
          <w:iCs/>
          <w:lang w:val="en-US" w:eastAsia="en-US" w:bidi="en-US"/>
        </w:rPr>
        <w:t xml:space="preserve"> a </w:t>
      </w:r>
      <w:proofErr w:type="spellStart"/>
      <w:r>
        <w:rPr>
          <w:rFonts w:ascii="Liberation Serif" w:eastAsia="Segoe UI" w:hAnsi="Liberation Serif"/>
          <w:i/>
          <w:iCs/>
          <w:lang w:val="en-US" w:eastAsia="en-US" w:bidi="en-US"/>
        </w:rPr>
        <w:t>normas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técnicas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brasileiras</w:t>
      </w:r>
      <w:proofErr w:type="spellEnd"/>
      <w:r>
        <w:rPr>
          <w:rFonts w:ascii="Liberation Serif" w:eastAsia="Segoe UI" w:hAnsi="Liberation Serif"/>
          <w:i/>
          <w:iCs/>
          <w:lang w:val="en-US" w:eastAsia="en-US" w:bidi="en-US"/>
        </w:rPr>
        <w:t xml:space="preserve"> e a bens </w:t>
      </w:r>
      <w:proofErr w:type="spellStart"/>
      <w:r>
        <w:rPr>
          <w:rFonts w:ascii="Liberation Serif" w:eastAsia="Segoe UI" w:hAnsi="Liberation Serif"/>
          <w:i/>
          <w:iCs/>
          <w:lang w:val="en-US" w:eastAsia="en-US" w:bidi="en-US"/>
        </w:rPr>
        <w:t>reciclados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recicláveis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ou</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biodegradáveis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conforme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regulamento</w:t>
      </w:r>
      <w:proofErr w:type="spellEnd"/>
      <w:r>
        <w:rPr>
          <w:rFonts w:ascii="Liberation Serif" w:eastAsia="Segoe UI" w:hAnsi="Liberation Serif"/>
          <w:i/>
          <w:iCs/>
          <w:lang w:val="en-US" w:eastAsia="en-US" w:bidi="en-US"/>
        </w:rPr>
        <w:t>.</w:t>
      </w:r>
    </w:p>
    <w:p w14:paraId="05438A29" w14:textId="77777777" w:rsidR="00B97191" w:rsidRDefault="00215DCF">
      <w:pPr>
        <w:rPr>
          <w:rFonts w:hint="eastAsia"/>
        </w:rPr>
      </w:pPr>
      <w:r>
        <w:rPr>
          <w:rFonts w:ascii="Liberation Serif" w:eastAsia="Segoe UI" w:hAnsi="Liberation Serif"/>
          <w:i/>
          <w:iCs/>
          <w:lang w:val="en-US" w:eastAsia="en-US" w:bidi="en-US"/>
        </w:rPr>
        <w:t xml:space="preserve">O </w:t>
      </w:r>
      <w:proofErr w:type="spellStart"/>
      <w:r>
        <w:rPr>
          <w:rFonts w:ascii="Liberation Serif" w:eastAsia="Segoe UI" w:hAnsi="Liberation Serif"/>
          <w:i/>
          <w:iCs/>
          <w:lang w:val="en-US" w:eastAsia="en-US" w:bidi="en-US"/>
        </w:rPr>
        <w:t>Decreto</w:t>
      </w:r>
      <w:proofErr w:type="spellEnd"/>
      <w:r>
        <w:rPr>
          <w:rFonts w:ascii="Liberation Serif" w:eastAsia="Segoe UI" w:hAnsi="Liberation Serif"/>
          <w:i/>
          <w:iCs/>
          <w:lang w:val="en-US" w:eastAsia="en-US" w:bidi="en-US"/>
        </w:rPr>
        <w:t xml:space="preserve"> 11.890, de 2024, </w:t>
      </w:r>
      <w:proofErr w:type="spellStart"/>
      <w:r>
        <w:rPr>
          <w:rFonts w:ascii="Liberation Serif" w:eastAsia="Segoe UI" w:hAnsi="Liberation Serif"/>
          <w:i/>
          <w:iCs/>
          <w:lang w:val="en-US" w:eastAsia="en-US" w:bidi="en-US"/>
        </w:rPr>
        <w:t>dispõe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sobre</w:t>
      </w:r>
      <w:proofErr w:type="spellEnd"/>
      <w:r>
        <w:rPr>
          <w:rFonts w:ascii="Liberation Serif" w:eastAsia="Segoe UI" w:hAnsi="Liberation Serif"/>
          <w:i/>
          <w:iCs/>
          <w:lang w:val="en-US" w:eastAsia="en-US" w:bidi="en-US"/>
        </w:rPr>
        <w:t xml:space="preserve"> a </w:t>
      </w:r>
      <w:proofErr w:type="spellStart"/>
      <w:r>
        <w:rPr>
          <w:rFonts w:ascii="Liberation Serif" w:eastAsia="Segoe UI" w:hAnsi="Liberation Serif"/>
          <w:i/>
          <w:iCs/>
          <w:lang w:val="en-US" w:eastAsia="en-US" w:bidi="en-US"/>
        </w:rPr>
        <w:t>margem</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preferência</w:t>
      </w:r>
      <w:proofErr w:type="spellEnd"/>
      <w:r>
        <w:rPr>
          <w:rFonts w:ascii="Liberation Serif" w:eastAsia="Segoe UI" w:hAnsi="Liberation Serif"/>
          <w:i/>
          <w:iCs/>
          <w:lang w:val="en-US" w:eastAsia="en-US" w:bidi="en-US"/>
        </w:rPr>
        <w:t xml:space="preserve"> e </w:t>
      </w:r>
      <w:proofErr w:type="spellStart"/>
      <w:r>
        <w:rPr>
          <w:rFonts w:ascii="Liberation Serif" w:eastAsia="Segoe UI" w:hAnsi="Liberation Serif"/>
          <w:i/>
          <w:iCs/>
          <w:lang w:val="en-US" w:eastAsia="en-US" w:bidi="en-US"/>
        </w:rPr>
        <w:t>cria</w:t>
      </w:r>
      <w:proofErr w:type="spellEnd"/>
      <w:r>
        <w:rPr>
          <w:rFonts w:ascii="Liberation Serif" w:eastAsia="Segoe UI" w:hAnsi="Liberation Serif"/>
          <w:i/>
          <w:iCs/>
          <w:lang w:val="en-US" w:eastAsia="en-US" w:bidi="en-US"/>
        </w:rPr>
        <w:t xml:space="preserve"> a </w:t>
      </w:r>
      <w:proofErr w:type="spellStart"/>
      <w:r>
        <w:rPr>
          <w:rFonts w:ascii="Liberation Serif" w:eastAsia="Segoe UI" w:hAnsi="Liberation Serif"/>
          <w:i/>
          <w:iCs/>
          <w:lang w:val="en-US" w:eastAsia="en-US" w:bidi="en-US"/>
        </w:rPr>
        <w:t>Comissão</w:t>
      </w:r>
      <w:proofErr w:type="spellEnd"/>
      <w:r>
        <w:rPr>
          <w:rFonts w:ascii="Liberation Serif" w:eastAsia="Segoe UI" w:hAnsi="Liberation Serif"/>
          <w:i/>
          <w:iCs/>
          <w:lang w:val="en-US" w:eastAsia="en-US" w:bidi="en-US"/>
        </w:rPr>
        <w:t xml:space="preserve"> Interministerial de </w:t>
      </w:r>
      <w:proofErr w:type="spellStart"/>
      <w:r>
        <w:rPr>
          <w:rFonts w:ascii="Liberation Serif" w:eastAsia="Segoe UI" w:hAnsi="Liberation Serif"/>
          <w:i/>
          <w:iCs/>
          <w:lang w:val="en-US" w:eastAsia="en-US" w:bidi="en-US"/>
        </w:rPr>
        <w:t>Contratações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Públicas</w:t>
      </w:r>
      <w:proofErr w:type="spellEnd"/>
      <w:r>
        <w:rPr>
          <w:rFonts w:ascii="Liberation Serif" w:eastAsia="Segoe UI" w:hAnsi="Liberation Serif"/>
          <w:i/>
          <w:iCs/>
          <w:lang w:val="en-US" w:eastAsia="en-US" w:bidi="en-US"/>
        </w:rPr>
        <w:t xml:space="preserve"> para o </w:t>
      </w:r>
      <w:proofErr w:type="spellStart"/>
      <w:r>
        <w:rPr>
          <w:rFonts w:ascii="Liberation Serif" w:eastAsia="Segoe UI" w:hAnsi="Liberation Serif"/>
          <w:i/>
          <w:iCs/>
          <w:lang w:val="en-US" w:eastAsia="en-US" w:bidi="en-US"/>
        </w:rPr>
        <w:t>Desenvolvimento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Sustentável</w:t>
      </w:r>
      <w:proofErr w:type="spellEnd"/>
      <w:r>
        <w:rPr>
          <w:rFonts w:ascii="Liberation Serif" w:eastAsia="Segoe UI" w:hAnsi="Liberation Serif"/>
          <w:i/>
          <w:iCs/>
          <w:lang w:val="en-US" w:eastAsia="en-US" w:bidi="en-US"/>
        </w:rPr>
        <w:t xml:space="preserve"> – CICS, com </w:t>
      </w:r>
      <w:proofErr w:type="spellStart"/>
      <w:r>
        <w:rPr>
          <w:rFonts w:ascii="Liberation Serif" w:eastAsia="Segoe UI" w:hAnsi="Liberation Serif"/>
          <w:i/>
          <w:iCs/>
          <w:lang w:val="en-US" w:eastAsia="en-US" w:bidi="en-US"/>
        </w:rPr>
        <w:t>atribuições</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editar</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resoluções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dispondo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sobre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produtos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manufaturados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nacionais</w:t>
      </w:r>
      <w:proofErr w:type="spellEnd"/>
      <w:r>
        <w:rPr>
          <w:rFonts w:ascii="Liberation Serif" w:eastAsia="Segoe UI" w:hAnsi="Liberation Serif"/>
          <w:i/>
          <w:iCs/>
          <w:lang w:val="en-US" w:eastAsia="en-US" w:bidi="en-US"/>
        </w:rPr>
        <w:t xml:space="preserve"> e </w:t>
      </w:r>
      <w:proofErr w:type="spellStart"/>
      <w:r>
        <w:rPr>
          <w:rFonts w:ascii="Liberation Serif" w:eastAsia="Segoe UI" w:hAnsi="Liberation Serif"/>
          <w:i/>
          <w:iCs/>
          <w:lang w:val="en-US" w:eastAsia="en-US" w:bidi="en-US"/>
        </w:rPr>
        <w:t>serviços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nacionais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objeto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margem</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preferência</w:t>
      </w:r>
      <w:proofErr w:type="spellEnd"/>
      <w:r>
        <w:rPr>
          <w:rFonts w:ascii="Liberation Serif" w:eastAsia="Segoe UI" w:hAnsi="Liberation Serif"/>
          <w:i/>
          <w:iCs/>
          <w:lang w:val="en-US" w:eastAsia="en-US" w:bidi="en-US"/>
        </w:rPr>
        <w:t xml:space="preserve"> normal e </w:t>
      </w:r>
      <w:proofErr w:type="spellStart"/>
      <w:r>
        <w:rPr>
          <w:rFonts w:ascii="Liberation Serif" w:eastAsia="Segoe UI" w:hAnsi="Liberation Serif"/>
          <w:i/>
          <w:iCs/>
          <w:lang w:val="en-US" w:eastAsia="en-US" w:bidi="en-US"/>
        </w:rPr>
        <w:t>propondo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sobre</w:t>
      </w:r>
      <w:proofErr w:type="spellEnd"/>
      <w:r>
        <w:rPr>
          <w:rFonts w:ascii="Liberation Serif" w:eastAsia="Segoe UI" w:hAnsi="Liberation Serif"/>
          <w:i/>
          <w:iCs/>
          <w:lang w:val="en-US" w:eastAsia="en-US" w:bidi="en-US"/>
        </w:rPr>
        <w:t xml:space="preserve"> a </w:t>
      </w:r>
      <w:proofErr w:type="spellStart"/>
      <w:r>
        <w:rPr>
          <w:rFonts w:ascii="Liberation Serif" w:eastAsia="Segoe UI" w:hAnsi="Liberation Serif"/>
          <w:i/>
          <w:iCs/>
          <w:lang w:val="en-US" w:eastAsia="en-US" w:bidi="en-US"/>
        </w:rPr>
        <w:t>margem</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preferência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adicional</w:t>
      </w:r>
      <w:proofErr w:type="spellEnd"/>
      <w:r>
        <w:rPr>
          <w:rFonts w:ascii="Liberation Serif" w:eastAsia="Segoe UI" w:hAnsi="Liberation Serif"/>
          <w:i/>
          <w:iCs/>
          <w:lang w:val="en-US" w:eastAsia="en-US" w:bidi="en-US"/>
        </w:rPr>
        <w:t xml:space="preserve">. </w:t>
      </w:r>
      <w:r>
        <w:rPr>
          <w:rFonts w:ascii="Liberation Serif" w:eastAsia="Segoe UI" w:hAnsi="Liberation Serif"/>
          <w:b/>
          <w:bCs/>
          <w:i/>
          <w:iCs/>
          <w:lang w:val="en-US" w:eastAsia="en-US" w:bidi="en-US"/>
        </w:rPr>
        <w:t xml:space="preserve">Assim, </w:t>
      </w:r>
      <w:proofErr w:type="spellStart"/>
      <w:r>
        <w:rPr>
          <w:rFonts w:ascii="Liberation Serif" w:eastAsia="Segoe UI" w:hAnsi="Liberation Serif"/>
          <w:b/>
          <w:bCs/>
          <w:i/>
          <w:iCs/>
          <w:lang w:val="en-US" w:eastAsia="en-US" w:bidi="en-US"/>
        </w:rPr>
        <w:t>caso</w:t>
      </w:r>
      <w:proofErr w:type="spellEnd"/>
      <w:r>
        <w:rPr>
          <w:rFonts w:ascii="Liberation Serif" w:eastAsia="Segoe UI" w:hAnsi="Liberation Serif"/>
          <w:b/>
          <w:bCs/>
          <w:i/>
          <w:iCs/>
          <w:lang w:val="en-US" w:eastAsia="en-US" w:bidi="en-US"/>
        </w:rPr>
        <w:t xml:space="preserve"> o </w:t>
      </w:r>
      <w:proofErr w:type="spellStart"/>
      <w:r>
        <w:rPr>
          <w:rFonts w:ascii="Liberation Serif" w:eastAsia="Segoe UI" w:hAnsi="Liberation Serif"/>
          <w:b/>
          <w:bCs/>
          <w:i/>
          <w:iCs/>
          <w:lang w:val="en-US" w:eastAsia="en-US" w:bidi="en-US"/>
        </w:rPr>
        <w:t>objeto</w:t>
      </w:r>
      <w:proofErr w:type="spellEnd"/>
      <w:r>
        <w:rPr>
          <w:rFonts w:ascii="Liberation Serif" w:eastAsia="Segoe UI" w:hAnsi="Liberation Serif"/>
          <w:b/>
          <w:bCs/>
          <w:i/>
          <w:iCs/>
          <w:lang w:val="en-US" w:eastAsia="en-US" w:bidi="en-US"/>
        </w:rPr>
        <w:t xml:space="preserve"> do </w:t>
      </w:r>
      <w:proofErr w:type="spellStart"/>
      <w:r>
        <w:rPr>
          <w:rFonts w:ascii="Liberation Serif" w:eastAsia="Segoe UI" w:hAnsi="Liberation Serif"/>
          <w:b/>
          <w:bCs/>
          <w:i/>
          <w:iCs/>
          <w:lang w:val="en-US" w:eastAsia="en-US" w:bidi="en-US"/>
        </w:rPr>
        <w:t>edital</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b/>
          <w:bCs/>
          <w:i/>
          <w:iCs/>
          <w:lang w:val="en-US" w:eastAsia="en-US" w:bidi="en-US"/>
        </w:rPr>
        <w:t>ou</w:t>
      </w:r>
      <w:proofErr w:type="spellEnd"/>
      <w:r>
        <w:rPr>
          <w:rFonts w:ascii="Liberation Serif" w:eastAsia="Segoe UI" w:hAnsi="Liberation Serif"/>
          <w:b/>
          <w:bCs/>
          <w:i/>
          <w:iCs/>
          <w:lang w:val="en-US" w:eastAsia="en-US" w:bidi="en-US"/>
        </w:rPr>
        <w:t xml:space="preserve"> de </w:t>
      </w:r>
      <w:proofErr w:type="spellStart"/>
      <w:r>
        <w:rPr>
          <w:rFonts w:ascii="Liberation Serif" w:eastAsia="Segoe UI" w:hAnsi="Liberation Serif"/>
          <w:b/>
          <w:bCs/>
          <w:i/>
          <w:iCs/>
          <w:lang w:val="en-US" w:eastAsia="en-US" w:bidi="en-US"/>
        </w:rPr>
        <w:t>algum</w:t>
      </w:r>
      <w:proofErr w:type="spellEnd"/>
      <w:r>
        <w:rPr>
          <w:rFonts w:ascii="Liberation Serif" w:eastAsia="Segoe UI" w:hAnsi="Liberation Serif"/>
          <w:b/>
          <w:bCs/>
          <w:i/>
          <w:iCs/>
          <w:lang w:val="en-US" w:eastAsia="en-US" w:bidi="en-US"/>
        </w:rPr>
        <w:t xml:space="preserve"> de </w:t>
      </w:r>
      <w:proofErr w:type="spellStart"/>
      <w:r>
        <w:rPr>
          <w:rFonts w:ascii="Liberation Serif" w:eastAsia="Segoe UI" w:hAnsi="Liberation Serif"/>
          <w:b/>
          <w:bCs/>
          <w:i/>
          <w:iCs/>
          <w:lang w:val="en-US" w:eastAsia="en-US" w:bidi="en-US"/>
        </w:rPr>
        <w:t>seus</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b/>
          <w:bCs/>
          <w:i/>
          <w:iCs/>
          <w:lang w:val="en-US" w:eastAsia="en-US" w:bidi="en-US"/>
        </w:rPr>
        <w:t>itens</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b/>
          <w:bCs/>
          <w:i/>
          <w:iCs/>
          <w:lang w:val="en-US" w:eastAsia="en-US" w:bidi="en-US"/>
        </w:rPr>
        <w:t>esteja</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b/>
          <w:bCs/>
          <w:i/>
          <w:iCs/>
          <w:lang w:val="en-US" w:eastAsia="en-US" w:bidi="en-US"/>
        </w:rPr>
        <w:t>contemplado</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b/>
          <w:bCs/>
          <w:i/>
          <w:iCs/>
          <w:lang w:val="en-US" w:eastAsia="en-US" w:bidi="en-US"/>
        </w:rPr>
        <w:t>em</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b/>
          <w:bCs/>
          <w:i/>
          <w:iCs/>
          <w:lang w:val="en-US" w:eastAsia="en-US" w:bidi="en-US"/>
        </w:rPr>
        <w:t>resoluções</w:t>
      </w:r>
      <w:proofErr w:type="spellEnd"/>
      <w:r>
        <w:rPr>
          <w:rFonts w:ascii="Liberation Serif" w:eastAsia="Segoe UI" w:hAnsi="Liberation Serif"/>
          <w:b/>
          <w:bCs/>
          <w:i/>
          <w:iCs/>
          <w:lang w:val="en-US" w:eastAsia="en-US" w:bidi="en-US"/>
        </w:rPr>
        <w:t xml:space="preserve"> da CICS, a </w:t>
      </w:r>
      <w:proofErr w:type="spellStart"/>
      <w:r>
        <w:rPr>
          <w:rFonts w:ascii="Liberation Serif" w:eastAsia="Segoe UI" w:hAnsi="Liberation Serif"/>
          <w:b/>
          <w:bCs/>
          <w:i/>
          <w:iCs/>
          <w:lang w:val="en-US" w:eastAsia="en-US" w:bidi="en-US"/>
        </w:rPr>
        <w:t>margem</w:t>
      </w:r>
      <w:proofErr w:type="spellEnd"/>
      <w:r>
        <w:rPr>
          <w:rFonts w:ascii="Liberation Serif" w:eastAsia="Segoe UI" w:hAnsi="Liberation Serif"/>
          <w:b/>
          <w:bCs/>
          <w:i/>
          <w:iCs/>
          <w:lang w:val="en-US" w:eastAsia="en-US" w:bidi="en-US"/>
        </w:rPr>
        <w:t xml:space="preserve"> de </w:t>
      </w:r>
      <w:proofErr w:type="spellStart"/>
      <w:r>
        <w:rPr>
          <w:rFonts w:ascii="Liberation Serif" w:eastAsia="Segoe UI" w:hAnsi="Liberation Serif"/>
          <w:b/>
          <w:bCs/>
          <w:i/>
          <w:iCs/>
          <w:lang w:val="en-US" w:eastAsia="en-US" w:bidi="en-US"/>
        </w:rPr>
        <w:t>preferência</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b/>
          <w:bCs/>
          <w:i/>
          <w:iCs/>
          <w:lang w:val="en-US" w:eastAsia="en-US" w:bidi="en-US"/>
        </w:rPr>
        <w:t>deverá</w:t>
      </w:r>
      <w:proofErr w:type="spellEnd"/>
      <w:r>
        <w:rPr>
          <w:rFonts w:ascii="Liberation Serif" w:eastAsia="Segoe UI" w:hAnsi="Liberation Serif"/>
          <w:b/>
          <w:bCs/>
          <w:i/>
          <w:iCs/>
          <w:lang w:val="en-US" w:eastAsia="en-US" w:bidi="en-US"/>
        </w:rPr>
        <w:t xml:space="preserve"> ser </w:t>
      </w:r>
      <w:proofErr w:type="spellStart"/>
      <w:r>
        <w:rPr>
          <w:rFonts w:ascii="Liberation Serif" w:eastAsia="Segoe UI" w:hAnsi="Liberation Serif"/>
          <w:b/>
          <w:bCs/>
          <w:i/>
          <w:iCs/>
          <w:lang w:val="en-US" w:eastAsia="en-US" w:bidi="en-US"/>
        </w:rPr>
        <w:t>aplicada</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b/>
          <w:bCs/>
          <w:i/>
          <w:iCs/>
          <w:lang w:val="en-US" w:eastAsia="en-US" w:bidi="en-US"/>
        </w:rPr>
        <w:t>na</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b/>
          <w:bCs/>
          <w:i/>
          <w:iCs/>
          <w:lang w:val="en-US" w:eastAsia="en-US" w:bidi="en-US"/>
        </w:rPr>
        <w:t>lici</w:t>
      </w:r>
      <w:r>
        <w:rPr>
          <w:rFonts w:ascii="Liberation Serif" w:eastAsia="Segoe UI" w:hAnsi="Liberation Serif"/>
          <w:b/>
          <w:bCs/>
          <w:i/>
          <w:iCs/>
          <w:lang w:val="en-US" w:eastAsia="en-US" w:bidi="en-US"/>
        </w:rPr>
        <w:t>tação</w:t>
      </w:r>
      <w:proofErr w:type="spellEnd"/>
      <w:r>
        <w:rPr>
          <w:rFonts w:ascii="Liberation Serif" w:eastAsia="Segoe UI" w:hAnsi="Liberation Serif"/>
          <w:i/>
          <w:iCs/>
          <w:lang w:val="en-US" w:eastAsia="en-US" w:bidi="en-US"/>
        </w:rPr>
        <w:t>.</w:t>
      </w:r>
    </w:p>
    <w:p w14:paraId="0B180503" w14:textId="77777777" w:rsidR="00B97191" w:rsidRDefault="00215DCF">
      <w:pPr>
        <w:rPr>
          <w:rFonts w:hint="eastAsia"/>
        </w:rPr>
      </w:pPr>
      <w:r>
        <w:rPr>
          <w:rFonts w:ascii="Liberation Serif" w:eastAsia="Segoe UI" w:hAnsi="Liberation Serif"/>
          <w:i/>
          <w:iCs/>
          <w:lang w:val="en-US" w:eastAsia="en-US" w:bidi="en-US"/>
        </w:rPr>
        <w:t xml:space="preserve">O </w:t>
      </w:r>
      <w:proofErr w:type="spellStart"/>
      <w:r>
        <w:rPr>
          <w:rFonts w:ascii="Liberation Serif" w:eastAsia="Segoe UI" w:hAnsi="Liberation Serif"/>
          <w:i/>
          <w:iCs/>
          <w:lang w:val="en-US" w:eastAsia="en-US" w:bidi="en-US"/>
        </w:rPr>
        <w:t>presente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modelo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disciplina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essas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hipóteses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nos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trechos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pertinentes</w:t>
      </w:r>
      <w:proofErr w:type="spellEnd"/>
      <w:r>
        <w:rPr>
          <w:rFonts w:ascii="Liberation Serif" w:eastAsia="Segoe UI" w:hAnsi="Liberation Serif"/>
          <w:i/>
          <w:iCs/>
          <w:lang w:val="en-US" w:eastAsia="en-US" w:bidi="en-US"/>
        </w:rPr>
        <w:t>.</w:t>
      </w:r>
    </w:p>
  </w:comment>
  <w:comment w:id="34" w:author="Autor" w:date="1900-01-01T00:00:00Z" w:initials="A">
    <w:p w14:paraId="33850DD2"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w:t>
      </w:r>
      <w:r>
        <w:rPr>
          <w:rFonts w:ascii="Liberation Serif" w:eastAsia="Segoe UI" w:hAnsi="Liberation Serif"/>
          <w:i/>
          <w:iCs/>
          <w:color w:val="000000"/>
          <w:lang w:val="en-US" w:eastAsia="en-US" w:bidi="en-US"/>
        </w:rPr>
        <w:t xml:space="preserve"> As </w:t>
      </w:r>
      <w:proofErr w:type="spellStart"/>
      <w:r>
        <w:rPr>
          <w:rFonts w:ascii="Liberation Serif" w:eastAsia="Segoe UI" w:hAnsi="Liberation Serif"/>
          <w:i/>
          <w:iCs/>
          <w:color w:val="000000"/>
          <w:lang w:val="en-US" w:eastAsia="en-US" w:bidi="en-US"/>
        </w:rPr>
        <w:t>previsões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decorrem</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funcionamento</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sistema</w:t>
      </w:r>
      <w:proofErr w:type="spellEnd"/>
      <w:r>
        <w:rPr>
          <w:rFonts w:ascii="Liberation Serif" w:eastAsia="Segoe UI" w:hAnsi="Liberation Serif"/>
          <w:i/>
          <w:iCs/>
          <w:color w:val="000000"/>
          <w:lang w:val="en-US" w:eastAsia="en-US" w:bidi="en-US"/>
        </w:rPr>
        <w:t xml:space="preserve">. Se o </w:t>
      </w:r>
      <w:proofErr w:type="spellStart"/>
      <w:r>
        <w:rPr>
          <w:rFonts w:ascii="Liberation Serif" w:eastAsia="Segoe UI" w:hAnsi="Liberation Serif"/>
          <w:i/>
          <w:iCs/>
          <w:color w:val="000000"/>
          <w:lang w:val="en-US" w:eastAsia="en-US" w:bidi="en-US"/>
        </w:rPr>
        <w:t>sistema</w:t>
      </w:r>
      <w:proofErr w:type="spellEnd"/>
      <w:r>
        <w:rPr>
          <w:rFonts w:ascii="Liberation Serif" w:eastAsia="Segoe UI" w:hAnsi="Liberation Serif"/>
          <w:i/>
          <w:iCs/>
          <w:color w:val="000000"/>
          <w:lang w:val="en-US" w:eastAsia="en-US" w:bidi="en-US"/>
        </w:rPr>
        <w:t xml:space="preserve"> for </w:t>
      </w:r>
      <w:proofErr w:type="spellStart"/>
      <w:r>
        <w:rPr>
          <w:rFonts w:ascii="Liberation Serif" w:eastAsia="Segoe UI" w:hAnsi="Liberation Serif"/>
          <w:i/>
          <w:iCs/>
          <w:color w:val="000000"/>
          <w:lang w:val="en-US" w:eastAsia="en-US" w:bidi="en-US"/>
        </w:rPr>
        <w:t>modificado</w:t>
      </w:r>
      <w:proofErr w:type="spellEnd"/>
      <w:r>
        <w:rPr>
          <w:rFonts w:ascii="Liberation Serif" w:eastAsia="Segoe UI" w:hAnsi="Liberation Serif"/>
          <w:i/>
          <w:iCs/>
          <w:color w:val="000000"/>
          <w:lang w:val="en-US" w:eastAsia="en-US" w:bidi="en-US"/>
        </w:rPr>
        <w:t xml:space="preserve"> para </w:t>
      </w:r>
      <w:proofErr w:type="spellStart"/>
      <w:r>
        <w:rPr>
          <w:rFonts w:ascii="Liberation Serif" w:eastAsia="Segoe UI" w:hAnsi="Liberation Serif"/>
          <w:i/>
          <w:iCs/>
          <w:color w:val="000000"/>
          <w:lang w:val="en-US" w:eastAsia="en-US" w:bidi="en-US"/>
        </w:rPr>
        <w:t>alterar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essas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possibilidades</w:t>
      </w:r>
      <w:proofErr w:type="spellEnd"/>
      <w:r>
        <w:rPr>
          <w:rFonts w:ascii="Liberation Serif" w:eastAsia="Segoe UI" w:hAnsi="Liberation Serif"/>
          <w:i/>
          <w:iCs/>
          <w:color w:val="000000"/>
          <w:lang w:val="en-US" w:eastAsia="en-US" w:bidi="en-US"/>
        </w:rPr>
        <w:t xml:space="preserve">, as </w:t>
      </w:r>
      <w:proofErr w:type="spellStart"/>
      <w:r>
        <w:rPr>
          <w:rFonts w:ascii="Liberation Serif" w:eastAsia="Segoe UI" w:hAnsi="Liberation Serif"/>
          <w:i/>
          <w:iCs/>
          <w:color w:val="000000"/>
          <w:lang w:val="en-US" w:eastAsia="en-US" w:bidi="en-US"/>
        </w:rPr>
        <w:t>disposições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supracitadas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devem</w:t>
      </w:r>
      <w:proofErr w:type="spellEnd"/>
      <w:r>
        <w:rPr>
          <w:rFonts w:ascii="Liberation Serif" w:eastAsia="Segoe UI" w:hAnsi="Liberation Serif"/>
          <w:i/>
          <w:iCs/>
          <w:color w:val="000000"/>
          <w:lang w:val="en-US" w:eastAsia="en-US" w:bidi="en-US"/>
        </w:rPr>
        <w:t xml:space="preserve"> ser </w:t>
      </w:r>
      <w:proofErr w:type="spellStart"/>
      <w:r>
        <w:rPr>
          <w:rFonts w:ascii="Liberation Serif" w:eastAsia="Segoe UI" w:hAnsi="Liberation Serif"/>
          <w:i/>
          <w:iCs/>
          <w:color w:val="000000"/>
          <w:lang w:val="en-US" w:eastAsia="en-US" w:bidi="en-US"/>
        </w:rPr>
        <w:t>ajustadas</w:t>
      </w:r>
      <w:proofErr w:type="spellEnd"/>
      <w:r>
        <w:rPr>
          <w:rFonts w:ascii="Liberation Serif" w:eastAsia="Segoe UI" w:hAnsi="Liberation Serif"/>
          <w:i/>
          <w:iCs/>
          <w:color w:val="000000"/>
          <w:lang w:val="en-US" w:eastAsia="en-US" w:bidi="en-US"/>
        </w:rPr>
        <w:t>.</w:t>
      </w:r>
    </w:p>
  </w:comment>
  <w:comment w:id="36" w:author="Autor" w:date="1900-01-01T00:00:00Z" w:initials="A">
    <w:p w14:paraId="127000F1"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i/>
          <w:iCs/>
          <w:color w:val="000000"/>
          <w:lang w:val="en-US" w:eastAsia="en-US" w:bidi="en-US"/>
        </w:rPr>
        <w:t xml:space="preserve">: O </w:t>
      </w:r>
      <w:r>
        <w:fldChar w:fldCharType="begin"/>
      </w:r>
      <w:r>
        <w:instrText xml:space="preserve"> HYPERLINK "https://www.gov.br/compras/pt-br/acesso-a-informacao/legislacao/instrucoes-normativas/instrucao-normativa-seges-me-no-73-de-30-de-setembro-de-2022" \l "art19"</w:instrText>
      </w:r>
      <w:r>
        <w:fldChar w:fldCharType="separate"/>
      </w:r>
      <w:r>
        <w:rPr>
          <w:rFonts w:ascii="Liberation Serif" w:eastAsia="Segoe UI" w:hAnsi="Liberation Serif"/>
          <w:i/>
          <w:iCs/>
          <w:color w:val="000000"/>
          <w:lang w:val="en-US" w:eastAsia="en-US" w:bidi="en-US"/>
        </w:rPr>
        <w:t>artigo 19 da Instrução Normativa SEGES nº 73, de 30 de setembro de 2022</w:t>
      </w:r>
      <w:r>
        <w:fldChar w:fldCharType="end"/>
      </w:r>
      <w:r>
        <w:rPr>
          <w:rFonts w:ascii="Liberation Serif" w:eastAsia="Segoe UI" w:hAnsi="Liberation Serif"/>
          <w:i/>
          <w:iCs/>
          <w:lang w:val="en-US" w:eastAsia="en-US" w:bidi="en-US"/>
        </w:rPr>
        <w:t xml:space="preserve">, </w:t>
      </w:r>
      <w:proofErr w:type="spellStart"/>
      <w:r>
        <w:rPr>
          <w:rFonts w:ascii="Liberation Serif" w:eastAsia="Segoe UI" w:hAnsi="Liberation Serif"/>
          <w:i/>
          <w:iCs/>
          <w:color w:val="000000"/>
          <w:lang w:val="en-US" w:eastAsia="en-US" w:bidi="en-US"/>
        </w:rPr>
        <w:t>admite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licitante</w:t>
      </w:r>
      <w:proofErr w:type="spellEnd"/>
      <w:r>
        <w:rPr>
          <w:rFonts w:ascii="Liberation Serif" w:eastAsia="Segoe UI" w:hAnsi="Liberation Serif"/>
          <w:i/>
          <w:iCs/>
          <w:color w:val="000000"/>
          <w:lang w:val="en-US" w:eastAsia="en-US" w:bidi="en-US"/>
        </w:rPr>
        <w:t xml:space="preserve"> utilize do </w:t>
      </w:r>
      <w:proofErr w:type="spellStart"/>
      <w:r>
        <w:rPr>
          <w:rFonts w:ascii="Liberation Serif" w:eastAsia="Segoe UI" w:hAnsi="Liberation Serif"/>
          <w:i/>
          <w:iCs/>
          <w:color w:val="000000"/>
          <w:lang w:val="en-US" w:eastAsia="en-US" w:bidi="en-US"/>
        </w:rPr>
        <w:t>sistema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oficial</w:t>
      </w:r>
      <w:proofErr w:type="spellEnd"/>
      <w:r>
        <w:rPr>
          <w:rFonts w:ascii="Liberation Serif" w:eastAsia="Segoe UI" w:hAnsi="Liberation Serif"/>
          <w:i/>
          <w:iCs/>
          <w:color w:val="000000"/>
          <w:lang w:val="en-US" w:eastAsia="en-US" w:bidi="en-US"/>
        </w:rPr>
        <w:t xml:space="preserve"> para </w:t>
      </w:r>
      <w:proofErr w:type="spellStart"/>
      <w:r>
        <w:rPr>
          <w:rFonts w:ascii="Liberation Serif" w:eastAsia="Segoe UI" w:hAnsi="Liberation Serif"/>
          <w:i/>
          <w:iCs/>
          <w:color w:val="000000"/>
          <w:lang w:val="en-US" w:eastAsia="en-US" w:bidi="en-US"/>
        </w:rPr>
        <w:t>estabelecer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previamente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seus</w:t>
      </w:r>
      <w:proofErr w:type="spellEnd"/>
      <w:r>
        <w:rPr>
          <w:rFonts w:ascii="Liberation Serif" w:eastAsia="Segoe UI" w:hAnsi="Liberation Serif"/>
          <w:i/>
          <w:iCs/>
          <w:color w:val="000000"/>
          <w:lang w:val="en-US" w:eastAsia="en-US" w:bidi="en-US"/>
        </w:rPr>
        <w:t xml:space="preserve"> lances, inclusive o lance </w:t>
      </w:r>
      <w:proofErr w:type="spellStart"/>
      <w:r>
        <w:rPr>
          <w:rFonts w:ascii="Liberation Serif" w:eastAsia="Segoe UI" w:hAnsi="Liberation Serif"/>
          <w:i/>
          <w:iCs/>
          <w:color w:val="000000"/>
          <w:lang w:val="en-US" w:eastAsia="en-US" w:bidi="en-US"/>
        </w:rPr>
        <w:t>mínimo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maior</w:t>
      </w:r>
      <w:proofErr w:type="spellEnd"/>
      <w:r>
        <w:rPr>
          <w:rFonts w:ascii="Liberation Serif" w:eastAsia="Segoe UI" w:hAnsi="Liberation Serif"/>
          <w:i/>
          <w:iCs/>
          <w:color w:val="000000"/>
          <w:lang w:val="en-US" w:eastAsia="en-US" w:bidi="en-US"/>
        </w:rPr>
        <w:t xml:space="preserve"> percentual de </w:t>
      </w:r>
      <w:proofErr w:type="spellStart"/>
      <w:r>
        <w:rPr>
          <w:rFonts w:ascii="Liberation Serif" w:eastAsia="Segoe UI" w:hAnsi="Liberation Serif"/>
          <w:i/>
          <w:iCs/>
          <w:color w:val="000000"/>
          <w:lang w:val="en-US" w:eastAsia="en-US" w:bidi="en-US"/>
        </w:rPr>
        <w:t>desconto</w:t>
      </w:r>
      <w:proofErr w:type="spellEnd"/>
      <w:r>
        <w:rPr>
          <w:rFonts w:ascii="Liberation Serif" w:eastAsia="Segoe UI" w:hAnsi="Liberation Serif"/>
          <w:i/>
          <w:iCs/>
          <w:color w:val="000000"/>
          <w:lang w:val="en-US" w:eastAsia="en-US" w:bidi="en-US"/>
        </w:rPr>
        <w:t xml:space="preserve">, de modo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sistema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automaticamente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receba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os</w:t>
      </w:r>
      <w:proofErr w:type="spellEnd"/>
      <w:r>
        <w:rPr>
          <w:rFonts w:ascii="Liberation Serif" w:eastAsia="Segoe UI" w:hAnsi="Liberation Serif"/>
          <w:i/>
          <w:iCs/>
          <w:color w:val="000000"/>
          <w:lang w:val="en-US" w:eastAsia="en-US" w:bidi="en-US"/>
        </w:rPr>
        <w:t xml:space="preserve"> lances </w:t>
      </w:r>
      <w:proofErr w:type="spellStart"/>
      <w:r>
        <w:rPr>
          <w:rFonts w:ascii="Liberation Serif" w:eastAsia="Segoe UI" w:hAnsi="Liberation Serif"/>
          <w:i/>
          <w:iCs/>
          <w:color w:val="000000"/>
          <w:lang w:val="en-US" w:eastAsia="en-US" w:bidi="en-US"/>
        </w:rPr>
        <w:t>sem</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necessidade</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inserção</w:t>
      </w:r>
      <w:proofErr w:type="spellEnd"/>
      <w:r>
        <w:rPr>
          <w:rFonts w:ascii="Liberation Serif" w:eastAsia="Segoe UI" w:hAnsi="Liberation Serif"/>
          <w:i/>
          <w:iCs/>
          <w:color w:val="000000"/>
          <w:lang w:val="en-US" w:eastAsia="en-US" w:bidi="en-US"/>
        </w:rPr>
        <w:t xml:space="preserve"> manual a </w:t>
      </w:r>
      <w:proofErr w:type="spellStart"/>
      <w:r>
        <w:rPr>
          <w:rFonts w:ascii="Liberation Serif" w:eastAsia="Segoe UI" w:hAnsi="Liberation Serif"/>
          <w:i/>
          <w:iCs/>
          <w:color w:val="000000"/>
          <w:lang w:val="en-US" w:eastAsia="en-US" w:bidi="en-US"/>
        </w:rPr>
        <w:t>cada</w:t>
      </w:r>
      <w:proofErr w:type="spellEnd"/>
      <w:r>
        <w:rPr>
          <w:rFonts w:ascii="Liberation Serif" w:eastAsia="Segoe UI" w:hAnsi="Liberation Serif"/>
          <w:i/>
          <w:iCs/>
          <w:color w:val="000000"/>
          <w:lang w:val="en-US" w:eastAsia="en-US" w:bidi="en-US"/>
        </w:rPr>
        <w:t xml:space="preserve"> lance. A </w:t>
      </w:r>
      <w:proofErr w:type="spellStart"/>
      <w:r>
        <w:rPr>
          <w:rFonts w:ascii="Liberation Serif" w:eastAsia="Segoe UI" w:hAnsi="Liberation Serif"/>
          <w:i/>
          <w:iCs/>
          <w:color w:val="000000"/>
          <w:lang w:val="en-US" w:eastAsia="en-US" w:bidi="en-US"/>
        </w:rPr>
        <w:t>utilização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desse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instrumento</w:t>
      </w:r>
      <w:proofErr w:type="spellEnd"/>
      <w:r>
        <w:rPr>
          <w:rFonts w:ascii="Liberation Serif" w:eastAsia="Segoe UI" w:hAnsi="Liberation Serif"/>
          <w:i/>
          <w:iCs/>
          <w:color w:val="000000"/>
          <w:lang w:val="en-US" w:eastAsia="en-US" w:bidi="en-US"/>
        </w:rPr>
        <w:t xml:space="preserve"> é </w:t>
      </w:r>
      <w:proofErr w:type="spellStart"/>
      <w:r>
        <w:rPr>
          <w:rFonts w:ascii="Liberation Serif" w:eastAsia="Segoe UI" w:hAnsi="Liberation Serif"/>
          <w:i/>
          <w:iCs/>
          <w:color w:val="000000"/>
          <w:lang w:val="en-US" w:eastAsia="en-US" w:bidi="en-US"/>
        </w:rPr>
        <w:t>uma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faculdade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oferecida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licitante</w:t>
      </w:r>
      <w:proofErr w:type="spellEnd"/>
      <w:r>
        <w:rPr>
          <w:rFonts w:ascii="Liberation Serif" w:eastAsia="Segoe UI" w:hAnsi="Liberation Serif"/>
          <w:i/>
          <w:iCs/>
          <w:color w:val="000000"/>
          <w:lang w:val="en-US" w:eastAsia="en-US" w:bidi="en-US"/>
        </w:rPr>
        <w:t>.</w:t>
      </w:r>
    </w:p>
  </w:comment>
  <w:comment w:id="37" w:author="Autor" w:date="1900-01-01T00:00:00Z" w:initials="A">
    <w:p w14:paraId="6DE0D43F"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cláusula</w:t>
      </w:r>
      <w:proofErr w:type="spellEnd"/>
      <w:r>
        <w:rPr>
          <w:rFonts w:ascii="Liberation Serif" w:eastAsia="Segoe UI" w:hAnsi="Liberation Serif"/>
          <w:i/>
          <w:iCs/>
          <w:color w:val="000000"/>
          <w:lang w:val="en-US" w:eastAsia="en-US" w:bidi="en-US"/>
        </w:rPr>
        <w:t xml:space="preserve"> 5.14.2 </w:t>
      </w:r>
      <w:proofErr w:type="spellStart"/>
      <w:r>
        <w:rPr>
          <w:rFonts w:ascii="Liberation Serif" w:eastAsia="Segoe UI" w:hAnsi="Liberation Serif"/>
          <w:i/>
          <w:iCs/>
          <w:color w:val="000000"/>
          <w:lang w:val="en-US" w:eastAsia="en-US" w:bidi="en-US"/>
        </w:rPr>
        <w:t>também</w:t>
      </w:r>
      <w:proofErr w:type="spellEnd"/>
      <w:r>
        <w:rPr>
          <w:rFonts w:ascii="Liberation Serif" w:eastAsia="Segoe UI" w:hAnsi="Liberation Serif"/>
          <w:i/>
          <w:iCs/>
          <w:color w:val="000000"/>
          <w:lang w:val="en-US" w:eastAsia="en-US" w:bidi="en-US"/>
        </w:rPr>
        <w:t xml:space="preserve"> é </w:t>
      </w:r>
      <w:proofErr w:type="spellStart"/>
      <w:r>
        <w:rPr>
          <w:rFonts w:ascii="Liberation Serif" w:eastAsia="Segoe UI" w:hAnsi="Liberation Serif"/>
          <w:i/>
          <w:iCs/>
          <w:color w:val="000000"/>
          <w:lang w:val="en-US" w:eastAsia="en-US" w:bidi="en-US"/>
        </w:rPr>
        <w:t>oriunda</w:t>
      </w:r>
      <w:proofErr w:type="spellEnd"/>
      <w:r>
        <w:rPr>
          <w:rFonts w:ascii="Liberation Serif" w:eastAsia="Segoe UI" w:hAnsi="Liberation Serif"/>
          <w:i/>
          <w:iCs/>
          <w:color w:val="000000"/>
          <w:lang w:val="en-US" w:eastAsia="en-US" w:bidi="en-US"/>
        </w:rPr>
        <w:t xml:space="preserve"> da </w:t>
      </w:r>
      <w:r>
        <w:fldChar w:fldCharType="begin"/>
      </w:r>
      <w:r>
        <w:instrText xml:space="preserve"> HYPERLINK "https://www.gov.br/compras/pt-br/acesso-a-informacao/legislacao/instrucoes-normativas/instrucao-normativa-seges-me-no-73-de-30-de-setembro-de-2022" \l "art19§1"</w:instrText>
      </w:r>
      <w:r>
        <w:fldChar w:fldCharType="separate"/>
      </w:r>
      <w:r>
        <w:rPr>
          <w:rFonts w:ascii="Liberation Serif" w:eastAsia="Segoe UI" w:hAnsi="Liberation Serif"/>
          <w:i/>
          <w:iCs/>
          <w:color w:val="000000"/>
          <w:lang w:val="en-US" w:eastAsia="en-US" w:bidi="en-US"/>
        </w:rPr>
        <w:t>Instrução Normativa SEGES nº 73, de 30 de setembro de 2022 (art. 19, § 1º</w:t>
      </w:r>
      <w:r>
        <w:fldChar w:fldCharType="end"/>
      </w:r>
      <w:r>
        <w:rPr>
          <w:rFonts w:ascii="Liberation Serif" w:eastAsia="Segoe UI" w:hAnsi="Liberation Serif"/>
          <w:i/>
          <w:iCs/>
          <w:color w:val="000000"/>
          <w:lang w:val="en-US" w:eastAsia="en-US" w:bidi="en-US"/>
        </w:rPr>
        <w:t>).</w:t>
      </w:r>
    </w:p>
  </w:comment>
  <w:comment w:id="38" w:author="Autor" w:date="1900-01-01T00:00:00Z" w:initials="A">
    <w:p w14:paraId="653B65A7"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cláusula</w:t>
      </w:r>
      <w:proofErr w:type="spellEnd"/>
      <w:r>
        <w:rPr>
          <w:rFonts w:ascii="Liberation Serif" w:eastAsia="Segoe UI" w:hAnsi="Liberation Serif"/>
          <w:i/>
          <w:iCs/>
          <w:color w:val="000000"/>
          <w:lang w:val="en-US" w:eastAsia="en-US" w:bidi="en-US"/>
        </w:rPr>
        <w:t xml:space="preserve"> 3.12.2 </w:t>
      </w:r>
      <w:proofErr w:type="spellStart"/>
      <w:r>
        <w:rPr>
          <w:rFonts w:ascii="Liberation Serif" w:eastAsia="Segoe UI" w:hAnsi="Liberation Serif"/>
          <w:i/>
          <w:iCs/>
          <w:color w:val="000000"/>
          <w:lang w:val="en-US" w:eastAsia="en-US" w:bidi="en-US"/>
        </w:rPr>
        <w:t>também</w:t>
      </w:r>
      <w:proofErr w:type="spellEnd"/>
      <w:r>
        <w:rPr>
          <w:rFonts w:ascii="Liberation Serif" w:eastAsia="Segoe UI" w:hAnsi="Liberation Serif"/>
          <w:i/>
          <w:iCs/>
          <w:color w:val="000000"/>
          <w:lang w:val="en-US" w:eastAsia="en-US" w:bidi="en-US"/>
        </w:rPr>
        <w:t xml:space="preserve"> é </w:t>
      </w:r>
      <w:proofErr w:type="spellStart"/>
      <w:r>
        <w:rPr>
          <w:rFonts w:ascii="Liberation Serif" w:eastAsia="Segoe UI" w:hAnsi="Liberation Serif"/>
          <w:i/>
          <w:iCs/>
          <w:color w:val="000000"/>
          <w:lang w:val="en-US" w:eastAsia="en-US" w:bidi="en-US"/>
        </w:rPr>
        <w:t>oriunda</w:t>
      </w:r>
      <w:proofErr w:type="spellEnd"/>
      <w:r>
        <w:rPr>
          <w:rFonts w:ascii="Liberation Serif" w:eastAsia="Segoe UI" w:hAnsi="Liberation Serif"/>
          <w:i/>
          <w:iCs/>
          <w:color w:val="000000"/>
          <w:lang w:val="en-US" w:eastAsia="en-US" w:bidi="en-US"/>
        </w:rPr>
        <w:t xml:space="preserve"> da </w:t>
      </w:r>
      <w:r>
        <w:fldChar w:fldCharType="begin"/>
      </w:r>
      <w:r>
        <w:instrText xml:space="preserve"> HYPERLINK "https://www.gov.br/compras/pt-br/acesso-a-informacao/legislacao/instrucoes-normativas/instrucao-normativa-seges-me-no-73-de-30-de-setembro-de-2022" \l "art19§1"</w:instrText>
      </w:r>
      <w:r>
        <w:fldChar w:fldCharType="separate"/>
      </w:r>
      <w:r>
        <w:rPr>
          <w:rFonts w:ascii="Liberation Serif" w:eastAsia="Segoe UI" w:hAnsi="Liberation Serif"/>
          <w:i/>
          <w:iCs/>
          <w:color w:val="000000"/>
          <w:lang w:val="en-US" w:eastAsia="en-US" w:bidi="en-US"/>
        </w:rPr>
        <w:t>Instrução Normativa SEGES nº 73, de 30 de setembro de 2022 (art. 19, § 1º</w:t>
      </w:r>
      <w:r>
        <w:fldChar w:fldCharType="end"/>
      </w:r>
      <w:r>
        <w:rPr>
          <w:rFonts w:ascii="Liberation Serif" w:eastAsia="Segoe UI" w:hAnsi="Liberation Serif"/>
          <w:i/>
          <w:iCs/>
          <w:color w:val="000000"/>
          <w:lang w:val="en-US" w:eastAsia="en-US" w:bidi="en-US"/>
        </w:rPr>
        <w:t>).</w:t>
      </w:r>
    </w:p>
  </w:comment>
  <w:comment w:id="41" w:author="Autor" w:date="1900-01-01T00:00:00Z" w:initials="A">
    <w:p w14:paraId="32B79FBF"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i/>
          <w:iCs/>
          <w:color w:val="000000"/>
          <w:lang w:val="en-US" w:eastAsia="en-US" w:bidi="en-US"/>
        </w:rPr>
        <w:t xml:space="preserve">: Deve a </w:t>
      </w:r>
      <w:proofErr w:type="spellStart"/>
      <w:r>
        <w:rPr>
          <w:rFonts w:ascii="Liberation Serif" w:eastAsia="Segoe UI" w:hAnsi="Liberation Serif"/>
          <w:i/>
          <w:iCs/>
          <w:color w:val="000000"/>
          <w:lang w:val="en-US" w:eastAsia="en-US" w:bidi="en-US"/>
        </w:rPr>
        <w:t>autoridade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adequar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redação</w:t>
      </w:r>
      <w:proofErr w:type="spellEnd"/>
      <w:r>
        <w:rPr>
          <w:rFonts w:ascii="Liberation Serif" w:eastAsia="Segoe UI" w:hAnsi="Liberation Serif"/>
          <w:i/>
          <w:iCs/>
          <w:color w:val="000000"/>
          <w:lang w:val="en-US" w:eastAsia="en-US" w:bidi="en-US"/>
        </w:rPr>
        <w:t xml:space="preserve"> do item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conformidade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objeto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licitado</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ao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critério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julgamento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já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estabelecido</w:t>
      </w:r>
      <w:proofErr w:type="spellEnd"/>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edital</w:t>
      </w:r>
      <w:proofErr w:type="spellEnd"/>
      <w:r>
        <w:rPr>
          <w:rFonts w:ascii="Liberation Serif" w:eastAsia="Segoe UI" w:hAnsi="Liberation Serif"/>
          <w:i/>
          <w:iCs/>
          <w:color w:val="000000"/>
          <w:lang w:val="en-US" w:eastAsia="en-US" w:bidi="en-US"/>
        </w:rPr>
        <w:t>.</w:t>
      </w:r>
    </w:p>
  </w:comment>
  <w:comment w:id="42" w:author="Autor" w:date="1900-01-01T00:00:00Z" w:initials="A">
    <w:p w14:paraId="49782154"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w:t>
      </w:r>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Incluir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tal</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disposição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caso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licitação</w:t>
      </w:r>
      <w:proofErr w:type="spellEnd"/>
      <w:r>
        <w:rPr>
          <w:rFonts w:ascii="Liberation Serif" w:eastAsia="Segoe UI" w:hAnsi="Liberation Serif"/>
          <w:i/>
          <w:iCs/>
          <w:color w:val="000000"/>
          <w:lang w:val="en-US" w:eastAsia="en-US" w:bidi="en-US"/>
        </w:rPr>
        <w:t xml:space="preserve"> para </w:t>
      </w:r>
      <w:proofErr w:type="spellStart"/>
      <w:r>
        <w:rPr>
          <w:rFonts w:ascii="Liberation Serif" w:eastAsia="Segoe UI" w:hAnsi="Liberation Serif"/>
          <w:b/>
          <w:bCs/>
          <w:i/>
          <w:iCs/>
          <w:color w:val="000000"/>
          <w:lang w:val="en-US" w:eastAsia="en-US" w:bidi="en-US"/>
        </w:rPr>
        <w:t>contratação</w:t>
      </w:r>
      <w:proofErr w:type="spellEnd"/>
      <w:r>
        <w:rPr>
          <w:rFonts w:ascii="Liberation Serif" w:eastAsia="Segoe UI" w:hAnsi="Liberation Serif"/>
          <w:b/>
          <w:bCs/>
          <w:i/>
          <w:iCs/>
          <w:color w:val="000000"/>
          <w:lang w:val="en-US" w:eastAsia="en-US" w:bidi="en-US"/>
        </w:rPr>
        <w:t xml:space="preserve"> de </w:t>
      </w:r>
      <w:proofErr w:type="spellStart"/>
      <w:r>
        <w:rPr>
          <w:rFonts w:ascii="Liberation Serif" w:eastAsia="Segoe UI" w:hAnsi="Liberation Serif"/>
          <w:b/>
          <w:bCs/>
          <w:i/>
          <w:iCs/>
          <w:color w:val="000000"/>
          <w:lang w:val="en-US" w:eastAsia="en-US" w:bidi="en-US"/>
        </w:rPr>
        <w:t>serviços</w:t>
      </w:r>
      <w:proofErr w:type="spellEnd"/>
      <w:r>
        <w:rPr>
          <w:rFonts w:ascii="Liberation Serif" w:eastAsia="Segoe UI" w:hAnsi="Liberation Serif"/>
          <w:b/>
          <w:bCs/>
          <w:i/>
          <w:iCs/>
          <w:color w:val="000000"/>
          <w:lang w:val="en-US" w:eastAsia="en-US" w:bidi="en-US"/>
        </w:rPr>
        <w:t xml:space="preserve"> </w:t>
      </w:r>
      <w:proofErr w:type="spellStart"/>
      <w:r>
        <w:rPr>
          <w:rFonts w:ascii="Liberation Serif" w:eastAsia="Segoe UI" w:hAnsi="Liberation Serif"/>
          <w:b/>
          <w:bCs/>
          <w:i/>
          <w:iCs/>
          <w:color w:val="000000"/>
          <w:lang w:val="en-US" w:eastAsia="en-US" w:bidi="en-US"/>
        </w:rPr>
        <w:t>continuados</w:t>
      </w:r>
      <w:proofErr w:type="spellEnd"/>
      <w:r>
        <w:rPr>
          <w:rFonts w:ascii="Liberation Serif" w:eastAsia="Segoe UI" w:hAnsi="Liberation Serif"/>
          <w:b/>
          <w:bCs/>
          <w:i/>
          <w:iCs/>
          <w:color w:val="000000"/>
          <w:lang w:val="en-US" w:eastAsia="en-US" w:bidi="en-US"/>
        </w:rPr>
        <w:t xml:space="preserve"> com </w:t>
      </w:r>
      <w:proofErr w:type="spellStart"/>
      <w:r>
        <w:rPr>
          <w:rFonts w:ascii="Liberation Serif" w:eastAsia="Segoe UI" w:hAnsi="Liberation Serif"/>
          <w:b/>
          <w:bCs/>
          <w:i/>
          <w:iCs/>
          <w:color w:val="000000"/>
          <w:lang w:val="en-US" w:eastAsia="en-US" w:bidi="en-US"/>
        </w:rPr>
        <w:t>dedicação</w:t>
      </w:r>
      <w:proofErr w:type="spellEnd"/>
      <w:r>
        <w:rPr>
          <w:rFonts w:ascii="Liberation Serif" w:eastAsia="Segoe UI" w:hAnsi="Liberation Serif"/>
          <w:b/>
          <w:bCs/>
          <w:i/>
          <w:iCs/>
          <w:color w:val="000000"/>
          <w:lang w:val="en-US" w:eastAsia="en-US" w:bidi="en-US"/>
        </w:rPr>
        <w:t xml:space="preserve"> </w:t>
      </w:r>
      <w:proofErr w:type="spellStart"/>
      <w:r>
        <w:rPr>
          <w:rFonts w:ascii="Liberation Serif" w:eastAsia="Segoe UI" w:hAnsi="Liberation Serif"/>
          <w:b/>
          <w:bCs/>
          <w:i/>
          <w:iCs/>
          <w:color w:val="000000"/>
          <w:lang w:val="en-US" w:eastAsia="en-US" w:bidi="en-US"/>
        </w:rPr>
        <w:t>exclusiva</w:t>
      </w:r>
      <w:proofErr w:type="spellEnd"/>
      <w:r>
        <w:rPr>
          <w:rFonts w:ascii="Liberation Serif" w:eastAsia="Segoe UI" w:hAnsi="Liberation Serif"/>
          <w:b/>
          <w:bCs/>
          <w:i/>
          <w:iCs/>
          <w:color w:val="000000"/>
          <w:lang w:val="en-US" w:eastAsia="en-US" w:bidi="en-US"/>
        </w:rPr>
        <w:t xml:space="preserve"> de </w:t>
      </w:r>
      <w:proofErr w:type="spellStart"/>
      <w:r>
        <w:rPr>
          <w:rFonts w:ascii="Liberation Serif" w:eastAsia="Segoe UI" w:hAnsi="Liberation Serif"/>
          <w:b/>
          <w:bCs/>
          <w:i/>
          <w:iCs/>
          <w:color w:val="000000"/>
          <w:lang w:val="en-US" w:eastAsia="en-US" w:bidi="en-US"/>
        </w:rPr>
        <w:t>mão</w:t>
      </w:r>
      <w:proofErr w:type="spellEnd"/>
      <w:r>
        <w:rPr>
          <w:rFonts w:ascii="Liberation Serif" w:eastAsia="Segoe UI" w:hAnsi="Liberation Serif"/>
          <w:b/>
          <w:bCs/>
          <w:i/>
          <w:iCs/>
          <w:color w:val="000000"/>
          <w:lang w:val="en-US" w:eastAsia="en-US" w:bidi="en-US"/>
        </w:rPr>
        <w:t xml:space="preserve"> de </w:t>
      </w:r>
      <w:proofErr w:type="spellStart"/>
      <w:r>
        <w:rPr>
          <w:rFonts w:ascii="Liberation Serif" w:eastAsia="Segoe UI" w:hAnsi="Liberation Serif"/>
          <w:b/>
          <w:bCs/>
          <w:i/>
          <w:iCs/>
          <w:color w:val="000000"/>
          <w:lang w:val="en-US" w:eastAsia="en-US" w:bidi="en-US"/>
        </w:rPr>
        <w:t>obra</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desde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b/>
          <w:bCs/>
          <w:i/>
          <w:iCs/>
          <w:color w:val="000000"/>
          <w:lang w:val="en-US" w:eastAsia="en-US" w:bidi="en-US"/>
        </w:rPr>
        <w:t>não</w:t>
      </w:r>
      <w:proofErr w:type="spellEnd"/>
      <w:r>
        <w:rPr>
          <w:rFonts w:ascii="Liberation Serif" w:eastAsia="Segoe UI" w:hAnsi="Liberation Serif"/>
          <w:i/>
          <w:iCs/>
          <w:color w:val="000000"/>
          <w:lang w:val="en-US" w:eastAsia="en-US" w:bidi="en-US"/>
        </w:rPr>
        <w:t xml:space="preserve"> se </w:t>
      </w:r>
      <w:proofErr w:type="spellStart"/>
      <w:r>
        <w:rPr>
          <w:rFonts w:ascii="Liberation Serif" w:eastAsia="Segoe UI" w:hAnsi="Liberation Serif"/>
          <w:i/>
          <w:iCs/>
          <w:color w:val="000000"/>
          <w:lang w:val="en-US" w:eastAsia="en-US" w:bidi="en-US"/>
        </w:rPr>
        <w:t>trate</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serviços</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vigilância</w:t>
      </w:r>
      <w:proofErr w:type="spellEnd"/>
      <w:r>
        <w:rPr>
          <w:rFonts w:ascii="Liberation Serif" w:eastAsia="Segoe UI" w:hAnsi="Liberation Serif"/>
          <w:i/>
          <w:iCs/>
          <w:color w:val="000000"/>
          <w:lang w:val="en-US" w:eastAsia="en-US" w:bidi="en-US"/>
        </w:rPr>
        <w:t xml:space="preserve"> patrimonial, </w:t>
      </w:r>
      <w:proofErr w:type="spellStart"/>
      <w:r>
        <w:rPr>
          <w:rFonts w:ascii="Liberation Serif" w:eastAsia="Segoe UI" w:hAnsi="Liberation Serif"/>
          <w:i/>
          <w:iCs/>
          <w:color w:val="000000"/>
          <w:lang w:val="en-US" w:eastAsia="en-US" w:bidi="en-US"/>
        </w:rPr>
        <w:t>uma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vez</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segundo</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Solução</w:t>
      </w:r>
      <w:proofErr w:type="spellEnd"/>
      <w:r>
        <w:rPr>
          <w:rFonts w:ascii="Liberation Serif" w:eastAsia="Segoe UI" w:hAnsi="Liberation Serif"/>
          <w:i/>
          <w:iCs/>
          <w:color w:val="000000"/>
          <w:lang w:val="en-US" w:eastAsia="en-US" w:bidi="en-US"/>
        </w:rPr>
        <w:t xml:space="preserve"> de Consulta </w:t>
      </w:r>
      <w:proofErr w:type="spellStart"/>
      <w:r>
        <w:rPr>
          <w:rFonts w:ascii="Liberation Serif" w:eastAsia="Segoe UI" w:hAnsi="Liberation Serif"/>
          <w:i/>
          <w:iCs/>
          <w:color w:val="000000"/>
          <w:lang w:val="en-US" w:eastAsia="en-US" w:bidi="en-US"/>
        </w:rPr>
        <w:t>Cosit</w:t>
      </w:r>
      <w:proofErr w:type="spellEnd"/>
      <w:r>
        <w:rPr>
          <w:rFonts w:ascii="Liberation Serif" w:eastAsia="Segoe UI" w:hAnsi="Liberation Serif"/>
          <w:i/>
          <w:iCs/>
          <w:color w:val="000000"/>
          <w:lang w:val="en-US" w:eastAsia="en-US" w:bidi="en-US"/>
        </w:rPr>
        <w:t xml:space="preserve"> nº 345, de 26 de </w:t>
      </w:r>
      <w:proofErr w:type="spellStart"/>
      <w:r>
        <w:rPr>
          <w:rFonts w:ascii="Liberation Serif" w:eastAsia="Segoe UI" w:hAnsi="Liberation Serif"/>
          <w:i/>
          <w:iCs/>
          <w:color w:val="000000"/>
          <w:lang w:val="en-US" w:eastAsia="en-US" w:bidi="en-US"/>
        </w:rPr>
        <w:t>junho</w:t>
      </w:r>
      <w:proofErr w:type="spellEnd"/>
      <w:r>
        <w:rPr>
          <w:rFonts w:ascii="Liberation Serif" w:eastAsia="Segoe UI" w:hAnsi="Liberation Serif"/>
          <w:i/>
          <w:iCs/>
          <w:color w:val="000000"/>
          <w:lang w:val="en-US" w:eastAsia="en-US" w:bidi="en-US"/>
        </w:rPr>
        <w:t xml:space="preserve"> de 2017, a </w:t>
      </w:r>
      <w:proofErr w:type="spellStart"/>
      <w:r>
        <w:rPr>
          <w:rFonts w:ascii="Liberation Serif" w:eastAsia="Segoe UI" w:hAnsi="Liberation Serif"/>
          <w:i/>
          <w:iCs/>
          <w:color w:val="000000"/>
          <w:lang w:val="en-US" w:eastAsia="en-US" w:bidi="en-US"/>
        </w:rPr>
        <w:t>pessoa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jurídica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prestadora</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serviços</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vigilância</w:t>
      </w:r>
      <w:proofErr w:type="spellEnd"/>
      <w:r>
        <w:rPr>
          <w:rFonts w:ascii="Liberation Serif" w:eastAsia="Segoe UI" w:hAnsi="Liberation Serif"/>
          <w:i/>
          <w:iCs/>
          <w:color w:val="000000"/>
          <w:lang w:val="en-US" w:eastAsia="en-US" w:bidi="en-US"/>
        </w:rPr>
        <w:t xml:space="preserve"> patrimonial e de </w:t>
      </w:r>
      <w:proofErr w:type="spellStart"/>
      <w:r>
        <w:rPr>
          <w:rFonts w:ascii="Liberation Serif" w:eastAsia="Segoe UI" w:hAnsi="Liberation Serif"/>
          <w:i/>
          <w:iCs/>
          <w:color w:val="000000"/>
          <w:lang w:val="en-US" w:eastAsia="en-US" w:bidi="en-US"/>
        </w:rPr>
        <w:t>transporte</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valores</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trata</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artigo</w:t>
      </w:r>
      <w:proofErr w:type="spellEnd"/>
      <w:r>
        <w:rPr>
          <w:rFonts w:ascii="Liberation Serif" w:eastAsia="Segoe UI" w:hAnsi="Liberation Serif"/>
          <w:i/>
          <w:iCs/>
          <w:color w:val="000000"/>
          <w:lang w:val="en-US" w:eastAsia="en-US" w:bidi="en-US"/>
        </w:rPr>
        <w:t xml:space="preserve"> 10 da Lei n</w:t>
      </w:r>
      <w:r>
        <w:rPr>
          <w:rFonts w:ascii="Liberation Serif" w:eastAsia="Segoe UI" w:hAnsi="Liberation Serif"/>
          <w:i/>
          <w:iCs/>
          <w:color w:val="000000"/>
          <w:vertAlign w:val="superscript"/>
          <w:lang w:val="en-US" w:eastAsia="en-US" w:bidi="en-US"/>
        </w:rPr>
        <w:t>º</w:t>
      </w:r>
      <w:r>
        <w:rPr>
          <w:rFonts w:ascii="Liberation Serif" w:eastAsia="Segoe UI" w:hAnsi="Liberation Serif"/>
          <w:i/>
          <w:iCs/>
          <w:color w:val="000000"/>
          <w:lang w:val="en-US" w:eastAsia="en-US" w:bidi="en-US"/>
        </w:rPr>
        <w:t xml:space="preserve"> 7.102, de 20 de </w:t>
      </w:r>
      <w:proofErr w:type="spellStart"/>
      <w:r>
        <w:rPr>
          <w:rFonts w:ascii="Liberation Serif" w:eastAsia="Segoe UI" w:hAnsi="Liberation Serif"/>
          <w:i/>
          <w:iCs/>
          <w:color w:val="000000"/>
          <w:lang w:val="en-US" w:eastAsia="en-US" w:bidi="en-US"/>
        </w:rPr>
        <w:t>junho</w:t>
      </w:r>
      <w:proofErr w:type="spellEnd"/>
      <w:r>
        <w:rPr>
          <w:rFonts w:ascii="Liberation Serif" w:eastAsia="Segoe UI" w:hAnsi="Liberation Serif"/>
          <w:i/>
          <w:iCs/>
          <w:color w:val="000000"/>
          <w:lang w:val="en-US" w:eastAsia="en-US" w:bidi="en-US"/>
        </w:rPr>
        <w:t xml:space="preserve"> de 1983, </w:t>
      </w:r>
      <w:proofErr w:type="spellStart"/>
      <w:r>
        <w:rPr>
          <w:rFonts w:ascii="Liberation Serif" w:eastAsia="Segoe UI" w:hAnsi="Liberation Serif"/>
          <w:i/>
          <w:iCs/>
          <w:color w:val="000000"/>
          <w:lang w:val="en-US" w:eastAsia="en-US" w:bidi="en-US"/>
        </w:rPr>
        <w:t>está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sujeita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ao</w:t>
      </w:r>
      <w:proofErr w:type="spellEnd"/>
      <w:r>
        <w:rPr>
          <w:rFonts w:ascii="Liberation Serif" w:eastAsia="Segoe UI" w:hAnsi="Liberation Serif"/>
          <w:i/>
          <w:iCs/>
          <w:color w:val="000000"/>
          <w:lang w:val="en-US" w:eastAsia="en-US" w:bidi="en-US"/>
        </w:rPr>
        <w:t xml:space="preserve"> regime </w:t>
      </w:r>
      <w:proofErr w:type="spellStart"/>
      <w:r>
        <w:rPr>
          <w:rFonts w:ascii="Liberation Serif" w:eastAsia="Segoe UI" w:hAnsi="Liberation Serif"/>
          <w:b/>
          <w:bCs/>
          <w:i/>
          <w:iCs/>
          <w:color w:val="000000"/>
          <w:lang w:val="en-US" w:eastAsia="en-US" w:bidi="en-US"/>
        </w:rPr>
        <w:t>cumulativo</w:t>
      </w:r>
      <w:proofErr w:type="spellEnd"/>
      <w:r>
        <w:rPr>
          <w:rFonts w:ascii="Liberation Serif" w:eastAsia="Segoe UI" w:hAnsi="Liberation Serif"/>
          <w:i/>
          <w:iCs/>
          <w:color w:val="000000"/>
          <w:lang w:val="en-US" w:eastAsia="en-US" w:bidi="en-US"/>
        </w:rPr>
        <w:t xml:space="preserve"> para </w:t>
      </w:r>
      <w:proofErr w:type="spellStart"/>
      <w:r>
        <w:rPr>
          <w:rFonts w:ascii="Liberation Serif" w:eastAsia="Segoe UI" w:hAnsi="Liberation Serif"/>
          <w:i/>
          <w:iCs/>
          <w:color w:val="000000"/>
          <w:lang w:val="en-US" w:eastAsia="en-US" w:bidi="en-US"/>
        </w:rPr>
        <w:t>apuração</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recolhimento</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cont</w:t>
      </w:r>
      <w:r>
        <w:rPr>
          <w:rFonts w:ascii="Liberation Serif" w:eastAsia="Segoe UI" w:hAnsi="Liberation Serif"/>
          <w:i/>
          <w:iCs/>
          <w:color w:val="000000"/>
          <w:lang w:val="en-US" w:eastAsia="en-US" w:bidi="en-US"/>
        </w:rPr>
        <w:t>ribuição</w:t>
      </w:r>
      <w:proofErr w:type="spellEnd"/>
      <w:r>
        <w:rPr>
          <w:rFonts w:ascii="Liberation Serif" w:eastAsia="Segoe UI" w:hAnsi="Liberation Serif"/>
          <w:i/>
          <w:iCs/>
          <w:color w:val="000000"/>
          <w:lang w:val="en-US" w:eastAsia="en-US" w:bidi="en-US"/>
        </w:rPr>
        <w:t xml:space="preserve"> para o PIS/</w:t>
      </w:r>
      <w:proofErr w:type="spellStart"/>
      <w:r>
        <w:rPr>
          <w:rFonts w:ascii="Liberation Serif" w:eastAsia="Segoe UI" w:hAnsi="Liberation Serif"/>
          <w:i/>
          <w:iCs/>
          <w:color w:val="000000"/>
          <w:lang w:val="en-US" w:eastAsia="en-US" w:bidi="en-US"/>
        </w:rPr>
        <w:t>Pasep</w:t>
      </w:r>
      <w:proofErr w:type="spellEnd"/>
      <w:r>
        <w:rPr>
          <w:rFonts w:ascii="Liberation Serif" w:eastAsia="Segoe UI" w:hAnsi="Liberation Serif"/>
          <w:i/>
          <w:iCs/>
          <w:color w:val="000000"/>
          <w:lang w:val="en-US" w:eastAsia="en-US" w:bidi="en-US"/>
        </w:rPr>
        <w:t xml:space="preserve"> e da </w:t>
      </w:r>
      <w:r>
        <w:rPr>
          <w:rFonts w:ascii="Liberation Serif" w:eastAsia="Segoe UI" w:hAnsi="Liberation Serif"/>
          <w:i/>
          <w:iCs/>
          <w:lang w:val="en-US" w:eastAsia="en-US" w:bidi="en-US"/>
        </w:rPr>
        <w:t>COFINS.</w:t>
      </w:r>
      <w:r>
        <w:rPr>
          <w:rFonts w:ascii="Liberation Serif" w:eastAsia="Segoe UI" w:hAnsi="Liberation Serif"/>
          <w:lang w:val="en-US" w:eastAsia="en-US" w:bidi="en-US"/>
        </w:rPr>
        <w:t xml:space="preserve"> </w:t>
      </w:r>
    </w:p>
  </w:comment>
  <w:comment w:id="43" w:author="Autor" w:date="1900-01-01T00:00:00Z" w:initials="A">
    <w:p w14:paraId="20A35D2C" w14:textId="77777777" w:rsidR="00B97191" w:rsidRDefault="00215DCF">
      <w:pPr>
        <w:rPr>
          <w:rFonts w:hint="eastAsia"/>
        </w:rPr>
      </w:pPr>
      <w:r>
        <w:rPr>
          <w:rFonts w:ascii="Liberation Serif" w:eastAsia="Segoe UI" w:hAnsi="Liberation Serif"/>
          <w:b/>
          <w:bCs/>
          <w:lang w:val="en-US" w:eastAsia="en-US" w:bidi="en-US"/>
        </w:rPr>
        <w:t xml:space="preserve">Nota </w:t>
      </w:r>
      <w:proofErr w:type="spellStart"/>
      <w:r>
        <w:rPr>
          <w:rFonts w:ascii="Liberation Serif" w:eastAsia="Segoe UI" w:hAnsi="Liberation Serif"/>
          <w:b/>
          <w:bCs/>
          <w:lang w:val="en-US" w:eastAsia="en-US" w:bidi="en-US"/>
        </w:rPr>
        <w:t>explicativa</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primeira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alternativa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redação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deverá</w:t>
      </w:r>
      <w:proofErr w:type="spellEnd"/>
      <w:r>
        <w:rPr>
          <w:rFonts w:ascii="Liberation Serif" w:eastAsia="Segoe UI" w:hAnsi="Liberation Serif"/>
          <w:lang w:val="en-US" w:eastAsia="en-US" w:bidi="en-US"/>
        </w:rPr>
        <w:t xml:space="preserve"> ser </w:t>
      </w:r>
      <w:proofErr w:type="spellStart"/>
      <w:r>
        <w:rPr>
          <w:rFonts w:ascii="Liberation Serif" w:eastAsia="Segoe UI" w:hAnsi="Liberation Serif"/>
          <w:lang w:val="en-US" w:eastAsia="en-US" w:bidi="en-US"/>
        </w:rPr>
        <w:t>utilizada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caso</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licitação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tenha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objeto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serviços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vigilância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limpeza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conservação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termos</w:t>
      </w:r>
      <w:proofErr w:type="spellEnd"/>
      <w:r>
        <w:rPr>
          <w:rFonts w:ascii="Liberation Serif" w:eastAsia="Segoe UI" w:hAnsi="Liberation Serif"/>
          <w:lang w:val="en-US" w:eastAsia="en-US" w:bidi="en-US"/>
        </w:rPr>
        <w:t xml:space="preserve"> do art. 18, § 5º-C, </w:t>
      </w:r>
      <w:proofErr w:type="spellStart"/>
      <w:r>
        <w:rPr>
          <w:rFonts w:ascii="Liberation Serif" w:eastAsia="Segoe UI" w:hAnsi="Liberation Serif"/>
          <w:lang w:val="en-US" w:eastAsia="en-US" w:bidi="en-US"/>
        </w:rPr>
        <w:t>inciso</w:t>
      </w:r>
      <w:proofErr w:type="spellEnd"/>
      <w:r>
        <w:rPr>
          <w:rFonts w:ascii="Liberation Serif" w:eastAsia="Segoe UI" w:hAnsi="Liberation Serif"/>
          <w:lang w:val="en-US" w:eastAsia="en-US" w:bidi="en-US"/>
        </w:rPr>
        <w:t xml:space="preserve"> VI, c/c § 5º-H, da Lei </w:t>
      </w:r>
      <w:proofErr w:type="spellStart"/>
      <w:r>
        <w:rPr>
          <w:rFonts w:ascii="Liberation Serif" w:eastAsia="Segoe UI" w:hAnsi="Liberation Serif"/>
          <w:lang w:val="en-US" w:eastAsia="en-US" w:bidi="en-US"/>
        </w:rPr>
        <w:t>Complementar</w:t>
      </w:r>
      <w:proofErr w:type="spellEnd"/>
      <w:r>
        <w:rPr>
          <w:rFonts w:ascii="Liberation Serif" w:eastAsia="Segoe UI" w:hAnsi="Liberation Serif"/>
          <w:lang w:val="en-US" w:eastAsia="en-US" w:bidi="en-US"/>
        </w:rPr>
        <w:t xml:space="preserve"> no 123/2006. </w:t>
      </w:r>
      <w:proofErr w:type="spellStart"/>
      <w:r>
        <w:rPr>
          <w:rFonts w:ascii="Liberation Serif" w:eastAsia="Segoe UI" w:hAnsi="Liberation Serif"/>
          <w:lang w:val="en-US" w:eastAsia="en-US" w:bidi="en-US"/>
        </w:rPr>
        <w:t>Também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será</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adotada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quando</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serviço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estiver</w:t>
      </w:r>
      <w:proofErr w:type="spellEnd"/>
      <w:r>
        <w:rPr>
          <w:rFonts w:ascii="Liberation Serif" w:eastAsia="Segoe UI" w:hAnsi="Liberation Serif"/>
          <w:lang w:val="en-US" w:eastAsia="en-US" w:bidi="en-US"/>
        </w:rPr>
        <w:t xml:space="preserve"> entre as </w:t>
      </w:r>
      <w:proofErr w:type="spellStart"/>
      <w:r>
        <w:rPr>
          <w:rFonts w:ascii="Liberation Serif" w:eastAsia="Segoe UI" w:hAnsi="Liberation Serif"/>
          <w:lang w:val="en-US" w:eastAsia="en-US" w:bidi="en-US"/>
        </w:rPr>
        <w:t>outras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hipóteses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essa</w:t>
      </w:r>
      <w:proofErr w:type="spellEnd"/>
      <w:r>
        <w:rPr>
          <w:rFonts w:ascii="Liberation Serif" w:eastAsia="Segoe UI" w:hAnsi="Liberation Serif"/>
          <w:lang w:val="en-US" w:eastAsia="en-US" w:bidi="en-US"/>
        </w:rPr>
        <w:t xml:space="preserve"> Lei </w:t>
      </w:r>
      <w:proofErr w:type="spellStart"/>
      <w:r>
        <w:rPr>
          <w:rFonts w:ascii="Liberation Serif" w:eastAsia="Segoe UI" w:hAnsi="Liberation Serif"/>
          <w:lang w:val="en-US" w:eastAsia="en-US" w:bidi="en-US"/>
        </w:rPr>
        <w:t>permite</w:t>
      </w:r>
      <w:proofErr w:type="spellEnd"/>
      <w:r>
        <w:rPr>
          <w:rFonts w:ascii="Liberation Serif" w:eastAsia="Segoe UI" w:hAnsi="Liberation Serif"/>
          <w:lang w:val="en-US" w:eastAsia="en-US" w:bidi="en-US"/>
        </w:rPr>
        <w:t xml:space="preserve"> </w:t>
      </w:r>
      <w:proofErr w:type="gramStart"/>
      <w:r>
        <w:rPr>
          <w:rFonts w:ascii="Liberation Serif" w:eastAsia="Segoe UI" w:hAnsi="Liberation Serif"/>
          <w:lang w:val="en-US" w:eastAsia="en-US" w:bidi="en-US"/>
        </w:rPr>
        <w:t>a</w:t>
      </w:r>
      <w:proofErr w:type="gram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aplicação</w:t>
      </w:r>
      <w:proofErr w:type="spellEnd"/>
      <w:r>
        <w:rPr>
          <w:rFonts w:ascii="Liberation Serif" w:eastAsia="Segoe UI" w:hAnsi="Liberation Serif"/>
          <w:lang w:val="en-US" w:eastAsia="en-US" w:bidi="en-US"/>
        </w:rPr>
        <w:t xml:space="preserve"> do regime do SIMPLES, </w:t>
      </w:r>
      <w:proofErr w:type="spellStart"/>
      <w:r>
        <w:rPr>
          <w:rFonts w:ascii="Liberation Serif" w:eastAsia="Segoe UI" w:hAnsi="Liberation Serif"/>
          <w:lang w:val="en-US" w:eastAsia="en-US" w:bidi="en-US"/>
        </w:rPr>
        <w:t>nos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termos</w:t>
      </w:r>
      <w:proofErr w:type="spellEnd"/>
      <w:r>
        <w:rPr>
          <w:rFonts w:ascii="Liberation Serif" w:eastAsia="Segoe UI" w:hAnsi="Liberation Serif"/>
          <w:lang w:val="en-US" w:eastAsia="en-US" w:bidi="en-US"/>
        </w:rPr>
        <w:t xml:space="preserve"> do §1º do art. 17 da Lei </w:t>
      </w:r>
      <w:proofErr w:type="spellStart"/>
      <w:r>
        <w:rPr>
          <w:rFonts w:ascii="Liberation Serif" w:eastAsia="Segoe UI" w:hAnsi="Liberation Serif"/>
          <w:lang w:val="en-US" w:eastAsia="en-US" w:bidi="en-US"/>
        </w:rPr>
        <w:t>Complementar</w:t>
      </w:r>
      <w:proofErr w:type="spellEnd"/>
      <w:r>
        <w:rPr>
          <w:rFonts w:ascii="Liberation Serif" w:eastAsia="Segoe UI" w:hAnsi="Liberation Serif"/>
          <w:lang w:val="en-US" w:eastAsia="en-US" w:bidi="en-US"/>
        </w:rPr>
        <w:t xml:space="preserve"> 123/2006.</w:t>
      </w:r>
    </w:p>
    <w:p w14:paraId="363A29AA" w14:textId="77777777" w:rsidR="00B97191" w:rsidRDefault="00215DCF">
      <w:pPr>
        <w:rPr>
          <w:rFonts w:hint="eastAsia"/>
        </w:rPr>
      </w:pPr>
      <w:r>
        <w:rPr>
          <w:rFonts w:ascii="Liberation Serif" w:eastAsia="Segoe UI" w:hAnsi="Liberation Serif"/>
          <w:lang w:val="en-US" w:eastAsia="en-US" w:bidi="en-US"/>
        </w:rPr>
        <w:t xml:space="preserve">Nos autos do </w:t>
      </w:r>
      <w:proofErr w:type="spellStart"/>
      <w:r>
        <w:rPr>
          <w:rFonts w:ascii="Liberation Serif" w:eastAsia="Segoe UI" w:hAnsi="Liberation Serif"/>
          <w:lang w:val="en-US" w:eastAsia="en-US" w:bidi="en-US"/>
        </w:rPr>
        <w:t>processo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deverá</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constar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análise</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enquadramento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não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atividade</w:t>
      </w:r>
      <w:proofErr w:type="spellEnd"/>
      <w:r>
        <w:rPr>
          <w:rFonts w:ascii="Liberation Serif" w:eastAsia="Segoe UI" w:hAnsi="Liberation Serif"/>
          <w:lang w:val="en-US" w:eastAsia="en-US" w:bidi="en-US"/>
        </w:rPr>
        <w:t xml:space="preserve"> entre as </w:t>
      </w:r>
      <w:proofErr w:type="spellStart"/>
      <w:r>
        <w:rPr>
          <w:rFonts w:ascii="Liberation Serif" w:eastAsia="Segoe UI" w:hAnsi="Liberation Serif"/>
          <w:lang w:val="en-US" w:eastAsia="en-US" w:bidi="en-US"/>
        </w:rPr>
        <w:t>hipóteses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abrangidas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pelo</w:t>
      </w:r>
      <w:proofErr w:type="spellEnd"/>
      <w:r>
        <w:rPr>
          <w:rFonts w:ascii="Liberation Serif" w:eastAsia="Segoe UI" w:hAnsi="Liberation Serif"/>
          <w:lang w:val="en-US" w:eastAsia="en-US" w:bidi="en-US"/>
        </w:rPr>
        <w:t xml:space="preserve"> SIMPLES, de modo a </w:t>
      </w:r>
      <w:proofErr w:type="spellStart"/>
      <w:r>
        <w:rPr>
          <w:rFonts w:ascii="Liberation Serif" w:eastAsia="Segoe UI" w:hAnsi="Liberation Serif"/>
          <w:lang w:val="en-US" w:eastAsia="en-US" w:bidi="en-US"/>
        </w:rPr>
        <w:t>justificar</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redação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adotada</w:t>
      </w:r>
      <w:proofErr w:type="spellEnd"/>
      <w:r>
        <w:rPr>
          <w:rFonts w:ascii="Liberation Serif" w:eastAsia="Segoe UI" w:hAnsi="Liberation Serif"/>
          <w:lang w:val="en-US" w:eastAsia="en-US" w:bidi="en-US"/>
        </w:rPr>
        <w:t xml:space="preserve"> no </w:t>
      </w:r>
      <w:proofErr w:type="spellStart"/>
      <w:r>
        <w:rPr>
          <w:rFonts w:ascii="Liberation Serif" w:eastAsia="Segoe UI" w:hAnsi="Liberation Serif"/>
          <w:lang w:val="en-US" w:eastAsia="en-US" w:bidi="en-US"/>
        </w:rPr>
        <w:t>edital</w:t>
      </w:r>
      <w:proofErr w:type="spellEnd"/>
      <w:r>
        <w:rPr>
          <w:rFonts w:ascii="Liberation Serif" w:eastAsia="Segoe UI" w:hAnsi="Liberation Serif"/>
          <w:lang w:val="en-US" w:eastAsia="en-US" w:bidi="en-US"/>
        </w:rPr>
        <w:t>.</w:t>
      </w:r>
    </w:p>
  </w:comment>
  <w:comment w:id="44" w:author="Autor" w:date="1900-01-01T00:00:00Z" w:initials="A">
    <w:p w14:paraId="705D3FF0"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 xml:space="preserve">: </w:t>
      </w:r>
      <w:r>
        <w:rPr>
          <w:rFonts w:ascii="Liberation Serif" w:eastAsia="Segoe UI" w:hAnsi="Liberation Serif"/>
          <w:i/>
          <w:iCs/>
          <w:color w:val="000000"/>
          <w:lang w:val="en-US" w:eastAsia="en-US" w:bidi="en-US"/>
        </w:rPr>
        <w:t xml:space="preserve">O </w:t>
      </w:r>
      <w:proofErr w:type="spellStart"/>
      <w:r>
        <w:rPr>
          <w:rFonts w:ascii="Liberation Serif" w:eastAsia="Segoe UI" w:hAnsi="Liberation Serif"/>
          <w:i/>
          <w:iCs/>
          <w:color w:val="000000"/>
          <w:lang w:val="en-US" w:eastAsia="en-US" w:bidi="en-US"/>
        </w:rPr>
        <w:t>prazo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validade</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proposta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deve</w:t>
      </w:r>
      <w:proofErr w:type="spellEnd"/>
      <w:r>
        <w:rPr>
          <w:rFonts w:ascii="Liberation Serif" w:eastAsia="Segoe UI" w:hAnsi="Liberation Serif"/>
          <w:i/>
          <w:iCs/>
          <w:color w:val="000000"/>
          <w:lang w:val="en-US" w:eastAsia="en-US" w:bidi="en-US"/>
        </w:rPr>
        <w:t xml:space="preserve"> ser </w:t>
      </w:r>
      <w:proofErr w:type="spellStart"/>
      <w:r>
        <w:rPr>
          <w:rFonts w:ascii="Liberation Serif" w:eastAsia="Segoe UI" w:hAnsi="Liberation Serif"/>
          <w:i/>
          <w:iCs/>
          <w:color w:val="000000"/>
          <w:lang w:val="en-US" w:eastAsia="en-US" w:bidi="en-US"/>
        </w:rPr>
        <w:t>indicado</w:t>
      </w:r>
      <w:proofErr w:type="spellEnd"/>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edital</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decorrência</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disposto</w:t>
      </w:r>
      <w:proofErr w:type="spellEnd"/>
      <w:r>
        <w:rPr>
          <w:rFonts w:ascii="Liberation Serif" w:eastAsia="Segoe UI" w:hAnsi="Liberation Serif"/>
          <w:i/>
          <w:iCs/>
          <w:color w:val="000000"/>
          <w:lang w:val="en-US" w:eastAsia="en-US" w:bidi="en-US"/>
        </w:rPr>
        <w:t xml:space="preserve"> no </w:t>
      </w:r>
      <w:r>
        <w:fldChar w:fldCharType="begin"/>
      </w:r>
      <w:r>
        <w:instrText xml:space="preserve"> HYPERLINK "http://www.planalto.gov.br/ccivil_03/_ato2019-2022/2021/lei/L14133.htm" \l "art90§3"</w:instrText>
      </w:r>
      <w:r>
        <w:fldChar w:fldCharType="separate"/>
      </w:r>
      <w:r>
        <w:rPr>
          <w:rFonts w:ascii="Liberation Serif" w:eastAsia="Segoe UI" w:hAnsi="Liberation Serif"/>
          <w:i/>
          <w:iCs/>
          <w:color w:val="000000"/>
          <w:lang w:val="en-US" w:eastAsia="en-US" w:bidi="en-US"/>
        </w:rPr>
        <w:t>art. 90, §3º, e art. 155, VI, da Lei nº 14.133, de 2021</w:t>
      </w:r>
      <w:r>
        <w:fldChar w:fldCharType="end"/>
      </w:r>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Contudo</w:t>
      </w:r>
      <w:proofErr w:type="spellEnd"/>
      <w:r>
        <w:rPr>
          <w:rFonts w:ascii="Liberation Serif" w:eastAsia="Segoe UI" w:hAnsi="Liberation Serif"/>
          <w:i/>
          <w:iCs/>
          <w:color w:val="000000"/>
          <w:lang w:val="en-US" w:eastAsia="en-US" w:bidi="en-US"/>
        </w:rPr>
        <w:t xml:space="preserve">, a Lei de </w:t>
      </w:r>
      <w:proofErr w:type="spellStart"/>
      <w:r>
        <w:rPr>
          <w:rFonts w:ascii="Liberation Serif" w:eastAsia="Segoe UI" w:hAnsi="Liberation Serif"/>
          <w:i/>
          <w:iCs/>
          <w:color w:val="000000"/>
          <w:lang w:val="en-US" w:eastAsia="en-US" w:bidi="en-US"/>
        </w:rPr>
        <w:t>Licitações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fixou</w:t>
      </w:r>
      <w:proofErr w:type="spellEnd"/>
      <w:r>
        <w:rPr>
          <w:rFonts w:ascii="Liberation Serif" w:eastAsia="Segoe UI" w:hAnsi="Liberation Serif"/>
          <w:i/>
          <w:iCs/>
          <w:color w:val="000000"/>
          <w:lang w:val="en-US" w:eastAsia="en-US" w:bidi="en-US"/>
        </w:rPr>
        <w:t xml:space="preserve"> esse </w:t>
      </w:r>
      <w:proofErr w:type="spellStart"/>
      <w:r>
        <w:rPr>
          <w:rFonts w:ascii="Liberation Serif" w:eastAsia="Segoe UI" w:hAnsi="Liberation Serif"/>
          <w:i/>
          <w:iCs/>
          <w:color w:val="000000"/>
          <w:lang w:val="en-US" w:eastAsia="en-US" w:bidi="en-US"/>
        </w:rPr>
        <w:t>prazo</w:t>
      </w:r>
      <w:proofErr w:type="spellEnd"/>
      <w:r>
        <w:rPr>
          <w:rFonts w:ascii="Liberation Serif" w:eastAsia="Segoe UI" w:hAnsi="Liberation Serif"/>
          <w:i/>
          <w:iCs/>
          <w:color w:val="000000"/>
          <w:lang w:val="en-US" w:eastAsia="en-US" w:bidi="en-US"/>
        </w:rPr>
        <w:t xml:space="preserve">. Por </w:t>
      </w:r>
      <w:proofErr w:type="spellStart"/>
      <w:r>
        <w:rPr>
          <w:rFonts w:ascii="Liberation Serif" w:eastAsia="Segoe UI" w:hAnsi="Liberation Serif"/>
          <w:i/>
          <w:iCs/>
          <w:color w:val="000000"/>
          <w:lang w:val="en-US" w:eastAsia="en-US" w:bidi="en-US"/>
        </w:rPr>
        <w:t>isso</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Administração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deverá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fixar</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prazo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acordo</w:t>
      </w:r>
      <w:proofErr w:type="spellEnd"/>
      <w:r>
        <w:rPr>
          <w:rFonts w:ascii="Liberation Serif" w:eastAsia="Segoe UI" w:hAnsi="Liberation Serif"/>
          <w:i/>
          <w:iCs/>
          <w:color w:val="000000"/>
          <w:lang w:val="en-US" w:eastAsia="en-US" w:bidi="en-US"/>
        </w:rPr>
        <w:t xml:space="preserve"> com as </w:t>
      </w:r>
      <w:proofErr w:type="spellStart"/>
      <w:r>
        <w:rPr>
          <w:rFonts w:ascii="Liberation Serif" w:eastAsia="Segoe UI" w:hAnsi="Liberation Serif"/>
          <w:i/>
          <w:iCs/>
          <w:color w:val="000000"/>
          <w:lang w:val="en-US" w:eastAsia="en-US" w:bidi="en-US"/>
        </w:rPr>
        <w:t>peculiaridades</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licitação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Desde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já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indicamos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como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sugestão</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prazo</w:t>
      </w:r>
      <w:proofErr w:type="spellEnd"/>
      <w:r>
        <w:rPr>
          <w:rFonts w:ascii="Liberation Serif" w:eastAsia="Segoe UI" w:hAnsi="Liberation Serif"/>
          <w:i/>
          <w:iCs/>
          <w:color w:val="000000"/>
          <w:lang w:val="en-US" w:eastAsia="en-US" w:bidi="en-US"/>
        </w:rPr>
        <w:t xml:space="preserve"> de </w:t>
      </w:r>
      <w:r>
        <w:rPr>
          <w:rFonts w:ascii="Liberation Serif" w:eastAsia="Segoe UI" w:hAnsi="Liberation Serif"/>
          <w:lang w:val="en-US" w:eastAsia="en-US" w:bidi="en-US"/>
        </w:rPr>
        <w:t>60 (</w:t>
      </w:r>
      <w:proofErr w:type="spellStart"/>
      <w:r>
        <w:rPr>
          <w:rFonts w:ascii="Liberation Serif" w:eastAsia="Segoe UI" w:hAnsi="Liberation Serif"/>
          <w:lang w:val="en-US" w:eastAsia="en-US" w:bidi="en-US"/>
        </w:rPr>
        <w:t>sessenta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dias</w:t>
      </w:r>
      <w:proofErr w:type="spellEnd"/>
      <w:r>
        <w:rPr>
          <w:rFonts w:ascii="Liberation Serif" w:eastAsia="Segoe UI" w:hAnsi="Liberation Serif"/>
          <w:i/>
          <w:iCs/>
          <w:color w:val="000000"/>
          <w:lang w:val="en-US" w:eastAsia="en-US" w:bidi="en-US"/>
        </w:rPr>
        <w:t>.</w:t>
      </w:r>
    </w:p>
  </w:comment>
  <w:comment w:id="47" w:author="Autor" w:date="1900-01-01T00:00:00Z" w:initials="A">
    <w:p w14:paraId="446ACA94" w14:textId="77777777" w:rsidR="00B97191" w:rsidRDefault="00215DCF">
      <w:pPr>
        <w:rPr>
          <w:rFonts w:hint="eastAsia"/>
        </w:rPr>
      </w:pPr>
      <w:r>
        <w:rPr>
          <w:rFonts w:ascii="Liberation Serif" w:eastAsia="Segoe UI" w:hAnsi="Liberation Serif"/>
          <w:b/>
          <w:i/>
          <w:lang w:val="en-US" w:eastAsia="en-US" w:bidi="en-US"/>
        </w:rPr>
        <w:t xml:space="preserve">Nota </w:t>
      </w:r>
      <w:proofErr w:type="spellStart"/>
      <w:r>
        <w:rPr>
          <w:rFonts w:ascii="Liberation Serif" w:eastAsia="Segoe UI" w:hAnsi="Liberation Serif"/>
          <w:b/>
          <w:i/>
          <w:lang w:val="en-US" w:eastAsia="en-US" w:bidi="en-US"/>
        </w:rPr>
        <w:t>explicativa</w:t>
      </w:r>
      <w:proofErr w:type="spellEnd"/>
      <w:r>
        <w:rPr>
          <w:rFonts w:ascii="Liberation Serif" w:eastAsia="Segoe UI" w:hAnsi="Liberation Serif"/>
          <w:i/>
          <w:lang w:val="en-US" w:eastAsia="en-US" w:bidi="en-US"/>
        </w:rPr>
        <w:t xml:space="preserve">: Conforme </w:t>
      </w:r>
      <w:proofErr w:type="spellStart"/>
      <w:r>
        <w:rPr>
          <w:rFonts w:ascii="Liberation Serif" w:eastAsia="Segoe UI" w:hAnsi="Liberation Serif"/>
          <w:i/>
          <w:lang w:val="en-US" w:eastAsia="en-US" w:bidi="en-US"/>
        </w:rPr>
        <w:t>especificações</w:t>
      </w:r>
      <w:proofErr w:type="spellEnd"/>
      <w:r>
        <w:rPr>
          <w:rFonts w:ascii="Liberation Serif" w:eastAsia="Segoe UI" w:hAnsi="Liberation Serif"/>
          <w:i/>
          <w:lang w:val="en-US" w:eastAsia="en-US" w:bidi="en-US"/>
        </w:rPr>
        <w:t xml:space="preserve"> do </w:t>
      </w:r>
      <w:proofErr w:type="spellStart"/>
      <w:r>
        <w:rPr>
          <w:rFonts w:ascii="Liberation Serif" w:eastAsia="Segoe UI" w:hAnsi="Liberation Serif"/>
          <w:i/>
          <w:lang w:val="en-US" w:eastAsia="en-US" w:bidi="en-US"/>
        </w:rPr>
        <w:t>sistema</w:t>
      </w:r>
      <w:proofErr w:type="spellEnd"/>
      <w:r>
        <w:rPr>
          <w:rFonts w:ascii="Liberation Serif" w:eastAsia="Segoe UI" w:hAnsi="Liberation Serif"/>
          <w:i/>
          <w:lang w:val="en-US" w:eastAsia="en-US" w:bidi="en-US"/>
        </w:rPr>
        <w:t xml:space="preserve"> </w:t>
      </w:r>
      <w:proofErr w:type="spellStart"/>
      <w:r>
        <w:rPr>
          <w:rFonts w:ascii="Liberation Serif" w:eastAsia="Segoe UI" w:hAnsi="Liberation Serif"/>
          <w:i/>
          <w:lang w:val="en-US" w:eastAsia="en-US" w:bidi="en-US"/>
        </w:rPr>
        <w:t>operacional</w:t>
      </w:r>
      <w:proofErr w:type="spellEnd"/>
      <w:r>
        <w:rPr>
          <w:rFonts w:ascii="Liberation Serif" w:eastAsia="Segoe UI" w:hAnsi="Liberation Serif"/>
          <w:i/>
          <w:lang w:val="en-US" w:eastAsia="en-US" w:bidi="en-US"/>
        </w:rPr>
        <w:t xml:space="preserve">, </w:t>
      </w:r>
      <w:proofErr w:type="gramStart"/>
      <w:r>
        <w:rPr>
          <w:rFonts w:ascii="Liberation Serif" w:eastAsia="Segoe UI" w:hAnsi="Liberation Serif"/>
          <w:i/>
          <w:lang w:val="en-US" w:eastAsia="en-US" w:bidi="en-US"/>
        </w:rPr>
        <w:t>a</w:t>
      </w:r>
      <w:proofErr w:type="gramEnd"/>
      <w:r>
        <w:rPr>
          <w:rFonts w:ascii="Liberation Serif" w:eastAsia="Segoe UI" w:hAnsi="Liberation Serif"/>
          <w:i/>
          <w:lang w:val="en-US" w:eastAsia="en-US" w:bidi="en-US"/>
        </w:rPr>
        <w:t xml:space="preserve"> </w:t>
      </w:r>
      <w:proofErr w:type="spellStart"/>
      <w:r>
        <w:rPr>
          <w:rFonts w:ascii="Liberation Serif" w:eastAsia="Segoe UI" w:hAnsi="Liberation Serif"/>
          <w:i/>
          <w:lang w:val="en-US" w:eastAsia="en-US" w:bidi="en-US"/>
        </w:rPr>
        <w:t>etapa</w:t>
      </w:r>
      <w:proofErr w:type="spellEnd"/>
      <w:r>
        <w:rPr>
          <w:rFonts w:ascii="Liberation Serif" w:eastAsia="Segoe UI" w:hAnsi="Liberation Serif"/>
          <w:i/>
          <w:lang w:val="en-US" w:eastAsia="en-US" w:bidi="en-US"/>
        </w:rPr>
        <w:t xml:space="preserve"> de lances sempre </w:t>
      </w:r>
      <w:proofErr w:type="spellStart"/>
      <w:r>
        <w:rPr>
          <w:rFonts w:ascii="Liberation Serif" w:eastAsia="Segoe UI" w:hAnsi="Liberation Serif"/>
          <w:i/>
          <w:lang w:val="en-US" w:eastAsia="en-US" w:bidi="en-US"/>
        </w:rPr>
        <w:t>acontece</w:t>
      </w:r>
      <w:proofErr w:type="spellEnd"/>
      <w:r>
        <w:rPr>
          <w:rFonts w:ascii="Liberation Serif" w:eastAsia="Segoe UI" w:hAnsi="Liberation Serif"/>
          <w:i/>
          <w:lang w:val="en-US" w:eastAsia="en-US" w:bidi="en-US"/>
        </w:rPr>
        <w:t xml:space="preserve"> </w:t>
      </w:r>
      <w:proofErr w:type="spellStart"/>
      <w:r>
        <w:rPr>
          <w:rFonts w:ascii="Liberation Serif" w:eastAsia="Segoe UI" w:hAnsi="Liberation Serif"/>
          <w:i/>
          <w:lang w:val="en-US" w:eastAsia="en-US" w:bidi="en-US"/>
        </w:rPr>
        <w:t>por</w:t>
      </w:r>
      <w:proofErr w:type="spellEnd"/>
      <w:r>
        <w:rPr>
          <w:rFonts w:ascii="Liberation Serif" w:eastAsia="Segoe UI" w:hAnsi="Liberation Serif"/>
          <w:i/>
          <w:lang w:val="en-US" w:eastAsia="en-US" w:bidi="en-US"/>
        </w:rPr>
        <w:t xml:space="preserve"> item e </w:t>
      </w:r>
      <w:proofErr w:type="spellStart"/>
      <w:r>
        <w:rPr>
          <w:rFonts w:ascii="Liberation Serif" w:eastAsia="Segoe UI" w:hAnsi="Liberation Serif"/>
          <w:i/>
          <w:lang w:val="en-US" w:eastAsia="en-US" w:bidi="en-US"/>
        </w:rPr>
        <w:t>os</w:t>
      </w:r>
      <w:proofErr w:type="spellEnd"/>
      <w:r>
        <w:rPr>
          <w:rFonts w:ascii="Liberation Serif" w:eastAsia="Segoe UI" w:hAnsi="Liberation Serif"/>
          <w:i/>
          <w:lang w:val="en-US" w:eastAsia="en-US" w:bidi="en-US"/>
        </w:rPr>
        <w:t xml:space="preserve"> lances </w:t>
      </w:r>
      <w:proofErr w:type="spellStart"/>
      <w:r>
        <w:rPr>
          <w:rFonts w:ascii="Liberation Serif" w:eastAsia="Segoe UI" w:hAnsi="Liberation Serif"/>
          <w:i/>
          <w:lang w:val="en-US" w:eastAsia="en-US" w:bidi="en-US"/>
        </w:rPr>
        <w:t>são</w:t>
      </w:r>
      <w:proofErr w:type="spellEnd"/>
      <w:r>
        <w:rPr>
          <w:rFonts w:ascii="Liberation Serif" w:eastAsia="Segoe UI" w:hAnsi="Liberation Serif"/>
          <w:i/>
          <w:lang w:val="en-US" w:eastAsia="en-US" w:bidi="en-US"/>
        </w:rPr>
        <w:t xml:space="preserve"> </w:t>
      </w:r>
      <w:proofErr w:type="spellStart"/>
      <w:r>
        <w:rPr>
          <w:rFonts w:ascii="Liberation Serif" w:eastAsia="Segoe UI" w:hAnsi="Liberation Serif"/>
          <w:i/>
          <w:lang w:val="en-US" w:eastAsia="en-US" w:bidi="en-US"/>
        </w:rPr>
        <w:t>enviados</w:t>
      </w:r>
      <w:proofErr w:type="spellEnd"/>
      <w:r>
        <w:rPr>
          <w:rFonts w:ascii="Liberation Serif" w:eastAsia="Segoe UI" w:hAnsi="Liberation Serif"/>
          <w:i/>
          <w:lang w:val="en-US" w:eastAsia="en-US" w:bidi="en-US"/>
        </w:rPr>
        <w:t xml:space="preserve"> sempre </w:t>
      </w:r>
      <w:proofErr w:type="spellStart"/>
      <w:r>
        <w:rPr>
          <w:rFonts w:ascii="Liberation Serif" w:eastAsia="Segoe UI" w:hAnsi="Liberation Serif"/>
          <w:i/>
          <w:lang w:val="en-US" w:eastAsia="en-US" w:bidi="en-US"/>
        </w:rPr>
        <w:t>por</w:t>
      </w:r>
      <w:proofErr w:type="spellEnd"/>
      <w:r>
        <w:rPr>
          <w:rFonts w:ascii="Liberation Serif" w:eastAsia="Segoe UI" w:hAnsi="Liberation Serif"/>
          <w:i/>
          <w:lang w:val="en-US" w:eastAsia="en-US" w:bidi="en-US"/>
        </w:rPr>
        <w:t xml:space="preserve"> valor </w:t>
      </w:r>
      <w:proofErr w:type="spellStart"/>
      <w:r>
        <w:rPr>
          <w:rFonts w:ascii="Liberation Serif" w:eastAsia="Segoe UI" w:hAnsi="Liberation Serif"/>
          <w:i/>
          <w:lang w:val="en-US" w:eastAsia="en-US" w:bidi="en-US"/>
        </w:rPr>
        <w:t>unitário</w:t>
      </w:r>
      <w:proofErr w:type="spellEnd"/>
      <w:r>
        <w:rPr>
          <w:rFonts w:ascii="Liberation Serif" w:eastAsia="Segoe UI" w:hAnsi="Liberation Serif"/>
          <w:i/>
          <w:lang w:val="en-US" w:eastAsia="en-US" w:bidi="en-US"/>
        </w:rPr>
        <w:t>.</w:t>
      </w:r>
    </w:p>
  </w:comment>
  <w:comment w:id="48" w:author="Autor" w:date="1900-01-01T00:00:00Z" w:initials="A">
    <w:p w14:paraId="4FEA7B49"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 xml:space="preserve">: </w:t>
      </w:r>
      <w:r>
        <w:rPr>
          <w:rFonts w:ascii="Liberation Serif" w:eastAsia="Segoe UI" w:hAnsi="Liberation Serif"/>
          <w:i/>
          <w:iCs/>
          <w:color w:val="000000"/>
          <w:lang w:val="en-US" w:eastAsia="en-US" w:bidi="en-US"/>
        </w:rPr>
        <w:t xml:space="preserve">Pelo </w:t>
      </w:r>
      <w:r>
        <w:fldChar w:fldCharType="begin"/>
      </w:r>
      <w:r>
        <w:instrText xml:space="preserve"> HYPERLINK "https://www.gov.br/compras/pt-br/acesso-a-informacao/legislacao/instrucoes-normativas/instrucao-normativa-seges-me-no-73-de-30-de-setembro-de-2022" \l "art22§1"</w:instrText>
      </w:r>
      <w:r>
        <w:fldChar w:fldCharType="separate"/>
      </w:r>
      <w:r>
        <w:rPr>
          <w:rFonts w:ascii="Liberation Serif" w:eastAsia="Segoe UI" w:hAnsi="Liberation Serif"/>
          <w:i/>
          <w:iCs/>
          <w:color w:val="000000"/>
          <w:lang w:val="en-US" w:eastAsia="en-US" w:bidi="en-US"/>
        </w:rPr>
        <w:t>artigo 22, § 1º, da Instrução Normativa SEGES nº 73, de 30 de setembro de 2022</w:t>
      </w:r>
      <w:r>
        <w:fldChar w:fldCharType="end"/>
      </w:r>
      <w:r>
        <w:rPr>
          <w:rFonts w:ascii="Liberation Serif" w:eastAsia="Segoe UI" w:hAnsi="Liberation Serif"/>
          <w:i/>
          <w:iCs/>
          <w:color w:val="000000"/>
          <w:lang w:val="en-US" w:eastAsia="en-US" w:bidi="en-US"/>
        </w:rPr>
        <w:t xml:space="preserve">, é </w:t>
      </w:r>
      <w:proofErr w:type="spellStart"/>
      <w:r>
        <w:rPr>
          <w:rFonts w:ascii="Liberation Serif" w:eastAsia="Segoe UI" w:hAnsi="Liberation Serif"/>
          <w:i/>
          <w:iCs/>
          <w:color w:val="000000"/>
          <w:lang w:val="en-US" w:eastAsia="en-US" w:bidi="en-US"/>
        </w:rPr>
        <w:t>obrigatória</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previsão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intervalo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mínimo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diferença</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valores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percentuais</w:t>
      </w:r>
      <w:proofErr w:type="spellEnd"/>
      <w:r>
        <w:rPr>
          <w:rFonts w:ascii="Liberation Serif" w:eastAsia="Segoe UI" w:hAnsi="Liberation Serif"/>
          <w:b/>
          <w:bCs/>
          <w:i/>
          <w:iCs/>
          <w:color w:val="000000"/>
          <w:lang w:val="en-US" w:eastAsia="en-US" w:bidi="en-US"/>
        </w:rPr>
        <w:t>.</w:t>
      </w:r>
    </w:p>
  </w:comment>
  <w:comment w:id="50" w:author="Autor" w:date="1900-01-01T00:00:00Z" w:initials="A">
    <w:p w14:paraId="71889275"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 xml:space="preserve">: </w:t>
      </w:r>
      <w:r>
        <w:rPr>
          <w:rFonts w:ascii="Liberation Serif" w:eastAsia="Segoe UI" w:hAnsi="Liberation Serif"/>
          <w:i/>
          <w:iCs/>
          <w:color w:val="000000"/>
          <w:lang w:val="en-US" w:eastAsia="en-US" w:bidi="en-US"/>
        </w:rPr>
        <w:t xml:space="preserve">No modo de </w:t>
      </w:r>
      <w:proofErr w:type="spellStart"/>
      <w:r>
        <w:rPr>
          <w:rFonts w:ascii="Liberation Serif" w:eastAsia="Segoe UI" w:hAnsi="Liberation Serif"/>
          <w:i/>
          <w:iCs/>
          <w:color w:val="000000"/>
          <w:lang w:val="en-US" w:eastAsia="en-US" w:bidi="en-US"/>
        </w:rPr>
        <w:t>disputa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aberto</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fase</w:t>
      </w:r>
      <w:proofErr w:type="spellEnd"/>
      <w:r>
        <w:rPr>
          <w:rFonts w:ascii="Liberation Serif" w:eastAsia="Segoe UI" w:hAnsi="Liberation Serif"/>
          <w:i/>
          <w:iCs/>
          <w:color w:val="000000"/>
          <w:lang w:val="en-US" w:eastAsia="en-US" w:bidi="en-US"/>
        </w:rPr>
        <w:t xml:space="preserve"> de lances resume-se à </w:t>
      </w:r>
      <w:proofErr w:type="spellStart"/>
      <w:r>
        <w:rPr>
          <w:rFonts w:ascii="Liberation Serif" w:eastAsia="Segoe UI" w:hAnsi="Liberation Serif"/>
          <w:i/>
          <w:iCs/>
          <w:color w:val="000000"/>
          <w:lang w:val="en-US" w:eastAsia="en-US" w:bidi="en-US"/>
        </w:rPr>
        <w:t>disputa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eletrônica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realizada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todos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licitantes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oportunidade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valores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registrados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pelo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sistema</w:t>
      </w:r>
      <w:proofErr w:type="spellEnd"/>
      <w:r>
        <w:rPr>
          <w:rFonts w:ascii="Liberation Serif" w:eastAsia="Segoe UI" w:hAnsi="Liberation Serif"/>
          <w:i/>
          <w:iCs/>
          <w:color w:val="000000"/>
          <w:lang w:val="en-US" w:eastAsia="en-US" w:bidi="en-US"/>
        </w:rPr>
        <w:t xml:space="preserve"> e o lance </w:t>
      </w:r>
      <w:proofErr w:type="spellStart"/>
      <w:r>
        <w:rPr>
          <w:rFonts w:ascii="Liberation Serif" w:eastAsia="Segoe UI" w:hAnsi="Liberation Serif"/>
          <w:i/>
          <w:iCs/>
          <w:color w:val="000000"/>
          <w:lang w:val="en-US" w:eastAsia="en-US" w:bidi="en-US"/>
        </w:rPr>
        <w:t>vencedor</w:t>
      </w:r>
      <w:proofErr w:type="spellEnd"/>
      <w:r>
        <w:rPr>
          <w:rFonts w:ascii="Liberation Serif" w:eastAsia="Segoe UI" w:hAnsi="Liberation Serif"/>
          <w:i/>
          <w:iCs/>
          <w:color w:val="000000"/>
          <w:lang w:val="en-US" w:eastAsia="en-US" w:bidi="en-US"/>
        </w:rPr>
        <w:t xml:space="preserve"> é </w:t>
      </w:r>
      <w:proofErr w:type="spellStart"/>
      <w:r>
        <w:rPr>
          <w:rFonts w:ascii="Liberation Serif" w:eastAsia="Segoe UI" w:hAnsi="Liberation Serif"/>
          <w:i/>
          <w:iCs/>
          <w:color w:val="000000"/>
          <w:lang w:val="en-US" w:eastAsia="en-US" w:bidi="en-US"/>
        </w:rPr>
        <w:t>aquele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contém</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melhor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preço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obtido</w:t>
      </w:r>
      <w:proofErr w:type="spellEnd"/>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encerramento</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sessão</w:t>
      </w:r>
      <w:proofErr w:type="spellEnd"/>
      <w:r>
        <w:rPr>
          <w:rFonts w:ascii="Liberation Serif" w:eastAsia="Segoe UI" w:hAnsi="Liberation Serif"/>
          <w:i/>
          <w:iCs/>
          <w:color w:val="000000"/>
          <w:lang w:val="en-US" w:eastAsia="en-US" w:bidi="en-US"/>
        </w:rPr>
        <w:t>.</w:t>
      </w:r>
    </w:p>
  </w:comment>
  <w:comment w:id="54" w:author="Autor" w:date="1900-01-01T00:00:00Z" w:initials="A">
    <w:p w14:paraId="1F6784C6"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 xml:space="preserve">: </w:t>
      </w:r>
      <w:r>
        <w:rPr>
          <w:rFonts w:ascii="Liberation Serif" w:eastAsia="Segoe UI" w:hAnsi="Liberation Serif"/>
          <w:i/>
          <w:iCs/>
          <w:color w:val="000000"/>
          <w:lang w:val="en-US" w:eastAsia="en-US" w:bidi="en-US"/>
        </w:rPr>
        <w:t xml:space="preserve">No modo de </w:t>
      </w:r>
      <w:proofErr w:type="spellStart"/>
      <w:r>
        <w:rPr>
          <w:rFonts w:ascii="Liberation Serif" w:eastAsia="Segoe UI" w:hAnsi="Liberation Serif"/>
          <w:i/>
          <w:iCs/>
          <w:color w:val="000000"/>
          <w:lang w:val="en-US" w:eastAsia="en-US" w:bidi="en-US"/>
        </w:rPr>
        <w:t>disputa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aberto</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fechado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inicia</w:t>
      </w:r>
      <w:proofErr w:type="spellEnd"/>
      <w:r>
        <w:rPr>
          <w:rFonts w:ascii="Liberation Serif" w:eastAsia="Segoe UI" w:hAnsi="Liberation Serif"/>
          <w:i/>
          <w:iCs/>
          <w:color w:val="000000"/>
          <w:lang w:val="en-US" w:eastAsia="en-US" w:bidi="en-US"/>
        </w:rPr>
        <w:t xml:space="preserve">-se com </w:t>
      </w:r>
      <w:proofErr w:type="gramStart"/>
      <w:r>
        <w:rPr>
          <w:rFonts w:ascii="Liberation Serif" w:eastAsia="Segoe UI" w:hAnsi="Liberation Serif"/>
          <w:i/>
          <w:iCs/>
          <w:color w:val="000000"/>
          <w:lang w:val="en-US" w:eastAsia="en-US" w:bidi="en-US"/>
        </w:rPr>
        <w:t>a</w:t>
      </w:r>
      <w:proofErr w:type="gram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apresentação</w:t>
      </w:r>
      <w:proofErr w:type="spellEnd"/>
      <w:r>
        <w:rPr>
          <w:rFonts w:ascii="Liberation Serif" w:eastAsia="Segoe UI" w:hAnsi="Liberation Serif"/>
          <w:i/>
          <w:iCs/>
          <w:color w:val="000000"/>
          <w:lang w:val="en-US" w:eastAsia="en-US" w:bidi="en-US"/>
        </w:rPr>
        <w:t xml:space="preserve"> de lances </w:t>
      </w:r>
      <w:proofErr w:type="spellStart"/>
      <w:r>
        <w:rPr>
          <w:rFonts w:ascii="Liberation Serif" w:eastAsia="Segoe UI" w:hAnsi="Liberation Serif"/>
          <w:i/>
          <w:iCs/>
          <w:color w:val="000000"/>
          <w:lang w:val="en-US" w:eastAsia="en-US" w:bidi="en-US"/>
        </w:rPr>
        <w:t>sucessivos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fase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aberta</w:t>
      </w:r>
      <w:proofErr w:type="spellEnd"/>
      <w:r>
        <w:rPr>
          <w:rFonts w:ascii="Liberation Serif" w:eastAsia="Segoe UI" w:hAnsi="Liberation Serif"/>
          <w:i/>
          <w:iCs/>
          <w:color w:val="000000"/>
          <w:lang w:val="en-US" w:eastAsia="en-US" w:bidi="en-US"/>
        </w:rPr>
        <w:t xml:space="preserve">), com </w:t>
      </w:r>
      <w:proofErr w:type="spellStart"/>
      <w:r>
        <w:rPr>
          <w:rFonts w:ascii="Liberation Serif" w:eastAsia="Segoe UI" w:hAnsi="Liberation Serif"/>
          <w:i/>
          <w:iCs/>
          <w:color w:val="000000"/>
          <w:lang w:val="en-US" w:eastAsia="en-US" w:bidi="en-US"/>
        </w:rPr>
        <w:t>envio</w:t>
      </w:r>
      <w:proofErr w:type="spellEnd"/>
      <w:r>
        <w:rPr>
          <w:rFonts w:ascii="Liberation Serif" w:eastAsia="Segoe UI" w:hAnsi="Liberation Serif"/>
          <w:i/>
          <w:iCs/>
          <w:color w:val="000000"/>
          <w:lang w:val="en-US" w:eastAsia="en-US" w:bidi="en-US"/>
        </w:rPr>
        <w:t xml:space="preserve"> final de um lance </w:t>
      </w:r>
      <w:proofErr w:type="spellStart"/>
      <w:r>
        <w:rPr>
          <w:rFonts w:ascii="Liberation Serif" w:eastAsia="Segoe UI" w:hAnsi="Liberation Serif"/>
          <w:i/>
          <w:iCs/>
          <w:color w:val="000000"/>
          <w:lang w:val="en-US" w:eastAsia="en-US" w:bidi="en-US"/>
        </w:rPr>
        <w:t>fechado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pelos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detentores</w:t>
      </w:r>
      <w:proofErr w:type="spellEnd"/>
      <w:r>
        <w:rPr>
          <w:rFonts w:ascii="Liberation Serif" w:eastAsia="Segoe UI" w:hAnsi="Liberation Serif"/>
          <w:i/>
          <w:iCs/>
          <w:color w:val="000000"/>
          <w:lang w:val="en-US" w:eastAsia="en-US" w:bidi="en-US"/>
        </w:rPr>
        <w:t xml:space="preserve"> das </w:t>
      </w:r>
      <w:proofErr w:type="spellStart"/>
      <w:r>
        <w:rPr>
          <w:rFonts w:ascii="Liberation Serif" w:eastAsia="Segoe UI" w:hAnsi="Liberation Serif"/>
          <w:i/>
          <w:iCs/>
          <w:color w:val="000000"/>
          <w:lang w:val="en-US" w:eastAsia="en-US" w:bidi="en-US"/>
        </w:rPr>
        <w:t>melhores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propostas</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fase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aberta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fase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fechada</w:t>
      </w:r>
      <w:proofErr w:type="spellEnd"/>
      <w:r>
        <w:rPr>
          <w:rFonts w:ascii="Liberation Serif" w:eastAsia="Segoe UI" w:hAnsi="Liberation Serif"/>
          <w:i/>
          <w:iCs/>
          <w:lang w:val="en-US" w:eastAsia="en-US" w:bidi="en-US"/>
        </w:rPr>
        <w:t>).</w:t>
      </w:r>
    </w:p>
  </w:comment>
  <w:comment w:id="58" w:author="Autor" w:date="1900-01-01T00:00:00Z" w:initials="A">
    <w:p w14:paraId="615D538E"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 xml:space="preserve">: </w:t>
      </w:r>
      <w:r>
        <w:rPr>
          <w:rFonts w:ascii="Liberation Serif" w:eastAsia="Segoe UI" w:hAnsi="Liberation Serif"/>
          <w:i/>
          <w:iCs/>
          <w:color w:val="000000"/>
          <w:lang w:val="en-US" w:eastAsia="en-US" w:bidi="en-US"/>
        </w:rPr>
        <w:t xml:space="preserve">No modo de </w:t>
      </w:r>
      <w:proofErr w:type="spellStart"/>
      <w:r>
        <w:rPr>
          <w:rFonts w:ascii="Liberation Serif" w:eastAsia="Segoe UI" w:hAnsi="Liberation Serif"/>
          <w:i/>
          <w:iCs/>
          <w:color w:val="000000"/>
          <w:lang w:val="en-US" w:eastAsia="en-US" w:bidi="en-US"/>
        </w:rPr>
        <w:t>disputa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fechado</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aberto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serão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classificados</w:t>
      </w:r>
      <w:proofErr w:type="spellEnd"/>
      <w:r>
        <w:rPr>
          <w:rFonts w:ascii="Liberation Serif" w:eastAsia="Segoe UI" w:hAnsi="Liberation Serif"/>
          <w:i/>
          <w:iCs/>
          <w:color w:val="000000"/>
          <w:lang w:val="en-US" w:eastAsia="en-US" w:bidi="en-US"/>
        </w:rPr>
        <w:t xml:space="preserve"> para </w:t>
      </w:r>
      <w:proofErr w:type="gramStart"/>
      <w:r>
        <w:rPr>
          <w:rFonts w:ascii="Liberation Serif" w:eastAsia="Segoe UI" w:hAnsi="Liberation Serif"/>
          <w:i/>
          <w:iCs/>
          <w:color w:val="000000"/>
          <w:lang w:val="en-US" w:eastAsia="en-US" w:bidi="en-US"/>
        </w:rPr>
        <w:t>a</w:t>
      </w:r>
      <w:proofErr w:type="gram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etapa</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disputa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aberta</w:t>
      </w:r>
      <w:proofErr w:type="spellEnd"/>
      <w:r>
        <w:rPr>
          <w:rFonts w:ascii="Liberation Serif" w:eastAsia="Segoe UI" w:hAnsi="Liberation Serif"/>
          <w:i/>
          <w:iCs/>
          <w:color w:val="000000"/>
          <w:lang w:val="en-US" w:eastAsia="en-US" w:bidi="en-US"/>
        </w:rPr>
        <w:t xml:space="preserve">, com </w:t>
      </w:r>
      <w:proofErr w:type="gramStart"/>
      <w:r>
        <w:rPr>
          <w:rFonts w:ascii="Liberation Serif" w:eastAsia="Segoe UI" w:hAnsi="Liberation Serif"/>
          <w:i/>
          <w:iCs/>
          <w:color w:val="000000"/>
          <w:lang w:val="en-US" w:eastAsia="en-US" w:bidi="en-US"/>
        </w:rPr>
        <w:t>a</w:t>
      </w:r>
      <w:proofErr w:type="gram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apresentação</w:t>
      </w:r>
      <w:proofErr w:type="spellEnd"/>
      <w:r>
        <w:rPr>
          <w:rFonts w:ascii="Liberation Serif" w:eastAsia="Segoe UI" w:hAnsi="Liberation Serif"/>
          <w:i/>
          <w:iCs/>
          <w:color w:val="000000"/>
          <w:lang w:val="en-US" w:eastAsia="en-US" w:bidi="en-US"/>
        </w:rPr>
        <w:t xml:space="preserve"> de lances </w:t>
      </w:r>
      <w:proofErr w:type="spellStart"/>
      <w:r>
        <w:rPr>
          <w:rFonts w:ascii="Liberation Serif" w:eastAsia="Segoe UI" w:hAnsi="Liberation Serif"/>
          <w:i/>
          <w:iCs/>
          <w:color w:val="000000"/>
          <w:lang w:val="en-US" w:eastAsia="en-US" w:bidi="en-US"/>
        </w:rPr>
        <w:t>públicos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sucessivos</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licitante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apresentou</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proposta</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menor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preço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maior</w:t>
      </w:r>
      <w:proofErr w:type="spellEnd"/>
      <w:r>
        <w:rPr>
          <w:rFonts w:ascii="Liberation Serif" w:eastAsia="Segoe UI" w:hAnsi="Liberation Serif"/>
          <w:i/>
          <w:iCs/>
          <w:color w:val="000000"/>
          <w:lang w:val="en-US" w:eastAsia="en-US" w:bidi="en-US"/>
        </w:rPr>
        <w:t xml:space="preserve"> percentual de </w:t>
      </w:r>
      <w:proofErr w:type="spellStart"/>
      <w:r>
        <w:rPr>
          <w:rFonts w:ascii="Liberation Serif" w:eastAsia="Segoe UI" w:hAnsi="Liberation Serif"/>
          <w:i/>
          <w:iCs/>
          <w:color w:val="000000"/>
          <w:lang w:val="en-US" w:eastAsia="en-US" w:bidi="en-US"/>
        </w:rPr>
        <w:t>desconto</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os</w:t>
      </w:r>
      <w:proofErr w:type="spellEnd"/>
      <w:r>
        <w:rPr>
          <w:rFonts w:ascii="Liberation Serif" w:eastAsia="Segoe UI" w:hAnsi="Liberation Serif"/>
          <w:i/>
          <w:iCs/>
          <w:color w:val="000000"/>
          <w:lang w:val="en-US" w:eastAsia="en-US" w:bidi="en-US"/>
        </w:rPr>
        <w:t xml:space="preserve"> das </w:t>
      </w:r>
      <w:proofErr w:type="spellStart"/>
      <w:r>
        <w:rPr>
          <w:rFonts w:ascii="Liberation Serif" w:eastAsia="Segoe UI" w:hAnsi="Liberation Serif"/>
          <w:i/>
          <w:iCs/>
          <w:color w:val="000000"/>
          <w:lang w:val="en-US" w:eastAsia="en-US" w:bidi="en-US"/>
        </w:rPr>
        <w:t>propostas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até</w:t>
      </w:r>
      <w:proofErr w:type="spellEnd"/>
      <w:r>
        <w:rPr>
          <w:rFonts w:ascii="Liberation Serif" w:eastAsia="Segoe UI" w:hAnsi="Liberation Serif"/>
          <w:i/>
          <w:iCs/>
          <w:color w:val="000000"/>
          <w:lang w:val="en-US" w:eastAsia="en-US" w:bidi="en-US"/>
        </w:rPr>
        <w:t xml:space="preserve"> 10% (</w:t>
      </w:r>
      <w:proofErr w:type="spellStart"/>
      <w:r>
        <w:rPr>
          <w:rFonts w:ascii="Liberation Serif" w:eastAsia="Segoe UI" w:hAnsi="Liberation Serif"/>
          <w:i/>
          <w:iCs/>
          <w:color w:val="000000"/>
          <w:lang w:val="en-US" w:eastAsia="en-US" w:bidi="en-US"/>
        </w:rPr>
        <w:t>dez</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por</w:t>
      </w:r>
      <w:proofErr w:type="spellEnd"/>
      <w:r>
        <w:rPr>
          <w:rFonts w:ascii="Liberation Serif" w:eastAsia="Segoe UI" w:hAnsi="Liberation Serif"/>
          <w:i/>
          <w:iCs/>
          <w:color w:val="000000"/>
          <w:lang w:val="en-US" w:eastAsia="en-US" w:bidi="en-US"/>
        </w:rPr>
        <w:t xml:space="preserve"> cento) </w:t>
      </w:r>
      <w:proofErr w:type="spellStart"/>
      <w:r>
        <w:rPr>
          <w:rFonts w:ascii="Liberation Serif" w:eastAsia="Segoe UI" w:hAnsi="Liberation Serif"/>
          <w:i/>
          <w:iCs/>
          <w:color w:val="000000"/>
          <w:lang w:val="en-US" w:eastAsia="en-US" w:bidi="en-US"/>
        </w:rPr>
        <w:t>superiores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inferiores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àquela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conforme</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critério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julgamento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lang w:val="en-US" w:eastAsia="en-US" w:bidi="en-US"/>
        </w:rPr>
        <w:t>adotado</w:t>
      </w:r>
      <w:proofErr w:type="spellEnd"/>
      <w:r>
        <w:rPr>
          <w:rFonts w:ascii="Liberation Serif" w:eastAsia="Segoe UI" w:hAnsi="Liberation Serif"/>
          <w:i/>
          <w:iCs/>
          <w:lang w:val="en-US" w:eastAsia="en-US" w:bidi="en-US"/>
        </w:rPr>
        <w:t>.</w:t>
      </w:r>
    </w:p>
  </w:comment>
  <w:comment w:id="59" w:author="Autor" w:date="1900-01-01T00:00:00Z" w:initials="A">
    <w:p w14:paraId="545B4E32"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b/>
          <w:bCs/>
          <w:i/>
          <w:iCs/>
          <w:lang w:val="en-US" w:eastAsia="en-US" w:bidi="en-US"/>
        </w:rPr>
        <w:t>:</w:t>
      </w:r>
      <w:r>
        <w:rPr>
          <w:rFonts w:ascii="Liberation Serif" w:eastAsia="Segoe UI" w:hAnsi="Liberation Serif"/>
          <w:i/>
          <w:iCs/>
          <w:lang w:val="en-US" w:eastAsia="en-US" w:bidi="en-US"/>
        </w:rPr>
        <w:t xml:space="preserve">  Segundo o art. 5º, §9º, I, do </w:t>
      </w:r>
      <w:proofErr w:type="spellStart"/>
      <w:r>
        <w:rPr>
          <w:rFonts w:ascii="Liberation Serif" w:eastAsia="Segoe UI" w:hAnsi="Liberation Serif"/>
          <w:i/>
          <w:iCs/>
          <w:lang w:val="en-US" w:eastAsia="en-US" w:bidi="en-US"/>
        </w:rPr>
        <w:t>Decreto</w:t>
      </w:r>
      <w:proofErr w:type="spellEnd"/>
      <w:r>
        <w:rPr>
          <w:rFonts w:ascii="Liberation Serif" w:eastAsia="Segoe UI" w:hAnsi="Liberation Serif"/>
          <w:i/>
          <w:iCs/>
          <w:lang w:val="en-US" w:eastAsia="en-US" w:bidi="en-US"/>
        </w:rPr>
        <w:t xml:space="preserve"> </w:t>
      </w:r>
      <w:proofErr w:type="gramStart"/>
      <w:r>
        <w:rPr>
          <w:rFonts w:ascii="Liberation Serif" w:eastAsia="Segoe UI" w:hAnsi="Liberation Serif"/>
          <w:i/>
          <w:iCs/>
          <w:lang w:val="en-US" w:eastAsia="en-US" w:bidi="en-US"/>
        </w:rPr>
        <w:t>n.º</w:t>
      </w:r>
      <w:proofErr w:type="gramEnd"/>
      <w:r>
        <w:rPr>
          <w:rFonts w:ascii="Liberation Serif" w:eastAsia="Segoe UI" w:hAnsi="Liberation Serif"/>
          <w:i/>
          <w:iCs/>
          <w:lang w:val="en-US" w:eastAsia="en-US" w:bidi="en-US"/>
        </w:rPr>
        <w:t xml:space="preserve"> 8538, de 2015, </w:t>
      </w:r>
      <w:proofErr w:type="spellStart"/>
      <w:r>
        <w:rPr>
          <w:rFonts w:ascii="Liberation Serif" w:eastAsia="Segoe UI" w:hAnsi="Liberation Serif"/>
          <w:i/>
          <w:iCs/>
          <w:lang w:val="en-US" w:eastAsia="en-US" w:bidi="en-US"/>
        </w:rPr>
        <w:t>quando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houver</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propostas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beneficiadas</w:t>
      </w:r>
      <w:proofErr w:type="spellEnd"/>
      <w:r>
        <w:rPr>
          <w:rFonts w:ascii="Liberation Serif" w:eastAsia="Segoe UI" w:hAnsi="Liberation Serif"/>
          <w:i/>
          <w:iCs/>
          <w:lang w:val="en-US" w:eastAsia="en-US" w:bidi="en-US"/>
        </w:rPr>
        <w:t xml:space="preserve"> com as </w:t>
      </w:r>
      <w:proofErr w:type="spellStart"/>
      <w:r>
        <w:rPr>
          <w:rFonts w:ascii="Liberation Serif" w:eastAsia="Segoe UI" w:hAnsi="Liberation Serif"/>
          <w:i/>
          <w:iCs/>
          <w:lang w:val="en-US" w:eastAsia="en-US" w:bidi="en-US"/>
        </w:rPr>
        <w:t>margens</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preferência</w:t>
      </w:r>
      <w:proofErr w:type="spellEnd"/>
      <w:r>
        <w:rPr>
          <w:rFonts w:ascii="Liberation Serif" w:eastAsia="Segoe UI" w:hAnsi="Liberation Serif"/>
          <w:i/>
          <w:iCs/>
          <w:lang w:val="en-US" w:eastAsia="en-US" w:bidi="en-US"/>
        </w:rPr>
        <w:t xml:space="preserve">, o </w:t>
      </w:r>
      <w:proofErr w:type="spellStart"/>
      <w:r>
        <w:rPr>
          <w:rFonts w:ascii="Liberation Serif" w:eastAsia="Segoe UI" w:hAnsi="Liberation Serif"/>
          <w:i/>
          <w:iCs/>
          <w:lang w:val="en-US" w:eastAsia="en-US" w:bidi="en-US"/>
        </w:rPr>
        <w:t>critério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desempate</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preferência</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contratação</w:t>
      </w:r>
      <w:proofErr w:type="spellEnd"/>
      <w:r>
        <w:rPr>
          <w:rFonts w:ascii="Liberation Serif" w:eastAsia="Segoe UI" w:hAnsi="Liberation Serif"/>
          <w:i/>
          <w:iCs/>
          <w:lang w:val="en-US" w:eastAsia="en-US" w:bidi="en-US"/>
        </w:rPr>
        <w:t xml:space="preserve"> para as </w:t>
      </w:r>
      <w:proofErr w:type="spellStart"/>
      <w:r>
        <w:rPr>
          <w:rFonts w:ascii="Liberation Serif" w:eastAsia="Segoe UI" w:hAnsi="Liberation Serif"/>
          <w:i/>
          <w:iCs/>
          <w:lang w:val="en-US" w:eastAsia="en-US" w:bidi="en-US"/>
        </w:rPr>
        <w:t>microempresas</w:t>
      </w:r>
      <w:proofErr w:type="spellEnd"/>
      <w:r>
        <w:rPr>
          <w:rFonts w:ascii="Liberation Serif" w:eastAsia="Segoe UI" w:hAnsi="Liberation Serif"/>
          <w:i/>
          <w:iCs/>
          <w:lang w:val="en-US" w:eastAsia="en-US" w:bidi="en-US"/>
        </w:rPr>
        <w:t xml:space="preserve"> e </w:t>
      </w:r>
      <w:proofErr w:type="spellStart"/>
      <w:r>
        <w:rPr>
          <w:rFonts w:ascii="Liberation Serif" w:eastAsia="Segoe UI" w:hAnsi="Liberation Serif"/>
          <w:i/>
          <w:iCs/>
          <w:lang w:val="en-US" w:eastAsia="en-US" w:bidi="en-US"/>
        </w:rPr>
        <w:t>empresas</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pequeno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porte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será</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aplicado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exclusivamente</w:t>
      </w:r>
      <w:proofErr w:type="spellEnd"/>
      <w:r>
        <w:rPr>
          <w:rFonts w:ascii="Liberation Serif" w:eastAsia="Segoe UI" w:hAnsi="Liberation Serif"/>
          <w:i/>
          <w:iCs/>
          <w:lang w:val="en-US" w:eastAsia="en-US" w:bidi="en-US"/>
        </w:rPr>
        <w:t xml:space="preserve"> entre as </w:t>
      </w:r>
      <w:proofErr w:type="spellStart"/>
      <w:r>
        <w:rPr>
          <w:rFonts w:ascii="Liberation Serif" w:eastAsia="Segoe UI" w:hAnsi="Liberation Serif"/>
          <w:i/>
          <w:iCs/>
          <w:lang w:val="en-US" w:eastAsia="en-US" w:bidi="en-US"/>
        </w:rPr>
        <w:t>propostas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que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fizerem</w:t>
      </w:r>
      <w:proofErr w:type="spellEnd"/>
      <w:r>
        <w:rPr>
          <w:rFonts w:ascii="Liberation Serif" w:eastAsia="Segoe UI" w:hAnsi="Liberation Serif"/>
          <w:i/>
          <w:iCs/>
          <w:lang w:val="en-US" w:eastAsia="en-US" w:bidi="en-US"/>
        </w:rPr>
        <w:t xml:space="preserve"> jus </w:t>
      </w:r>
      <w:proofErr w:type="spellStart"/>
      <w:r>
        <w:rPr>
          <w:rFonts w:ascii="Liberation Serif" w:eastAsia="Segoe UI" w:hAnsi="Liberation Serif"/>
          <w:i/>
          <w:iCs/>
          <w:lang w:val="en-US" w:eastAsia="en-US" w:bidi="en-US"/>
        </w:rPr>
        <w:t>às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margens</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preferência</w:t>
      </w:r>
      <w:proofErr w:type="spellEnd"/>
      <w:r>
        <w:rPr>
          <w:rFonts w:ascii="Liberation Serif" w:eastAsia="Segoe UI" w:hAnsi="Liberation Serif"/>
          <w:i/>
          <w:iCs/>
          <w:lang w:val="en-US" w:eastAsia="en-US" w:bidi="en-US"/>
        </w:rPr>
        <w:t xml:space="preserve">. Em </w:t>
      </w:r>
      <w:proofErr w:type="spellStart"/>
      <w:r>
        <w:rPr>
          <w:rFonts w:ascii="Liberation Serif" w:eastAsia="Segoe UI" w:hAnsi="Liberation Serif"/>
          <w:i/>
          <w:iCs/>
          <w:lang w:val="en-US" w:eastAsia="en-US" w:bidi="en-US"/>
        </w:rPr>
        <w:t>outras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palavras</w:t>
      </w:r>
      <w:proofErr w:type="spellEnd"/>
      <w:r>
        <w:rPr>
          <w:rFonts w:ascii="Liberation Serif" w:eastAsia="Segoe UI" w:hAnsi="Liberation Serif"/>
          <w:i/>
          <w:iCs/>
          <w:lang w:val="en-US" w:eastAsia="en-US" w:bidi="en-US"/>
        </w:rPr>
        <w:t xml:space="preserve">, se a </w:t>
      </w:r>
      <w:proofErr w:type="spellStart"/>
      <w:r>
        <w:rPr>
          <w:rFonts w:ascii="Liberation Serif" w:eastAsia="Segoe UI" w:hAnsi="Liberation Serif"/>
          <w:i/>
          <w:iCs/>
          <w:lang w:val="en-US" w:eastAsia="en-US" w:bidi="en-US"/>
        </w:rPr>
        <w:t>proposta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ofertada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por</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uma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empresa</w:t>
      </w:r>
      <w:proofErr w:type="spellEnd"/>
      <w:r>
        <w:rPr>
          <w:rFonts w:ascii="Liberation Serif" w:eastAsia="Segoe UI" w:hAnsi="Liberation Serif"/>
          <w:i/>
          <w:iCs/>
          <w:lang w:val="en-US" w:eastAsia="en-US" w:bidi="en-US"/>
        </w:rPr>
        <w:t xml:space="preserve"> de grande </w:t>
      </w:r>
      <w:proofErr w:type="spellStart"/>
      <w:r>
        <w:rPr>
          <w:rFonts w:ascii="Liberation Serif" w:eastAsia="Segoe UI" w:hAnsi="Liberation Serif"/>
          <w:i/>
          <w:iCs/>
          <w:lang w:val="en-US" w:eastAsia="en-US" w:bidi="en-US"/>
        </w:rPr>
        <w:t>porte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estiver</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classificada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provisoriamente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em</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primeiro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lugar</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em</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razão</w:t>
      </w:r>
      <w:proofErr w:type="spellEnd"/>
      <w:r>
        <w:rPr>
          <w:rFonts w:ascii="Liberation Serif" w:eastAsia="Segoe UI" w:hAnsi="Liberation Serif"/>
          <w:i/>
          <w:iCs/>
          <w:lang w:val="en-US" w:eastAsia="en-US" w:bidi="en-US"/>
        </w:rPr>
        <w:t xml:space="preserve"> do </w:t>
      </w:r>
      <w:proofErr w:type="spellStart"/>
      <w:r>
        <w:rPr>
          <w:rFonts w:ascii="Liberation Serif" w:eastAsia="Segoe UI" w:hAnsi="Liberation Serif"/>
          <w:i/>
          <w:iCs/>
          <w:lang w:val="en-US" w:eastAsia="en-US" w:bidi="en-US"/>
        </w:rPr>
        <w:t>benefício</w:t>
      </w:r>
      <w:proofErr w:type="spellEnd"/>
      <w:r>
        <w:rPr>
          <w:rFonts w:ascii="Liberation Serif" w:eastAsia="Segoe UI" w:hAnsi="Liberation Serif"/>
          <w:i/>
          <w:iCs/>
          <w:lang w:val="en-US" w:eastAsia="en-US" w:bidi="en-US"/>
        </w:rPr>
        <w:t xml:space="preserve"> da </w:t>
      </w:r>
      <w:proofErr w:type="spellStart"/>
      <w:r>
        <w:rPr>
          <w:rFonts w:ascii="Liberation Serif" w:eastAsia="Segoe UI" w:hAnsi="Liberation Serif"/>
          <w:i/>
          <w:iCs/>
          <w:lang w:val="en-US" w:eastAsia="en-US" w:bidi="en-US"/>
        </w:rPr>
        <w:t>margem</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preferência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apenas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terão</w:t>
      </w:r>
      <w:proofErr w:type="spellEnd"/>
      <w:r>
        <w:rPr>
          <w:rFonts w:ascii="Liberation Serif" w:eastAsia="Segoe UI" w:hAnsi="Liberation Serif"/>
          <w:i/>
          <w:iCs/>
          <w:lang w:val="en-US" w:eastAsia="en-US" w:bidi="en-US"/>
        </w:rPr>
        <w:t xml:space="preserve"> </w:t>
      </w:r>
      <w:proofErr w:type="gramStart"/>
      <w:r>
        <w:rPr>
          <w:rFonts w:ascii="Liberation Serif" w:eastAsia="Segoe UI" w:hAnsi="Liberation Serif"/>
          <w:i/>
          <w:iCs/>
          <w:lang w:val="en-US" w:eastAsia="en-US" w:bidi="en-US"/>
        </w:rPr>
        <w:t>a</w:t>
      </w:r>
      <w:proofErr w:type="gram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oportunidade</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apresentar</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proposta</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preço</w:t>
      </w:r>
      <w:proofErr w:type="spellEnd"/>
      <w:r>
        <w:rPr>
          <w:rFonts w:ascii="Liberation Serif" w:eastAsia="Segoe UI" w:hAnsi="Liberation Serif"/>
          <w:i/>
          <w:iCs/>
          <w:lang w:val="en-US" w:eastAsia="en-US" w:bidi="en-US"/>
        </w:rPr>
        <w:t xml:space="preserve"> inferior </w:t>
      </w:r>
      <w:proofErr w:type="spellStart"/>
      <w:r>
        <w:rPr>
          <w:rFonts w:ascii="Liberation Serif" w:eastAsia="Segoe UI" w:hAnsi="Liberation Serif"/>
          <w:i/>
          <w:iCs/>
          <w:lang w:val="en-US" w:eastAsia="en-US" w:bidi="en-US"/>
        </w:rPr>
        <w:t>àquela</w:t>
      </w:r>
      <w:proofErr w:type="spellEnd"/>
      <w:r>
        <w:rPr>
          <w:rFonts w:ascii="Liberation Serif" w:eastAsia="Segoe UI" w:hAnsi="Liberation Serif"/>
          <w:i/>
          <w:iCs/>
          <w:lang w:val="en-US" w:eastAsia="en-US" w:bidi="en-US"/>
        </w:rPr>
        <w:t xml:space="preserve">, </w:t>
      </w:r>
      <w:r>
        <w:rPr>
          <w:rFonts w:ascii="Liberation Serif" w:eastAsia="Segoe UI" w:hAnsi="Liberation Serif"/>
          <w:b/>
          <w:bCs/>
          <w:i/>
          <w:iCs/>
          <w:lang w:val="en-US" w:eastAsia="en-US" w:bidi="en-US"/>
        </w:rPr>
        <w:t xml:space="preserve">via </w:t>
      </w:r>
      <w:proofErr w:type="spellStart"/>
      <w:r>
        <w:rPr>
          <w:rFonts w:ascii="Liberation Serif" w:eastAsia="Segoe UI" w:hAnsi="Liberation Serif"/>
          <w:b/>
          <w:bCs/>
          <w:i/>
          <w:iCs/>
          <w:lang w:val="en-US" w:eastAsia="en-US" w:bidi="en-US"/>
        </w:rPr>
        <w:t>empate</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b/>
          <w:bCs/>
          <w:i/>
          <w:iCs/>
          <w:lang w:val="en-US" w:eastAsia="en-US" w:bidi="en-US"/>
        </w:rPr>
        <w:t>ficto</w:t>
      </w:r>
      <w:proofErr w:type="spellEnd"/>
      <w:r>
        <w:rPr>
          <w:rFonts w:ascii="Liberation Serif" w:eastAsia="Segoe UI" w:hAnsi="Liberation Serif"/>
          <w:b/>
          <w:bCs/>
          <w:i/>
          <w:iCs/>
          <w:lang w:val="en-US" w:eastAsia="en-US" w:bidi="en-US"/>
        </w:rPr>
        <w:t xml:space="preserve"> </w:t>
      </w:r>
      <w:r>
        <w:rPr>
          <w:rFonts w:ascii="Liberation Serif" w:eastAsia="Segoe UI" w:hAnsi="Liberation Serif"/>
          <w:i/>
          <w:iCs/>
          <w:lang w:val="en-US" w:eastAsia="en-US" w:bidi="en-US"/>
        </w:rPr>
        <w:t xml:space="preserve">(arts. 44 e 45 da Lei </w:t>
      </w:r>
      <w:proofErr w:type="spellStart"/>
      <w:r>
        <w:rPr>
          <w:rFonts w:ascii="Liberation Serif" w:eastAsia="Segoe UI" w:hAnsi="Liberation Serif"/>
          <w:i/>
          <w:iCs/>
          <w:lang w:val="en-US" w:eastAsia="en-US" w:bidi="en-US"/>
        </w:rPr>
        <w:t>Complementar</w:t>
      </w:r>
      <w:proofErr w:type="spellEnd"/>
      <w:r>
        <w:rPr>
          <w:rFonts w:ascii="Liberation Serif" w:eastAsia="Segoe UI" w:hAnsi="Liberation Serif"/>
          <w:i/>
          <w:iCs/>
          <w:lang w:val="en-US" w:eastAsia="en-US" w:bidi="en-US"/>
        </w:rPr>
        <w:t xml:space="preserve"> </w:t>
      </w:r>
      <w:proofErr w:type="gramStart"/>
      <w:r>
        <w:rPr>
          <w:rFonts w:ascii="Liberation Serif" w:eastAsia="Segoe UI" w:hAnsi="Liberation Serif"/>
          <w:i/>
          <w:iCs/>
          <w:lang w:val="en-US" w:eastAsia="en-US" w:bidi="en-US"/>
        </w:rPr>
        <w:t>n.º</w:t>
      </w:r>
      <w:proofErr w:type="gramEnd"/>
      <w:r>
        <w:rPr>
          <w:rFonts w:ascii="Liberation Serif" w:eastAsia="Segoe UI" w:hAnsi="Liberation Serif"/>
          <w:i/>
          <w:iCs/>
          <w:lang w:val="en-US" w:eastAsia="en-US" w:bidi="en-US"/>
        </w:rPr>
        <w:t xml:space="preserve"> 123, de 20026), as MEs </w:t>
      </w:r>
      <w:proofErr w:type="spellStart"/>
      <w:r>
        <w:rPr>
          <w:rFonts w:ascii="Liberation Serif" w:eastAsia="Segoe UI" w:hAnsi="Liberation Serif"/>
          <w:i/>
          <w:iCs/>
          <w:lang w:val="en-US" w:eastAsia="en-US" w:bidi="en-US"/>
        </w:rPr>
        <w:t>ou</w:t>
      </w:r>
      <w:proofErr w:type="spellEnd"/>
      <w:r>
        <w:rPr>
          <w:rFonts w:ascii="Liberation Serif" w:eastAsia="Segoe UI" w:hAnsi="Liberation Serif"/>
          <w:i/>
          <w:iCs/>
          <w:lang w:val="en-US" w:eastAsia="en-US" w:bidi="en-US"/>
        </w:rPr>
        <w:t xml:space="preserve"> EPPs </w:t>
      </w:r>
      <w:proofErr w:type="spellStart"/>
      <w:r>
        <w:rPr>
          <w:rFonts w:ascii="Liberation Serif" w:eastAsia="Segoe UI" w:hAnsi="Liberation Serif"/>
          <w:i/>
          <w:iCs/>
          <w:lang w:val="en-US" w:eastAsia="en-US" w:bidi="en-US"/>
        </w:rPr>
        <w:t>cujos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produtos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também</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sejam</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beneficiados</w:t>
      </w:r>
      <w:proofErr w:type="spellEnd"/>
      <w:r>
        <w:rPr>
          <w:rFonts w:ascii="Liberation Serif" w:eastAsia="Segoe UI" w:hAnsi="Liberation Serif"/>
          <w:i/>
          <w:iCs/>
          <w:lang w:val="en-US" w:eastAsia="en-US" w:bidi="en-US"/>
        </w:rPr>
        <w:t xml:space="preserve"> com </w:t>
      </w:r>
      <w:proofErr w:type="spellStart"/>
      <w:r>
        <w:rPr>
          <w:rFonts w:ascii="Liberation Serif" w:eastAsia="Segoe UI" w:hAnsi="Liberation Serif"/>
          <w:i/>
          <w:iCs/>
          <w:lang w:val="en-US" w:eastAsia="en-US" w:bidi="en-US"/>
        </w:rPr>
        <w:t>margem</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preferência</w:t>
      </w:r>
      <w:proofErr w:type="spellEnd"/>
      <w:r>
        <w:rPr>
          <w:rFonts w:ascii="Liberation Serif" w:eastAsia="Segoe UI" w:hAnsi="Liberation Serif"/>
          <w:i/>
          <w:iCs/>
          <w:lang w:val="en-US" w:eastAsia="en-US" w:bidi="en-US"/>
        </w:rPr>
        <w:t xml:space="preserve">. </w:t>
      </w:r>
    </w:p>
  </w:comment>
  <w:comment w:id="60" w:author="Autor" w:date="1900-01-01T00:00:00Z" w:initials="A">
    <w:p w14:paraId="4DD3A550" w14:textId="77777777" w:rsidR="00B97191" w:rsidRDefault="00215DCF">
      <w:pPr>
        <w:rPr>
          <w:rFonts w:hint="eastAsia"/>
        </w:rPr>
      </w:pPr>
      <w:r>
        <w:rPr>
          <w:rFonts w:ascii="Liberation Serif" w:eastAsia="Segoe UI" w:hAnsi="Liberation Serif"/>
          <w:b/>
          <w:bCs/>
          <w:lang w:val="en-US" w:eastAsia="en-US" w:bidi="en-US"/>
        </w:rPr>
        <w:t xml:space="preserve">Nota </w:t>
      </w:r>
      <w:proofErr w:type="spellStart"/>
      <w:r>
        <w:rPr>
          <w:rFonts w:ascii="Liberation Serif" w:eastAsia="Segoe UI" w:hAnsi="Liberation Serif"/>
          <w:b/>
          <w:bCs/>
          <w:lang w:val="en-US" w:eastAsia="en-US" w:bidi="en-US"/>
        </w:rPr>
        <w:t>Explicativa</w:t>
      </w:r>
      <w:proofErr w:type="spellEnd"/>
      <w:r>
        <w:rPr>
          <w:rFonts w:ascii="Liberation Serif" w:eastAsia="Segoe UI" w:hAnsi="Liberation Serif"/>
          <w:b/>
          <w:bCs/>
          <w:lang w:val="en-US" w:eastAsia="en-US" w:bidi="en-US"/>
        </w:rPr>
        <w:t>:</w:t>
      </w:r>
      <w:r>
        <w:rPr>
          <w:rFonts w:ascii="Liberation Serif" w:eastAsia="Segoe UI" w:hAnsi="Liberation Serif"/>
          <w:lang w:val="en-US" w:eastAsia="en-US" w:bidi="en-US"/>
        </w:rPr>
        <w:t xml:space="preserve"> O §1º do art. 44 da Lei </w:t>
      </w:r>
      <w:proofErr w:type="spellStart"/>
      <w:r>
        <w:rPr>
          <w:rFonts w:ascii="Liberation Serif" w:eastAsia="Segoe UI" w:hAnsi="Liberation Serif"/>
          <w:lang w:val="en-US" w:eastAsia="en-US" w:bidi="en-US"/>
        </w:rPr>
        <w:t>Complementar</w:t>
      </w:r>
      <w:proofErr w:type="spellEnd"/>
      <w:r>
        <w:rPr>
          <w:rFonts w:ascii="Liberation Serif" w:eastAsia="Segoe UI" w:hAnsi="Liberation Serif"/>
          <w:lang w:val="en-US" w:eastAsia="en-US" w:bidi="en-US"/>
        </w:rPr>
        <w:t xml:space="preserve"> nº 123, de 2006, </w:t>
      </w:r>
      <w:proofErr w:type="spellStart"/>
      <w:r>
        <w:rPr>
          <w:rFonts w:ascii="Liberation Serif" w:eastAsia="Segoe UI" w:hAnsi="Liberation Serif"/>
          <w:lang w:val="en-US" w:eastAsia="en-US" w:bidi="en-US"/>
        </w:rPr>
        <w:t>estabelece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as </w:t>
      </w:r>
      <w:proofErr w:type="spellStart"/>
      <w:r>
        <w:rPr>
          <w:rFonts w:ascii="Liberation Serif" w:eastAsia="Segoe UI" w:hAnsi="Liberation Serif"/>
          <w:lang w:val="en-US" w:eastAsia="en-US" w:bidi="en-US"/>
        </w:rPr>
        <w:t>propostas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microempresas</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empresas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pequeno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se </w:t>
      </w:r>
      <w:proofErr w:type="spellStart"/>
      <w:r>
        <w:rPr>
          <w:rFonts w:ascii="Liberation Serif" w:eastAsia="Segoe UI" w:hAnsi="Liberation Serif"/>
          <w:lang w:val="en-US" w:eastAsia="en-US" w:bidi="en-US"/>
        </w:rPr>
        <w:t>encontrarem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faixa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até</w:t>
      </w:r>
      <w:proofErr w:type="spellEnd"/>
      <w:r>
        <w:rPr>
          <w:rFonts w:ascii="Liberation Serif" w:eastAsia="Segoe UI" w:hAnsi="Liberation Serif"/>
          <w:lang w:val="en-US" w:eastAsia="en-US" w:bidi="en-US"/>
        </w:rPr>
        <w:t xml:space="preserve"> 10% </w:t>
      </w:r>
      <w:proofErr w:type="spellStart"/>
      <w:r>
        <w:rPr>
          <w:rFonts w:ascii="Liberation Serif" w:eastAsia="Segoe UI" w:hAnsi="Liberation Serif"/>
          <w:lang w:val="en-US" w:eastAsia="en-US" w:bidi="en-US"/>
        </w:rPr>
        <w:t>acima</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melhor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proposta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melhor</w:t>
      </w:r>
      <w:proofErr w:type="spellEnd"/>
      <w:r>
        <w:rPr>
          <w:rFonts w:ascii="Liberation Serif" w:eastAsia="Segoe UI" w:hAnsi="Liberation Serif"/>
          <w:lang w:val="en-US" w:eastAsia="en-US" w:bidi="en-US"/>
        </w:rPr>
        <w:t xml:space="preserve"> lance </w:t>
      </w:r>
      <w:proofErr w:type="spellStart"/>
      <w:r>
        <w:rPr>
          <w:rFonts w:ascii="Liberation Serif" w:eastAsia="Segoe UI" w:hAnsi="Liberation Serif"/>
          <w:lang w:val="en-US" w:eastAsia="en-US" w:bidi="en-US"/>
        </w:rPr>
        <w:t>serão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consideradas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empatadas</w:t>
      </w:r>
      <w:proofErr w:type="spellEnd"/>
      <w:r>
        <w:rPr>
          <w:rFonts w:ascii="Liberation Serif" w:eastAsia="Segoe UI" w:hAnsi="Liberation Serif"/>
          <w:lang w:val="en-US" w:eastAsia="en-US" w:bidi="en-US"/>
        </w:rPr>
        <w:t xml:space="preserve"> com a </w:t>
      </w:r>
      <w:proofErr w:type="spellStart"/>
      <w:r>
        <w:rPr>
          <w:rFonts w:ascii="Liberation Serif" w:eastAsia="Segoe UI" w:hAnsi="Liberation Serif"/>
          <w:lang w:val="en-US" w:eastAsia="en-US" w:bidi="en-US"/>
        </w:rPr>
        <w:t>primeira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colocada</w:t>
      </w:r>
      <w:proofErr w:type="spellEnd"/>
      <w:r>
        <w:rPr>
          <w:rFonts w:ascii="Liberation Serif" w:eastAsia="Segoe UI" w:hAnsi="Liberation Serif"/>
          <w:lang w:val="en-US" w:eastAsia="en-US" w:bidi="en-US"/>
        </w:rPr>
        <w:t>.</w:t>
      </w:r>
    </w:p>
    <w:p w14:paraId="4B79BD09" w14:textId="77777777" w:rsidR="00B97191" w:rsidRDefault="00215DCF">
      <w:pPr>
        <w:rPr>
          <w:rFonts w:hint="eastAsia"/>
        </w:rPr>
      </w:pPr>
      <w:r>
        <w:rPr>
          <w:rFonts w:ascii="Liberation Serif" w:eastAsia="Segoe UI" w:hAnsi="Liberation Serif"/>
          <w:lang w:val="en-US" w:eastAsia="en-US" w:bidi="en-US"/>
        </w:rPr>
        <w:t xml:space="preserve">Na </w:t>
      </w:r>
      <w:proofErr w:type="spellStart"/>
      <w:r>
        <w:rPr>
          <w:rFonts w:ascii="Liberation Serif" w:eastAsia="Segoe UI" w:hAnsi="Liberation Serif"/>
          <w:lang w:val="en-US" w:eastAsia="en-US" w:bidi="en-US"/>
        </w:rPr>
        <w:t>modalidade</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pregão</w:t>
      </w:r>
      <w:proofErr w:type="spellEnd"/>
      <w:r>
        <w:rPr>
          <w:rFonts w:ascii="Liberation Serif" w:eastAsia="Segoe UI" w:hAnsi="Liberation Serif"/>
          <w:lang w:val="en-US" w:eastAsia="en-US" w:bidi="en-US"/>
        </w:rPr>
        <w:t xml:space="preserve">, esse percentual </w:t>
      </w:r>
      <w:proofErr w:type="spellStart"/>
      <w:r>
        <w:rPr>
          <w:rFonts w:ascii="Liberation Serif" w:eastAsia="Segoe UI" w:hAnsi="Liberation Serif"/>
          <w:lang w:val="en-US" w:eastAsia="en-US" w:bidi="en-US"/>
        </w:rPr>
        <w:t>passa</w:t>
      </w:r>
      <w:proofErr w:type="spellEnd"/>
      <w:r>
        <w:rPr>
          <w:rFonts w:ascii="Liberation Serif" w:eastAsia="Segoe UI" w:hAnsi="Liberation Serif"/>
          <w:lang w:val="en-US" w:eastAsia="en-US" w:bidi="en-US"/>
        </w:rPr>
        <w:t xml:space="preserve"> para 5%, </w:t>
      </w:r>
      <w:proofErr w:type="spellStart"/>
      <w:r>
        <w:rPr>
          <w:rFonts w:ascii="Liberation Serif" w:eastAsia="Segoe UI" w:hAnsi="Liberation Serif"/>
          <w:lang w:val="en-US" w:eastAsia="en-US" w:bidi="en-US"/>
        </w:rPr>
        <w:t>nos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termos</w:t>
      </w:r>
      <w:proofErr w:type="spellEnd"/>
      <w:r>
        <w:rPr>
          <w:rFonts w:ascii="Liberation Serif" w:eastAsia="Segoe UI" w:hAnsi="Liberation Serif"/>
          <w:lang w:val="en-US" w:eastAsia="en-US" w:bidi="en-US"/>
        </w:rPr>
        <w:t xml:space="preserve"> do §2º do art. 44 da Lei </w:t>
      </w:r>
      <w:proofErr w:type="spellStart"/>
      <w:r>
        <w:rPr>
          <w:rFonts w:ascii="Liberation Serif" w:eastAsia="Segoe UI" w:hAnsi="Liberation Serif"/>
          <w:lang w:val="en-US" w:eastAsia="en-US" w:bidi="en-US"/>
        </w:rPr>
        <w:t>Complementar</w:t>
      </w:r>
      <w:proofErr w:type="spellEnd"/>
      <w:r>
        <w:rPr>
          <w:rFonts w:ascii="Liberation Serif" w:eastAsia="Segoe UI" w:hAnsi="Liberation Serif"/>
          <w:lang w:val="en-US" w:eastAsia="en-US" w:bidi="en-US"/>
        </w:rPr>
        <w:t xml:space="preserve"> nº 123, de 2006.</w:t>
      </w:r>
    </w:p>
  </w:comment>
  <w:comment w:id="61" w:author="Autor" w:date="1900-01-01T00:00:00Z" w:initials="A">
    <w:p w14:paraId="1855ED58" w14:textId="77777777" w:rsidR="00B97191" w:rsidRDefault="00215DCF">
      <w:pPr>
        <w:rPr>
          <w:rFonts w:hint="eastAsia"/>
        </w:rPr>
      </w:pPr>
      <w:r>
        <w:rPr>
          <w:rFonts w:ascii="Liberation Serif" w:eastAsia="Segoe UI" w:hAnsi="Liberation Serif"/>
          <w:b/>
          <w:bCs/>
          <w:lang w:val="en-US" w:eastAsia="en-US" w:bidi="en-US"/>
        </w:rPr>
        <w:t xml:space="preserve">Nota </w:t>
      </w:r>
      <w:proofErr w:type="spellStart"/>
      <w:r>
        <w:rPr>
          <w:rFonts w:ascii="Liberation Serif" w:eastAsia="Segoe UI" w:hAnsi="Liberation Serif"/>
          <w:b/>
          <w:bCs/>
          <w:lang w:val="en-US" w:eastAsia="en-US" w:bidi="en-US"/>
        </w:rPr>
        <w:t>explicativa</w:t>
      </w:r>
      <w:proofErr w:type="spellEnd"/>
      <w:r>
        <w:rPr>
          <w:rFonts w:ascii="Liberation Serif" w:eastAsia="Segoe UI" w:hAnsi="Liberation Serif"/>
          <w:b/>
          <w:bCs/>
          <w:lang w:val="en-US" w:eastAsia="en-US" w:bidi="en-US"/>
        </w:rPr>
        <w:t xml:space="preserve">: </w:t>
      </w:r>
      <w:r>
        <w:rPr>
          <w:rFonts w:ascii="Liberation Serif" w:eastAsia="Segoe UI" w:hAnsi="Liberation Serif"/>
          <w:lang w:val="en-US" w:eastAsia="en-US" w:bidi="en-US"/>
        </w:rPr>
        <w:t xml:space="preserve">A </w:t>
      </w:r>
      <w:proofErr w:type="spellStart"/>
      <w:r>
        <w:rPr>
          <w:rFonts w:ascii="Liberation Serif" w:eastAsia="Segoe UI" w:hAnsi="Liberation Serif"/>
          <w:lang w:val="en-US" w:eastAsia="en-US" w:bidi="en-US"/>
        </w:rPr>
        <w:t>definição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objetiva</w:t>
      </w:r>
      <w:proofErr w:type="spellEnd"/>
      <w:r>
        <w:rPr>
          <w:rFonts w:ascii="Liberation Serif" w:eastAsia="Segoe UI" w:hAnsi="Liberation Serif"/>
          <w:lang w:val="en-US" w:eastAsia="en-US" w:bidi="en-US"/>
        </w:rPr>
        <w:t xml:space="preserve"> dessa </w:t>
      </w:r>
      <w:proofErr w:type="spellStart"/>
      <w:r>
        <w:rPr>
          <w:rFonts w:ascii="Liberation Serif" w:eastAsia="Segoe UI" w:hAnsi="Liberation Serif"/>
          <w:lang w:val="en-US" w:eastAsia="en-US" w:bidi="en-US"/>
        </w:rPr>
        <w:t>hipótese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ainda</w:t>
      </w:r>
      <w:proofErr w:type="spellEnd"/>
      <w:r>
        <w:rPr>
          <w:rFonts w:ascii="Liberation Serif" w:eastAsia="Segoe UI" w:hAnsi="Liberation Serif"/>
          <w:lang w:val="en-US" w:eastAsia="en-US" w:bidi="en-US"/>
        </w:rPr>
        <w:t xml:space="preserve"> se </w:t>
      </w:r>
      <w:proofErr w:type="spellStart"/>
      <w:r>
        <w:rPr>
          <w:rFonts w:ascii="Liberation Serif" w:eastAsia="Segoe UI" w:hAnsi="Liberation Serif"/>
          <w:lang w:val="en-US" w:eastAsia="en-US" w:bidi="en-US"/>
        </w:rPr>
        <w:t>acha</w:t>
      </w:r>
      <w:proofErr w:type="spellEnd"/>
      <w:r>
        <w:rPr>
          <w:rFonts w:ascii="Liberation Serif" w:eastAsia="Segoe UI" w:hAnsi="Liberation Serif"/>
          <w:lang w:val="en-US" w:eastAsia="en-US" w:bidi="en-US"/>
        </w:rPr>
        <w:t xml:space="preserve"> pendente de </w:t>
      </w:r>
      <w:proofErr w:type="spellStart"/>
      <w:r>
        <w:rPr>
          <w:rFonts w:ascii="Liberation Serif" w:eastAsia="Segoe UI" w:hAnsi="Liberation Serif"/>
          <w:lang w:val="en-US" w:eastAsia="en-US" w:bidi="en-US"/>
        </w:rPr>
        <w:t>regulamentação</w:t>
      </w:r>
      <w:proofErr w:type="spellEnd"/>
      <w:r>
        <w:rPr>
          <w:rFonts w:ascii="Liberation Serif" w:eastAsia="Segoe UI" w:hAnsi="Liberation Serif"/>
          <w:lang w:val="en-US" w:eastAsia="en-US" w:bidi="en-US"/>
        </w:rPr>
        <w:t>.</w:t>
      </w:r>
    </w:p>
  </w:comment>
  <w:comment w:id="62" w:author="Autor" w:date="1900-01-01T00:00:00Z" w:initials="A">
    <w:p w14:paraId="337F121A" w14:textId="77777777" w:rsidR="00B97191" w:rsidRDefault="00215DCF">
      <w:pPr>
        <w:rPr>
          <w:rFonts w:hint="eastAsia"/>
        </w:rPr>
      </w:pPr>
      <w:r>
        <w:rPr>
          <w:rFonts w:ascii="Liberation Serif" w:eastAsia="Segoe UI" w:hAnsi="Liberation Serif"/>
          <w:b/>
          <w:bCs/>
          <w:lang w:val="en-US" w:eastAsia="en-US" w:bidi="en-US"/>
        </w:rPr>
        <w:t xml:space="preserve">Nota </w:t>
      </w:r>
      <w:proofErr w:type="spellStart"/>
      <w:r>
        <w:rPr>
          <w:rFonts w:ascii="Liberation Serif" w:eastAsia="Segoe UI" w:hAnsi="Liberation Serif"/>
          <w:b/>
          <w:bCs/>
          <w:lang w:val="en-US" w:eastAsia="en-US" w:bidi="en-US"/>
        </w:rPr>
        <w:t>explicativa</w:t>
      </w:r>
      <w:proofErr w:type="spellEnd"/>
      <w:r>
        <w:rPr>
          <w:rFonts w:ascii="Liberation Serif" w:eastAsia="Segoe UI" w:hAnsi="Liberation Serif"/>
          <w:b/>
          <w:bCs/>
          <w:lang w:val="en-US" w:eastAsia="en-US" w:bidi="en-US"/>
        </w:rPr>
        <w:t xml:space="preserve">: </w:t>
      </w:r>
      <w:r>
        <w:rPr>
          <w:rFonts w:ascii="Liberation Serif" w:eastAsia="Segoe UI" w:hAnsi="Liberation Serif"/>
          <w:lang w:val="en-US" w:eastAsia="en-US" w:bidi="en-US"/>
        </w:rPr>
        <w:t xml:space="preserve">Conforme art. 5º, § 1º, do </w:t>
      </w:r>
      <w:proofErr w:type="spellStart"/>
      <w:r>
        <w:rPr>
          <w:rFonts w:ascii="Liberation Serif" w:eastAsia="Segoe UI" w:hAnsi="Liberation Serif"/>
          <w:lang w:val="en-US" w:eastAsia="en-US" w:bidi="en-US"/>
        </w:rPr>
        <w:t>Decreto</w:t>
      </w:r>
      <w:proofErr w:type="spellEnd"/>
      <w:r>
        <w:rPr>
          <w:rFonts w:ascii="Liberation Serif" w:eastAsia="Segoe UI" w:hAnsi="Liberation Serif"/>
          <w:lang w:val="en-US" w:eastAsia="en-US" w:bidi="en-US"/>
        </w:rPr>
        <w:t xml:space="preserve"> nº 11.430, de 2023, "</w:t>
      </w:r>
      <w:proofErr w:type="spellStart"/>
      <w:r>
        <w:rPr>
          <w:rFonts w:ascii="Liberation Serif" w:eastAsia="Segoe UI" w:hAnsi="Liberation Serif"/>
          <w:lang w:val="en-US" w:eastAsia="en-US" w:bidi="en-US"/>
        </w:rPr>
        <w:t>serão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consideradas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ações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equidade</w:t>
      </w:r>
      <w:proofErr w:type="spellEnd"/>
      <w:r>
        <w:rPr>
          <w:rFonts w:ascii="Liberation Serif" w:eastAsia="Segoe UI" w:hAnsi="Liberation Serif"/>
          <w:lang w:val="en-US" w:eastAsia="en-US" w:bidi="en-US"/>
        </w:rPr>
        <w:t xml:space="preserve">:     </w:t>
      </w:r>
    </w:p>
    <w:p w14:paraId="2CE62DB6" w14:textId="77777777" w:rsidR="00B97191" w:rsidRDefault="00215DCF">
      <w:pPr>
        <w:rPr>
          <w:rFonts w:hint="eastAsia"/>
        </w:rPr>
      </w:pPr>
      <w:r>
        <w:rPr>
          <w:rFonts w:ascii="Liberation Serif" w:eastAsia="Segoe UI" w:hAnsi="Liberation Serif"/>
          <w:lang w:val="en-US" w:eastAsia="en-US" w:bidi="en-US"/>
        </w:rPr>
        <w:t xml:space="preserve">I - </w:t>
      </w:r>
      <w:proofErr w:type="spellStart"/>
      <w:r>
        <w:rPr>
          <w:rFonts w:ascii="Liberation Serif" w:eastAsia="Segoe UI" w:hAnsi="Liberation Serif"/>
          <w:lang w:val="en-US" w:eastAsia="en-US" w:bidi="en-US"/>
        </w:rPr>
        <w:t>medidas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inserção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participação</w:t>
      </w:r>
      <w:proofErr w:type="spellEnd"/>
      <w:r>
        <w:rPr>
          <w:rFonts w:ascii="Liberation Serif" w:eastAsia="Segoe UI" w:hAnsi="Liberation Serif"/>
          <w:lang w:val="en-US" w:eastAsia="en-US" w:bidi="en-US"/>
        </w:rPr>
        <w:t xml:space="preserve"> e de </w:t>
      </w:r>
      <w:proofErr w:type="spellStart"/>
      <w:r>
        <w:rPr>
          <w:rFonts w:ascii="Liberation Serif" w:eastAsia="Segoe UI" w:hAnsi="Liberation Serif"/>
          <w:lang w:val="en-US" w:eastAsia="en-US" w:bidi="en-US"/>
        </w:rPr>
        <w:t>ascensão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profissional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igualitária</w:t>
      </w:r>
      <w:proofErr w:type="spellEnd"/>
      <w:r>
        <w:rPr>
          <w:rFonts w:ascii="Liberation Serif" w:eastAsia="Segoe UI" w:hAnsi="Liberation Serif"/>
          <w:lang w:val="en-US" w:eastAsia="en-US" w:bidi="en-US"/>
        </w:rPr>
        <w:t xml:space="preserve"> entre </w:t>
      </w:r>
      <w:proofErr w:type="spellStart"/>
      <w:r>
        <w:rPr>
          <w:rFonts w:ascii="Liberation Serif" w:eastAsia="Segoe UI" w:hAnsi="Liberation Serif"/>
          <w:lang w:val="en-US" w:eastAsia="en-US" w:bidi="en-US"/>
        </w:rPr>
        <w:t>mulheres</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homens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incluída</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proporção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mulheres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cargos de </w:t>
      </w:r>
      <w:proofErr w:type="spellStart"/>
      <w:r>
        <w:rPr>
          <w:rFonts w:ascii="Liberation Serif" w:eastAsia="Segoe UI" w:hAnsi="Liberation Serif"/>
          <w:lang w:val="en-US" w:eastAsia="en-US" w:bidi="en-US"/>
        </w:rPr>
        <w:t>direção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licitante</w:t>
      </w:r>
      <w:proofErr w:type="spellEnd"/>
      <w:r>
        <w:rPr>
          <w:rFonts w:ascii="Liberation Serif" w:eastAsia="Segoe UI" w:hAnsi="Liberation Serif"/>
          <w:lang w:val="en-US" w:eastAsia="en-US" w:bidi="en-US"/>
        </w:rPr>
        <w:t>;</w:t>
      </w:r>
    </w:p>
    <w:p w14:paraId="157476C9" w14:textId="77777777" w:rsidR="00B97191" w:rsidRDefault="00215DCF">
      <w:pPr>
        <w:rPr>
          <w:rFonts w:hint="eastAsia"/>
        </w:rPr>
      </w:pPr>
      <w:r>
        <w:rPr>
          <w:rFonts w:ascii="Liberation Serif" w:eastAsia="Segoe UI" w:hAnsi="Liberation Serif"/>
          <w:lang w:val="en-US" w:eastAsia="en-US" w:bidi="en-US"/>
        </w:rPr>
        <w:t xml:space="preserve">II - </w:t>
      </w:r>
      <w:proofErr w:type="spellStart"/>
      <w:r>
        <w:rPr>
          <w:rFonts w:ascii="Liberation Serif" w:eastAsia="Segoe UI" w:hAnsi="Liberation Serif"/>
          <w:lang w:val="en-US" w:eastAsia="en-US" w:bidi="en-US"/>
        </w:rPr>
        <w:t>ações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promoção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igualdade</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oportunidades</w:t>
      </w:r>
      <w:proofErr w:type="spellEnd"/>
      <w:r>
        <w:rPr>
          <w:rFonts w:ascii="Liberation Serif" w:eastAsia="Segoe UI" w:hAnsi="Liberation Serif"/>
          <w:lang w:val="en-US" w:eastAsia="en-US" w:bidi="en-US"/>
        </w:rPr>
        <w:t xml:space="preserve"> e de </w:t>
      </w:r>
      <w:proofErr w:type="spellStart"/>
      <w:r>
        <w:rPr>
          <w:rFonts w:ascii="Liberation Serif" w:eastAsia="Segoe UI" w:hAnsi="Liberation Serif"/>
          <w:lang w:val="en-US" w:eastAsia="en-US" w:bidi="en-US"/>
        </w:rPr>
        <w:t>tratamento</w:t>
      </w:r>
      <w:proofErr w:type="spellEnd"/>
      <w:r>
        <w:rPr>
          <w:rFonts w:ascii="Liberation Serif" w:eastAsia="Segoe UI" w:hAnsi="Liberation Serif"/>
          <w:lang w:val="en-US" w:eastAsia="en-US" w:bidi="en-US"/>
        </w:rPr>
        <w:t xml:space="preserve"> entre </w:t>
      </w:r>
      <w:proofErr w:type="spellStart"/>
      <w:r>
        <w:rPr>
          <w:rFonts w:ascii="Liberation Serif" w:eastAsia="Segoe UI" w:hAnsi="Liberation Serif"/>
          <w:lang w:val="en-US" w:eastAsia="en-US" w:bidi="en-US"/>
        </w:rPr>
        <w:t>mulheres</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homens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matéria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emprego</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ocupação</w:t>
      </w:r>
      <w:proofErr w:type="spellEnd"/>
      <w:r>
        <w:rPr>
          <w:rFonts w:ascii="Liberation Serif" w:eastAsia="Segoe UI" w:hAnsi="Liberation Serif"/>
          <w:lang w:val="en-US" w:eastAsia="en-US" w:bidi="en-US"/>
        </w:rPr>
        <w:t>;</w:t>
      </w:r>
    </w:p>
    <w:p w14:paraId="2FFDC46D" w14:textId="77777777" w:rsidR="00B97191" w:rsidRDefault="00215DCF">
      <w:pPr>
        <w:rPr>
          <w:rFonts w:hint="eastAsia"/>
        </w:rPr>
      </w:pPr>
      <w:r>
        <w:rPr>
          <w:rFonts w:ascii="Liberation Serif" w:eastAsia="Segoe UI" w:hAnsi="Liberation Serif"/>
          <w:lang w:val="en-US" w:eastAsia="en-US" w:bidi="en-US"/>
        </w:rPr>
        <w:t xml:space="preserve">III - </w:t>
      </w:r>
      <w:proofErr w:type="spellStart"/>
      <w:r>
        <w:rPr>
          <w:rFonts w:ascii="Liberation Serif" w:eastAsia="Segoe UI" w:hAnsi="Liberation Serif"/>
          <w:lang w:val="en-US" w:eastAsia="en-US" w:bidi="en-US"/>
        </w:rPr>
        <w:t>igualdade</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remuneração</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paridade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salarial</w:t>
      </w:r>
      <w:proofErr w:type="spellEnd"/>
      <w:r>
        <w:rPr>
          <w:rFonts w:ascii="Liberation Serif" w:eastAsia="Segoe UI" w:hAnsi="Liberation Serif"/>
          <w:lang w:val="en-US" w:eastAsia="en-US" w:bidi="en-US"/>
        </w:rPr>
        <w:t xml:space="preserve"> entre </w:t>
      </w:r>
      <w:proofErr w:type="spellStart"/>
      <w:r>
        <w:rPr>
          <w:rFonts w:ascii="Liberation Serif" w:eastAsia="Segoe UI" w:hAnsi="Liberation Serif"/>
          <w:lang w:val="en-US" w:eastAsia="en-US" w:bidi="en-US"/>
        </w:rPr>
        <w:t>mulheres</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homens</w:t>
      </w:r>
      <w:proofErr w:type="spellEnd"/>
      <w:r>
        <w:rPr>
          <w:rFonts w:ascii="Liberation Serif" w:eastAsia="Segoe UI" w:hAnsi="Liberation Serif"/>
          <w:lang w:val="en-US" w:eastAsia="en-US" w:bidi="en-US"/>
        </w:rPr>
        <w:t>;</w:t>
      </w:r>
    </w:p>
    <w:p w14:paraId="35656769" w14:textId="77777777" w:rsidR="00B97191" w:rsidRDefault="00215DCF">
      <w:pPr>
        <w:rPr>
          <w:rFonts w:hint="eastAsia"/>
        </w:rPr>
      </w:pPr>
      <w:r>
        <w:rPr>
          <w:rFonts w:ascii="Liberation Serif" w:eastAsia="Segoe UI" w:hAnsi="Liberation Serif"/>
          <w:lang w:val="en-US" w:eastAsia="en-US" w:bidi="en-US"/>
        </w:rPr>
        <w:t xml:space="preserve">IV - </w:t>
      </w:r>
      <w:proofErr w:type="spellStart"/>
      <w:r>
        <w:rPr>
          <w:rFonts w:ascii="Liberation Serif" w:eastAsia="Segoe UI" w:hAnsi="Liberation Serif"/>
          <w:lang w:val="en-US" w:eastAsia="en-US" w:bidi="en-US"/>
        </w:rPr>
        <w:t>práticas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prevenção</w:t>
      </w:r>
      <w:proofErr w:type="spellEnd"/>
      <w:r>
        <w:rPr>
          <w:rFonts w:ascii="Liberation Serif" w:eastAsia="Segoe UI" w:hAnsi="Liberation Serif"/>
          <w:lang w:val="en-US" w:eastAsia="en-US" w:bidi="en-US"/>
        </w:rPr>
        <w:t xml:space="preserve"> e de </w:t>
      </w:r>
      <w:proofErr w:type="spellStart"/>
      <w:r>
        <w:rPr>
          <w:rFonts w:ascii="Liberation Serif" w:eastAsia="Segoe UI" w:hAnsi="Liberation Serif"/>
          <w:lang w:val="en-US" w:eastAsia="en-US" w:bidi="en-US"/>
        </w:rPr>
        <w:t>enfrentamento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assédio</w:t>
      </w:r>
      <w:proofErr w:type="spellEnd"/>
      <w:r>
        <w:rPr>
          <w:rFonts w:ascii="Liberation Serif" w:eastAsia="Segoe UI" w:hAnsi="Liberation Serif"/>
          <w:lang w:val="en-US" w:eastAsia="en-US" w:bidi="en-US"/>
        </w:rPr>
        <w:t xml:space="preserve"> moral e sexual;</w:t>
      </w:r>
    </w:p>
    <w:p w14:paraId="0E3CEA82" w14:textId="77777777" w:rsidR="00B97191" w:rsidRDefault="00215DCF">
      <w:pPr>
        <w:rPr>
          <w:rFonts w:hint="eastAsia"/>
        </w:rPr>
      </w:pPr>
      <w:r>
        <w:rPr>
          <w:rFonts w:ascii="Liberation Serif" w:eastAsia="Segoe UI" w:hAnsi="Liberation Serif"/>
          <w:lang w:val="en-US" w:eastAsia="en-US" w:bidi="en-US"/>
        </w:rPr>
        <w:t xml:space="preserve">V - </w:t>
      </w:r>
      <w:proofErr w:type="spellStart"/>
      <w:r>
        <w:rPr>
          <w:rFonts w:ascii="Liberation Serif" w:eastAsia="Segoe UI" w:hAnsi="Liberation Serif"/>
          <w:lang w:val="en-US" w:eastAsia="en-US" w:bidi="en-US"/>
        </w:rPr>
        <w:t>programas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destinados</w:t>
      </w:r>
      <w:proofErr w:type="spellEnd"/>
      <w:r>
        <w:rPr>
          <w:rFonts w:ascii="Liberation Serif" w:eastAsia="Segoe UI" w:hAnsi="Liberation Serif"/>
          <w:lang w:val="en-US" w:eastAsia="en-US" w:bidi="en-US"/>
        </w:rPr>
        <w:t xml:space="preserve"> à </w:t>
      </w:r>
      <w:proofErr w:type="spellStart"/>
      <w:r>
        <w:rPr>
          <w:rFonts w:ascii="Liberation Serif" w:eastAsia="Segoe UI" w:hAnsi="Liberation Serif"/>
          <w:lang w:val="en-US" w:eastAsia="en-US" w:bidi="en-US"/>
        </w:rPr>
        <w:t>equidade</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gênero</w:t>
      </w:r>
      <w:proofErr w:type="spellEnd"/>
      <w:r>
        <w:rPr>
          <w:rFonts w:ascii="Liberation Serif" w:eastAsia="Segoe UI" w:hAnsi="Liberation Serif"/>
          <w:lang w:val="en-US" w:eastAsia="en-US" w:bidi="en-US"/>
        </w:rPr>
        <w:t xml:space="preserve"> e de </w:t>
      </w:r>
      <w:proofErr w:type="spellStart"/>
      <w:r>
        <w:rPr>
          <w:rFonts w:ascii="Liberation Serif" w:eastAsia="Segoe UI" w:hAnsi="Liberation Serif"/>
          <w:lang w:val="en-US" w:eastAsia="en-US" w:bidi="en-US"/>
        </w:rPr>
        <w:t>raça</w:t>
      </w:r>
      <w:proofErr w:type="spellEnd"/>
      <w:r>
        <w:rPr>
          <w:rFonts w:ascii="Liberation Serif" w:eastAsia="Segoe UI" w:hAnsi="Liberation Serif"/>
          <w:lang w:val="en-US" w:eastAsia="en-US" w:bidi="en-US"/>
        </w:rPr>
        <w:t>; e</w:t>
      </w:r>
    </w:p>
    <w:p w14:paraId="51FD3C04" w14:textId="77777777" w:rsidR="00B97191" w:rsidRDefault="00215DCF">
      <w:pPr>
        <w:rPr>
          <w:rFonts w:hint="eastAsia"/>
        </w:rPr>
      </w:pPr>
      <w:r>
        <w:rPr>
          <w:rFonts w:ascii="Liberation Serif" w:eastAsia="Segoe UI" w:hAnsi="Liberation Serif"/>
          <w:lang w:val="en-US" w:eastAsia="en-US" w:bidi="en-US"/>
        </w:rPr>
        <w:t xml:space="preserve">VI - </w:t>
      </w:r>
      <w:proofErr w:type="spellStart"/>
      <w:r>
        <w:rPr>
          <w:rFonts w:ascii="Liberation Serif" w:eastAsia="Segoe UI" w:hAnsi="Liberation Serif"/>
          <w:lang w:val="en-US" w:eastAsia="en-US" w:bidi="en-US"/>
        </w:rPr>
        <w:t>ações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saúde</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segurança</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considerem</w:t>
      </w:r>
      <w:proofErr w:type="spellEnd"/>
      <w:r>
        <w:rPr>
          <w:rFonts w:ascii="Liberation Serif" w:eastAsia="Segoe UI" w:hAnsi="Liberation Serif"/>
          <w:lang w:val="en-US" w:eastAsia="en-US" w:bidi="en-US"/>
        </w:rPr>
        <w:t xml:space="preserve"> as </w:t>
      </w:r>
      <w:proofErr w:type="spellStart"/>
      <w:r>
        <w:rPr>
          <w:rFonts w:ascii="Liberation Serif" w:eastAsia="Segoe UI" w:hAnsi="Liberation Serif"/>
          <w:lang w:val="en-US" w:eastAsia="en-US" w:bidi="en-US"/>
        </w:rPr>
        <w:t>diferenças</w:t>
      </w:r>
      <w:proofErr w:type="spellEnd"/>
      <w:r>
        <w:rPr>
          <w:rFonts w:ascii="Liberation Serif" w:eastAsia="Segoe UI" w:hAnsi="Liberation Serif"/>
          <w:lang w:val="en-US" w:eastAsia="en-US" w:bidi="en-US"/>
        </w:rPr>
        <w:t xml:space="preserve"> entre </w:t>
      </w:r>
      <w:proofErr w:type="spellStart"/>
      <w:r>
        <w:rPr>
          <w:rFonts w:ascii="Liberation Serif" w:eastAsia="Segoe UI" w:hAnsi="Liberation Serif"/>
          <w:lang w:val="en-US" w:eastAsia="en-US" w:bidi="en-US"/>
        </w:rPr>
        <w:t>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gêneros</w:t>
      </w:r>
      <w:proofErr w:type="spellEnd"/>
      <w:r>
        <w:rPr>
          <w:rFonts w:ascii="Liberation Serif" w:eastAsia="Segoe UI" w:hAnsi="Liberation Serif"/>
          <w:lang w:val="en-US" w:eastAsia="en-US" w:bidi="en-US"/>
        </w:rPr>
        <w:t>."</w:t>
      </w:r>
    </w:p>
  </w:comment>
  <w:comment w:id="64" w:author="Autor" w:date="1900-01-01T00:00:00Z" w:initials="A">
    <w:p w14:paraId="7AF44788" w14:textId="77777777" w:rsidR="00B97191" w:rsidRDefault="00215DCF">
      <w:pPr>
        <w:rPr>
          <w:rFonts w:hint="eastAsia"/>
        </w:rPr>
      </w:pPr>
      <w:r>
        <w:rPr>
          <w:rFonts w:ascii="Liberation Serif" w:eastAsia="Segoe UI" w:hAnsi="Liberation Serif"/>
          <w:lang w:val="en-US" w:eastAsia="en-US" w:bidi="en-US"/>
        </w:rPr>
        <w:t xml:space="preserve">Nota </w:t>
      </w:r>
      <w:proofErr w:type="spellStart"/>
      <w:r>
        <w:rPr>
          <w:rFonts w:ascii="Liberation Serif" w:eastAsia="Segoe UI" w:hAnsi="Liberation Serif"/>
          <w:lang w:val="en-US" w:eastAsia="en-US" w:bidi="en-US"/>
        </w:rPr>
        <w:t>Explicativa</w:t>
      </w:r>
      <w:proofErr w:type="spellEnd"/>
      <w:r>
        <w:rPr>
          <w:rFonts w:ascii="Liberation Serif" w:eastAsia="Segoe UI" w:hAnsi="Liberation Serif"/>
          <w:lang w:val="en-US" w:eastAsia="en-US" w:bidi="en-US"/>
        </w:rPr>
        <w:t xml:space="preserve">: O PARECER n. 00019/2025/DECOR/CGU/AGU (NUP: 25047.001956/2024-07) </w:t>
      </w:r>
      <w:proofErr w:type="spellStart"/>
      <w:r>
        <w:rPr>
          <w:rFonts w:ascii="Liberation Serif" w:eastAsia="Segoe UI" w:hAnsi="Liberation Serif"/>
          <w:lang w:val="en-US" w:eastAsia="en-US" w:bidi="en-US"/>
        </w:rPr>
        <w:t>firmou</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entendimento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critério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preferência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estabelecido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pelo</w:t>
      </w:r>
      <w:proofErr w:type="spellEnd"/>
      <w:r>
        <w:rPr>
          <w:rFonts w:ascii="Liberation Serif" w:eastAsia="Segoe UI" w:hAnsi="Liberation Serif"/>
          <w:lang w:val="en-US" w:eastAsia="en-US" w:bidi="en-US"/>
        </w:rPr>
        <w:t xml:space="preserve"> §1º, inc. I, do Art. 60 da Lei nº 14.133/2021 </w:t>
      </w:r>
      <w:proofErr w:type="spellStart"/>
      <w:r>
        <w:rPr>
          <w:rFonts w:ascii="Liberation Serif" w:eastAsia="Segoe UI" w:hAnsi="Liberation Serif"/>
          <w:lang w:val="en-US" w:eastAsia="en-US" w:bidi="en-US"/>
        </w:rPr>
        <w:t>não</w:t>
      </w:r>
      <w:proofErr w:type="spellEnd"/>
      <w:r>
        <w:rPr>
          <w:rFonts w:ascii="Liberation Serif" w:eastAsia="Segoe UI" w:hAnsi="Liberation Serif"/>
          <w:lang w:val="en-US" w:eastAsia="en-US" w:bidi="en-US"/>
        </w:rPr>
        <w:t xml:space="preserve"> se </w:t>
      </w:r>
      <w:proofErr w:type="spellStart"/>
      <w:r>
        <w:rPr>
          <w:rFonts w:ascii="Liberation Serif" w:eastAsia="Segoe UI" w:hAnsi="Liberation Serif"/>
          <w:lang w:val="en-US" w:eastAsia="en-US" w:bidi="en-US"/>
        </w:rPr>
        <w:t>aplica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às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licitações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conduzidas</w:t>
      </w:r>
      <w:proofErr w:type="spellEnd"/>
      <w:r>
        <w:rPr>
          <w:rFonts w:ascii="Liberation Serif" w:eastAsia="Segoe UI" w:hAnsi="Liberation Serif"/>
          <w:lang w:val="en-US" w:eastAsia="en-US" w:bidi="en-US"/>
        </w:rPr>
        <w:t xml:space="preserve"> pela</w:t>
      </w:r>
    </w:p>
    <w:p w14:paraId="086923B2" w14:textId="77777777" w:rsidR="00B97191" w:rsidRDefault="00215DCF">
      <w:pPr>
        <w:rPr>
          <w:rFonts w:hint="eastAsia"/>
        </w:rPr>
      </w:pPr>
      <w:proofErr w:type="spellStart"/>
      <w:r>
        <w:rPr>
          <w:rFonts w:ascii="Liberation Serif" w:eastAsia="Segoe UI" w:hAnsi="Liberation Serif"/>
          <w:lang w:val="en-US" w:eastAsia="en-US" w:bidi="en-US"/>
        </w:rPr>
        <w:t>Administração</w:t>
      </w:r>
      <w:proofErr w:type="spellEnd"/>
      <w:r>
        <w:rPr>
          <w:rFonts w:ascii="Liberation Serif" w:eastAsia="Segoe UI" w:hAnsi="Liberation Serif"/>
          <w:lang w:val="en-US" w:eastAsia="en-US" w:bidi="en-US"/>
        </w:rPr>
        <w:t xml:space="preserve"> Pública Federal.". Por </w:t>
      </w:r>
      <w:proofErr w:type="spellStart"/>
      <w:r>
        <w:rPr>
          <w:rFonts w:ascii="Liberation Serif" w:eastAsia="Segoe UI" w:hAnsi="Liberation Serif"/>
          <w:lang w:val="en-US" w:eastAsia="en-US" w:bidi="en-US"/>
        </w:rPr>
        <w:t>essa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razão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este</w:t>
      </w:r>
      <w:proofErr w:type="spellEnd"/>
      <w:r>
        <w:rPr>
          <w:rFonts w:ascii="Liberation Serif" w:eastAsia="Segoe UI" w:hAnsi="Liberation Serif"/>
          <w:lang w:val="en-US" w:eastAsia="en-US" w:bidi="en-US"/>
        </w:rPr>
        <w:t xml:space="preserve"> item </w:t>
      </w:r>
      <w:proofErr w:type="spellStart"/>
      <w:r>
        <w:rPr>
          <w:rFonts w:ascii="Liberation Serif" w:eastAsia="Segoe UI" w:hAnsi="Liberation Serif"/>
          <w:lang w:val="en-US" w:eastAsia="en-US" w:bidi="en-US"/>
        </w:rPr>
        <w:t>apenas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poderá</w:t>
      </w:r>
      <w:proofErr w:type="spellEnd"/>
      <w:r>
        <w:rPr>
          <w:rFonts w:ascii="Liberation Serif" w:eastAsia="Segoe UI" w:hAnsi="Liberation Serif"/>
          <w:lang w:val="en-US" w:eastAsia="en-US" w:bidi="en-US"/>
        </w:rPr>
        <w:t xml:space="preserve"> ser </w:t>
      </w:r>
      <w:proofErr w:type="spellStart"/>
      <w:r>
        <w:rPr>
          <w:rFonts w:ascii="Liberation Serif" w:eastAsia="Segoe UI" w:hAnsi="Liberation Serif"/>
          <w:lang w:val="en-US" w:eastAsia="en-US" w:bidi="en-US"/>
        </w:rPr>
        <w:t>utilizado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caso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licitações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conduzidas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órgãos</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Administração</w:t>
      </w:r>
      <w:proofErr w:type="spellEnd"/>
      <w:r>
        <w:rPr>
          <w:rFonts w:ascii="Liberation Serif" w:eastAsia="Segoe UI" w:hAnsi="Liberation Serif"/>
          <w:lang w:val="en-US" w:eastAsia="en-US" w:bidi="en-US"/>
        </w:rPr>
        <w:t xml:space="preserve"> Pública </w:t>
      </w:r>
      <w:proofErr w:type="spellStart"/>
      <w:r>
        <w:rPr>
          <w:rFonts w:ascii="Liberation Serif" w:eastAsia="Segoe UI" w:hAnsi="Liberation Serif"/>
          <w:lang w:val="en-US" w:eastAsia="en-US" w:bidi="en-US"/>
        </w:rPr>
        <w:t>estadual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distrital</w:t>
      </w:r>
      <w:proofErr w:type="spellEnd"/>
    </w:p>
    <w:p w14:paraId="448B1DBC" w14:textId="77777777" w:rsidR="00B97191" w:rsidRDefault="00215DCF">
      <w:pPr>
        <w:rPr>
          <w:rFonts w:hint="eastAsia"/>
        </w:rPr>
      </w:pP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municipal. Em se </w:t>
      </w:r>
      <w:proofErr w:type="spellStart"/>
      <w:r>
        <w:rPr>
          <w:rFonts w:ascii="Liberation Serif" w:eastAsia="Segoe UI" w:hAnsi="Liberation Serif"/>
          <w:lang w:val="en-US" w:eastAsia="en-US" w:bidi="en-US"/>
        </w:rPr>
        <w:t>tratando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licitações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conduzidas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órgãos</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Administração</w:t>
      </w:r>
      <w:proofErr w:type="spellEnd"/>
      <w:r>
        <w:rPr>
          <w:rFonts w:ascii="Liberation Serif" w:eastAsia="Segoe UI" w:hAnsi="Liberation Serif"/>
          <w:lang w:val="en-US" w:eastAsia="en-US" w:bidi="en-US"/>
        </w:rPr>
        <w:t xml:space="preserve"> Federal, </w:t>
      </w:r>
      <w:proofErr w:type="spellStart"/>
      <w:r>
        <w:rPr>
          <w:rFonts w:ascii="Liberation Serif" w:eastAsia="Segoe UI" w:hAnsi="Liberation Serif"/>
          <w:lang w:val="en-US" w:eastAsia="en-US" w:bidi="en-US"/>
        </w:rPr>
        <w:t>este</w:t>
      </w:r>
      <w:proofErr w:type="spellEnd"/>
      <w:r>
        <w:rPr>
          <w:rFonts w:ascii="Liberation Serif" w:eastAsia="Segoe UI" w:hAnsi="Liberation Serif"/>
          <w:lang w:val="en-US" w:eastAsia="en-US" w:bidi="en-US"/>
        </w:rPr>
        <w:t xml:space="preserve"> item </w:t>
      </w:r>
      <w:proofErr w:type="spellStart"/>
      <w:r>
        <w:rPr>
          <w:rFonts w:ascii="Liberation Serif" w:eastAsia="Segoe UI" w:hAnsi="Liberation Serif"/>
          <w:lang w:val="en-US" w:eastAsia="en-US" w:bidi="en-US"/>
        </w:rPr>
        <w:t>deverá</w:t>
      </w:r>
      <w:proofErr w:type="spellEnd"/>
      <w:r>
        <w:rPr>
          <w:rFonts w:ascii="Liberation Serif" w:eastAsia="Segoe UI" w:hAnsi="Liberation Serif"/>
          <w:lang w:val="en-US" w:eastAsia="en-US" w:bidi="en-US"/>
        </w:rPr>
        <w:t xml:space="preserve"> ser </w:t>
      </w:r>
      <w:proofErr w:type="spellStart"/>
      <w:r>
        <w:rPr>
          <w:rFonts w:ascii="Liberation Serif" w:eastAsia="Segoe UI" w:hAnsi="Liberation Serif"/>
          <w:lang w:val="en-US" w:eastAsia="en-US" w:bidi="en-US"/>
        </w:rPr>
        <w:t>suprimido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minuta</w:t>
      </w:r>
      <w:proofErr w:type="spellEnd"/>
      <w:r>
        <w:rPr>
          <w:rFonts w:ascii="Liberation Serif" w:eastAsia="Segoe UI" w:hAnsi="Liberation Serif"/>
          <w:lang w:val="en-US" w:eastAsia="en-US" w:bidi="en-US"/>
        </w:rPr>
        <w:t>.</w:t>
      </w:r>
    </w:p>
  </w:comment>
  <w:comment w:id="68" w:author="Autor" w:date="1900-01-01T00:00:00Z" w:initials="A">
    <w:p w14:paraId="2800865F"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b/>
          <w:bCs/>
          <w:i/>
          <w:iCs/>
          <w:lang w:val="en-US" w:eastAsia="en-US" w:bidi="en-US"/>
        </w:rPr>
        <w:t>:</w:t>
      </w:r>
      <w:r>
        <w:rPr>
          <w:rFonts w:ascii="Liberation Serif" w:eastAsia="Segoe UI" w:hAnsi="Liberation Serif"/>
          <w:i/>
          <w:iCs/>
          <w:lang w:val="en-US" w:eastAsia="en-US" w:bidi="en-US"/>
        </w:rPr>
        <w:t xml:space="preserve"> Nos </w:t>
      </w:r>
      <w:proofErr w:type="spellStart"/>
      <w:r>
        <w:rPr>
          <w:rFonts w:ascii="Liberation Serif" w:eastAsia="Segoe UI" w:hAnsi="Liberation Serif"/>
          <w:i/>
          <w:iCs/>
          <w:lang w:val="en-US" w:eastAsia="en-US" w:bidi="en-US"/>
        </w:rPr>
        <w:t>termos</w:t>
      </w:r>
      <w:proofErr w:type="spellEnd"/>
      <w:r>
        <w:rPr>
          <w:rFonts w:ascii="Liberation Serif" w:eastAsia="Segoe UI" w:hAnsi="Liberation Serif"/>
          <w:i/>
          <w:iCs/>
          <w:lang w:val="en-US" w:eastAsia="en-US" w:bidi="en-US"/>
        </w:rPr>
        <w:t xml:space="preserve"> do </w:t>
      </w:r>
      <w:r>
        <w:rPr>
          <w:rFonts w:ascii="Liberation Serif" w:eastAsia="Segoe UI" w:hAnsi="Liberation Serif"/>
          <w:lang w:val="en-US" w:eastAsia="en-US" w:bidi="en-US"/>
        </w:rPr>
        <w:t xml:space="preserve">§ 2º do </w:t>
      </w:r>
      <w:proofErr w:type="spellStart"/>
      <w:r>
        <w:rPr>
          <w:rFonts w:ascii="Liberation Serif" w:eastAsia="Segoe UI" w:hAnsi="Liberation Serif"/>
          <w:lang w:val="en-US" w:eastAsia="en-US" w:bidi="en-US"/>
        </w:rPr>
        <w:t>artigo</w:t>
      </w:r>
      <w:proofErr w:type="spellEnd"/>
      <w:r>
        <w:rPr>
          <w:rFonts w:ascii="Liberation Serif" w:eastAsia="Segoe UI" w:hAnsi="Liberation Serif"/>
          <w:lang w:val="en-US" w:eastAsia="en-US" w:bidi="en-US"/>
        </w:rPr>
        <w:t xml:space="preserve"> 28 da IN SEGES/ME nº 73, de 2022, </w:t>
      </w:r>
      <w:proofErr w:type="spellStart"/>
      <w:r>
        <w:rPr>
          <w:rFonts w:ascii="Liberation Serif" w:eastAsia="Segoe UI" w:hAnsi="Liberation Serif"/>
          <w:lang w:val="en-US" w:eastAsia="en-US" w:bidi="en-US"/>
        </w:rPr>
        <w:t>incluído</w:t>
      </w:r>
      <w:proofErr w:type="spellEnd"/>
      <w:r>
        <w:rPr>
          <w:rFonts w:ascii="Liberation Serif" w:eastAsia="Segoe UI" w:hAnsi="Liberation Serif"/>
          <w:lang w:val="en-US" w:eastAsia="en-US" w:bidi="en-US"/>
        </w:rPr>
        <w:t xml:space="preserve"> pela IN SEGES/MGI nº 79, de 2024.</w:t>
      </w:r>
    </w:p>
  </w:comment>
  <w:comment w:id="69" w:author="Autor" w:date="1900-01-01T00:00:00Z" w:initials="A">
    <w:p w14:paraId="372FB285"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b/>
          <w:bCs/>
          <w:i/>
          <w:iCs/>
          <w:lang w:val="en-US" w:eastAsia="en-US" w:bidi="en-US"/>
        </w:rPr>
        <w:t>:</w:t>
      </w:r>
      <w:r>
        <w:rPr>
          <w:rFonts w:ascii="Liberation Serif" w:eastAsia="Segoe UI" w:hAnsi="Liberation Serif"/>
          <w:i/>
          <w:iCs/>
          <w:lang w:val="en-US" w:eastAsia="en-US" w:bidi="en-US"/>
        </w:rPr>
        <w:t xml:space="preserve"> Com base no </w:t>
      </w:r>
      <w:proofErr w:type="spellStart"/>
      <w:r>
        <w:rPr>
          <w:rFonts w:ascii="Liberation Serif" w:eastAsia="Segoe UI" w:hAnsi="Liberation Serif"/>
          <w:i/>
          <w:iCs/>
          <w:lang w:val="en-US" w:eastAsia="en-US" w:bidi="en-US"/>
        </w:rPr>
        <w:t>Acordão</w:t>
      </w:r>
      <w:proofErr w:type="spellEnd"/>
      <w:r>
        <w:rPr>
          <w:rFonts w:ascii="Liberation Serif" w:eastAsia="Segoe UI" w:hAnsi="Liberation Serif"/>
          <w:i/>
          <w:iCs/>
          <w:lang w:val="en-US" w:eastAsia="en-US" w:bidi="en-US"/>
        </w:rPr>
        <w:t xml:space="preserve"> TCU </w:t>
      </w:r>
      <w:proofErr w:type="gramStart"/>
      <w:r>
        <w:rPr>
          <w:rFonts w:ascii="Liberation Serif" w:eastAsia="Segoe UI" w:hAnsi="Liberation Serif"/>
          <w:i/>
          <w:iCs/>
          <w:lang w:val="en-US" w:eastAsia="en-US" w:bidi="en-US"/>
        </w:rPr>
        <w:t>nº  723</w:t>
      </w:r>
      <w:proofErr w:type="gramEnd"/>
      <w:r>
        <w:rPr>
          <w:rFonts w:ascii="Liberation Serif" w:eastAsia="Segoe UI" w:hAnsi="Liberation Serif"/>
          <w:i/>
          <w:iCs/>
          <w:lang w:val="en-US" w:eastAsia="en-US" w:bidi="en-US"/>
        </w:rPr>
        <w:t xml:space="preserve">/2024, </w:t>
      </w:r>
      <w:proofErr w:type="spellStart"/>
      <w:r>
        <w:rPr>
          <w:rFonts w:ascii="Liberation Serif" w:eastAsia="Segoe UI" w:hAnsi="Liberation Serif"/>
          <w:i/>
          <w:iCs/>
          <w:lang w:val="en-US" w:eastAsia="en-US" w:bidi="en-US"/>
        </w:rPr>
        <w:t>incluiu</w:t>
      </w:r>
      <w:proofErr w:type="spellEnd"/>
      <w:r>
        <w:rPr>
          <w:rFonts w:ascii="Liberation Serif" w:eastAsia="Segoe UI" w:hAnsi="Liberation Serif"/>
          <w:i/>
          <w:iCs/>
          <w:lang w:val="en-US" w:eastAsia="en-US" w:bidi="en-US"/>
        </w:rPr>
        <w:t xml:space="preserve">-se o </w:t>
      </w:r>
      <w:proofErr w:type="spellStart"/>
      <w:r>
        <w:rPr>
          <w:rFonts w:ascii="Liberation Serif" w:eastAsia="Segoe UI" w:hAnsi="Liberation Serif"/>
          <w:i/>
          <w:iCs/>
          <w:lang w:val="en-US" w:eastAsia="en-US" w:bidi="en-US"/>
        </w:rPr>
        <w:t>sorteio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como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último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critério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desempate</w:t>
      </w:r>
      <w:proofErr w:type="spellEnd"/>
      <w:r>
        <w:rPr>
          <w:rFonts w:ascii="Liberation Serif" w:eastAsia="Segoe UI" w:hAnsi="Liberation Serif"/>
          <w:i/>
          <w:iCs/>
          <w:lang w:val="en-US" w:eastAsia="en-US" w:bidi="en-US"/>
        </w:rPr>
        <w:t>.</w:t>
      </w:r>
    </w:p>
  </w:comment>
  <w:comment w:id="70" w:author="Autor" w:date="1900-01-01T00:00:00Z" w:initials="A">
    <w:p w14:paraId="3BE06126"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i/>
          <w:iCs/>
          <w:lang w:val="en-US" w:eastAsia="en-US" w:bidi="en-US"/>
        </w:rPr>
        <w:t xml:space="preserve">: </w:t>
      </w:r>
      <w:r>
        <w:rPr>
          <w:rFonts w:ascii="Liberation Serif" w:eastAsia="Segoe UI" w:hAnsi="Liberation Serif"/>
          <w:lang w:val="en-US" w:eastAsia="en-US" w:bidi="en-US"/>
        </w:rPr>
        <w:t xml:space="preserve">Usar </w:t>
      </w:r>
      <w:proofErr w:type="spellStart"/>
      <w:r>
        <w:rPr>
          <w:rFonts w:ascii="Liberation Serif" w:eastAsia="Segoe UI" w:hAnsi="Liberation Serif"/>
          <w:lang w:val="en-US" w:eastAsia="en-US" w:bidi="en-US"/>
        </w:rPr>
        <w:t>essa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disposição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quando</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licitação</w:t>
      </w:r>
      <w:proofErr w:type="spellEnd"/>
      <w:r>
        <w:rPr>
          <w:rFonts w:ascii="Liberation Serif" w:eastAsia="Segoe UI" w:hAnsi="Liberation Serif"/>
          <w:lang w:val="en-US" w:eastAsia="en-US" w:bidi="en-US"/>
        </w:rPr>
        <w:t xml:space="preserve"> for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grupo</w:t>
      </w:r>
      <w:proofErr w:type="spellEnd"/>
      <w:r>
        <w:rPr>
          <w:rFonts w:ascii="Liberation Serif" w:eastAsia="Segoe UI" w:hAnsi="Liberation Serif"/>
          <w:lang w:val="en-US" w:eastAsia="en-US" w:bidi="en-US"/>
        </w:rPr>
        <w:t>.</w:t>
      </w:r>
    </w:p>
  </w:comment>
  <w:comment w:id="71" w:author="Autor" w:date="1900-01-01T00:00:00Z" w:initials="A">
    <w:p w14:paraId="29FBB790"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prazo</w:t>
      </w:r>
      <w:proofErr w:type="spellEnd"/>
      <w:r>
        <w:rPr>
          <w:rFonts w:ascii="Liberation Serif" w:eastAsia="Segoe UI" w:hAnsi="Liberation Serif"/>
          <w:i/>
          <w:iCs/>
          <w:color w:val="000000"/>
          <w:lang w:val="en-US" w:eastAsia="en-US" w:bidi="en-US"/>
        </w:rPr>
        <w:t xml:space="preserve"> de duas horas é o </w:t>
      </w:r>
      <w:proofErr w:type="spellStart"/>
      <w:r>
        <w:rPr>
          <w:rFonts w:ascii="Liberation Serif" w:eastAsia="Segoe UI" w:hAnsi="Liberation Serif"/>
          <w:i/>
          <w:iCs/>
          <w:color w:val="000000"/>
          <w:lang w:val="en-US" w:eastAsia="en-US" w:bidi="en-US"/>
        </w:rPr>
        <w:t>mínimo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possível</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podendo</w:t>
      </w:r>
      <w:proofErr w:type="spellEnd"/>
      <w:r>
        <w:rPr>
          <w:rFonts w:ascii="Liberation Serif" w:eastAsia="Segoe UI" w:hAnsi="Liberation Serif"/>
          <w:i/>
          <w:iCs/>
          <w:color w:val="000000"/>
          <w:lang w:val="en-US" w:eastAsia="en-US" w:bidi="en-US"/>
        </w:rPr>
        <w:t xml:space="preserve"> ser </w:t>
      </w:r>
      <w:proofErr w:type="spellStart"/>
      <w:r>
        <w:rPr>
          <w:rFonts w:ascii="Liberation Serif" w:eastAsia="Segoe UI" w:hAnsi="Liberation Serif"/>
          <w:i/>
          <w:iCs/>
          <w:color w:val="000000"/>
          <w:lang w:val="en-US" w:eastAsia="en-US" w:bidi="en-US"/>
        </w:rPr>
        <w:t>aumentado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caso</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Administração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entenda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pertinente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conforme</w:t>
      </w:r>
      <w:proofErr w:type="spellEnd"/>
      <w:r>
        <w:rPr>
          <w:rFonts w:ascii="Liberation Serif" w:eastAsia="Segoe UI" w:hAnsi="Liberation Serif"/>
          <w:i/>
          <w:iCs/>
          <w:color w:val="000000"/>
          <w:lang w:val="en-US" w:eastAsia="en-US" w:bidi="en-US"/>
        </w:rPr>
        <w:t xml:space="preserve"> </w:t>
      </w:r>
      <w:hyperlink r:id="rId1">
        <w:r>
          <w:rPr>
            <w:rFonts w:ascii="Liberation Serif" w:eastAsia="Segoe UI" w:hAnsi="Liberation Serif"/>
            <w:i/>
            <w:iCs/>
            <w:color w:val="000000"/>
            <w:lang w:val="en-US" w:eastAsia="en-US" w:bidi="en-US"/>
          </w:rPr>
          <w:t xml:space="preserve">art. 29, § 2º, da IN SEGES nº 73, de 30 de </w:t>
        </w:r>
        <w:proofErr w:type="spellStart"/>
        <w:r>
          <w:rPr>
            <w:rFonts w:ascii="Liberation Serif" w:eastAsia="Segoe UI" w:hAnsi="Liberation Serif"/>
            <w:i/>
            <w:iCs/>
            <w:color w:val="000000"/>
            <w:lang w:val="en-US" w:eastAsia="en-US" w:bidi="en-US"/>
          </w:rPr>
          <w:t>setembro</w:t>
        </w:r>
        <w:proofErr w:type="spellEnd"/>
        <w:r>
          <w:rPr>
            <w:rFonts w:ascii="Liberation Serif" w:eastAsia="Segoe UI" w:hAnsi="Liberation Serif"/>
            <w:i/>
            <w:iCs/>
            <w:color w:val="000000"/>
            <w:lang w:val="en-US" w:eastAsia="en-US" w:bidi="en-US"/>
          </w:rPr>
          <w:t xml:space="preserve"> de 2022</w:t>
        </w:r>
      </w:hyperlink>
      <w:r>
        <w:rPr>
          <w:rFonts w:ascii="Liberation Serif" w:eastAsia="Segoe UI" w:hAnsi="Liberation Serif"/>
          <w:i/>
          <w:iCs/>
          <w:color w:val="000000"/>
          <w:lang w:val="en-US" w:eastAsia="en-US" w:bidi="en-US"/>
        </w:rPr>
        <w:t>.</w:t>
      </w:r>
    </w:p>
  </w:comment>
  <w:comment w:id="79" w:author="Autor" w:date="1900-01-01T00:00:00Z" w:initials="A">
    <w:p w14:paraId="38BDD11A"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b/>
          <w:bCs/>
          <w:i/>
          <w:iCs/>
          <w:lang w:val="en-US" w:eastAsia="en-US" w:bidi="en-US"/>
        </w:rPr>
        <w:t>:</w:t>
      </w:r>
      <w:r>
        <w:rPr>
          <w:rFonts w:ascii="Liberation Serif" w:eastAsia="Segoe UI" w:hAnsi="Liberation Serif"/>
          <w:i/>
          <w:iCs/>
          <w:lang w:val="en-US" w:eastAsia="en-US" w:bidi="en-US"/>
        </w:rPr>
        <w:t xml:space="preserve"> O </w:t>
      </w:r>
      <w:proofErr w:type="spellStart"/>
      <w:r>
        <w:rPr>
          <w:rFonts w:ascii="Liberation Serif" w:eastAsia="Segoe UI" w:hAnsi="Liberation Serif"/>
          <w:i/>
          <w:iCs/>
          <w:lang w:val="en-US" w:eastAsia="en-US" w:bidi="en-US"/>
        </w:rPr>
        <w:t>órgão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deve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exigir</w:t>
      </w:r>
      <w:proofErr w:type="spellEnd"/>
      <w:r>
        <w:rPr>
          <w:rFonts w:ascii="Liberation Serif" w:eastAsia="Segoe UI" w:hAnsi="Liberation Serif"/>
          <w:i/>
          <w:iCs/>
          <w:lang w:val="en-US" w:eastAsia="en-US" w:bidi="en-US"/>
        </w:rPr>
        <w:t xml:space="preserve"> </w:t>
      </w:r>
      <w:proofErr w:type="gramStart"/>
      <w:r>
        <w:rPr>
          <w:rFonts w:ascii="Liberation Serif" w:eastAsia="Segoe UI" w:hAnsi="Liberation Serif"/>
          <w:i/>
          <w:iCs/>
          <w:lang w:val="en-US" w:eastAsia="en-US" w:bidi="en-US"/>
        </w:rPr>
        <w:t>a</w:t>
      </w:r>
      <w:proofErr w:type="gram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indicação</w:t>
      </w:r>
      <w:proofErr w:type="spellEnd"/>
      <w:r>
        <w:rPr>
          <w:rFonts w:ascii="Liberation Serif" w:eastAsia="Segoe UI" w:hAnsi="Liberation Serif"/>
          <w:i/>
          <w:iCs/>
          <w:lang w:val="en-US" w:eastAsia="en-US" w:bidi="en-US"/>
        </w:rPr>
        <w:t xml:space="preserve"> da </w:t>
      </w:r>
      <w:proofErr w:type="spellStart"/>
      <w:r>
        <w:rPr>
          <w:rFonts w:ascii="Liberation Serif" w:eastAsia="Segoe UI" w:hAnsi="Liberation Serif"/>
          <w:i/>
          <w:iCs/>
          <w:lang w:val="en-US" w:eastAsia="en-US" w:bidi="en-US"/>
        </w:rPr>
        <w:t>produtividade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exclusivamente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quando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tal</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fator</w:t>
      </w:r>
      <w:proofErr w:type="spellEnd"/>
      <w:r>
        <w:rPr>
          <w:rFonts w:ascii="Liberation Serif" w:eastAsia="Segoe UI" w:hAnsi="Liberation Serif"/>
          <w:i/>
          <w:iCs/>
          <w:lang w:val="en-US" w:eastAsia="en-US" w:bidi="en-US"/>
        </w:rPr>
        <w:t xml:space="preserve"> for </w:t>
      </w:r>
      <w:proofErr w:type="spellStart"/>
      <w:r>
        <w:rPr>
          <w:rFonts w:ascii="Liberation Serif" w:eastAsia="Segoe UI" w:hAnsi="Liberation Serif"/>
          <w:i/>
          <w:iCs/>
          <w:lang w:val="en-US" w:eastAsia="en-US" w:bidi="en-US"/>
        </w:rPr>
        <w:t>mensurável</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caso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em</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que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estudo</w:t>
      </w:r>
      <w:proofErr w:type="spellEnd"/>
      <w:r>
        <w:rPr>
          <w:rFonts w:ascii="Liberation Serif" w:eastAsia="Segoe UI" w:hAnsi="Liberation Serif"/>
          <w:i/>
          <w:iCs/>
          <w:lang w:val="en-US" w:eastAsia="en-US" w:bidi="en-US"/>
        </w:rPr>
        <w:t xml:space="preserve"> da </w:t>
      </w:r>
      <w:proofErr w:type="spellStart"/>
      <w:r>
        <w:rPr>
          <w:rFonts w:ascii="Liberation Serif" w:eastAsia="Segoe UI" w:hAnsi="Liberation Serif"/>
          <w:i/>
          <w:iCs/>
          <w:lang w:val="en-US" w:eastAsia="en-US" w:bidi="en-US"/>
        </w:rPr>
        <w:t>produtividade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utilizada</w:t>
      </w:r>
      <w:proofErr w:type="spellEnd"/>
      <w:r>
        <w:rPr>
          <w:rFonts w:ascii="Liberation Serif" w:eastAsia="Segoe UI" w:hAnsi="Liberation Serif"/>
          <w:i/>
          <w:iCs/>
          <w:lang w:val="en-US" w:eastAsia="en-US" w:bidi="en-US"/>
        </w:rPr>
        <w:t xml:space="preserve"> pela </w:t>
      </w:r>
      <w:proofErr w:type="spellStart"/>
      <w:r>
        <w:rPr>
          <w:rFonts w:ascii="Liberation Serif" w:eastAsia="Segoe UI" w:hAnsi="Liberation Serif"/>
          <w:i/>
          <w:iCs/>
          <w:lang w:val="en-US" w:eastAsia="en-US" w:bidi="en-US"/>
        </w:rPr>
        <w:t>Administração</w:t>
      </w:r>
      <w:proofErr w:type="spellEnd"/>
      <w:r>
        <w:rPr>
          <w:rFonts w:ascii="Liberation Serif" w:eastAsia="Segoe UI" w:hAnsi="Liberation Serif"/>
          <w:i/>
          <w:iCs/>
          <w:lang w:val="en-US" w:eastAsia="en-US" w:bidi="en-US"/>
        </w:rPr>
        <w:t xml:space="preserve"> para </w:t>
      </w:r>
      <w:proofErr w:type="spellStart"/>
      <w:r>
        <w:rPr>
          <w:rFonts w:ascii="Liberation Serif" w:eastAsia="Segoe UI" w:hAnsi="Liberation Serif"/>
          <w:i/>
          <w:iCs/>
          <w:lang w:val="en-US" w:eastAsia="en-US" w:bidi="en-US"/>
        </w:rPr>
        <w:t>servir</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referência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deve</w:t>
      </w:r>
      <w:proofErr w:type="spellEnd"/>
      <w:r>
        <w:rPr>
          <w:rFonts w:ascii="Liberation Serif" w:eastAsia="Segoe UI" w:hAnsi="Liberation Serif"/>
          <w:i/>
          <w:iCs/>
          <w:lang w:val="en-US" w:eastAsia="en-US" w:bidi="en-US"/>
        </w:rPr>
        <w:t xml:space="preserve"> ser </w:t>
      </w:r>
      <w:proofErr w:type="spellStart"/>
      <w:r>
        <w:rPr>
          <w:rFonts w:ascii="Liberation Serif" w:eastAsia="Segoe UI" w:hAnsi="Liberation Serif"/>
          <w:i/>
          <w:iCs/>
          <w:lang w:val="en-US" w:eastAsia="en-US" w:bidi="en-US"/>
        </w:rPr>
        <w:t>disponibilizado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conforme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alínea</w:t>
      </w:r>
      <w:proofErr w:type="spellEnd"/>
      <w:r>
        <w:rPr>
          <w:rFonts w:ascii="Liberation Serif" w:eastAsia="Segoe UI" w:hAnsi="Liberation Serif"/>
          <w:i/>
          <w:iCs/>
          <w:lang w:val="en-US" w:eastAsia="en-US" w:bidi="en-US"/>
        </w:rPr>
        <w:t xml:space="preserve"> “d5” do item 2.6 do Anexo V da IN 05/2017 </w:t>
      </w:r>
      <w:proofErr w:type="spellStart"/>
      <w:r>
        <w:rPr>
          <w:rFonts w:ascii="Liberation Serif" w:eastAsia="Segoe UI" w:hAnsi="Liberation Serif"/>
          <w:i/>
          <w:iCs/>
          <w:lang w:val="en-US" w:eastAsia="en-US" w:bidi="en-US"/>
        </w:rPr>
        <w:t>que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estabelece</w:t>
      </w:r>
      <w:proofErr w:type="spellEnd"/>
      <w:r>
        <w:rPr>
          <w:rFonts w:ascii="Liberation Serif" w:eastAsia="Segoe UI" w:hAnsi="Liberation Serif"/>
          <w:i/>
          <w:iCs/>
          <w:lang w:val="en-US" w:eastAsia="en-US" w:bidi="en-US"/>
        </w:rPr>
        <w:t xml:space="preserve"> o </w:t>
      </w:r>
      <w:proofErr w:type="spellStart"/>
      <w:r>
        <w:rPr>
          <w:rFonts w:ascii="Liberation Serif" w:eastAsia="Segoe UI" w:hAnsi="Liberation Serif"/>
          <w:i/>
          <w:iCs/>
          <w:lang w:val="en-US" w:eastAsia="en-US" w:bidi="en-US"/>
        </w:rPr>
        <w:t>Instrumento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Medição</w:t>
      </w:r>
      <w:proofErr w:type="spellEnd"/>
      <w:r>
        <w:rPr>
          <w:rFonts w:ascii="Liberation Serif" w:eastAsia="Segoe UI" w:hAnsi="Liberation Serif"/>
          <w:i/>
          <w:iCs/>
          <w:lang w:val="en-US" w:eastAsia="en-US" w:bidi="en-US"/>
        </w:rPr>
        <w:t xml:space="preserve"> do </w:t>
      </w:r>
      <w:proofErr w:type="spellStart"/>
      <w:r>
        <w:rPr>
          <w:rFonts w:ascii="Liberation Serif" w:eastAsia="Segoe UI" w:hAnsi="Liberation Serif"/>
          <w:i/>
          <w:iCs/>
          <w:lang w:val="en-US" w:eastAsia="en-US" w:bidi="en-US"/>
        </w:rPr>
        <w:t>Resultado</w:t>
      </w:r>
      <w:proofErr w:type="spellEnd"/>
      <w:r>
        <w:rPr>
          <w:rFonts w:ascii="Liberation Serif" w:eastAsia="Segoe UI" w:hAnsi="Liberation Serif"/>
          <w:i/>
          <w:iCs/>
          <w:lang w:val="en-US" w:eastAsia="en-US" w:bidi="en-US"/>
        </w:rPr>
        <w:t xml:space="preserve"> (IMR).</w:t>
      </w:r>
    </w:p>
  </w:comment>
  <w:comment w:id="81" w:author="Autor" w:date="1900-01-01T00:00:00Z" w:initials="A">
    <w:p w14:paraId="650B985A"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i/>
          <w:iCs/>
          <w:lang w:val="en-US" w:eastAsia="en-US" w:bidi="en-US"/>
        </w:rPr>
        <w:t xml:space="preserve">: A </w:t>
      </w:r>
      <w:proofErr w:type="spellStart"/>
      <w:r>
        <w:rPr>
          <w:rFonts w:ascii="Liberation Serif" w:eastAsia="Segoe UI" w:hAnsi="Liberation Serif"/>
          <w:i/>
          <w:iCs/>
          <w:lang w:val="en-US" w:eastAsia="en-US" w:bidi="en-US"/>
        </w:rPr>
        <w:t>decisão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quanto</w:t>
      </w:r>
      <w:proofErr w:type="spellEnd"/>
      <w:r>
        <w:rPr>
          <w:rFonts w:ascii="Liberation Serif" w:eastAsia="Segoe UI" w:hAnsi="Liberation Serif"/>
          <w:i/>
          <w:iCs/>
          <w:lang w:val="en-US" w:eastAsia="en-US" w:bidi="en-US"/>
        </w:rPr>
        <w:t xml:space="preserve"> à </w:t>
      </w:r>
      <w:proofErr w:type="spellStart"/>
      <w:r>
        <w:rPr>
          <w:rFonts w:ascii="Liberation Serif" w:eastAsia="Segoe UI" w:hAnsi="Liberation Serif"/>
          <w:i/>
          <w:iCs/>
          <w:lang w:val="en-US" w:eastAsia="en-US" w:bidi="en-US"/>
        </w:rPr>
        <w:t>exigência</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amostra</w:t>
      </w:r>
      <w:proofErr w:type="spellEnd"/>
      <w:r>
        <w:rPr>
          <w:rFonts w:ascii="Liberation Serif" w:eastAsia="Segoe UI" w:hAnsi="Liberation Serif"/>
          <w:i/>
          <w:iCs/>
          <w:lang w:val="en-US" w:eastAsia="en-US" w:bidi="en-US"/>
        </w:rPr>
        <w:t xml:space="preserve"> e </w:t>
      </w:r>
      <w:proofErr w:type="spellStart"/>
      <w:r>
        <w:rPr>
          <w:rFonts w:ascii="Liberation Serif" w:eastAsia="Segoe UI" w:hAnsi="Liberation Serif"/>
          <w:i/>
          <w:iCs/>
          <w:lang w:val="en-US" w:eastAsia="en-US" w:bidi="en-US"/>
        </w:rPr>
        <w:t>suas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especificidades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consta</w:t>
      </w:r>
      <w:proofErr w:type="spellEnd"/>
      <w:r>
        <w:rPr>
          <w:rFonts w:ascii="Liberation Serif" w:eastAsia="Segoe UI" w:hAnsi="Liberation Serif"/>
          <w:i/>
          <w:iCs/>
          <w:lang w:val="en-US" w:eastAsia="en-US" w:bidi="en-US"/>
        </w:rPr>
        <w:t xml:space="preserve"> do </w:t>
      </w:r>
      <w:proofErr w:type="spellStart"/>
      <w:r>
        <w:rPr>
          <w:rFonts w:ascii="Liberation Serif" w:eastAsia="Segoe UI" w:hAnsi="Liberation Serif"/>
          <w:i/>
          <w:iCs/>
          <w:lang w:val="en-US" w:eastAsia="en-US" w:bidi="en-US"/>
        </w:rPr>
        <w:t>Termo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Referência</w:t>
      </w:r>
      <w:proofErr w:type="spellEnd"/>
      <w:r>
        <w:rPr>
          <w:rFonts w:ascii="Liberation Serif" w:eastAsia="Segoe UI" w:hAnsi="Liberation Serif"/>
          <w:i/>
          <w:iCs/>
          <w:lang w:val="en-US" w:eastAsia="en-US" w:bidi="en-US"/>
        </w:rPr>
        <w:t>.</w:t>
      </w:r>
    </w:p>
  </w:comment>
  <w:comment w:id="82" w:author="Autor" w:date="1900-01-01T00:00:00Z" w:initials="A">
    <w:p w14:paraId="08E0A099" w14:textId="77777777" w:rsidR="00B97191" w:rsidRDefault="00215DCF">
      <w:pPr>
        <w:rPr>
          <w:rFonts w:hint="eastAsia"/>
        </w:rPr>
      </w:pPr>
      <w:r>
        <w:rPr>
          <w:rFonts w:ascii="Liberation Serif" w:eastAsia="Segoe UI" w:hAnsi="Liberation Serif"/>
          <w:lang w:val="en-US" w:eastAsia="en-US" w:bidi="en-US"/>
        </w:rPr>
        <w:t xml:space="preserve">Nota </w:t>
      </w:r>
      <w:proofErr w:type="spellStart"/>
      <w:r>
        <w:rPr>
          <w:rFonts w:ascii="Liberation Serif" w:eastAsia="Segoe UI" w:hAnsi="Liberation Serif"/>
          <w:lang w:val="en-US" w:eastAsia="en-US" w:bidi="en-US"/>
        </w:rPr>
        <w:t>explicativa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conforme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Acórdão</w:t>
      </w:r>
      <w:proofErr w:type="spellEnd"/>
      <w:r>
        <w:rPr>
          <w:rFonts w:ascii="Liberation Serif" w:eastAsia="Segoe UI" w:hAnsi="Liberation Serif"/>
          <w:lang w:val="en-US" w:eastAsia="en-US" w:bidi="en-US"/>
        </w:rPr>
        <w:t xml:space="preserve"> nº 1.207/2024 do </w:t>
      </w:r>
      <w:proofErr w:type="spellStart"/>
      <w:r>
        <w:rPr>
          <w:rFonts w:ascii="Liberation Serif" w:eastAsia="Segoe UI" w:hAnsi="Liberation Serif"/>
          <w:lang w:val="en-US" w:eastAsia="en-US" w:bidi="en-US"/>
        </w:rPr>
        <w:t>Plenário</w:t>
      </w:r>
      <w:proofErr w:type="spellEnd"/>
      <w:r>
        <w:rPr>
          <w:rFonts w:ascii="Liberation Serif" w:eastAsia="Segoe UI" w:hAnsi="Liberation Serif"/>
          <w:lang w:val="en-US" w:eastAsia="en-US" w:bidi="en-US"/>
        </w:rPr>
        <w:t xml:space="preserve"> do TCU, </w:t>
      </w:r>
      <w:proofErr w:type="spellStart"/>
      <w:r>
        <w:rPr>
          <w:rFonts w:ascii="Liberation Serif" w:eastAsia="Segoe UI" w:hAnsi="Liberation Serif"/>
          <w:lang w:val="en-US" w:eastAsia="en-US" w:bidi="en-US"/>
        </w:rPr>
        <w:t>há</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necessidade</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envio</w:t>
      </w:r>
      <w:proofErr w:type="spellEnd"/>
      <w:r>
        <w:rPr>
          <w:rFonts w:ascii="Liberation Serif" w:eastAsia="Segoe UI" w:hAnsi="Liberation Serif"/>
          <w:lang w:val="en-US" w:eastAsia="en-US" w:bidi="en-US"/>
        </w:rPr>
        <w:t xml:space="preserve">, junto com a </w:t>
      </w:r>
      <w:proofErr w:type="spellStart"/>
      <w:r>
        <w:rPr>
          <w:rFonts w:ascii="Liberation Serif" w:eastAsia="Segoe UI" w:hAnsi="Liberation Serif"/>
          <w:lang w:val="en-US" w:eastAsia="en-US" w:bidi="en-US"/>
        </w:rPr>
        <w:t>proposta</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licitante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provisoriamente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classificado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primeiro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lugar</w:t>
      </w:r>
      <w:proofErr w:type="spellEnd"/>
      <w:r>
        <w:rPr>
          <w:rFonts w:ascii="Liberation Serif" w:eastAsia="Segoe UI" w:hAnsi="Liberation Serif"/>
          <w:lang w:val="en-US" w:eastAsia="en-US" w:bidi="en-US"/>
        </w:rPr>
        <w:t xml:space="preserve">, dos </w:t>
      </w:r>
      <w:proofErr w:type="spellStart"/>
      <w:r>
        <w:rPr>
          <w:rFonts w:ascii="Liberation Serif" w:eastAsia="Segoe UI" w:hAnsi="Liberation Serif"/>
          <w:lang w:val="en-US" w:eastAsia="en-US" w:bidi="en-US"/>
        </w:rPr>
        <w:t>documentos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relacionados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nesta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cláusula</w:t>
      </w:r>
      <w:proofErr w:type="spellEnd"/>
      <w:r>
        <w:rPr>
          <w:rFonts w:ascii="Liberation Serif" w:eastAsia="Segoe UI" w:hAnsi="Liberation Serif"/>
          <w:lang w:val="en-US" w:eastAsia="en-US" w:bidi="en-US"/>
        </w:rPr>
        <w:t>.</w:t>
      </w:r>
    </w:p>
  </w:comment>
  <w:comment w:id="83" w:author="Autor" w:date="1900-01-01T00:00:00Z" w:initials="A">
    <w:p w14:paraId="2C7DB046"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b/>
          <w:bCs/>
          <w:i/>
          <w:iCs/>
          <w:lang w:val="en-US" w:eastAsia="en-US" w:bidi="en-US"/>
        </w:rPr>
        <w:t xml:space="preserve">: </w:t>
      </w:r>
      <w:r>
        <w:rPr>
          <w:rFonts w:ascii="Liberation Serif" w:eastAsia="Segoe UI" w:hAnsi="Liberation Serif"/>
          <w:lang w:val="en-US" w:eastAsia="en-US" w:bidi="en-US"/>
        </w:rPr>
        <w:t xml:space="preserve">A </w:t>
      </w:r>
      <w:proofErr w:type="spellStart"/>
      <w:r>
        <w:rPr>
          <w:rFonts w:ascii="Liberation Serif" w:eastAsia="Segoe UI" w:hAnsi="Liberation Serif"/>
          <w:lang w:val="en-US" w:eastAsia="en-US" w:bidi="en-US"/>
        </w:rPr>
        <w:t>partir</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princípio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unicidade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sindical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instituído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pelo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inciso</w:t>
      </w:r>
      <w:proofErr w:type="spellEnd"/>
      <w:r>
        <w:rPr>
          <w:rFonts w:ascii="Liberation Serif" w:eastAsia="Segoe UI" w:hAnsi="Liberation Serif"/>
          <w:lang w:val="en-US" w:eastAsia="en-US" w:bidi="en-US"/>
        </w:rPr>
        <w:t xml:space="preserve"> II do art. 8º da </w:t>
      </w:r>
      <w:proofErr w:type="spellStart"/>
      <w:r>
        <w:rPr>
          <w:rFonts w:ascii="Liberation Serif" w:eastAsia="Segoe UI" w:hAnsi="Liberation Serif"/>
          <w:lang w:val="en-US" w:eastAsia="en-US" w:bidi="en-US"/>
        </w:rPr>
        <w:t>Constituição</w:t>
      </w:r>
      <w:proofErr w:type="spellEnd"/>
      <w:r>
        <w:rPr>
          <w:rFonts w:ascii="Liberation Serif" w:eastAsia="Segoe UI" w:hAnsi="Liberation Serif"/>
          <w:lang w:val="en-US" w:eastAsia="en-US" w:bidi="en-US"/>
        </w:rPr>
        <w:t xml:space="preserve"> Federal, </w:t>
      </w:r>
      <w:proofErr w:type="spellStart"/>
      <w:r>
        <w:rPr>
          <w:rFonts w:ascii="Liberation Serif" w:eastAsia="Segoe UI" w:hAnsi="Liberation Serif"/>
          <w:lang w:val="en-US" w:eastAsia="en-US" w:bidi="en-US"/>
        </w:rPr>
        <w:t>não</w:t>
      </w:r>
      <w:proofErr w:type="spellEnd"/>
      <w:r>
        <w:rPr>
          <w:rFonts w:ascii="Liberation Serif" w:eastAsia="Segoe UI" w:hAnsi="Liberation Serif"/>
          <w:lang w:val="en-US" w:eastAsia="en-US" w:bidi="en-US"/>
        </w:rPr>
        <w:t xml:space="preserve"> se </w:t>
      </w:r>
      <w:proofErr w:type="spellStart"/>
      <w:r>
        <w:rPr>
          <w:rFonts w:ascii="Liberation Serif" w:eastAsia="Segoe UI" w:hAnsi="Liberation Serif"/>
          <w:lang w:val="en-US" w:eastAsia="en-US" w:bidi="en-US"/>
        </w:rPr>
        <w:t>admite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mais</w:t>
      </w:r>
      <w:proofErr w:type="spellEnd"/>
      <w:r>
        <w:rPr>
          <w:rFonts w:ascii="Liberation Serif" w:eastAsia="Segoe UI" w:hAnsi="Liberation Serif"/>
          <w:lang w:val="en-US" w:eastAsia="en-US" w:bidi="en-US"/>
        </w:rPr>
        <w:t xml:space="preserve"> de um </w:t>
      </w:r>
      <w:proofErr w:type="spellStart"/>
      <w:r>
        <w:rPr>
          <w:rFonts w:ascii="Liberation Serif" w:eastAsia="Segoe UI" w:hAnsi="Liberation Serif"/>
          <w:lang w:val="en-US" w:eastAsia="en-US" w:bidi="en-US"/>
        </w:rPr>
        <w:t>sindicato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representativo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mesma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categoria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profissional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um </w:t>
      </w:r>
      <w:proofErr w:type="spellStart"/>
      <w:r>
        <w:rPr>
          <w:rFonts w:ascii="Liberation Serif" w:eastAsia="Segoe UI" w:hAnsi="Liberation Serif"/>
          <w:lang w:val="en-US" w:eastAsia="en-US" w:bidi="en-US"/>
        </w:rPr>
        <w:t>mesmo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município</w:t>
      </w:r>
      <w:proofErr w:type="spellEnd"/>
      <w:r>
        <w:rPr>
          <w:rFonts w:ascii="Liberation Serif" w:eastAsia="Segoe UI" w:hAnsi="Liberation Serif"/>
          <w:lang w:val="en-US" w:eastAsia="en-US" w:bidi="en-US"/>
        </w:rPr>
        <w:t>.</w:t>
      </w:r>
    </w:p>
    <w:p w14:paraId="6CE04B16" w14:textId="77777777" w:rsidR="00B97191" w:rsidRDefault="00215DCF">
      <w:pPr>
        <w:rPr>
          <w:rFonts w:hint="eastAsia"/>
        </w:rPr>
      </w:pPr>
      <w:r>
        <w:rPr>
          <w:rFonts w:ascii="Liberation Serif" w:eastAsia="Segoe UI" w:hAnsi="Liberation Serif"/>
          <w:lang w:val="en-US" w:eastAsia="en-US" w:bidi="en-US"/>
        </w:rPr>
        <w:t xml:space="preserve">Por outro </w:t>
      </w:r>
      <w:proofErr w:type="spellStart"/>
      <w:r>
        <w:rPr>
          <w:rFonts w:ascii="Liberation Serif" w:eastAsia="Segoe UI" w:hAnsi="Liberation Serif"/>
          <w:lang w:val="en-US" w:eastAsia="en-US" w:bidi="en-US"/>
        </w:rPr>
        <w:t>lado</w:t>
      </w:r>
      <w:proofErr w:type="spellEnd"/>
      <w:r>
        <w:rPr>
          <w:rFonts w:ascii="Liberation Serif" w:eastAsia="Segoe UI" w:hAnsi="Liberation Serif"/>
          <w:lang w:val="en-US" w:eastAsia="en-US" w:bidi="en-US"/>
        </w:rPr>
        <w:t xml:space="preserve">, nada </w:t>
      </w:r>
      <w:proofErr w:type="gramStart"/>
      <w:r>
        <w:rPr>
          <w:rFonts w:ascii="Liberation Serif" w:eastAsia="Segoe UI" w:hAnsi="Liberation Serif"/>
          <w:lang w:val="en-US" w:eastAsia="en-US" w:bidi="en-US"/>
        </w:rPr>
        <w:t>impede</w:t>
      </w:r>
      <w:proofErr w:type="gram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determinado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sindicato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projete</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representação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determinada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categoria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profissional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mais</w:t>
      </w:r>
      <w:proofErr w:type="spellEnd"/>
      <w:r>
        <w:rPr>
          <w:rFonts w:ascii="Liberation Serif" w:eastAsia="Segoe UI" w:hAnsi="Liberation Serif"/>
          <w:lang w:val="en-US" w:eastAsia="en-US" w:bidi="en-US"/>
        </w:rPr>
        <w:t xml:space="preserve"> de um </w:t>
      </w:r>
      <w:proofErr w:type="spellStart"/>
      <w:r>
        <w:rPr>
          <w:rFonts w:ascii="Liberation Serif" w:eastAsia="Segoe UI" w:hAnsi="Liberation Serif"/>
          <w:lang w:val="en-US" w:eastAsia="en-US" w:bidi="en-US"/>
        </w:rPr>
        <w:t>município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admitindo</w:t>
      </w:r>
      <w:proofErr w:type="spellEnd"/>
      <w:r>
        <w:rPr>
          <w:rFonts w:ascii="Liberation Serif" w:eastAsia="Segoe UI" w:hAnsi="Liberation Serif"/>
          <w:lang w:val="en-US" w:eastAsia="en-US" w:bidi="en-US"/>
        </w:rPr>
        <w:t xml:space="preserve">-se </w:t>
      </w:r>
      <w:proofErr w:type="spellStart"/>
      <w:r>
        <w:rPr>
          <w:rFonts w:ascii="Liberation Serif" w:eastAsia="Segoe UI" w:hAnsi="Liberation Serif"/>
          <w:lang w:val="en-US" w:eastAsia="en-US" w:bidi="en-US"/>
        </w:rPr>
        <w:t>seu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desmembramento</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qualquer</w:t>
      </w:r>
      <w:proofErr w:type="spellEnd"/>
      <w:r>
        <w:rPr>
          <w:rFonts w:ascii="Liberation Serif" w:eastAsia="Segoe UI" w:hAnsi="Liberation Serif"/>
          <w:lang w:val="en-US" w:eastAsia="en-US" w:bidi="en-US"/>
        </w:rPr>
        <w:t xml:space="preserve"> tempo (CLT, art. 571).</w:t>
      </w:r>
    </w:p>
    <w:p w14:paraId="73AD8D24" w14:textId="77777777" w:rsidR="00B97191" w:rsidRDefault="00215DCF">
      <w:pPr>
        <w:rPr>
          <w:rFonts w:hint="eastAsia"/>
        </w:rPr>
      </w:pPr>
      <w:r>
        <w:rPr>
          <w:rFonts w:ascii="Liberation Serif" w:eastAsia="Segoe UI" w:hAnsi="Liberation Serif"/>
          <w:lang w:val="en-US" w:eastAsia="en-US" w:bidi="en-US"/>
        </w:rPr>
        <w:t xml:space="preserve">A </w:t>
      </w:r>
      <w:proofErr w:type="spellStart"/>
      <w:r>
        <w:rPr>
          <w:rFonts w:ascii="Liberation Serif" w:eastAsia="Segoe UI" w:hAnsi="Liberation Serif"/>
          <w:lang w:val="en-US" w:eastAsia="en-US" w:bidi="en-US"/>
        </w:rPr>
        <w:t>contratação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postos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dispersos</w:t>
      </w:r>
      <w:proofErr w:type="spellEnd"/>
      <w:r>
        <w:rPr>
          <w:rFonts w:ascii="Liberation Serif" w:eastAsia="Segoe UI" w:hAnsi="Liberation Serif"/>
          <w:lang w:val="en-US" w:eastAsia="en-US" w:bidi="en-US"/>
        </w:rPr>
        <w:t xml:space="preserve"> para </w:t>
      </w:r>
      <w:proofErr w:type="spellStart"/>
      <w:r>
        <w:rPr>
          <w:rFonts w:ascii="Liberation Serif" w:eastAsia="Segoe UI" w:hAnsi="Liberation Serif"/>
          <w:lang w:val="en-US" w:eastAsia="en-US" w:bidi="en-US"/>
        </w:rPr>
        <w:t>além</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limite</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município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sede</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contratante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exige</w:t>
      </w:r>
      <w:proofErr w:type="spellEnd"/>
      <w:r>
        <w:rPr>
          <w:rFonts w:ascii="Liberation Serif" w:eastAsia="Segoe UI" w:hAnsi="Liberation Serif"/>
          <w:lang w:val="en-US" w:eastAsia="en-US" w:bidi="en-US"/>
        </w:rPr>
        <w:t xml:space="preserve">, a rigor, a </w:t>
      </w:r>
      <w:proofErr w:type="spellStart"/>
      <w:r>
        <w:rPr>
          <w:rFonts w:ascii="Liberation Serif" w:eastAsia="Segoe UI" w:hAnsi="Liberation Serif"/>
          <w:lang w:val="en-US" w:eastAsia="en-US" w:bidi="en-US"/>
        </w:rPr>
        <w:t>verificação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existência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sindicatos</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normas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coletivas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vigentes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cada</w:t>
      </w:r>
      <w:proofErr w:type="spellEnd"/>
      <w:r>
        <w:rPr>
          <w:rFonts w:ascii="Liberation Serif" w:eastAsia="Segoe UI" w:hAnsi="Liberation Serif"/>
          <w:lang w:val="en-US" w:eastAsia="en-US" w:bidi="en-US"/>
        </w:rPr>
        <w:t xml:space="preserve"> local. </w:t>
      </w:r>
    </w:p>
    <w:p w14:paraId="640C8B8C" w14:textId="77777777" w:rsidR="00B97191" w:rsidRDefault="00215DCF">
      <w:pPr>
        <w:rPr>
          <w:rFonts w:hint="eastAsia"/>
        </w:rPr>
      </w:pPr>
      <w:proofErr w:type="spellStart"/>
      <w:r>
        <w:rPr>
          <w:rFonts w:ascii="Liberation Serif" w:eastAsia="Segoe UI" w:hAnsi="Liberation Serif"/>
          <w:lang w:val="en-US" w:eastAsia="en-US" w:bidi="en-US"/>
        </w:rPr>
        <w:t>Incidem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sobre</w:t>
      </w:r>
      <w:proofErr w:type="spellEnd"/>
      <w:r>
        <w:rPr>
          <w:rFonts w:ascii="Liberation Serif" w:eastAsia="Segoe UI" w:hAnsi="Liberation Serif"/>
          <w:lang w:val="en-US" w:eastAsia="en-US" w:bidi="en-US"/>
        </w:rPr>
        <w:t xml:space="preserve"> as </w:t>
      </w:r>
      <w:proofErr w:type="spellStart"/>
      <w:r>
        <w:rPr>
          <w:rFonts w:ascii="Liberation Serif" w:eastAsia="Segoe UI" w:hAnsi="Liberation Serif"/>
          <w:lang w:val="en-US" w:eastAsia="en-US" w:bidi="en-US"/>
        </w:rPr>
        <w:t>relações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emprego</w:t>
      </w:r>
      <w:proofErr w:type="spellEnd"/>
      <w:r>
        <w:rPr>
          <w:rFonts w:ascii="Liberation Serif" w:eastAsia="Segoe UI" w:hAnsi="Liberation Serif"/>
          <w:lang w:val="en-US" w:eastAsia="en-US" w:bidi="en-US"/>
        </w:rPr>
        <w:t xml:space="preserve"> as </w:t>
      </w:r>
      <w:proofErr w:type="spellStart"/>
      <w:r>
        <w:rPr>
          <w:rFonts w:ascii="Liberation Serif" w:eastAsia="Segoe UI" w:hAnsi="Liberation Serif"/>
          <w:lang w:val="en-US" w:eastAsia="en-US" w:bidi="en-US"/>
        </w:rPr>
        <w:t>normas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coletivas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vigentes</w:t>
      </w:r>
      <w:proofErr w:type="spellEnd"/>
      <w:r>
        <w:rPr>
          <w:rFonts w:ascii="Liberation Serif" w:eastAsia="Segoe UI" w:hAnsi="Liberation Serif"/>
          <w:lang w:val="en-US" w:eastAsia="en-US" w:bidi="en-US"/>
        </w:rPr>
        <w:t xml:space="preserve"> no local de </w:t>
      </w:r>
      <w:proofErr w:type="spellStart"/>
      <w:r>
        <w:rPr>
          <w:rFonts w:ascii="Liberation Serif" w:eastAsia="Segoe UI" w:hAnsi="Liberation Serif"/>
          <w:lang w:val="en-US" w:eastAsia="en-US" w:bidi="en-US"/>
        </w:rPr>
        <w:t>prestação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serviços</w:t>
      </w:r>
      <w:proofErr w:type="spellEnd"/>
      <w:r>
        <w:rPr>
          <w:rFonts w:ascii="Liberation Serif" w:eastAsia="Segoe UI" w:hAnsi="Liberation Serif"/>
          <w:lang w:val="en-US" w:eastAsia="en-US" w:bidi="en-US"/>
        </w:rPr>
        <w:t xml:space="preserve">. </w:t>
      </w:r>
    </w:p>
    <w:p w14:paraId="5052623C" w14:textId="77777777" w:rsidR="00B97191" w:rsidRDefault="00215DCF">
      <w:pPr>
        <w:rPr>
          <w:rFonts w:hint="eastAsia"/>
        </w:rPr>
      </w:pPr>
      <w:proofErr w:type="spellStart"/>
      <w:r>
        <w:rPr>
          <w:rFonts w:ascii="Liberation Serif" w:eastAsia="Segoe UI" w:hAnsi="Liberation Serif"/>
          <w:lang w:val="en-US" w:eastAsia="en-US" w:bidi="en-US"/>
        </w:rPr>
        <w:t>Portanto</w:t>
      </w:r>
      <w:proofErr w:type="spellEnd"/>
      <w:r>
        <w:rPr>
          <w:rFonts w:ascii="Liberation Serif" w:eastAsia="Segoe UI" w:hAnsi="Liberation Serif"/>
          <w:lang w:val="en-US" w:eastAsia="en-US" w:bidi="en-US"/>
        </w:rPr>
        <w:t xml:space="preserve">, tanto o </w:t>
      </w:r>
      <w:proofErr w:type="spellStart"/>
      <w:r>
        <w:rPr>
          <w:rFonts w:ascii="Liberation Serif" w:eastAsia="Segoe UI" w:hAnsi="Liberation Serif"/>
          <w:lang w:val="en-US" w:eastAsia="en-US" w:bidi="en-US"/>
        </w:rPr>
        <w:t>orçamento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estimativo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confeccionado</w:t>
      </w:r>
      <w:proofErr w:type="spellEnd"/>
      <w:r>
        <w:rPr>
          <w:rFonts w:ascii="Liberation Serif" w:eastAsia="Segoe UI" w:hAnsi="Liberation Serif"/>
          <w:lang w:val="en-US" w:eastAsia="en-US" w:bidi="en-US"/>
        </w:rPr>
        <w:t xml:space="preserve"> pela </w:t>
      </w:r>
      <w:proofErr w:type="spellStart"/>
      <w:r>
        <w:rPr>
          <w:rFonts w:ascii="Liberation Serif" w:eastAsia="Segoe UI" w:hAnsi="Liberation Serif"/>
          <w:lang w:val="en-US" w:eastAsia="en-US" w:bidi="en-US"/>
        </w:rPr>
        <w:t>Administração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também</w:t>
      </w:r>
      <w:proofErr w:type="spellEnd"/>
      <w:r>
        <w:rPr>
          <w:rFonts w:ascii="Liberation Serif" w:eastAsia="Segoe UI" w:hAnsi="Liberation Serif"/>
          <w:lang w:val="en-US" w:eastAsia="en-US" w:bidi="en-US"/>
        </w:rPr>
        <w:t xml:space="preserve"> as </w:t>
      </w:r>
      <w:proofErr w:type="spellStart"/>
      <w:r>
        <w:rPr>
          <w:rFonts w:ascii="Liberation Serif" w:eastAsia="Segoe UI" w:hAnsi="Liberation Serif"/>
          <w:lang w:val="en-US" w:eastAsia="en-US" w:bidi="en-US"/>
        </w:rPr>
        <w:t>propostas</w:t>
      </w:r>
      <w:proofErr w:type="spellEnd"/>
      <w:r>
        <w:rPr>
          <w:rFonts w:ascii="Liberation Serif" w:eastAsia="Segoe UI" w:hAnsi="Liberation Serif"/>
          <w:lang w:val="en-US" w:eastAsia="en-US" w:bidi="en-US"/>
        </w:rPr>
        <w:t xml:space="preserve"> dos </w:t>
      </w:r>
      <w:proofErr w:type="spellStart"/>
      <w:r>
        <w:rPr>
          <w:rFonts w:ascii="Liberation Serif" w:eastAsia="Segoe UI" w:hAnsi="Liberation Serif"/>
          <w:lang w:val="en-US" w:eastAsia="en-US" w:bidi="en-US"/>
        </w:rPr>
        <w:t>licitantes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devem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levar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conta</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dispersão</w:t>
      </w:r>
      <w:proofErr w:type="spellEnd"/>
      <w:r>
        <w:rPr>
          <w:rFonts w:ascii="Liberation Serif" w:eastAsia="Segoe UI" w:hAnsi="Liberation Serif"/>
          <w:lang w:val="en-US" w:eastAsia="en-US" w:bidi="en-US"/>
        </w:rPr>
        <w:t xml:space="preserve"> dos </w:t>
      </w:r>
      <w:proofErr w:type="spellStart"/>
      <w:r>
        <w:rPr>
          <w:rFonts w:ascii="Liberation Serif" w:eastAsia="Segoe UI" w:hAnsi="Liberation Serif"/>
          <w:lang w:val="en-US" w:eastAsia="en-US" w:bidi="en-US"/>
        </w:rPr>
        <w:t>postos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e a norma </w:t>
      </w:r>
      <w:proofErr w:type="spellStart"/>
      <w:r>
        <w:rPr>
          <w:rFonts w:ascii="Liberation Serif" w:eastAsia="Segoe UI" w:hAnsi="Liberation Serif"/>
          <w:lang w:val="en-US" w:eastAsia="en-US" w:bidi="en-US"/>
        </w:rPr>
        <w:t>coletiva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vigente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cada</w:t>
      </w:r>
      <w:proofErr w:type="spellEnd"/>
      <w:r>
        <w:rPr>
          <w:rFonts w:ascii="Liberation Serif" w:eastAsia="Segoe UI" w:hAnsi="Liberation Serif"/>
          <w:lang w:val="en-US" w:eastAsia="en-US" w:bidi="en-US"/>
        </w:rPr>
        <w:t xml:space="preserve"> local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se </w:t>
      </w:r>
      <w:proofErr w:type="spellStart"/>
      <w:r>
        <w:rPr>
          <w:rFonts w:ascii="Liberation Serif" w:eastAsia="Segoe UI" w:hAnsi="Liberation Serif"/>
          <w:lang w:val="en-US" w:eastAsia="en-US" w:bidi="en-US"/>
        </w:rPr>
        <w:t>pretende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disponibilizar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postos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(Dec. 12.174/2024, art. 5º, §2º e </w:t>
      </w:r>
      <w:proofErr w:type="spellStart"/>
      <w:r>
        <w:rPr>
          <w:rFonts w:ascii="Liberation Serif" w:eastAsia="Segoe UI" w:hAnsi="Liberation Serif"/>
          <w:lang w:val="en-US" w:eastAsia="en-US" w:bidi="en-US"/>
        </w:rPr>
        <w:t>Acórdão</w:t>
      </w:r>
      <w:proofErr w:type="spellEnd"/>
      <w:r>
        <w:rPr>
          <w:rFonts w:ascii="Liberation Serif" w:eastAsia="Segoe UI" w:hAnsi="Liberation Serif"/>
          <w:lang w:val="en-US" w:eastAsia="en-US" w:bidi="en-US"/>
        </w:rPr>
        <w:t xml:space="preserve"> TCU n° 1.207/2024, Rel. Antônio Anastasia).  </w:t>
      </w:r>
    </w:p>
    <w:p w14:paraId="038F729D" w14:textId="77777777" w:rsidR="00B97191" w:rsidRDefault="00215DCF">
      <w:pPr>
        <w:rPr>
          <w:rFonts w:hint="eastAsia"/>
        </w:rPr>
      </w:pPr>
      <w:r>
        <w:rPr>
          <w:rFonts w:ascii="Liberation Serif" w:eastAsia="Segoe UI" w:hAnsi="Liberation Serif"/>
          <w:lang w:val="en-US" w:eastAsia="en-US" w:bidi="en-US"/>
        </w:rPr>
        <w:t xml:space="preserve">A soma </w:t>
      </w:r>
      <w:proofErr w:type="gramStart"/>
      <w:r>
        <w:rPr>
          <w:rFonts w:ascii="Liberation Serif" w:eastAsia="Segoe UI" w:hAnsi="Liberation Serif"/>
          <w:lang w:val="en-US" w:eastAsia="en-US" w:bidi="en-US"/>
        </w:rPr>
        <w:t>do</w:t>
      </w:r>
      <w:proofErr w:type="gram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custo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cada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posto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baseado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cada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uma</w:t>
      </w:r>
      <w:proofErr w:type="spellEnd"/>
      <w:r>
        <w:rPr>
          <w:rFonts w:ascii="Liberation Serif" w:eastAsia="Segoe UI" w:hAnsi="Liberation Serif"/>
          <w:lang w:val="en-US" w:eastAsia="en-US" w:bidi="en-US"/>
        </w:rPr>
        <w:t xml:space="preserve"> das </w:t>
      </w:r>
      <w:proofErr w:type="spellStart"/>
      <w:r>
        <w:rPr>
          <w:rFonts w:ascii="Liberation Serif" w:eastAsia="Segoe UI" w:hAnsi="Liberation Serif"/>
          <w:lang w:val="en-US" w:eastAsia="en-US" w:bidi="en-US"/>
        </w:rPr>
        <w:t>normas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coletivas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incidentes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compõe</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custo</w:t>
      </w:r>
      <w:proofErr w:type="spellEnd"/>
      <w:r>
        <w:rPr>
          <w:rFonts w:ascii="Liberation Serif" w:eastAsia="Segoe UI" w:hAnsi="Liberation Serif"/>
          <w:lang w:val="en-US" w:eastAsia="en-US" w:bidi="en-US"/>
        </w:rPr>
        <w:t xml:space="preserve"> total dos </w:t>
      </w:r>
      <w:proofErr w:type="spellStart"/>
      <w:r>
        <w:rPr>
          <w:rFonts w:ascii="Liberation Serif" w:eastAsia="Segoe UI" w:hAnsi="Liberation Serif"/>
          <w:lang w:val="en-US" w:eastAsia="en-US" w:bidi="en-US"/>
        </w:rPr>
        <w:t>postos</w:t>
      </w:r>
      <w:proofErr w:type="spellEnd"/>
      <w:r>
        <w:rPr>
          <w:rFonts w:ascii="Liberation Serif" w:eastAsia="Segoe UI" w:hAnsi="Liberation Serif"/>
          <w:lang w:val="en-US" w:eastAsia="en-US" w:bidi="en-US"/>
        </w:rPr>
        <w:t xml:space="preserve"> sob a </w:t>
      </w:r>
      <w:proofErr w:type="spellStart"/>
      <w:r>
        <w:rPr>
          <w:rFonts w:ascii="Liberation Serif" w:eastAsia="Segoe UI" w:hAnsi="Liberation Serif"/>
          <w:lang w:val="en-US" w:eastAsia="en-US" w:bidi="en-US"/>
        </w:rPr>
        <w:t>perspectiva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trabalhista</w:t>
      </w:r>
      <w:proofErr w:type="spellEnd"/>
      <w:r>
        <w:rPr>
          <w:rFonts w:ascii="Liberation Serif" w:eastAsia="Segoe UI" w:hAnsi="Liberation Serif"/>
          <w:lang w:val="en-US" w:eastAsia="en-US" w:bidi="en-US"/>
        </w:rPr>
        <w:t xml:space="preserve">. </w:t>
      </w:r>
    </w:p>
    <w:p w14:paraId="312CAA35" w14:textId="77777777" w:rsidR="00B97191" w:rsidRDefault="00B97191">
      <w:pPr>
        <w:rPr>
          <w:rFonts w:hint="eastAsia"/>
        </w:rPr>
      </w:pPr>
    </w:p>
    <w:p w14:paraId="198A7D70" w14:textId="77777777" w:rsidR="00B97191" w:rsidRDefault="00215DCF">
      <w:pPr>
        <w:rPr>
          <w:rFonts w:hint="eastAsia"/>
        </w:rPr>
      </w:pPr>
      <w:proofErr w:type="spellStart"/>
      <w:r>
        <w:rPr>
          <w:rFonts w:ascii="Liberation Serif" w:eastAsia="Segoe UI" w:hAnsi="Liberation Serif"/>
          <w:lang w:val="en-US" w:eastAsia="en-US" w:bidi="en-US"/>
        </w:rPr>
        <w:t>Precedente</w:t>
      </w:r>
      <w:proofErr w:type="spellEnd"/>
      <w:r>
        <w:rPr>
          <w:rFonts w:ascii="Liberation Serif" w:eastAsia="Segoe UI" w:hAnsi="Liberation Serif"/>
          <w:lang w:val="en-US" w:eastAsia="en-US" w:bidi="en-US"/>
        </w:rPr>
        <w:t xml:space="preserve"> do TCU </w:t>
      </w:r>
      <w:proofErr w:type="spellStart"/>
      <w:r>
        <w:rPr>
          <w:rFonts w:ascii="Liberation Serif" w:eastAsia="Segoe UI" w:hAnsi="Liberation Serif"/>
          <w:lang w:val="en-US" w:eastAsia="en-US" w:bidi="en-US"/>
        </w:rPr>
        <w:t>indicado</w:t>
      </w:r>
      <w:proofErr w:type="spellEnd"/>
    </w:p>
    <w:p w14:paraId="70FADE6B" w14:textId="77777777" w:rsidR="00B97191" w:rsidRDefault="00215DCF">
      <w:pPr>
        <w:rPr>
          <w:rFonts w:hint="eastAsia"/>
        </w:rPr>
      </w:pPr>
      <w:r>
        <w:rPr>
          <w:rFonts w:ascii="Liberation Serif" w:eastAsia="Segoe UI" w:hAnsi="Liberation Serif"/>
          <w:lang w:val="en-US" w:eastAsia="en-US" w:bidi="en-US"/>
        </w:rPr>
        <w:t xml:space="preserve">ACORDAM </w:t>
      </w:r>
      <w:proofErr w:type="spellStart"/>
      <w:r>
        <w:rPr>
          <w:rFonts w:ascii="Liberation Serif" w:eastAsia="Segoe UI" w:hAnsi="Liberation Serif"/>
          <w:lang w:val="en-US" w:eastAsia="en-US" w:bidi="en-US"/>
        </w:rPr>
        <w:t>os</w:t>
      </w:r>
      <w:proofErr w:type="spellEnd"/>
      <w:r>
        <w:rPr>
          <w:rFonts w:ascii="Liberation Serif" w:eastAsia="Segoe UI" w:hAnsi="Liberation Serif"/>
          <w:lang w:val="en-US" w:eastAsia="en-US" w:bidi="en-US"/>
        </w:rPr>
        <w:t xml:space="preserve"> Ministros do Tribunal de Contas da </w:t>
      </w:r>
      <w:proofErr w:type="spellStart"/>
      <w:r>
        <w:rPr>
          <w:rFonts w:ascii="Liberation Serif" w:eastAsia="Segoe UI" w:hAnsi="Liberation Serif"/>
          <w:lang w:val="en-US" w:eastAsia="en-US" w:bidi="en-US"/>
        </w:rPr>
        <w:t>União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reunidos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Sessão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Plenário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diante</w:t>
      </w:r>
      <w:proofErr w:type="spellEnd"/>
      <w:r>
        <w:rPr>
          <w:rFonts w:ascii="Liberation Serif" w:eastAsia="Segoe UI" w:hAnsi="Liberation Serif"/>
          <w:lang w:val="en-US" w:eastAsia="en-US" w:bidi="en-US"/>
        </w:rPr>
        <w:t xml:space="preserve"> das </w:t>
      </w:r>
      <w:proofErr w:type="spellStart"/>
      <w:r>
        <w:rPr>
          <w:rFonts w:ascii="Liberation Serif" w:eastAsia="Segoe UI" w:hAnsi="Liberation Serif"/>
          <w:lang w:val="en-US" w:eastAsia="en-US" w:bidi="en-US"/>
        </w:rPr>
        <w:t>razões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expostas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pelo</w:t>
      </w:r>
      <w:proofErr w:type="spellEnd"/>
      <w:r>
        <w:rPr>
          <w:rFonts w:ascii="Liberation Serif" w:eastAsia="Segoe UI" w:hAnsi="Liberation Serif"/>
          <w:lang w:val="en-US" w:eastAsia="en-US" w:bidi="en-US"/>
        </w:rPr>
        <w:t xml:space="preserve"> Revisor, com </w:t>
      </w:r>
      <w:proofErr w:type="spellStart"/>
      <w:r>
        <w:rPr>
          <w:rFonts w:ascii="Liberation Serif" w:eastAsia="Segoe UI" w:hAnsi="Liberation Serif"/>
          <w:lang w:val="en-US" w:eastAsia="en-US" w:bidi="en-US"/>
        </w:rPr>
        <w:t>fundamento</w:t>
      </w:r>
      <w:proofErr w:type="spellEnd"/>
      <w:r>
        <w:rPr>
          <w:rFonts w:ascii="Liberation Serif" w:eastAsia="Segoe UI" w:hAnsi="Liberation Serif"/>
          <w:lang w:val="en-US" w:eastAsia="en-US" w:bidi="en-US"/>
        </w:rPr>
        <w:t xml:space="preserve"> no art. 1º, </w:t>
      </w:r>
      <w:proofErr w:type="spellStart"/>
      <w:r>
        <w:rPr>
          <w:rFonts w:ascii="Liberation Serif" w:eastAsia="Segoe UI" w:hAnsi="Liberation Serif"/>
          <w:lang w:val="en-US" w:eastAsia="en-US" w:bidi="en-US"/>
        </w:rPr>
        <w:t>inciso</w:t>
      </w:r>
      <w:proofErr w:type="spellEnd"/>
      <w:r>
        <w:rPr>
          <w:rFonts w:ascii="Liberation Serif" w:eastAsia="Segoe UI" w:hAnsi="Liberation Serif"/>
          <w:lang w:val="en-US" w:eastAsia="en-US" w:bidi="en-US"/>
        </w:rPr>
        <w:t xml:space="preserve"> XVII e § 2º, da Lei 8.443/1992, c/c art. 264, </w:t>
      </w:r>
      <w:proofErr w:type="spellStart"/>
      <w:r>
        <w:rPr>
          <w:rFonts w:ascii="Liberation Serif" w:eastAsia="Segoe UI" w:hAnsi="Liberation Serif"/>
          <w:lang w:val="en-US" w:eastAsia="en-US" w:bidi="en-US"/>
        </w:rPr>
        <w:t>inciso</w:t>
      </w:r>
      <w:proofErr w:type="spellEnd"/>
      <w:r>
        <w:rPr>
          <w:rFonts w:ascii="Liberation Serif" w:eastAsia="Segoe UI" w:hAnsi="Liberation Serif"/>
          <w:lang w:val="en-US" w:eastAsia="en-US" w:bidi="en-US"/>
        </w:rPr>
        <w:t xml:space="preserve"> VI e §§ 1º a 3º, do </w:t>
      </w:r>
      <w:proofErr w:type="spellStart"/>
      <w:r>
        <w:rPr>
          <w:rFonts w:ascii="Liberation Serif" w:eastAsia="Segoe UI" w:hAnsi="Liberation Serif"/>
          <w:lang w:val="en-US" w:eastAsia="en-US" w:bidi="en-US"/>
        </w:rPr>
        <w:t>Regimento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Interno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deste</w:t>
      </w:r>
      <w:proofErr w:type="spellEnd"/>
      <w:r>
        <w:rPr>
          <w:rFonts w:ascii="Liberation Serif" w:eastAsia="Segoe UI" w:hAnsi="Liberation Serif"/>
          <w:lang w:val="en-US" w:eastAsia="en-US" w:bidi="en-US"/>
        </w:rPr>
        <w:t xml:space="preserve"> Tribunal,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w:t>
      </w:r>
    </w:p>
    <w:p w14:paraId="63339991" w14:textId="77777777" w:rsidR="00B97191" w:rsidRDefault="00215DCF">
      <w:pPr>
        <w:rPr>
          <w:rFonts w:hint="eastAsia"/>
        </w:rPr>
      </w:pPr>
      <w:r>
        <w:rPr>
          <w:rFonts w:ascii="Liberation Serif" w:eastAsia="Segoe UI" w:hAnsi="Liberation Serif"/>
          <w:lang w:val="en-US" w:eastAsia="en-US" w:bidi="en-US"/>
        </w:rPr>
        <w:t xml:space="preserve">9.1 </w:t>
      </w:r>
      <w:proofErr w:type="spellStart"/>
      <w:r>
        <w:rPr>
          <w:rFonts w:ascii="Liberation Serif" w:eastAsia="Segoe UI" w:hAnsi="Liberation Serif"/>
          <w:lang w:val="en-US" w:eastAsia="en-US" w:bidi="en-US"/>
        </w:rPr>
        <w:t>conhecer</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presente</w:t>
      </w:r>
      <w:proofErr w:type="spellEnd"/>
      <w:r>
        <w:rPr>
          <w:rFonts w:ascii="Liberation Serif" w:eastAsia="Segoe UI" w:hAnsi="Liberation Serif"/>
          <w:lang w:val="en-US" w:eastAsia="en-US" w:bidi="en-US"/>
        </w:rPr>
        <w:t xml:space="preserve"> consulta,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preencher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requisitos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admissibilidade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pertinentes</w:t>
      </w:r>
      <w:proofErr w:type="spellEnd"/>
      <w:r>
        <w:rPr>
          <w:rFonts w:ascii="Liberation Serif" w:eastAsia="Segoe UI" w:hAnsi="Liberation Serif"/>
          <w:lang w:val="en-US" w:eastAsia="en-US" w:bidi="en-US"/>
        </w:rPr>
        <w:t>;</w:t>
      </w:r>
    </w:p>
    <w:p w14:paraId="4D9742B1" w14:textId="77777777" w:rsidR="00B97191" w:rsidRDefault="00215DCF">
      <w:pPr>
        <w:rPr>
          <w:rFonts w:hint="eastAsia"/>
        </w:rPr>
      </w:pPr>
      <w:r>
        <w:rPr>
          <w:rFonts w:ascii="Liberation Serif" w:eastAsia="Segoe UI" w:hAnsi="Liberation Serif"/>
          <w:lang w:val="en-US" w:eastAsia="en-US" w:bidi="en-US"/>
        </w:rPr>
        <w:t xml:space="preserve">9.2. responder à </w:t>
      </w:r>
      <w:proofErr w:type="spellStart"/>
      <w:r>
        <w:rPr>
          <w:rFonts w:ascii="Liberation Serif" w:eastAsia="Segoe UI" w:hAnsi="Liberation Serif"/>
          <w:lang w:val="en-US" w:eastAsia="en-US" w:bidi="en-US"/>
        </w:rPr>
        <w:t>autoridade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consulente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w:t>
      </w:r>
    </w:p>
    <w:p w14:paraId="3EE6532C" w14:textId="77777777" w:rsidR="00B97191" w:rsidRDefault="00215DCF">
      <w:pPr>
        <w:rPr>
          <w:rFonts w:hint="eastAsia"/>
        </w:rPr>
      </w:pPr>
      <w:r>
        <w:rPr>
          <w:rFonts w:ascii="Liberation Serif" w:eastAsia="Segoe UI" w:hAnsi="Liberation Serif"/>
          <w:lang w:val="en-US" w:eastAsia="en-US" w:bidi="en-US"/>
        </w:rPr>
        <w:t xml:space="preserve">9.2.1. </w:t>
      </w:r>
      <w:proofErr w:type="spellStart"/>
      <w:r>
        <w:rPr>
          <w:rFonts w:ascii="Liberation Serif" w:eastAsia="Segoe UI" w:hAnsi="Liberation Serif"/>
          <w:lang w:val="en-US" w:eastAsia="en-US" w:bidi="en-US"/>
        </w:rPr>
        <w:t>decorre</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previsão</w:t>
      </w:r>
      <w:proofErr w:type="spellEnd"/>
      <w:r>
        <w:rPr>
          <w:rFonts w:ascii="Liberation Serif" w:eastAsia="Segoe UI" w:hAnsi="Liberation Serif"/>
          <w:lang w:val="en-US" w:eastAsia="en-US" w:bidi="en-US"/>
        </w:rPr>
        <w:t xml:space="preserve"> legal, </w:t>
      </w:r>
      <w:proofErr w:type="spellStart"/>
      <w:r>
        <w:rPr>
          <w:rFonts w:ascii="Liberation Serif" w:eastAsia="Segoe UI" w:hAnsi="Liberation Serif"/>
          <w:lang w:val="en-US" w:eastAsia="en-US" w:bidi="en-US"/>
        </w:rPr>
        <w:t>estabelecida</w:t>
      </w:r>
      <w:proofErr w:type="spellEnd"/>
      <w:r>
        <w:rPr>
          <w:rFonts w:ascii="Liberation Serif" w:eastAsia="Segoe UI" w:hAnsi="Liberation Serif"/>
          <w:lang w:val="en-US" w:eastAsia="en-US" w:bidi="en-US"/>
        </w:rPr>
        <w:t xml:space="preserve"> no art. 511, §§ 2º e 3º da </w:t>
      </w:r>
      <w:proofErr w:type="spellStart"/>
      <w:r>
        <w:rPr>
          <w:rFonts w:ascii="Liberation Serif" w:eastAsia="Segoe UI" w:hAnsi="Liberation Serif"/>
          <w:lang w:val="en-US" w:eastAsia="en-US" w:bidi="en-US"/>
        </w:rPr>
        <w:t>Consolidação</w:t>
      </w:r>
      <w:proofErr w:type="spellEnd"/>
      <w:r>
        <w:rPr>
          <w:rFonts w:ascii="Liberation Serif" w:eastAsia="Segoe UI" w:hAnsi="Liberation Serif"/>
          <w:lang w:val="en-US" w:eastAsia="en-US" w:bidi="en-US"/>
        </w:rPr>
        <w:t xml:space="preserve"> das Leis do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entendimento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consignado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jurisprudência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desta</w:t>
      </w:r>
      <w:proofErr w:type="spellEnd"/>
      <w:r>
        <w:rPr>
          <w:rFonts w:ascii="Liberation Serif" w:eastAsia="Segoe UI" w:hAnsi="Liberation Serif"/>
          <w:lang w:val="en-US" w:eastAsia="en-US" w:bidi="en-US"/>
        </w:rPr>
        <w:t xml:space="preserve"> Corte de Contas, no </w:t>
      </w:r>
      <w:proofErr w:type="spellStart"/>
      <w:r>
        <w:rPr>
          <w:rFonts w:ascii="Liberation Serif" w:eastAsia="Segoe UI" w:hAnsi="Liberation Serif"/>
          <w:lang w:val="en-US" w:eastAsia="en-US" w:bidi="en-US"/>
        </w:rPr>
        <w:t>sentido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editais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licitação</w:t>
      </w:r>
      <w:proofErr w:type="spellEnd"/>
      <w:r>
        <w:rPr>
          <w:rFonts w:ascii="Liberation Serif" w:eastAsia="Segoe UI" w:hAnsi="Liberation Serif"/>
          <w:lang w:val="en-US" w:eastAsia="en-US" w:bidi="en-US"/>
        </w:rPr>
        <w:t xml:space="preserve"> para </w:t>
      </w:r>
      <w:proofErr w:type="spellStart"/>
      <w:r>
        <w:rPr>
          <w:rFonts w:ascii="Liberation Serif" w:eastAsia="Segoe UI" w:hAnsi="Liberation Serif"/>
          <w:lang w:val="en-US" w:eastAsia="en-US" w:bidi="en-US"/>
        </w:rPr>
        <w:t>contratação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serviços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terceirizados</w:t>
      </w:r>
      <w:proofErr w:type="spellEnd"/>
      <w:r>
        <w:rPr>
          <w:rFonts w:ascii="Liberation Serif" w:eastAsia="Segoe UI" w:hAnsi="Liberation Serif"/>
          <w:lang w:val="en-US" w:eastAsia="en-US" w:bidi="en-US"/>
        </w:rPr>
        <w:t xml:space="preserve"> com </w:t>
      </w:r>
      <w:proofErr w:type="spellStart"/>
      <w:r>
        <w:rPr>
          <w:rFonts w:ascii="Liberation Serif" w:eastAsia="Segoe UI" w:hAnsi="Liberation Serif"/>
          <w:lang w:val="en-US" w:eastAsia="en-US" w:bidi="en-US"/>
        </w:rPr>
        <w:t>dedicação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exclusiva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mão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obra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não</w:t>
      </w:r>
      <w:proofErr w:type="spellEnd"/>
      <w:r>
        <w:rPr>
          <w:rFonts w:ascii="Liberation Serif" w:eastAsia="Segoe UI" w:hAnsi="Liberation Serif"/>
          <w:lang w:val="en-US" w:eastAsia="en-US" w:bidi="en-US"/>
        </w:rPr>
        <w:t xml:space="preserve"> é </w:t>
      </w:r>
      <w:proofErr w:type="spellStart"/>
      <w:r>
        <w:rPr>
          <w:rFonts w:ascii="Liberation Serif" w:eastAsia="Segoe UI" w:hAnsi="Liberation Serif"/>
          <w:lang w:val="en-US" w:eastAsia="en-US" w:bidi="en-US"/>
        </w:rPr>
        <w:t>permitido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determinar</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convenção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acordo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coletivo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a ser </w:t>
      </w:r>
      <w:proofErr w:type="spellStart"/>
      <w:r>
        <w:rPr>
          <w:rFonts w:ascii="Liberation Serif" w:eastAsia="Segoe UI" w:hAnsi="Liberation Serif"/>
          <w:lang w:val="en-US" w:eastAsia="en-US" w:bidi="en-US"/>
        </w:rPr>
        <w:t>utilizado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pelas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empresas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licitantes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como</w:t>
      </w:r>
      <w:proofErr w:type="spellEnd"/>
      <w:r>
        <w:rPr>
          <w:rFonts w:ascii="Liberation Serif" w:eastAsia="Segoe UI" w:hAnsi="Liberation Serif"/>
          <w:lang w:val="en-US" w:eastAsia="en-US" w:bidi="en-US"/>
        </w:rPr>
        <w:t xml:space="preserve"> base para a </w:t>
      </w:r>
      <w:proofErr w:type="spellStart"/>
      <w:r>
        <w:rPr>
          <w:rFonts w:ascii="Liberation Serif" w:eastAsia="Segoe UI" w:hAnsi="Liberation Serif"/>
          <w:lang w:val="en-US" w:eastAsia="en-US" w:bidi="en-US"/>
        </w:rPr>
        <w:t>confecção</w:t>
      </w:r>
      <w:proofErr w:type="spellEnd"/>
      <w:r>
        <w:rPr>
          <w:rFonts w:ascii="Liberation Serif" w:eastAsia="Segoe UI" w:hAnsi="Liberation Serif"/>
          <w:lang w:val="en-US" w:eastAsia="en-US" w:bidi="en-US"/>
        </w:rPr>
        <w:t xml:space="preserve"> das </w:t>
      </w:r>
      <w:proofErr w:type="spellStart"/>
      <w:r>
        <w:rPr>
          <w:rFonts w:ascii="Liberation Serif" w:eastAsia="Segoe UI" w:hAnsi="Liberation Serif"/>
          <w:lang w:val="en-US" w:eastAsia="en-US" w:bidi="en-US"/>
        </w:rPr>
        <w:t>respectivas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propostas</w:t>
      </w:r>
      <w:proofErr w:type="spellEnd"/>
      <w:r>
        <w:rPr>
          <w:rFonts w:ascii="Liberation Serif" w:eastAsia="Segoe UI" w:hAnsi="Liberation Serif"/>
          <w:lang w:val="en-US" w:eastAsia="en-US" w:bidi="en-US"/>
        </w:rPr>
        <w:t>;</w:t>
      </w:r>
    </w:p>
    <w:p w14:paraId="251194C7" w14:textId="77777777" w:rsidR="00B97191" w:rsidRDefault="00215DCF">
      <w:pPr>
        <w:rPr>
          <w:rFonts w:hint="eastAsia"/>
        </w:rPr>
      </w:pPr>
      <w:r>
        <w:rPr>
          <w:rFonts w:ascii="Liberation Serif" w:eastAsia="Segoe UI" w:hAnsi="Liberation Serif"/>
          <w:lang w:val="en-US" w:eastAsia="en-US" w:bidi="en-US"/>
        </w:rPr>
        <w:t xml:space="preserve">9.2.2. </w:t>
      </w:r>
      <w:proofErr w:type="spellStart"/>
      <w:r>
        <w:rPr>
          <w:rFonts w:ascii="Liberation Serif" w:eastAsia="Segoe UI" w:hAnsi="Liberation Serif"/>
          <w:lang w:val="en-US" w:eastAsia="en-US" w:bidi="en-US"/>
        </w:rPr>
        <w:t>não</w:t>
      </w:r>
      <w:proofErr w:type="spellEnd"/>
      <w:r>
        <w:rPr>
          <w:rFonts w:ascii="Liberation Serif" w:eastAsia="Segoe UI" w:hAnsi="Liberation Serif"/>
          <w:lang w:val="en-US" w:eastAsia="en-US" w:bidi="en-US"/>
        </w:rPr>
        <w:t xml:space="preserve"> obstante,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tais </w:t>
      </w:r>
      <w:proofErr w:type="spellStart"/>
      <w:r>
        <w:rPr>
          <w:rFonts w:ascii="Liberation Serif" w:eastAsia="Segoe UI" w:hAnsi="Liberation Serif"/>
          <w:lang w:val="en-US" w:eastAsia="en-US" w:bidi="en-US"/>
        </w:rPr>
        <w:t>licitações</w:t>
      </w:r>
      <w:proofErr w:type="spellEnd"/>
      <w:r>
        <w:rPr>
          <w:rFonts w:ascii="Liberation Serif" w:eastAsia="Segoe UI" w:hAnsi="Liberation Serif"/>
          <w:lang w:val="en-US" w:eastAsia="en-US" w:bidi="en-US"/>
        </w:rPr>
        <w:t xml:space="preserve">, é </w:t>
      </w:r>
      <w:proofErr w:type="spellStart"/>
      <w:r>
        <w:rPr>
          <w:rFonts w:ascii="Liberation Serif" w:eastAsia="Segoe UI" w:hAnsi="Liberation Serif"/>
          <w:lang w:val="en-US" w:eastAsia="en-US" w:bidi="en-US"/>
        </w:rPr>
        <w:t>lícito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edital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prever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somente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serão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aceitas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propostas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adotarem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planilha</w:t>
      </w:r>
      <w:proofErr w:type="spellEnd"/>
      <w:r>
        <w:rPr>
          <w:rFonts w:ascii="Liberation Serif" w:eastAsia="Segoe UI" w:hAnsi="Liberation Serif"/>
          <w:lang w:val="en-US" w:eastAsia="en-US" w:bidi="en-US"/>
        </w:rPr>
        <w:t xml:space="preserve"> de custos e </w:t>
      </w:r>
      <w:proofErr w:type="spellStart"/>
      <w:r>
        <w:rPr>
          <w:rFonts w:ascii="Liberation Serif" w:eastAsia="Segoe UI" w:hAnsi="Liberation Serif"/>
          <w:lang w:val="en-US" w:eastAsia="en-US" w:bidi="en-US"/>
        </w:rPr>
        <w:t>formação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preços</w:t>
      </w:r>
      <w:proofErr w:type="spellEnd"/>
      <w:r>
        <w:rPr>
          <w:rFonts w:ascii="Liberation Serif" w:eastAsia="Segoe UI" w:hAnsi="Liberation Serif"/>
          <w:lang w:val="en-US" w:eastAsia="en-US" w:bidi="en-US"/>
        </w:rPr>
        <w:t xml:space="preserve"> (PCFP) valor </w:t>
      </w:r>
      <w:proofErr w:type="spellStart"/>
      <w:r>
        <w:rPr>
          <w:rFonts w:ascii="Liberation Serif" w:eastAsia="Segoe UI" w:hAnsi="Liberation Serif"/>
          <w:lang w:val="en-US" w:eastAsia="en-US" w:bidi="en-US"/>
        </w:rPr>
        <w:t>igual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superior </w:t>
      </w:r>
      <w:proofErr w:type="spellStart"/>
      <w:r>
        <w:rPr>
          <w:rFonts w:ascii="Liberation Serif" w:eastAsia="Segoe UI" w:hAnsi="Liberation Serif"/>
          <w:lang w:val="en-US" w:eastAsia="en-US" w:bidi="en-US"/>
        </w:rPr>
        <w:t>ao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orçado</w:t>
      </w:r>
      <w:proofErr w:type="spellEnd"/>
      <w:r>
        <w:rPr>
          <w:rFonts w:ascii="Liberation Serif" w:eastAsia="Segoe UI" w:hAnsi="Liberation Serif"/>
          <w:lang w:val="en-US" w:eastAsia="en-US" w:bidi="en-US"/>
        </w:rPr>
        <w:t xml:space="preserve"> pela </w:t>
      </w:r>
      <w:proofErr w:type="spellStart"/>
      <w:r>
        <w:rPr>
          <w:rFonts w:ascii="Liberation Serif" w:eastAsia="Segoe UI" w:hAnsi="Liberation Serif"/>
          <w:lang w:val="en-US" w:eastAsia="en-US" w:bidi="en-US"/>
        </w:rPr>
        <w:t>Administração</w:t>
      </w:r>
      <w:proofErr w:type="spellEnd"/>
      <w:r>
        <w:rPr>
          <w:rFonts w:ascii="Liberation Serif" w:eastAsia="Segoe UI" w:hAnsi="Liberation Serif"/>
          <w:lang w:val="en-US" w:eastAsia="en-US" w:bidi="en-US"/>
        </w:rPr>
        <w:t xml:space="preserve"> para a soma dos </w:t>
      </w:r>
      <w:proofErr w:type="spellStart"/>
      <w:r>
        <w:rPr>
          <w:rFonts w:ascii="Liberation Serif" w:eastAsia="Segoe UI" w:hAnsi="Liberation Serif"/>
          <w:lang w:val="en-US" w:eastAsia="en-US" w:bidi="en-US"/>
        </w:rPr>
        <w:t>itens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salário</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auxílio-alimentação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admitidos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também</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critério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Administração</w:t>
      </w:r>
      <w:proofErr w:type="spellEnd"/>
      <w:r>
        <w:rPr>
          <w:rFonts w:ascii="Liberation Serif" w:eastAsia="Segoe UI" w:hAnsi="Liberation Serif"/>
          <w:lang w:val="en-US" w:eastAsia="en-US" w:bidi="en-US"/>
        </w:rPr>
        <w:t xml:space="preserve">, outros </w:t>
      </w:r>
      <w:proofErr w:type="spellStart"/>
      <w:r>
        <w:rPr>
          <w:rFonts w:ascii="Liberation Serif" w:eastAsia="Segoe UI" w:hAnsi="Liberation Serif"/>
          <w:lang w:val="en-US" w:eastAsia="en-US" w:bidi="en-US"/>
        </w:rPr>
        <w:t>benefícios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natureza</w:t>
      </w:r>
      <w:proofErr w:type="spellEnd"/>
      <w:r>
        <w:rPr>
          <w:rFonts w:ascii="Liberation Serif" w:eastAsia="Segoe UI" w:hAnsi="Liberation Serif"/>
          <w:lang w:val="en-US" w:eastAsia="en-US" w:bidi="en-US"/>
        </w:rPr>
        <w:t xml:space="preserve"> social </w:t>
      </w:r>
      <w:proofErr w:type="spellStart"/>
      <w:r>
        <w:rPr>
          <w:rFonts w:ascii="Liberation Serif" w:eastAsia="Segoe UI" w:hAnsi="Liberation Serif"/>
          <w:lang w:val="en-US" w:eastAsia="en-US" w:bidi="en-US"/>
        </w:rPr>
        <w:t>considerados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essenciais</w:t>
      </w:r>
      <w:proofErr w:type="spellEnd"/>
      <w:r>
        <w:rPr>
          <w:rFonts w:ascii="Liberation Serif" w:eastAsia="Segoe UI" w:hAnsi="Liberation Serif"/>
          <w:lang w:val="en-US" w:eastAsia="en-US" w:bidi="en-US"/>
        </w:rPr>
        <w:t xml:space="preserve"> à </w:t>
      </w:r>
      <w:proofErr w:type="spellStart"/>
      <w:r>
        <w:rPr>
          <w:rFonts w:ascii="Liberation Serif" w:eastAsia="Segoe UI" w:hAnsi="Liberation Serif"/>
          <w:lang w:val="en-US" w:eastAsia="en-US" w:bidi="en-US"/>
        </w:rPr>
        <w:t>dignidade</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devidamente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justificados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os</w:t>
      </w:r>
      <w:proofErr w:type="spellEnd"/>
      <w:r>
        <w:rPr>
          <w:rFonts w:ascii="Liberation Serif" w:eastAsia="Segoe UI" w:hAnsi="Liberation Serif"/>
          <w:lang w:val="en-US" w:eastAsia="en-US" w:bidi="en-US"/>
        </w:rPr>
        <w:t xml:space="preserve"> quais </w:t>
      </w:r>
      <w:proofErr w:type="spellStart"/>
      <w:r>
        <w:rPr>
          <w:rFonts w:ascii="Liberation Serif" w:eastAsia="Segoe UI" w:hAnsi="Liberation Serif"/>
          <w:lang w:val="en-US" w:eastAsia="en-US" w:bidi="en-US"/>
        </w:rPr>
        <w:t>devem</w:t>
      </w:r>
      <w:proofErr w:type="spellEnd"/>
      <w:r>
        <w:rPr>
          <w:rFonts w:ascii="Liberation Serif" w:eastAsia="Segoe UI" w:hAnsi="Liberation Serif"/>
          <w:lang w:val="en-US" w:eastAsia="en-US" w:bidi="en-US"/>
        </w:rPr>
        <w:t xml:space="preserve"> ser </w:t>
      </w:r>
      <w:proofErr w:type="spellStart"/>
      <w:r>
        <w:rPr>
          <w:rFonts w:ascii="Liberation Serif" w:eastAsia="Segoe UI" w:hAnsi="Liberation Serif"/>
          <w:lang w:val="en-US" w:eastAsia="en-US" w:bidi="en-US"/>
        </w:rPr>
        <w:t>estimados</w:t>
      </w:r>
      <w:proofErr w:type="spellEnd"/>
      <w:r>
        <w:rPr>
          <w:rFonts w:ascii="Liberation Serif" w:eastAsia="Segoe UI" w:hAnsi="Liberation Serif"/>
          <w:lang w:val="en-US" w:eastAsia="en-US" w:bidi="en-US"/>
        </w:rPr>
        <w:t xml:space="preserve"> com base </w:t>
      </w:r>
      <w:proofErr w:type="spellStart"/>
      <w:r>
        <w:rPr>
          <w:rFonts w:ascii="Liberation Serif" w:eastAsia="Segoe UI" w:hAnsi="Liberation Serif"/>
          <w:lang w:val="en-US" w:eastAsia="en-US" w:bidi="en-US"/>
        </w:rPr>
        <w:t>na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convenção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coletiva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paradigma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w:t>
      </w:r>
      <w:r>
        <w:rPr>
          <w:rFonts w:ascii="Liberation Serif" w:eastAsia="Segoe UI" w:hAnsi="Liberation Serif"/>
          <w:lang w:val="en-US" w:eastAsia="en-US" w:bidi="en-US"/>
        </w:rPr>
        <w:t>e</w:t>
      </w:r>
      <w:proofErr w:type="spellEnd"/>
      <w:r>
        <w:rPr>
          <w:rFonts w:ascii="Liberation Serif" w:eastAsia="Segoe UI" w:hAnsi="Liberation Serif"/>
          <w:lang w:val="en-US" w:eastAsia="en-US" w:bidi="en-US"/>
        </w:rPr>
        <w:t xml:space="preserve"> é </w:t>
      </w:r>
      <w:proofErr w:type="spellStart"/>
      <w:r>
        <w:rPr>
          <w:rFonts w:ascii="Liberation Serif" w:eastAsia="Segoe UI" w:hAnsi="Liberation Serif"/>
          <w:lang w:val="en-US" w:eastAsia="en-US" w:bidi="en-US"/>
        </w:rPr>
        <w:t>aquela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melhor</w:t>
      </w:r>
      <w:proofErr w:type="spellEnd"/>
      <w:r>
        <w:rPr>
          <w:rFonts w:ascii="Liberation Serif" w:eastAsia="Segoe UI" w:hAnsi="Liberation Serif"/>
          <w:lang w:val="en-US" w:eastAsia="en-US" w:bidi="en-US"/>
        </w:rPr>
        <w:t xml:space="preserve"> se </w:t>
      </w:r>
      <w:proofErr w:type="spellStart"/>
      <w:r>
        <w:rPr>
          <w:rFonts w:ascii="Liberation Serif" w:eastAsia="Segoe UI" w:hAnsi="Liberation Serif"/>
          <w:lang w:val="en-US" w:eastAsia="en-US" w:bidi="en-US"/>
        </w:rPr>
        <w:t>adequa</w:t>
      </w:r>
      <w:proofErr w:type="spellEnd"/>
      <w:r>
        <w:rPr>
          <w:rFonts w:ascii="Liberation Serif" w:eastAsia="Segoe UI" w:hAnsi="Liberation Serif"/>
          <w:lang w:val="en-US" w:eastAsia="en-US" w:bidi="en-US"/>
        </w:rPr>
        <w:t xml:space="preserve"> à </w:t>
      </w:r>
      <w:proofErr w:type="spellStart"/>
      <w:r>
        <w:rPr>
          <w:rFonts w:ascii="Liberation Serif" w:eastAsia="Segoe UI" w:hAnsi="Liberation Serif"/>
          <w:lang w:val="en-US" w:eastAsia="en-US" w:bidi="en-US"/>
        </w:rPr>
        <w:t>categoria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profissional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executará</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serviços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terceirizados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considerando</w:t>
      </w:r>
      <w:proofErr w:type="spellEnd"/>
      <w:r>
        <w:rPr>
          <w:rFonts w:ascii="Liberation Serif" w:eastAsia="Segoe UI" w:hAnsi="Liberation Serif"/>
          <w:lang w:val="en-US" w:eastAsia="en-US" w:bidi="en-US"/>
        </w:rPr>
        <w:t xml:space="preserve"> a base territorial de </w:t>
      </w:r>
      <w:proofErr w:type="spellStart"/>
      <w:r>
        <w:rPr>
          <w:rFonts w:ascii="Liberation Serif" w:eastAsia="Segoe UI" w:hAnsi="Liberation Serif"/>
          <w:lang w:val="en-US" w:eastAsia="en-US" w:bidi="en-US"/>
        </w:rPr>
        <w:t>execução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objeto</w:t>
      </w:r>
      <w:proofErr w:type="spellEnd"/>
      <w:r>
        <w:rPr>
          <w:rFonts w:ascii="Liberation Serif" w:eastAsia="Segoe UI" w:hAnsi="Liberation Serif"/>
          <w:lang w:val="en-US" w:eastAsia="en-US" w:bidi="en-US"/>
        </w:rPr>
        <w:t>;</w:t>
      </w:r>
    </w:p>
    <w:p w14:paraId="2E856F4F" w14:textId="77777777" w:rsidR="00B97191" w:rsidRDefault="00215DCF">
      <w:pPr>
        <w:rPr>
          <w:rFonts w:hint="eastAsia"/>
        </w:rPr>
      </w:pPr>
      <w:r>
        <w:rPr>
          <w:rFonts w:ascii="Liberation Serif" w:eastAsia="Segoe UI" w:hAnsi="Liberation Serif"/>
          <w:lang w:val="en-US" w:eastAsia="en-US" w:bidi="en-US"/>
        </w:rPr>
        <w:t xml:space="preserve">9.2.3. de modo a </w:t>
      </w:r>
      <w:proofErr w:type="spellStart"/>
      <w:r>
        <w:rPr>
          <w:rFonts w:ascii="Liberation Serif" w:eastAsia="Segoe UI" w:hAnsi="Liberation Serif"/>
          <w:lang w:val="en-US" w:eastAsia="en-US" w:bidi="en-US"/>
        </w:rPr>
        <w:t>resguardar</w:t>
      </w:r>
      <w:proofErr w:type="spellEnd"/>
      <w:r>
        <w:rPr>
          <w:rFonts w:ascii="Liberation Serif" w:eastAsia="Segoe UI" w:hAnsi="Liberation Serif"/>
          <w:lang w:val="en-US" w:eastAsia="en-US" w:bidi="en-US"/>
        </w:rPr>
        <w:t xml:space="preserve"> o interesse da </w:t>
      </w:r>
      <w:proofErr w:type="spellStart"/>
      <w:r>
        <w:rPr>
          <w:rFonts w:ascii="Liberation Serif" w:eastAsia="Segoe UI" w:hAnsi="Liberation Serif"/>
          <w:lang w:val="en-US" w:eastAsia="en-US" w:bidi="en-US"/>
        </w:rPr>
        <w:t>Administração</w:t>
      </w:r>
      <w:proofErr w:type="spellEnd"/>
      <w:r>
        <w:rPr>
          <w:rFonts w:ascii="Liberation Serif" w:eastAsia="Segoe UI" w:hAnsi="Liberation Serif"/>
          <w:lang w:val="en-US" w:eastAsia="en-US" w:bidi="en-US"/>
        </w:rPr>
        <w:t xml:space="preserve"> Pública, </w:t>
      </w:r>
      <w:proofErr w:type="spellStart"/>
      <w:r>
        <w:rPr>
          <w:rFonts w:ascii="Liberation Serif" w:eastAsia="Segoe UI" w:hAnsi="Liberation Serif"/>
          <w:lang w:val="en-US" w:eastAsia="en-US" w:bidi="en-US"/>
        </w:rPr>
        <w:t>bem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buscar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garantir</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proteção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trabalhador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terceirizado</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edital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licitatório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deve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contemplar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dispositivos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estabeleçam</w:t>
      </w:r>
      <w:proofErr w:type="spellEnd"/>
      <w:r>
        <w:rPr>
          <w:rFonts w:ascii="Liberation Serif" w:eastAsia="Segoe UI" w:hAnsi="Liberation Serif"/>
          <w:lang w:val="en-US" w:eastAsia="en-US" w:bidi="en-US"/>
        </w:rPr>
        <w:t>:</w:t>
      </w:r>
    </w:p>
    <w:p w14:paraId="500BFB72" w14:textId="77777777" w:rsidR="00B97191" w:rsidRDefault="00215DCF">
      <w:pPr>
        <w:rPr>
          <w:rFonts w:hint="eastAsia"/>
        </w:rPr>
      </w:pPr>
      <w:r>
        <w:rPr>
          <w:rFonts w:ascii="Liberation Serif" w:eastAsia="Segoe UI" w:hAnsi="Liberation Serif"/>
          <w:lang w:val="en-US" w:eastAsia="en-US" w:bidi="en-US"/>
        </w:rPr>
        <w:t xml:space="preserve">9.2.3.1. </w:t>
      </w:r>
      <w:proofErr w:type="gramStart"/>
      <w:r>
        <w:rPr>
          <w:rFonts w:ascii="Liberation Serif" w:eastAsia="Segoe UI" w:hAnsi="Liberation Serif"/>
          <w:lang w:val="en-US" w:eastAsia="en-US" w:bidi="en-US"/>
        </w:rPr>
        <w:t>a</w:t>
      </w:r>
      <w:proofErr w:type="gram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exigência</w:t>
      </w:r>
      <w:proofErr w:type="spellEnd"/>
      <w:r>
        <w:rPr>
          <w:rFonts w:ascii="Liberation Serif" w:eastAsia="Segoe UI" w:hAnsi="Liberation Serif"/>
          <w:lang w:val="en-US" w:eastAsia="en-US" w:bidi="en-US"/>
        </w:rPr>
        <w:t xml:space="preserve"> para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licitante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entregue</w:t>
      </w:r>
      <w:proofErr w:type="spellEnd"/>
      <w:r>
        <w:rPr>
          <w:rFonts w:ascii="Liberation Serif" w:eastAsia="Segoe UI" w:hAnsi="Liberation Serif"/>
          <w:lang w:val="en-US" w:eastAsia="en-US" w:bidi="en-US"/>
        </w:rPr>
        <w:t xml:space="preserve"> junto com </w:t>
      </w:r>
      <w:proofErr w:type="spellStart"/>
      <w:r>
        <w:rPr>
          <w:rFonts w:ascii="Liberation Serif" w:eastAsia="Segoe UI" w:hAnsi="Liberation Serif"/>
          <w:lang w:val="en-US" w:eastAsia="en-US" w:bidi="en-US"/>
        </w:rPr>
        <w:t>sua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proposta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preços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uma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declaração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informando</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enquadramento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sindical</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empresa</w:t>
      </w:r>
      <w:proofErr w:type="spellEnd"/>
      <w:r>
        <w:rPr>
          <w:rFonts w:ascii="Liberation Serif" w:eastAsia="Segoe UI" w:hAnsi="Liberation Serif"/>
          <w:lang w:val="en-US" w:eastAsia="en-US" w:bidi="en-US"/>
        </w:rPr>
        <w:t xml:space="preserve">, </w:t>
      </w:r>
      <w:proofErr w:type="gramStart"/>
      <w:r>
        <w:rPr>
          <w:rFonts w:ascii="Liberation Serif" w:eastAsia="Segoe UI" w:hAnsi="Liberation Serif"/>
          <w:lang w:val="en-US" w:eastAsia="en-US" w:bidi="en-US"/>
        </w:rPr>
        <w:t>a</w:t>
      </w:r>
      <w:proofErr w:type="gram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atividade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econômica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preponderante</w:t>
      </w:r>
      <w:proofErr w:type="spellEnd"/>
      <w:r>
        <w:rPr>
          <w:rFonts w:ascii="Liberation Serif" w:eastAsia="Segoe UI" w:hAnsi="Liberation Serif"/>
          <w:lang w:val="en-US" w:eastAsia="en-US" w:bidi="en-US"/>
        </w:rPr>
        <w:t xml:space="preserve"> e a </w:t>
      </w:r>
      <w:proofErr w:type="spellStart"/>
      <w:r>
        <w:rPr>
          <w:rFonts w:ascii="Liberation Serif" w:eastAsia="Segoe UI" w:hAnsi="Liberation Serif"/>
          <w:lang w:val="en-US" w:eastAsia="en-US" w:bidi="en-US"/>
        </w:rPr>
        <w:t>justificativa</w:t>
      </w:r>
      <w:proofErr w:type="spellEnd"/>
      <w:r>
        <w:rPr>
          <w:rFonts w:ascii="Liberation Serif" w:eastAsia="Segoe UI" w:hAnsi="Liberation Serif"/>
          <w:lang w:val="en-US" w:eastAsia="en-US" w:bidi="en-US"/>
        </w:rPr>
        <w:t xml:space="preserve"> para </w:t>
      </w:r>
      <w:proofErr w:type="spellStart"/>
      <w:r>
        <w:rPr>
          <w:rFonts w:ascii="Liberation Serif" w:eastAsia="Segoe UI" w:hAnsi="Liberation Serif"/>
          <w:lang w:val="en-US" w:eastAsia="en-US" w:bidi="en-US"/>
        </w:rPr>
        <w:t>adoção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instrumento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coletivo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se </w:t>
      </w:r>
      <w:proofErr w:type="spellStart"/>
      <w:r>
        <w:rPr>
          <w:rFonts w:ascii="Liberation Serif" w:eastAsia="Segoe UI" w:hAnsi="Liberation Serif"/>
          <w:lang w:val="en-US" w:eastAsia="en-US" w:bidi="en-US"/>
        </w:rPr>
        <w:t>baseia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sua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proposta</w:t>
      </w:r>
      <w:proofErr w:type="spellEnd"/>
      <w:r>
        <w:rPr>
          <w:rFonts w:ascii="Liberation Serif" w:eastAsia="Segoe UI" w:hAnsi="Liberation Serif"/>
          <w:lang w:val="en-US" w:eastAsia="en-US" w:bidi="en-US"/>
        </w:rPr>
        <w:t>;</w:t>
      </w:r>
    </w:p>
    <w:p w14:paraId="76BA24C5" w14:textId="77777777" w:rsidR="00B97191" w:rsidRDefault="00215DCF">
      <w:pPr>
        <w:rPr>
          <w:rFonts w:hint="eastAsia"/>
        </w:rPr>
      </w:pPr>
      <w:r>
        <w:rPr>
          <w:rFonts w:ascii="Liberation Serif" w:eastAsia="Segoe UI" w:hAnsi="Liberation Serif"/>
          <w:lang w:val="en-US" w:eastAsia="en-US" w:bidi="en-US"/>
        </w:rPr>
        <w:t xml:space="preserve">9.2.3.2. </w:t>
      </w:r>
      <w:proofErr w:type="gramStart"/>
      <w:r>
        <w:rPr>
          <w:rFonts w:ascii="Liberation Serif" w:eastAsia="Segoe UI" w:hAnsi="Liberation Serif"/>
          <w:lang w:val="en-US" w:eastAsia="en-US" w:bidi="en-US"/>
        </w:rPr>
        <w:t>a</w:t>
      </w:r>
      <w:proofErr w:type="gram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exigência</w:t>
      </w:r>
      <w:proofErr w:type="spellEnd"/>
      <w:r>
        <w:rPr>
          <w:rFonts w:ascii="Liberation Serif" w:eastAsia="Segoe UI" w:hAnsi="Liberation Serif"/>
          <w:lang w:val="en-US" w:eastAsia="en-US" w:bidi="en-US"/>
        </w:rPr>
        <w:t xml:space="preserve"> para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licitante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apresente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cópia</w:t>
      </w:r>
      <w:proofErr w:type="spellEnd"/>
      <w:r>
        <w:rPr>
          <w:rFonts w:ascii="Liberation Serif" w:eastAsia="Segoe UI" w:hAnsi="Liberation Serif"/>
          <w:lang w:val="en-US" w:eastAsia="en-US" w:bidi="en-US"/>
        </w:rPr>
        <w:t xml:space="preserve"> da carta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registro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sindical</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sindicato</w:t>
      </w:r>
      <w:proofErr w:type="spellEnd"/>
      <w:r>
        <w:rPr>
          <w:rFonts w:ascii="Liberation Serif" w:eastAsia="Segoe UI" w:hAnsi="Liberation Serif"/>
          <w:lang w:val="en-US" w:eastAsia="en-US" w:bidi="en-US"/>
        </w:rPr>
        <w:t xml:space="preserve"> a qual </w:t>
      </w:r>
      <w:proofErr w:type="spellStart"/>
      <w:r>
        <w:rPr>
          <w:rFonts w:ascii="Liberation Serif" w:eastAsia="Segoe UI" w:hAnsi="Liberation Serif"/>
          <w:lang w:val="en-US" w:eastAsia="en-US" w:bidi="en-US"/>
        </w:rPr>
        <w:t>ele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declara</w:t>
      </w:r>
      <w:proofErr w:type="spellEnd"/>
      <w:r>
        <w:rPr>
          <w:rFonts w:ascii="Liberation Serif" w:eastAsia="Segoe UI" w:hAnsi="Liberation Serif"/>
          <w:lang w:val="en-US" w:eastAsia="en-US" w:bidi="en-US"/>
        </w:rPr>
        <w:t xml:space="preserve"> ser </w:t>
      </w:r>
      <w:proofErr w:type="spellStart"/>
      <w:r>
        <w:rPr>
          <w:rFonts w:ascii="Liberation Serif" w:eastAsia="Segoe UI" w:hAnsi="Liberation Serif"/>
          <w:lang w:val="en-US" w:eastAsia="en-US" w:bidi="en-US"/>
        </w:rPr>
        <w:t>enquadrado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razão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regramento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enquadramento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sindical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previsto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na</w:t>
      </w:r>
      <w:proofErr w:type="spellEnd"/>
      <w:r>
        <w:rPr>
          <w:rFonts w:ascii="Liberation Serif" w:eastAsia="Segoe UI" w:hAnsi="Liberation Serif"/>
          <w:lang w:val="en-US" w:eastAsia="en-US" w:bidi="en-US"/>
        </w:rPr>
        <w:t xml:space="preserve"> CLT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força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decisão</w:t>
      </w:r>
      <w:proofErr w:type="spellEnd"/>
      <w:r>
        <w:rPr>
          <w:rFonts w:ascii="Liberation Serif" w:eastAsia="Segoe UI" w:hAnsi="Liberation Serif"/>
          <w:lang w:val="en-US" w:eastAsia="en-US" w:bidi="en-US"/>
        </w:rPr>
        <w:t xml:space="preserve"> judicial;</w:t>
      </w:r>
    </w:p>
    <w:p w14:paraId="5E218A08" w14:textId="77777777" w:rsidR="00B97191" w:rsidRDefault="00215DCF">
      <w:pPr>
        <w:rPr>
          <w:rFonts w:hint="eastAsia"/>
        </w:rPr>
      </w:pPr>
      <w:r>
        <w:rPr>
          <w:rFonts w:ascii="Liberation Serif" w:eastAsia="Segoe UI" w:hAnsi="Liberation Serif"/>
          <w:lang w:val="en-US" w:eastAsia="en-US" w:bidi="en-US"/>
        </w:rPr>
        <w:t xml:space="preserve">9.2.3.3. a </w:t>
      </w:r>
      <w:proofErr w:type="spellStart"/>
      <w:r>
        <w:rPr>
          <w:rFonts w:ascii="Liberation Serif" w:eastAsia="Segoe UI" w:hAnsi="Liberation Serif"/>
          <w:lang w:val="en-US" w:eastAsia="en-US" w:bidi="en-US"/>
        </w:rPr>
        <w:t>responsabilidade</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empresa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licitante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situações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ocorrência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erro</w:t>
      </w:r>
      <w:proofErr w:type="spellEnd"/>
      <w:r>
        <w:rPr>
          <w:rFonts w:ascii="Liberation Serif" w:eastAsia="Segoe UI" w:hAnsi="Liberation Serif"/>
          <w:lang w:val="en-US" w:eastAsia="en-US" w:bidi="en-US"/>
        </w:rPr>
        <w:t xml:space="preserve"> no </w:t>
      </w:r>
      <w:proofErr w:type="spellStart"/>
      <w:r>
        <w:rPr>
          <w:rFonts w:ascii="Liberation Serif" w:eastAsia="Segoe UI" w:hAnsi="Liberation Serif"/>
          <w:lang w:val="en-US" w:eastAsia="en-US" w:bidi="en-US"/>
        </w:rPr>
        <w:t>enquadramento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sindical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fraude</w:t>
      </w:r>
      <w:proofErr w:type="spellEnd"/>
      <w:r>
        <w:rPr>
          <w:rFonts w:ascii="Liberation Serif" w:eastAsia="Segoe UI" w:hAnsi="Liberation Serif"/>
          <w:lang w:val="en-US" w:eastAsia="en-US" w:bidi="en-US"/>
        </w:rPr>
        <w:t xml:space="preserve"> pela </w:t>
      </w:r>
      <w:proofErr w:type="spellStart"/>
      <w:r>
        <w:rPr>
          <w:rFonts w:ascii="Liberation Serif" w:eastAsia="Segoe UI" w:hAnsi="Liberation Serif"/>
          <w:lang w:val="en-US" w:eastAsia="en-US" w:bidi="en-US"/>
        </w:rPr>
        <w:t>utilização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instrumento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coletivo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incompatível</w:t>
      </w:r>
      <w:proofErr w:type="spellEnd"/>
      <w:r>
        <w:rPr>
          <w:rFonts w:ascii="Liberation Serif" w:eastAsia="Segoe UI" w:hAnsi="Liberation Serif"/>
          <w:lang w:val="en-US" w:eastAsia="en-US" w:bidi="en-US"/>
        </w:rPr>
        <w:t xml:space="preserve"> com o </w:t>
      </w:r>
      <w:proofErr w:type="spellStart"/>
      <w:r>
        <w:rPr>
          <w:rFonts w:ascii="Liberation Serif" w:eastAsia="Segoe UI" w:hAnsi="Liberation Serif"/>
          <w:lang w:val="en-US" w:eastAsia="en-US" w:bidi="en-US"/>
        </w:rPr>
        <w:t>enquadramento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sindical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declarado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no qual </w:t>
      </w:r>
      <w:proofErr w:type="gramStart"/>
      <w:r>
        <w:rPr>
          <w:rFonts w:ascii="Liberation Serif" w:eastAsia="Segoe UI" w:hAnsi="Liberation Serif"/>
          <w:lang w:val="en-US" w:eastAsia="en-US" w:bidi="en-US"/>
        </w:rPr>
        <w:t>a</w:t>
      </w:r>
      <w:proofErr w:type="gram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empresa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tenha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representada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órgão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classe</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sua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categoria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daí</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tenha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resultado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vantagem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indevida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fase</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julgamento</w:t>
      </w:r>
      <w:proofErr w:type="spellEnd"/>
      <w:r>
        <w:rPr>
          <w:rFonts w:ascii="Liberation Serif" w:eastAsia="Segoe UI" w:hAnsi="Liberation Serif"/>
          <w:lang w:val="en-US" w:eastAsia="en-US" w:bidi="en-US"/>
        </w:rPr>
        <w:t xml:space="preserve"> das </w:t>
      </w:r>
      <w:proofErr w:type="spellStart"/>
      <w:r>
        <w:rPr>
          <w:rFonts w:ascii="Liberation Serif" w:eastAsia="Segoe UI" w:hAnsi="Liberation Serif"/>
          <w:lang w:val="en-US" w:eastAsia="en-US" w:bidi="en-US"/>
        </w:rPr>
        <w:t>propostas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sujeitando</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contratada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às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sanções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previstas</w:t>
      </w:r>
      <w:proofErr w:type="spellEnd"/>
      <w:r>
        <w:rPr>
          <w:rFonts w:ascii="Liberation Serif" w:eastAsia="Segoe UI" w:hAnsi="Liberation Serif"/>
          <w:lang w:val="en-US" w:eastAsia="en-US" w:bidi="en-US"/>
        </w:rPr>
        <w:t xml:space="preserve"> no art. 156, </w:t>
      </w:r>
      <w:proofErr w:type="spellStart"/>
      <w:r>
        <w:rPr>
          <w:rFonts w:ascii="Liberation Serif" w:eastAsia="Segoe UI" w:hAnsi="Liberation Serif"/>
          <w:lang w:val="en-US" w:eastAsia="en-US" w:bidi="en-US"/>
        </w:rPr>
        <w:t>incisos</w:t>
      </w:r>
      <w:proofErr w:type="spellEnd"/>
      <w:r>
        <w:rPr>
          <w:rFonts w:ascii="Liberation Serif" w:eastAsia="Segoe UI" w:hAnsi="Liberation Serif"/>
          <w:lang w:val="en-US" w:eastAsia="en-US" w:bidi="en-US"/>
        </w:rPr>
        <w:t xml:space="preserve"> III e IV, da Lei 14.133/2021;</w:t>
      </w:r>
    </w:p>
    <w:p w14:paraId="47B94779" w14:textId="77777777" w:rsidR="00B97191" w:rsidRDefault="00215DCF">
      <w:pPr>
        <w:rPr>
          <w:rFonts w:hint="eastAsia"/>
        </w:rPr>
      </w:pPr>
      <w:r>
        <w:rPr>
          <w:rFonts w:ascii="Liberation Serif" w:eastAsia="Segoe UI" w:hAnsi="Liberation Serif"/>
          <w:lang w:val="en-US" w:eastAsia="en-US" w:bidi="en-US"/>
        </w:rPr>
        <w:t xml:space="preserve">9.2.3.4. a </w:t>
      </w:r>
      <w:proofErr w:type="spellStart"/>
      <w:r>
        <w:rPr>
          <w:rFonts w:ascii="Liberation Serif" w:eastAsia="Segoe UI" w:hAnsi="Liberation Serif"/>
          <w:lang w:val="en-US" w:eastAsia="en-US" w:bidi="en-US"/>
        </w:rPr>
        <w:t>responsabilidade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exclusiva</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empresa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contratada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pelo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cometimento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erro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fraude</w:t>
      </w:r>
      <w:proofErr w:type="spellEnd"/>
      <w:r>
        <w:rPr>
          <w:rFonts w:ascii="Liberation Serif" w:eastAsia="Segoe UI" w:hAnsi="Liberation Serif"/>
          <w:lang w:val="en-US" w:eastAsia="en-US" w:bidi="en-US"/>
        </w:rPr>
        <w:t xml:space="preserve"> no </w:t>
      </w:r>
      <w:proofErr w:type="spellStart"/>
      <w:r>
        <w:rPr>
          <w:rFonts w:ascii="Liberation Serif" w:eastAsia="Segoe UI" w:hAnsi="Liberation Serif"/>
          <w:lang w:val="en-US" w:eastAsia="en-US" w:bidi="en-US"/>
        </w:rPr>
        <w:t>enquadramento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sindical</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pelo</w:t>
      </w:r>
      <w:proofErr w:type="spellEnd"/>
      <w:r>
        <w:rPr>
          <w:rFonts w:ascii="Liberation Serif" w:eastAsia="Segoe UI" w:hAnsi="Liberation Serif"/>
          <w:lang w:val="en-US" w:eastAsia="en-US" w:bidi="en-US"/>
        </w:rPr>
        <w:t xml:space="preserve"> eventual </w:t>
      </w:r>
      <w:proofErr w:type="spellStart"/>
      <w:r>
        <w:rPr>
          <w:rFonts w:ascii="Liberation Serif" w:eastAsia="Segoe UI" w:hAnsi="Liberation Serif"/>
          <w:lang w:val="en-US" w:eastAsia="en-US" w:bidi="en-US"/>
        </w:rPr>
        <w:t>ônus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financeiro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decorrente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repactuação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força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decisão</w:t>
      </w:r>
      <w:proofErr w:type="spellEnd"/>
      <w:r>
        <w:rPr>
          <w:rFonts w:ascii="Liberation Serif" w:eastAsia="Segoe UI" w:hAnsi="Liberation Serif"/>
          <w:lang w:val="en-US" w:eastAsia="en-US" w:bidi="en-US"/>
        </w:rPr>
        <w:t xml:space="preserve"> judicial,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razão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necessidade</w:t>
      </w:r>
      <w:proofErr w:type="spellEnd"/>
      <w:r>
        <w:rPr>
          <w:rFonts w:ascii="Liberation Serif" w:eastAsia="Segoe UI" w:hAnsi="Liberation Serif"/>
          <w:lang w:val="en-US" w:eastAsia="en-US" w:bidi="en-US"/>
        </w:rPr>
        <w:t xml:space="preserve"> de se </w:t>
      </w:r>
      <w:proofErr w:type="spellStart"/>
      <w:r>
        <w:rPr>
          <w:rFonts w:ascii="Liberation Serif" w:eastAsia="Segoe UI" w:hAnsi="Liberation Serif"/>
          <w:lang w:val="en-US" w:eastAsia="en-US" w:bidi="en-US"/>
        </w:rPr>
        <w:t>proceder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pagamento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diferenças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salariais</w:t>
      </w:r>
      <w:proofErr w:type="spellEnd"/>
      <w:r>
        <w:rPr>
          <w:rFonts w:ascii="Liberation Serif" w:eastAsia="Segoe UI" w:hAnsi="Liberation Serif"/>
          <w:lang w:val="en-US" w:eastAsia="en-US" w:bidi="en-US"/>
        </w:rPr>
        <w:t xml:space="preserve"> e de </w:t>
      </w:r>
      <w:proofErr w:type="spellStart"/>
      <w:r>
        <w:rPr>
          <w:rFonts w:ascii="Liberation Serif" w:eastAsia="Segoe UI" w:hAnsi="Liberation Serif"/>
          <w:lang w:val="en-US" w:eastAsia="en-US" w:bidi="en-US"/>
        </w:rPr>
        <w:t>outras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vantagens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ainda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intercorrências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execução</w:t>
      </w:r>
      <w:proofErr w:type="spellEnd"/>
      <w:r>
        <w:rPr>
          <w:rFonts w:ascii="Liberation Serif" w:eastAsia="Segoe UI" w:hAnsi="Liberation Serif"/>
          <w:lang w:val="en-US" w:eastAsia="en-US" w:bidi="en-US"/>
        </w:rPr>
        <w:t xml:space="preserve"> dos </w:t>
      </w:r>
      <w:proofErr w:type="spellStart"/>
      <w:r>
        <w:rPr>
          <w:rFonts w:ascii="Liberation Serif" w:eastAsia="Segoe UI" w:hAnsi="Liberation Serif"/>
          <w:lang w:val="en-US" w:eastAsia="en-US" w:bidi="en-US"/>
        </w:rPr>
        <w:t>serviços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contratados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resultante</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adoção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instrumento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coletivo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inadequado</w:t>
      </w:r>
      <w:proofErr w:type="spellEnd"/>
      <w:r>
        <w:rPr>
          <w:rFonts w:ascii="Liberation Serif" w:eastAsia="Segoe UI" w:hAnsi="Liberation Serif"/>
          <w:lang w:val="en-US" w:eastAsia="en-US" w:bidi="en-US"/>
        </w:rPr>
        <w:t>;</w:t>
      </w:r>
    </w:p>
    <w:p w14:paraId="29F7BC62" w14:textId="77777777" w:rsidR="00B97191" w:rsidRDefault="00215DCF">
      <w:pPr>
        <w:rPr>
          <w:rFonts w:hint="eastAsia"/>
        </w:rPr>
      </w:pPr>
      <w:r>
        <w:rPr>
          <w:rFonts w:ascii="Liberation Serif" w:eastAsia="Segoe UI" w:hAnsi="Liberation Serif"/>
          <w:lang w:val="en-US" w:eastAsia="en-US" w:bidi="en-US"/>
        </w:rPr>
        <w:t xml:space="preserve">9.2.3.5. </w:t>
      </w:r>
      <w:proofErr w:type="gramStart"/>
      <w:r>
        <w:rPr>
          <w:rFonts w:ascii="Liberation Serif" w:eastAsia="Segoe UI" w:hAnsi="Liberation Serif"/>
          <w:lang w:val="en-US" w:eastAsia="en-US" w:bidi="en-US"/>
        </w:rPr>
        <w:t>a</w:t>
      </w:r>
      <w:proofErr w:type="gram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aderência</w:t>
      </w:r>
      <w:proofErr w:type="spellEnd"/>
      <w:r>
        <w:rPr>
          <w:rFonts w:ascii="Liberation Serif" w:eastAsia="Segoe UI" w:hAnsi="Liberation Serif"/>
          <w:lang w:val="en-US" w:eastAsia="en-US" w:bidi="en-US"/>
        </w:rPr>
        <w:t xml:space="preserve"> à </w:t>
      </w:r>
      <w:proofErr w:type="spellStart"/>
      <w:r>
        <w:rPr>
          <w:rFonts w:ascii="Liberation Serif" w:eastAsia="Segoe UI" w:hAnsi="Liberation Serif"/>
          <w:lang w:val="en-US" w:eastAsia="en-US" w:bidi="en-US"/>
        </w:rPr>
        <w:t>convenção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coletiva</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à qual a </w:t>
      </w:r>
      <w:proofErr w:type="spellStart"/>
      <w:r>
        <w:rPr>
          <w:rFonts w:ascii="Liberation Serif" w:eastAsia="Segoe UI" w:hAnsi="Liberation Serif"/>
          <w:lang w:val="en-US" w:eastAsia="en-US" w:bidi="en-US"/>
        </w:rPr>
        <w:t>proposta</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empresa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esteja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vinculada</w:t>
      </w:r>
      <w:proofErr w:type="spellEnd"/>
      <w:r>
        <w:rPr>
          <w:rFonts w:ascii="Liberation Serif" w:eastAsia="Segoe UI" w:hAnsi="Liberation Serif"/>
          <w:lang w:val="en-US" w:eastAsia="en-US" w:bidi="en-US"/>
        </w:rPr>
        <w:t xml:space="preserve"> para fins de </w:t>
      </w:r>
      <w:proofErr w:type="spellStart"/>
      <w:r>
        <w:rPr>
          <w:rFonts w:ascii="Liberation Serif" w:eastAsia="Segoe UI" w:hAnsi="Liberation Serif"/>
          <w:lang w:val="en-US" w:eastAsia="en-US" w:bidi="en-US"/>
        </w:rPr>
        <w:t>atendimento</w:t>
      </w:r>
      <w:proofErr w:type="spellEnd"/>
      <w:r>
        <w:rPr>
          <w:rFonts w:ascii="Liberation Serif" w:eastAsia="Segoe UI" w:hAnsi="Liberation Serif"/>
          <w:lang w:val="en-US" w:eastAsia="en-US" w:bidi="en-US"/>
        </w:rPr>
        <w:t xml:space="preserve"> à eventual </w:t>
      </w:r>
      <w:proofErr w:type="spellStart"/>
      <w:r>
        <w:rPr>
          <w:rFonts w:ascii="Liberation Serif" w:eastAsia="Segoe UI" w:hAnsi="Liberation Serif"/>
          <w:lang w:val="en-US" w:eastAsia="en-US" w:bidi="en-US"/>
        </w:rPr>
        <w:t>necessidade</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repactuação</w:t>
      </w:r>
      <w:proofErr w:type="spellEnd"/>
      <w:r>
        <w:rPr>
          <w:rFonts w:ascii="Liberation Serif" w:eastAsia="Segoe UI" w:hAnsi="Liberation Serif"/>
          <w:lang w:val="en-US" w:eastAsia="en-US" w:bidi="en-US"/>
        </w:rPr>
        <w:t xml:space="preserve"> dos </w:t>
      </w:r>
      <w:proofErr w:type="spellStart"/>
      <w:r>
        <w:rPr>
          <w:rFonts w:ascii="Liberation Serif" w:eastAsia="Segoe UI" w:hAnsi="Liberation Serif"/>
          <w:lang w:val="en-US" w:eastAsia="en-US" w:bidi="en-US"/>
        </w:rPr>
        <w:t>valores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decorrentes</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mão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obra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consignados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planilha</w:t>
      </w:r>
      <w:proofErr w:type="spellEnd"/>
      <w:r>
        <w:rPr>
          <w:rFonts w:ascii="Liberation Serif" w:eastAsia="Segoe UI" w:hAnsi="Liberation Serif"/>
          <w:lang w:val="en-US" w:eastAsia="en-US" w:bidi="en-US"/>
        </w:rPr>
        <w:t xml:space="preserve"> de custos e </w:t>
      </w:r>
      <w:proofErr w:type="spellStart"/>
      <w:r>
        <w:rPr>
          <w:rFonts w:ascii="Liberation Serif" w:eastAsia="Segoe UI" w:hAnsi="Liberation Serif"/>
          <w:lang w:val="en-US" w:eastAsia="en-US" w:bidi="en-US"/>
        </w:rPr>
        <w:t>formação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preços</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contrato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observância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disposto</w:t>
      </w:r>
      <w:proofErr w:type="spellEnd"/>
      <w:r>
        <w:rPr>
          <w:rFonts w:ascii="Liberation Serif" w:eastAsia="Segoe UI" w:hAnsi="Liberation Serif"/>
          <w:lang w:val="en-US" w:eastAsia="en-US" w:bidi="en-US"/>
        </w:rPr>
        <w:t xml:space="preserve"> no inc. II do art. 135 da Lei 14.133/2021;</w:t>
      </w:r>
    </w:p>
    <w:p w14:paraId="2002C3C3" w14:textId="77777777" w:rsidR="00B97191" w:rsidRDefault="00215DCF">
      <w:pPr>
        <w:rPr>
          <w:rFonts w:hint="eastAsia"/>
        </w:rPr>
      </w:pPr>
      <w:r>
        <w:rPr>
          <w:rFonts w:ascii="Liberation Serif" w:eastAsia="Segoe UI" w:hAnsi="Liberation Serif"/>
          <w:lang w:val="en-US" w:eastAsia="en-US" w:bidi="en-US"/>
        </w:rPr>
        <w:t xml:space="preserve">9.2.4. </w:t>
      </w:r>
      <w:proofErr w:type="spellStart"/>
      <w:r>
        <w:rPr>
          <w:rFonts w:ascii="Liberation Serif" w:eastAsia="Segoe UI" w:hAnsi="Liberation Serif"/>
          <w:lang w:val="en-US" w:eastAsia="en-US" w:bidi="en-US"/>
        </w:rPr>
        <w:t>constitui</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motivo</w:t>
      </w:r>
      <w:proofErr w:type="spellEnd"/>
      <w:r>
        <w:rPr>
          <w:rFonts w:ascii="Liberation Serif" w:eastAsia="Segoe UI" w:hAnsi="Liberation Serif"/>
          <w:lang w:val="en-US" w:eastAsia="en-US" w:bidi="en-US"/>
        </w:rPr>
        <w:t xml:space="preserve"> para </w:t>
      </w:r>
      <w:proofErr w:type="spellStart"/>
      <w:r>
        <w:rPr>
          <w:rFonts w:ascii="Liberation Serif" w:eastAsia="Segoe UI" w:hAnsi="Liberation Serif"/>
          <w:lang w:val="en-US" w:eastAsia="en-US" w:bidi="en-US"/>
        </w:rPr>
        <w:t>extinção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contrato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termos</w:t>
      </w:r>
      <w:proofErr w:type="spellEnd"/>
      <w:r>
        <w:rPr>
          <w:rFonts w:ascii="Liberation Serif" w:eastAsia="Segoe UI" w:hAnsi="Liberation Serif"/>
          <w:lang w:val="en-US" w:eastAsia="en-US" w:bidi="en-US"/>
        </w:rPr>
        <w:t xml:space="preserve"> do art. 137, inc. I, da Lei 14.133/2021, com a </w:t>
      </w:r>
      <w:proofErr w:type="spellStart"/>
      <w:r>
        <w:rPr>
          <w:rFonts w:ascii="Liberation Serif" w:eastAsia="Segoe UI" w:hAnsi="Liberation Serif"/>
          <w:lang w:val="en-US" w:eastAsia="en-US" w:bidi="en-US"/>
        </w:rPr>
        <w:t>consequente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realização</w:t>
      </w:r>
      <w:proofErr w:type="spellEnd"/>
      <w:r>
        <w:rPr>
          <w:rFonts w:ascii="Liberation Serif" w:eastAsia="Segoe UI" w:hAnsi="Liberation Serif"/>
          <w:lang w:val="en-US" w:eastAsia="en-US" w:bidi="en-US"/>
        </w:rPr>
        <w:t xml:space="preserve"> de novo </w:t>
      </w:r>
      <w:proofErr w:type="spellStart"/>
      <w:r>
        <w:rPr>
          <w:rFonts w:ascii="Liberation Serif" w:eastAsia="Segoe UI" w:hAnsi="Liberation Serif"/>
          <w:lang w:val="en-US" w:eastAsia="en-US" w:bidi="en-US"/>
        </w:rPr>
        <w:t>processo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licitatório</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situação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se </w:t>
      </w:r>
      <w:proofErr w:type="spellStart"/>
      <w:r>
        <w:rPr>
          <w:rFonts w:ascii="Liberation Serif" w:eastAsia="Segoe UI" w:hAnsi="Liberation Serif"/>
          <w:lang w:val="en-US" w:eastAsia="en-US" w:bidi="en-US"/>
        </w:rPr>
        <w:t>impõe</w:t>
      </w:r>
      <w:proofErr w:type="spellEnd"/>
      <w:r>
        <w:rPr>
          <w:rFonts w:ascii="Liberation Serif" w:eastAsia="Segoe UI" w:hAnsi="Liberation Serif"/>
          <w:lang w:val="en-US" w:eastAsia="en-US" w:bidi="en-US"/>
        </w:rPr>
        <w:t xml:space="preserve"> à </w:t>
      </w:r>
      <w:proofErr w:type="spellStart"/>
      <w:r>
        <w:rPr>
          <w:rFonts w:ascii="Liberation Serif" w:eastAsia="Segoe UI" w:hAnsi="Liberation Serif"/>
          <w:lang w:val="en-US" w:eastAsia="en-US" w:bidi="en-US"/>
        </w:rPr>
        <w:t>contratada</w:t>
      </w:r>
      <w:proofErr w:type="spellEnd"/>
      <w:r>
        <w:rPr>
          <w:rFonts w:ascii="Liberation Serif" w:eastAsia="Segoe UI" w:hAnsi="Liberation Serif"/>
          <w:lang w:val="en-US" w:eastAsia="en-US" w:bidi="en-US"/>
        </w:rPr>
        <w:t xml:space="preserve"> </w:t>
      </w:r>
      <w:proofErr w:type="gramStart"/>
      <w:r>
        <w:rPr>
          <w:rFonts w:ascii="Liberation Serif" w:eastAsia="Segoe UI" w:hAnsi="Liberation Serif"/>
          <w:lang w:val="en-US" w:eastAsia="en-US" w:bidi="en-US"/>
        </w:rPr>
        <w:t>a</w:t>
      </w:r>
      <w:proofErr w:type="gram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alteração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convenção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coletiva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se </w:t>
      </w:r>
      <w:proofErr w:type="spellStart"/>
      <w:r>
        <w:rPr>
          <w:rFonts w:ascii="Liberation Serif" w:eastAsia="Segoe UI" w:hAnsi="Liberation Serif"/>
          <w:lang w:val="en-US" w:eastAsia="en-US" w:bidi="en-US"/>
        </w:rPr>
        <w:t>baseia</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planilha</w:t>
      </w:r>
      <w:proofErr w:type="spellEnd"/>
      <w:r>
        <w:rPr>
          <w:rFonts w:ascii="Liberation Serif" w:eastAsia="Segoe UI" w:hAnsi="Liberation Serif"/>
          <w:lang w:val="en-US" w:eastAsia="en-US" w:bidi="en-US"/>
        </w:rPr>
        <w:t xml:space="preserve"> de custos e </w:t>
      </w:r>
      <w:proofErr w:type="spellStart"/>
      <w:r>
        <w:rPr>
          <w:rFonts w:ascii="Liberation Serif" w:eastAsia="Segoe UI" w:hAnsi="Liberation Serif"/>
          <w:lang w:val="en-US" w:eastAsia="en-US" w:bidi="en-US"/>
        </w:rPr>
        <w:t>formação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preços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razão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erro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fraude</w:t>
      </w:r>
      <w:proofErr w:type="spellEnd"/>
      <w:r>
        <w:rPr>
          <w:rFonts w:ascii="Liberation Serif" w:eastAsia="Segoe UI" w:hAnsi="Liberation Serif"/>
          <w:lang w:val="en-US" w:eastAsia="en-US" w:bidi="en-US"/>
        </w:rPr>
        <w:t xml:space="preserve"> no </w:t>
      </w:r>
      <w:proofErr w:type="spellStart"/>
      <w:r>
        <w:rPr>
          <w:rFonts w:ascii="Liberation Serif" w:eastAsia="Segoe UI" w:hAnsi="Liberation Serif"/>
          <w:lang w:val="en-US" w:eastAsia="en-US" w:bidi="en-US"/>
        </w:rPr>
        <w:t>enquadramento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sindical</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resulta</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necessidade</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repactuação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imposição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ônus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financeiro</w:t>
      </w:r>
      <w:proofErr w:type="spellEnd"/>
      <w:r>
        <w:rPr>
          <w:rFonts w:ascii="Liberation Serif" w:eastAsia="Segoe UI" w:hAnsi="Liberation Serif"/>
          <w:lang w:val="en-US" w:eastAsia="en-US" w:bidi="en-US"/>
        </w:rPr>
        <w:t xml:space="preserve"> para a </w:t>
      </w:r>
      <w:proofErr w:type="spellStart"/>
      <w:r>
        <w:rPr>
          <w:rFonts w:ascii="Liberation Serif" w:eastAsia="Segoe UI" w:hAnsi="Liberation Serif"/>
          <w:lang w:val="en-US" w:eastAsia="en-US" w:bidi="en-US"/>
        </w:rPr>
        <w:t>Administração</w:t>
      </w:r>
      <w:proofErr w:type="spellEnd"/>
      <w:r>
        <w:rPr>
          <w:rFonts w:ascii="Liberation Serif" w:eastAsia="Segoe UI" w:hAnsi="Liberation Serif"/>
          <w:lang w:val="en-US" w:eastAsia="en-US" w:bidi="en-US"/>
        </w:rPr>
        <w:t xml:space="preserve"> Pública,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cumprimento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decisão</w:t>
      </w:r>
      <w:proofErr w:type="spellEnd"/>
      <w:r>
        <w:rPr>
          <w:rFonts w:ascii="Liberation Serif" w:eastAsia="Segoe UI" w:hAnsi="Liberation Serif"/>
          <w:lang w:val="en-US" w:eastAsia="en-US" w:bidi="en-US"/>
        </w:rPr>
        <w:t xml:space="preserve"> judicial;</w:t>
      </w:r>
    </w:p>
    <w:p w14:paraId="251CC03F" w14:textId="77777777" w:rsidR="00B97191" w:rsidRDefault="00215DCF">
      <w:pPr>
        <w:rPr>
          <w:rFonts w:hint="eastAsia"/>
        </w:rPr>
      </w:pPr>
      <w:r>
        <w:rPr>
          <w:rFonts w:ascii="Liberation Serif" w:eastAsia="Segoe UI" w:hAnsi="Liberation Serif"/>
          <w:lang w:val="en-US" w:eastAsia="en-US" w:bidi="en-US"/>
        </w:rPr>
        <w:t xml:space="preserve">9.3. </w:t>
      </w:r>
      <w:proofErr w:type="spellStart"/>
      <w:r>
        <w:rPr>
          <w:rFonts w:ascii="Liberation Serif" w:eastAsia="Segoe UI" w:hAnsi="Liberation Serif"/>
          <w:lang w:val="en-US" w:eastAsia="en-US" w:bidi="en-US"/>
        </w:rPr>
        <w:t>dar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ciência</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inteiro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desta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deliberação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Ministério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Gestão</w:t>
      </w:r>
      <w:proofErr w:type="spellEnd"/>
      <w:r>
        <w:rPr>
          <w:rFonts w:ascii="Liberation Serif" w:eastAsia="Segoe UI" w:hAnsi="Liberation Serif"/>
          <w:lang w:val="en-US" w:eastAsia="en-US" w:bidi="en-US"/>
        </w:rPr>
        <w:t xml:space="preserve"> e da </w:t>
      </w:r>
      <w:proofErr w:type="spellStart"/>
      <w:r>
        <w:rPr>
          <w:rFonts w:ascii="Liberation Serif" w:eastAsia="Segoe UI" w:hAnsi="Liberation Serif"/>
          <w:lang w:val="en-US" w:eastAsia="en-US" w:bidi="en-US"/>
        </w:rPr>
        <w:t>Inovação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Serviços </w:t>
      </w:r>
      <w:proofErr w:type="spellStart"/>
      <w:r>
        <w:rPr>
          <w:rFonts w:ascii="Liberation Serif" w:eastAsia="Segoe UI" w:hAnsi="Liberation Serif"/>
          <w:lang w:val="en-US" w:eastAsia="en-US" w:bidi="en-US"/>
        </w:rPr>
        <w:t>Públicos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Ministério</w:t>
      </w:r>
      <w:proofErr w:type="spellEnd"/>
      <w:r>
        <w:rPr>
          <w:rFonts w:ascii="Liberation Serif" w:eastAsia="Segoe UI" w:hAnsi="Liberation Serif"/>
          <w:lang w:val="en-US" w:eastAsia="en-US" w:bidi="en-US"/>
        </w:rPr>
        <w:t xml:space="preserve"> Público do </w:t>
      </w:r>
      <w:proofErr w:type="spellStart"/>
      <w:r>
        <w:rPr>
          <w:rFonts w:ascii="Liberation Serif" w:eastAsia="Segoe UI" w:hAnsi="Liberation Serif"/>
          <w:lang w:val="en-US" w:eastAsia="en-US" w:bidi="en-US"/>
        </w:rPr>
        <w:t>Trabalho</w:t>
      </w:r>
      <w:proofErr w:type="spellEnd"/>
      <w:r>
        <w:rPr>
          <w:rFonts w:ascii="Liberation Serif" w:eastAsia="Segoe UI" w:hAnsi="Liberation Serif"/>
          <w:lang w:val="en-US" w:eastAsia="en-US" w:bidi="en-US"/>
        </w:rPr>
        <w:t xml:space="preserve"> e à </w:t>
      </w:r>
      <w:proofErr w:type="spellStart"/>
      <w:r>
        <w:rPr>
          <w:rFonts w:ascii="Liberation Serif" w:eastAsia="Segoe UI" w:hAnsi="Liberation Serif"/>
          <w:lang w:val="en-US" w:eastAsia="en-US" w:bidi="en-US"/>
        </w:rPr>
        <w:t>Advocacia</w:t>
      </w:r>
      <w:proofErr w:type="spellEnd"/>
      <w:r>
        <w:rPr>
          <w:rFonts w:ascii="Liberation Serif" w:eastAsia="Segoe UI" w:hAnsi="Liberation Serif"/>
          <w:lang w:val="en-US" w:eastAsia="en-US" w:bidi="en-US"/>
        </w:rPr>
        <w:t xml:space="preserve">-Geral da </w:t>
      </w:r>
      <w:proofErr w:type="spellStart"/>
      <w:r>
        <w:rPr>
          <w:rFonts w:ascii="Liberation Serif" w:eastAsia="Segoe UI" w:hAnsi="Liberation Serif"/>
          <w:lang w:val="en-US" w:eastAsia="en-US" w:bidi="en-US"/>
        </w:rPr>
        <w:t>União</w:t>
      </w:r>
      <w:proofErr w:type="spellEnd"/>
      <w:r>
        <w:rPr>
          <w:rFonts w:ascii="Liberation Serif" w:eastAsia="Segoe UI" w:hAnsi="Liberation Serif"/>
          <w:lang w:val="en-US" w:eastAsia="en-US" w:bidi="en-US"/>
        </w:rPr>
        <w:t>.</w:t>
      </w:r>
    </w:p>
    <w:p w14:paraId="5B07F166" w14:textId="77777777" w:rsidR="00B97191" w:rsidRDefault="00215DCF">
      <w:pPr>
        <w:rPr>
          <w:rFonts w:hint="eastAsia"/>
        </w:rPr>
      </w:pPr>
      <w:r>
        <w:rPr>
          <w:rFonts w:ascii="Liberation Serif" w:eastAsia="Segoe UI" w:hAnsi="Liberation Serif"/>
          <w:lang w:val="en-US" w:eastAsia="en-US" w:bidi="en-US"/>
        </w:rPr>
        <w:t xml:space="preserve">9.4. </w:t>
      </w:r>
      <w:proofErr w:type="spellStart"/>
      <w:r>
        <w:rPr>
          <w:rFonts w:ascii="Liberation Serif" w:eastAsia="Segoe UI" w:hAnsi="Liberation Serif"/>
          <w:lang w:val="en-US" w:eastAsia="en-US" w:bidi="en-US"/>
        </w:rPr>
        <w:t>arquivar</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presente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processo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termos</w:t>
      </w:r>
      <w:proofErr w:type="spellEnd"/>
      <w:r>
        <w:rPr>
          <w:rFonts w:ascii="Liberation Serif" w:eastAsia="Segoe UI" w:hAnsi="Liberation Serif"/>
          <w:lang w:val="en-US" w:eastAsia="en-US" w:bidi="en-US"/>
        </w:rPr>
        <w:t xml:space="preserve"> do art. 169, </w:t>
      </w:r>
      <w:proofErr w:type="spellStart"/>
      <w:r>
        <w:rPr>
          <w:rFonts w:ascii="Liberation Serif" w:eastAsia="Segoe UI" w:hAnsi="Liberation Serif"/>
          <w:lang w:val="en-US" w:eastAsia="en-US" w:bidi="en-US"/>
        </w:rPr>
        <w:t>inciso</w:t>
      </w:r>
      <w:proofErr w:type="spellEnd"/>
      <w:r>
        <w:rPr>
          <w:rFonts w:ascii="Liberation Serif" w:eastAsia="Segoe UI" w:hAnsi="Liberation Serif"/>
          <w:lang w:val="en-US" w:eastAsia="en-US" w:bidi="en-US"/>
        </w:rPr>
        <w:t xml:space="preserve"> III, do </w:t>
      </w:r>
      <w:proofErr w:type="spellStart"/>
      <w:r>
        <w:rPr>
          <w:rFonts w:ascii="Liberation Serif" w:eastAsia="Segoe UI" w:hAnsi="Liberation Serif"/>
          <w:lang w:val="en-US" w:eastAsia="en-US" w:bidi="en-US"/>
        </w:rPr>
        <w:t>Regimento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Interno</w:t>
      </w:r>
      <w:proofErr w:type="spellEnd"/>
      <w:r>
        <w:rPr>
          <w:rFonts w:ascii="Liberation Serif" w:eastAsia="Segoe UI" w:hAnsi="Liberation Serif"/>
          <w:lang w:val="en-US" w:eastAsia="en-US" w:bidi="en-US"/>
        </w:rPr>
        <w:t>/TCU.</w:t>
      </w:r>
    </w:p>
    <w:p w14:paraId="5AC4BEF4" w14:textId="77777777" w:rsidR="00B97191" w:rsidRDefault="00215DCF">
      <w:pPr>
        <w:rPr>
          <w:rFonts w:hint="eastAsia"/>
        </w:rPr>
      </w:pPr>
      <w:r>
        <w:rPr>
          <w:rFonts w:ascii="Liberation Serif" w:eastAsia="Segoe UI" w:hAnsi="Liberation Serif"/>
          <w:lang w:val="en-US" w:eastAsia="en-US" w:bidi="en-US"/>
        </w:rPr>
        <w:t>(ACÓRDÃO 1207/2024 – PLENÁRIO, Relator ANTONIO ANASTASIA)</w:t>
      </w:r>
    </w:p>
  </w:comment>
  <w:comment w:id="84" w:author="Autor" w:date="1900-01-01T00:00:00Z" w:initials="A">
    <w:p w14:paraId="48DE7BDE" w14:textId="77777777" w:rsidR="00B97191" w:rsidRDefault="00215DCF">
      <w:pPr>
        <w:rPr>
          <w:rFonts w:hint="eastAsia"/>
        </w:rPr>
      </w:pPr>
      <w:r>
        <w:rPr>
          <w:rFonts w:ascii="Liberation Serif" w:eastAsia="Segoe UI" w:hAnsi="Liberation Serif"/>
          <w:lang w:val="en-US" w:eastAsia="en-US" w:bidi="en-US"/>
        </w:rPr>
        <w:t xml:space="preserve">Conforme </w:t>
      </w:r>
      <w:proofErr w:type="spellStart"/>
      <w:r>
        <w:rPr>
          <w:rFonts w:ascii="Liberation Serif" w:eastAsia="Segoe UI" w:hAnsi="Liberation Serif"/>
          <w:lang w:val="en-US" w:eastAsia="en-US" w:bidi="en-US"/>
        </w:rPr>
        <w:t>artigo</w:t>
      </w:r>
      <w:proofErr w:type="spellEnd"/>
      <w:r>
        <w:rPr>
          <w:rFonts w:ascii="Liberation Serif" w:eastAsia="Segoe UI" w:hAnsi="Liberation Serif"/>
          <w:lang w:val="en-US" w:eastAsia="en-US" w:bidi="en-US"/>
        </w:rPr>
        <w:t xml:space="preserve"> 7º da </w:t>
      </w:r>
      <w:proofErr w:type="spellStart"/>
      <w:r>
        <w:rPr>
          <w:rFonts w:ascii="Liberation Serif" w:eastAsia="Segoe UI" w:hAnsi="Liberation Serif"/>
          <w:lang w:val="en-US" w:eastAsia="en-US" w:bidi="en-US"/>
        </w:rPr>
        <w:t>Instrução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Normativa</w:t>
      </w:r>
      <w:proofErr w:type="spellEnd"/>
      <w:r>
        <w:rPr>
          <w:rFonts w:ascii="Liberation Serif" w:eastAsia="Segoe UI" w:hAnsi="Liberation Serif"/>
          <w:lang w:val="en-US" w:eastAsia="en-US" w:bidi="en-US"/>
        </w:rPr>
        <w:t xml:space="preserve"> SEGES nº 176, de 25 de </w:t>
      </w:r>
      <w:proofErr w:type="spellStart"/>
      <w:r>
        <w:rPr>
          <w:rFonts w:ascii="Liberation Serif" w:eastAsia="Segoe UI" w:hAnsi="Liberation Serif"/>
          <w:lang w:val="en-US" w:eastAsia="en-US" w:bidi="en-US"/>
        </w:rPr>
        <w:t>novembro</w:t>
      </w:r>
      <w:proofErr w:type="spellEnd"/>
      <w:r>
        <w:rPr>
          <w:rFonts w:ascii="Liberation Serif" w:eastAsia="Segoe UI" w:hAnsi="Liberation Serif"/>
          <w:lang w:val="en-US" w:eastAsia="en-US" w:bidi="en-US"/>
        </w:rPr>
        <w:t xml:space="preserve"> de 2024.</w:t>
      </w:r>
    </w:p>
  </w:comment>
  <w:comment w:id="88" w:author="Autor" w:date="1900-01-01T00:00:00Z" w:initials="A">
    <w:p w14:paraId="1A42DCB3"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 xml:space="preserve"> 1: </w:t>
      </w:r>
      <w:r>
        <w:rPr>
          <w:rFonts w:ascii="Liberation Serif" w:eastAsia="Segoe UI" w:hAnsi="Liberation Serif"/>
          <w:i/>
          <w:iCs/>
          <w:color w:val="000000"/>
          <w:lang w:val="en-US" w:eastAsia="en-US" w:bidi="en-US"/>
        </w:rPr>
        <w:t xml:space="preserve">A </w:t>
      </w:r>
      <w:proofErr w:type="spellStart"/>
      <w:r>
        <w:rPr>
          <w:rFonts w:ascii="Liberation Serif" w:eastAsia="Segoe UI" w:hAnsi="Liberation Serif"/>
          <w:i/>
          <w:iCs/>
          <w:color w:val="000000"/>
          <w:lang w:val="en-US" w:eastAsia="en-US" w:bidi="en-US"/>
        </w:rPr>
        <w:t>presente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cláusula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deverá</w:t>
      </w:r>
      <w:proofErr w:type="spellEnd"/>
      <w:r>
        <w:rPr>
          <w:rFonts w:ascii="Liberation Serif" w:eastAsia="Segoe UI" w:hAnsi="Liberation Serif"/>
          <w:i/>
          <w:iCs/>
          <w:color w:val="000000"/>
          <w:lang w:val="en-US" w:eastAsia="en-US" w:bidi="en-US"/>
        </w:rPr>
        <w:t xml:space="preserve"> ser </w:t>
      </w:r>
      <w:proofErr w:type="spellStart"/>
      <w:r>
        <w:rPr>
          <w:rFonts w:ascii="Liberation Serif" w:eastAsia="Segoe UI" w:hAnsi="Liberation Serif"/>
          <w:i/>
          <w:iCs/>
          <w:color w:val="000000"/>
          <w:lang w:val="en-US" w:eastAsia="en-US" w:bidi="en-US"/>
        </w:rPr>
        <w:t>suprimida</w:t>
      </w:r>
      <w:proofErr w:type="spellEnd"/>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caso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aquisições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serviços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independam</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conhecimento</w:t>
      </w:r>
      <w:proofErr w:type="spellEnd"/>
      <w:r>
        <w:rPr>
          <w:rFonts w:ascii="Liberation Serif" w:eastAsia="Segoe UI" w:hAnsi="Liberation Serif"/>
          <w:i/>
          <w:iCs/>
          <w:color w:val="000000"/>
          <w:lang w:val="en-US" w:eastAsia="en-US" w:bidi="en-US"/>
        </w:rPr>
        <w:t xml:space="preserve"> do local. </w:t>
      </w:r>
    </w:p>
    <w:p w14:paraId="12198BD5"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 xml:space="preserve"> 2</w:t>
      </w:r>
      <w:r>
        <w:rPr>
          <w:rFonts w:ascii="Liberation Serif" w:eastAsia="Segoe UI" w:hAnsi="Liberation Serif"/>
          <w:i/>
          <w:iCs/>
          <w:color w:val="000000"/>
          <w:lang w:val="en-US" w:eastAsia="en-US" w:bidi="en-US"/>
        </w:rPr>
        <w:t xml:space="preserve">: Na </w:t>
      </w:r>
      <w:proofErr w:type="spellStart"/>
      <w:r>
        <w:rPr>
          <w:rFonts w:ascii="Liberation Serif" w:eastAsia="Segoe UI" w:hAnsi="Liberation Serif"/>
          <w:i/>
          <w:iCs/>
          <w:color w:val="000000"/>
          <w:lang w:val="en-US" w:eastAsia="en-US" w:bidi="en-US"/>
        </w:rPr>
        <w:t>linha</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entendimento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consolidado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pelo</w:t>
      </w:r>
      <w:proofErr w:type="spellEnd"/>
      <w:r>
        <w:rPr>
          <w:rFonts w:ascii="Liberation Serif" w:eastAsia="Segoe UI" w:hAnsi="Liberation Serif"/>
          <w:i/>
          <w:iCs/>
          <w:color w:val="000000"/>
          <w:lang w:val="en-US" w:eastAsia="en-US" w:bidi="en-US"/>
        </w:rPr>
        <w:t xml:space="preserve"> TCU </w:t>
      </w:r>
      <w:proofErr w:type="spellStart"/>
      <w:r>
        <w:rPr>
          <w:rFonts w:ascii="Liberation Serif" w:eastAsia="Segoe UI" w:hAnsi="Liberation Serif"/>
          <w:i/>
          <w:iCs/>
          <w:color w:val="000000"/>
          <w:lang w:val="en-US" w:eastAsia="en-US" w:bidi="en-US"/>
        </w:rPr>
        <w:t>ainda</w:t>
      </w:r>
      <w:proofErr w:type="spellEnd"/>
      <w:r>
        <w:rPr>
          <w:rFonts w:ascii="Liberation Serif" w:eastAsia="Segoe UI" w:hAnsi="Liberation Serif"/>
          <w:i/>
          <w:iCs/>
          <w:color w:val="000000"/>
          <w:lang w:val="en-US" w:eastAsia="en-US" w:bidi="en-US"/>
        </w:rPr>
        <w:t xml:space="preserve"> sob o amparo da Lei nº 8.666, de 1993 (</w:t>
      </w:r>
      <w:proofErr w:type="spellStart"/>
      <w:r>
        <w:rPr>
          <w:rFonts w:ascii="Liberation Serif" w:eastAsia="Segoe UI" w:hAnsi="Liberation Serif"/>
          <w:i/>
          <w:iCs/>
          <w:color w:val="000000"/>
          <w:lang w:val="en-US" w:eastAsia="en-US" w:bidi="en-US"/>
        </w:rPr>
        <w:t>por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exemplo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Acórdãos</w:t>
      </w:r>
      <w:proofErr w:type="spellEnd"/>
      <w:r>
        <w:rPr>
          <w:rFonts w:ascii="Liberation Serif" w:eastAsia="Segoe UI" w:hAnsi="Liberation Serif"/>
          <w:i/>
          <w:iCs/>
          <w:color w:val="000000"/>
          <w:lang w:val="en-US" w:eastAsia="en-US" w:bidi="en-US"/>
        </w:rPr>
        <w:t xml:space="preserve"> n° 2.150/2008, n° 1.599/2010, n° 2.266/2011, n° 2.776/2011, n° 110/2012 e nº 170/2018, </w:t>
      </w:r>
      <w:proofErr w:type="spellStart"/>
      <w:r>
        <w:rPr>
          <w:rFonts w:ascii="Liberation Serif" w:eastAsia="Segoe UI" w:hAnsi="Liberation Serif"/>
          <w:i/>
          <w:iCs/>
          <w:color w:val="000000"/>
          <w:lang w:val="en-US" w:eastAsia="en-US" w:bidi="en-US"/>
        </w:rPr>
        <w:t>todos</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Plenário</w:t>
      </w:r>
      <w:proofErr w:type="spellEnd"/>
      <w:r>
        <w:rPr>
          <w:rFonts w:ascii="Liberation Serif" w:eastAsia="Segoe UI" w:hAnsi="Liberation Serif"/>
          <w:i/>
          <w:iCs/>
          <w:color w:val="000000"/>
          <w:lang w:val="en-US" w:eastAsia="en-US" w:bidi="en-US"/>
        </w:rPr>
        <w:t xml:space="preserve">), </w:t>
      </w:r>
      <w:r>
        <w:fldChar w:fldCharType="begin"/>
      </w:r>
      <w:r>
        <w:instrText xml:space="preserve"> HYPERLINK "http://www.planalto.gov.br/ccivil_03/_ato2019-2022/2021/lei/L14133.htm" \l "art63§2"</w:instrText>
      </w:r>
      <w:r>
        <w:fldChar w:fldCharType="separate"/>
      </w:r>
      <w:r>
        <w:rPr>
          <w:rFonts w:ascii="Liberation Serif" w:eastAsia="Segoe UI" w:hAnsi="Liberation Serif"/>
          <w:i/>
          <w:iCs/>
          <w:color w:val="000000"/>
          <w:lang w:val="en-US" w:eastAsia="en-US" w:bidi="en-US"/>
        </w:rPr>
        <w:t>o art. 63, § 2º, da Lei nº 14.133, de 2021</w:t>
      </w:r>
      <w:r>
        <w:fldChar w:fldCharType="end"/>
      </w:r>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assegura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fornecedor</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direito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realizar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vistoria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prévia</w:t>
      </w:r>
      <w:proofErr w:type="spellEnd"/>
      <w:r>
        <w:rPr>
          <w:rFonts w:ascii="Liberation Serif" w:eastAsia="Segoe UI" w:hAnsi="Liberation Serif"/>
          <w:i/>
          <w:iCs/>
          <w:color w:val="000000"/>
          <w:lang w:val="en-US" w:eastAsia="en-US" w:bidi="en-US"/>
        </w:rPr>
        <w:t xml:space="preserve"> no local de </w:t>
      </w:r>
      <w:proofErr w:type="spellStart"/>
      <w:r>
        <w:rPr>
          <w:rFonts w:ascii="Liberation Serif" w:eastAsia="Segoe UI" w:hAnsi="Liberation Serif"/>
          <w:i/>
          <w:iCs/>
          <w:color w:val="000000"/>
          <w:lang w:val="en-US" w:eastAsia="en-US" w:bidi="en-US"/>
        </w:rPr>
        <w:t>execução</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serviço</w:t>
      </w:r>
      <w:proofErr w:type="spellEnd"/>
      <w:r>
        <w:rPr>
          <w:rFonts w:ascii="Liberation Serif" w:eastAsia="Segoe UI" w:hAnsi="Liberation Serif"/>
          <w:i/>
          <w:iCs/>
          <w:color w:val="000000"/>
          <w:lang w:val="en-US" w:eastAsia="en-US" w:bidi="en-US"/>
        </w:rPr>
        <w:t xml:space="preserve"> sempre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órgão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entidade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contratante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considerar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essa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avaliação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imprescindível</w:t>
      </w:r>
      <w:proofErr w:type="spellEnd"/>
      <w:r>
        <w:rPr>
          <w:rFonts w:ascii="Liberation Serif" w:eastAsia="Segoe UI" w:hAnsi="Liberation Serif"/>
          <w:i/>
          <w:iCs/>
          <w:color w:val="000000"/>
          <w:lang w:val="en-US" w:eastAsia="en-US" w:bidi="en-US"/>
        </w:rPr>
        <w:t xml:space="preserve"> para o </w:t>
      </w:r>
      <w:proofErr w:type="spellStart"/>
      <w:r>
        <w:rPr>
          <w:rFonts w:ascii="Liberation Serif" w:eastAsia="Segoe UI" w:hAnsi="Liberation Serif"/>
          <w:i/>
          <w:iCs/>
          <w:color w:val="000000"/>
          <w:lang w:val="en-US" w:eastAsia="en-US" w:bidi="en-US"/>
        </w:rPr>
        <w:t>conhecimento</w:t>
      </w:r>
      <w:proofErr w:type="spellEnd"/>
      <w:r>
        <w:rPr>
          <w:rFonts w:ascii="Liberation Serif" w:eastAsia="Segoe UI" w:hAnsi="Liberation Serif"/>
          <w:i/>
          <w:iCs/>
          <w:color w:val="000000"/>
          <w:lang w:val="en-US" w:eastAsia="en-US" w:bidi="en-US"/>
        </w:rPr>
        <w:t xml:space="preserve"> pleno das </w:t>
      </w:r>
      <w:proofErr w:type="spellStart"/>
      <w:r>
        <w:rPr>
          <w:rFonts w:ascii="Liberation Serif" w:eastAsia="Segoe UI" w:hAnsi="Liberation Serif"/>
          <w:i/>
          <w:iCs/>
          <w:color w:val="000000"/>
          <w:lang w:val="en-US" w:eastAsia="en-US" w:bidi="en-US"/>
        </w:rPr>
        <w:t>condições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peculiaridades</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objeto</w:t>
      </w:r>
      <w:proofErr w:type="spellEnd"/>
      <w:r>
        <w:rPr>
          <w:rFonts w:ascii="Liberation Serif" w:eastAsia="Segoe UI" w:hAnsi="Liberation Serif"/>
          <w:i/>
          <w:iCs/>
          <w:color w:val="000000"/>
          <w:lang w:val="en-US" w:eastAsia="en-US" w:bidi="en-US"/>
        </w:rPr>
        <w:t xml:space="preserve"> a ser </w:t>
      </w:r>
      <w:proofErr w:type="spellStart"/>
      <w:r>
        <w:rPr>
          <w:rFonts w:ascii="Liberation Serif" w:eastAsia="Segoe UI" w:hAnsi="Liberation Serif"/>
          <w:i/>
          <w:iCs/>
          <w:color w:val="000000"/>
          <w:lang w:val="en-US" w:eastAsia="en-US" w:bidi="en-US"/>
        </w:rPr>
        <w:t>contratado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Ainda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assim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segundo</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texto</w:t>
      </w:r>
      <w:proofErr w:type="spellEnd"/>
      <w:r>
        <w:rPr>
          <w:rFonts w:ascii="Liberation Serif" w:eastAsia="Segoe UI" w:hAnsi="Liberation Serif"/>
          <w:i/>
          <w:iCs/>
          <w:color w:val="000000"/>
          <w:lang w:val="en-US" w:eastAsia="en-US" w:bidi="en-US"/>
        </w:rPr>
        <w:t xml:space="preserve"> legal, o </w:t>
      </w:r>
      <w:proofErr w:type="spellStart"/>
      <w:r>
        <w:rPr>
          <w:rFonts w:ascii="Liberation Serif" w:eastAsia="Segoe UI" w:hAnsi="Liberation Serif"/>
          <w:i/>
          <w:iCs/>
          <w:color w:val="000000"/>
          <w:lang w:val="en-US" w:eastAsia="en-US" w:bidi="en-US"/>
        </w:rPr>
        <w:t>contratado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poderá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optar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realizar</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vistoria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caso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terá</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atestar</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conhecimento</w:t>
      </w:r>
      <w:proofErr w:type="spellEnd"/>
      <w:r>
        <w:rPr>
          <w:rFonts w:ascii="Liberation Serif" w:eastAsia="Segoe UI" w:hAnsi="Liberation Serif"/>
          <w:i/>
          <w:iCs/>
          <w:color w:val="000000"/>
          <w:lang w:val="en-US" w:eastAsia="en-US" w:bidi="en-US"/>
        </w:rPr>
        <w:t xml:space="preserve"> pleno das </w:t>
      </w:r>
      <w:proofErr w:type="spellStart"/>
      <w:r>
        <w:rPr>
          <w:rFonts w:ascii="Liberation Serif" w:eastAsia="Segoe UI" w:hAnsi="Liberation Serif"/>
          <w:i/>
          <w:iCs/>
          <w:color w:val="000000"/>
          <w:lang w:val="en-US" w:eastAsia="en-US" w:bidi="en-US"/>
        </w:rPr>
        <w:t>condições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peculiaridades</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contratação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mediante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declaração</w:t>
      </w:r>
      <w:proofErr w:type="spellEnd"/>
      <w:r>
        <w:rPr>
          <w:rFonts w:ascii="Liberation Serif" w:eastAsia="Segoe UI" w:hAnsi="Liberation Serif"/>
          <w:i/>
          <w:iCs/>
          <w:color w:val="000000"/>
          <w:lang w:val="en-US" w:eastAsia="en-US" w:bidi="en-US"/>
        </w:rPr>
        <w:t xml:space="preserve"> formal (</w:t>
      </w:r>
      <w:r>
        <w:fldChar w:fldCharType="begin"/>
      </w:r>
      <w:r>
        <w:instrText xml:space="preserve"> HYPERLINK "http://www.planalto.gov.br/ccivil_03/_ato2019-2022/2021/lei/L14133.htm" \l "art63§3"</w:instrText>
      </w:r>
      <w:r>
        <w:fldChar w:fldCharType="separate"/>
      </w:r>
      <w:r>
        <w:rPr>
          <w:rFonts w:ascii="Liberation Serif" w:eastAsia="Segoe UI" w:hAnsi="Liberation Serif"/>
          <w:i/>
          <w:iCs/>
          <w:color w:val="000000"/>
          <w:lang w:val="en-US" w:eastAsia="en-US" w:bidi="en-US"/>
        </w:rPr>
        <w:t>art. 63, §3º</w:t>
      </w:r>
      <w:r>
        <w:fldChar w:fldCharType="end"/>
      </w:r>
      <w:r>
        <w:rPr>
          <w:rFonts w:ascii="Liberation Serif" w:eastAsia="Segoe UI" w:hAnsi="Liberation Serif"/>
          <w:i/>
          <w:iCs/>
          <w:color w:val="000000"/>
          <w:lang w:val="en-US" w:eastAsia="en-US" w:bidi="en-US"/>
        </w:rPr>
        <w:t>).  </w:t>
      </w:r>
    </w:p>
    <w:p w14:paraId="791624D2" w14:textId="77777777" w:rsidR="00B97191" w:rsidRDefault="00215DCF">
      <w:pPr>
        <w:rPr>
          <w:rFonts w:hint="eastAsia"/>
        </w:rPr>
      </w:pPr>
      <w:r>
        <w:rPr>
          <w:rFonts w:ascii="Liberation Serif" w:eastAsia="Segoe UI" w:hAnsi="Liberation Serif"/>
          <w:i/>
          <w:iCs/>
          <w:color w:val="000000"/>
          <w:lang w:val="en-US" w:eastAsia="en-US" w:bidi="en-US"/>
        </w:rPr>
        <w:t xml:space="preserve">Nesse </w:t>
      </w:r>
      <w:proofErr w:type="spellStart"/>
      <w:r>
        <w:rPr>
          <w:rFonts w:ascii="Liberation Serif" w:eastAsia="Segoe UI" w:hAnsi="Liberation Serif"/>
          <w:i/>
          <w:iCs/>
          <w:color w:val="000000"/>
          <w:lang w:val="en-US" w:eastAsia="en-US" w:bidi="en-US"/>
        </w:rPr>
        <w:t>contexto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uma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vez</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facultada</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realização</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vistoria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prévia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interessados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terão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três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opções</w:t>
      </w:r>
      <w:proofErr w:type="spellEnd"/>
      <w:r>
        <w:rPr>
          <w:rFonts w:ascii="Liberation Serif" w:eastAsia="Segoe UI" w:hAnsi="Liberation Serif"/>
          <w:i/>
          <w:iCs/>
          <w:color w:val="000000"/>
          <w:lang w:val="en-US" w:eastAsia="en-US" w:bidi="en-US"/>
        </w:rPr>
        <w:t xml:space="preserve"> para </w:t>
      </w:r>
      <w:proofErr w:type="spellStart"/>
      <w:r>
        <w:rPr>
          <w:rFonts w:ascii="Liberation Serif" w:eastAsia="Segoe UI" w:hAnsi="Liberation Serif"/>
          <w:i/>
          <w:iCs/>
          <w:color w:val="000000"/>
          <w:lang w:val="en-US" w:eastAsia="en-US" w:bidi="en-US"/>
        </w:rPr>
        <w:t>cumprir</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requisito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habilitação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correspondente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conforme</w:t>
      </w:r>
      <w:proofErr w:type="spellEnd"/>
      <w:r>
        <w:rPr>
          <w:rFonts w:ascii="Liberation Serif" w:eastAsia="Segoe UI" w:hAnsi="Liberation Serif"/>
          <w:i/>
          <w:iCs/>
          <w:color w:val="000000"/>
          <w:lang w:val="en-US" w:eastAsia="en-US" w:bidi="en-US"/>
        </w:rPr>
        <w:t xml:space="preserve"> </w:t>
      </w:r>
      <w:r>
        <w:fldChar w:fldCharType="begin"/>
      </w:r>
      <w:r>
        <w:instrText xml:space="preserve"> HYPERLINK "http://www.planalto.gov.br/ccivil_03/_ato2019-2022/2021/lei/L14133.htm" \l "art63§2"</w:instrText>
      </w:r>
      <w:r>
        <w:fldChar w:fldCharType="separate"/>
      </w:r>
      <w:r>
        <w:rPr>
          <w:rFonts w:ascii="Liberation Serif" w:eastAsia="Segoe UI" w:hAnsi="Liberation Serif"/>
          <w:i/>
          <w:iCs/>
          <w:color w:val="000000"/>
          <w:lang w:val="en-US" w:eastAsia="en-US" w:bidi="en-US"/>
        </w:rPr>
        <w:t>§§2º e 3º do art. 63, da Lei nº 14.133, de 2021</w:t>
      </w:r>
      <w:r>
        <w:fldChar w:fldCharType="end"/>
      </w:r>
      <w:r>
        <w:rPr>
          <w:rFonts w:ascii="Liberation Serif" w:eastAsia="Segoe UI" w:hAnsi="Liberation Serif"/>
          <w:i/>
          <w:iCs/>
          <w:color w:val="000000"/>
          <w:lang w:val="en-US" w:eastAsia="en-US" w:bidi="en-US"/>
        </w:rPr>
        <w:t>, a saber: </w:t>
      </w:r>
    </w:p>
    <w:p w14:paraId="618F8034" w14:textId="77777777" w:rsidR="00B97191" w:rsidRDefault="00215DCF">
      <w:pPr>
        <w:rPr>
          <w:rFonts w:hint="eastAsia"/>
        </w:rPr>
      </w:pPr>
      <w:r>
        <w:rPr>
          <w:rFonts w:ascii="Liberation Serif" w:eastAsia="Segoe UI" w:hAnsi="Liberation Serif"/>
          <w:i/>
          <w:iCs/>
          <w:color w:val="000000"/>
          <w:lang w:val="en-US" w:eastAsia="en-US" w:bidi="en-US"/>
        </w:rPr>
        <w:t xml:space="preserve">a) </w:t>
      </w:r>
      <w:proofErr w:type="spellStart"/>
      <w:r>
        <w:rPr>
          <w:rFonts w:ascii="Liberation Serif" w:eastAsia="Segoe UI" w:hAnsi="Liberation Serif"/>
          <w:i/>
          <w:iCs/>
          <w:color w:val="000000"/>
          <w:lang w:val="en-US" w:eastAsia="en-US" w:bidi="en-US"/>
        </w:rPr>
        <w:t>realizar</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vistoria</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atestar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conhece</w:t>
      </w:r>
      <w:proofErr w:type="spellEnd"/>
      <w:r>
        <w:rPr>
          <w:rFonts w:ascii="Liberation Serif" w:eastAsia="Segoe UI" w:hAnsi="Liberation Serif"/>
          <w:i/>
          <w:iCs/>
          <w:color w:val="000000"/>
          <w:lang w:val="en-US" w:eastAsia="en-US" w:bidi="en-US"/>
        </w:rPr>
        <w:t xml:space="preserve"> o local e as </w:t>
      </w:r>
      <w:proofErr w:type="spellStart"/>
      <w:r>
        <w:rPr>
          <w:rFonts w:ascii="Liberation Serif" w:eastAsia="Segoe UI" w:hAnsi="Liberation Serif"/>
          <w:i/>
          <w:iCs/>
          <w:color w:val="000000"/>
          <w:lang w:val="en-US" w:eastAsia="en-US" w:bidi="en-US"/>
        </w:rPr>
        <w:t>condições</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realização</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serviço</w:t>
      </w:r>
      <w:proofErr w:type="spellEnd"/>
      <w:r>
        <w:rPr>
          <w:rFonts w:ascii="Liberation Serif" w:eastAsia="Segoe UI" w:hAnsi="Liberation Serif"/>
          <w:i/>
          <w:iCs/>
          <w:color w:val="000000"/>
          <w:lang w:val="en-US" w:eastAsia="en-US" w:bidi="en-US"/>
        </w:rPr>
        <w:t>;  </w:t>
      </w:r>
    </w:p>
    <w:p w14:paraId="593624BA" w14:textId="77777777" w:rsidR="00B97191" w:rsidRDefault="00215DCF">
      <w:pPr>
        <w:rPr>
          <w:rFonts w:hint="eastAsia"/>
        </w:rPr>
      </w:pPr>
      <w:r>
        <w:rPr>
          <w:rFonts w:ascii="Liberation Serif" w:eastAsia="Segoe UI" w:hAnsi="Liberation Serif"/>
          <w:i/>
          <w:iCs/>
          <w:color w:val="000000"/>
          <w:lang w:val="en-US" w:eastAsia="en-US" w:bidi="en-US"/>
        </w:rPr>
        <w:t xml:space="preserve">b) </w:t>
      </w:r>
      <w:proofErr w:type="spellStart"/>
      <w:r>
        <w:rPr>
          <w:rFonts w:ascii="Liberation Serif" w:eastAsia="Segoe UI" w:hAnsi="Liberation Serif"/>
          <w:i/>
          <w:iCs/>
          <w:color w:val="000000"/>
          <w:lang w:val="en-US" w:eastAsia="en-US" w:bidi="en-US"/>
        </w:rPr>
        <w:t>atestar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conhece</w:t>
      </w:r>
      <w:proofErr w:type="spellEnd"/>
      <w:r>
        <w:rPr>
          <w:rFonts w:ascii="Liberation Serif" w:eastAsia="Segoe UI" w:hAnsi="Liberation Serif"/>
          <w:i/>
          <w:iCs/>
          <w:color w:val="000000"/>
          <w:lang w:val="en-US" w:eastAsia="en-US" w:bidi="en-US"/>
        </w:rPr>
        <w:t xml:space="preserve"> o local e as </w:t>
      </w:r>
      <w:proofErr w:type="spellStart"/>
      <w:r>
        <w:rPr>
          <w:rFonts w:ascii="Liberation Serif" w:eastAsia="Segoe UI" w:hAnsi="Liberation Serif"/>
          <w:i/>
          <w:iCs/>
          <w:color w:val="000000"/>
          <w:lang w:val="en-US" w:eastAsia="en-US" w:bidi="en-US"/>
        </w:rPr>
        <w:t>condições</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realização</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serviço</w:t>
      </w:r>
      <w:proofErr w:type="spellEnd"/>
      <w:r>
        <w:rPr>
          <w:rFonts w:ascii="Liberation Serif" w:eastAsia="Segoe UI" w:hAnsi="Liberation Serif"/>
          <w:i/>
          <w:iCs/>
          <w:color w:val="000000"/>
          <w:lang w:val="en-US" w:eastAsia="en-US" w:bidi="en-US"/>
        </w:rPr>
        <w:t>;  </w:t>
      </w:r>
    </w:p>
    <w:p w14:paraId="0D2BEB9C" w14:textId="77777777" w:rsidR="00B97191" w:rsidRDefault="00215DCF">
      <w:pPr>
        <w:rPr>
          <w:rFonts w:hint="eastAsia"/>
        </w:rPr>
      </w:pPr>
      <w:r>
        <w:rPr>
          <w:rFonts w:ascii="Liberation Serif" w:eastAsia="Segoe UI" w:hAnsi="Liberation Serif"/>
          <w:i/>
          <w:iCs/>
          <w:color w:val="000000"/>
          <w:lang w:val="en-US" w:eastAsia="en-US" w:bidi="en-US"/>
        </w:rPr>
        <w:t xml:space="preserve">c) </w:t>
      </w:r>
      <w:proofErr w:type="spellStart"/>
      <w:r>
        <w:rPr>
          <w:rFonts w:ascii="Liberation Serif" w:eastAsia="Segoe UI" w:hAnsi="Liberation Serif"/>
          <w:i/>
          <w:iCs/>
          <w:color w:val="000000"/>
          <w:lang w:val="en-US" w:eastAsia="en-US" w:bidi="en-US"/>
        </w:rPr>
        <w:t>declarar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formalmente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meio</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respectivo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responsável</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técnico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possui</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conhecimento</w:t>
      </w:r>
      <w:proofErr w:type="spellEnd"/>
      <w:r>
        <w:rPr>
          <w:rFonts w:ascii="Liberation Serif" w:eastAsia="Segoe UI" w:hAnsi="Liberation Serif"/>
          <w:i/>
          <w:iCs/>
          <w:color w:val="000000"/>
          <w:lang w:val="en-US" w:eastAsia="en-US" w:bidi="en-US"/>
        </w:rPr>
        <w:t xml:space="preserve"> pleno das </w:t>
      </w:r>
      <w:proofErr w:type="spellStart"/>
      <w:r>
        <w:rPr>
          <w:rFonts w:ascii="Liberation Serif" w:eastAsia="Segoe UI" w:hAnsi="Liberation Serif"/>
          <w:i/>
          <w:iCs/>
          <w:color w:val="000000"/>
          <w:lang w:val="en-US" w:eastAsia="en-US" w:bidi="en-US"/>
        </w:rPr>
        <w:t>condições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peculiaridades</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contratação</w:t>
      </w:r>
      <w:proofErr w:type="spellEnd"/>
      <w:r>
        <w:rPr>
          <w:rFonts w:ascii="Liberation Serif" w:eastAsia="Segoe UI" w:hAnsi="Liberation Serif"/>
          <w:i/>
          <w:iCs/>
          <w:color w:val="000000"/>
          <w:lang w:val="en-US" w:eastAsia="en-US" w:bidi="en-US"/>
        </w:rPr>
        <w:t>.  </w:t>
      </w:r>
    </w:p>
    <w:p w14:paraId="68FA72B2" w14:textId="77777777" w:rsidR="00B97191" w:rsidRDefault="00215DCF">
      <w:pPr>
        <w:rPr>
          <w:rFonts w:hint="eastAsia"/>
        </w:rPr>
      </w:pPr>
      <w:r>
        <w:rPr>
          <w:rFonts w:ascii="Liberation Serif" w:eastAsia="Segoe UI" w:hAnsi="Liberation Serif"/>
          <w:i/>
          <w:iCs/>
          <w:color w:val="000000"/>
          <w:lang w:val="en-US" w:eastAsia="en-US" w:bidi="en-US"/>
        </w:rPr>
        <w:t xml:space="preserve">A </w:t>
      </w:r>
      <w:proofErr w:type="spellStart"/>
      <w:r>
        <w:rPr>
          <w:rFonts w:ascii="Liberation Serif" w:eastAsia="Segoe UI" w:hAnsi="Liberation Serif"/>
          <w:i/>
          <w:iCs/>
          <w:color w:val="000000"/>
          <w:lang w:val="en-US" w:eastAsia="en-US" w:bidi="en-US"/>
        </w:rPr>
        <w:t>hipótese</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dispensa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maiores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comentários</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não</w:t>
      </w:r>
      <w:proofErr w:type="spellEnd"/>
      <w:r>
        <w:rPr>
          <w:rFonts w:ascii="Liberation Serif" w:eastAsia="Segoe UI" w:hAnsi="Liberation Serif"/>
          <w:i/>
          <w:iCs/>
          <w:color w:val="000000"/>
          <w:lang w:val="en-US" w:eastAsia="en-US" w:bidi="en-US"/>
        </w:rPr>
        <w:t xml:space="preserve"> ser o de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é o </w:t>
      </w:r>
      <w:proofErr w:type="spellStart"/>
      <w:r>
        <w:rPr>
          <w:rFonts w:ascii="Liberation Serif" w:eastAsia="Segoe UI" w:hAnsi="Liberation Serif"/>
          <w:i/>
          <w:iCs/>
          <w:color w:val="000000"/>
          <w:lang w:val="en-US" w:eastAsia="en-US" w:bidi="en-US"/>
        </w:rPr>
        <w:t>próprio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fornecedor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atesta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conhecer</w:t>
      </w:r>
      <w:proofErr w:type="spellEnd"/>
      <w:r>
        <w:rPr>
          <w:rFonts w:ascii="Liberation Serif" w:eastAsia="Segoe UI" w:hAnsi="Liberation Serif"/>
          <w:i/>
          <w:iCs/>
          <w:color w:val="000000"/>
          <w:lang w:val="en-US" w:eastAsia="en-US" w:bidi="en-US"/>
        </w:rPr>
        <w:t xml:space="preserve"> o local e as </w:t>
      </w:r>
      <w:proofErr w:type="spellStart"/>
      <w:r>
        <w:rPr>
          <w:rFonts w:ascii="Liberation Serif" w:eastAsia="Segoe UI" w:hAnsi="Liberation Serif"/>
          <w:i/>
          <w:iCs/>
          <w:color w:val="000000"/>
          <w:lang w:val="en-US" w:eastAsia="en-US" w:bidi="en-US"/>
        </w:rPr>
        <w:t>condições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não</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Administração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tem</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ônus</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emitir</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atestado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vistoria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como</w:t>
      </w:r>
      <w:proofErr w:type="spellEnd"/>
      <w:r>
        <w:rPr>
          <w:rFonts w:ascii="Liberation Serif" w:eastAsia="Segoe UI" w:hAnsi="Liberation Serif"/>
          <w:i/>
          <w:iCs/>
          <w:color w:val="000000"/>
          <w:lang w:val="en-US" w:eastAsia="en-US" w:bidi="en-US"/>
        </w:rPr>
        <w:t xml:space="preserve"> se </w:t>
      </w:r>
      <w:proofErr w:type="spellStart"/>
      <w:r>
        <w:rPr>
          <w:rFonts w:ascii="Liberation Serif" w:eastAsia="Segoe UI" w:hAnsi="Liberation Serif"/>
          <w:i/>
          <w:iCs/>
          <w:color w:val="000000"/>
          <w:lang w:val="en-US" w:eastAsia="en-US" w:bidi="en-US"/>
        </w:rPr>
        <w:t>passa</w:t>
      </w:r>
      <w:proofErr w:type="spellEnd"/>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âmbito</w:t>
      </w:r>
      <w:proofErr w:type="spellEnd"/>
      <w:r>
        <w:rPr>
          <w:rFonts w:ascii="Liberation Serif" w:eastAsia="Segoe UI" w:hAnsi="Liberation Serif"/>
          <w:i/>
          <w:iCs/>
          <w:color w:val="000000"/>
          <w:lang w:val="en-US" w:eastAsia="en-US" w:bidi="en-US"/>
        </w:rPr>
        <w:t xml:space="preserve"> da </w:t>
      </w:r>
      <w:hyperlink r:id="rId2">
        <w:r>
          <w:rPr>
            <w:rFonts w:ascii="Liberation Serif" w:eastAsia="Segoe UI" w:hAnsi="Liberation Serif"/>
            <w:i/>
            <w:iCs/>
            <w:color w:val="000000"/>
            <w:lang w:val="en-US" w:eastAsia="en-US" w:bidi="en-US"/>
          </w:rPr>
          <w:t>Lei nº 8.666, de 1993</w:t>
        </w:r>
      </w:hyperlink>
      <w:r>
        <w:rPr>
          <w:rFonts w:ascii="Liberation Serif" w:eastAsia="Segoe UI" w:hAnsi="Liberation Serif"/>
          <w:i/>
          <w:iCs/>
          <w:color w:val="000000"/>
          <w:lang w:val="en-US" w:eastAsia="en-US" w:bidi="en-US"/>
        </w:rPr>
        <w:t>. </w:t>
      </w:r>
    </w:p>
    <w:p w14:paraId="6B0F0B40" w14:textId="77777777" w:rsidR="00B97191" w:rsidRDefault="00215DCF">
      <w:pPr>
        <w:rPr>
          <w:rFonts w:hint="eastAsia"/>
        </w:rPr>
      </w:pPr>
      <w:proofErr w:type="spellStart"/>
      <w:r>
        <w:rPr>
          <w:rFonts w:ascii="Liberation Serif" w:eastAsia="Segoe UI" w:hAnsi="Liberation Serif"/>
          <w:i/>
          <w:iCs/>
          <w:color w:val="000000"/>
          <w:lang w:val="en-US" w:eastAsia="en-US" w:bidi="en-US"/>
        </w:rPr>
        <w:t>Já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hipótese</w:t>
      </w:r>
      <w:proofErr w:type="spellEnd"/>
      <w:r>
        <w:rPr>
          <w:rFonts w:ascii="Liberation Serif" w:eastAsia="Segoe UI" w:hAnsi="Liberation Serif"/>
          <w:i/>
          <w:iCs/>
          <w:color w:val="000000"/>
          <w:lang w:val="en-US" w:eastAsia="en-US" w:bidi="en-US"/>
        </w:rPr>
        <w:t xml:space="preserve"> “b”, o </w:t>
      </w:r>
      <w:proofErr w:type="spellStart"/>
      <w:r>
        <w:rPr>
          <w:rFonts w:ascii="Liberation Serif" w:eastAsia="Segoe UI" w:hAnsi="Liberation Serif"/>
          <w:i/>
          <w:iCs/>
          <w:color w:val="000000"/>
          <w:lang w:val="en-US" w:eastAsia="en-US" w:bidi="en-US"/>
        </w:rPr>
        <w:t>fornecedor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necessariamente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realiza</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vistoria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facultada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contratação</w:t>
      </w:r>
      <w:proofErr w:type="spellEnd"/>
      <w:r>
        <w:rPr>
          <w:rFonts w:ascii="Liberation Serif" w:eastAsia="Segoe UI" w:hAnsi="Liberation Serif"/>
          <w:i/>
          <w:iCs/>
          <w:color w:val="000000"/>
          <w:lang w:val="en-US" w:eastAsia="en-US" w:bidi="en-US"/>
        </w:rPr>
        <w:t xml:space="preserve">, mas, da </w:t>
      </w:r>
      <w:proofErr w:type="spellStart"/>
      <w:r>
        <w:rPr>
          <w:rFonts w:ascii="Liberation Serif" w:eastAsia="Segoe UI" w:hAnsi="Liberation Serif"/>
          <w:i/>
          <w:iCs/>
          <w:color w:val="000000"/>
          <w:lang w:val="en-US" w:eastAsia="en-US" w:bidi="en-US"/>
        </w:rPr>
        <w:t>mesma</w:t>
      </w:r>
      <w:proofErr w:type="spellEnd"/>
      <w:r>
        <w:rPr>
          <w:rFonts w:ascii="Liberation Serif" w:eastAsia="Segoe UI" w:hAnsi="Liberation Serif"/>
          <w:i/>
          <w:iCs/>
          <w:color w:val="000000"/>
          <w:lang w:val="en-US" w:eastAsia="en-US" w:bidi="en-US"/>
        </w:rPr>
        <w:t xml:space="preserve"> forma, </w:t>
      </w:r>
      <w:proofErr w:type="spellStart"/>
      <w:r>
        <w:rPr>
          <w:rFonts w:ascii="Liberation Serif" w:eastAsia="Segoe UI" w:hAnsi="Liberation Serif"/>
          <w:i/>
          <w:iCs/>
          <w:color w:val="000000"/>
          <w:lang w:val="en-US" w:eastAsia="en-US" w:bidi="en-US"/>
        </w:rPr>
        <w:t>atesta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conhece</w:t>
      </w:r>
      <w:proofErr w:type="spellEnd"/>
      <w:r>
        <w:rPr>
          <w:rFonts w:ascii="Liberation Serif" w:eastAsia="Segoe UI" w:hAnsi="Liberation Serif"/>
          <w:i/>
          <w:iCs/>
          <w:color w:val="000000"/>
          <w:lang w:val="en-US" w:eastAsia="en-US" w:bidi="en-US"/>
        </w:rPr>
        <w:t xml:space="preserve"> o local da </w:t>
      </w:r>
      <w:proofErr w:type="spellStart"/>
      <w:r>
        <w:rPr>
          <w:rFonts w:ascii="Liberation Serif" w:eastAsia="Segoe UI" w:hAnsi="Liberation Serif"/>
          <w:i/>
          <w:iCs/>
          <w:color w:val="000000"/>
          <w:lang w:val="en-US" w:eastAsia="en-US" w:bidi="en-US"/>
        </w:rPr>
        <w:t>obra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serviço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além</w:t>
      </w:r>
      <w:proofErr w:type="spellEnd"/>
      <w:r>
        <w:rPr>
          <w:rFonts w:ascii="Liberation Serif" w:eastAsia="Segoe UI" w:hAnsi="Liberation Serif"/>
          <w:i/>
          <w:iCs/>
          <w:color w:val="000000"/>
          <w:lang w:val="en-US" w:eastAsia="en-US" w:bidi="en-US"/>
        </w:rPr>
        <w:t xml:space="preserve"> das </w:t>
      </w:r>
      <w:proofErr w:type="spellStart"/>
      <w:r>
        <w:rPr>
          <w:rFonts w:ascii="Liberation Serif" w:eastAsia="Segoe UI" w:hAnsi="Liberation Serif"/>
          <w:i/>
          <w:iCs/>
          <w:color w:val="000000"/>
          <w:lang w:val="en-US" w:eastAsia="en-US" w:bidi="en-US"/>
        </w:rPr>
        <w:t>respectivas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condições</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execução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pressupondo</w:t>
      </w:r>
      <w:proofErr w:type="spellEnd"/>
      <w:r>
        <w:rPr>
          <w:rFonts w:ascii="Liberation Serif" w:eastAsia="Segoe UI" w:hAnsi="Liberation Serif"/>
          <w:i/>
          <w:iCs/>
          <w:color w:val="000000"/>
          <w:lang w:val="en-US" w:eastAsia="en-US" w:bidi="en-US"/>
        </w:rPr>
        <w:t xml:space="preserve">-se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já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tenha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comparecido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anteriormente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ao</w:t>
      </w:r>
      <w:proofErr w:type="spellEnd"/>
      <w:r>
        <w:rPr>
          <w:rFonts w:ascii="Liberation Serif" w:eastAsia="Segoe UI" w:hAnsi="Liberation Serif"/>
          <w:i/>
          <w:iCs/>
          <w:color w:val="000000"/>
          <w:lang w:val="en-US" w:eastAsia="en-US" w:bidi="en-US"/>
        </w:rPr>
        <w:t xml:space="preserve"> local para </w:t>
      </w:r>
      <w:proofErr w:type="spellStart"/>
      <w:r>
        <w:rPr>
          <w:rFonts w:ascii="Liberation Serif" w:eastAsia="Segoe UI" w:hAnsi="Liberation Serif"/>
          <w:i/>
          <w:iCs/>
          <w:color w:val="000000"/>
          <w:lang w:val="en-US" w:eastAsia="en-US" w:bidi="en-US"/>
        </w:rPr>
        <w:t>poder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emitir</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declaração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incorrer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falsidade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ideológica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Isso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ocorrer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sobretudo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quando</w:t>
      </w:r>
      <w:proofErr w:type="spellEnd"/>
      <w:r>
        <w:rPr>
          <w:rFonts w:ascii="Liberation Serif" w:eastAsia="Segoe UI" w:hAnsi="Liberation Serif"/>
          <w:i/>
          <w:iCs/>
          <w:color w:val="000000"/>
          <w:lang w:val="en-US" w:eastAsia="en-US" w:bidi="en-US"/>
        </w:rPr>
        <w:t xml:space="preserve"> se </w:t>
      </w:r>
      <w:proofErr w:type="spellStart"/>
      <w:r>
        <w:rPr>
          <w:rFonts w:ascii="Liberation Serif" w:eastAsia="Segoe UI" w:hAnsi="Liberation Serif"/>
          <w:i/>
          <w:iCs/>
          <w:color w:val="000000"/>
          <w:lang w:val="en-US" w:eastAsia="en-US" w:bidi="en-US"/>
        </w:rPr>
        <w:t>trata</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empresa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já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prestou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serviços</w:t>
      </w:r>
      <w:proofErr w:type="spellEnd"/>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mesmo</w:t>
      </w:r>
      <w:proofErr w:type="spellEnd"/>
      <w:r>
        <w:rPr>
          <w:rFonts w:ascii="Liberation Serif" w:eastAsia="Segoe UI" w:hAnsi="Liberation Serif"/>
          <w:i/>
          <w:iCs/>
          <w:color w:val="000000"/>
          <w:lang w:val="en-US" w:eastAsia="en-US" w:bidi="en-US"/>
        </w:rPr>
        <w:t xml:space="preserve"> local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já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realizou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vistoria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outra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oportunidade</w:t>
      </w:r>
      <w:proofErr w:type="spellEnd"/>
      <w:r>
        <w:rPr>
          <w:rFonts w:ascii="Liberation Serif" w:eastAsia="Segoe UI" w:hAnsi="Liberation Serif"/>
          <w:i/>
          <w:iCs/>
          <w:color w:val="000000"/>
          <w:lang w:val="en-US" w:eastAsia="en-US" w:bidi="en-US"/>
        </w:rPr>
        <w:t>.  </w:t>
      </w:r>
    </w:p>
    <w:p w14:paraId="3B2F885E" w14:textId="77777777" w:rsidR="00B97191" w:rsidRDefault="00215DCF">
      <w:pPr>
        <w:rPr>
          <w:rFonts w:hint="eastAsia"/>
        </w:rPr>
      </w:pPr>
      <w:r>
        <w:rPr>
          <w:rFonts w:ascii="Liberation Serif" w:eastAsia="Segoe UI" w:hAnsi="Liberation Serif"/>
          <w:i/>
          <w:iCs/>
          <w:color w:val="000000"/>
          <w:lang w:val="en-US" w:eastAsia="en-US" w:bidi="en-US"/>
        </w:rPr>
        <w:t xml:space="preserve">Por </w:t>
      </w:r>
      <w:proofErr w:type="spellStart"/>
      <w:r>
        <w:rPr>
          <w:rFonts w:ascii="Liberation Serif" w:eastAsia="Segoe UI" w:hAnsi="Liberation Serif"/>
          <w:i/>
          <w:iCs/>
          <w:color w:val="000000"/>
          <w:lang w:val="en-US" w:eastAsia="en-US" w:bidi="en-US"/>
        </w:rPr>
        <w:t>fim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hipótese</w:t>
      </w:r>
      <w:proofErr w:type="spellEnd"/>
      <w:r>
        <w:rPr>
          <w:rFonts w:ascii="Liberation Serif" w:eastAsia="Segoe UI" w:hAnsi="Liberation Serif"/>
          <w:i/>
          <w:iCs/>
          <w:color w:val="000000"/>
          <w:lang w:val="en-US" w:eastAsia="en-US" w:bidi="en-US"/>
        </w:rPr>
        <w:t xml:space="preserve"> “c”, </w:t>
      </w:r>
      <w:proofErr w:type="spellStart"/>
      <w:r>
        <w:rPr>
          <w:rFonts w:ascii="Liberation Serif" w:eastAsia="Segoe UI" w:hAnsi="Liberation Serif"/>
          <w:i/>
          <w:iCs/>
          <w:color w:val="000000"/>
          <w:lang w:val="en-US" w:eastAsia="en-US" w:bidi="en-US"/>
        </w:rPr>
        <w:t>não</w:t>
      </w:r>
      <w:proofErr w:type="spellEnd"/>
      <w:r>
        <w:rPr>
          <w:rFonts w:ascii="Liberation Serif" w:eastAsia="Segoe UI" w:hAnsi="Liberation Serif"/>
          <w:i/>
          <w:iCs/>
          <w:color w:val="000000"/>
          <w:lang w:val="en-US" w:eastAsia="en-US" w:bidi="en-US"/>
        </w:rPr>
        <w:t xml:space="preserve"> se </w:t>
      </w:r>
      <w:proofErr w:type="spellStart"/>
      <w:r>
        <w:rPr>
          <w:rFonts w:ascii="Liberation Serif" w:eastAsia="Segoe UI" w:hAnsi="Liberation Serif"/>
          <w:i/>
          <w:iCs/>
          <w:color w:val="000000"/>
          <w:lang w:val="en-US" w:eastAsia="en-US" w:bidi="en-US"/>
        </w:rPr>
        <w:t>declara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conhece</w:t>
      </w:r>
      <w:proofErr w:type="spellEnd"/>
      <w:r>
        <w:rPr>
          <w:rFonts w:ascii="Liberation Serif" w:eastAsia="Segoe UI" w:hAnsi="Liberation Serif"/>
          <w:i/>
          <w:iCs/>
          <w:color w:val="000000"/>
          <w:lang w:val="en-US" w:eastAsia="en-US" w:bidi="en-US"/>
        </w:rPr>
        <w:t xml:space="preserve"> o local, e sim as </w:t>
      </w:r>
      <w:proofErr w:type="spellStart"/>
      <w:r>
        <w:rPr>
          <w:rFonts w:ascii="Liberation Serif" w:eastAsia="Segoe UI" w:hAnsi="Liberation Serif"/>
          <w:i/>
          <w:iCs/>
          <w:color w:val="000000"/>
          <w:lang w:val="en-US" w:eastAsia="en-US" w:bidi="en-US"/>
        </w:rPr>
        <w:t>condições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peculiaridades</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contratação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sua</w:t>
      </w:r>
      <w:proofErr w:type="spellEnd"/>
      <w:r>
        <w:rPr>
          <w:rFonts w:ascii="Liberation Serif" w:eastAsia="Segoe UI" w:hAnsi="Liberation Serif"/>
          <w:i/>
          <w:iCs/>
          <w:color w:val="000000"/>
          <w:lang w:val="en-US" w:eastAsia="en-US" w:bidi="en-US"/>
        </w:rPr>
        <w:t xml:space="preserve"> plenitude. Por </w:t>
      </w:r>
      <w:proofErr w:type="spellStart"/>
      <w:r>
        <w:rPr>
          <w:rFonts w:ascii="Liberation Serif" w:eastAsia="Segoe UI" w:hAnsi="Liberation Serif"/>
          <w:i/>
          <w:iCs/>
          <w:color w:val="000000"/>
          <w:lang w:val="en-US" w:eastAsia="en-US" w:bidi="en-US"/>
        </w:rPr>
        <w:t>isso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contrapartida</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declaração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deve</w:t>
      </w:r>
      <w:proofErr w:type="spellEnd"/>
      <w:r>
        <w:rPr>
          <w:rFonts w:ascii="Liberation Serif" w:eastAsia="Segoe UI" w:hAnsi="Liberation Serif"/>
          <w:i/>
          <w:iCs/>
          <w:color w:val="000000"/>
          <w:lang w:val="en-US" w:eastAsia="en-US" w:bidi="en-US"/>
        </w:rPr>
        <w:t xml:space="preserve"> ser </w:t>
      </w:r>
      <w:proofErr w:type="spellStart"/>
      <w:r>
        <w:rPr>
          <w:rFonts w:ascii="Liberation Serif" w:eastAsia="Segoe UI" w:hAnsi="Liberation Serif"/>
          <w:i/>
          <w:iCs/>
          <w:color w:val="000000"/>
          <w:lang w:val="en-US" w:eastAsia="en-US" w:bidi="en-US"/>
        </w:rPr>
        <w:t>firmada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pelo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responsável</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técnico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poderá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chegar</w:t>
      </w:r>
      <w:proofErr w:type="spellEnd"/>
      <w:r>
        <w:rPr>
          <w:rFonts w:ascii="Liberation Serif" w:eastAsia="Segoe UI" w:hAnsi="Liberation Serif"/>
          <w:i/>
          <w:iCs/>
          <w:color w:val="000000"/>
          <w:lang w:val="en-US" w:eastAsia="en-US" w:bidi="en-US"/>
        </w:rPr>
        <w:t xml:space="preserve"> </w:t>
      </w:r>
      <w:proofErr w:type="gramStart"/>
      <w:r>
        <w:rPr>
          <w:rFonts w:ascii="Liberation Serif" w:eastAsia="Segoe UI" w:hAnsi="Liberation Serif"/>
          <w:i/>
          <w:iCs/>
          <w:color w:val="000000"/>
          <w:lang w:val="en-US" w:eastAsia="en-US" w:bidi="en-US"/>
        </w:rPr>
        <w:t>a</w:t>
      </w:r>
      <w:proofErr w:type="gramEnd"/>
      <w:r>
        <w:rPr>
          <w:rFonts w:ascii="Liberation Serif" w:eastAsia="Segoe UI" w:hAnsi="Liberation Serif"/>
          <w:i/>
          <w:iCs/>
          <w:color w:val="000000"/>
          <w:lang w:val="en-US" w:eastAsia="en-US" w:bidi="en-US"/>
        </w:rPr>
        <w:t xml:space="preserve"> esse </w:t>
      </w:r>
      <w:proofErr w:type="spellStart"/>
      <w:r>
        <w:rPr>
          <w:rFonts w:ascii="Liberation Serif" w:eastAsia="Segoe UI" w:hAnsi="Liberation Serif"/>
          <w:i/>
          <w:iCs/>
          <w:color w:val="000000"/>
          <w:lang w:val="en-US" w:eastAsia="en-US" w:bidi="en-US"/>
        </w:rPr>
        <w:t>conhecimento</w:t>
      </w:r>
      <w:proofErr w:type="spellEnd"/>
      <w:r>
        <w:rPr>
          <w:rFonts w:ascii="Liberation Serif" w:eastAsia="Segoe UI" w:hAnsi="Liberation Serif"/>
          <w:i/>
          <w:iCs/>
          <w:color w:val="000000"/>
          <w:lang w:val="en-US" w:eastAsia="en-US" w:bidi="en-US"/>
        </w:rPr>
        <w:t xml:space="preserve"> com base </w:t>
      </w:r>
      <w:proofErr w:type="spellStart"/>
      <w:r>
        <w:rPr>
          <w:rFonts w:ascii="Liberation Serif" w:eastAsia="Segoe UI" w:hAnsi="Liberation Serif"/>
          <w:i/>
          <w:iCs/>
          <w:color w:val="000000"/>
          <w:lang w:val="en-US" w:eastAsia="en-US" w:bidi="en-US"/>
        </w:rPr>
        <w:t>nas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disposições</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edital</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anexos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somada</w:t>
      </w:r>
      <w:proofErr w:type="spellEnd"/>
      <w:r>
        <w:rPr>
          <w:rFonts w:ascii="Liberation Serif" w:eastAsia="Segoe UI" w:hAnsi="Liberation Serif"/>
          <w:i/>
          <w:iCs/>
          <w:color w:val="000000"/>
          <w:lang w:val="en-US" w:eastAsia="en-US" w:bidi="en-US"/>
        </w:rPr>
        <w:t xml:space="preserve"> à </w:t>
      </w:r>
      <w:proofErr w:type="spellStart"/>
      <w:r>
        <w:rPr>
          <w:rFonts w:ascii="Liberation Serif" w:eastAsia="Segoe UI" w:hAnsi="Liberation Serif"/>
          <w:i/>
          <w:iCs/>
          <w:color w:val="000000"/>
          <w:lang w:val="en-US" w:eastAsia="en-US" w:bidi="en-US"/>
        </w:rPr>
        <w:t>sua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experiência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profissional</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lhe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permite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emitir</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declaração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conhecer</w:t>
      </w:r>
      <w:proofErr w:type="spellEnd"/>
      <w:r>
        <w:rPr>
          <w:rFonts w:ascii="Liberation Serif" w:eastAsia="Segoe UI" w:hAnsi="Liberation Serif"/>
          <w:i/>
          <w:iCs/>
          <w:color w:val="000000"/>
          <w:lang w:val="en-US" w:eastAsia="en-US" w:bidi="en-US"/>
        </w:rPr>
        <w:t xml:space="preserve"> o local e </w:t>
      </w:r>
      <w:proofErr w:type="spellStart"/>
      <w:r>
        <w:rPr>
          <w:rFonts w:ascii="Liberation Serif" w:eastAsia="Segoe UI" w:hAnsi="Liberation Serif"/>
          <w:i/>
          <w:iCs/>
          <w:color w:val="000000"/>
          <w:lang w:val="en-US" w:eastAsia="en-US" w:bidi="en-US"/>
        </w:rPr>
        <w:t>sem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incorrer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falsidade</w:t>
      </w:r>
      <w:proofErr w:type="spellEnd"/>
      <w:r>
        <w:rPr>
          <w:rFonts w:ascii="Liberation Serif" w:eastAsia="Segoe UI" w:hAnsi="Liberation Serif"/>
          <w:i/>
          <w:iCs/>
          <w:color w:val="000000"/>
          <w:lang w:val="en-US" w:eastAsia="en-US" w:bidi="en-US"/>
        </w:rPr>
        <w:t>. </w:t>
      </w:r>
    </w:p>
    <w:p w14:paraId="298F4A34" w14:textId="77777777" w:rsidR="00B97191" w:rsidRDefault="00215DCF">
      <w:pPr>
        <w:rPr>
          <w:rFonts w:hint="eastAsia"/>
        </w:rPr>
      </w:pPr>
      <w:proofErr w:type="spellStart"/>
      <w:r>
        <w:rPr>
          <w:rFonts w:ascii="Liberation Serif" w:eastAsia="Segoe UI" w:hAnsi="Liberation Serif"/>
          <w:i/>
          <w:iCs/>
          <w:color w:val="000000"/>
          <w:lang w:val="en-US" w:eastAsia="en-US" w:bidi="en-US"/>
        </w:rPr>
        <w:t>Contudo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caso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não</w:t>
      </w:r>
      <w:proofErr w:type="spellEnd"/>
      <w:r>
        <w:rPr>
          <w:rFonts w:ascii="Liberation Serif" w:eastAsia="Segoe UI" w:hAnsi="Liberation Serif"/>
          <w:i/>
          <w:iCs/>
          <w:color w:val="000000"/>
          <w:lang w:val="en-US" w:eastAsia="en-US" w:bidi="en-US"/>
        </w:rPr>
        <w:t xml:space="preserve"> se </w:t>
      </w:r>
      <w:proofErr w:type="spellStart"/>
      <w:r>
        <w:rPr>
          <w:rFonts w:ascii="Liberation Serif" w:eastAsia="Segoe UI" w:hAnsi="Liberation Serif"/>
          <w:i/>
          <w:iCs/>
          <w:color w:val="000000"/>
          <w:lang w:val="en-US" w:eastAsia="en-US" w:bidi="en-US"/>
        </w:rPr>
        <w:t>verifique</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exigência</w:t>
      </w:r>
      <w:proofErr w:type="spellEnd"/>
      <w:r>
        <w:rPr>
          <w:rFonts w:ascii="Liberation Serif" w:eastAsia="Segoe UI" w:hAnsi="Liberation Serif"/>
          <w:i/>
          <w:iCs/>
          <w:color w:val="000000"/>
          <w:lang w:val="en-US" w:eastAsia="en-US" w:bidi="en-US"/>
        </w:rPr>
        <w:t xml:space="preserve"> legal de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empresa</w:t>
      </w:r>
      <w:proofErr w:type="spellEnd"/>
      <w:r>
        <w:rPr>
          <w:rFonts w:ascii="Liberation Serif" w:eastAsia="Segoe UI" w:hAnsi="Liberation Serif"/>
          <w:i/>
          <w:iCs/>
          <w:color w:val="000000"/>
          <w:lang w:val="en-US" w:eastAsia="en-US" w:bidi="en-US"/>
        </w:rPr>
        <w:t xml:space="preserve"> a ser </w:t>
      </w:r>
      <w:proofErr w:type="spellStart"/>
      <w:r>
        <w:rPr>
          <w:rFonts w:ascii="Liberation Serif" w:eastAsia="Segoe UI" w:hAnsi="Liberation Serif"/>
          <w:i/>
          <w:iCs/>
          <w:color w:val="000000"/>
          <w:lang w:val="en-US" w:eastAsia="en-US" w:bidi="en-US"/>
        </w:rPr>
        <w:t>contratada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possua</w:t>
      </w:r>
      <w:proofErr w:type="spellEnd"/>
      <w:r>
        <w:rPr>
          <w:rFonts w:ascii="Liberation Serif" w:eastAsia="Segoe UI" w:hAnsi="Liberation Serif"/>
          <w:i/>
          <w:iCs/>
          <w:color w:val="000000"/>
          <w:lang w:val="en-US" w:eastAsia="en-US" w:bidi="en-US"/>
        </w:rPr>
        <w:t xml:space="preserve"> um </w:t>
      </w:r>
      <w:proofErr w:type="spellStart"/>
      <w:r>
        <w:rPr>
          <w:rFonts w:ascii="Liberation Serif" w:eastAsia="Segoe UI" w:hAnsi="Liberation Serif"/>
          <w:i/>
          <w:iCs/>
          <w:color w:val="000000"/>
          <w:lang w:val="en-US" w:eastAsia="en-US" w:bidi="en-US"/>
        </w:rPr>
        <w:t>responsável</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técnico</w:t>
      </w:r>
      <w:proofErr w:type="spellEnd"/>
      <w:r>
        <w:rPr>
          <w:rFonts w:ascii="Liberation Serif" w:eastAsia="Segoe UI" w:hAnsi="Liberation Serif"/>
          <w:i/>
          <w:iCs/>
          <w:color w:val="000000"/>
          <w:lang w:val="en-US" w:eastAsia="en-US" w:bidi="en-US"/>
        </w:rPr>
        <w:t xml:space="preserve"> - </w:t>
      </w:r>
      <w:proofErr w:type="spellStart"/>
      <w:r>
        <w:rPr>
          <w:rFonts w:ascii="Liberation Serif" w:eastAsia="Segoe UI" w:hAnsi="Liberation Serif"/>
          <w:i/>
          <w:iCs/>
          <w:color w:val="000000"/>
          <w:lang w:val="en-US" w:eastAsia="en-US" w:bidi="en-US"/>
        </w:rPr>
        <w:t>assim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considerado</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profissional</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habilitado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na</w:t>
      </w:r>
      <w:proofErr w:type="spellEnd"/>
      <w:r>
        <w:rPr>
          <w:rFonts w:ascii="Liberation Serif" w:eastAsia="Segoe UI" w:hAnsi="Liberation Serif"/>
          <w:i/>
          <w:iCs/>
          <w:color w:val="000000"/>
          <w:lang w:val="en-US" w:eastAsia="en-US" w:bidi="en-US"/>
        </w:rPr>
        <w:t xml:space="preserve"> forma da lei, para </w:t>
      </w:r>
      <w:proofErr w:type="spellStart"/>
      <w:r>
        <w:rPr>
          <w:rFonts w:ascii="Liberation Serif" w:eastAsia="Segoe UI" w:hAnsi="Liberation Serif"/>
          <w:i/>
          <w:iCs/>
          <w:color w:val="000000"/>
          <w:lang w:val="en-US" w:eastAsia="en-US" w:bidi="en-US"/>
        </w:rPr>
        <w:t>conduzir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orientar</w:t>
      </w:r>
      <w:proofErr w:type="spellEnd"/>
      <w:r>
        <w:rPr>
          <w:rFonts w:ascii="Liberation Serif" w:eastAsia="Segoe UI" w:hAnsi="Liberation Serif"/>
          <w:i/>
          <w:iCs/>
          <w:color w:val="000000"/>
          <w:lang w:val="en-US" w:eastAsia="en-US" w:bidi="en-US"/>
        </w:rPr>
        <w:t xml:space="preserve"> e se </w:t>
      </w:r>
      <w:proofErr w:type="spellStart"/>
      <w:r>
        <w:rPr>
          <w:rFonts w:ascii="Liberation Serif" w:eastAsia="Segoe UI" w:hAnsi="Liberation Serif"/>
          <w:i/>
          <w:iCs/>
          <w:color w:val="000000"/>
          <w:lang w:val="en-US" w:eastAsia="en-US" w:bidi="en-US"/>
        </w:rPr>
        <w:t>responsabilizar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todas</w:t>
      </w:r>
      <w:proofErr w:type="spellEnd"/>
      <w:r>
        <w:rPr>
          <w:rFonts w:ascii="Liberation Serif" w:eastAsia="Segoe UI" w:hAnsi="Liberation Serif"/>
          <w:i/>
          <w:iCs/>
          <w:color w:val="000000"/>
          <w:lang w:val="en-US" w:eastAsia="en-US" w:bidi="en-US"/>
        </w:rPr>
        <w:t xml:space="preserve"> as </w:t>
      </w:r>
      <w:proofErr w:type="spellStart"/>
      <w:r>
        <w:rPr>
          <w:rFonts w:ascii="Liberation Serif" w:eastAsia="Segoe UI" w:hAnsi="Liberation Serif"/>
          <w:i/>
          <w:iCs/>
          <w:color w:val="000000"/>
          <w:lang w:val="en-US" w:eastAsia="en-US" w:bidi="en-US"/>
        </w:rPr>
        <w:t>atividades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serviços</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serem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exercidos</w:t>
      </w:r>
      <w:proofErr w:type="spellEnd"/>
      <w:r>
        <w:rPr>
          <w:rFonts w:ascii="Liberation Serif" w:eastAsia="Segoe UI" w:hAnsi="Liberation Serif"/>
          <w:i/>
          <w:iCs/>
          <w:color w:val="000000"/>
          <w:lang w:val="en-US" w:eastAsia="en-US" w:bidi="en-US"/>
        </w:rPr>
        <w:t xml:space="preserve"> pela </w:t>
      </w:r>
      <w:proofErr w:type="spellStart"/>
      <w:r>
        <w:rPr>
          <w:rFonts w:ascii="Liberation Serif" w:eastAsia="Segoe UI" w:hAnsi="Liberation Serif"/>
          <w:i/>
          <w:iCs/>
          <w:color w:val="000000"/>
          <w:lang w:val="en-US" w:eastAsia="en-US" w:bidi="en-US"/>
        </w:rPr>
        <w:t>empresa</w:t>
      </w:r>
      <w:proofErr w:type="spellEnd"/>
      <w:r>
        <w:rPr>
          <w:rFonts w:ascii="Liberation Serif" w:eastAsia="Segoe UI" w:hAnsi="Liberation Serif"/>
          <w:i/>
          <w:iCs/>
          <w:color w:val="000000"/>
          <w:lang w:val="en-US" w:eastAsia="en-US" w:bidi="en-US"/>
        </w:rPr>
        <w:t xml:space="preserve"> -, a </w:t>
      </w:r>
      <w:proofErr w:type="spellStart"/>
      <w:r>
        <w:rPr>
          <w:rFonts w:ascii="Liberation Serif" w:eastAsia="Segoe UI" w:hAnsi="Liberation Serif"/>
          <w:i/>
          <w:iCs/>
          <w:color w:val="000000"/>
          <w:lang w:val="en-US" w:eastAsia="en-US" w:bidi="en-US"/>
        </w:rPr>
        <w:t>declaração</w:t>
      </w:r>
      <w:proofErr w:type="spellEnd"/>
      <w:r>
        <w:rPr>
          <w:rFonts w:ascii="Liberation Serif" w:eastAsia="Segoe UI" w:hAnsi="Liberation Serif"/>
          <w:i/>
          <w:iCs/>
          <w:color w:val="000000"/>
          <w:lang w:val="en-US" w:eastAsia="en-US" w:bidi="en-US"/>
        </w:rPr>
        <w:t xml:space="preserve"> formal de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trata</w:t>
      </w:r>
      <w:proofErr w:type="spellEnd"/>
      <w:r>
        <w:rPr>
          <w:rFonts w:ascii="Liberation Serif" w:eastAsia="Segoe UI" w:hAnsi="Liberation Serif"/>
          <w:i/>
          <w:iCs/>
          <w:color w:val="000000"/>
          <w:lang w:val="en-US" w:eastAsia="en-US" w:bidi="en-US"/>
        </w:rPr>
        <w:t xml:space="preserve"> o </w:t>
      </w:r>
      <w:r>
        <w:fldChar w:fldCharType="begin"/>
      </w:r>
      <w:r>
        <w:instrText xml:space="preserve"> HYPERLINK "http://www.planalto.gov.br/ccivil_03/_ato2019-2022/2021/lei/L14133.htm" \l "art63§3"</w:instrText>
      </w:r>
      <w:r>
        <w:fldChar w:fldCharType="separate"/>
      </w:r>
      <w:r>
        <w:rPr>
          <w:rFonts w:ascii="Liberation Serif" w:eastAsia="Segoe UI" w:hAnsi="Liberation Serif"/>
          <w:i/>
          <w:iCs/>
          <w:color w:val="000000"/>
          <w:lang w:val="en-US" w:eastAsia="en-US" w:bidi="en-US"/>
        </w:rPr>
        <w:t>§ 3º do art. 63, da Lei n.º 14.133, de 2021</w:t>
      </w:r>
      <w:r>
        <w:fldChar w:fldCharType="end"/>
      </w:r>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deverá</w:t>
      </w:r>
      <w:proofErr w:type="spellEnd"/>
      <w:r>
        <w:rPr>
          <w:rFonts w:ascii="Liberation Serif" w:eastAsia="Segoe UI" w:hAnsi="Liberation Serif"/>
          <w:i/>
          <w:iCs/>
          <w:color w:val="000000"/>
          <w:lang w:val="en-US" w:eastAsia="en-US" w:bidi="en-US"/>
        </w:rPr>
        <w:t xml:space="preserve"> ser </w:t>
      </w:r>
      <w:proofErr w:type="spellStart"/>
      <w:r>
        <w:rPr>
          <w:rFonts w:ascii="Liberation Serif" w:eastAsia="Segoe UI" w:hAnsi="Liberation Serif"/>
          <w:i/>
          <w:iCs/>
          <w:color w:val="000000"/>
          <w:lang w:val="en-US" w:eastAsia="en-US" w:bidi="en-US"/>
        </w:rPr>
        <w:t>firmada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pelo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responsável</w:t>
      </w:r>
      <w:proofErr w:type="spellEnd"/>
      <w:r>
        <w:rPr>
          <w:rFonts w:ascii="Liberation Serif" w:eastAsia="Segoe UI" w:hAnsi="Liberation Serif"/>
          <w:i/>
          <w:iCs/>
          <w:color w:val="000000"/>
          <w:lang w:val="en-US" w:eastAsia="en-US" w:bidi="en-US"/>
        </w:rPr>
        <w:t xml:space="preserve"> legal da </w:t>
      </w:r>
      <w:proofErr w:type="spellStart"/>
      <w:r>
        <w:rPr>
          <w:rFonts w:ascii="Liberation Serif" w:eastAsia="Segoe UI" w:hAnsi="Liberation Serif"/>
          <w:i/>
          <w:iCs/>
          <w:color w:val="000000"/>
          <w:lang w:val="en-US" w:eastAsia="en-US" w:bidi="en-US"/>
        </w:rPr>
        <w:t>empresa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pessoa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ele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indicada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possua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condições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técnicas</w:t>
      </w:r>
      <w:proofErr w:type="spellEnd"/>
      <w:r>
        <w:rPr>
          <w:rFonts w:ascii="Liberation Serif" w:eastAsia="Segoe UI" w:hAnsi="Liberation Serif"/>
          <w:i/>
          <w:iCs/>
          <w:color w:val="000000"/>
          <w:lang w:val="en-US" w:eastAsia="en-US" w:bidi="en-US"/>
        </w:rPr>
        <w:t xml:space="preserve"> de se </w:t>
      </w:r>
      <w:proofErr w:type="spellStart"/>
      <w:r>
        <w:rPr>
          <w:rFonts w:ascii="Liberation Serif" w:eastAsia="Segoe UI" w:hAnsi="Liberation Serif"/>
          <w:i/>
          <w:iCs/>
          <w:color w:val="000000"/>
          <w:lang w:val="en-US" w:eastAsia="en-US" w:bidi="en-US"/>
        </w:rPr>
        <w:t>responsabilizar</w:t>
      </w:r>
      <w:proofErr w:type="spellEnd"/>
      <w:r>
        <w:rPr>
          <w:rFonts w:ascii="Liberation Serif" w:eastAsia="Segoe UI" w:hAnsi="Liberation Serif"/>
          <w:i/>
          <w:iCs/>
          <w:color w:val="000000"/>
          <w:lang w:val="en-US" w:eastAsia="en-US" w:bidi="en-US"/>
        </w:rPr>
        <w:t xml:space="preserve"> pela </w:t>
      </w:r>
      <w:proofErr w:type="spellStart"/>
      <w:r>
        <w:rPr>
          <w:rFonts w:ascii="Liberation Serif" w:eastAsia="Segoe UI" w:hAnsi="Liberation Serif"/>
          <w:i/>
          <w:iCs/>
          <w:color w:val="000000"/>
          <w:lang w:val="en-US" w:eastAsia="en-US" w:bidi="en-US"/>
        </w:rPr>
        <w:t>execução</w:t>
      </w:r>
      <w:proofErr w:type="spellEnd"/>
      <w:r>
        <w:rPr>
          <w:rFonts w:ascii="Liberation Serif" w:eastAsia="Segoe UI" w:hAnsi="Liberation Serif"/>
          <w:i/>
          <w:iCs/>
          <w:color w:val="000000"/>
          <w:lang w:val="en-US" w:eastAsia="en-US" w:bidi="en-US"/>
        </w:rPr>
        <w:t xml:space="preserve"> dos </w:t>
      </w:r>
      <w:proofErr w:type="spellStart"/>
      <w:r>
        <w:rPr>
          <w:rFonts w:ascii="Liberation Serif" w:eastAsia="Segoe UI" w:hAnsi="Liberation Serif"/>
          <w:i/>
          <w:iCs/>
          <w:color w:val="000000"/>
          <w:lang w:val="en-US" w:eastAsia="en-US" w:bidi="en-US"/>
        </w:rPr>
        <w:t>serviços</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serem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contratados</w:t>
      </w:r>
      <w:proofErr w:type="spellEnd"/>
      <w:r>
        <w:rPr>
          <w:rFonts w:ascii="Liberation Serif" w:eastAsia="Segoe UI" w:hAnsi="Liberation Serif"/>
          <w:i/>
          <w:iCs/>
          <w:color w:val="000000"/>
          <w:lang w:val="en-US" w:eastAsia="en-US" w:bidi="en-US"/>
        </w:rPr>
        <w:t>.  </w:t>
      </w:r>
    </w:p>
    <w:p w14:paraId="791E6E60" w14:textId="77777777" w:rsidR="00B97191" w:rsidRDefault="00215DCF">
      <w:pPr>
        <w:rPr>
          <w:rFonts w:hint="eastAsia"/>
        </w:rPr>
      </w:pPr>
      <w:proofErr w:type="spellStart"/>
      <w:r>
        <w:rPr>
          <w:rFonts w:ascii="Liberation Serif" w:eastAsia="Segoe UI" w:hAnsi="Liberation Serif"/>
          <w:i/>
          <w:iCs/>
          <w:color w:val="000000"/>
          <w:lang w:val="en-US" w:eastAsia="en-US" w:bidi="en-US"/>
        </w:rPr>
        <w:t>Recomenda</w:t>
      </w:r>
      <w:proofErr w:type="spellEnd"/>
      <w:r>
        <w:rPr>
          <w:rFonts w:ascii="Liberation Serif" w:eastAsia="Segoe UI" w:hAnsi="Liberation Serif"/>
          <w:i/>
          <w:iCs/>
          <w:color w:val="000000"/>
          <w:lang w:val="en-US" w:eastAsia="en-US" w:bidi="en-US"/>
        </w:rPr>
        <w:t xml:space="preserve">-se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previsão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vistoria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seja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adotada</w:t>
      </w:r>
      <w:proofErr w:type="spellEnd"/>
      <w:r>
        <w:rPr>
          <w:rFonts w:ascii="Liberation Serif" w:eastAsia="Segoe UI" w:hAnsi="Liberation Serif"/>
          <w:i/>
          <w:iCs/>
          <w:color w:val="000000"/>
          <w:lang w:val="en-US" w:eastAsia="en-US" w:bidi="en-US"/>
        </w:rPr>
        <w:t xml:space="preserve"> de forma </w:t>
      </w:r>
      <w:proofErr w:type="spellStart"/>
      <w:r>
        <w:rPr>
          <w:rFonts w:ascii="Liberation Serif" w:eastAsia="Segoe UI" w:hAnsi="Liberation Serif"/>
          <w:i/>
          <w:iCs/>
          <w:color w:val="000000"/>
          <w:lang w:val="en-US" w:eastAsia="en-US" w:bidi="en-US"/>
        </w:rPr>
        <w:t>motivada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já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aumenta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os</w:t>
      </w:r>
      <w:proofErr w:type="spellEnd"/>
      <w:r>
        <w:rPr>
          <w:rFonts w:ascii="Liberation Serif" w:eastAsia="Segoe UI" w:hAnsi="Liberation Serif"/>
          <w:i/>
          <w:iCs/>
          <w:color w:val="000000"/>
          <w:lang w:val="en-US" w:eastAsia="en-US" w:bidi="en-US"/>
        </w:rPr>
        <w:t xml:space="preserve"> custos </w:t>
      </w:r>
      <w:proofErr w:type="spellStart"/>
      <w:r>
        <w:rPr>
          <w:rFonts w:ascii="Liberation Serif" w:eastAsia="Segoe UI" w:hAnsi="Liberation Serif"/>
          <w:i/>
          <w:iCs/>
          <w:color w:val="000000"/>
          <w:lang w:val="en-US" w:eastAsia="en-US" w:bidi="en-US"/>
        </w:rPr>
        <w:t>transacionais</w:t>
      </w:r>
      <w:proofErr w:type="spellEnd"/>
      <w:r>
        <w:rPr>
          <w:rFonts w:ascii="Liberation Serif" w:eastAsia="Segoe UI" w:hAnsi="Liberation Serif"/>
          <w:i/>
          <w:iCs/>
          <w:color w:val="000000"/>
          <w:lang w:val="en-US" w:eastAsia="en-US" w:bidi="en-US"/>
        </w:rPr>
        <w:t xml:space="preserve"> dos </w:t>
      </w:r>
      <w:proofErr w:type="spellStart"/>
      <w:r>
        <w:rPr>
          <w:rFonts w:ascii="Liberation Serif" w:eastAsia="Segoe UI" w:hAnsi="Liberation Serif"/>
          <w:i/>
          <w:iCs/>
          <w:color w:val="000000"/>
          <w:lang w:val="en-US" w:eastAsia="en-US" w:bidi="en-US"/>
        </w:rPr>
        <w:t>interessados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devendo</w:t>
      </w:r>
      <w:proofErr w:type="spellEnd"/>
      <w:r>
        <w:rPr>
          <w:rFonts w:ascii="Liberation Serif" w:eastAsia="Segoe UI" w:hAnsi="Liberation Serif"/>
          <w:i/>
          <w:iCs/>
          <w:color w:val="000000"/>
          <w:lang w:val="en-US" w:eastAsia="en-US" w:bidi="en-US"/>
        </w:rPr>
        <w:t xml:space="preserve">, sempre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possível</w:t>
      </w:r>
      <w:proofErr w:type="spellEnd"/>
      <w:r>
        <w:rPr>
          <w:rFonts w:ascii="Liberation Serif" w:eastAsia="Segoe UI" w:hAnsi="Liberation Serif"/>
          <w:i/>
          <w:iCs/>
          <w:color w:val="000000"/>
          <w:lang w:val="en-US" w:eastAsia="en-US" w:bidi="en-US"/>
        </w:rPr>
        <w:t xml:space="preserve">, ser </w:t>
      </w:r>
      <w:proofErr w:type="spellStart"/>
      <w:r>
        <w:rPr>
          <w:rFonts w:ascii="Liberation Serif" w:eastAsia="Segoe UI" w:hAnsi="Liberation Serif"/>
          <w:i/>
          <w:iCs/>
          <w:color w:val="000000"/>
          <w:lang w:val="en-US" w:eastAsia="en-US" w:bidi="en-US"/>
        </w:rPr>
        <w:t>substituída</w:t>
      </w:r>
      <w:proofErr w:type="spellEnd"/>
      <w:r>
        <w:rPr>
          <w:rFonts w:ascii="Liberation Serif" w:eastAsia="Segoe UI" w:hAnsi="Liberation Serif"/>
          <w:i/>
          <w:iCs/>
          <w:color w:val="000000"/>
          <w:lang w:val="en-US" w:eastAsia="en-US" w:bidi="en-US"/>
        </w:rPr>
        <w:t xml:space="preserve"> pela </w:t>
      </w:r>
      <w:proofErr w:type="spellStart"/>
      <w:r>
        <w:rPr>
          <w:rFonts w:ascii="Liberation Serif" w:eastAsia="Segoe UI" w:hAnsi="Liberation Serif"/>
          <w:i/>
          <w:iCs/>
          <w:color w:val="000000"/>
          <w:lang w:val="en-US" w:eastAsia="en-US" w:bidi="en-US"/>
        </w:rPr>
        <w:t>apresentação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fotografias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plantas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desenhos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técnicos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congêneres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relativos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ao</w:t>
      </w:r>
      <w:proofErr w:type="spellEnd"/>
      <w:r>
        <w:rPr>
          <w:rFonts w:ascii="Liberation Serif" w:eastAsia="Segoe UI" w:hAnsi="Liberation Serif"/>
          <w:i/>
          <w:iCs/>
          <w:color w:val="000000"/>
          <w:lang w:val="en-US" w:eastAsia="en-US" w:bidi="en-US"/>
        </w:rPr>
        <w:t xml:space="preserve"> local de </w:t>
      </w:r>
      <w:proofErr w:type="spellStart"/>
      <w:r>
        <w:rPr>
          <w:rFonts w:ascii="Liberation Serif" w:eastAsia="Segoe UI" w:hAnsi="Liberation Serif"/>
          <w:i/>
          <w:iCs/>
          <w:color w:val="000000"/>
          <w:lang w:val="en-US" w:eastAsia="en-US" w:bidi="en-US"/>
        </w:rPr>
        <w:t>execução</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serviço</w:t>
      </w:r>
      <w:proofErr w:type="spellEnd"/>
      <w:r>
        <w:rPr>
          <w:rFonts w:ascii="Liberation Serif" w:eastAsia="Segoe UI" w:hAnsi="Liberation Serif"/>
          <w:i/>
          <w:iCs/>
          <w:color w:val="000000"/>
          <w:lang w:val="en-US" w:eastAsia="en-US" w:bidi="en-US"/>
        </w:rPr>
        <w:t>. </w:t>
      </w:r>
    </w:p>
  </w:comment>
  <w:comment w:id="92" w:author="Autor" w:date="1900-01-01T00:00:00Z" w:initials="A">
    <w:p w14:paraId="1F7D4FA3"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lang w:val="en-US" w:eastAsia="en-US" w:bidi="en-US"/>
        </w:rPr>
        <w:t xml:space="preserve">: Em </w:t>
      </w:r>
      <w:proofErr w:type="spellStart"/>
      <w:r>
        <w:rPr>
          <w:rFonts w:ascii="Liberation Serif" w:eastAsia="Segoe UI" w:hAnsi="Liberation Serif"/>
          <w:lang w:val="en-US" w:eastAsia="en-US" w:bidi="en-US"/>
        </w:rPr>
        <w:t>conformidade</w:t>
      </w:r>
      <w:proofErr w:type="spellEnd"/>
      <w:r>
        <w:rPr>
          <w:rFonts w:ascii="Liberation Serif" w:eastAsia="Segoe UI" w:hAnsi="Liberation Serif"/>
          <w:lang w:val="en-US" w:eastAsia="en-US" w:bidi="en-US"/>
        </w:rPr>
        <w:t xml:space="preserve"> com o </w:t>
      </w:r>
      <w:proofErr w:type="spellStart"/>
      <w:r>
        <w:rPr>
          <w:rFonts w:ascii="Liberation Serif" w:eastAsia="Segoe UI" w:hAnsi="Liberation Serif"/>
          <w:lang w:val="en-US" w:eastAsia="en-US" w:bidi="en-US"/>
        </w:rPr>
        <w:t>Parecer</w:t>
      </w:r>
      <w:proofErr w:type="spellEnd"/>
      <w:r>
        <w:rPr>
          <w:rFonts w:ascii="Liberation Serif" w:eastAsia="Segoe UI" w:hAnsi="Liberation Serif"/>
          <w:lang w:val="en-US" w:eastAsia="en-US" w:bidi="en-US"/>
        </w:rPr>
        <w:t xml:space="preserve"> nº 2/2025/CNLCA/DECOR/CGU/AGU, "o Tribunal de Contas da </w:t>
      </w:r>
      <w:proofErr w:type="spellStart"/>
      <w:r>
        <w:rPr>
          <w:rFonts w:ascii="Liberation Serif" w:eastAsia="Segoe UI" w:hAnsi="Liberation Serif"/>
          <w:lang w:val="en-US" w:eastAsia="en-US" w:bidi="en-US"/>
        </w:rPr>
        <w:t>União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possui</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entendimento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consolidado</w:t>
      </w:r>
      <w:proofErr w:type="spellEnd"/>
      <w:r>
        <w:rPr>
          <w:rFonts w:ascii="Liberation Serif" w:eastAsia="Segoe UI" w:hAnsi="Liberation Serif"/>
          <w:lang w:val="en-US" w:eastAsia="en-US" w:bidi="en-US"/>
        </w:rPr>
        <w:t xml:space="preserve"> no </w:t>
      </w:r>
      <w:proofErr w:type="spellStart"/>
      <w:r>
        <w:rPr>
          <w:rFonts w:ascii="Liberation Serif" w:eastAsia="Segoe UI" w:hAnsi="Liberation Serif"/>
          <w:lang w:val="en-US" w:eastAsia="en-US" w:bidi="en-US"/>
        </w:rPr>
        <w:t>sentido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vedação</w:t>
      </w:r>
      <w:proofErr w:type="spellEnd"/>
      <w:r>
        <w:rPr>
          <w:rFonts w:ascii="Liberation Serif" w:eastAsia="Segoe UI" w:hAnsi="Liberation Serif"/>
          <w:lang w:val="en-US" w:eastAsia="en-US" w:bidi="en-US"/>
        </w:rPr>
        <w:t xml:space="preserve"> à </w:t>
      </w:r>
      <w:proofErr w:type="spellStart"/>
      <w:r>
        <w:rPr>
          <w:rFonts w:ascii="Liberation Serif" w:eastAsia="Segoe UI" w:hAnsi="Liberation Serif"/>
          <w:lang w:val="en-US" w:eastAsia="en-US" w:bidi="en-US"/>
        </w:rPr>
        <w:t>inclusão</w:t>
      </w:r>
      <w:proofErr w:type="spellEnd"/>
      <w:r>
        <w:rPr>
          <w:rFonts w:ascii="Liberation Serif" w:eastAsia="Segoe UI" w:hAnsi="Liberation Serif"/>
          <w:lang w:val="en-US" w:eastAsia="en-US" w:bidi="en-US"/>
        </w:rPr>
        <w:t xml:space="preserve"> de novo </w:t>
      </w:r>
      <w:proofErr w:type="spellStart"/>
      <w:r>
        <w:rPr>
          <w:rFonts w:ascii="Liberation Serif" w:eastAsia="Segoe UI" w:hAnsi="Liberation Serif"/>
          <w:lang w:val="en-US" w:eastAsia="en-US" w:bidi="en-US"/>
        </w:rPr>
        <w:t>documento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prevista</w:t>
      </w:r>
      <w:proofErr w:type="spellEnd"/>
      <w:r>
        <w:rPr>
          <w:rFonts w:ascii="Liberation Serif" w:eastAsia="Segoe UI" w:hAnsi="Liberation Serif"/>
          <w:lang w:val="en-US" w:eastAsia="en-US" w:bidi="en-US"/>
        </w:rPr>
        <w:t xml:space="preserve"> no art. 64 da Nova Lei de </w:t>
      </w:r>
      <w:proofErr w:type="spellStart"/>
      <w:r>
        <w:rPr>
          <w:rFonts w:ascii="Liberation Serif" w:eastAsia="Segoe UI" w:hAnsi="Liberation Serif"/>
          <w:lang w:val="en-US" w:eastAsia="en-US" w:bidi="en-US"/>
        </w:rPr>
        <w:t>Licitações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alcança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documento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ausente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comprobatório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condição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atendida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pelo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licitante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quando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apresentou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sua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proposta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foi</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juntado</w:t>
      </w:r>
      <w:proofErr w:type="spellEnd"/>
      <w:r>
        <w:rPr>
          <w:rFonts w:ascii="Liberation Serif" w:eastAsia="Segoe UI" w:hAnsi="Liberation Serif"/>
          <w:lang w:val="en-US" w:eastAsia="en-US" w:bidi="en-US"/>
        </w:rPr>
        <w:t xml:space="preserve"> com </w:t>
      </w:r>
      <w:proofErr w:type="spellStart"/>
      <w:r>
        <w:rPr>
          <w:rFonts w:ascii="Liberation Serif" w:eastAsia="Segoe UI" w:hAnsi="Liberation Serif"/>
          <w:lang w:val="en-US" w:eastAsia="en-US" w:bidi="en-US"/>
        </w:rPr>
        <w:t>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demais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comprovantes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habilitação</w:t>
      </w:r>
      <w:proofErr w:type="spellEnd"/>
      <w:r>
        <w:rPr>
          <w:rFonts w:ascii="Liberation Serif" w:eastAsia="Segoe UI" w:hAnsi="Liberation Serif"/>
          <w:lang w:val="en-US" w:eastAsia="en-US" w:bidi="en-US"/>
        </w:rPr>
        <w:t xml:space="preserve"> e/</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proposta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equívoco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falha</w:t>
      </w:r>
      <w:proofErr w:type="spellEnd"/>
      <w:r>
        <w:rPr>
          <w:rFonts w:ascii="Liberation Serif" w:eastAsia="Segoe UI" w:hAnsi="Liberation Serif"/>
          <w:lang w:val="en-US" w:eastAsia="en-US" w:bidi="en-US"/>
        </w:rPr>
        <w:t xml:space="preserve">, o qual </w:t>
      </w:r>
      <w:proofErr w:type="spellStart"/>
      <w:r>
        <w:rPr>
          <w:rFonts w:ascii="Liberation Serif" w:eastAsia="Segoe UI" w:hAnsi="Liberation Serif"/>
          <w:lang w:val="en-US" w:eastAsia="en-US" w:bidi="en-US"/>
        </w:rPr>
        <w:t>deverá</w:t>
      </w:r>
      <w:proofErr w:type="spellEnd"/>
      <w:r>
        <w:rPr>
          <w:rFonts w:ascii="Liberation Serif" w:eastAsia="Segoe UI" w:hAnsi="Liberation Serif"/>
          <w:lang w:val="en-US" w:eastAsia="en-US" w:bidi="en-US"/>
        </w:rPr>
        <w:t xml:space="preserve"> ser </w:t>
      </w:r>
      <w:proofErr w:type="spellStart"/>
      <w:r>
        <w:rPr>
          <w:rFonts w:ascii="Liberation Serif" w:eastAsia="Segoe UI" w:hAnsi="Liberation Serif"/>
          <w:lang w:val="en-US" w:eastAsia="en-US" w:bidi="en-US"/>
        </w:rPr>
        <w:t>solicitado</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avaliado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pelo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agente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w:t>
      </w:r>
      <w:r>
        <w:rPr>
          <w:rFonts w:ascii="Liberation Serif" w:eastAsia="Segoe UI" w:hAnsi="Liberation Serif"/>
          <w:lang w:val="en-US" w:eastAsia="en-US" w:bidi="en-US"/>
        </w:rPr>
        <w:t>ndutor</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certame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Acórdão</w:t>
      </w:r>
      <w:proofErr w:type="spellEnd"/>
      <w:r>
        <w:rPr>
          <w:rFonts w:ascii="Liberation Serif" w:eastAsia="Segoe UI" w:hAnsi="Liberation Serif"/>
          <w:lang w:val="en-US" w:eastAsia="en-US" w:bidi="en-US"/>
        </w:rPr>
        <w:t xml:space="preserve"> 1414/2023 - </w:t>
      </w:r>
      <w:proofErr w:type="spellStart"/>
      <w:r>
        <w:rPr>
          <w:rFonts w:ascii="Liberation Serif" w:eastAsia="Segoe UI" w:hAnsi="Liberation Serif"/>
          <w:lang w:val="en-US" w:eastAsia="en-US" w:bidi="en-US"/>
        </w:rPr>
        <w:t>Plenário</w:t>
      </w:r>
      <w:proofErr w:type="spellEnd"/>
      <w:r>
        <w:rPr>
          <w:rFonts w:ascii="Liberation Serif" w:eastAsia="Segoe UI" w:hAnsi="Liberation Serif"/>
          <w:lang w:val="en-US" w:eastAsia="en-US" w:bidi="en-US"/>
        </w:rPr>
        <w:t xml:space="preserve">) ". </w:t>
      </w:r>
    </w:p>
    <w:p w14:paraId="2564F64F" w14:textId="77777777" w:rsidR="00B97191" w:rsidRDefault="00215DCF">
      <w:pPr>
        <w:rPr>
          <w:rFonts w:hint="eastAsia"/>
        </w:rPr>
      </w:pPr>
      <w:r>
        <w:rPr>
          <w:rFonts w:ascii="Liberation Serif" w:eastAsia="Segoe UI" w:hAnsi="Liberation Serif"/>
          <w:lang w:val="en-US" w:eastAsia="en-US" w:bidi="en-US"/>
        </w:rPr>
        <w:t>Assim "</w:t>
      </w:r>
      <w:proofErr w:type="spellStart"/>
      <w:r>
        <w:rPr>
          <w:rFonts w:ascii="Liberation Serif" w:eastAsia="Segoe UI" w:hAnsi="Liberation Serif"/>
          <w:lang w:val="en-US" w:eastAsia="en-US" w:bidi="en-US"/>
        </w:rPr>
        <w:t>conclui</w:t>
      </w:r>
      <w:proofErr w:type="spellEnd"/>
      <w:r>
        <w:rPr>
          <w:rFonts w:ascii="Liberation Serif" w:eastAsia="Segoe UI" w:hAnsi="Liberation Serif"/>
          <w:lang w:val="en-US" w:eastAsia="en-US" w:bidi="en-US"/>
        </w:rPr>
        <w:t xml:space="preserve">-se pela </w:t>
      </w:r>
      <w:proofErr w:type="spellStart"/>
      <w:r>
        <w:rPr>
          <w:rFonts w:ascii="Liberation Serif" w:eastAsia="Segoe UI" w:hAnsi="Liberation Serif"/>
          <w:lang w:val="en-US" w:eastAsia="en-US" w:bidi="en-US"/>
        </w:rPr>
        <w:t>possibilidade</w:t>
      </w:r>
      <w:proofErr w:type="spellEnd"/>
      <w:r>
        <w:rPr>
          <w:rFonts w:ascii="Liberation Serif" w:eastAsia="Segoe UI" w:hAnsi="Liberation Serif"/>
          <w:lang w:val="en-US" w:eastAsia="en-US" w:bidi="en-US"/>
        </w:rPr>
        <w:t xml:space="preserve"> de a </w:t>
      </w:r>
      <w:proofErr w:type="spellStart"/>
      <w:r>
        <w:rPr>
          <w:rFonts w:ascii="Liberation Serif" w:eastAsia="Segoe UI" w:hAnsi="Liberation Serif"/>
          <w:lang w:val="en-US" w:eastAsia="en-US" w:bidi="en-US"/>
        </w:rPr>
        <w:t>Administração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realizar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diligências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visando</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obtenção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documentos</w:t>
      </w:r>
      <w:proofErr w:type="spellEnd"/>
      <w:r>
        <w:rPr>
          <w:rFonts w:ascii="Liberation Serif" w:eastAsia="Segoe UI" w:hAnsi="Liberation Serif"/>
          <w:lang w:val="en-US" w:eastAsia="en-US" w:bidi="en-US"/>
        </w:rPr>
        <w:t xml:space="preserve"> para </w:t>
      </w:r>
      <w:proofErr w:type="spellStart"/>
      <w:r>
        <w:rPr>
          <w:rFonts w:ascii="Liberation Serif" w:eastAsia="Segoe UI" w:hAnsi="Liberation Serif"/>
          <w:lang w:val="en-US" w:eastAsia="en-US" w:bidi="en-US"/>
        </w:rPr>
        <w:t>sanear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comprovantes</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habilitação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proposta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venham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atestar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condição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preexistente</w:t>
      </w:r>
      <w:proofErr w:type="spellEnd"/>
      <w:r>
        <w:rPr>
          <w:rFonts w:ascii="Liberation Serif" w:eastAsia="Segoe UI" w:hAnsi="Liberation Serif"/>
          <w:lang w:val="en-US" w:eastAsia="en-US" w:bidi="en-US"/>
        </w:rPr>
        <w:t xml:space="preserve"> à </w:t>
      </w:r>
      <w:proofErr w:type="spellStart"/>
      <w:r>
        <w:rPr>
          <w:rFonts w:ascii="Liberation Serif" w:eastAsia="Segoe UI" w:hAnsi="Liberation Serif"/>
          <w:lang w:val="en-US" w:eastAsia="en-US" w:bidi="en-US"/>
        </w:rPr>
        <w:t>abertura</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sessão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pública</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certame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ainda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tenham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apresentados</w:t>
      </w:r>
      <w:proofErr w:type="spellEnd"/>
      <w:r>
        <w:rPr>
          <w:rFonts w:ascii="Liberation Serif" w:eastAsia="Segoe UI" w:hAnsi="Liberation Serif"/>
          <w:lang w:val="en-US" w:eastAsia="en-US" w:bidi="en-US"/>
        </w:rPr>
        <w:t xml:space="preserve">, no </w:t>
      </w:r>
      <w:proofErr w:type="spellStart"/>
      <w:r>
        <w:rPr>
          <w:rFonts w:ascii="Liberation Serif" w:eastAsia="Segoe UI" w:hAnsi="Liberation Serif"/>
          <w:lang w:val="en-US" w:eastAsia="en-US" w:bidi="en-US"/>
        </w:rPr>
        <w:t>momento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adequado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equívoco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ou</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falha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desde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tal</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faculdade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esteja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devidamente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prevista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expressamente</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disciplinada</w:t>
      </w:r>
      <w:proofErr w:type="spellEnd"/>
      <w:r>
        <w:rPr>
          <w:rFonts w:ascii="Liberation Serif" w:eastAsia="Segoe UI" w:hAnsi="Liberation Serif"/>
          <w:lang w:val="en-US" w:eastAsia="en-US" w:bidi="en-US"/>
        </w:rPr>
        <w:t xml:space="preserve"> no </w:t>
      </w:r>
      <w:proofErr w:type="spellStart"/>
      <w:r>
        <w:rPr>
          <w:rFonts w:ascii="Liberation Serif" w:eastAsia="Segoe UI" w:hAnsi="Liberation Serif"/>
          <w:lang w:val="en-US" w:eastAsia="en-US" w:bidi="en-US"/>
        </w:rPr>
        <w:t>instrumento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convocatório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deverá</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estabelecer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prazo</w:t>
      </w:r>
      <w:proofErr w:type="spellEnd"/>
      <w:r>
        <w:rPr>
          <w:rFonts w:ascii="Liberation Serif" w:eastAsia="Segoe UI" w:hAnsi="Liberation Serif"/>
          <w:lang w:val="en-US" w:eastAsia="en-US" w:bidi="en-US"/>
        </w:rPr>
        <w:t xml:space="preserve"> para </w:t>
      </w:r>
      <w:proofErr w:type="spellStart"/>
      <w:r>
        <w:rPr>
          <w:rFonts w:ascii="Liberation Serif" w:eastAsia="Segoe UI" w:hAnsi="Liberation Serif"/>
          <w:lang w:val="en-US" w:eastAsia="en-US" w:bidi="en-US"/>
        </w:rPr>
        <w:t>envio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documentação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bem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identifica</w:t>
      </w:r>
      <w:r>
        <w:rPr>
          <w:rFonts w:ascii="Liberation Serif" w:eastAsia="Segoe UI" w:hAnsi="Liberation Serif"/>
          <w:lang w:val="en-US" w:eastAsia="en-US" w:bidi="en-US"/>
        </w:rPr>
        <w:t>r</w:t>
      </w:r>
      <w:proofErr w:type="spellEnd"/>
      <w:r>
        <w:rPr>
          <w:rFonts w:ascii="Liberation Serif" w:eastAsia="Segoe UI" w:hAnsi="Liberation Serif"/>
          <w:lang w:val="en-US" w:eastAsia="en-US" w:bidi="en-US"/>
        </w:rPr>
        <w:t xml:space="preserve"> quais </w:t>
      </w:r>
      <w:proofErr w:type="spellStart"/>
      <w:r>
        <w:rPr>
          <w:rFonts w:ascii="Liberation Serif" w:eastAsia="Segoe UI" w:hAnsi="Liberation Serif"/>
          <w:lang w:val="en-US" w:eastAsia="en-US" w:bidi="en-US"/>
        </w:rPr>
        <w:t>situações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poderão</w:t>
      </w:r>
      <w:proofErr w:type="spellEnd"/>
      <w:r>
        <w:rPr>
          <w:rFonts w:ascii="Liberation Serif" w:eastAsia="Segoe UI" w:hAnsi="Liberation Serif"/>
          <w:lang w:val="en-US" w:eastAsia="en-US" w:bidi="en-US"/>
        </w:rPr>
        <w:t xml:space="preserve"> ser </w:t>
      </w:r>
      <w:proofErr w:type="spellStart"/>
      <w:r>
        <w:rPr>
          <w:rFonts w:ascii="Liberation Serif" w:eastAsia="Segoe UI" w:hAnsi="Liberation Serif"/>
          <w:lang w:val="en-US" w:eastAsia="en-US" w:bidi="en-US"/>
        </w:rPr>
        <w:t>objeto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aferição</w:t>
      </w:r>
      <w:proofErr w:type="spellEnd"/>
      <w:r>
        <w:rPr>
          <w:rFonts w:ascii="Liberation Serif" w:eastAsia="Segoe UI" w:hAnsi="Liberation Serif"/>
          <w:lang w:val="en-US" w:eastAsia="en-US" w:bidi="en-US"/>
        </w:rPr>
        <w:t>."</w:t>
      </w:r>
    </w:p>
  </w:comment>
  <w:comment w:id="101" w:author="Autor" w:date="1900-01-01T00:00:00Z" w:initials="A">
    <w:p w14:paraId="2D4A033A"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i/>
          <w:iCs/>
          <w:lang w:val="en-US" w:eastAsia="en-US" w:bidi="en-US"/>
        </w:rPr>
        <w:t>: Conforme a</w:t>
      </w:r>
      <w:r>
        <w:rPr>
          <w:rFonts w:ascii="Liberation Serif" w:eastAsia="Segoe UI" w:hAnsi="Liberation Serif"/>
          <w:i/>
          <w:iCs/>
          <w:color w:val="000000"/>
          <w:lang w:val="en-US" w:eastAsia="en-US" w:bidi="en-US"/>
        </w:rPr>
        <w:t>rt. 6</w:t>
      </w:r>
      <w:r>
        <w:rPr>
          <w:rFonts w:ascii="Liberation Serif" w:eastAsia="Segoe UI" w:hAnsi="Liberation Serif"/>
          <w:i/>
          <w:iCs/>
          <w:color w:val="000000"/>
          <w:u w:val="single"/>
          <w:vertAlign w:val="superscript"/>
          <w:lang w:val="en-US" w:eastAsia="en-US" w:bidi="en-US"/>
        </w:rPr>
        <w:t>o</w:t>
      </w:r>
      <w:r>
        <w:rPr>
          <w:rFonts w:ascii="Liberation Serif" w:eastAsia="Segoe UI" w:hAnsi="Liberation Serif"/>
          <w:i/>
          <w:iCs/>
          <w:color w:val="000000"/>
          <w:lang w:val="en-US" w:eastAsia="en-US" w:bidi="en-US"/>
        </w:rPr>
        <w:t xml:space="preserve"> da Lei nº 10.522/2002: É </w:t>
      </w:r>
      <w:proofErr w:type="spellStart"/>
      <w:r>
        <w:rPr>
          <w:rFonts w:ascii="Liberation Serif" w:eastAsia="Segoe UI" w:hAnsi="Liberation Serif"/>
          <w:i/>
          <w:iCs/>
          <w:color w:val="000000"/>
          <w:lang w:val="en-US" w:eastAsia="en-US" w:bidi="en-US"/>
        </w:rPr>
        <w:t>obrigatória</w:t>
      </w:r>
      <w:proofErr w:type="spellEnd"/>
      <w:r>
        <w:rPr>
          <w:rFonts w:ascii="Liberation Serif" w:eastAsia="Segoe UI" w:hAnsi="Liberation Serif"/>
          <w:i/>
          <w:iCs/>
          <w:color w:val="000000"/>
          <w:lang w:val="en-US" w:eastAsia="en-US" w:bidi="en-US"/>
        </w:rPr>
        <w:t xml:space="preserve"> a consulta </w:t>
      </w:r>
      <w:proofErr w:type="spellStart"/>
      <w:r>
        <w:rPr>
          <w:rFonts w:ascii="Liberation Serif" w:eastAsia="Segoe UI" w:hAnsi="Liberation Serif"/>
          <w:i/>
          <w:iCs/>
          <w:color w:val="000000"/>
          <w:lang w:val="en-US" w:eastAsia="en-US" w:bidi="en-US"/>
        </w:rPr>
        <w:t>prévia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ao</w:t>
      </w:r>
      <w:proofErr w:type="spellEnd"/>
      <w:r>
        <w:rPr>
          <w:rFonts w:ascii="Liberation Serif" w:eastAsia="Segoe UI" w:hAnsi="Liberation Serif"/>
          <w:i/>
          <w:iCs/>
          <w:color w:val="000000"/>
          <w:lang w:val="en-US" w:eastAsia="en-US" w:bidi="en-US"/>
        </w:rPr>
        <w:t xml:space="preserve"> Cadin, </w:t>
      </w:r>
      <w:proofErr w:type="spellStart"/>
      <w:r>
        <w:rPr>
          <w:rFonts w:ascii="Liberation Serif" w:eastAsia="Segoe UI" w:hAnsi="Liberation Serif"/>
          <w:i/>
          <w:iCs/>
          <w:color w:val="000000"/>
          <w:lang w:val="en-US" w:eastAsia="en-US" w:bidi="en-US"/>
        </w:rPr>
        <w:t>pelos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órgãos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entidades</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Administração</w:t>
      </w:r>
      <w:proofErr w:type="spellEnd"/>
      <w:r>
        <w:rPr>
          <w:rFonts w:ascii="Liberation Serif" w:eastAsia="Segoe UI" w:hAnsi="Liberation Serif"/>
          <w:i/>
          <w:iCs/>
          <w:color w:val="000000"/>
          <w:lang w:val="en-US" w:eastAsia="en-US" w:bidi="en-US"/>
        </w:rPr>
        <w:t xml:space="preserve"> Pública Federal, </w:t>
      </w:r>
      <w:proofErr w:type="spellStart"/>
      <w:r>
        <w:rPr>
          <w:rFonts w:ascii="Liberation Serif" w:eastAsia="Segoe UI" w:hAnsi="Liberation Serif"/>
          <w:i/>
          <w:iCs/>
          <w:color w:val="000000"/>
          <w:lang w:val="en-US" w:eastAsia="en-US" w:bidi="en-US"/>
        </w:rPr>
        <w:t>direta</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indireta</w:t>
      </w:r>
      <w:proofErr w:type="spellEnd"/>
      <w:r>
        <w:rPr>
          <w:rFonts w:ascii="Liberation Serif" w:eastAsia="Segoe UI" w:hAnsi="Liberation Serif"/>
          <w:i/>
          <w:iCs/>
          <w:color w:val="000000"/>
          <w:lang w:val="en-US" w:eastAsia="en-US" w:bidi="en-US"/>
        </w:rPr>
        <w:t>, para:             </w:t>
      </w:r>
      <w:r>
        <w:fldChar w:fldCharType="begin"/>
      </w:r>
      <w:r>
        <w:instrText xml:space="preserve"> HYPERLINK "https://www.planalto.gov.br/ccivil_03/_Ato2023-2026/2024/Mpv/mpv1259.htm" \l "art2"</w:instrText>
      </w:r>
      <w:r>
        <w:fldChar w:fldCharType="separate"/>
      </w:r>
      <w:r>
        <w:rPr>
          <w:rFonts w:ascii="Liberation Serif" w:eastAsia="Segoe UI" w:hAnsi="Liberation Serif"/>
          <w:i/>
          <w:iCs/>
          <w:color w:val="000000"/>
          <w:lang w:val="en-US" w:eastAsia="en-US" w:bidi="en-US"/>
        </w:rPr>
        <w:t>(Vide Medida Provisória nº 1.259, de 2024)</w:t>
      </w:r>
      <w:r>
        <w:fldChar w:fldCharType="end"/>
      </w:r>
    </w:p>
    <w:p w14:paraId="0B6A8956" w14:textId="77777777" w:rsidR="00B97191" w:rsidRDefault="00215DCF">
      <w:pPr>
        <w:rPr>
          <w:rFonts w:hint="eastAsia"/>
        </w:rPr>
      </w:pPr>
      <w:r>
        <w:rPr>
          <w:rFonts w:ascii="Liberation Serif" w:eastAsia="Segoe UI" w:hAnsi="Liberation Serif"/>
          <w:i/>
          <w:iCs/>
          <w:color w:val="000000"/>
          <w:lang w:val="en-US" w:eastAsia="en-US" w:bidi="en-US"/>
        </w:rPr>
        <w:t xml:space="preserve">III - </w:t>
      </w:r>
      <w:proofErr w:type="spellStart"/>
      <w:r>
        <w:rPr>
          <w:rFonts w:ascii="Liberation Serif" w:eastAsia="Segoe UI" w:hAnsi="Liberation Serif"/>
          <w:i/>
          <w:iCs/>
          <w:color w:val="000000"/>
          <w:lang w:val="en-US" w:eastAsia="en-US" w:bidi="en-US"/>
        </w:rPr>
        <w:t>celebração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convênios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acordos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ajustes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contratos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envolvam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desembolso</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qualquer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título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recursos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públicos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respectivos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aditamentos</w:t>
      </w:r>
      <w:proofErr w:type="spellEnd"/>
      <w:r>
        <w:rPr>
          <w:rFonts w:ascii="Liberation Serif" w:eastAsia="Segoe UI" w:hAnsi="Liberation Serif"/>
          <w:i/>
          <w:iCs/>
          <w:color w:val="000000"/>
          <w:lang w:val="en-US" w:eastAsia="en-US" w:bidi="en-US"/>
        </w:rPr>
        <w:t>.</w:t>
      </w:r>
    </w:p>
    <w:p w14:paraId="112363BD" w14:textId="77777777" w:rsidR="00B97191" w:rsidRDefault="00215DCF">
      <w:pPr>
        <w:rPr>
          <w:rFonts w:hint="eastAsia"/>
        </w:rPr>
      </w:pPr>
      <w:r>
        <w:rPr>
          <w:rFonts w:ascii="Liberation Serif" w:eastAsia="Segoe UI" w:hAnsi="Liberation Serif"/>
          <w:i/>
          <w:iCs/>
          <w:color w:val="000000"/>
          <w:lang w:val="en-US" w:eastAsia="en-US" w:bidi="en-US"/>
        </w:rPr>
        <w:t xml:space="preserve">Art. 6º-A. </w:t>
      </w:r>
      <w:proofErr w:type="gramStart"/>
      <w:r>
        <w:rPr>
          <w:rFonts w:ascii="Liberation Serif" w:eastAsia="Segoe UI" w:hAnsi="Liberation Serif"/>
          <w:i/>
          <w:iCs/>
          <w:color w:val="000000"/>
          <w:lang w:val="en-US" w:eastAsia="en-US" w:bidi="en-US"/>
        </w:rPr>
        <w:t>A</w:t>
      </w:r>
      <w:proofErr w:type="gram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existência</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registro</w:t>
      </w:r>
      <w:proofErr w:type="spellEnd"/>
      <w:r>
        <w:rPr>
          <w:rFonts w:ascii="Liberation Serif" w:eastAsia="Segoe UI" w:hAnsi="Liberation Serif"/>
          <w:i/>
          <w:iCs/>
          <w:color w:val="000000"/>
          <w:lang w:val="en-US" w:eastAsia="en-US" w:bidi="en-US"/>
        </w:rPr>
        <w:t xml:space="preserve"> no Cadin, </w:t>
      </w:r>
      <w:proofErr w:type="spellStart"/>
      <w:r>
        <w:rPr>
          <w:rFonts w:ascii="Liberation Serif" w:eastAsia="Segoe UI" w:hAnsi="Liberation Serif"/>
          <w:i/>
          <w:iCs/>
          <w:color w:val="000000"/>
          <w:lang w:val="en-US" w:eastAsia="en-US" w:bidi="en-US"/>
        </w:rPr>
        <w:t>quando</w:t>
      </w:r>
      <w:proofErr w:type="spellEnd"/>
      <w:r>
        <w:rPr>
          <w:rFonts w:ascii="Liberation Serif" w:eastAsia="Segoe UI" w:hAnsi="Liberation Serif"/>
          <w:i/>
          <w:iCs/>
          <w:color w:val="000000"/>
          <w:lang w:val="en-US" w:eastAsia="en-US" w:bidi="en-US"/>
        </w:rPr>
        <w:t xml:space="preserve"> da consulta </w:t>
      </w:r>
      <w:proofErr w:type="spellStart"/>
      <w:r>
        <w:rPr>
          <w:rFonts w:ascii="Liberation Serif" w:eastAsia="Segoe UI" w:hAnsi="Liberation Serif"/>
          <w:i/>
          <w:iCs/>
          <w:color w:val="000000"/>
          <w:lang w:val="en-US" w:eastAsia="en-US" w:bidi="en-US"/>
        </w:rPr>
        <w:t>prévia</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trata</w:t>
      </w:r>
      <w:proofErr w:type="spellEnd"/>
      <w:r>
        <w:rPr>
          <w:rFonts w:ascii="Liberation Serif" w:eastAsia="Segoe UI" w:hAnsi="Liberation Serif"/>
          <w:i/>
          <w:iCs/>
          <w:color w:val="000000"/>
          <w:lang w:val="en-US" w:eastAsia="en-US" w:bidi="en-US"/>
        </w:rPr>
        <w:t xml:space="preserve"> o art. 6º, </w:t>
      </w:r>
      <w:proofErr w:type="spellStart"/>
      <w:r>
        <w:rPr>
          <w:rFonts w:ascii="Liberation Serif" w:eastAsia="Segoe UI" w:hAnsi="Liberation Serif"/>
          <w:i/>
          <w:iCs/>
          <w:color w:val="000000"/>
          <w:lang w:val="en-US" w:eastAsia="en-US" w:bidi="en-US"/>
        </w:rPr>
        <w:t>constitui</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fator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impeditivo</w:t>
      </w:r>
      <w:proofErr w:type="spellEnd"/>
      <w:r>
        <w:rPr>
          <w:rFonts w:ascii="Liberation Serif" w:eastAsia="Segoe UI" w:hAnsi="Liberation Serif"/>
          <w:i/>
          <w:iCs/>
          <w:color w:val="000000"/>
          <w:lang w:val="en-US" w:eastAsia="en-US" w:bidi="en-US"/>
        </w:rPr>
        <w:t xml:space="preserve"> para a </w:t>
      </w:r>
      <w:proofErr w:type="spellStart"/>
      <w:r>
        <w:rPr>
          <w:rFonts w:ascii="Liberation Serif" w:eastAsia="Segoe UI" w:hAnsi="Liberation Serif"/>
          <w:i/>
          <w:iCs/>
          <w:color w:val="000000"/>
          <w:lang w:val="en-US" w:eastAsia="en-US" w:bidi="en-US"/>
        </w:rPr>
        <w:t>realização</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qualquer</w:t>
      </w:r>
      <w:proofErr w:type="spellEnd"/>
      <w:r>
        <w:rPr>
          <w:rFonts w:ascii="Liberation Serif" w:eastAsia="Segoe UI" w:hAnsi="Liberation Serif"/>
          <w:i/>
          <w:iCs/>
          <w:color w:val="000000"/>
          <w:lang w:val="en-US" w:eastAsia="en-US" w:bidi="en-US"/>
        </w:rPr>
        <w:t xml:space="preserve"> dos </w:t>
      </w:r>
      <w:proofErr w:type="spellStart"/>
      <w:r>
        <w:rPr>
          <w:rFonts w:ascii="Liberation Serif" w:eastAsia="Segoe UI" w:hAnsi="Liberation Serif"/>
          <w:i/>
          <w:iCs/>
          <w:color w:val="000000"/>
          <w:lang w:val="en-US" w:eastAsia="en-US" w:bidi="en-US"/>
        </w:rPr>
        <w:t>atos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previstos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incisos</w:t>
      </w:r>
      <w:proofErr w:type="spellEnd"/>
      <w:r>
        <w:rPr>
          <w:rFonts w:ascii="Liberation Serif" w:eastAsia="Segoe UI" w:hAnsi="Liberation Serif"/>
          <w:i/>
          <w:iCs/>
          <w:color w:val="000000"/>
          <w:lang w:val="en-US" w:eastAsia="en-US" w:bidi="en-US"/>
        </w:rPr>
        <w:t xml:space="preserve"> I, II e III do caput do art. 6º.     </w:t>
      </w:r>
      <w:r>
        <w:fldChar w:fldCharType="begin"/>
      </w:r>
      <w:r>
        <w:instrText xml:space="preserve"> HYPERLINK "https://www.planalto.gov.br/ccivil_03/_Ato2023-2026/2024/Lei/L14973.htm" \l "art20"</w:instrText>
      </w:r>
      <w:r>
        <w:fldChar w:fldCharType="separate"/>
      </w:r>
      <w:r>
        <w:rPr>
          <w:rFonts w:ascii="Liberation Serif" w:eastAsia="Segoe UI" w:hAnsi="Liberation Serif"/>
          <w:i/>
          <w:iCs/>
          <w:color w:val="000000"/>
          <w:lang w:val="en-US" w:eastAsia="en-US" w:bidi="en-US"/>
        </w:rPr>
        <w:t>(Incluído pela Lei nº 14.973, de 2024)</w:t>
      </w:r>
      <w:r>
        <w:fldChar w:fldCharType="end"/>
      </w:r>
      <w:r>
        <w:rPr>
          <w:rFonts w:ascii="Liberation Serif" w:eastAsia="Segoe UI" w:hAnsi="Liberation Serif"/>
          <w:i/>
          <w:iCs/>
          <w:color w:val="000000"/>
          <w:lang w:val="en-US" w:eastAsia="en-US" w:bidi="en-US"/>
        </w:rPr>
        <w:t xml:space="preserve"> </w:t>
      </w:r>
    </w:p>
  </w:comment>
  <w:comment w:id="102" w:author="Autor" w:date="1900-01-01T00:00:00Z" w:initials="A">
    <w:p w14:paraId="15B605AE"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b/>
          <w:bCs/>
          <w:i/>
          <w:iCs/>
          <w:lang w:val="en-US" w:eastAsia="en-US" w:bidi="en-US"/>
        </w:rPr>
        <w:t>:</w:t>
      </w:r>
      <w:r>
        <w:rPr>
          <w:rFonts w:ascii="Liberation Serif" w:eastAsia="Segoe UI" w:hAnsi="Liberation Serif"/>
          <w:lang w:val="en-US" w:eastAsia="en-US" w:bidi="en-US"/>
        </w:rPr>
        <w:t xml:space="preserve"> </w:t>
      </w:r>
      <w:r>
        <w:rPr>
          <w:rFonts w:ascii="Liberation Serif" w:eastAsia="Segoe UI" w:hAnsi="Liberation Serif"/>
          <w:i/>
          <w:iCs/>
          <w:lang w:val="en-US" w:eastAsia="en-US" w:bidi="en-US"/>
        </w:rPr>
        <w:t xml:space="preserve">O Supremo Tribunal Federal, no </w:t>
      </w:r>
      <w:proofErr w:type="spellStart"/>
      <w:r>
        <w:rPr>
          <w:rFonts w:ascii="Liberation Serif" w:eastAsia="Segoe UI" w:hAnsi="Liberation Serif"/>
          <w:i/>
          <w:iCs/>
          <w:lang w:val="en-US" w:eastAsia="en-US" w:bidi="en-US"/>
        </w:rPr>
        <w:t>âmbito</w:t>
      </w:r>
      <w:proofErr w:type="spellEnd"/>
      <w:r>
        <w:rPr>
          <w:rFonts w:ascii="Liberation Serif" w:eastAsia="Segoe UI" w:hAnsi="Liberation Serif"/>
          <w:i/>
          <w:iCs/>
          <w:lang w:val="en-US" w:eastAsia="en-US" w:bidi="en-US"/>
        </w:rPr>
        <w:t xml:space="preserve"> do Tema 1118, de </w:t>
      </w:r>
      <w:proofErr w:type="spellStart"/>
      <w:r>
        <w:rPr>
          <w:rFonts w:ascii="Liberation Serif" w:eastAsia="Segoe UI" w:hAnsi="Liberation Serif"/>
          <w:i/>
          <w:iCs/>
          <w:lang w:val="en-US" w:eastAsia="en-US" w:bidi="en-US"/>
        </w:rPr>
        <w:t>repercussão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geral</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fixou</w:t>
      </w:r>
      <w:proofErr w:type="spellEnd"/>
      <w:r>
        <w:rPr>
          <w:rFonts w:ascii="Liberation Serif" w:eastAsia="Segoe UI" w:hAnsi="Liberation Serif"/>
          <w:i/>
          <w:iCs/>
          <w:lang w:val="en-US" w:eastAsia="en-US" w:bidi="en-US"/>
        </w:rPr>
        <w:t xml:space="preserve"> a </w:t>
      </w:r>
      <w:proofErr w:type="spellStart"/>
      <w:r>
        <w:rPr>
          <w:rFonts w:ascii="Liberation Serif" w:eastAsia="Segoe UI" w:hAnsi="Liberation Serif"/>
          <w:i/>
          <w:iCs/>
          <w:lang w:val="en-US" w:eastAsia="en-US" w:bidi="en-US"/>
        </w:rPr>
        <w:t>tese</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que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nos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contratos</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terceirização</w:t>
      </w:r>
      <w:proofErr w:type="spellEnd"/>
      <w:r>
        <w:rPr>
          <w:rFonts w:ascii="Liberation Serif" w:eastAsia="Segoe UI" w:hAnsi="Liberation Serif"/>
          <w:i/>
          <w:iCs/>
          <w:lang w:val="en-US" w:eastAsia="en-US" w:bidi="en-US"/>
        </w:rPr>
        <w:t xml:space="preserve">, a </w:t>
      </w:r>
      <w:proofErr w:type="spellStart"/>
      <w:r>
        <w:rPr>
          <w:rFonts w:ascii="Liberation Serif" w:eastAsia="Segoe UI" w:hAnsi="Liberation Serif"/>
          <w:i/>
          <w:iCs/>
          <w:lang w:val="en-US" w:eastAsia="en-US" w:bidi="en-US"/>
        </w:rPr>
        <w:t>Administração</w:t>
      </w:r>
      <w:proofErr w:type="spellEnd"/>
      <w:r>
        <w:rPr>
          <w:rFonts w:ascii="Liberation Serif" w:eastAsia="Segoe UI" w:hAnsi="Liberation Serif"/>
          <w:i/>
          <w:iCs/>
          <w:lang w:val="en-US" w:eastAsia="en-US" w:bidi="en-US"/>
        </w:rPr>
        <w:t xml:space="preserve"> Pública </w:t>
      </w:r>
      <w:proofErr w:type="spellStart"/>
      <w:r>
        <w:rPr>
          <w:rFonts w:ascii="Liberation Serif" w:eastAsia="Segoe UI" w:hAnsi="Liberation Serif"/>
          <w:i/>
          <w:iCs/>
          <w:lang w:val="en-US" w:eastAsia="en-US" w:bidi="en-US"/>
        </w:rPr>
        <w:t>deverá</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exigir</w:t>
      </w:r>
      <w:proofErr w:type="spellEnd"/>
      <w:r>
        <w:rPr>
          <w:rFonts w:ascii="Liberation Serif" w:eastAsia="Segoe UI" w:hAnsi="Liberation Serif"/>
          <w:i/>
          <w:iCs/>
          <w:lang w:val="en-US" w:eastAsia="en-US" w:bidi="en-US"/>
        </w:rPr>
        <w:t xml:space="preserve"> da </w:t>
      </w:r>
      <w:proofErr w:type="spellStart"/>
      <w:r>
        <w:rPr>
          <w:rFonts w:ascii="Liberation Serif" w:eastAsia="Segoe UI" w:hAnsi="Liberation Serif"/>
          <w:i/>
          <w:iCs/>
          <w:lang w:val="en-US" w:eastAsia="en-US" w:bidi="en-US"/>
        </w:rPr>
        <w:t>contratada</w:t>
      </w:r>
      <w:proofErr w:type="spellEnd"/>
      <w:r>
        <w:rPr>
          <w:rFonts w:ascii="Liberation Serif" w:eastAsia="Segoe UI" w:hAnsi="Liberation Serif"/>
          <w:i/>
          <w:iCs/>
          <w:lang w:val="en-US" w:eastAsia="en-US" w:bidi="en-US"/>
        </w:rPr>
        <w:t xml:space="preserve"> a </w:t>
      </w:r>
      <w:proofErr w:type="spellStart"/>
      <w:r>
        <w:rPr>
          <w:rFonts w:ascii="Liberation Serif" w:eastAsia="Segoe UI" w:hAnsi="Liberation Serif"/>
          <w:i/>
          <w:iCs/>
          <w:lang w:val="en-US" w:eastAsia="en-US" w:bidi="en-US"/>
        </w:rPr>
        <w:t>comprovação</w:t>
      </w:r>
      <w:proofErr w:type="spellEnd"/>
      <w:r>
        <w:rPr>
          <w:rFonts w:ascii="Liberation Serif" w:eastAsia="Segoe UI" w:hAnsi="Liberation Serif"/>
          <w:i/>
          <w:iCs/>
          <w:lang w:val="en-US" w:eastAsia="en-US" w:bidi="en-US"/>
        </w:rPr>
        <w:t xml:space="preserve"> de capital social </w:t>
      </w:r>
      <w:proofErr w:type="spellStart"/>
      <w:r>
        <w:rPr>
          <w:rFonts w:ascii="Liberation Serif" w:eastAsia="Segoe UI" w:hAnsi="Liberation Serif"/>
          <w:i/>
          <w:iCs/>
          <w:lang w:val="en-US" w:eastAsia="en-US" w:bidi="en-US"/>
        </w:rPr>
        <w:t>integralizado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compatível</w:t>
      </w:r>
      <w:proofErr w:type="spellEnd"/>
      <w:r>
        <w:rPr>
          <w:rFonts w:ascii="Liberation Serif" w:eastAsia="Segoe UI" w:hAnsi="Liberation Serif"/>
          <w:i/>
          <w:iCs/>
          <w:lang w:val="en-US" w:eastAsia="en-US" w:bidi="en-US"/>
        </w:rPr>
        <w:t xml:space="preserve"> com o </w:t>
      </w:r>
      <w:proofErr w:type="spellStart"/>
      <w:r>
        <w:rPr>
          <w:rFonts w:ascii="Liberation Serif" w:eastAsia="Segoe UI" w:hAnsi="Liberation Serif"/>
          <w:i/>
          <w:iCs/>
          <w:lang w:val="en-US" w:eastAsia="en-US" w:bidi="en-US"/>
        </w:rPr>
        <w:t>número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empregados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na</w:t>
      </w:r>
      <w:proofErr w:type="spellEnd"/>
      <w:r>
        <w:rPr>
          <w:rFonts w:ascii="Liberation Serif" w:eastAsia="Segoe UI" w:hAnsi="Liberation Serif"/>
          <w:i/>
          <w:iCs/>
          <w:lang w:val="en-US" w:eastAsia="en-US" w:bidi="en-US"/>
        </w:rPr>
        <w:t xml:space="preserve"> forma do art. 4º-B da Lei nº 6.019/1974, a </w:t>
      </w:r>
      <w:proofErr w:type="spellStart"/>
      <w:r>
        <w:rPr>
          <w:rFonts w:ascii="Liberation Serif" w:eastAsia="Segoe UI" w:hAnsi="Liberation Serif"/>
          <w:i/>
          <w:iCs/>
          <w:lang w:val="en-US" w:eastAsia="en-US" w:bidi="en-US"/>
        </w:rPr>
        <w:t>fim</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evitar</w:t>
      </w:r>
      <w:proofErr w:type="spellEnd"/>
      <w:r>
        <w:rPr>
          <w:rFonts w:ascii="Liberation Serif" w:eastAsia="Segoe UI" w:hAnsi="Liberation Serif"/>
          <w:i/>
          <w:iCs/>
          <w:lang w:val="en-US" w:eastAsia="en-US" w:bidi="en-US"/>
        </w:rPr>
        <w:t xml:space="preserve"> eventual </w:t>
      </w:r>
      <w:proofErr w:type="spellStart"/>
      <w:r>
        <w:rPr>
          <w:rFonts w:ascii="Liberation Serif" w:eastAsia="Segoe UI" w:hAnsi="Liberation Serif"/>
          <w:i/>
          <w:iCs/>
          <w:lang w:val="en-US" w:eastAsia="en-US" w:bidi="en-US"/>
        </w:rPr>
        <w:t>responsabilização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subsidiária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por</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encargos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trabalhistas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gerados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pelo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inadimplemento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empresa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prestadora</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serviços</w:t>
      </w:r>
      <w:proofErr w:type="spellEnd"/>
      <w:r>
        <w:rPr>
          <w:rFonts w:ascii="Liberation Serif" w:eastAsia="Segoe UI" w:hAnsi="Liberation Serif"/>
          <w:i/>
          <w:iCs/>
          <w:lang w:val="en-US" w:eastAsia="en-US" w:bidi="en-US"/>
        </w:rPr>
        <w:t xml:space="preserve">. Note-se </w:t>
      </w:r>
      <w:proofErr w:type="spellStart"/>
      <w:r>
        <w:rPr>
          <w:rFonts w:ascii="Liberation Serif" w:eastAsia="Segoe UI" w:hAnsi="Liberation Serif"/>
          <w:i/>
          <w:iCs/>
          <w:lang w:val="en-US" w:eastAsia="en-US" w:bidi="en-US"/>
        </w:rPr>
        <w:t>que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referencial</w:t>
      </w:r>
      <w:proofErr w:type="spellEnd"/>
      <w:r>
        <w:rPr>
          <w:rFonts w:ascii="Liberation Serif" w:eastAsia="Segoe UI" w:hAnsi="Liberation Serif"/>
          <w:i/>
          <w:iCs/>
          <w:lang w:val="en-US" w:eastAsia="en-US" w:bidi="en-US"/>
        </w:rPr>
        <w:t xml:space="preserve"> a ser </w:t>
      </w:r>
      <w:proofErr w:type="spellStart"/>
      <w:r>
        <w:rPr>
          <w:rFonts w:ascii="Liberation Serif" w:eastAsia="Segoe UI" w:hAnsi="Liberation Serif"/>
          <w:i/>
          <w:iCs/>
          <w:lang w:val="en-US" w:eastAsia="en-US" w:bidi="en-US"/>
        </w:rPr>
        <w:t>adotado</w:t>
      </w:r>
      <w:proofErr w:type="spellEnd"/>
      <w:r>
        <w:rPr>
          <w:rFonts w:ascii="Liberation Serif" w:eastAsia="Segoe UI" w:hAnsi="Liberation Serif"/>
          <w:i/>
          <w:iCs/>
          <w:lang w:val="en-US" w:eastAsia="en-US" w:bidi="en-US"/>
        </w:rPr>
        <w:t xml:space="preserve">, para </w:t>
      </w:r>
      <w:proofErr w:type="spellStart"/>
      <w:r>
        <w:rPr>
          <w:rFonts w:ascii="Liberation Serif" w:eastAsia="Segoe UI" w:hAnsi="Liberation Serif"/>
          <w:i/>
          <w:iCs/>
          <w:lang w:val="en-US" w:eastAsia="en-US" w:bidi="en-US"/>
        </w:rPr>
        <w:t>o</w:t>
      </w:r>
      <w:r>
        <w:rPr>
          <w:rFonts w:ascii="Liberation Serif" w:eastAsia="Segoe UI" w:hAnsi="Liberation Serif"/>
          <w:i/>
          <w:iCs/>
          <w:lang w:val="en-US" w:eastAsia="en-US" w:bidi="en-US"/>
        </w:rPr>
        <w:t>s</w:t>
      </w:r>
      <w:proofErr w:type="spellEnd"/>
      <w:r>
        <w:rPr>
          <w:rFonts w:ascii="Liberation Serif" w:eastAsia="Segoe UI" w:hAnsi="Liberation Serif"/>
          <w:i/>
          <w:iCs/>
          <w:lang w:val="en-US" w:eastAsia="en-US" w:bidi="en-US"/>
        </w:rPr>
        <w:t xml:space="preserve"> fins do art. 4º-B da Lei nº 6.019/1974, </w:t>
      </w:r>
      <w:proofErr w:type="spellStart"/>
      <w:r>
        <w:rPr>
          <w:rFonts w:ascii="Liberation Serif" w:eastAsia="Segoe UI" w:hAnsi="Liberation Serif"/>
          <w:i/>
          <w:iCs/>
          <w:lang w:val="en-US" w:eastAsia="en-US" w:bidi="en-US"/>
        </w:rPr>
        <w:t>corresponde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número</w:t>
      </w:r>
      <w:proofErr w:type="spellEnd"/>
      <w:r>
        <w:rPr>
          <w:rFonts w:ascii="Liberation Serif" w:eastAsia="Segoe UI" w:hAnsi="Liberation Serif"/>
          <w:i/>
          <w:iCs/>
          <w:lang w:val="en-US" w:eastAsia="en-US" w:bidi="en-US"/>
        </w:rPr>
        <w:t xml:space="preserve"> total de </w:t>
      </w:r>
      <w:proofErr w:type="spellStart"/>
      <w:r>
        <w:rPr>
          <w:rFonts w:ascii="Liberation Serif" w:eastAsia="Segoe UI" w:hAnsi="Liberation Serif"/>
          <w:i/>
          <w:iCs/>
          <w:lang w:val="en-US" w:eastAsia="en-US" w:bidi="en-US"/>
        </w:rPr>
        <w:t>empregados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contratados</w:t>
      </w:r>
      <w:proofErr w:type="spellEnd"/>
      <w:r>
        <w:rPr>
          <w:rFonts w:ascii="Liberation Serif" w:eastAsia="Segoe UI" w:hAnsi="Liberation Serif"/>
          <w:i/>
          <w:iCs/>
          <w:lang w:val="en-US" w:eastAsia="en-US" w:bidi="en-US"/>
        </w:rPr>
        <w:t xml:space="preserve"> pela </w:t>
      </w:r>
      <w:proofErr w:type="spellStart"/>
      <w:r>
        <w:rPr>
          <w:rFonts w:ascii="Liberation Serif" w:eastAsia="Segoe UI" w:hAnsi="Liberation Serif"/>
          <w:i/>
          <w:iCs/>
          <w:lang w:val="en-US" w:eastAsia="en-US" w:bidi="en-US"/>
        </w:rPr>
        <w:t>empresa</w:t>
      </w:r>
      <w:proofErr w:type="spellEnd"/>
      <w:r>
        <w:rPr>
          <w:rFonts w:ascii="Liberation Serif" w:eastAsia="Segoe UI" w:hAnsi="Liberation Serif"/>
          <w:i/>
          <w:iCs/>
          <w:lang w:val="en-US" w:eastAsia="en-US" w:bidi="en-US"/>
        </w:rPr>
        <w:t xml:space="preserve">, e </w:t>
      </w:r>
      <w:proofErr w:type="spellStart"/>
      <w:r>
        <w:rPr>
          <w:rFonts w:ascii="Liberation Serif" w:eastAsia="Segoe UI" w:hAnsi="Liberation Serif"/>
          <w:i/>
          <w:iCs/>
          <w:lang w:val="en-US" w:eastAsia="en-US" w:bidi="en-US"/>
        </w:rPr>
        <w:t>não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quantitativo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empregados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efetivamente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alocados</w:t>
      </w:r>
      <w:proofErr w:type="spellEnd"/>
      <w:r>
        <w:rPr>
          <w:rFonts w:ascii="Liberation Serif" w:eastAsia="Segoe UI" w:hAnsi="Liberation Serif"/>
          <w:i/>
          <w:iCs/>
          <w:lang w:val="en-US" w:eastAsia="en-US" w:bidi="en-US"/>
        </w:rPr>
        <w:t xml:space="preserve"> à </w:t>
      </w:r>
      <w:proofErr w:type="spellStart"/>
      <w:r>
        <w:rPr>
          <w:rFonts w:ascii="Liberation Serif" w:eastAsia="Segoe UI" w:hAnsi="Liberation Serif"/>
          <w:i/>
          <w:iCs/>
          <w:lang w:val="en-US" w:eastAsia="en-US" w:bidi="en-US"/>
        </w:rPr>
        <w:t>prestação</w:t>
      </w:r>
      <w:proofErr w:type="spellEnd"/>
      <w:r>
        <w:rPr>
          <w:rFonts w:ascii="Liberation Serif" w:eastAsia="Segoe UI" w:hAnsi="Liberation Serif"/>
          <w:i/>
          <w:iCs/>
          <w:lang w:val="en-US" w:eastAsia="en-US" w:bidi="en-US"/>
        </w:rPr>
        <w:t xml:space="preserve"> do </w:t>
      </w:r>
      <w:proofErr w:type="spellStart"/>
      <w:r>
        <w:rPr>
          <w:rFonts w:ascii="Liberation Serif" w:eastAsia="Segoe UI" w:hAnsi="Liberation Serif"/>
          <w:i/>
          <w:iCs/>
          <w:lang w:val="en-US" w:eastAsia="en-US" w:bidi="en-US"/>
        </w:rPr>
        <w:t>serviço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contratado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em</w:t>
      </w:r>
      <w:proofErr w:type="spellEnd"/>
      <w:r>
        <w:rPr>
          <w:rFonts w:ascii="Liberation Serif" w:eastAsia="Segoe UI" w:hAnsi="Liberation Serif"/>
          <w:i/>
          <w:iCs/>
          <w:lang w:val="en-US" w:eastAsia="en-US" w:bidi="en-US"/>
        </w:rPr>
        <w:t xml:space="preserve"> favor da </w:t>
      </w:r>
      <w:proofErr w:type="spellStart"/>
      <w:r>
        <w:rPr>
          <w:rFonts w:ascii="Liberation Serif" w:eastAsia="Segoe UI" w:hAnsi="Liberation Serif"/>
          <w:i/>
          <w:iCs/>
          <w:lang w:val="en-US" w:eastAsia="en-US" w:bidi="en-US"/>
        </w:rPr>
        <w:t>Administração</w:t>
      </w:r>
      <w:proofErr w:type="spellEnd"/>
      <w:r>
        <w:rPr>
          <w:rFonts w:ascii="Liberation Serif" w:eastAsia="Segoe UI" w:hAnsi="Liberation Serif"/>
          <w:i/>
          <w:iCs/>
          <w:lang w:val="en-US" w:eastAsia="en-US" w:bidi="en-US"/>
        </w:rPr>
        <w:t xml:space="preserve">. </w:t>
      </w:r>
    </w:p>
  </w:comment>
  <w:comment w:id="103" w:author="Autor" w:date="1900-01-01T00:00:00Z" w:initials="A">
    <w:p w14:paraId="0304AAA6"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i/>
          <w:iCs/>
          <w:lang w:val="en-US" w:eastAsia="en-US" w:bidi="en-US"/>
        </w:rPr>
        <w:t xml:space="preserve">: Por </w:t>
      </w:r>
      <w:proofErr w:type="spellStart"/>
      <w:r>
        <w:rPr>
          <w:rFonts w:ascii="Liberation Serif" w:eastAsia="Segoe UI" w:hAnsi="Liberation Serif"/>
          <w:i/>
          <w:iCs/>
          <w:lang w:val="en-US" w:eastAsia="en-US" w:bidi="en-US"/>
        </w:rPr>
        <w:t>força</w:t>
      </w:r>
      <w:proofErr w:type="spellEnd"/>
      <w:r>
        <w:rPr>
          <w:rFonts w:ascii="Liberation Serif" w:eastAsia="Segoe UI" w:hAnsi="Liberation Serif"/>
          <w:i/>
          <w:iCs/>
          <w:lang w:val="en-US" w:eastAsia="en-US" w:bidi="en-US"/>
        </w:rPr>
        <w:t xml:space="preserve"> do art. 19-B da Lei nº 6.019/1974, </w:t>
      </w:r>
      <w:proofErr w:type="spellStart"/>
      <w:r>
        <w:rPr>
          <w:rFonts w:ascii="Liberation Serif" w:eastAsia="Segoe UI" w:hAnsi="Liberation Serif"/>
          <w:i/>
          <w:iCs/>
          <w:lang w:val="en-US" w:eastAsia="en-US" w:bidi="en-US"/>
        </w:rPr>
        <w:t>caso</w:t>
      </w:r>
      <w:proofErr w:type="spellEnd"/>
      <w:r>
        <w:rPr>
          <w:rFonts w:ascii="Liberation Serif" w:eastAsia="Segoe UI" w:hAnsi="Liberation Serif"/>
          <w:i/>
          <w:iCs/>
          <w:lang w:val="en-US" w:eastAsia="en-US" w:bidi="en-US"/>
        </w:rPr>
        <w:t xml:space="preserve"> se </w:t>
      </w:r>
      <w:proofErr w:type="spellStart"/>
      <w:r>
        <w:rPr>
          <w:rFonts w:ascii="Liberation Serif" w:eastAsia="Segoe UI" w:hAnsi="Liberation Serif"/>
          <w:i/>
          <w:iCs/>
          <w:lang w:val="en-US" w:eastAsia="en-US" w:bidi="en-US"/>
        </w:rPr>
        <w:t>trate</w:t>
      </w:r>
      <w:proofErr w:type="spellEnd"/>
      <w:r>
        <w:rPr>
          <w:rFonts w:ascii="Liberation Serif" w:eastAsia="Segoe UI" w:hAnsi="Liberation Serif"/>
          <w:i/>
          <w:iCs/>
          <w:lang w:val="en-US" w:eastAsia="en-US" w:bidi="en-US"/>
        </w:rPr>
        <w:t xml:space="preserve"> da </w:t>
      </w:r>
      <w:proofErr w:type="spellStart"/>
      <w:r>
        <w:rPr>
          <w:rFonts w:ascii="Liberation Serif" w:eastAsia="Segoe UI" w:hAnsi="Liberation Serif"/>
          <w:i/>
          <w:iCs/>
          <w:lang w:val="en-US" w:eastAsia="en-US" w:bidi="en-US"/>
        </w:rPr>
        <w:t>contratação</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i/>
          <w:iCs/>
          <w:lang w:val="en-US" w:eastAsia="en-US" w:bidi="en-US"/>
        </w:rPr>
        <w:t>serviços</w:t>
      </w:r>
      <w:proofErr w:type="spellEnd"/>
      <w:r>
        <w:rPr>
          <w:rFonts w:ascii="Liberation Serif" w:eastAsia="Segoe UI" w:hAnsi="Liberation Serif"/>
          <w:i/>
          <w:iCs/>
          <w:lang w:val="en-US" w:eastAsia="en-US" w:bidi="en-US"/>
        </w:rPr>
        <w:t xml:space="preserve"> de </w:t>
      </w:r>
      <w:proofErr w:type="spellStart"/>
      <w:r>
        <w:rPr>
          <w:rFonts w:ascii="Liberation Serif" w:eastAsia="Segoe UI" w:hAnsi="Liberation Serif"/>
          <w:b/>
          <w:bCs/>
          <w:i/>
          <w:iCs/>
          <w:lang w:val="en-US" w:eastAsia="en-US" w:bidi="en-US"/>
        </w:rPr>
        <w:t>vigilância</w:t>
      </w:r>
      <w:proofErr w:type="spellEnd"/>
      <w:r>
        <w:rPr>
          <w:rFonts w:ascii="Liberation Serif" w:eastAsia="Segoe UI" w:hAnsi="Liberation Serif"/>
          <w:b/>
          <w:bCs/>
          <w:i/>
          <w:iCs/>
          <w:lang w:val="en-US" w:eastAsia="en-US" w:bidi="en-US"/>
        </w:rPr>
        <w:t xml:space="preserve"> e </w:t>
      </w:r>
      <w:proofErr w:type="spellStart"/>
      <w:r>
        <w:rPr>
          <w:rFonts w:ascii="Liberation Serif" w:eastAsia="Segoe UI" w:hAnsi="Liberation Serif"/>
          <w:b/>
          <w:bCs/>
          <w:i/>
          <w:iCs/>
          <w:lang w:val="en-US" w:eastAsia="en-US" w:bidi="en-US"/>
        </w:rPr>
        <w:t>transporte</w:t>
      </w:r>
      <w:proofErr w:type="spellEnd"/>
      <w:r>
        <w:rPr>
          <w:rFonts w:ascii="Liberation Serif" w:eastAsia="Segoe UI" w:hAnsi="Liberation Serif"/>
          <w:b/>
          <w:bCs/>
          <w:i/>
          <w:iCs/>
          <w:lang w:val="en-US" w:eastAsia="en-US" w:bidi="en-US"/>
        </w:rPr>
        <w:t xml:space="preserve"> de </w:t>
      </w:r>
      <w:proofErr w:type="spellStart"/>
      <w:r>
        <w:rPr>
          <w:rFonts w:ascii="Liberation Serif" w:eastAsia="Segoe UI" w:hAnsi="Liberation Serif"/>
          <w:b/>
          <w:bCs/>
          <w:i/>
          <w:iCs/>
          <w:lang w:val="en-US" w:eastAsia="en-US" w:bidi="en-US"/>
        </w:rPr>
        <w:t>valores</w:t>
      </w:r>
      <w:proofErr w:type="spellEnd"/>
      <w:r>
        <w:rPr>
          <w:rFonts w:ascii="Liberation Serif" w:eastAsia="Segoe UI" w:hAnsi="Liberation Serif"/>
          <w:i/>
          <w:iCs/>
          <w:lang w:val="en-US" w:eastAsia="en-US" w:bidi="en-US"/>
        </w:rPr>
        <w:t xml:space="preserve">, </w:t>
      </w:r>
      <w:proofErr w:type="gramStart"/>
      <w:r>
        <w:rPr>
          <w:rFonts w:ascii="Liberation Serif" w:eastAsia="Segoe UI" w:hAnsi="Liberation Serif"/>
          <w:i/>
          <w:iCs/>
          <w:lang w:val="en-US" w:eastAsia="en-US" w:bidi="en-US"/>
        </w:rPr>
        <w:t>a</w:t>
      </w:r>
      <w:proofErr w:type="gram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exigência</w:t>
      </w:r>
      <w:proofErr w:type="spellEnd"/>
      <w:r>
        <w:rPr>
          <w:rFonts w:ascii="Liberation Serif" w:eastAsia="Segoe UI" w:hAnsi="Liberation Serif"/>
          <w:i/>
          <w:iCs/>
          <w:lang w:val="en-US" w:eastAsia="en-US" w:bidi="en-US"/>
        </w:rPr>
        <w:t xml:space="preserve"> de capital social </w:t>
      </w:r>
      <w:proofErr w:type="spellStart"/>
      <w:r>
        <w:rPr>
          <w:rFonts w:ascii="Liberation Serif" w:eastAsia="Segoe UI" w:hAnsi="Liberation Serif"/>
          <w:i/>
          <w:iCs/>
          <w:lang w:val="en-US" w:eastAsia="en-US" w:bidi="en-US"/>
        </w:rPr>
        <w:t>mínimo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integralizado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deverá</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observar</w:t>
      </w:r>
      <w:proofErr w:type="spellEnd"/>
      <w:r>
        <w:rPr>
          <w:rFonts w:ascii="Liberation Serif" w:eastAsia="Segoe UI" w:hAnsi="Liberation Serif"/>
          <w:i/>
          <w:iCs/>
          <w:lang w:val="en-US" w:eastAsia="en-US" w:bidi="en-US"/>
        </w:rPr>
        <w:t xml:space="preserve"> o </w:t>
      </w:r>
      <w:proofErr w:type="spellStart"/>
      <w:r>
        <w:rPr>
          <w:rFonts w:ascii="Liberation Serif" w:eastAsia="Segoe UI" w:hAnsi="Liberation Serif"/>
          <w:i/>
          <w:iCs/>
          <w:lang w:val="en-US" w:eastAsia="en-US" w:bidi="en-US"/>
        </w:rPr>
        <w:t>disposto</w:t>
      </w:r>
      <w:proofErr w:type="spellEnd"/>
      <w:r>
        <w:rPr>
          <w:rFonts w:ascii="Liberation Serif" w:eastAsia="Segoe UI" w:hAnsi="Liberation Serif"/>
          <w:i/>
          <w:iCs/>
          <w:lang w:val="en-US" w:eastAsia="en-US" w:bidi="en-US"/>
        </w:rPr>
        <w:t xml:space="preserve"> no art. 14 da Lei </w:t>
      </w:r>
      <w:proofErr w:type="gramStart"/>
      <w:r>
        <w:rPr>
          <w:rFonts w:ascii="Liberation Serif" w:eastAsia="Segoe UI" w:hAnsi="Liberation Serif"/>
          <w:i/>
          <w:iCs/>
          <w:lang w:val="en-US" w:eastAsia="en-US" w:bidi="en-US"/>
        </w:rPr>
        <w:t>n.º</w:t>
      </w:r>
      <w:proofErr w:type="gramEnd"/>
      <w:r>
        <w:rPr>
          <w:rFonts w:ascii="Liberation Serif" w:eastAsia="Segoe UI" w:hAnsi="Liberation Serif"/>
          <w:i/>
          <w:iCs/>
          <w:lang w:val="en-US" w:eastAsia="en-US" w:bidi="en-US"/>
        </w:rPr>
        <w:t xml:space="preserve"> 14.967, de 9 de </w:t>
      </w:r>
      <w:proofErr w:type="spellStart"/>
      <w:r>
        <w:rPr>
          <w:rFonts w:ascii="Liberation Serif" w:eastAsia="Segoe UI" w:hAnsi="Liberation Serif"/>
          <w:i/>
          <w:iCs/>
          <w:lang w:val="en-US" w:eastAsia="en-US" w:bidi="en-US"/>
        </w:rPr>
        <w:t>setembro</w:t>
      </w:r>
      <w:proofErr w:type="spellEnd"/>
      <w:r>
        <w:rPr>
          <w:rFonts w:ascii="Liberation Serif" w:eastAsia="Segoe UI" w:hAnsi="Liberation Serif"/>
          <w:i/>
          <w:iCs/>
          <w:lang w:val="en-US" w:eastAsia="en-US" w:bidi="en-US"/>
        </w:rPr>
        <w:t xml:space="preserve"> de 2024, </w:t>
      </w:r>
      <w:proofErr w:type="spellStart"/>
      <w:r>
        <w:rPr>
          <w:rFonts w:ascii="Liberation Serif" w:eastAsia="Segoe UI" w:hAnsi="Liberation Serif"/>
          <w:i/>
          <w:iCs/>
          <w:lang w:val="en-US" w:eastAsia="en-US" w:bidi="en-US"/>
        </w:rPr>
        <w:t>que</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institui</w:t>
      </w:r>
      <w:proofErr w:type="spellEnd"/>
      <w:r>
        <w:rPr>
          <w:rFonts w:ascii="Liberation Serif" w:eastAsia="Segoe UI" w:hAnsi="Liberation Serif"/>
          <w:i/>
          <w:iCs/>
          <w:lang w:val="en-US" w:eastAsia="en-US" w:bidi="en-US"/>
        </w:rPr>
        <w:t xml:space="preserve"> o </w:t>
      </w:r>
      <w:proofErr w:type="spellStart"/>
      <w:r>
        <w:rPr>
          <w:rFonts w:ascii="Liberation Serif" w:eastAsia="Segoe UI" w:hAnsi="Liberation Serif"/>
          <w:i/>
          <w:iCs/>
          <w:lang w:val="en-US" w:eastAsia="en-US" w:bidi="en-US"/>
        </w:rPr>
        <w:t>Estatuto</w:t>
      </w:r>
      <w:proofErr w:type="spellEnd"/>
      <w:r>
        <w:rPr>
          <w:rFonts w:ascii="Liberation Serif" w:eastAsia="Segoe UI" w:hAnsi="Liberation Serif"/>
          <w:i/>
          <w:iCs/>
          <w:lang w:val="en-US" w:eastAsia="en-US" w:bidi="en-US"/>
        </w:rPr>
        <w:t xml:space="preserve"> da </w:t>
      </w:r>
      <w:proofErr w:type="spellStart"/>
      <w:r>
        <w:rPr>
          <w:rFonts w:ascii="Liberation Serif" w:eastAsia="Segoe UI" w:hAnsi="Liberation Serif"/>
          <w:i/>
          <w:iCs/>
          <w:lang w:val="en-US" w:eastAsia="en-US" w:bidi="en-US"/>
        </w:rPr>
        <w:t>Segurança</w:t>
      </w:r>
      <w:proofErr w:type="spellEnd"/>
      <w:r>
        <w:rPr>
          <w:rFonts w:ascii="Liberation Serif" w:eastAsia="Segoe UI" w:hAnsi="Liberation Serif"/>
          <w:i/>
          <w:iCs/>
          <w:lang w:val="en-US" w:eastAsia="en-US" w:bidi="en-US"/>
        </w:rPr>
        <w:t xml:space="preserve"> Privada e da </w:t>
      </w:r>
      <w:proofErr w:type="spellStart"/>
      <w:r>
        <w:rPr>
          <w:rFonts w:ascii="Liberation Serif" w:eastAsia="Segoe UI" w:hAnsi="Liberation Serif"/>
          <w:i/>
          <w:iCs/>
          <w:lang w:val="en-US" w:eastAsia="en-US" w:bidi="en-US"/>
        </w:rPr>
        <w:t>Segurança</w:t>
      </w:r>
      <w:proofErr w:type="spellEnd"/>
      <w:r>
        <w:rPr>
          <w:rFonts w:ascii="Liberation Serif" w:eastAsia="Segoe UI" w:hAnsi="Liberation Serif"/>
          <w:i/>
          <w:iCs/>
          <w:lang w:val="en-US" w:eastAsia="en-US" w:bidi="en-US"/>
        </w:rPr>
        <w:t xml:space="preserve"> das </w:t>
      </w:r>
      <w:proofErr w:type="spellStart"/>
      <w:r>
        <w:rPr>
          <w:rFonts w:ascii="Liberation Serif" w:eastAsia="Segoe UI" w:hAnsi="Liberation Serif"/>
          <w:i/>
          <w:iCs/>
          <w:lang w:val="en-US" w:eastAsia="en-US" w:bidi="en-US"/>
        </w:rPr>
        <w:t>Instituições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Financeiras</w:t>
      </w:r>
      <w:proofErr w:type="spellEnd"/>
      <w:r>
        <w:rPr>
          <w:rFonts w:ascii="Liberation Serif" w:eastAsia="Segoe UI" w:hAnsi="Liberation Serif"/>
          <w:i/>
          <w:iCs/>
          <w:lang w:val="en-US" w:eastAsia="en-US" w:bidi="en-US"/>
        </w:rPr>
        <w:t xml:space="preserve">. </w:t>
      </w:r>
    </w:p>
  </w:comment>
  <w:comment w:id="107" w:author="Autor" w:date="1900-01-01T00:00:00Z" w:initials="A">
    <w:p w14:paraId="65134BE3"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lang w:val="en-US" w:eastAsia="en-US" w:bidi="en-US"/>
        </w:rPr>
        <w:t>Adotar</w:t>
      </w:r>
      <w:proofErr w:type="spellEnd"/>
      <w:r>
        <w:rPr>
          <w:rFonts w:ascii="Liberation Serif" w:eastAsia="Segoe UI" w:hAnsi="Liberation Serif"/>
          <w:lang w:val="en-US" w:eastAsia="en-US" w:bidi="en-US"/>
        </w:rPr>
        <w:t xml:space="preserve"> esse item </w:t>
      </w:r>
      <w:proofErr w:type="spellStart"/>
      <w:r>
        <w:rPr>
          <w:rFonts w:ascii="Liberation Serif" w:eastAsia="Segoe UI" w:hAnsi="Liberation Serif"/>
          <w:lang w:val="en-US" w:eastAsia="en-US" w:bidi="en-US"/>
        </w:rPr>
        <w:t>apenas</w:t>
      </w:r>
      <w:proofErr w:type="spellEnd"/>
      <w:r>
        <w:rPr>
          <w:rFonts w:ascii="Liberation Serif" w:eastAsia="Segoe UI" w:hAnsi="Liberation Serif"/>
          <w:lang w:val="en-US" w:eastAsia="en-US" w:bidi="en-US"/>
        </w:rPr>
        <w:t xml:space="preserve"> se a </w:t>
      </w:r>
      <w:proofErr w:type="spellStart"/>
      <w:r>
        <w:rPr>
          <w:rFonts w:ascii="Liberation Serif" w:eastAsia="Segoe UI" w:hAnsi="Liberation Serif"/>
          <w:lang w:val="en-US" w:eastAsia="en-US" w:bidi="en-US"/>
        </w:rPr>
        <w:t>licitação</w:t>
      </w:r>
      <w:proofErr w:type="spellEnd"/>
      <w:r>
        <w:rPr>
          <w:rFonts w:ascii="Liberation Serif" w:eastAsia="Segoe UI" w:hAnsi="Liberation Serif"/>
          <w:lang w:val="en-US" w:eastAsia="en-US" w:bidi="en-US"/>
        </w:rPr>
        <w:t xml:space="preserve"> for para </w:t>
      </w:r>
      <w:proofErr w:type="spellStart"/>
      <w:r>
        <w:rPr>
          <w:rFonts w:ascii="Liberation Serif" w:eastAsia="Segoe UI" w:hAnsi="Liberation Serif"/>
          <w:lang w:val="en-US" w:eastAsia="en-US" w:bidi="en-US"/>
        </w:rPr>
        <w:t>registro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preços</w:t>
      </w:r>
      <w:proofErr w:type="spellEnd"/>
      <w:r>
        <w:rPr>
          <w:rFonts w:ascii="Liberation Serif" w:eastAsia="Segoe UI" w:hAnsi="Liberation Serif"/>
          <w:lang w:val="en-US" w:eastAsia="en-US" w:bidi="en-US"/>
        </w:rPr>
        <w:t>.</w:t>
      </w:r>
    </w:p>
  </w:comment>
  <w:comment w:id="108" w:author="Autor" w:date="1900-01-01T00:00:00Z" w:initials="A">
    <w:p w14:paraId="30533C67"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b/>
          <w:bCs/>
          <w:i/>
          <w:iCs/>
          <w:lang w:val="en-US" w:eastAsia="en-US" w:bidi="en-US"/>
        </w:rPr>
        <w:t xml:space="preserve">: </w:t>
      </w:r>
      <w:proofErr w:type="spellStart"/>
      <w:r>
        <w:rPr>
          <w:rFonts w:ascii="Liberation Serif" w:eastAsia="Segoe UI" w:hAnsi="Liberation Serif"/>
          <w:lang w:val="en-US" w:eastAsia="en-US" w:bidi="en-US"/>
        </w:rPr>
        <w:t>Consoante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Parecer</w:t>
      </w:r>
      <w:proofErr w:type="spellEnd"/>
      <w:r>
        <w:rPr>
          <w:rFonts w:ascii="Liberation Serif" w:eastAsia="Segoe UI" w:hAnsi="Liberation Serif"/>
          <w:lang w:val="en-US" w:eastAsia="en-US" w:bidi="en-US"/>
        </w:rPr>
        <w:t xml:space="preserve"> nº 00075/2024/DECOR/CGU/AGU, "</w:t>
      </w:r>
      <w:proofErr w:type="spellStart"/>
      <w:r>
        <w:rPr>
          <w:rFonts w:ascii="Liberation Serif" w:eastAsia="Segoe UI" w:hAnsi="Liberation Serif"/>
          <w:lang w:val="en-US" w:eastAsia="en-US" w:bidi="en-US"/>
        </w:rPr>
        <w:t>há</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possibilidade</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renovação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quantitativo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originalmente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registrado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em</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caso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prorrogação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vigência</w:t>
      </w:r>
      <w:proofErr w:type="spellEnd"/>
      <w:r>
        <w:rPr>
          <w:rFonts w:ascii="Liberation Serif" w:eastAsia="Segoe UI" w:hAnsi="Liberation Serif"/>
          <w:lang w:val="en-US" w:eastAsia="en-US" w:bidi="en-US"/>
        </w:rPr>
        <w:t xml:space="preserve"> da Ata de Registro de </w:t>
      </w:r>
      <w:proofErr w:type="spellStart"/>
      <w:r>
        <w:rPr>
          <w:rFonts w:ascii="Liberation Serif" w:eastAsia="Segoe UI" w:hAnsi="Liberation Serif"/>
          <w:lang w:val="en-US" w:eastAsia="en-US" w:bidi="en-US"/>
        </w:rPr>
        <w:t>Preços</w:t>
      </w:r>
      <w:proofErr w:type="spellEnd"/>
      <w:r>
        <w:rPr>
          <w:rFonts w:ascii="Liberation Serif" w:eastAsia="Segoe UI" w:hAnsi="Liberation Serif"/>
          <w:lang w:val="en-US" w:eastAsia="en-US" w:bidi="en-US"/>
        </w:rPr>
        <w:t xml:space="preserve"> (ARP) </w:t>
      </w:r>
      <w:proofErr w:type="spellStart"/>
      <w:r>
        <w:rPr>
          <w:rFonts w:ascii="Liberation Serif" w:eastAsia="Segoe UI" w:hAnsi="Liberation Serif"/>
          <w:lang w:val="en-US" w:eastAsia="en-US" w:bidi="en-US"/>
        </w:rPr>
        <w:t>desde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que</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seja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comprovada</w:t>
      </w:r>
      <w:proofErr w:type="spellEnd"/>
      <w:r>
        <w:rPr>
          <w:rFonts w:ascii="Liberation Serif" w:eastAsia="Segoe UI" w:hAnsi="Liberation Serif"/>
          <w:lang w:val="en-US" w:eastAsia="en-US" w:bidi="en-US"/>
        </w:rPr>
        <w:t xml:space="preserve"> a </w:t>
      </w:r>
      <w:proofErr w:type="spellStart"/>
      <w:r>
        <w:rPr>
          <w:rFonts w:ascii="Liberation Serif" w:eastAsia="Segoe UI" w:hAnsi="Liberation Serif"/>
          <w:lang w:val="en-US" w:eastAsia="en-US" w:bidi="en-US"/>
        </w:rPr>
        <w:t>manutenção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preço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vantajoso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haja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previsão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expressa</w:t>
      </w:r>
      <w:proofErr w:type="spellEnd"/>
      <w:r>
        <w:rPr>
          <w:rFonts w:ascii="Liberation Serif" w:eastAsia="Segoe UI" w:hAnsi="Liberation Serif"/>
          <w:lang w:val="en-US" w:eastAsia="en-US" w:bidi="en-US"/>
        </w:rPr>
        <w:t xml:space="preserve"> no </w:t>
      </w:r>
      <w:proofErr w:type="spellStart"/>
      <w:r>
        <w:rPr>
          <w:rFonts w:ascii="Liberation Serif" w:eastAsia="Segoe UI" w:hAnsi="Liberation Serif"/>
          <w:lang w:val="en-US" w:eastAsia="en-US" w:bidi="en-US"/>
        </w:rPr>
        <w:t>ato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convocatório</w:t>
      </w:r>
      <w:proofErr w:type="spellEnd"/>
      <w:r>
        <w:rPr>
          <w:rFonts w:ascii="Liberation Serif" w:eastAsia="Segoe UI" w:hAnsi="Liberation Serif"/>
          <w:lang w:val="en-US" w:eastAsia="en-US" w:bidi="en-US"/>
        </w:rPr>
        <w:t xml:space="preserve"> e </w:t>
      </w:r>
      <w:proofErr w:type="spellStart"/>
      <w:r>
        <w:rPr>
          <w:rFonts w:ascii="Liberation Serif" w:eastAsia="Segoe UI" w:hAnsi="Liberation Serif"/>
          <w:lang w:val="en-US" w:eastAsia="en-US" w:bidi="en-US"/>
        </w:rPr>
        <w:t>na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ata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registro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preços</w:t>
      </w:r>
      <w:proofErr w:type="spellEnd"/>
      <w:r>
        <w:rPr>
          <w:rFonts w:ascii="Liberation Serif" w:eastAsia="Segoe UI" w:hAnsi="Liberation Serif"/>
          <w:lang w:val="en-US" w:eastAsia="en-US" w:bidi="en-US"/>
        </w:rPr>
        <w:t xml:space="preserve">, o </w:t>
      </w:r>
      <w:proofErr w:type="spellStart"/>
      <w:r>
        <w:rPr>
          <w:rFonts w:ascii="Liberation Serif" w:eastAsia="Segoe UI" w:hAnsi="Liberation Serif"/>
          <w:lang w:val="en-US" w:eastAsia="en-US" w:bidi="en-US"/>
        </w:rPr>
        <w:t>tema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tenha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sido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tratado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na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fase</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planejamento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contratação</w:t>
      </w:r>
      <w:proofErr w:type="spellEnd"/>
      <w:r>
        <w:rPr>
          <w:rFonts w:ascii="Liberation Serif" w:eastAsia="Segoe UI" w:hAnsi="Liberation Serif"/>
          <w:lang w:val="en-US" w:eastAsia="en-US" w:bidi="en-US"/>
        </w:rPr>
        <w:t xml:space="preserve"> e a </w:t>
      </w:r>
      <w:proofErr w:type="spellStart"/>
      <w:r>
        <w:rPr>
          <w:rFonts w:ascii="Liberation Serif" w:eastAsia="Segoe UI" w:hAnsi="Liberation Serif"/>
          <w:lang w:val="en-US" w:eastAsia="en-US" w:bidi="en-US"/>
        </w:rPr>
        <w:t>prorrogação</w:t>
      </w:r>
      <w:proofErr w:type="spellEnd"/>
      <w:r>
        <w:rPr>
          <w:rFonts w:ascii="Liberation Serif" w:eastAsia="Segoe UI" w:hAnsi="Liberation Serif"/>
          <w:lang w:val="en-US" w:eastAsia="en-US" w:bidi="en-US"/>
        </w:rPr>
        <w:t xml:space="preserve"> da </w:t>
      </w:r>
      <w:proofErr w:type="spellStart"/>
      <w:r>
        <w:rPr>
          <w:rFonts w:ascii="Liberation Serif" w:eastAsia="Segoe UI" w:hAnsi="Liberation Serif"/>
          <w:lang w:val="en-US" w:eastAsia="en-US" w:bidi="en-US"/>
        </w:rPr>
        <w:t>ata</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registro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preços</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seja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celebrada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por</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termo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aditivo</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dentro</w:t>
      </w:r>
      <w:proofErr w:type="spellEnd"/>
      <w:r>
        <w:rPr>
          <w:rFonts w:ascii="Liberation Serif" w:eastAsia="Segoe UI" w:hAnsi="Liberation Serif"/>
          <w:lang w:val="en-US" w:eastAsia="en-US" w:bidi="en-US"/>
        </w:rPr>
        <w:t xml:space="preserve"> do </w:t>
      </w:r>
      <w:proofErr w:type="spellStart"/>
      <w:r>
        <w:rPr>
          <w:rFonts w:ascii="Liberation Serif" w:eastAsia="Segoe UI" w:hAnsi="Liberation Serif"/>
          <w:lang w:val="en-US" w:eastAsia="en-US" w:bidi="en-US"/>
        </w:rPr>
        <w:t>prazo</w:t>
      </w:r>
      <w:proofErr w:type="spellEnd"/>
      <w:r>
        <w:rPr>
          <w:rFonts w:ascii="Liberation Serif" w:eastAsia="Segoe UI" w:hAnsi="Liberation Serif"/>
          <w:lang w:val="en-US" w:eastAsia="en-US" w:bidi="en-US"/>
        </w:rPr>
        <w:t xml:space="preserve"> de </w:t>
      </w:r>
      <w:proofErr w:type="spellStart"/>
      <w:r>
        <w:rPr>
          <w:rFonts w:ascii="Liberation Serif" w:eastAsia="Segoe UI" w:hAnsi="Liberation Serif"/>
          <w:lang w:val="en-US" w:eastAsia="en-US" w:bidi="en-US"/>
        </w:rPr>
        <w:t>sua</w:t>
      </w:r>
      <w:proofErr w:type="spellEnd"/>
      <w:r>
        <w:rPr>
          <w:rFonts w:ascii="Liberation Serif" w:eastAsia="Segoe UI" w:hAnsi="Liberation Serif"/>
          <w:lang w:val="en-US" w:eastAsia="en-US" w:bidi="en-US"/>
        </w:rPr>
        <w:t xml:space="preserve"> </w:t>
      </w:r>
      <w:proofErr w:type="spellStart"/>
      <w:r>
        <w:rPr>
          <w:rFonts w:ascii="Liberation Serif" w:eastAsia="Segoe UI" w:hAnsi="Liberation Serif"/>
          <w:lang w:val="en-US" w:eastAsia="en-US" w:bidi="en-US"/>
        </w:rPr>
        <w:t>vigência</w:t>
      </w:r>
      <w:proofErr w:type="spellEnd"/>
      <w:r>
        <w:rPr>
          <w:rFonts w:ascii="Liberation Serif" w:eastAsia="Segoe UI" w:hAnsi="Liberation Serif"/>
          <w:lang w:val="en-US" w:eastAsia="en-US" w:bidi="en-US"/>
        </w:rPr>
        <w:t>"</w:t>
      </w:r>
    </w:p>
  </w:comment>
  <w:comment w:id="119" w:author="Autor" w:date="1900-01-01T00:00:00Z" w:initials="A">
    <w:p w14:paraId="04410C58"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w:t>
      </w:r>
      <w:r>
        <w:rPr>
          <w:rFonts w:ascii="Liberation Serif" w:eastAsia="Segoe UI" w:hAnsi="Liberation Serif"/>
          <w:i/>
          <w:iCs/>
          <w:color w:val="000000"/>
          <w:lang w:val="en-US" w:eastAsia="en-US" w:bidi="en-US"/>
        </w:rPr>
        <w:t xml:space="preserve"> As </w:t>
      </w:r>
      <w:proofErr w:type="spellStart"/>
      <w:r>
        <w:rPr>
          <w:rFonts w:ascii="Liberation Serif" w:eastAsia="Segoe UI" w:hAnsi="Liberation Serif"/>
          <w:i/>
          <w:iCs/>
          <w:color w:val="000000"/>
          <w:lang w:val="en-US" w:eastAsia="en-US" w:bidi="en-US"/>
        </w:rPr>
        <w:t>infrações</w:t>
      </w:r>
      <w:proofErr w:type="spellEnd"/>
      <w:r>
        <w:rPr>
          <w:rFonts w:ascii="Liberation Serif" w:eastAsia="Segoe UI" w:hAnsi="Liberation Serif"/>
          <w:i/>
          <w:iCs/>
          <w:color w:val="000000"/>
          <w:lang w:val="en-US" w:eastAsia="en-US" w:bidi="en-US"/>
        </w:rPr>
        <w:t xml:space="preserve"> e </w:t>
      </w:r>
      <w:proofErr w:type="spellStart"/>
      <w:r>
        <w:rPr>
          <w:rFonts w:ascii="Liberation Serif" w:eastAsia="Segoe UI" w:hAnsi="Liberation Serif"/>
          <w:i/>
          <w:iCs/>
          <w:color w:val="000000"/>
          <w:lang w:val="en-US" w:eastAsia="en-US" w:bidi="en-US"/>
        </w:rPr>
        <w:t>penalidades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dispostas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nesse</w:t>
      </w:r>
      <w:proofErr w:type="spellEnd"/>
      <w:r>
        <w:rPr>
          <w:rFonts w:ascii="Liberation Serif" w:eastAsia="Segoe UI" w:hAnsi="Liberation Serif"/>
          <w:i/>
          <w:iCs/>
          <w:color w:val="000000"/>
          <w:lang w:val="en-US" w:eastAsia="en-US" w:bidi="en-US"/>
        </w:rPr>
        <w:t xml:space="preserve"> item se </w:t>
      </w:r>
      <w:proofErr w:type="spellStart"/>
      <w:r>
        <w:rPr>
          <w:rFonts w:ascii="Liberation Serif" w:eastAsia="Segoe UI" w:hAnsi="Liberation Serif"/>
          <w:i/>
          <w:iCs/>
          <w:color w:val="000000"/>
          <w:lang w:val="en-US" w:eastAsia="en-US" w:bidi="en-US"/>
        </w:rPr>
        <w:t>referem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especialmente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às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disposições</w:t>
      </w:r>
      <w:proofErr w:type="spellEnd"/>
      <w:r>
        <w:rPr>
          <w:rFonts w:ascii="Liberation Serif" w:eastAsia="Segoe UI" w:hAnsi="Liberation Serif"/>
          <w:i/>
          <w:iCs/>
          <w:color w:val="000000"/>
          <w:lang w:val="en-US" w:eastAsia="en-US" w:bidi="en-US"/>
        </w:rPr>
        <w:t xml:space="preserve"> da </w:t>
      </w:r>
      <w:proofErr w:type="spellStart"/>
      <w:r>
        <w:rPr>
          <w:rFonts w:ascii="Liberation Serif" w:eastAsia="Segoe UI" w:hAnsi="Liberation Serif"/>
          <w:i/>
          <w:iCs/>
          <w:color w:val="000000"/>
          <w:lang w:val="en-US" w:eastAsia="en-US" w:bidi="en-US"/>
        </w:rPr>
        <w:t>licitação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ficando</w:t>
      </w:r>
      <w:proofErr w:type="spellEnd"/>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contrato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regramentos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inerentes</w:t>
      </w:r>
      <w:proofErr w:type="spellEnd"/>
      <w:r>
        <w:rPr>
          <w:rFonts w:ascii="Liberation Serif" w:eastAsia="Segoe UI" w:hAnsi="Liberation Serif"/>
          <w:i/>
          <w:iCs/>
          <w:color w:val="000000"/>
          <w:lang w:val="en-US" w:eastAsia="en-US" w:bidi="en-US"/>
        </w:rPr>
        <w:t xml:space="preserve"> à </w:t>
      </w:r>
      <w:proofErr w:type="spellStart"/>
      <w:r>
        <w:rPr>
          <w:rFonts w:ascii="Liberation Serif" w:eastAsia="Segoe UI" w:hAnsi="Liberation Serif"/>
          <w:i/>
          <w:iCs/>
          <w:color w:val="000000"/>
          <w:lang w:val="en-US" w:eastAsia="en-US" w:bidi="en-US"/>
        </w:rPr>
        <w:t>fase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contratual</w:t>
      </w:r>
      <w:proofErr w:type="spellEnd"/>
      <w:r>
        <w:rPr>
          <w:rFonts w:ascii="Liberation Serif" w:eastAsia="Segoe UI" w:hAnsi="Liberation Serif"/>
          <w:i/>
          <w:iCs/>
          <w:color w:val="000000"/>
          <w:lang w:val="en-US" w:eastAsia="en-US" w:bidi="en-US"/>
        </w:rPr>
        <w:t>.</w:t>
      </w:r>
    </w:p>
  </w:comment>
  <w:comment w:id="130" w:author="Autor" w:date="1900-01-01T00:00:00Z" w:initials="A">
    <w:p w14:paraId="4E83460A" w14:textId="77777777" w:rsidR="00B97191" w:rsidRDefault="00215DCF">
      <w:pPr>
        <w:rPr>
          <w:rFonts w:hint="eastAsia"/>
        </w:rPr>
      </w:pPr>
      <w:r>
        <w:rPr>
          <w:rFonts w:ascii="Liberation Serif" w:eastAsia="Segoe UI" w:hAnsi="Liberation Serif"/>
          <w:b/>
          <w:bCs/>
          <w:i/>
          <w:iCs/>
          <w:lang w:val="en-US" w:eastAsia="en-US" w:bidi="en-US"/>
        </w:rPr>
        <w:t xml:space="preserve">Nota </w:t>
      </w:r>
      <w:proofErr w:type="spellStart"/>
      <w:r>
        <w:rPr>
          <w:rFonts w:ascii="Liberation Serif" w:eastAsia="Segoe UI" w:hAnsi="Liberation Serif"/>
          <w:b/>
          <w:bCs/>
          <w:i/>
          <w:iCs/>
          <w:lang w:val="en-US" w:eastAsia="en-US" w:bidi="en-US"/>
        </w:rPr>
        <w:t>explicativa</w:t>
      </w:r>
      <w:proofErr w:type="spellEnd"/>
      <w:r>
        <w:rPr>
          <w:rFonts w:ascii="Liberation Serif" w:eastAsia="Segoe UI" w:hAnsi="Liberation Serif"/>
          <w:b/>
          <w:bCs/>
          <w:i/>
          <w:iCs/>
          <w:lang w:val="en-US" w:eastAsia="en-US" w:bidi="en-US"/>
        </w:rPr>
        <w:t>: </w:t>
      </w:r>
      <w:r>
        <w:rPr>
          <w:rFonts w:ascii="Liberation Serif" w:eastAsia="Segoe UI" w:hAnsi="Liberation Serif"/>
          <w:i/>
          <w:iCs/>
          <w:lang w:val="en-US" w:eastAsia="en-US" w:bidi="en-US"/>
        </w:rPr>
        <w:t xml:space="preserve">O valor da </w:t>
      </w:r>
      <w:proofErr w:type="spellStart"/>
      <w:r>
        <w:rPr>
          <w:rFonts w:ascii="Liberation Serif" w:eastAsia="Segoe UI" w:hAnsi="Liberation Serif"/>
          <w:i/>
          <w:iCs/>
          <w:lang w:val="en-US" w:eastAsia="en-US" w:bidi="en-US"/>
        </w:rPr>
        <w:t>multa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deverá</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observar</w:t>
      </w:r>
      <w:proofErr w:type="spellEnd"/>
      <w:r>
        <w:rPr>
          <w:rFonts w:ascii="Liberation Serif" w:eastAsia="Segoe UI" w:hAnsi="Liberation Serif"/>
          <w:i/>
          <w:iCs/>
          <w:lang w:val="en-US" w:eastAsia="en-US" w:bidi="en-US"/>
        </w:rPr>
        <w:t xml:space="preserve"> o </w:t>
      </w:r>
      <w:proofErr w:type="spellStart"/>
      <w:r>
        <w:rPr>
          <w:rFonts w:ascii="Liberation Serif" w:eastAsia="Segoe UI" w:hAnsi="Liberation Serif"/>
          <w:i/>
          <w:iCs/>
          <w:lang w:val="en-US" w:eastAsia="en-US" w:bidi="en-US"/>
        </w:rPr>
        <w:t>disposto</w:t>
      </w:r>
      <w:proofErr w:type="spellEnd"/>
      <w:r>
        <w:rPr>
          <w:rFonts w:ascii="Liberation Serif" w:eastAsia="Segoe UI" w:hAnsi="Liberation Serif"/>
          <w:i/>
          <w:iCs/>
          <w:lang w:val="en-US" w:eastAsia="en-US" w:bidi="en-US"/>
        </w:rPr>
        <w:t xml:space="preserve"> no </w:t>
      </w:r>
      <w:hyperlink r:id="rId3" w:anchor="art156§1" w:history="1">
        <w:r>
          <w:rPr>
            <w:rFonts w:ascii="Liberation Serif" w:eastAsia="Segoe UI" w:hAnsi="Liberation Serif"/>
            <w:i/>
            <w:iCs/>
            <w:lang w:val="en-US" w:eastAsia="en-US" w:bidi="en-US"/>
          </w:rPr>
          <w:t>art. 156, §1º, da Lei nº 14.133, de 2021</w:t>
        </w:r>
      </w:hyperlink>
      <w:r>
        <w:rPr>
          <w:rFonts w:ascii="Liberation Serif" w:eastAsia="Segoe UI" w:hAnsi="Liberation Serif"/>
          <w:i/>
          <w:iCs/>
          <w:lang w:val="en-US" w:eastAsia="en-US" w:bidi="en-US"/>
        </w:rPr>
        <w:t>.</w:t>
      </w:r>
      <w:r>
        <w:rPr>
          <w:rFonts w:ascii="Liberation Serif" w:eastAsia="Segoe UI" w:hAnsi="Liberation Serif"/>
          <w:lang w:val="en-US" w:eastAsia="en-US" w:bidi="en-US"/>
        </w:rPr>
        <w:t> </w:t>
      </w:r>
      <w:r>
        <w:rPr>
          <w:rFonts w:ascii="Liberation Serif" w:eastAsia="Segoe UI" w:hAnsi="Liberation Serif"/>
          <w:lang w:val="en-US" w:eastAsia="en-US" w:bidi="en-US"/>
        </w:rPr>
        <w:t> </w:t>
      </w:r>
    </w:p>
    <w:p w14:paraId="1D22BEB5" w14:textId="77777777" w:rsidR="00B97191" w:rsidRDefault="00215DCF">
      <w:pPr>
        <w:rPr>
          <w:rFonts w:hint="eastAsia"/>
        </w:rPr>
      </w:pPr>
      <w:r>
        <w:rPr>
          <w:rFonts w:ascii="Liberation Serif" w:eastAsia="Segoe UI" w:hAnsi="Liberation Serif"/>
          <w:i/>
          <w:iCs/>
          <w:lang w:val="en-US" w:eastAsia="en-US" w:bidi="en-US"/>
        </w:rPr>
        <w:t>Segundo o </w:t>
      </w:r>
      <w:hyperlink r:id="rId4" w:anchor="art156§3" w:history="1">
        <w:r>
          <w:rPr>
            <w:rFonts w:ascii="Liberation Serif" w:eastAsia="Segoe UI" w:hAnsi="Liberation Serif"/>
            <w:i/>
            <w:iCs/>
            <w:lang w:val="en-US" w:eastAsia="en-US" w:bidi="en-US"/>
          </w:rPr>
          <w:t>art. 156, §3º</w:t>
        </w:r>
      </w:hyperlink>
      <w:r>
        <w:rPr>
          <w:rFonts w:ascii="Liberation Serif" w:eastAsia="Segoe UI" w:hAnsi="Liberation Serif"/>
          <w:i/>
          <w:iCs/>
          <w:lang w:val="en-US" w:eastAsia="en-US" w:bidi="en-US"/>
        </w:rPr>
        <w:t> </w:t>
      </w:r>
      <w:r>
        <w:rPr>
          <w:rFonts w:ascii="Liberation Serif" w:eastAsia="Segoe UI" w:hAnsi="Liberation Serif"/>
          <w:i/>
          <w:iCs/>
          <w:lang w:val="en-US" w:eastAsia="en-US" w:bidi="en-US"/>
        </w:rPr>
        <w:t>a multa não poderá ser inferior a 0,5% (</w:t>
      </w:r>
      <w:proofErr w:type="spellStart"/>
      <w:r>
        <w:rPr>
          <w:rFonts w:ascii="Liberation Serif" w:eastAsia="Segoe UI" w:hAnsi="Liberation Serif"/>
          <w:i/>
          <w:iCs/>
          <w:lang w:val="en-US" w:eastAsia="en-US" w:bidi="en-US"/>
        </w:rPr>
        <w:t>cinco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décimos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por</w:t>
      </w:r>
      <w:proofErr w:type="spellEnd"/>
      <w:r>
        <w:rPr>
          <w:rFonts w:ascii="Liberation Serif" w:eastAsia="Segoe UI" w:hAnsi="Liberation Serif"/>
          <w:i/>
          <w:iCs/>
          <w:lang w:val="en-US" w:eastAsia="en-US" w:bidi="en-US"/>
        </w:rPr>
        <w:t xml:space="preserve"> cento) </w:t>
      </w:r>
      <w:proofErr w:type="spellStart"/>
      <w:r>
        <w:rPr>
          <w:rFonts w:ascii="Liberation Serif" w:eastAsia="Segoe UI" w:hAnsi="Liberation Serif"/>
          <w:i/>
          <w:iCs/>
          <w:lang w:val="en-US" w:eastAsia="en-US" w:bidi="en-US"/>
        </w:rPr>
        <w:t>nem</w:t>
      </w:r>
      <w:proofErr w:type="spellEnd"/>
      <w:r>
        <w:rPr>
          <w:rFonts w:ascii="Liberation Serif" w:eastAsia="Segoe UI" w:hAnsi="Liberation Serif"/>
          <w:i/>
          <w:iCs/>
          <w:lang w:val="en-US" w:eastAsia="en-US" w:bidi="en-US"/>
        </w:rPr>
        <w:t xml:space="preserve"> superior a 30% (</w:t>
      </w:r>
      <w:proofErr w:type="spellStart"/>
      <w:r>
        <w:rPr>
          <w:rFonts w:ascii="Liberation Serif" w:eastAsia="Segoe UI" w:hAnsi="Liberation Serif"/>
          <w:i/>
          <w:iCs/>
          <w:lang w:val="en-US" w:eastAsia="en-US" w:bidi="en-US"/>
        </w:rPr>
        <w:t>trinta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por</w:t>
      </w:r>
      <w:proofErr w:type="spellEnd"/>
      <w:r>
        <w:rPr>
          <w:rFonts w:ascii="Liberation Serif" w:eastAsia="Segoe UI" w:hAnsi="Liberation Serif"/>
          <w:i/>
          <w:iCs/>
          <w:lang w:val="en-US" w:eastAsia="en-US" w:bidi="en-US"/>
        </w:rPr>
        <w:t xml:space="preserve"> cento do valor do </w:t>
      </w:r>
      <w:proofErr w:type="spellStart"/>
      <w:r>
        <w:rPr>
          <w:rFonts w:ascii="Liberation Serif" w:eastAsia="Segoe UI" w:hAnsi="Liberation Serif"/>
          <w:i/>
          <w:iCs/>
          <w:lang w:val="en-US" w:eastAsia="en-US" w:bidi="en-US"/>
        </w:rPr>
        <w:t>contrato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licitado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ou</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celebrado</w:t>
      </w:r>
      <w:proofErr w:type="spellEnd"/>
      <w:r>
        <w:rPr>
          <w:rFonts w:ascii="Liberation Serif" w:eastAsia="Segoe UI" w:hAnsi="Liberation Serif"/>
          <w:i/>
          <w:iCs/>
          <w:lang w:val="en-US" w:eastAsia="en-US" w:bidi="en-US"/>
        </w:rPr>
        <w:t xml:space="preserve"> com </w:t>
      </w:r>
      <w:proofErr w:type="spellStart"/>
      <w:r>
        <w:rPr>
          <w:rFonts w:ascii="Liberation Serif" w:eastAsia="Segoe UI" w:hAnsi="Liberation Serif"/>
          <w:i/>
          <w:iCs/>
          <w:lang w:val="en-US" w:eastAsia="en-US" w:bidi="en-US"/>
        </w:rPr>
        <w:t>contratação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direta</w:t>
      </w:r>
      <w:proofErr w:type="spellEnd"/>
      <w:r>
        <w:rPr>
          <w:rFonts w:ascii="Liberation Serif" w:eastAsia="Segoe UI" w:hAnsi="Liberation Serif"/>
          <w:i/>
          <w:iCs/>
          <w:lang w:val="en-US" w:eastAsia="en-US" w:bidi="en-US"/>
        </w:rPr>
        <w:t xml:space="preserve"> e </w:t>
      </w:r>
      <w:proofErr w:type="spellStart"/>
      <w:r>
        <w:rPr>
          <w:rFonts w:ascii="Liberation Serif" w:eastAsia="Segoe UI" w:hAnsi="Liberation Serif"/>
          <w:i/>
          <w:iCs/>
          <w:lang w:val="en-US" w:eastAsia="en-US" w:bidi="en-US"/>
        </w:rPr>
        <w:t>será</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aplicada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ao</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responsável</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por</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qualquer</w:t>
      </w:r>
      <w:proofErr w:type="spellEnd"/>
      <w:r>
        <w:rPr>
          <w:rFonts w:ascii="Liberation Serif" w:eastAsia="Segoe UI" w:hAnsi="Liberation Serif"/>
          <w:i/>
          <w:iCs/>
          <w:lang w:val="en-US" w:eastAsia="en-US" w:bidi="en-US"/>
        </w:rPr>
        <w:t xml:space="preserve"> das </w:t>
      </w:r>
      <w:proofErr w:type="spellStart"/>
      <w:r>
        <w:rPr>
          <w:rFonts w:ascii="Liberation Serif" w:eastAsia="Segoe UI" w:hAnsi="Liberation Serif"/>
          <w:i/>
          <w:iCs/>
          <w:lang w:val="en-US" w:eastAsia="en-US" w:bidi="en-US"/>
        </w:rPr>
        <w:t>infrações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administrativas</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previstas</w:t>
      </w:r>
      <w:proofErr w:type="spellEnd"/>
      <w:r>
        <w:rPr>
          <w:rFonts w:ascii="Liberation Serif" w:eastAsia="Segoe UI" w:hAnsi="Liberation Serif"/>
          <w:i/>
          <w:iCs/>
          <w:lang w:val="en-US" w:eastAsia="en-US" w:bidi="en-US"/>
        </w:rPr>
        <w:t xml:space="preserve"> no </w:t>
      </w:r>
      <w:hyperlink r:id="rId5" w:anchor="art155" w:history="1">
        <w:r>
          <w:rPr>
            <w:rFonts w:ascii="Liberation Serif" w:eastAsia="Segoe UI" w:hAnsi="Liberation Serif"/>
            <w:i/>
            <w:iCs/>
            <w:lang w:val="en-US" w:eastAsia="en-US" w:bidi="en-US"/>
          </w:rPr>
          <w:t>art. 155 da Lei n.º 14.133/2021</w:t>
        </w:r>
      </w:hyperlink>
      <w:r>
        <w:rPr>
          <w:rFonts w:ascii="Liberation Serif" w:eastAsia="Segoe UI" w:hAnsi="Liberation Serif"/>
          <w:i/>
          <w:iCs/>
          <w:lang w:val="en-US" w:eastAsia="en-US" w:bidi="en-US"/>
        </w:rPr>
        <w:t xml:space="preserve">. Deve-se </w:t>
      </w:r>
      <w:proofErr w:type="spellStart"/>
      <w:r>
        <w:rPr>
          <w:rFonts w:ascii="Liberation Serif" w:eastAsia="Segoe UI" w:hAnsi="Liberation Serif"/>
          <w:i/>
          <w:iCs/>
          <w:lang w:val="en-US" w:eastAsia="en-US" w:bidi="en-US"/>
        </w:rPr>
        <w:t>fixar</w:t>
      </w:r>
      <w:proofErr w:type="spellEnd"/>
      <w:r>
        <w:rPr>
          <w:rFonts w:ascii="Liberation Serif" w:eastAsia="Segoe UI" w:hAnsi="Liberation Serif"/>
          <w:i/>
          <w:iCs/>
          <w:lang w:val="en-US" w:eastAsia="en-US" w:bidi="en-US"/>
        </w:rPr>
        <w:t xml:space="preserve"> o percentual da </w:t>
      </w:r>
      <w:proofErr w:type="spellStart"/>
      <w:r>
        <w:rPr>
          <w:rFonts w:ascii="Liberation Serif" w:eastAsia="Segoe UI" w:hAnsi="Liberation Serif"/>
          <w:i/>
          <w:iCs/>
          <w:lang w:val="en-US" w:eastAsia="en-US" w:bidi="en-US"/>
        </w:rPr>
        <w:t>multa</w:t>
      </w:r>
      <w:proofErr w:type="spellEnd"/>
      <w:r>
        <w:rPr>
          <w:rFonts w:ascii="Liberation Serif" w:eastAsia="Segoe UI" w:hAnsi="Liberation Serif"/>
          <w:i/>
          <w:iCs/>
          <w:lang w:val="en-US" w:eastAsia="en-US" w:bidi="en-US"/>
        </w:rPr>
        <w:t xml:space="preserve"> </w:t>
      </w:r>
      <w:proofErr w:type="spellStart"/>
      <w:r>
        <w:rPr>
          <w:rFonts w:ascii="Liberation Serif" w:eastAsia="Segoe UI" w:hAnsi="Liberation Serif"/>
          <w:i/>
          <w:iCs/>
          <w:lang w:val="en-US" w:eastAsia="en-US" w:bidi="en-US"/>
        </w:rPr>
        <w:t>proporcional</w:t>
      </w:r>
      <w:proofErr w:type="spellEnd"/>
      <w:r>
        <w:rPr>
          <w:rFonts w:ascii="Liberation Serif" w:eastAsia="Segoe UI" w:hAnsi="Liberation Serif"/>
          <w:i/>
          <w:iCs/>
          <w:lang w:val="en-US" w:eastAsia="en-US" w:bidi="en-US"/>
        </w:rPr>
        <w:t xml:space="preserve"> à </w:t>
      </w:r>
      <w:proofErr w:type="spellStart"/>
      <w:r>
        <w:rPr>
          <w:rFonts w:ascii="Liberation Serif" w:eastAsia="Segoe UI" w:hAnsi="Liberation Serif"/>
          <w:i/>
          <w:iCs/>
          <w:lang w:val="en-US" w:eastAsia="en-US" w:bidi="en-US"/>
        </w:rPr>
        <w:t>gravidade</w:t>
      </w:r>
      <w:proofErr w:type="spellEnd"/>
      <w:r>
        <w:rPr>
          <w:rFonts w:ascii="Liberation Serif" w:eastAsia="Segoe UI" w:hAnsi="Liberation Serif"/>
          <w:i/>
          <w:iCs/>
          <w:lang w:val="en-US" w:eastAsia="en-US" w:bidi="en-US"/>
        </w:rPr>
        <w:t xml:space="preserve"> da </w:t>
      </w:r>
      <w:proofErr w:type="spellStart"/>
      <w:r>
        <w:rPr>
          <w:rFonts w:ascii="Liberation Serif" w:eastAsia="Segoe UI" w:hAnsi="Liberation Serif"/>
          <w:i/>
          <w:iCs/>
          <w:lang w:val="en-US" w:eastAsia="en-US" w:bidi="en-US"/>
        </w:rPr>
        <w:t>infração</w:t>
      </w:r>
      <w:proofErr w:type="spellEnd"/>
      <w:r>
        <w:rPr>
          <w:rFonts w:ascii="Liberation Serif" w:eastAsia="Segoe UI" w:hAnsi="Liberation Serif"/>
          <w:i/>
          <w:iCs/>
          <w:lang w:val="en-US" w:eastAsia="en-US" w:bidi="en-US"/>
        </w:rPr>
        <w:t>.</w:t>
      </w:r>
      <w:r>
        <w:rPr>
          <w:rFonts w:ascii="Liberation Serif" w:eastAsia="Segoe UI" w:hAnsi="Liberation Serif"/>
          <w:lang w:val="en-US" w:eastAsia="en-US" w:bidi="en-US"/>
        </w:rPr>
        <w:t> </w:t>
      </w:r>
      <w:r>
        <w:rPr>
          <w:rFonts w:ascii="Liberation Serif" w:eastAsia="Segoe UI" w:hAnsi="Liberation Serif"/>
          <w:lang w:val="en-US" w:eastAsia="en-US" w:bidi="en-US"/>
        </w:rPr>
        <w:t> </w:t>
      </w:r>
    </w:p>
  </w:comment>
  <w:comment w:id="135" w:author="Autor" w:date="1900-01-01T00:00:00Z" w:initials="A">
    <w:p w14:paraId="58FAEDC2"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i/>
          <w:iCs/>
          <w:color w:val="000000"/>
          <w:lang w:val="en-US" w:eastAsia="en-US" w:bidi="en-US"/>
        </w:rPr>
        <w:t xml:space="preserve">: Conforme </w:t>
      </w:r>
      <w:proofErr w:type="spellStart"/>
      <w:r>
        <w:rPr>
          <w:rFonts w:ascii="Liberation Serif" w:eastAsia="Segoe UI" w:hAnsi="Liberation Serif"/>
          <w:i/>
          <w:iCs/>
          <w:color w:val="000000"/>
          <w:lang w:val="en-US" w:eastAsia="en-US" w:bidi="en-US"/>
        </w:rPr>
        <w:t>estabelece</w:t>
      </w:r>
      <w:proofErr w:type="spellEnd"/>
      <w:r>
        <w:rPr>
          <w:rFonts w:ascii="Liberation Serif" w:eastAsia="Segoe UI" w:hAnsi="Liberation Serif"/>
          <w:i/>
          <w:iCs/>
          <w:color w:val="000000"/>
          <w:lang w:val="en-US" w:eastAsia="en-US" w:bidi="en-US"/>
        </w:rPr>
        <w:t xml:space="preserve"> o </w:t>
      </w:r>
      <w:r>
        <w:fldChar w:fldCharType="begin"/>
      </w:r>
      <w:r>
        <w:instrText xml:space="preserve"> HYPERLINK "http://www.planalto.gov.br/ccivil_03/_ato2019-2022/2021/lei/L14133.htm" \l "art156§4"</w:instrText>
      </w:r>
      <w:r>
        <w:fldChar w:fldCharType="separate"/>
      </w:r>
      <w:r>
        <w:rPr>
          <w:rFonts w:ascii="Liberation Serif" w:eastAsia="Segoe UI" w:hAnsi="Liberation Serif"/>
          <w:i/>
          <w:iCs/>
          <w:color w:val="000000"/>
          <w:lang w:val="en-US" w:eastAsia="en-US" w:bidi="en-US"/>
        </w:rPr>
        <w:t>art. 156, §4º</w:t>
      </w:r>
      <w:r>
        <w:fldChar w:fldCharType="end"/>
      </w:r>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essa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disposição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deverá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indicar</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respectivo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federativo</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pertence</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órgão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entidade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sancionadora</w:t>
      </w:r>
      <w:proofErr w:type="spellEnd"/>
      <w:r>
        <w:rPr>
          <w:rFonts w:ascii="Liberation Serif" w:eastAsia="Segoe UI" w:hAnsi="Liberation Serif"/>
          <w:i/>
          <w:iCs/>
          <w:color w:val="000000"/>
          <w:lang w:val="en-US" w:eastAsia="en-US" w:bidi="en-US"/>
        </w:rPr>
        <w:t>.</w:t>
      </w:r>
    </w:p>
  </w:comment>
  <w:comment w:id="136" w:author="Autor" w:date="1900-01-01T00:00:00Z" w:initials="A">
    <w:p w14:paraId="2D801AAC"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i/>
          <w:iCs/>
          <w:color w:val="000000"/>
          <w:lang w:val="en-US" w:eastAsia="en-US" w:bidi="en-US"/>
        </w:rPr>
        <w:t xml:space="preserve">: Conforme </w:t>
      </w:r>
      <w:proofErr w:type="spellStart"/>
      <w:r>
        <w:rPr>
          <w:rFonts w:ascii="Liberation Serif" w:eastAsia="Segoe UI" w:hAnsi="Liberation Serif"/>
          <w:i/>
          <w:iCs/>
          <w:color w:val="000000"/>
          <w:lang w:val="en-US" w:eastAsia="en-US" w:bidi="en-US"/>
        </w:rPr>
        <w:t>estabelece</w:t>
      </w:r>
      <w:proofErr w:type="spellEnd"/>
      <w:r>
        <w:rPr>
          <w:rFonts w:ascii="Liberation Serif" w:eastAsia="Segoe UI" w:hAnsi="Liberation Serif"/>
          <w:i/>
          <w:iCs/>
          <w:color w:val="000000"/>
          <w:lang w:val="en-US" w:eastAsia="en-US" w:bidi="en-US"/>
        </w:rPr>
        <w:t xml:space="preserve"> o </w:t>
      </w:r>
      <w:r>
        <w:fldChar w:fldCharType="begin"/>
      </w:r>
      <w:r>
        <w:instrText xml:space="preserve"> HYPERLINK "http://www.planalto.gov.br/ccivil_03/_ato2019-2022/2021/lei/L14133.htm" \l "art158§1"</w:instrText>
      </w:r>
      <w:r>
        <w:fldChar w:fldCharType="separate"/>
      </w:r>
      <w:r>
        <w:rPr>
          <w:rFonts w:ascii="Liberation Serif" w:eastAsia="Segoe UI" w:hAnsi="Liberation Serif"/>
          <w:i/>
          <w:iCs/>
          <w:color w:val="000000"/>
          <w:lang w:val="en-US" w:eastAsia="en-US" w:bidi="en-US"/>
        </w:rPr>
        <w:t>art. 158, §1º</w:t>
      </w:r>
      <w:r>
        <w:fldChar w:fldCharType="end"/>
      </w:r>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quando</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órgão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entidade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não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dispuser</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quadro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funcional</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servidores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estatutários</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comissão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será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composta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por</w:t>
      </w:r>
      <w:proofErr w:type="spellEnd"/>
      <w:r>
        <w:rPr>
          <w:rFonts w:ascii="Liberation Serif" w:eastAsia="Segoe UI" w:hAnsi="Liberation Serif"/>
          <w:i/>
          <w:iCs/>
          <w:color w:val="000000"/>
          <w:lang w:val="en-US" w:eastAsia="en-US" w:bidi="en-US"/>
        </w:rPr>
        <w:t xml:space="preserve"> 2 (</w:t>
      </w:r>
      <w:proofErr w:type="spellStart"/>
      <w:r>
        <w:rPr>
          <w:rFonts w:ascii="Liberation Serif" w:eastAsia="Segoe UI" w:hAnsi="Liberation Serif"/>
          <w:i/>
          <w:iCs/>
          <w:color w:val="000000"/>
          <w:lang w:val="en-US" w:eastAsia="en-US" w:bidi="en-US"/>
        </w:rPr>
        <w:t>dois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mais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empregados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públicos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pertencentes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seus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quadros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permanentes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preferencialmente</w:t>
      </w:r>
      <w:proofErr w:type="spellEnd"/>
      <w:r>
        <w:rPr>
          <w:rFonts w:ascii="Liberation Serif" w:eastAsia="Segoe UI" w:hAnsi="Liberation Serif"/>
          <w:i/>
          <w:iCs/>
          <w:color w:val="000000"/>
          <w:lang w:val="en-US" w:eastAsia="en-US" w:bidi="en-US"/>
        </w:rPr>
        <w:t xml:space="preserve"> com, no </w:t>
      </w:r>
      <w:proofErr w:type="spellStart"/>
      <w:r>
        <w:rPr>
          <w:rFonts w:ascii="Liberation Serif" w:eastAsia="Segoe UI" w:hAnsi="Liberation Serif"/>
          <w:i/>
          <w:iCs/>
          <w:color w:val="000000"/>
          <w:lang w:val="en-US" w:eastAsia="en-US" w:bidi="en-US"/>
        </w:rPr>
        <w:t>mínimo</w:t>
      </w:r>
      <w:proofErr w:type="spellEnd"/>
      <w:r>
        <w:rPr>
          <w:rFonts w:ascii="Liberation Serif" w:eastAsia="Segoe UI" w:hAnsi="Liberation Serif"/>
          <w:i/>
          <w:iCs/>
          <w:color w:val="000000"/>
          <w:lang w:val="en-US" w:eastAsia="en-US" w:bidi="en-US"/>
        </w:rPr>
        <w:t>, 3 (</w:t>
      </w:r>
      <w:proofErr w:type="spellStart"/>
      <w:r>
        <w:rPr>
          <w:rFonts w:ascii="Liberation Serif" w:eastAsia="Segoe UI" w:hAnsi="Liberation Serif"/>
          <w:i/>
          <w:iCs/>
          <w:color w:val="000000"/>
          <w:lang w:val="en-US" w:eastAsia="en-US" w:bidi="en-US"/>
        </w:rPr>
        <w:t>três</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anos</w:t>
      </w:r>
      <w:proofErr w:type="spellEnd"/>
      <w:r>
        <w:rPr>
          <w:rFonts w:ascii="Liberation Serif" w:eastAsia="Segoe UI" w:hAnsi="Liberation Serif"/>
          <w:i/>
          <w:iCs/>
          <w:color w:val="000000"/>
          <w:lang w:val="en-US" w:eastAsia="en-US" w:bidi="en-US"/>
        </w:rPr>
        <w:t xml:space="preserve"> de tempo de </w:t>
      </w:r>
      <w:proofErr w:type="spellStart"/>
      <w:r>
        <w:rPr>
          <w:rFonts w:ascii="Liberation Serif" w:eastAsia="Segoe UI" w:hAnsi="Liberation Serif"/>
          <w:i/>
          <w:iCs/>
          <w:color w:val="000000"/>
          <w:lang w:val="en-US" w:eastAsia="en-US" w:bidi="en-US"/>
        </w:rPr>
        <w:t>serviço</w:t>
      </w:r>
      <w:proofErr w:type="spellEnd"/>
      <w:r>
        <w:rPr>
          <w:rFonts w:ascii="Liberation Serif" w:eastAsia="Segoe UI" w:hAnsi="Liberation Serif"/>
          <w:i/>
          <w:iCs/>
          <w:color w:val="000000"/>
          <w:lang w:val="en-US" w:eastAsia="en-US" w:bidi="en-US"/>
        </w:rPr>
        <w:t xml:space="preserve"> no </w:t>
      </w:r>
      <w:proofErr w:type="spellStart"/>
      <w:r>
        <w:rPr>
          <w:rFonts w:ascii="Liberation Serif" w:eastAsia="Segoe UI" w:hAnsi="Liberation Serif"/>
          <w:i/>
          <w:iCs/>
          <w:color w:val="000000"/>
          <w:lang w:val="en-US" w:eastAsia="en-US" w:bidi="en-US"/>
        </w:rPr>
        <w:t>órgão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entidade</w:t>
      </w:r>
      <w:proofErr w:type="spellEnd"/>
      <w:r>
        <w:rPr>
          <w:rFonts w:ascii="Liberation Serif" w:eastAsia="Segoe UI" w:hAnsi="Liberation Serif"/>
          <w:i/>
          <w:iCs/>
          <w:color w:val="000000"/>
          <w:lang w:val="en-US" w:eastAsia="en-US" w:bidi="en-US"/>
        </w:rPr>
        <w:t>.</w:t>
      </w:r>
    </w:p>
  </w:comment>
  <w:comment w:id="137" w:author="Autor" w:date="1900-01-01T00:00:00Z" w:initials="A">
    <w:p w14:paraId="268C013E"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w:t>
      </w:r>
      <w:r>
        <w:rPr>
          <w:rFonts w:ascii="Liberation Serif" w:eastAsia="Segoe UI" w:hAnsi="Liberation Serif"/>
          <w:i/>
          <w:iCs/>
          <w:color w:val="000000"/>
          <w:lang w:val="en-US" w:eastAsia="en-US" w:bidi="en-US"/>
        </w:rPr>
        <w:t xml:space="preserve"> Conforme </w:t>
      </w:r>
      <w:proofErr w:type="spellStart"/>
      <w:r>
        <w:rPr>
          <w:rFonts w:ascii="Liberation Serif" w:eastAsia="Segoe UI" w:hAnsi="Liberation Serif"/>
          <w:i/>
          <w:iCs/>
          <w:color w:val="000000"/>
          <w:lang w:val="en-US" w:eastAsia="en-US" w:bidi="en-US"/>
        </w:rPr>
        <w:t>estabelece</w:t>
      </w:r>
      <w:proofErr w:type="spellEnd"/>
      <w:r>
        <w:rPr>
          <w:rFonts w:ascii="Liberation Serif" w:eastAsia="Segoe UI" w:hAnsi="Liberation Serif"/>
          <w:i/>
          <w:iCs/>
          <w:color w:val="000000"/>
          <w:lang w:val="en-US" w:eastAsia="en-US" w:bidi="en-US"/>
        </w:rPr>
        <w:t xml:space="preserve"> o </w:t>
      </w:r>
      <w:r>
        <w:fldChar w:fldCharType="begin"/>
      </w:r>
      <w:r>
        <w:instrText xml:space="preserve"> HYPERLINK "http://www.planalto.gov.br/ccivil_03/_ato2019-2022/2021/lei/L14133.htm" \l "art156§9"</w:instrText>
      </w:r>
      <w:r>
        <w:fldChar w:fldCharType="separate"/>
      </w:r>
      <w:r>
        <w:rPr>
          <w:rFonts w:ascii="Liberation Serif" w:eastAsia="Segoe UI" w:hAnsi="Liberation Serif"/>
          <w:i/>
          <w:iCs/>
          <w:color w:val="000000"/>
          <w:lang w:val="en-US" w:eastAsia="en-US" w:bidi="en-US"/>
        </w:rPr>
        <w:t>art. 156, §9º</w:t>
      </w:r>
      <w:r>
        <w:fldChar w:fldCharType="end"/>
      </w:r>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essa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disposição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deverá</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indicar</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respectivo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ente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federativo</w:t>
      </w:r>
      <w:proofErr w:type="spellEnd"/>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que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pertence</w:t>
      </w:r>
      <w:proofErr w:type="spellEnd"/>
      <w:r>
        <w:rPr>
          <w:rFonts w:ascii="Liberation Serif" w:eastAsia="Segoe UI" w:hAnsi="Liberation Serif"/>
          <w:i/>
          <w:iCs/>
          <w:color w:val="000000"/>
          <w:lang w:val="en-US" w:eastAsia="en-US" w:bidi="en-US"/>
        </w:rPr>
        <w:t xml:space="preserve"> o </w:t>
      </w:r>
      <w:proofErr w:type="spellStart"/>
      <w:r>
        <w:rPr>
          <w:rFonts w:ascii="Liberation Serif" w:eastAsia="Segoe UI" w:hAnsi="Liberation Serif"/>
          <w:i/>
          <w:iCs/>
          <w:color w:val="000000"/>
          <w:lang w:val="en-US" w:eastAsia="en-US" w:bidi="en-US"/>
        </w:rPr>
        <w:t>órgão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ou</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entidade</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sancionadora</w:t>
      </w:r>
      <w:proofErr w:type="spellEnd"/>
      <w:r>
        <w:rPr>
          <w:rFonts w:ascii="Liberation Serif" w:eastAsia="Segoe UI" w:hAnsi="Liberation Serif"/>
          <w:i/>
          <w:iCs/>
          <w:color w:val="000000"/>
          <w:lang w:val="en-US" w:eastAsia="en-US" w:bidi="en-US"/>
        </w:rPr>
        <w:t>.</w:t>
      </w:r>
    </w:p>
  </w:comment>
  <w:comment w:id="140" w:author="Autor" w:date="1900-01-01T00:00:00Z" w:initials="A">
    <w:p w14:paraId="6418694F" w14:textId="77777777" w:rsidR="00B97191" w:rsidRDefault="00215DCF">
      <w:pPr>
        <w:rPr>
          <w:rFonts w:hint="eastAsia"/>
        </w:rPr>
      </w:pPr>
      <w:r>
        <w:rPr>
          <w:rFonts w:ascii="Liberation Serif" w:eastAsia="Segoe UI" w:hAnsi="Liberation Serif"/>
          <w:b/>
          <w:bCs/>
          <w:i/>
          <w:iCs/>
          <w:color w:val="000000"/>
          <w:lang w:val="en-US" w:eastAsia="en-US" w:bidi="en-US"/>
        </w:rPr>
        <w:t xml:space="preserve">Nota </w:t>
      </w:r>
      <w:proofErr w:type="spellStart"/>
      <w:r>
        <w:rPr>
          <w:rFonts w:ascii="Liberation Serif" w:eastAsia="Segoe UI" w:hAnsi="Liberation Serif"/>
          <w:b/>
          <w:bCs/>
          <w:i/>
          <w:iCs/>
          <w:color w:val="000000"/>
          <w:lang w:val="en-US" w:eastAsia="en-US" w:bidi="en-US"/>
        </w:rPr>
        <w:t>Explicativa</w:t>
      </w:r>
      <w:proofErr w:type="spellEnd"/>
      <w:r>
        <w:rPr>
          <w:rFonts w:ascii="Liberation Serif" w:eastAsia="Segoe UI" w:hAnsi="Liberation Serif"/>
          <w:b/>
          <w:bCs/>
          <w:i/>
          <w:iCs/>
          <w:color w:val="000000"/>
          <w:lang w:val="en-US" w:eastAsia="en-US" w:bidi="en-US"/>
        </w:rPr>
        <w:t>:</w:t>
      </w:r>
      <w:r>
        <w:rPr>
          <w:rFonts w:ascii="Liberation Serif" w:eastAsia="Segoe UI" w:hAnsi="Liberation Serif"/>
          <w:i/>
          <w:iCs/>
          <w:color w:val="000000"/>
          <w:lang w:val="en-US" w:eastAsia="en-US" w:bidi="en-US"/>
        </w:rPr>
        <w:t xml:space="preserve"> A </w:t>
      </w:r>
      <w:proofErr w:type="spellStart"/>
      <w:r>
        <w:rPr>
          <w:rFonts w:ascii="Liberation Serif" w:eastAsia="Segoe UI" w:hAnsi="Liberation Serif"/>
          <w:i/>
          <w:iCs/>
          <w:color w:val="000000"/>
          <w:lang w:val="en-US" w:eastAsia="en-US" w:bidi="en-US"/>
        </w:rPr>
        <w:t>atribuição</w:t>
      </w:r>
      <w:proofErr w:type="spellEnd"/>
      <w:r>
        <w:rPr>
          <w:rFonts w:ascii="Liberation Serif" w:eastAsia="Segoe UI" w:hAnsi="Liberation Serif"/>
          <w:i/>
          <w:iCs/>
          <w:color w:val="000000"/>
          <w:lang w:val="en-US" w:eastAsia="en-US" w:bidi="en-US"/>
        </w:rPr>
        <w:t xml:space="preserve"> para </w:t>
      </w:r>
      <w:proofErr w:type="spellStart"/>
      <w:r>
        <w:rPr>
          <w:rFonts w:ascii="Liberation Serif" w:eastAsia="Segoe UI" w:hAnsi="Liberation Serif"/>
          <w:i/>
          <w:iCs/>
          <w:color w:val="000000"/>
          <w:lang w:val="en-US" w:eastAsia="en-US" w:bidi="en-US"/>
        </w:rPr>
        <w:t>concessão</w:t>
      </w:r>
      <w:proofErr w:type="spellEnd"/>
      <w:r>
        <w:rPr>
          <w:rFonts w:ascii="Liberation Serif" w:eastAsia="Segoe UI" w:hAnsi="Liberation Serif"/>
          <w:i/>
          <w:iCs/>
          <w:color w:val="000000"/>
          <w:lang w:val="en-US" w:eastAsia="en-US" w:bidi="en-US"/>
        </w:rPr>
        <w:t xml:space="preserve"> do </w:t>
      </w:r>
      <w:proofErr w:type="spellStart"/>
      <w:r>
        <w:rPr>
          <w:rFonts w:ascii="Liberation Serif" w:eastAsia="Segoe UI" w:hAnsi="Liberation Serif"/>
          <w:i/>
          <w:iCs/>
          <w:color w:val="000000"/>
          <w:lang w:val="en-US" w:eastAsia="en-US" w:bidi="en-US"/>
        </w:rPr>
        <w:t>efeito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suspensivo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foi</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conferida</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agente</w:t>
      </w:r>
      <w:proofErr w:type="spellEnd"/>
      <w:r>
        <w:rPr>
          <w:rFonts w:ascii="Liberation Serif" w:eastAsia="Segoe UI" w:hAnsi="Liberation Serif"/>
          <w:i/>
          <w:iCs/>
          <w:color w:val="000000"/>
          <w:lang w:val="en-US" w:eastAsia="en-US" w:bidi="en-US"/>
        </w:rPr>
        <w:t xml:space="preserve"> de </w:t>
      </w:r>
      <w:proofErr w:type="spellStart"/>
      <w:r>
        <w:rPr>
          <w:rFonts w:ascii="Liberation Serif" w:eastAsia="Segoe UI" w:hAnsi="Liberation Serif"/>
          <w:i/>
          <w:iCs/>
          <w:color w:val="000000"/>
          <w:lang w:val="en-US" w:eastAsia="en-US" w:bidi="en-US"/>
        </w:rPr>
        <w:t>contratação</w:t>
      </w:r>
      <w:proofErr w:type="spellEnd"/>
      <w:r>
        <w:rPr>
          <w:rFonts w:ascii="Liberation Serif" w:eastAsia="Segoe UI" w:hAnsi="Liberation Serif"/>
          <w:i/>
          <w:iCs/>
          <w:color w:val="000000"/>
          <w:lang w:val="en-US" w:eastAsia="en-US" w:bidi="en-US"/>
        </w:rPr>
        <w:t xml:space="preserve"> </w:t>
      </w:r>
      <w:proofErr w:type="spellStart"/>
      <w:r>
        <w:rPr>
          <w:rFonts w:ascii="Liberation Serif" w:eastAsia="Segoe UI" w:hAnsi="Liberation Serif"/>
          <w:i/>
          <w:iCs/>
          <w:color w:val="000000"/>
          <w:lang w:val="en-US" w:eastAsia="en-US" w:bidi="en-US"/>
        </w:rPr>
        <w:t>pelo</w:t>
      </w:r>
      <w:proofErr w:type="spellEnd"/>
      <w:r>
        <w:rPr>
          <w:rFonts w:ascii="Liberation Serif" w:eastAsia="Segoe UI" w:hAnsi="Liberation Serif"/>
          <w:i/>
          <w:iCs/>
          <w:color w:val="000000"/>
          <w:lang w:val="en-US" w:eastAsia="en-US" w:bidi="en-US"/>
        </w:rPr>
        <w:t xml:space="preserve"> </w:t>
      </w:r>
      <w:hyperlink r:id="rId6">
        <w:r>
          <w:rPr>
            <w:rFonts w:ascii="Liberation Serif" w:eastAsia="Segoe UI" w:hAnsi="Liberation Serif"/>
            <w:i/>
            <w:iCs/>
            <w:color w:val="000000"/>
            <w:lang w:val="en-US" w:eastAsia="en-US" w:bidi="en-US"/>
          </w:rPr>
          <w:t xml:space="preserve">§ 2º do </w:t>
        </w:r>
        <w:proofErr w:type="spellStart"/>
        <w:r>
          <w:rPr>
            <w:rFonts w:ascii="Liberation Serif" w:eastAsia="Segoe UI" w:hAnsi="Liberation Serif"/>
            <w:i/>
            <w:iCs/>
            <w:color w:val="000000"/>
            <w:lang w:val="en-US" w:eastAsia="en-US" w:bidi="en-US"/>
          </w:rPr>
          <w:t>artigo</w:t>
        </w:r>
        <w:proofErr w:type="spellEnd"/>
        <w:r>
          <w:rPr>
            <w:rFonts w:ascii="Liberation Serif" w:eastAsia="Segoe UI" w:hAnsi="Liberation Serif"/>
            <w:i/>
            <w:iCs/>
            <w:color w:val="000000"/>
            <w:lang w:val="en-US" w:eastAsia="en-US" w:bidi="en-US"/>
          </w:rPr>
          <w:t xml:space="preserve"> 16 da IN SEGES nº 73, de 2022</w:t>
        </w:r>
      </w:hyperlink>
      <w:r>
        <w:rPr>
          <w:rFonts w:ascii="Liberation Serif" w:eastAsia="Segoe UI" w:hAnsi="Liberation Serif"/>
          <w:i/>
          <w:iCs/>
          <w:color w:val="000000"/>
          <w:lang w:val="en-US" w:eastAsia="en-US" w:bidi="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A2D065" w15:done="0"/>
  <w15:commentEx w15:paraId="2121723C" w15:done="0"/>
  <w15:commentEx w15:paraId="60154315" w15:done="0"/>
  <w15:commentEx w15:paraId="2ABB774A" w15:done="0"/>
  <w15:commentEx w15:paraId="39C33534" w15:done="0"/>
  <w15:commentEx w15:paraId="0B180503" w15:done="0"/>
  <w15:commentEx w15:paraId="33850DD2" w15:done="0"/>
  <w15:commentEx w15:paraId="127000F1" w15:done="0"/>
  <w15:commentEx w15:paraId="6DE0D43F" w15:done="0"/>
  <w15:commentEx w15:paraId="653B65A7" w15:done="0"/>
  <w15:commentEx w15:paraId="32B79FBF" w15:done="0"/>
  <w15:commentEx w15:paraId="49782154" w15:done="0"/>
  <w15:commentEx w15:paraId="363A29AA" w15:done="0"/>
  <w15:commentEx w15:paraId="705D3FF0" w15:done="0"/>
  <w15:commentEx w15:paraId="446ACA94" w15:done="0"/>
  <w15:commentEx w15:paraId="4FEA7B49" w15:done="0"/>
  <w15:commentEx w15:paraId="71889275" w15:done="0"/>
  <w15:commentEx w15:paraId="1F6784C6" w15:done="0"/>
  <w15:commentEx w15:paraId="615D538E" w15:done="0"/>
  <w15:commentEx w15:paraId="545B4E32" w15:done="0"/>
  <w15:commentEx w15:paraId="4B79BD09" w15:done="0"/>
  <w15:commentEx w15:paraId="1855ED58" w15:done="0"/>
  <w15:commentEx w15:paraId="51FD3C04" w15:done="0"/>
  <w15:commentEx w15:paraId="448B1DBC" w15:done="0"/>
  <w15:commentEx w15:paraId="2800865F" w15:done="0"/>
  <w15:commentEx w15:paraId="372FB285" w15:done="0"/>
  <w15:commentEx w15:paraId="3BE06126" w15:done="0"/>
  <w15:commentEx w15:paraId="29FBB790" w15:done="0"/>
  <w15:commentEx w15:paraId="38BDD11A" w15:done="0"/>
  <w15:commentEx w15:paraId="650B985A" w15:done="0"/>
  <w15:commentEx w15:paraId="08E0A099" w15:done="0"/>
  <w15:commentEx w15:paraId="5AC4BEF4" w15:done="0"/>
  <w15:commentEx w15:paraId="48DE7BDE" w15:done="0"/>
  <w15:commentEx w15:paraId="791E6E60" w15:done="0"/>
  <w15:commentEx w15:paraId="2564F64F" w15:done="0"/>
  <w15:commentEx w15:paraId="112363BD" w15:done="0"/>
  <w15:commentEx w15:paraId="15B605AE" w15:done="0"/>
  <w15:commentEx w15:paraId="0304AAA6" w15:done="0"/>
  <w15:commentEx w15:paraId="65134BE3" w15:done="0"/>
  <w15:commentEx w15:paraId="30533C67" w15:done="0"/>
  <w15:commentEx w15:paraId="04410C58" w15:done="0"/>
  <w15:commentEx w15:paraId="1D22BEB5" w15:done="0"/>
  <w15:commentEx w15:paraId="58FAEDC2" w15:done="0"/>
  <w15:commentEx w15:paraId="2D801AAC" w15:done="0"/>
  <w15:commentEx w15:paraId="268C013E" w15:done="0"/>
  <w15:commentEx w15:paraId="641869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A2D065" w16cid:durableId="6B0E62DB"/>
  <w16cid:commentId w16cid:paraId="2121723C" w16cid:durableId="5BB11CD2"/>
  <w16cid:commentId w16cid:paraId="60154315" w16cid:durableId="00E882EC"/>
  <w16cid:commentId w16cid:paraId="2ABB774A" w16cid:durableId="2F27B63F"/>
  <w16cid:commentId w16cid:paraId="39C33534" w16cid:durableId="7F20F88C"/>
  <w16cid:commentId w16cid:paraId="0B180503" w16cid:durableId="2704BD0A"/>
  <w16cid:commentId w16cid:paraId="33850DD2" w16cid:durableId="009F043E"/>
  <w16cid:commentId w16cid:paraId="127000F1" w16cid:durableId="527464E4"/>
  <w16cid:commentId w16cid:paraId="6DE0D43F" w16cid:durableId="7E14E4F2"/>
  <w16cid:commentId w16cid:paraId="653B65A7" w16cid:durableId="7D67F6C8"/>
  <w16cid:commentId w16cid:paraId="32B79FBF" w16cid:durableId="39B5BE97"/>
  <w16cid:commentId w16cid:paraId="49782154" w16cid:durableId="6FA155BC"/>
  <w16cid:commentId w16cid:paraId="363A29AA" w16cid:durableId="6F9EBA6E"/>
  <w16cid:commentId w16cid:paraId="705D3FF0" w16cid:durableId="13E0FF33"/>
  <w16cid:commentId w16cid:paraId="446ACA94" w16cid:durableId="55BE0FA7"/>
  <w16cid:commentId w16cid:paraId="4FEA7B49" w16cid:durableId="13F98FD3"/>
  <w16cid:commentId w16cid:paraId="71889275" w16cid:durableId="669AC536"/>
  <w16cid:commentId w16cid:paraId="1F6784C6" w16cid:durableId="5245F6D7"/>
  <w16cid:commentId w16cid:paraId="615D538E" w16cid:durableId="3AE468DF"/>
  <w16cid:commentId w16cid:paraId="545B4E32" w16cid:durableId="340CB855"/>
  <w16cid:commentId w16cid:paraId="4B79BD09" w16cid:durableId="243E75E7"/>
  <w16cid:commentId w16cid:paraId="1855ED58" w16cid:durableId="372F60D5"/>
  <w16cid:commentId w16cid:paraId="51FD3C04" w16cid:durableId="0A1FE35E"/>
  <w16cid:commentId w16cid:paraId="448B1DBC" w16cid:durableId="25EC88DE"/>
  <w16cid:commentId w16cid:paraId="2800865F" w16cid:durableId="3C116D68"/>
  <w16cid:commentId w16cid:paraId="372FB285" w16cid:durableId="131B4C46"/>
  <w16cid:commentId w16cid:paraId="3BE06126" w16cid:durableId="7BAAA889"/>
  <w16cid:commentId w16cid:paraId="29FBB790" w16cid:durableId="4027A28A"/>
  <w16cid:commentId w16cid:paraId="38BDD11A" w16cid:durableId="373DD2A3"/>
  <w16cid:commentId w16cid:paraId="650B985A" w16cid:durableId="3F5519BB"/>
  <w16cid:commentId w16cid:paraId="08E0A099" w16cid:durableId="0EB41E62"/>
  <w16cid:commentId w16cid:paraId="5AC4BEF4" w16cid:durableId="3108AAA1"/>
  <w16cid:commentId w16cid:paraId="48DE7BDE" w16cid:durableId="6E79E572"/>
  <w16cid:commentId w16cid:paraId="791E6E60" w16cid:durableId="403FBF8C"/>
  <w16cid:commentId w16cid:paraId="2564F64F" w16cid:durableId="58CB8EC0"/>
  <w16cid:commentId w16cid:paraId="112363BD" w16cid:durableId="28287B2B"/>
  <w16cid:commentId w16cid:paraId="15B605AE" w16cid:durableId="1F4E8662"/>
  <w16cid:commentId w16cid:paraId="0304AAA6" w16cid:durableId="7B8BDF2B"/>
  <w16cid:commentId w16cid:paraId="65134BE3" w16cid:durableId="34B69423"/>
  <w16cid:commentId w16cid:paraId="30533C67" w16cid:durableId="1BB64B43"/>
  <w16cid:commentId w16cid:paraId="04410C58" w16cid:durableId="5F4F344D"/>
  <w16cid:commentId w16cid:paraId="1D22BEB5" w16cid:durableId="6FA773CF"/>
  <w16cid:commentId w16cid:paraId="58FAEDC2" w16cid:durableId="09AF03E0"/>
  <w16cid:commentId w16cid:paraId="2D801AAC" w16cid:durableId="5D8B3045"/>
  <w16cid:commentId w16cid:paraId="268C013E" w16cid:durableId="23F92D3D"/>
  <w16cid:commentId w16cid:paraId="6418694F" w16cid:durableId="0D5E5D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F48D2" w14:textId="77777777" w:rsidR="00215DCF" w:rsidRDefault="00215DCF">
      <w:pPr>
        <w:rPr>
          <w:rFonts w:hint="eastAsia"/>
        </w:rPr>
      </w:pPr>
      <w:r>
        <w:separator/>
      </w:r>
    </w:p>
  </w:endnote>
  <w:endnote w:type="continuationSeparator" w:id="0">
    <w:p w14:paraId="2CB9DCB4" w14:textId="77777777" w:rsidR="00215DCF" w:rsidRDefault="00215DC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8F972" w14:textId="77777777" w:rsidR="00B97191" w:rsidRDefault="00B97191">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9814033"/>
      <w:docPartObj>
        <w:docPartGallery w:val="Page Numbers (Bottom of Page)"/>
        <w:docPartUnique/>
      </w:docPartObj>
    </w:sdtPr>
    <w:sdtEndPr/>
    <w:sdtContent>
      <w:p w14:paraId="09C4185B" w14:textId="77777777" w:rsidR="00B97191" w:rsidRDefault="00215DCF">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42E7095D" w14:textId="77777777" w:rsidR="00B97191" w:rsidRDefault="00215DCF">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sz w:val="18"/>
            <w:szCs w:val="18"/>
          </w:rPr>
          <w:fldChar w:fldCharType="begin"/>
        </w:r>
        <w:r>
          <w:rPr>
            <w:rFonts w:ascii="Arial" w:hAnsi="Arial" w:cs="Arial"/>
            <w:color w:val="595959"/>
            <w:sz w:val="18"/>
            <w:szCs w:val="18"/>
          </w:rPr>
          <w:instrText xml:space="preserve"> PAGE </w:instrText>
        </w:r>
        <w:r>
          <w:rPr>
            <w:rFonts w:ascii="Arial" w:hAnsi="Arial" w:cs="Arial"/>
            <w:color w:val="595959"/>
            <w:sz w:val="18"/>
            <w:szCs w:val="18"/>
          </w:rPr>
          <w:fldChar w:fldCharType="separate"/>
        </w:r>
        <w:r>
          <w:rPr>
            <w:rFonts w:ascii="Arial" w:hAnsi="Arial" w:cs="Arial"/>
            <w:color w:val="595959"/>
            <w:sz w:val="18"/>
            <w:szCs w:val="18"/>
          </w:rPr>
          <w:t>33</w:t>
        </w:r>
        <w:r>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Pr>
            <w:rFonts w:ascii="Arial" w:hAnsi="Arial" w:cs="Arial"/>
            <w:color w:val="595959"/>
            <w:sz w:val="18"/>
            <w:szCs w:val="18"/>
          </w:rPr>
          <w:fldChar w:fldCharType="begin"/>
        </w:r>
        <w:r>
          <w:rPr>
            <w:rFonts w:ascii="Arial" w:hAnsi="Arial" w:cs="Arial"/>
            <w:color w:val="595959"/>
            <w:sz w:val="18"/>
            <w:szCs w:val="18"/>
          </w:rPr>
          <w:instrText xml:space="preserve"> NUMPAGES </w:instrText>
        </w:r>
        <w:r>
          <w:rPr>
            <w:rFonts w:ascii="Arial" w:hAnsi="Arial" w:cs="Arial"/>
            <w:color w:val="595959"/>
            <w:sz w:val="18"/>
            <w:szCs w:val="18"/>
          </w:rPr>
          <w:fldChar w:fldCharType="separate"/>
        </w:r>
        <w:r>
          <w:rPr>
            <w:rFonts w:ascii="Arial" w:hAnsi="Arial" w:cs="Arial"/>
            <w:color w:val="595959"/>
            <w:sz w:val="18"/>
            <w:szCs w:val="18"/>
          </w:rPr>
          <w:t>33</w:t>
        </w:r>
        <w:r>
          <w:rPr>
            <w:rFonts w:ascii="Arial" w:hAnsi="Arial" w:cs="Arial"/>
            <w:color w:val="595959"/>
            <w:sz w:val="18"/>
            <w:szCs w:val="18"/>
          </w:rPr>
          <w:fldChar w:fldCharType="end"/>
        </w:r>
      </w:p>
      <w:p w14:paraId="345F185E" w14:textId="77777777" w:rsidR="00B97191" w:rsidRDefault="00215DCF">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3F3690FC" w14:textId="77777777" w:rsidR="00B97191" w:rsidRDefault="00215DCF">
        <w:pPr>
          <w:pStyle w:val="Rodap"/>
          <w:rPr>
            <w:rFonts w:ascii="Arial" w:hAnsi="Arial" w:cs="Arial"/>
            <w:sz w:val="14"/>
            <w:szCs w:val="14"/>
          </w:rPr>
        </w:pPr>
        <w:r>
          <w:rPr>
            <w:rFonts w:ascii="Arial" w:hAnsi="Arial" w:cs="Arial"/>
            <w:sz w:val="14"/>
            <w:szCs w:val="14"/>
          </w:rPr>
          <w:t xml:space="preserve">Modelo de Edital </w:t>
        </w:r>
        <w:bookmarkStart w:id="143" w:name="_Hlk135299681"/>
        <w:r>
          <w:rPr>
            <w:rFonts w:ascii="Arial" w:hAnsi="Arial" w:cs="Arial"/>
            <w:sz w:val="14"/>
            <w:szCs w:val="14"/>
          </w:rPr>
          <w:t>- Lei nº 14.133, de 2021.</w:t>
        </w:r>
        <w:bookmarkEnd w:id="143"/>
      </w:p>
      <w:p w14:paraId="2B64EE49" w14:textId="77777777" w:rsidR="00B97191" w:rsidRDefault="00215DCF">
        <w:pPr>
          <w:pStyle w:val="Rodap"/>
          <w:rPr>
            <w:rFonts w:ascii="Arial" w:hAnsi="Arial" w:cs="Arial"/>
            <w:sz w:val="14"/>
            <w:szCs w:val="14"/>
          </w:rPr>
        </w:pPr>
        <w:bookmarkStart w:id="144" w:name="_Hlk135299703"/>
        <w:r>
          <w:rPr>
            <w:rFonts w:ascii="Arial" w:hAnsi="Arial" w:cs="Arial"/>
            <w:sz w:val="14"/>
            <w:szCs w:val="14"/>
          </w:rPr>
          <w:t>Aprovado pela Secretaria de Gestão e Inovação.</w:t>
        </w:r>
      </w:p>
      <w:p w14:paraId="5A163F15" w14:textId="77777777" w:rsidR="00B97191" w:rsidRDefault="00215DCF">
        <w:pPr>
          <w:pStyle w:val="Rodap"/>
          <w:rPr>
            <w:rFonts w:ascii="Arial" w:hAnsi="Arial" w:cs="Arial"/>
            <w:sz w:val="14"/>
            <w:szCs w:val="14"/>
          </w:rPr>
        </w:pPr>
        <w:r>
          <w:rPr>
            <w:rFonts w:ascii="Arial" w:hAnsi="Arial" w:cs="Arial"/>
            <w:sz w:val="14"/>
            <w:szCs w:val="14"/>
          </w:rPr>
          <w:t>Identidade visual pela Secretaria de Gestão e Inovação</w:t>
        </w:r>
      </w:p>
      <w:p w14:paraId="227EFD4B" w14:textId="77777777" w:rsidR="00B97191" w:rsidRDefault="00215DCF">
        <w:pPr>
          <w:pStyle w:val="Rodap"/>
          <w:rPr>
            <w:rFonts w:ascii="Arial" w:hAnsi="Arial" w:cs="Arial"/>
            <w:sz w:val="14"/>
            <w:szCs w:val="14"/>
          </w:rPr>
        </w:pPr>
        <w:bookmarkStart w:id="145" w:name="_Hlk135299665"/>
        <w:r>
          <w:rPr>
            <w:rFonts w:ascii="Arial" w:hAnsi="Arial" w:cs="Arial"/>
            <w:sz w:val="14"/>
            <w:szCs w:val="14"/>
          </w:rPr>
          <w:t xml:space="preserve">Atualização: </w:t>
        </w:r>
        <w:bookmarkEnd w:id="145"/>
        <w:r>
          <w:rPr>
            <w:rFonts w:ascii="Arial" w:hAnsi="Arial" w:cs="Arial"/>
            <w:sz w:val="14"/>
            <w:szCs w:val="14"/>
          </w:rPr>
          <w:t>SET/2025</w:t>
        </w:r>
      </w:p>
      <w:bookmarkEnd w:id="144"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988A3" w14:textId="77777777" w:rsidR="00B97191" w:rsidRDefault="00B97191">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C00FE" w14:textId="77777777" w:rsidR="00215DCF" w:rsidRDefault="00215DCF">
      <w:pPr>
        <w:rPr>
          <w:rFonts w:hint="eastAsia"/>
        </w:rPr>
      </w:pPr>
      <w:r>
        <w:separator/>
      </w:r>
    </w:p>
  </w:footnote>
  <w:footnote w:type="continuationSeparator" w:id="0">
    <w:p w14:paraId="76D4492C" w14:textId="77777777" w:rsidR="00215DCF" w:rsidRDefault="00215DC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1DD61" w14:textId="77777777" w:rsidR="00B97191" w:rsidRDefault="00B97191">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B925F" w14:textId="77777777" w:rsidR="00B97191" w:rsidRDefault="00215DCF">
    <w:pPr>
      <w:pStyle w:val="Cabealho"/>
      <w:jc w:val="right"/>
      <w:rPr>
        <w:rFonts w:hint="eastAsia"/>
      </w:rPr>
    </w:pPr>
    <w:r>
      <w:rPr>
        <w:rFonts w:ascii="Arial" w:hAnsi="Arial" w:cs="Arial"/>
        <w:sz w:val="20"/>
        <w:szCs w:val="20"/>
      </w:rPr>
      <w:t xml:space="preserve">EDITAL </w:t>
    </w:r>
    <w:proofErr w:type="gramStart"/>
    <w:r>
      <w:rPr>
        <w:rFonts w:ascii="Arial" w:hAnsi="Arial" w:cs="Arial"/>
        <w:sz w:val="20"/>
        <w:szCs w:val="20"/>
      </w:rPr>
      <w:t>–  [</w:t>
    </w:r>
    <w:proofErr w:type="gramEnd"/>
    <w:r>
      <w:rPr>
        <w:rFonts w:ascii="Arial" w:hAnsi="Arial" w:cs="Arial"/>
        <w:sz w:val="20"/>
        <w:szCs w:val="20"/>
      </w:rPr>
      <w:t>PREGÃO ELETRÔNICO] Nº 90032/2025</w:t>
    </w:r>
  </w:p>
  <w:p w14:paraId="5D3B0D2B" w14:textId="77777777" w:rsidR="00B97191" w:rsidRDefault="00B97191">
    <w:pPr>
      <w:pStyle w:val="Cabealho"/>
      <w:jc w:val="right"/>
      <w:rPr>
        <w:rFonts w:hint="eastAsia"/>
      </w:rPr>
    </w:pPr>
  </w:p>
  <w:p w14:paraId="3D750F7A" w14:textId="77777777" w:rsidR="00B97191" w:rsidRDefault="00B97191">
    <w:pPr>
      <w:pStyle w:val="Cabealho"/>
      <w:jc w:val="right"/>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709F4" w14:textId="77777777" w:rsidR="00B97191" w:rsidRDefault="00215DCF">
    <w:pPr>
      <w:pStyle w:val="Cabealho"/>
      <w:rPr>
        <w:rFonts w:hint="eastAsia"/>
      </w:rPr>
    </w:pPr>
    <w:r>
      <w:rPr>
        <w:noProof/>
      </w:rPr>
      <w:drawing>
        <wp:anchor distT="0" distB="0" distL="0" distR="0" simplePos="0" relativeHeight="2" behindDoc="1" locked="0" layoutInCell="0" allowOverlap="1" wp14:anchorId="48C87317" wp14:editId="4CF4106C">
          <wp:simplePos x="0" y="0"/>
          <wp:positionH relativeFrom="column">
            <wp:posOffset>-720090</wp:posOffset>
          </wp:positionH>
          <wp:positionV relativeFrom="paragraph">
            <wp:posOffset>-402590</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0BAF"/>
    <w:multiLevelType w:val="multilevel"/>
    <w:tmpl w:val="DBBAEA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945164"/>
    <w:multiLevelType w:val="multilevel"/>
    <w:tmpl w:val="6A526A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474082"/>
    <w:multiLevelType w:val="multilevel"/>
    <w:tmpl w:val="E0640F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15538D8"/>
    <w:multiLevelType w:val="multilevel"/>
    <w:tmpl w:val="DF264FA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29E23BB"/>
    <w:multiLevelType w:val="multilevel"/>
    <w:tmpl w:val="F7CAB4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368556B"/>
    <w:multiLevelType w:val="multilevel"/>
    <w:tmpl w:val="4F60AEB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3AD2F49"/>
    <w:multiLevelType w:val="multilevel"/>
    <w:tmpl w:val="8898A7A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4002A1F"/>
    <w:multiLevelType w:val="multilevel"/>
    <w:tmpl w:val="50705C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4961CF0"/>
    <w:multiLevelType w:val="multilevel"/>
    <w:tmpl w:val="D50854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6A479A1"/>
    <w:multiLevelType w:val="multilevel"/>
    <w:tmpl w:val="B1FA3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06ED4F98"/>
    <w:multiLevelType w:val="multilevel"/>
    <w:tmpl w:val="A0568ED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07C13426"/>
    <w:multiLevelType w:val="multilevel"/>
    <w:tmpl w:val="BF56F6E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A685914"/>
    <w:multiLevelType w:val="multilevel"/>
    <w:tmpl w:val="5338E7B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0BE63A04"/>
    <w:multiLevelType w:val="multilevel"/>
    <w:tmpl w:val="EFD07EF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0D3E2F33"/>
    <w:multiLevelType w:val="multilevel"/>
    <w:tmpl w:val="0D3614F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0873CC"/>
    <w:multiLevelType w:val="multilevel"/>
    <w:tmpl w:val="686A1F8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51797B"/>
    <w:multiLevelType w:val="multilevel"/>
    <w:tmpl w:val="902434C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FD04716"/>
    <w:multiLevelType w:val="multilevel"/>
    <w:tmpl w:val="B49095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10011C39"/>
    <w:multiLevelType w:val="multilevel"/>
    <w:tmpl w:val="C28E41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12586AA4"/>
    <w:multiLevelType w:val="multilevel"/>
    <w:tmpl w:val="DBE6C0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12FA2DFF"/>
    <w:multiLevelType w:val="multilevel"/>
    <w:tmpl w:val="743A3EF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12FD1752"/>
    <w:multiLevelType w:val="multilevel"/>
    <w:tmpl w:val="C4464C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145C46F4"/>
    <w:multiLevelType w:val="multilevel"/>
    <w:tmpl w:val="69B493B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14DA32F4"/>
    <w:multiLevelType w:val="multilevel"/>
    <w:tmpl w:val="008C4BC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152263DE"/>
    <w:multiLevelType w:val="multilevel"/>
    <w:tmpl w:val="EEBC45E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155168F4"/>
    <w:multiLevelType w:val="multilevel"/>
    <w:tmpl w:val="698A63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16514F62"/>
    <w:multiLevelType w:val="multilevel"/>
    <w:tmpl w:val="6D780C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16672B98"/>
    <w:multiLevelType w:val="multilevel"/>
    <w:tmpl w:val="24ECE6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18681499"/>
    <w:multiLevelType w:val="multilevel"/>
    <w:tmpl w:val="DB26033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1B2463F3"/>
    <w:multiLevelType w:val="multilevel"/>
    <w:tmpl w:val="5FEC758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1B9B3E03"/>
    <w:multiLevelType w:val="multilevel"/>
    <w:tmpl w:val="57C0F1A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1BEA0ED7"/>
    <w:multiLevelType w:val="multilevel"/>
    <w:tmpl w:val="E46A4DA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1BF40C7B"/>
    <w:multiLevelType w:val="multilevel"/>
    <w:tmpl w:val="0DC0E0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1C15781B"/>
    <w:multiLevelType w:val="multilevel"/>
    <w:tmpl w:val="02ACF6B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1D741D7B"/>
    <w:multiLevelType w:val="multilevel"/>
    <w:tmpl w:val="62EA18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1D7F3688"/>
    <w:multiLevelType w:val="multilevel"/>
    <w:tmpl w:val="772E7B9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1DF27F1E"/>
    <w:multiLevelType w:val="multilevel"/>
    <w:tmpl w:val="EFEE255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15:restartNumberingAfterBreak="0">
    <w:nsid w:val="1EFA0E9A"/>
    <w:multiLevelType w:val="multilevel"/>
    <w:tmpl w:val="D58E45F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205F0791"/>
    <w:multiLevelType w:val="multilevel"/>
    <w:tmpl w:val="055042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21770D6A"/>
    <w:multiLevelType w:val="multilevel"/>
    <w:tmpl w:val="974A6B3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15:restartNumberingAfterBreak="0">
    <w:nsid w:val="21F90EAC"/>
    <w:multiLevelType w:val="multilevel"/>
    <w:tmpl w:val="307C94A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222B0B15"/>
    <w:multiLevelType w:val="multilevel"/>
    <w:tmpl w:val="B86EF96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22E0311D"/>
    <w:multiLevelType w:val="multilevel"/>
    <w:tmpl w:val="C67862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239F42DC"/>
    <w:multiLevelType w:val="multilevel"/>
    <w:tmpl w:val="5B3C6AA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15:restartNumberingAfterBreak="0">
    <w:nsid w:val="23B102CA"/>
    <w:multiLevelType w:val="multilevel"/>
    <w:tmpl w:val="7BF85FC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248D64CF"/>
    <w:multiLevelType w:val="multilevel"/>
    <w:tmpl w:val="63C61EA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24FE6D2F"/>
    <w:multiLevelType w:val="multilevel"/>
    <w:tmpl w:val="EE0ABE7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15:restartNumberingAfterBreak="0">
    <w:nsid w:val="253C231E"/>
    <w:multiLevelType w:val="multilevel"/>
    <w:tmpl w:val="C068FC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15:restartNumberingAfterBreak="0">
    <w:nsid w:val="254E5611"/>
    <w:multiLevelType w:val="multilevel"/>
    <w:tmpl w:val="329AB3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15:restartNumberingAfterBreak="0">
    <w:nsid w:val="25A84A0E"/>
    <w:multiLevelType w:val="multilevel"/>
    <w:tmpl w:val="8A80C3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25D062DE"/>
    <w:multiLevelType w:val="multilevel"/>
    <w:tmpl w:val="6CCC2F3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15:restartNumberingAfterBreak="0">
    <w:nsid w:val="262A4D99"/>
    <w:multiLevelType w:val="multilevel"/>
    <w:tmpl w:val="50265A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15:restartNumberingAfterBreak="0">
    <w:nsid w:val="264E3FA5"/>
    <w:multiLevelType w:val="multilevel"/>
    <w:tmpl w:val="D1C040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286726E3"/>
    <w:multiLevelType w:val="multilevel"/>
    <w:tmpl w:val="3ED6217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15:restartNumberingAfterBreak="0">
    <w:nsid w:val="28807089"/>
    <w:multiLevelType w:val="multilevel"/>
    <w:tmpl w:val="19A41AC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28DC4807"/>
    <w:multiLevelType w:val="multilevel"/>
    <w:tmpl w:val="F57C38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29B673B4"/>
    <w:multiLevelType w:val="multilevel"/>
    <w:tmpl w:val="0EDA23E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15:restartNumberingAfterBreak="0">
    <w:nsid w:val="2B883D3B"/>
    <w:multiLevelType w:val="multilevel"/>
    <w:tmpl w:val="685E64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2BAA59FD"/>
    <w:multiLevelType w:val="multilevel"/>
    <w:tmpl w:val="EF427E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2C7011A4"/>
    <w:multiLevelType w:val="multilevel"/>
    <w:tmpl w:val="D0CA543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2C93521B"/>
    <w:multiLevelType w:val="multilevel"/>
    <w:tmpl w:val="491C363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15:restartNumberingAfterBreak="0">
    <w:nsid w:val="2D6F2F3C"/>
    <w:multiLevelType w:val="multilevel"/>
    <w:tmpl w:val="B2D874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15:restartNumberingAfterBreak="0">
    <w:nsid w:val="2F1C7080"/>
    <w:multiLevelType w:val="multilevel"/>
    <w:tmpl w:val="6560AF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15:restartNumberingAfterBreak="0">
    <w:nsid w:val="30C70800"/>
    <w:multiLevelType w:val="multilevel"/>
    <w:tmpl w:val="253E1B50"/>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4117" w:hanging="432"/>
      </w:pPr>
      <w:rPr>
        <w:b w:val="0"/>
        <w:i w:val="0"/>
        <w:strike w:val="0"/>
        <w:dstrike w:val="0"/>
        <w:color w:val="auto"/>
        <w:sz w:val="20"/>
        <w:szCs w:val="20"/>
        <w:u w:val="none"/>
      </w:rPr>
    </w:lvl>
    <w:lvl w:ilvl="2">
      <w:start w:val="1"/>
      <w:numFmt w:val="decimal"/>
      <w:lvlText w:val="%1.%2."/>
      <w:lvlJc w:val="left"/>
      <w:pPr>
        <w:tabs>
          <w:tab w:val="num" w:pos="0"/>
        </w:tabs>
        <w:ind w:left="1638" w:hanging="504"/>
      </w:pPr>
      <w:rPr>
        <w:b w:val="0"/>
        <w:i w:val="0"/>
        <w:strike w:val="0"/>
        <w:dstrike w:val="0"/>
        <w:color w:val="auto"/>
        <w:sz w:val="20"/>
        <w:szCs w:val="20"/>
      </w:rPr>
    </w:lvl>
    <w:lvl w:ilvl="3">
      <w:start w:val="1"/>
      <w:numFmt w:val="decimal"/>
      <w:pStyle w:val="Nivel4"/>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31A97028"/>
    <w:multiLevelType w:val="multilevel"/>
    <w:tmpl w:val="12E2E3E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15:restartNumberingAfterBreak="0">
    <w:nsid w:val="346411AE"/>
    <w:multiLevelType w:val="multilevel"/>
    <w:tmpl w:val="052CB3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15:restartNumberingAfterBreak="0">
    <w:nsid w:val="34DE7119"/>
    <w:multiLevelType w:val="multilevel"/>
    <w:tmpl w:val="3822D7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15:restartNumberingAfterBreak="0">
    <w:nsid w:val="352B6345"/>
    <w:multiLevelType w:val="multilevel"/>
    <w:tmpl w:val="56488A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15:restartNumberingAfterBreak="0">
    <w:nsid w:val="35EE20C4"/>
    <w:multiLevelType w:val="multilevel"/>
    <w:tmpl w:val="511033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pStyle w:val="Nivel3"/>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15:restartNumberingAfterBreak="0">
    <w:nsid w:val="363551DF"/>
    <w:multiLevelType w:val="multilevel"/>
    <w:tmpl w:val="5BA2B1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15:restartNumberingAfterBreak="0">
    <w:nsid w:val="36440AB5"/>
    <w:multiLevelType w:val="multilevel"/>
    <w:tmpl w:val="E76A6A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15:restartNumberingAfterBreak="0">
    <w:nsid w:val="36BA4A27"/>
    <w:multiLevelType w:val="multilevel"/>
    <w:tmpl w:val="16181E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15:restartNumberingAfterBreak="0">
    <w:nsid w:val="36BA4B7F"/>
    <w:multiLevelType w:val="multilevel"/>
    <w:tmpl w:val="15E8C4D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15:restartNumberingAfterBreak="0">
    <w:nsid w:val="37C66B8E"/>
    <w:multiLevelType w:val="multilevel"/>
    <w:tmpl w:val="D87EEA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15:restartNumberingAfterBreak="0">
    <w:nsid w:val="385603AD"/>
    <w:multiLevelType w:val="multilevel"/>
    <w:tmpl w:val="83FCF1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15:restartNumberingAfterBreak="0">
    <w:nsid w:val="387E7078"/>
    <w:multiLevelType w:val="multilevel"/>
    <w:tmpl w:val="F2BEE2E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15:restartNumberingAfterBreak="0">
    <w:nsid w:val="38A54E46"/>
    <w:multiLevelType w:val="multilevel"/>
    <w:tmpl w:val="12161A7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15:restartNumberingAfterBreak="0">
    <w:nsid w:val="390402B7"/>
    <w:multiLevelType w:val="multilevel"/>
    <w:tmpl w:val="904E82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15:restartNumberingAfterBreak="0">
    <w:nsid w:val="39954435"/>
    <w:multiLevelType w:val="multilevel"/>
    <w:tmpl w:val="C234F3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15:restartNumberingAfterBreak="0">
    <w:nsid w:val="3A2717AD"/>
    <w:multiLevelType w:val="multilevel"/>
    <w:tmpl w:val="1A64B8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15:restartNumberingAfterBreak="0">
    <w:nsid w:val="3A3C5DC4"/>
    <w:multiLevelType w:val="multilevel"/>
    <w:tmpl w:val="CDEA22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15:restartNumberingAfterBreak="0">
    <w:nsid w:val="3A7E2936"/>
    <w:multiLevelType w:val="multilevel"/>
    <w:tmpl w:val="6C94D0B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15:restartNumberingAfterBreak="0">
    <w:nsid w:val="3BB66C2F"/>
    <w:multiLevelType w:val="multilevel"/>
    <w:tmpl w:val="0CDE24A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15:restartNumberingAfterBreak="0">
    <w:nsid w:val="3E016128"/>
    <w:multiLevelType w:val="multilevel"/>
    <w:tmpl w:val="E90E5A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15:restartNumberingAfterBreak="0">
    <w:nsid w:val="3E214A45"/>
    <w:multiLevelType w:val="multilevel"/>
    <w:tmpl w:val="16D68B0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15:restartNumberingAfterBreak="0">
    <w:nsid w:val="3E544D8C"/>
    <w:multiLevelType w:val="multilevel"/>
    <w:tmpl w:val="5C7A4C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15:restartNumberingAfterBreak="0">
    <w:nsid w:val="3F4D296E"/>
    <w:multiLevelType w:val="multilevel"/>
    <w:tmpl w:val="22ACA8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15:restartNumberingAfterBreak="0">
    <w:nsid w:val="40540AC9"/>
    <w:multiLevelType w:val="multilevel"/>
    <w:tmpl w:val="EBCCA7B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15:restartNumberingAfterBreak="0">
    <w:nsid w:val="407914D7"/>
    <w:multiLevelType w:val="multilevel"/>
    <w:tmpl w:val="68FC046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15:restartNumberingAfterBreak="0">
    <w:nsid w:val="412B62AE"/>
    <w:multiLevelType w:val="multilevel"/>
    <w:tmpl w:val="0E2623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15:restartNumberingAfterBreak="0">
    <w:nsid w:val="41F760ED"/>
    <w:multiLevelType w:val="multilevel"/>
    <w:tmpl w:val="431A8B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15:restartNumberingAfterBreak="0">
    <w:nsid w:val="420B749D"/>
    <w:multiLevelType w:val="multilevel"/>
    <w:tmpl w:val="E6EA61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15:restartNumberingAfterBreak="0">
    <w:nsid w:val="42561F33"/>
    <w:multiLevelType w:val="multilevel"/>
    <w:tmpl w:val="499441E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15:restartNumberingAfterBreak="0">
    <w:nsid w:val="42847C76"/>
    <w:multiLevelType w:val="multilevel"/>
    <w:tmpl w:val="0958D6B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15:restartNumberingAfterBreak="0">
    <w:nsid w:val="437B0EDD"/>
    <w:multiLevelType w:val="multilevel"/>
    <w:tmpl w:val="F10A97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15:restartNumberingAfterBreak="0">
    <w:nsid w:val="45B03D84"/>
    <w:multiLevelType w:val="multilevel"/>
    <w:tmpl w:val="42BC96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15:restartNumberingAfterBreak="0">
    <w:nsid w:val="46974B5F"/>
    <w:multiLevelType w:val="multilevel"/>
    <w:tmpl w:val="980C7C1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15:restartNumberingAfterBreak="0">
    <w:nsid w:val="46CB1508"/>
    <w:multiLevelType w:val="multilevel"/>
    <w:tmpl w:val="ED0204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15:restartNumberingAfterBreak="0">
    <w:nsid w:val="47F70A41"/>
    <w:multiLevelType w:val="multilevel"/>
    <w:tmpl w:val="46EE8E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15:restartNumberingAfterBreak="0">
    <w:nsid w:val="483B4078"/>
    <w:multiLevelType w:val="multilevel"/>
    <w:tmpl w:val="1F183FC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15:restartNumberingAfterBreak="0">
    <w:nsid w:val="48901365"/>
    <w:multiLevelType w:val="multilevel"/>
    <w:tmpl w:val="7422C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15:restartNumberingAfterBreak="0">
    <w:nsid w:val="48F360DB"/>
    <w:multiLevelType w:val="multilevel"/>
    <w:tmpl w:val="073858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15:restartNumberingAfterBreak="0">
    <w:nsid w:val="49306D8F"/>
    <w:multiLevelType w:val="multilevel"/>
    <w:tmpl w:val="B888D8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15:restartNumberingAfterBreak="0">
    <w:nsid w:val="49CD7576"/>
    <w:multiLevelType w:val="multilevel"/>
    <w:tmpl w:val="DF3EF99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15:restartNumberingAfterBreak="0">
    <w:nsid w:val="4A0027CA"/>
    <w:multiLevelType w:val="multilevel"/>
    <w:tmpl w:val="659A32D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15:restartNumberingAfterBreak="0">
    <w:nsid w:val="4AE2793A"/>
    <w:multiLevelType w:val="multilevel"/>
    <w:tmpl w:val="E976D24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15:restartNumberingAfterBreak="0">
    <w:nsid w:val="4B2D30BD"/>
    <w:multiLevelType w:val="multilevel"/>
    <w:tmpl w:val="E00E3E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15:restartNumberingAfterBreak="0">
    <w:nsid w:val="4B83373C"/>
    <w:multiLevelType w:val="multilevel"/>
    <w:tmpl w:val="8668C2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15:restartNumberingAfterBreak="0">
    <w:nsid w:val="4BBA680E"/>
    <w:multiLevelType w:val="multilevel"/>
    <w:tmpl w:val="7898D4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15:restartNumberingAfterBreak="0">
    <w:nsid w:val="4DE2286D"/>
    <w:multiLevelType w:val="multilevel"/>
    <w:tmpl w:val="31BA3D8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15:restartNumberingAfterBreak="0">
    <w:nsid w:val="4F0124D0"/>
    <w:multiLevelType w:val="multilevel"/>
    <w:tmpl w:val="1542D7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15:restartNumberingAfterBreak="0">
    <w:nsid w:val="4FD02436"/>
    <w:multiLevelType w:val="multilevel"/>
    <w:tmpl w:val="CF36EC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15:restartNumberingAfterBreak="0">
    <w:nsid w:val="506620DE"/>
    <w:multiLevelType w:val="multilevel"/>
    <w:tmpl w:val="3AE869E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15:restartNumberingAfterBreak="0">
    <w:nsid w:val="50E07497"/>
    <w:multiLevelType w:val="multilevel"/>
    <w:tmpl w:val="2B420C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15:restartNumberingAfterBreak="0">
    <w:nsid w:val="52857385"/>
    <w:multiLevelType w:val="multilevel"/>
    <w:tmpl w:val="EFEA69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15:restartNumberingAfterBreak="0">
    <w:nsid w:val="5516634D"/>
    <w:multiLevelType w:val="multilevel"/>
    <w:tmpl w:val="9350F5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15:restartNumberingAfterBreak="0">
    <w:nsid w:val="557A76C4"/>
    <w:multiLevelType w:val="multilevel"/>
    <w:tmpl w:val="3FD660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15:restartNumberingAfterBreak="0">
    <w:nsid w:val="575E6A6C"/>
    <w:multiLevelType w:val="multilevel"/>
    <w:tmpl w:val="13DAE05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15:restartNumberingAfterBreak="0">
    <w:nsid w:val="57814160"/>
    <w:multiLevelType w:val="multilevel"/>
    <w:tmpl w:val="79BE0E4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15:restartNumberingAfterBreak="0">
    <w:nsid w:val="57B33B43"/>
    <w:multiLevelType w:val="multilevel"/>
    <w:tmpl w:val="85F810A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15:restartNumberingAfterBreak="0">
    <w:nsid w:val="57B87972"/>
    <w:multiLevelType w:val="multilevel"/>
    <w:tmpl w:val="B11E81F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15:restartNumberingAfterBreak="0">
    <w:nsid w:val="5849246B"/>
    <w:multiLevelType w:val="multilevel"/>
    <w:tmpl w:val="9F00651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2" w15:restartNumberingAfterBreak="0">
    <w:nsid w:val="587D74A1"/>
    <w:multiLevelType w:val="multilevel"/>
    <w:tmpl w:val="3DDC78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15:restartNumberingAfterBreak="0">
    <w:nsid w:val="589E6C1E"/>
    <w:multiLevelType w:val="multilevel"/>
    <w:tmpl w:val="3900144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15:restartNumberingAfterBreak="0">
    <w:nsid w:val="59CD60B7"/>
    <w:multiLevelType w:val="multilevel"/>
    <w:tmpl w:val="25E408E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15:restartNumberingAfterBreak="0">
    <w:nsid w:val="5A1F30D7"/>
    <w:multiLevelType w:val="multilevel"/>
    <w:tmpl w:val="AC40C6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15:restartNumberingAfterBreak="0">
    <w:nsid w:val="5B5C1B7E"/>
    <w:multiLevelType w:val="multilevel"/>
    <w:tmpl w:val="C2387AB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15:restartNumberingAfterBreak="0">
    <w:nsid w:val="5B650A73"/>
    <w:multiLevelType w:val="multilevel"/>
    <w:tmpl w:val="0A6651B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15:restartNumberingAfterBreak="0">
    <w:nsid w:val="5D65240A"/>
    <w:multiLevelType w:val="multilevel"/>
    <w:tmpl w:val="9EF0C6E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15:restartNumberingAfterBreak="0">
    <w:nsid w:val="5E0C4F45"/>
    <w:multiLevelType w:val="multilevel"/>
    <w:tmpl w:val="A8E03EE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15:restartNumberingAfterBreak="0">
    <w:nsid w:val="5FBB62E6"/>
    <w:multiLevelType w:val="multilevel"/>
    <w:tmpl w:val="D3B6A7A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15:restartNumberingAfterBreak="0">
    <w:nsid w:val="60D764A6"/>
    <w:multiLevelType w:val="multilevel"/>
    <w:tmpl w:val="EADC89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15:restartNumberingAfterBreak="0">
    <w:nsid w:val="61F65F59"/>
    <w:multiLevelType w:val="multilevel"/>
    <w:tmpl w:val="2E9EA9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15:restartNumberingAfterBreak="0">
    <w:nsid w:val="62603A3B"/>
    <w:multiLevelType w:val="multilevel"/>
    <w:tmpl w:val="4E06D1A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15:restartNumberingAfterBreak="0">
    <w:nsid w:val="62896556"/>
    <w:multiLevelType w:val="multilevel"/>
    <w:tmpl w:val="E676CBC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15:restartNumberingAfterBreak="0">
    <w:nsid w:val="630D2E7C"/>
    <w:multiLevelType w:val="multilevel"/>
    <w:tmpl w:val="ED5C6A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15:restartNumberingAfterBreak="0">
    <w:nsid w:val="64B12BD4"/>
    <w:multiLevelType w:val="multilevel"/>
    <w:tmpl w:val="38A209F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7" w15:restartNumberingAfterBreak="0">
    <w:nsid w:val="650409A1"/>
    <w:multiLevelType w:val="multilevel"/>
    <w:tmpl w:val="1EFAD11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8" w15:restartNumberingAfterBreak="0">
    <w:nsid w:val="653A3656"/>
    <w:multiLevelType w:val="multilevel"/>
    <w:tmpl w:val="77DE21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9" w15:restartNumberingAfterBreak="0">
    <w:nsid w:val="656C1CF0"/>
    <w:multiLevelType w:val="multilevel"/>
    <w:tmpl w:val="D7686C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0" w15:restartNumberingAfterBreak="0">
    <w:nsid w:val="65D84DDA"/>
    <w:multiLevelType w:val="multilevel"/>
    <w:tmpl w:val="D6D2AF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1" w15:restartNumberingAfterBreak="0">
    <w:nsid w:val="668B3F75"/>
    <w:multiLevelType w:val="multilevel"/>
    <w:tmpl w:val="362EDCD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2" w15:restartNumberingAfterBreak="0">
    <w:nsid w:val="67520116"/>
    <w:multiLevelType w:val="multilevel"/>
    <w:tmpl w:val="A44EEBF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3" w15:restartNumberingAfterBreak="0">
    <w:nsid w:val="6A405C21"/>
    <w:multiLevelType w:val="multilevel"/>
    <w:tmpl w:val="476C5C0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4" w15:restartNumberingAfterBreak="0">
    <w:nsid w:val="6DBE6AF3"/>
    <w:multiLevelType w:val="multilevel"/>
    <w:tmpl w:val="8CBA35A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5" w15:restartNumberingAfterBreak="0">
    <w:nsid w:val="6F2245FC"/>
    <w:multiLevelType w:val="multilevel"/>
    <w:tmpl w:val="4FB2CA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6" w15:restartNumberingAfterBreak="0">
    <w:nsid w:val="6F5156BD"/>
    <w:multiLevelType w:val="multilevel"/>
    <w:tmpl w:val="9E6633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7" w15:restartNumberingAfterBreak="0">
    <w:nsid w:val="6FAA0A55"/>
    <w:multiLevelType w:val="multilevel"/>
    <w:tmpl w:val="377E2F4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8" w15:restartNumberingAfterBreak="0">
    <w:nsid w:val="6FDD4234"/>
    <w:multiLevelType w:val="multilevel"/>
    <w:tmpl w:val="1520BA7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9" w15:restartNumberingAfterBreak="0">
    <w:nsid w:val="70C32616"/>
    <w:multiLevelType w:val="multilevel"/>
    <w:tmpl w:val="92D8DE7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0" w15:restartNumberingAfterBreak="0">
    <w:nsid w:val="724D5502"/>
    <w:multiLevelType w:val="multilevel"/>
    <w:tmpl w:val="DAC676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1" w15:restartNumberingAfterBreak="0">
    <w:nsid w:val="74D61355"/>
    <w:multiLevelType w:val="multilevel"/>
    <w:tmpl w:val="9E26C3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2" w15:restartNumberingAfterBreak="0">
    <w:nsid w:val="759D4836"/>
    <w:multiLevelType w:val="multilevel"/>
    <w:tmpl w:val="F290312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3" w15:restartNumberingAfterBreak="0">
    <w:nsid w:val="77571F50"/>
    <w:multiLevelType w:val="multilevel"/>
    <w:tmpl w:val="EA4E3E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4" w15:restartNumberingAfterBreak="0">
    <w:nsid w:val="78AC4095"/>
    <w:multiLevelType w:val="multilevel"/>
    <w:tmpl w:val="AB36C19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5" w15:restartNumberingAfterBreak="0">
    <w:nsid w:val="78BA42DE"/>
    <w:multiLevelType w:val="multilevel"/>
    <w:tmpl w:val="163408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6" w15:restartNumberingAfterBreak="0">
    <w:nsid w:val="7A056929"/>
    <w:multiLevelType w:val="multilevel"/>
    <w:tmpl w:val="5290E5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7" w15:restartNumberingAfterBreak="0">
    <w:nsid w:val="7A074151"/>
    <w:multiLevelType w:val="multilevel"/>
    <w:tmpl w:val="165285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8" w15:restartNumberingAfterBreak="0">
    <w:nsid w:val="7A5150FB"/>
    <w:multiLevelType w:val="multilevel"/>
    <w:tmpl w:val="D79610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9" w15:restartNumberingAfterBreak="0">
    <w:nsid w:val="7A667254"/>
    <w:multiLevelType w:val="multilevel"/>
    <w:tmpl w:val="A1C6C2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0" w15:restartNumberingAfterBreak="0">
    <w:nsid w:val="7AF31F37"/>
    <w:multiLevelType w:val="multilevel"/>
    <w:tmpl w:val="701EBA2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1" w15:restartNumberingAfterBreak="0">
    <w:nsid w:val="7AFB4FC4"/>
    <w:multiLevelType w:val="multilevel"/>
    <w:tmpl w:val="C6A40B3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2" w15:restartNumberingAfterBreak="0">
    <w:nsid w:val="7AFC7323"/>
    <w:multiLevelType w:val="multilevel"/>
    <w:tmpl w:val="A5CC36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3" w15:restartNumberingAfterBreak="0">
    <w:nsid w:val="7B070FC8"/>
    <w:multiLevelType w:val="multilevel"/>
    <w:tmpl w:val="3274F8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4" w15:restartNumberingAfterBreak="0">
    <w:nsid w:val="7B3504AC"/>
    <w:multiLevelType w:val="multilevel"/>
    <w:tmpl w:val="F490C02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5" w15:restartNumberingAfterBreak="0">
    <w:nsid w:val="7B39167A"/>
    <w:multiLevelType w:val="multilevel"/>
    <w:tmpl w:val="ED52F98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6" w15:restartNumberingAfterBreak="0">
    <w:nsid w:val="7BB64256"/>
    <w:multiLevelType w:val="multilevel"/>
    <w:tmpl w:val="4ADE8CA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7" w15:restartNumberingAfterBreak="0">
    <w:nsid w:val="7CA22C72"/>
    <w:multiLevelType w:val="multilevel"/>
    <w:tmpl w:val="8A8A632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8" w15:restartNumberingAfterBreak="0">
    <w:nsid w:val="7CEB085F"/>
    <w:multiLevelType w:val="multilevel"/>
    <w:tmpl w:val="C7E4EF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9" w15:restartNumberingAfterBreak="0">
    <w:nsid w:val="7D0B6EE0"/>
    <w:multiLevelType w:val="multilevel"/>
    <w:tmpl w:val="A3883D6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0" w15:restartNumberingAfterBreak="0">
    <w:nsid w:val="7D237A72"/>
    <w:multiLevelType w:val="multilevel"/>
    <w:tmpl w:val="7E0ACC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1" w15:restartNumberingAfterBreak="0">
    <w:nsid w:val="7D916DA2"/>
    <w:multiLevelType w:val="multilevel"/>
    <w:tmpl w:val="5EB0FF4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2" w15:restartNumberingAfterBreak="0">
    <w:nsid w:val="7E153EB1"/>
    <w:multiLevelType w:val="multilevel"/>
    <w:tmpl w:val="B6EC192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3" w15:restartNumberingAfterBreak="0">
    <w:nsid w:val="7F5F378B"/>
    <w:multiLevelType w:val="multilevel"/>
    <w:tmpl w:val="2DA0DE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638"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61453585">
    <w:abstractNumId w:val="63"/>
  </w:num>
  <w:num w:numId="2" w16cid:durableId="2075666403">
    <w:abstractNumId w:val="121"/>
  </w:num>
  <w:num w:numId="3" w16cid:durableId="590314927">
    <w:abstractNumId w:val="68"/>
  </w:num>
  <w:num w:numId="4" w16cid:durableId="2055737281">
    <w:abstractNumId w:val="160"/>
  </w:num>
  <w:num w:numId="5" w16cid:durableId="1568419911">
    <w:abstractNumId w:val="125"/>
  </w:num>
  <w:num w:numId="6" w16cid:durableId="1215190563">
    <w:abstractNumId w:val="38"/>
  </w:num>
  <w:num w:numId="7" w16cid:durableId="1574003934">
    <w:abstractNumId w:val="16"/>
  </w:num>
  <w:num w:numId="8" w16cid:durableId="920066625">
    <w:abstractNumId w:val="95"/>
  </w:num>
  <w:num w:numId="9" w16cid:durableId="1773546855">
    <w:abstractNumId w:val="158"/>
  </w:num>
  <w:num w:numId="10" w16cid:durableId="715079237">
    <w:abstractNumId w:val="78"/>
  </w:num>
  <w:num w:numId="11" w16cid:durableId="1858733582">
    <w:abstractNumId w:val="54"/>
  </w:num>
  <w:num w:numId="12" w16cid:durableId="1182085861">
    <w:abstractNumId w:val="133"/>
  </w:num>
  <w:num w:numId="13" w16cid:durableId="1123621444">
    <w:abstractNumId w:val="143"/>
  </w:num>
  <w:num w:numId="14" w16cid:durableId="979112500">
    <w:abstractNumId w:val="116"/>
  </w:num>
  <w:num w:numId="15" w16cid:durableId="1494954838">
    <w:abstractNumId w:val="24"/>
  </w:num>
  <w:num w:numId="16" w16cid:durableId="664404112">
    <w:abstractNumId w:val="27"/>
  </w:num>
  <w:num w:numId="17" w16cid:durableId="1276331147">
    <w:abstractNumId w:val="7"/>
  </w:num>
  <w:num w:numId="18" w16cid:durableId="583417838">
    <w:abstractNumId w:val="59"/>
  </w:num>
  <w:num w:numId="19" w16cid:durableId="532116494">
    <w:abstractNumId w:val="169"/>
  </w:num>
  <w:num w:numId="20" w16cid:durableId="251472730">
    <w:abstractNumId w:val="81"/>
  </w:num>
  <w:num w:numId="21" w16cid:durableId="1649170892">
    <w:abstractNumId w:val="25"/>
  </w:num>
  <w:num w:numId="22" w16cid:durableId="622854174">
    <w:abstractNumId w:val="110"/>
  </w:num>
  <w:num w:numId="23" w16cid:durableId="372854217">
    <w:abstractNumId w:val="62"/>
  </w:num>
  <w:num w:numId="24" w16cid:durableId="457916900">
    <w:abstractNumId w:val="42"/>
  </w:num>
  <w:num w:numId="25" w16cid:durableId="684213304">
    <w:abstractNumId w:val="124"/>
  </w:num>
  <w:num w:numId="26" w16cid:durableId="616762106">
    <w:abstractNumId w:val="168"/>
  </w:num>
  <w:num w:numId="27" w16cid:durableId="817381757">
    <w:abstractNumId w:val="3"/>
  </w:num>
  <w:num w:numId="28" w16cid:durableId="137966920">
    <w:abstractNumId w:val="83"/>
  </w:num>
  <w:num w:numId="29" w16cid:durableId="746466291">
    <w:abstractNumId w:val="5"/>
  </w:num>
  <w:num w:numId="30" w16cid:durableId="1341201149">
    <w:abstractNumId w:val="119"/>
  </w:num>
  <w:num w:numId="31" w16cid:durableId="806358468">
    <w:abstractNumId w:val="50"/>
  </w:num>
  <w:num w:numId="32" w16cid:durableId="1704474687">
    <w:abstractNumId w:val="0"/>
  </w:num>
  <w:num w:numId="33" w16cid:durableId="316543726">
    <w:abstractNumId w:val="41"/>
  </w:num>
  <w:num w:numId="34" w16cid:durableId="848103980">
    <w:abstractNumId w:val="152"/>
  </w:num>
  <w:num w:numId="35" w16cid:durableId="399980616">
    <w:abstractNumId w:val="131"/>
  </w:num>
  <w:num w:numId="36" w16cid:durableId="1699087694">
    <w:abstractNumId w:val="1"/>
  </w:num>
  <w:num w:numId="37" w16cid:durableId="1830949015">
    <w:abstractNumId w:val="161"/>
  </w:num>
  <w:num w:numId="38" w16cid:durableId="1705054785">
    <w:abstractNumId w:val="147"/>
  </w:num>
  <w:num w:numId="39" w16cid:durableId="2083596312">
    <w:abstractNumId w:val="141"/>
  </w:num>
  <w:num w:numId="40" w16cid:durableId="1265959435">
    <w:abstractNumId w:val="159"/>
  </w:num>
  <w:num w:numId="41" w16cid:durableId="330182137">
    <w:abstractNumId w:val="48"/>
  </w:num>
  <w:num w:numId="42" w16cid:durableId="304824019">
    <w:abstractNumId w:val="31"/>
  </w:num>
  <w:num w:numId="43" w16cid:durableId="742918173">
    <w:abstractNumId w:val="65"/>
  </w:num>
  <w:num w:numId="44" w16cid:durableId="998263679">
    <w:abstractNumId w:val="166"/>
  </w:num>
  <w:num w:numId="45" w16cid:durableId="100925508">
    <w:abstractNumId w:val="10"/>
  </w:num>
  <w:num w:numId="46" w16cid:durableId="580411658">
    <w:abstractNumId w:val="140"/>
  </w:num>
  <w:num w:numId="47" w16cid:durableId="1153986766">
    <w:abstractNumId w:val="18"/>
  </w:num>
  <w:num w:numId="48" w16cid:durableId="258487516">
    <w:abstractNumId w:val="112"/>
  </w:num>
  <w:num w:numId="49" w16cid:durableId="1289241920">
    <w:abstractNumId w:val="67"/>
  </w:num>
  <w:num w:numId="50" w16cid:durableId="956375338">
    <w:abstractNumId w:val="94"/>
  </w:num>
  <w:num w:numId="51" w16cid:durableId="1123883066">
    <w:abstractNumId w:val="138"/>
  </w:num>
  <w:num w:numId="52" w16cid:durableId="597563575">
    <w:abstractNumId w:val="72"/>
  </w:num>
  <w:num w:numId="53" w16cid:durableId="1662613130">
    <w:abstractNumId w:val="20"/>
  </w:num>
  <w:num w:numId="54" w16cid:durableId="562178537">
    <w:abstractNumId w:val="134"/>
  </w:num>
  <w:num w:numId="55" w16cid:durableId="1806241048">
    <w:abstractNumId w:val="114"/>
  </w:num>
  <w:num w:numId="56" w16cid:durableId="366763352">
    <w:abstractNumId w:val="22"/>
  </w:num>
  <w:num w:numId="57" w16cid:durableId="1559439001">
    <w:abstractNumId w:val="45"/>
  </w:num>
  <w:num w:numId="58" w16cid:durableId="367723207">
    <w:abstractNumId w:val="89"/>
  </w:num>
  <w:num w:numId="59" w16cid:durableId="43532123">
    <w:abstractNumId w:val="99"/>
  </w:num>
  <w:num w:numId="60" w16cid:durableId="300771522">
    <w:abstractNumId w:val="122"/>
  </w:num>
  <w:num w:numId="61" w16cid:durableId="443503924">
    <w:abstractNumId w:val="79"/>
  </w:num>
  <w:num w:numId="62" w16cid:durableId="1100829920">
    <w:abstractNumId w:val="101"/>
  </w:num>
  <w:num w:numId="63" w16cid:durableId="1338263745">
    <w:abstractNumId w:val="151"/>
  </w:num>
  <w:num w:numId="64" w16cid:durableId="2066833840">
    <w:abstractNumId w:val="34"/>
  </w:num>
  <w:num w:numId="65" w16cid:durableId="1397893339">
    <w:abstractNumId w:val="136"/>
  </w:num>
  <w:num w:numId="66" w16cid:durableId="1894346150">
    <w:abstractNumId w:val="96"/>
  </w:num>
  <w:num w:numId="67" w16cid:durableId="497813147">
    <w:abstractNumId w:val="153"/>
  </w:num>
  <w:num w:numId="68" w16cid:durableId="151484916">
    <w:abstractNumId w:val="56"/>
  </w:num>
  <w:num w:numId="69" w16cid:durableId="93594565">
    <w:abstractNumId w:val="111"/>
  </w:num>
  <w:num w:numId="70" w16cid:durableId="397022952">
    <w:abstractNumId w:val="150"/>
  </w:num>
  <w:num w:numId="71" w16cid:durableId="1420757185">
    <w:abstractNumId w:val="9"/>
  </w:num>
  <w:num w:numId="72" w16cid:durableId="574323136">
    <w:abstractNumId w:val="92"/>
  </w:num>
  <w:num w:numId="73" w16cid:durableId="1196113314">
    <w:abstractNumId w:val="87"/>
  </w:num>
  <w:num w:numId="74" w16cid:durableId="541479861">
    <w:abstractNumId w:val="21"/>
  </w:num>
  <w:num w:numId="75" w16cid:durableId="389578398">
    <w:abstractNumId w:val="13"/>
  </w:num>
  <w:num w:numId="76" w16cid:durableId="1615474684">
    <w:abstractNumId w:val="84"/>
  </w:num>
  <w:num w:numId="77" w16cid:durableId="1411124226">
    <w:abstractNumId w:val="144"/>
  </w:num>
  <w:num w:numId="78" w16cid:durableId="858474752">
    <w:abstractNumId w:val="109"/>
  </w:num>
  <w:num w:numId="79" w16cid:durableId="1986397616">
    <w:abstractNumId w:val="23"/>
  </w:num>
  <w:num w:numId="80" w16cid:durableId="2001426978">
    <w:abstractNumId w:val="29"/>
  </w:num>
  <w:num w:numId="81" w16cid:durableId="1671568338">
    <w:abstractNumId w:val="120"/>
  </w:num>
  <w:num w:numId="82" w16cid:durableId="1255555217">
    <w:abstractNumId w:val="39"/>
  </w:num>
  <w:num w:numId="83" w16cid:durableId="1709375728">
    <w:abstractNumId w:val="51"/>
  </w:num>
  <w:num w:numId="84" w16cid:durableId="156117707">
    <w:abstractNumId w:val="35"/>
  </w:num>
  <w:num w:numId="85" w16cid:durableId="1970283357">
    <w:abstractNumId w:val="105"/>
  </w:num>
  <w:num w:numId="86" w16cid:durableId="1860467980">
    <w:abstractNumId w:val="11"/>
  </w:num>
  <w:num w:numId="87" w16cid:durableId="860318258">
    <w:abstractNumId w:val="115"/>
  </w:num>
  <w:num w:numId="88" w16cid:durableId="1691175859">
    <w:abstractNumId w:val="28"/>
  </w:num>
  <w:num w:numId="89" w16cid:durableId="1371146047">
    <w:abstractNumId w:val="130"/>
  </w:num>
  <w:num w:numId="90" w16cid:durableId="182787913">
    <w:abstractNumId w:val="37"/>
  </w:num>
  <w:num w:numId="91" w16cid:durableId="1442382981">
    <w:abstractNumId w:val="146"/>
  </w:num>
  <w:num w:numId="92" w16cid:durableId="877428732">
    <w:abstractNumId w:val="167"/>
  </w:num>
  <w:num w:numId="93" w16cid:durableId="1160655384">
    <w:abstractNumId w:val="145"/>
  </w:num>
  <w:num w:numId="94" w16cid:durableId="1290749193">
    <w:abstractNumId w:val="26"/>
  </w:num>
  <w:num w:numId="95" w16cid:durableId="1821117759">
    <w:abstractNumId w:val="36"/>
  </w:num>
  <w:num w:numId="96" w16cid:durableId="1839734806">
    <w:abstractNumId w:val="66"/>
  </w:num>
  <w:num w:numId="97" w16cid:durableId="241765492">
    <w:abstractNumId w:val="100"/>
  </w:num>
  <w:num w:numId="98" w16cid:durableId="541333429">
    <w:abstractNumId w:val="75"/>
  </w:num>
  <w:num w:numId="99" w16cid:durableId="1794012044">
    <w:abstractNumId w:val="103"/>
  </w:num>
  <w:num w:numId="100" w16cid:durableId="1797286001">
    <w:abstractNumId w:val="93"/>
  </w:num>
  <w:num w:numId="101" w16cid:durableId="846291658">
    <w:abstractNumId w:val="57"/>
  </w:num>
  <w:num w:numId="102" w16cid:durableId="60105875">
    <w:abstractNumId w:val="172"/>
  </w:num>
  <w:num w:numId="103" w16cid:durableId="946890472">
    <w:abstractNumId w:val="52"/>
  </w:num>
  <w:num w:numId="104" w16cid:durableId="1909726923">
    <w:abstractNumId w:val="12"/>
  </w:num>
  <w:num w:numId="105" w16cid:durableId="1009328538">
    <w:abstractNumId w:val="58"/>
  </w:num>
  <w:num w:numId="106" w16cid:durableId="417095234">
    <w:abstractNumId w:val="127"/>
  </w:num>
  <w:num w:numId="107" w16cid:durableId="893202949">
    <w:abstractNumId w:val="118"/>
  </w:num>
  <w:num w:numId="108" w16cid:durableId="338000738">
    <w:abstractNumId w:val="113"/>
  </w:num>
  <w:num w:numId="109" w16cid:durableId="2102069673">
    <w:abstractNumId w:val="163"/>
  </w:num>
  <w:num w:numId="110" w16cid:durableId="57829313">
    <w:abstractNumId w:val="40"/>
  </w:num>
  <w:num w:numId="111" w16cid:durableId="1795097810">
    <w:abstractNumId w:val="44"/>
  </w:num>
  <w:num w:numId="112" w16cid:durableId="702248889">
    <w:abstractNumId w:val="80"/>
  </w:num>
  <w:num w:numId="113" w16cid:durableId="322053305">
    <w:abstractNumId w:val="126"/>
  </w:num>
  <w:num w:numId="114" w16cid:durableId="1050835947">
    <w:abstractNumId w:val="106"/>
  </w:num>
  <w:num w:numId="115" w16cid:durableId="1419251621">
    <w:abstractNumId w:val="2"/>
  </w:num>
  <w:num w:numId="116" w16cid:durableId="1560701467">
    <w:abstractNumId w:val="88"/>
  </w:num>
  <w:num w:numId="117" w16cid:durableId="543635864">
    <w:abstractNumId w:val="76"/>
  </w:num>
  <w:num w:numId="118" w16cid:durableId="611936053">
    <w:abstractNumId w:val="60"/>
  </w:num>
  <w:num w:numId="119" w16cid:durableId="143394500">
    <w:abstractNumId w:val="164"/>
  </w:num>
  <w:num w:numId="120" w16cid:durableId="879588959">
    <w:abstractNumId w:val="129"/>
  </w:num>
  <w:num w:numId="121" w16cid:durableId="31468070">
    <w:abstractNumId w:val="149"/>
  </w:num>
  <w:num w:numId="122" w16cid:durableId="645357468">
    <w:abstractNumId w:val="135"/>
  </w:num>
  <w:num w:numId="123" w16cid:durableId="211311641">
    <w:abstractNumId w:val="4"/>
  </w:num>
  <w:num w:numId="124" w16cid:durableId="1599875163">
    <w:abstractNumId w:val="61"/>
  </w:num>
  <w:num w:numId="125" w16cid:durableId="2112965362">
    <w:abstractNumId w:val="157"/>
  </w:num>
  <w:num w:numId="126" w16cid:durableId="1035887512">
    <w:abstractNumId w:val="6"/>
  </w:num>
  <w:num w:numId="127" w16cid:durableId="891770748">
    <w:abstractNumId w:val="90"/>
  </w:num>
  <w:num w:numId="128" w16cid:durableId="437411654">
    <w:abstractNumId w:val="171"/>
  </w:num>
  <w:num w:numId="129" w16cid:durableId="1442610060">
    <w:abstractNumId w:val="85"/>
  </w:num>
  <w:num w:numId="130" w16cid:durableId="1675302638">
    <w:abstractNumId w:val="43"/>
  </w:num>
  <w:num w:numId="131" w16cid:durableId="571281082">
    <w:abstractNumId w:val="142"/>
  </w:num>
  <w:num w:numId="132" w16cid:durableId="115222088">
    <w:abstractNumId w:val="53"/>
  </w:num>
  <w:num w:numId="133" w16cid:durableId="1125469351">
    <w:abstractNumId w:val="74"/>
  </w:num>
  <w:num w:numId="134" w16cid:durableId="311255419">
    <w:abstractNumId w:val="15"/>
  </w:num>
  <w:num w:numId="135" w16cid:durableId="1829637380">
    <w:abstractNumId w:val="47"/>
  </w:num>
  <w:num w:numId="136" w16cid:durableId="635767122">
    <w:abstractNumId w:val="139"/>
  </w:num>
  <w:num w:numId="137" w16cid:durableId="1691056446">
    <w:abstractNumId w:val="82"/>
  </w:num>
  <w:num w:numId="138" w16cid:durableId="680399992">
    <w:abstractNumId w:val="97"/>
  </w:num>
  <w:num w:numId="139" w16cid:durableId="1108815938">
    <w:abstractNumId w:val="8"/>
  </w:num>
  <w:num w:numId="140" w16cid:durableId="444732762">
    <w:abstractNumId w:val="104"/>
  </w:num>
  <w:num w:numId="141" w16cid:durableId="485777870">
    <w:abstractNumId w:val="91"/>
  </w:num>
  <w:num w:numId="142" w16cid:durableId="125392421">
    <w:abstractNumId w:val="137"/>
  </w:num>
  <w:num w:numId="143" w16cid:durableId="585653706">
    <w:abstractNumId w:val="108"/>
  </w:num>
  <w:num w:numId="144" w16cid:durableId="1220553643">
    <w:abstractNumId w:val="19"/>
  </w:num>
  <w:num w:numId="145" w16cid:durableId="1818064108">
    <w:abstractNumId w:val="154"/>
  </w:num>
  <w:num w:numId="146" w16cid:durableId="1044519720">
    <w:abstractNumId w:val="32"/>
  </w:num>
  <w:num w:numId="147" w16cid:durableId="1224802731">
    <w:abstractNumId w:val="14"/>
  </w:num>
  <w:num w:numId="148" w16cid:durableId="1136341532">
    <w:abstractNumId w:val="132"/>
  </w:num>
  <w:num w:numId="149" w16cid:durableId="521749257">
    <w:abstractNumId w:val="107"/>
  </w:num>
  <w:num w:numId="150" w16cid:durableId="914362025">
    <w:abstractNumId w:val="17"/>
  </w:num>
  <w:num w:numId="151" w16cid:durableId="698511155">
    <w:abstractNumId w:val="49"/>
  </w:num>
  <w:num w:numId="152" w16cid:durableId="10883134">
    <w:abstractNumId w:val="148"/>
  </w:num>
  <w:num w:numId="153" w16cid:durableId="314451036">
    <w:abstractNumId w:val="102"/>
  </w:num>
  <w:num w:numId="154" w16cid:durableId="1229421426">
    <w:abstractNumId w:val="98"/>
  </w:num>
  <w:num w:numId="155" w16cid:durableId="1147941031">
    <w:abstractNumId w:val="71"/>
  </w:num>
  <w:num w:numId="156" w16cid:durableId="1312179054">
    <w:abstractNumId w:val="33"/>
  </w:num>
  <w:num w:numId="157" w16cid:durableId="1331526464">
    <w:abstractNumId w:val="64"/>
  </w:num>
  <w:num w:numId="158" w16cid:durableId="554853201">
    <w:abstractNumId w:val="170"/>
  </w:num>
  <w:num w:numId="159" w16cid:durableId="1798066445">
    <w:abstractNumId w:val="123"/>
  </w:num>
  <w:num w:numId="160" w16cid:durableId="507332734">
    <w:abstractNumId w:val="173"/>
  </w:num>
  <w:num w:numId="161" w16cid:durableId="1209951861">
    <w:abstractNumId w:val="128"/>
  </w:num>
  <w:num w:numId="162" w16cid:durableId="336883802">
    <w:abstractNumId w:val="165"/>
  </w:num>
  <w:num w:numId="163" w16cid:durableId="1574047024">
    <w:abstractNumId w:val="70"/>
  </w:num>
  <w:num w:numId="164" w16cid:durableId="419060982">
    <w:abstractNumId w:val="162"/>
  </w:num>
  <w:num w:numId="165" w16cid:durableId="1710106486">
    <w:abstractNumId w:val="46"/>
  </w:num>
  <w:num w:numId="166" w16cid:durableId="39138881">
    <w:abstractNumId w:val="55"/>
  </w:num>
  <w:num w:numId="167" w16cid:durableId="188496811">
    <w:abstractNumId w:val="77"/>
  </w:num>
  <w:num w:numId="168" w16cid:durableId="608859896">
    <w:abstractNumId w:val="117"/>
  </w:num>
  <w:num w:numId="169" w16cid:durableId="8876015">
    <w:abstractNumId w:val="69"/>
  </w:num>
  <w:num w:numId="170" w16cid:durableId="596444665">
    <w:abstractNumId w:val="30"/>
  </w:num>
  <w:num w:numId="171" w16cid:durableId="533662675">
    <w:abstractNumId w:val="73"/>
  </w:num>
  <w:num w:numId="172" w16cid:durableId="150490147">
    <w:abstractNumId w:val="155"/>
  </w:num>
  <w:num w:numId="173" w16cid:durableId="620502212">
    <w:abstractNumId w:val="86"/>
  </w:num>
  <w:num w:numId="174" w16cid:durableId="915938894">
    <w:abstractNumId w:val="156"/>
  </w:num>
  <w:num w:numId="175" w16cid:durableId="105901161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76" w16cid:durableId="106275814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77" w16cid:durableId="209782435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78" w16cid:durableId="30756073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79" w16cid:durableId="145490627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80" w16cid:durableId="121812757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81" w16cid:durableId="2467427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82" w16cid:durableId="193378328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83" w16cid:durableId="120051269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84" w16cid:durableId="802625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85" w16cid:durableId="144022594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86" w16cid:durableId="153052823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87" w16cid:durableId="206359819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88" w16cid:durableId="207553899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89" w16cid:durableId="209184569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90" w16cid:durableId="79845673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91" w16cid:durableId="122640516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92" w16cid:durableId="168285761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93" w16cid:durableId="51774096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94" w16cid:durableId="36071171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95" w16cid:durableId="906456360">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96" w16cid:durableId="142167895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97" w16cid:durableId="63205949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98" w16cid:durableId="47291062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199" w16cid:durableId="182284306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00" w16cid:durableId="144017503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01" w16cid:durableId="31360335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02" w16cid:durableId="126341619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03" w16cid:durableId="52730308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04" w16cid:durableId="152891315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05" w16cid:durableId="74731485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06" w16cid:durableId="155407550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07" w16cid:durableId="57390078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08" w16cid:durableId="174667949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09" w16cid:durableId="128565064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10" w16cid:durableId="125720948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11" w16cid:durableId="144711554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12" w16cid:durableId="6226309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13" w16cid:durableId="29163724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14" w16cid:durableId="10966552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15" w16cid:durableId="132173552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16" w16cid:durableId="5670457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17" w16cid:durableId="1545823150">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18" w16cid:durableId="15876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19" w16cid:durableId="155130541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20" w16cid:durableId="165020393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21" w16cid:durableId="115726144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22" w16cid:durableId="201164202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23" w16cid:durableId="103877829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24" w16cid:durableId="137195396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25" w16cid:durableId="68081849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26" w16cid:durableId="113078458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27" w16cid:durableId="65425806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28" w16cid:durableId="137647049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29" w16cid:durableId="78029670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30" w16cid:durableId="128557610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31" w16cid:durableId="68236600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32" w16cid:durableId="181609815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33" w16cid:durableId="90853458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34" w16cid:durableId="121511628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35" w16cid:durableId="5983652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36" w16cid:durableId="88691334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37" w16cid:durableId="38649741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38" w16cid:durableId="213498131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39" w16cid:durableId="10469317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40" w16cid:durableId="40469258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41" w16cid:durableId="101268752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42" w16cid:durableId="133642363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43" w16cid:durableId="212410456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44" w16cid:durableId="170729003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45" w16cid:durableId="70229377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46" w16cid:durableId="170421197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47" w16cid:durableId="1646084380">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48" w16cid:durableId="5478984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49" w16cid:durableId="179643760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50" w16cid:durableId="47789077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51" w16cid:durableId="130010661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52" w16cid:durableId="189195962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53" w16cid:durableId="136760664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54" w16cid:durableId="7428313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55" w16cid:durableId="1300574620">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56" w16cid:durableId="113961446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57" w16cid:durableId="145971434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58" w16cid:durableId="97197989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59" w16cid:durableId="128492535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60" w16cid:durableId="14498067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61" w16cid:durableId="107127220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62" w16cid:durableId="57143128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63" w16cid:durableId="76888820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64" w16cid:durableId="61283038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65" w16cid:durableId="81961313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66" w16cid:durableId="4799784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67" w16cid:durableId="207863113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68" w16cid:durableId="104906402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69" w16cid:durableId="32166147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70" w16cid:durableId="1479610990">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71" w16cid:durableId="193038756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72" w16cid:durableId="29807327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73" w16cid:durableId="134705141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74" w16cid:durableId="79043922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75" w16cid:durableId="214079973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76" w16cid:durableId="155164471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77" w16cid:durableId="43675133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78" w16cid:durableId="21181766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79" w16cid:durableId="67588094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80" w16cid:durableId="2479722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81" w16cid:durableId="73624934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82" w16cid:durableId="57844506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83" w16cid:durableId="128419268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84" w16cid:durableId="76272890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85" w16cid:durableId="1027146420">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86" w16cid:durableId="145656202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87" w16cid:durableId="17616252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88" w16cid:durableId="673457480">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89" w16cid:durableId="45707066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90" w16cid:durableId="153468391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91" w16cid:durableId="100462682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92" w16cid:durableId="207022732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93" w16cid:durableId="177504927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94" w16cid:durableId="800264600">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95" w16cid:durableId="158914909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96" w16cid:durableId="1067609630">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97" w16cid:durableId="96727329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98" w16cid:durableId="162627885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299" w16cid:durableId="14767754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00" w16cid:durableId="43124180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01" w16cid:durableId="49638355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02" w16cid:durableId="178665799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03" w16cid:durableId="7235609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04" w16cid:durableId="52521461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05" w16cid:durableId="191689149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06" w16cid:durableId="133499450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07" w16cid:durableId="152852208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08" w16cid:durableId="23390077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09" w16cid:durableId="68972407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10" w16cid:durableId="157647795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11" w16cid:durableId="459633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12" w16cid:durableId="1767073750">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13" w16cid:durableId="118563674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14" w16cid:durableId="77224219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15" w16cid:durableId="31753761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16" w16cid:durableId="43859835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17" w16cid:durableId="36510199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18" w16cid:durableId="188822556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19" w16cid:durableId="882405992">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20" w16cid:durableId="42299105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21" w16cid:durableId="4942985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22" w16cid:durableId="43571340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23" w16cid:durableId="46754908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24" w16cid:durableId="2629890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25" w16cid:durableId="344401747">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26" w16cid:durableId="121026457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27" w16cid:durableId="346837073">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28" w16cid:durableId="86417667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29" w16cid:durableId="49034831">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30" w16cid:durableId="6488344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31" w16cid:durableId="1573667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32" w16cid:durableId="158190965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33" w16cid:durableId="152929964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34" w16cid:durableId="126826875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35" w16cid:durableId="192958375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36" w16cid:durableId="172309436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37" w16cid:durableId="35423503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38" w16cid:durableId="666834725">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39" w16cid:durableId="2058626656">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40" w16cid:durableId="5165820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41" w16cid:durableId="160310404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42" w16cid:durableId="1074087894">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43" w16cid:durableId="1489591928">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 w:numId="344" w16cid:durableId="1806772799">
    <w:abstractNumId w:val="63"/>
    <w:lvlOverride w:ilvl="0">
      <w:lvl w:ilvl="0">
        <w:numFmt w:val="decimal"/>
        <w:pStyle w:val="Nivel01"/>
        <w:lvlText w:val=""/>
        <w:lvlJc w:val="left"/>
      </w:lvl>
    </w:lvlOverride>
    <w:lvlOverride w:ilvl="1">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Override>
    <w:lvlOverride w:ilvl="2">
      <w:lvl w:ilvl="2">
        <w:start w:val="1"/>
        <w:numFmt w:val="decimal"/>
        <w:lvlText w:val="%1.%2.%3"/>
        <w:lvlJc w:val="left"/>
        <w:pPr>
          <w:tabs>
            <w:tab w:val="num" w:pos="0"/>
          </w:tabs>
          <w:ind w:left="1638" w:hanging="504"/>
        </w:pPr>
        <w:rPr>
          <w:b w:val="0"/>
          <w:i w:val="0"/>
          <w:strike w:val="0"/>
          <w:dstrike w:val="0"/>
          <w:color w:val="auto"/>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191"/>
    <w:rsid w:val="00215DCF"/>
    <w:rsid w:val="00B31453"/>
    <w:rsid w:val="00B97191"/>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43B2D"/>
  <w15:docId w15:val="{3191BCCA-7633-4020-97F0-DC3593B5A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8B3E88"/>
    <w:rPr>
      <w:rFonts w:ascii="Arial" w:eastAsia="Arial" w:hAnsi="Arial" w:cs="Arial"/>
      <w:b/>
      <w:bCs/>
      <w:i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Textbody"/>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9A5042"/>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E3297A"/>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1E36C7"/>
    <w:rPr>
      <w:rFonts w:ascii="Arial" w:hAnsi="Arial" w:cs="Arial"/>
      <w:i/>
      <w:iCs/>
      <w:color w:val="FF0000"/>
      <w:lang w:eastAsia="pt-BR"/>
    </w:rPr>
  </w:style>
  <w:style w:type="character" w:customStyle="1" w:styleId="Nivel3Char">
    <w:name w:val="Nivel 3 Char"/>
    <w:basedOn w:val="Fontepargpadro"/>
    <w:link w:val="Nivel3"/>
    <w:qFormat/>
    <w:rsid w:val="001013E4"/>
    <w:rPr>
      <w:rFonts w:ascii="Arial" w:hAnsi="Arial" w:cs="Arial"/>
      <w:color w:val="000000"/>
      <w:lang w:eastAsia="pt-BR"/>
    </w:rPr>
  </w:style>
  <w:style w:type="character" w:customStyle="1" w:styleId="Nvel3-RChar">
    <w:name w:val="Nível 3-R Char"/>
    <w:basedOn w:val="Nivel3Char"/>
    <w:link w:val="Nvel3-R"/>
    <w:qFormat/>
    <w:rsid w:val="001013E4"/>
    <w:rPr>
      <w:rFonts w:ascii="Arial" w:hAnsi="Arial" w:cs="Arial"/>
      <w:i/>
      <w:iCs/>
      <w:color w:val="FF0000"/>
      <w:lang w:eastAsia="pt-BR"/>
    </w:rPr>
  </w:style>
  <w:style w:type="character" w:customStyle="1" w:styleId="Nvel4-RChar">
    <w:name w:val="Nível 4-R Char"/>
    <w:basedOn w:val="Nivel4Char"/>
    <w:link w:val="Nvel4-R"/>
    <w:qFormat/>
    <w:rsid w:val="00447F3E"/>
    <w:rPr>
      <w:rFonts w:ascii="Arial" w:hAnsi="Arial" w:cs="Arial"/>
      <w:i/>
      <w:iCs/>
      <w:color w:val="FF0000"/>
      <w:lang w:eastAsia="pt-BR"/>
    </w:rPr>
  </w:style>
  <w:style w:type="character" w:customStyle="1" w:styleId="Nvel1-SemNumChar">
    <w:name w:val="Nível 1-Sem Num Char"/>
    <w:basedOn w:val="Nivel01Char"/>
    <w:link w:val="Nvel1-SemNum"/>
    <w:qFormat/>
    <w:rsid w:val="00447F3E"/>
    <w:rPr>
      <w:rFonts w:ascii="Arial" w:eastAsiaTheme="majorEastAsia" w:hAnsi="Arial" w:cs="Arial"/>
      <w:b/>
      <w:bCs/>
      <w:i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Mentionnonrsolue1">
    <w:name w:val="Mention non résolue1"/>
    <w:basedOn w:val="Fontepargpadro"/>
    <w:uiPriority w:val="99"/>
    <w:semiHidden/>
    <w:unhideWhenUsed/>
    <w:qFormat/>
    <w:rsid w:val="009A0DA5"/>
    <w:rPr>
      <w:color w:val="605E5C"/>
      <w:shd w:val="clear" w:color="auto" w:fill="E1DFDD"/>
    </w:rPr>
  </w:style>
  <w:style w:type="character" w:styleId="MenoPendente">
    <w:name w:val="Unresolved Mention"/>
    <w:basedOn w:val="Fontepargpadro"/>
    <w:uiPriority w:val="99"/>
    <w:semiHidden/>
    <w:unhideWhenUsed/>
    <w:qFormat/>
    <w:rsid w:val="005D7D43"/>
    <w:rPr>
      <w:color w:val="605E5C"/>
      <w:shd w:val="clear" w:color="auto" w:fill="E1DFDD"/>
    </w:rPr>
  </w:style>
  <w:style w:type="character" w:customStyle="1" w:styleId="Nvel2-OpcionalChar">
    <w:name w:val="Nível 2-Opcional Char"/>
    <w:basedOn w:val="Fontepargpadro"/>
    <w:link w:val="Nvel2-Opcional"/>
    <w:qFormat/>
    <w:rsid w:val="00533679"/>
    <w:rPr>
      <w:rFonts w:ascii="Arial" w:eastAsia="Arial" w:hAnsi="Arial" w:cs="Arial"/>
      <w:i/>
      <w:iCs/>
      <w:color w:val="FF0000"/>
      <w:lang w:eastAsia="pt-BR"/>
    </w:rPr>
  </w:style>
  <w:style w:type="character" w:customStyle="1" w:styleId="Vnculodendice">
    <w:name w:val="Vínculo de índice"/>
    <w:qFormat/>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lang/>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7538E2"/>
    <w:pPr>
      <w:numPr>
        <w:numId w:val="2"/>
      </w:numPr>
      <w:ind w:left="555" w:hanging="555"/>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538E2"/>
    <w:pPr>
      <w:numPr>
        <w:numId w:val="1"/>
      </w:numPr>
      <w:tabs>
        <w:tab w:val="left" w:pos="567"/>
      </w:tabs>
      <w:spacing w:before="288"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E3297A"/>
    <w:pPr>
      <w:numPr>
        <w:ilvl w:val="1"/>
        <w:numId w:val="1"/>
      </w:numPr>
      <w:spacing w:before="120" w:after="120" w:line="276" w:lineRule="auto"/>
      <w:ind w:left="0" w:firstLine="0"/>
      <w:jc w:val="both"/>
    </w:pPr>
    <w:rPr>
      <w:rFonts w:ascii="Arial" w:hAnsi="Arial" w:cs="Arial"/>
      <w:color w:val="000000"/>
      <w:sz w:val="22"/>
      <w:szCs w:val="22"/>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autoRedefine/>
    <w:qFormat/>
    <w:rsid w:val="001013E4"/>
    <w:pPr>
      <w:numPr>
        <w:ilvl w:val="2"/>
        <w:numId w:val="3"/>
      </w:numPr>
      <w:spacing w:before="120" w:after="120" w:line="276" w:lineRule="auto"/>
      <w:ind w:left="284" w:firstLine="0"/>
      <w:jc w:val="both"/>
    </w:pPr>
    <w:rPr>
      <w:rFonts w:ascii="Arial" w:hAnsi="Arial" w:cs="Arial"/>
      <w:sz w:val="20"/>
      <w:szCs w:val="20"/>
    </w:rPr>
  </w:style>
  <w:style w:type="paragraph" w:customStyle="1" w:styleId="Nivel4">
    <w:name w:val="Nivel 4"/>
    <w:basedOn w:val="Nivel3"/>
    <w:link w:val="Nivel4Char"/>
    <w:qFormat/>
    <w:rsid w:val="007538E2"/>
    <w:pPr>
      <w:numPr>
        <w:ilvl w:val="3"/>
        <w:numId w:val="1"/>
      </w:numPr>
      <w:ind w:left="567" w:firstLine="0"/>
    </w:pPr>
  </w:style>
  <w:style w:type="paragraph" w:customStyle="1" w:styleId="Nivel5">
    <w:name w:val="Nivel 5"/>
    <w:basedOn w:val="Nivel4"/>
    <w:qFormat/>
    <w:rsid w:val="007538E2"/>
    <w:pPr>
      <w:tabs>
        <w:tab w:val="left" w:pos="1492"/>
      </w:tabs>
      <w:ind w:left="851" w:hanging="360"/>
    </w:pPr>
  </w:style>
  <w:style w:type="paragraph" w:customStyle="1" w:styleId="textbody0">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
    <w:name w:val="Text body"/>
    <w:basedOn w:val="Standard"/>
    <w:link w:val="CorpodetextoChar"/>
    <w:qFormat/>
    <w:rsid w:val="00CB3192"/>
    <w:pPr>
      <w:spacing w:after="140" w:line="276" w:lineRule="auto"/>
    </w:p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paragraph" w:customStyle="1" w:styleId="Nvel4-R">
    <w:name w:val="Nível 4-R"/>
    <w:basedOn w:val="Nivel4"/>
    <w:link w:val="Nvel4-RChar"/>
    <w:qFormat/>
    <w:rsid w:val="00447F3E"/>
    <w:rPr>
      <w:i/>
      <w:iCs/>
      <w:color w:val="FF0000"/>
    </w:rPr>
  </w:style>
  <w:style w:type="paragraph" w:customStyle="1" w:styleId="Nvel1-SemNum">
    <w:name w:val="Nível 1-Sem Num"/>
    <w:basedOn w:val="Nivel01"/>
    <w:link w:val="Nvel1-SemNumChar"/>
    <w:qFormat/>
    <w:rsid w:val="00447F3E"/>
    <w:pPr>
      <w:numPr>
        <w:numId w:val="0"/>
      </w:numPr>
      <w:outlineLvl w:val="1"/>
    </w:pPr>
    <w:rPr>
      <w:color w:val="FF0000"/>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Ttulodendiceremissivo">
    <w:name w:val="index heading"/>
    <w:basedOn w:val="Ttulo"/>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xmsonormal">
    <w:name w:val="x_msonormal"/>
    <w:basedOn w:val="Normal"/>
    <w:uiPriority w:val="1"/>
    <w:qFormat/>
    <w:rsid w:val="58A332ED"/>
    <w:pPr>
      <w:spacing w:beforeAutospacing="1" w:afterAutospacing="1"/>
    </w:pPr>
    <w:rPr>
      <w:rFonts w:ascii="Times New Roman" w:eastAsia="Times New Roman" w:hAnsi="Times New Roman" w:cs="Times New Roman"/>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6"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6"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6"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6"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6"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6"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6"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spacing w:before="120" w:after="120" w:line="276" w:lineRule="auto"/>
      <w:jc w:val="both"/>
    </w:pPr>
    <w:rPr>
      <w:rFonts w:ascii="Arial" w:eastAsia="Arial" w:hAnsi="Arial" w:cs="Arial"/>
      <w:i/>
      <w:iCs/>
      <w:color w:val="FF0000"/>
      <w:sz w:val="20"/>
      <w:szCs w:val="20"/>
    </w:rPr>
  </w:style>
  <w:style w:type="paragraph" w:customStyle="1" w:styleId="LO-normal">
    <w:name w:val="LO-normal"/>
    <w:qFormat/>
    <w:rPr>
      <w:rFonts w:ascii="Ecofont_Spranq_eco_Sans" w:eastAsia="Ecofont_Spranq_eco_Sans" w:hAnsi="Ecofont_Spranq_eco_Sans" w:cs="Ecofont_Spranq_eco_Sans"/>
      <w:sz w:val="24"/>
      <w:szCs w:val="24"/>
      <w:lang w:val="en-US" w:eastAsia="zh-CN" w:bidi="hi-IN"/>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s://www.planalto.gov.br/ccivil_03/leis/l8666cons.htm" TargetMode="External"/><Relationship Id="rId1" Type="http://schemas.openxmlformats.org/officeDocument/2006/relationships/hyperlink" Target="https://www.gov.br/compras/pt-br/acesso-a-informacao/legislacao/instrucoes-normativas/instrucao-normativa-seges-me-no-73-de-30-de-setembro-de-2022" TargetMode="External"/><Relationship Id="rId6"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comprasgovernamentais.gov.br/"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pca34bis@gmail.com"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eader" Target="header3.xml"/><Relationship Id="rId10" Type="http://schemas.microsoft.com/office/2016/09/relationships/commentsIds" Target="commentsIds.xml"/><Relationship Id="rId19" Type="http://schemas.openxmlformats.org/officeDocument/2006/relationships/header" Target="header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www.comprasgovernamentais.gov.br/"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1015</TotalTime>
  <Pages>33</Pages>
  <Words>11909</Words>
  <Characters>64311</Characters>
  <Application>Microsoft Office Word</Application>
  <DocSecurity>0</DocSecurity>
  <Lines>535</Lines>
  <Paragraphs>152</Paragraphs>
  <ScaleCrop>false</ScaleCrop>
  <Company/>
  <LinksUpToDate>false</LinksUpToDate>
  <CharactersWithSpaces>76068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Salc</cp:lastModifiedBy>
  <cp:revision>28</cp:revision>
  <cp:lastPrinted>2025-12-02T14:15:00Z</cp:lastPrinted>
  <dcterms:created xsi:type="dcterms:W3CDTF">2025-08-27T11:10:00Z</dcterms:created>
  <dcterms:modified xsi:type="dcterms:W3CDTF">2025-12-02T14:16:00Z</dcterms:modified>
  <dc:language>pt-BR</dc:language>
</cp:coreProperties>
</file>