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C09" w:rsidRDefault="00DC5DFD">
      <w:pPr>
        <w:pStyle w:val="Corpodetexto"/>
        <w:spacing w:before="8"/>
      </w:pPr>
      <w:r>
        <w:rPr>
          <w:noProof/>
          <w:lang w:val="pt-BR" w:eastAsia="pt-B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2896235</wp:posOffset>
            </wp:positionH>
            <wp:positionV relativeFrom="paragraph">
              <wp:posOffset>190500</wp:posOffset>
            </wp:positionV>
            <wp:extent cx="5576173" cy="1002791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6173" cy="1002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7C09" w:rsidRDefault="00EF7C09">
      <w:pPr>
        <w:pStyle w:val="Corpodetexto"/>
        <w:rPr>
          <w:sz w:val="20"/>
        </w:rPr>
      </w:pPr>
    </w:p>
    <w:p w:rsidR="00EF7C09" w:rsidRDefault="00EF7C09">
      <w:pPr>
        <w:pStyle w:val="Corpodetexto"/>
        <w:rPr>
          <w:sz w:val="20"/>
        </w:rPr>
      </w:pPr>
    </w:p>
    <w:p w:rsidR="00EF7C09" w:rsidRDefault="00EF7C09">
      <w:pPr>
        <w:pStyle w:val="Corpodetexto"/>
        <w:spacing w:before="7"/>
        <w:rPr>
          <w:sz w:val="28"/>
        </w:rPr>
      </w:pPr>
    </w:p>
    <w:p w:rsidR="00EF7C09" w:rsidRDefault="00DC5DFD">
      <w:pPr>
        <w:pStyle w:val="Ttulo11"/>
        <w:ind w:left="293" w:right="155"/>
        <w:jc w:val="center"/>
      </w:pPr>
      <w:r>
        <w:t>GERENCIAMENTO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RISCOS</w:t>
      </w:r>
    </w:p>
    <w:p w:rsidR="00EF7C09" w:rsidRDefault="00EF7C09">
      <w:pPr>
        <w:pStyle w:val="Corpodetexto"/>
        <w:rPr>
          <w:b/>
          <w:sz w:val="20"/>
        </w:rPr>
      </w:pPr>
    </w:p>
    <w:p w:rsidR="00EF7C09" w:rsidRDefault="00EF7C09">
      <w:pPr>
        <w:pStyle w:val="Corpodetexto"/>
        <w:rPr>
          <w:b/>
          <w:sz w:val="20"/>
        </w:rPr>
      </w:pPr>
    </w:p>
    <w:p w:rsidR="00EF7C09" w:rsidRDefault="00EF7C09">
      <w:pPr>
        <w:pStyle w:val="Corpodetexto"/>
        <w:rPr>
          <w:b/>
          <w:sz w:val="20"/>
        </w:rPr>
      </w:pPr>
    </w:p>
    <w:p w:rsidR="00EF7C09" w:rsidRDefault="00EF7C09">
      <w:pPr>
        <w:pStyle w:val="Corpodetexto"/>
        <w:spacing w:before="10"/>
        <w:rPr>
          <w:b/>
          <w:sz w:val="13"/>
        </w:rPr>
      </w:pPr>
    </w:p>
    <w:tbl>
      <w:tblPr>
        <w:tblStyle w:val="TableNormal"/>
        <w:tblW w:w="16078" w:type="dxa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9"/>
        <w:gridCol w:w="2369"/>
        <w:gridCol w:w="684"/>
        <w:gridCol w:w="456"/>
        <w:gridCol w:w="513"/>
        <w:gridCol w:w="456"/>
        <w:gridCol w:w="1476"/>
        <w:gridCol w:w="4509"/>
        <w:gridCol w:w="329"/>
        <w:gridCol w:w="425"/>
        <w:gridCol w:w="284"/>
        <w:gridCol w:w="2042"/>
        <w:gridCol w:w="1826"/>
      </w:tblGrid>
      <w:tr w:rsidR="00EF7C09" w:rsidTr="00BC4E73">
        <w:trPr>
          <w:gridAfter w:val="1"/>
          <w:wAfter w:w="1826" w:type="dxa"/>
          <w:trHeight w:val="822"/>
        </w:trPr>
        <w:tc>
          <w:tcPr>
            <w:tcW w:w="709" w:type="dxa"/>
            <w:vMerge w:val="restart"/>
            <w:shd w:val="clear" w:color="auto" w:fill="F2F2F2"/>
          </w:tcPr>
          <w:p w:rsidR="00EF7C09" w:rsidRDefault="00EF7C09">
            <w:pPr>
              <w:pStyle w:val="TableParagraph"/>
              <w:spacing w:before="5"/>
              <w:rPr>
                <w:b/>
                <w:sz w:val="24"/>
              </w:rPr>
            </w:pPr>
          </w:p>
          <w:p w:rsidR="00EF7C09" w:rsidRDefault="00DC5DFD">
            <w:pPr>
              <w:pStyle w:val="TableParagraph"/>
              <w:ind w:left="212" w:right="182" w:firstLine="13"/>
              <w:rPr>
                <w:b/>
                <w:sz w:val="24"/>
              </w:rPr>
            </w:pPr>
            <w:r>
              <w:rPr>
                <w:b/>
                <w:sz w:val="24"/>
              </w:rPr>
              <w:t>Nº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(a)</w:t>
            </w:r>
          </w:p>
        </w:tc>
        <w:tc>
          <w:tcPr>
            <w:tcW w:w="2369" w:type="dxa"/>
            <w:vMerge w:val="restart"/>
            <w:shd w:val="clear" w:color="auto" w:fill="F2F2F2"/>
          </w:tcPr>
          <w:p w:rsidR="00EF7C09" w:rsidRDefault="00EF7C09">
            <w:pPr>
              <w:pStyle w:val="TableParagraph"/>
              <w:spacing w:before="5"/>
              <w:rPr>
                <w:b/>
                <w:sz w:val="24"/>
              </w:rPr>
            </w:pPr>
          </w:p>
          <w:p w:rsidR="00EF7C09" w:rsidRDefault="00DC5DFD">
            <w:pPr>
              <w:pStyle w:val="TableParagraph"/>
              <w:ind w:left="1073" w:right="615" w:hanging="354"/>
              <w:rPr>
                <w:b/>
                <w:sz w:val="24"/>
              </w:rPr>
            </w:pPr>
            <w:r>
              <w:rPr>
                <w:b/>
                <w:sz w:val="24"/>
              </w:rPr>
              <w:t>Descrição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(b)</w:t>
            </w:r>
          </w:p>
        </w:tc>
        <w:tc>
          <w:tcPr>
            <w:tcW w:w="684" w:type="dxa"/>
            <w:vMerge w:val="restart"/>
            <w:shd w:val="clear" w:color="auto" w:fill="F2F2F2"/>
          </w:tcPr>
          <w:p w:rsidR="00EF7C09" w:rsidRDefault="00EF7C09">
            <w:pPr>
              <w:pStyle w:val="TableParagraph"/>
              <w:spacing w:before="5"/>
              <w:rPr>
                <w:b/>
                <w:sz w:val="24"/>
              </w:rPr>
            </w:pPr>
          </w:p>
          <w:p w:rsidR="00EF7C09" w:rsidRDefault="00DC5DFD">
            <w:pPr>
              <w:pStyle w:val="TableParagraph"/>
              <w:ind w:left="206" w:right="63" w:hanging="114"/>
              <w:rPr>
                <w:b/>
                <w:sz w:val="24"/>
              </w:rPr>
            </w:pPr>
            <w:r>
              <w:rPr>
                <w:b/>
                <w:sz w:val="24"/>
              </w:rPr>
              <w:t>Catg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(c)</w:t>
            </w:r>
          </w:p>
        </w:tc>
        <w:tc>
          <w:tcPr>
            <w:tcW w:w="1425" w:type="dxa"/>
            <w:gridSpan w:val="3"/>
            <w:shd w:val="clear" w:color="auto" w:fill="F2F2F2"/>
          </w:tcPr>
          <w:p w:rsidR="00EF7C09" w:rsidRDefault="00DC5DFD">
            <w:pPr>
              <w:pStyle w:val="TableParagraph"/>
              <w:spacing w:before="135"/>
              <w:ind w:left="206" w:right="190" w:firstLine="63"/>
              <w:rPr>
                <w:b/>
                <w:sz w:val="24"/>
              </w:rPr>
            </w:pPr>
            <w:r>
              <w:rPr>
                <w:b/>
                <w:sz w:val="24"/>
              </w:rPr>
              <w:t>Situação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Inicial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(d)</w:t>
            </w:r>
          </w:p>
        </w:tc>
        <w:tc>
          <w:tcPr>
            <w:tcW w:w="1476" w:type="dxa"/>
            <w:vMerge w:val="restart"/>
            <w:shd w:val="clear" w:color="auto" w:fill="F2F2F2"/>
          </w:tcPr>
          <w:p w:rsidR="00EF7C09" w:rsidRDefault="00EF7C09">
            <w:pPr>
              <w:pStyle w:val="TableParagraph"/>
              <w:spacing w:before="5"/>
              <w:rPr>
                <w:b/>
                <w:sz w:val="24"/>
              </w:rPr>
            </w:pPr>
          </w:p>
          <w:p w:rsidR="00EF7C09" w:rsidRDefault="00DC5DFD">
            <w:pPr>
              <w:pStyle w:val="TableParagraph"/>
              <w:ind w:left="602" w:right="179" w:hanging="394"/>
              <w:rPr>
                <w:b/>
                <w:sz w:val="24"/>
              </w:rPr>
            </w:pPr>
            <w:r>
              <w:rPr>
                <w:b/>
                <w:sz w:val="24"/>
              </w:rPr>
              <w:t>Estratégia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(e)</w:t>
            </w:r>
          </w:p>
        </w:tc>
        <w:tc>
          <w:tcPr>
            <w:tcW w:w="4509" w:type="dxa"/>
            <w:vMerge w:val="restart"/>
            <w:shd w:val="clear" w:color="auto" w:fill="F2F2F2"/>
          </w:tcPr>
          <w:p w:rsidR="00EF7C09" w:rsidRDefault="00EF7C09">
            <w:pPr>
              <w:pStyle w:val="TableParagraph"/>
              <w:spacing w:before="5"/>
              <w:rPr>
                <w:b/>
                <w:sz w:val="24"/>
              </w:rPr>
            </w:pPr>
          </w:p>
          <w:p w:rsidR="00EF7C09" w:rsidRDefault="00DC5DFD">
            <w:pPr>
              <w:pStyle w:val="TableParagraph"/>
              <w:ind w:left="2132" w:right="1475" w:hanging="628"/>
              <w:rPr>
                <w:b/>
                <w:sz w:val="24"/>
              </w:rPr>
            </w:pPr>
            <w:r>
              <w:rPr>
                <w:b/>
                <w:sz w:val="24"/>
              </w:rPr>
              <w:t>Ação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Proposta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(f)</w:t>
            </w:r>
          </w:p>
        </w:tc>
        <w:tc>
          <w:tcPr>
            <w:tcW w:w="1038" w:type="dxa"/>
            <w:gridSpan w:val="3"/>
            <w:shd w:val="clear" w:color="auto" w:fill="F2F2F2"/>
          </w:tcPr>
          <w:p w:rsidR="00EF7C09" w:rsidRDefault="00DC5DFD">
            <w:pPr>
              <w:pStyle w:val="TableParagraph"/>
              <w:spacing w:line="276" w:lineRule="exact"/>
              <w:ind w:left="157" w:right="1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Situação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Desejada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(g)</w:t>
            </w:r>
          </w:p>
        </w:tc>
        <w:tc>
          <w:tcPr>
            <w:tcW w:w="2042" w:type="dxa"/>
            <w:vMerge w:val="restart"/>
            <w:shd w:val="clear" w:color="auto" w:fill="F2F2F2"/>
          </w:tcPr>
          <w:p w:rsidR="00EF7C09" w:rsidRDefault="00EF7C09">
            <w:pPr>
              <w:pStyle w:val="TableParagraph"/>
              <w:spacing w:before="5"/>
              <w:rPr>
                <w:b/>
                <w:sz w:val="36"/>
              </w:rPr>
            </w:pPr>
          </w:p>
          <w:p w:rsidR="00EF7C09" w:rsidRDefault="00DC5DFD">
            <w:pPr>
              <w:pStyle w:val="TableParagraph"/>
              <w:ind w:left="277"/>
              <w:rPr>
                <w:b/>
                <w:sz w:val="24"/>
              </w:rPr>
            </w:pPr>
            <w:r>
              <w:rPr>
                <w:b/>
                <w:sz w:val="24"/>
              </w:rPr>
              <w:t>Responsável</w:t>
            </w:r>
          </w:p>
        </w:tc>
      </w:tr>
      <w:tr w:rsidR="00EF7C09" w:rsidTr="00BC4E73">
        <w:trPr>
          <w:gridAfter w:val="1"/>
          <w:wAfter w:w="1826" w:type="dxa"/>
          <w:trHeight w:val="265"/>
        </w:trPr>
        <w:tc>
          <w:tcPr>
            <w:tcW w:w="709" w:type="dxa"/>
            <w:vMerge/>
            <w:tcBorders>
              <w:top w:val="nil"/>
            </w:tcBorders>
            <w:shd w:val="clear" w:color="auto" w:fill="F2F2F2"/>
          </w:tcPr>
          <w:p w:rsidR="00EF7C09" w:rsidRDefault="00EF7C09">
            <w:pPr>
              <w:rPr>
                <w:sz w:val="2"/>
                <w:szCs w:val="2"/>
              </w:rPr>
            </w:pPr>
          </w:p>
        </w:tc>
        <w:tc>
          <w:tcPr>
            <w:tcW w:w="2369" w:type="dxa"/>
            <w:vMerge/>
            <w:tcBorders>
              <w:top w:val="nil"/>
            </w:tcBorders>
            <w:shd w:val="clear" w:color="auto" w:fill="F2F2F2"/>
          </w:tcPr>
          <w:p w:rsidR="00EF7C09" w:rsidRDefault="00EF7C09">
            <w:pPr>
              <w:rPr>
                <w:sz w:val="2"/>
                <w:szCs w:val="2"/>
              </w:rPr>
            </w:pPr>
          </w:p>
        </w:tc>
        <w:tc>
          <w:tcPr>
            <w:tcW w:w="684" w:type="dxa"/>
            <w:vMerge/>
            <w:tcBorders>
              <w:top w:val="nil"/>
            </w:tcBorders>
            <w:shd w:val="clear" w:color="auto" w:fill="F2F2F2"/>
          </w:tcPr>
          <w:p w:rsidR="00EF7C09" w:rsidRDefault="00EF7C09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F2F2F2"/>
          </w:tcPr>
          <w:p w:rsidR="00EF7C09" w:rsidRDefault="00DC5DFD">
            <w:pPr>
              <w:pStyle w:val="TableParagraph"/>
              <w:spacing w:line="246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</w:t>
            </w:r>
          </w:p>
        </w:tc>
        <w:tc>
          <w:tcPr>
            <w:tcW w:w="513" w:type="dxa"/>
            <w:shd w:val="clear" w:color="auto" w:fill="F2F2F2"/>
          </w:tcPr>
          <w:p w:rsidR="00EF7C09" w:rsidRDefault="00DC5DFD">
            <w:pPr>
              <w:pStyle w:val="TableParagraph"/>
              <w:spacing w:line="246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</w:t>
            </w:r>
          </w:p>
        </w:tc>
        <w:tc>
          <w:tcPr>
            <w:tcW w:w="456" w:type="dxa"/>
            <w:shd w:val="clear" w:color="auto" w:fill="F2F2F2"/>
          </w:tcPr>
          <w:p w:rsidR="00EF7C09" w:rsidRDefault="00DC5DFD">
            <w:pPr>
              <w:pStyle w:val="TableParagraph"/>
              <w:spacing w:line="246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1476" w:type="dxa"/>
            <w:vMerge/>
            <w:tcBorders>
              <w:top w:val="nil"/>
            </w:tcBorders>
            <w:shd w:val="clear" w:color="auto" w:fill="F2F2F2"/>
          </w:tcPr>
          <w:p w:rsidR="00EF7C09" w:rsidRDefault="00EF7C09">
            <w:pPr>
              <w:rPr>
                <w:sz w:val="2"/>
                <w:szCs w:val="2"/>
              </w:rPr>
            </w:pPr>
          </w:p>
        </w:tc>
        <w:tc>
          <w:tcPr>
            <w:tcW w:w="4509" w:type="dxa"/>
            <w:vMerge/>
            <w:tcBorders>
              <w:top w:val="nil"/>
            </w:tcBorders>
            <w:shd w:val="clear" w:color="auto" w:fill="F2F2F2"/>
          </w:tcPr>
          <w:p w:rsidR="00EF7C09" w:rsidRDefault="00EF7C09">
            <w:pPr>
              <w:rPr>
                <w:sz w:val="2"/>
                <w:szCs w:val="2"/>
              </w:rPr>
            </w:pPr>
          </w:p>
        </w:tc>
        <w:tc>
          <w:tcPr>
            <w:tcW w:w="329" w:type="dxa"/>
            <w:shd w:val="clear" w:color="auto" w:fill="F2F2F2"/>
          </w:tcPr>
          <w:p w:rsidR="00EF7C09" w:rsidRDefault="00DC5DFD">
            <w:pPr>
              <w:pStyle w:val="TableParagraph"/>
              <w:spacing w:line="246" w:lineRule="exact"/>
              <w:ind w:left="123"/>
              <w:rPr>
                <w:b/>
                <w:sz w:val="24"/>
              </w:rPr>
            </w:pPr>
            <w:r>
              <w:rPr>
                <w:b/>
                <w:sz w:val="24"/>
              </w:rPr>
              <w:t>P</w:t>
            </w:r>
          </w:p>
        </w:tc>
        <w:tc>
          <w:tcPr>
            <w:tcW w:w="425" w:type="dxa"/>
            <w:shd w:val="clear" w:color="auto" w:fill="F2F2F2"/>
          </w:tcPr>
          <w:p w:rsidR="00EF7C09" w:rsidRDefault="00DC5DFD">
            <w:pPr>
              <w:pStyle w:val="TableParagraph"/>
              <w:spacing w:line="246" w:lineRule="exact"/>
              <w:ind w:left="178"/>
              <w:rPr>
                <w:b/>
                <w:sz w:val="24"/>
              </w:rPr>
            </w:pPr>
            <w:r>
              <w:rPr>
                <w:b/>
                <w:sz w:val="24"/>
              </w:rPr>
              <w:t>I</w:t>
            </w:r>
          </w:p>
        </w:tc>
        <w:tc>
          <w:tcPr>
            <w:tcW w:w="284" w:type="dxa"/>
            <w:shd w:val="clear" w:color="auto" w:fill="F2F2F2"/>
          </w:tcPr>
          <w:p w:rsidR="00EF7C09" w:rsidRDefault="00DC5DFD">
            <w:pPr>
              <w:pStyle w:val="TableParagraph"/>
              <w:spacing w:line="24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2042" w:type="dxa"/>
            <w:vMerge/>
            <w:tcBorders>
              <w:top w:val="nil"/>
            </w:tcBorders>
            <w:shd w:val="clear" w:color="auto" w:fill="F2F2F2"/>
          </w:tcPr>
          <w:p w:rsidR="00EF7C09" w:rsidRDefault="00EF7C09">
            <w:pPr>
              <w:rPr>
                <w:sz w:val="2"/>
                <w:szCs w:val="2"/>
              </w:rPr>
            </w:pPr>
          </w:p>
        </w:tc>
      </w:tr>
      <w:tr w:rsidR="00EF7C09" w:rsidTr="00BC4E73">
        <w:trPr>
          <w:gridAfter w:val="1"/>
          <w:wAfter w:w="1826" w:type="dxa"/>
          <w:trHeight w:val="2478"/>
        </w:trPr>
        <w:tc>
          <w:tcPr>
            <w:tcW w:w="709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69" w:type="dxa"/>
          </w:tcPr>
          <w:p w:rsidR="00762A7F" w:rsidRDefault="00762A7F">
            <w:pPr>
              <w:pStyle w:val="TableParagraph"/>
              <w:spacing w:line="253" w:lineRule="exact"/>
              <w:ind w:left="11" w:right="1"/>
              <w:jc w:val="center"/>
              <w:rPr>
                <w:sz w:val="24"/>
              </w:rPr>
            </w:pPr>
          </w:p>
          <w:p w:rsidR="00762A7F" w:rsidRDefault="00762A7F">
            <w:pPr>
              <w:pStyle w:val="TableParagraph"/>
              <w:spacing w:line="253" w:lineRule="exact"/>
              <w:ind w:left="11" w:right="1"/>
              <w:jc w:val="center"/>
              <w:rPr>
                <w:sz w:val="24"/>
              </w:rPr>
            </w:pPr>
          </w:p>
          <w:p w:rsidR="00EF7C09" w:rsidRDefault="00762A7F" w:rsidP="00935F9E">
            <w:pPr>
              <w:pStyle w:val="TableParagraph"/>
              <w:spacing w:line="253" w:lineRule="exact"/>
              <w:ind w:left="11" w:right="1"/>
              <w:jc w:val="center"/>
              <w:rPr>
                <w:sz w:val="24"/>
              </w:rPr>
            </w:pPr>
            <w:r w:rsidRPr="00BC4E73">
              <w:rPr>
                <w:sz w:val="24"/>
              </w:rPr>
              <w:t xml:space="preserve">Não </w:t>
            </w:r>
            <w:r w:rsidR="00935F9E">
              <w:rPr>
                <w:sz w:val="24"/>
              </w:rPr>
              <w:t>realização do serviço</w:t>
            </w:r>
          </w:p>
        </w:tc>
        <w:tc>
          <w:tcPr>
            <w:tcW w:w="684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456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513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56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1476" w:type="dxa"/>
          </w:tcPr>
          <w:p w:rsidR="00EF7C09" w:rsidRDefault="00EF7C09">
            <w:pPr>
              <w:pStyle w:val="TableParagraph"/>
              <w:ind w:left="45" w:right="33"/>
              <w:jc w:val="center"/>
              <w:rPr>
                <w:sz w:val="24"/>
              </w:rPr>
            </w:pPr>
          </w:p>
          <w:p w:rsidR="00762A7F" w:rsidRDefault="00762A7F">
            <w:pPr>
              <w:pStyle w:val="TableParagraph"/>
              <w:ind w:left="45" w:right="33"/>
              <w:jc w:val="center"/>
              <w:rPr>
                <w:sz w:val="24"/>
              </w:rPr>
            </w:pPr>
            <w:r>
              <w:rPr>
                <w:sz w:val="24"/>
              </w:rPr>
              <w:t>Cancelar o empenho e realizar novo certame licitatório</w:t>
            </w:r>
          </w:p>
        </w:tc>
        <w:tc>
          <w:tcPr>
            <w:tcW w:w="4509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 w:rsidP="00762A7F">
            <w:pPr>
              <w:pStyle w:val="TableParagraph"/>
              <w:spacing w:before="204"/>
              <w:ind w:left="2092" w:right="153" w:hanging="1910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762A7F">
              <w:rPr>
                <w:sz w:val="24"/>
              </w:rPr>
              <w:t xml:space="preserve">Abrir processo administrativo para apurar os fatos </w:t>
            </w:r>
          </w:p>
        </w:tc>
        <w:tc>
          <w:tcPr>
            <w:tcW w:w="329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10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25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38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284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10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2042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3B3B7B" w:rsidP="003B3B7B">
            <w:pPr>
              <w:pStyle w:val="TableParagraph"/>
              <w:spacing w:before="227"/>
              <w:ind w:left="293" w:right="264" w:firstLine="219"/>
              <w:rPr>
                <w:sz w:val="24"/>
              </w:rPr>
            </w:pPr>
            <w:r>
              <w:rPr>
                <w:sz w:val="24"/>
              </w:rPr>
              <w:t>Setor do Almoxarifado</w:t>
            </w:r>
            <w:r w:rsidR="00762A7F">
              <w:rPr>
                <w:sz w:val="24"/>
              </w:rPr>
              <w:t xml:space="preserve"> e Salc </w:t>
            </w:r>
          </w:p>
        </w:tc>
      </w:tr>
      <w:tr w:rsidR="00EF7C09" w:rsidTr="00BC4E73">
        <w:trPr>
          <w:gridAfter w:val="1"/>
          <w:wAfter w:w="1826" w:type="dxa"/>
          <w:trHeight w:val="2478"/>
        </w:trPr>
        <w:tc>
          <w:tcPr>
            <w:tcW w:w="709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2B205F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69" w:type="dxa"/>
          </w:tcPr>
          <w:p w:rsidR="00762A7F" w:rsidRDefault="00762A7F" w:rsidP="00920406">
            <w:pPr>
              <w:pStyle w:val="TableParagraph"/>
              <w:ind w:left="88" w:right="-2" w:hanging="74"/>
              <w:jc w:val="center"/>
              <w:rPr>
                <w:sz w:val="24"/>
              </w:rPr>
            </w:pPr>
          </w:p>
          <w:p w:rsidR="00762A7F" w:rsidRDefault="00762A7F" w:rsidP="00920406">
            <w:pPr>
              <w:pStyle w:val="TableParagraph"/>
              <w:ind w:left="88" w:right="-2" w:hanging="74"/>
              <w:jc w:val="center"/>
              <w:rPr>
                <w:sz w:val="24"/>
              </w:rPr>
            </w:pPr>
          </w:p>
          <w:p w:rsidR="00762A7F" w:rsidRDefault="00762A7F" w:rsidP="00920406">
            <w:pPr>
              <w:pStyle w:val="TableParagraph"/>
              <w:ind w:left="88" w:right="-2" w:hanging="74"/>
              <w:jc w:val="center"/>
              <w:rPr>
                <w:sz w:val="24"/>
              </w:rPr>
            </w:pPr>
          </w:p>
          <w:p w:rsidR="00EF7C09" w:rsidRDefault="00D74A51" w:rsidP="00D74A51">
            <w:pPr>
              <w:pStyle w:val="TableParagraph"/>
              <w:ind w:left="88" w:right="-2" w:hanging="7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Incompatibilidade com </w:t>
            </w:r>
            <w:r w:rsidR="00762A7F">
              <w:rPr>
                <w:sz w:val="24"/>
              </w:rPr>
              <w:t xml:space="preserve">o </w:t>
            </w:r>
            <w:r>
              <w:rPr>
                <w:sz w:val="24"/>
              </w:rPr>
              <w:t xml:space="preserve">descritivo do </w:t>
            </w:r>
            <w:r w:rsidR="00762A7F">
              <w:rPr>
                <w:sz w:val="24"/>
              </w:rPr>
              <w:t>termo de referência</w:t>
            </w:r>
          </w:p>
        </w:tc>
        <w:tc>
          <w:tcPr>
            <w:tcW w:w="684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456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513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56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1476" w:type="dxa"/>
          </w:tcPr>
          <w:p w:rsidR="00EF7C09" w:rsidRDefault="00762A7F">
            <w:pPr>
              <w:pStyle w:val="TableParagraph"/>
              <w:ind w:left="45" w:right="33"/>
              <w:jc w:val="center"/>
              <w:rPr>
                <w:sz w:val="24"/>
              </w:rPr>
            </w:pPr>
            <w:r>
              <w:rPr>
                <w:sz w:val="24"/>
              </w:rPr>
              <w:t>Escalar um fiscal técnico de contrato para acompanhar o serviço</w:t>
            </w:r>
          </w:p>
        </w:tc>
        <w:tc>
          <w:tcPr>
            <w:tcW w:w="4509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spacing w:before="9"/>
              <w:rPr>
                <w:b/>
                <w:sz w:val="31"/>
              </w:rPr>
            </w:pPr>
          </w:p>
          <w:p w:rsidR="00EF7C09" w:rsidRDefault="00DC5DFD">
            <w:pPr>
              <w:pStyle w:val="TableParagraph"/>
              <w:ind w:left="60" w:right="5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762A7F">
              <w:rPr>
                <w:sz w:val="24"/>
              </w:rPr>
              <w:t>Abrir processo administrativo para apurar os fatos</w:t>
            </w:r>
          </w:p>
        </w:tc>
        <w:tc>
          <w:tcPr>
            <w:tcW w:w="329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10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25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284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DC5DFD">
            <w:pPr>
              <w:pStyle w:val="TableParagraph"/>
              <w:spacing w:before="204"/>
              <w:ind w:left="110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2042" w:type="dxa"/>
          </w:tcPr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EF7C09">
            <w:pPr>
              <w:pStyle w:val="TableParagraph"/>
              <w:rPr>
                <w:b/>
                <w:sz w:val="26"/>
              </w:rPr>
            </w:pPr>
          </w:p>
          <w:p w:rsidR="00EF7C09" w:rsidRDefault="003B3B7B" w:rsidP="003B3B7B">
            <w:pPr>
              <w:pStyle w:val="TableParagraph"/>
              <w:spacing w:before="227"/>
              <w:ind w:left="293" w:right="264" w:firstLine="219"/>
              <w:rPr>
                <w:sz w:val="24"/>
              </w:rPr>
            </w:pPr>
            <w:r>
              <w:rPr>
                <w:sz w:val="24"/>
              </w:rPr>
              <w:t>Setor do Almoxarifado</w:t>
            </w:r>
            <w:r w:rsidR="00762A7F">
              <w:rPr>
                <w:sz w:val="24"/>
              </w:rPr>
              <w:t xml:space="preserve"> </w:t>
            </w:r>
          </w:p>
        </w:tc>
      </w:tr>
      <w:tr w:rsidR="002B205F" w:rsidTr="00BC4E73">
        <w:trPr>
          <w:trHeight w:val="1650"/>
        </w:trPr>
        <w:tc>
          <w:tcPr>
            <w:tcW w:w="709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369" w:type="dxa"/>
          </w:tcPr>
          <w:p w:rsidR="00762A7F" w:rsidRDefault="00762A7F" w:rsidP="00762A7F">
            <w:pPr>
              <w:pStyle w:val="TableParagraph"/>
              <w:ind w:left="242" w:right="243" w:firstLine="243"/>
              <w:jc w:val="both"/>
              <w:rPr>
                <w:sz w:val="24"/>
              </w:rPr>
            </w:pPr>
          </w:p>
          <w:p w:rsidR="00762A7F" w:rsidRDefault="00D74A51" w:rsidP="00762A7F">
            <w:pPr>
              <w:pStyle w:val="TableParagraph"/>
              <w:ind w:left="242" w:right="243" w:firstLine="243"/>
              <w:jc w:val="both"/>
              <w:rPr>
                <w:sz w:val="24"/>
              </w:rPr>
            </w:pPr>
            <w:r>
              <w:rPr>
                <w:sz w:val="24"/>
              </w:rPr>
              <w:t>Descumpriment</w:t>
            </w:r>
            <w:r w:rsidR="00762A7F">
              <w:rPr>
                <w:sz w:val="24"/>
              </w:rPr>
              <w:t xml:space="preserve">o de parte </w:t>
            </w:r>
            <w:r w:rsidR="002B205F">
              <w:rPr>
                <w:sz w:val="24"/>
              </w:rPr>
              <w:t>d</w:t>
            </w:r>
            <w:r w:rsidR="00762A7F">
              <w:rPr>
                <w:sz w:val="24"/>
              </w:rPr>
              <w:t>o serviço a ser fornecido pela empresa</w:t>
            </w:r>
          </w:p>
          <w:p w:rsidR="002B205F" w:rsidRDefault="002B205F" w:rsidP="009B651E">
            <w:pPr>
              <w:pStyle w:val="TableParagraph"/>
              <w:spacing w:line="253" w:lineRule="exact"/>
              <w:ind w:left="11" w:right="1"/>
              <w:jc w:val="center"/>
              <w:rPr>
                <w:sz w:val="24"/>
              </w:rPr>
            </w:pPr>
          </w:p>
        </w:tc>
        <w:tc>
          <w:tcPr>
            <w:tcW w:w="684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20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T</w:t>
            </w:r>
          </w:p>
        </w:tc>
        <w:tc>
          <w:tcPr>
            <w:tcW w:w="456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204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513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20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56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20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1476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9"/>
              <w:rPr>
                <w:b/>
                <w:sz w:val="21"/>
              </w:rPr>
            </w:pPr>
          </w:p>
          <w:p w:rsidR="002B205F" w:rsidRDefault="00762A7F" w:rsidP="009B651E">
            <w:pPr>
              <w:pStyle w:val="TableParagraph"/>
              <w:ind w:left="45" w:right="35"/>
              <w:jc w:val="center"/>
              <w:rPr>
                <w:sz w:val="24"/>
              </w:rPr>
            </w:pPr>
            <w:r>
              <w:rPr>
                <w:sz w:val="24"/>
              </w:rPr>
              <w:t>Cancelar o empenho de forma parcial</w:t>
            </w:r>
          </w:p>
        </w:tc>
        <w:tc>
          <w:tcPr>
            <w:tcW w:w="4509" w:type="dxa"/>
          </w:tcPr>
          <w:p w:rsidR="002B205F" w:rsidRDefault="002B205F" w:rsidP="002B205F">
            <w:pPr>
              <w:pStyle w:val="TableParagraph"/>
              <w:tabs>
                <w:tab w:val="left" w:pos="463"/>
              </w:tabs>
              <w:ind w:left="322" w:right="310"/>
              <w:rPr>
                <w:sz w:val="24"/>
              </w:rPr>
            </w:pPr>
          </w:p>
          <w:p w:rsidR="002B205F" w:rsidRDefault="00762A7F" w:rsidP="00E95BA1">
            <w:pPr>
              <w:pStyle w:val="TableParagraph"/>
              <w:ind w:left="62" w:right="50"/>
              <w:jc w:val="center"/>
              <w:rPr>
                <w:sz w:val="24"/>
              </w:rPr>
            </w:pPr>
            <w:r>
              <w:rPr>
                <w:sz w:val="24"/>
              </w:rPr>
              <w:t>- Abrir processo administrativo para apurar os fatos</w:t>
            </w:r>
          </w:p>
        </w:tc>
        <w:tc>
          <w:tcPr>
            <w:tcW w:w="329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204"/>
              <w:ind w:left="110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425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20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284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204"/>
              <w:ind w:left="110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2042" w:type="dxa"/>
          </w:tcPr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rPr>
                <w:b/>
                <w:sz w:val="26"/>
              </w:rPr>
            </w:pPr>
          </w:p>
          <w:p w:rsidR="002B205F" w:rsidRDefault="002B205F" w:rsidP="009B651E">
            <w:pPr>
              <w:pStyle w:val="TableParagraph"/>
              <w:spacing w:before="9"/>
              <w:rPr>
                <w:b/>
                <w:sz w:val="31"/>
              </w:rPr>
            </w:pPr>
          </w:p>
          <w:p w:rsidR="002B205F" w:rsidRDefault="00762A7F" w:rsidP="009B651E">
            <w:pPr>
              <w:pStyle w:val="TableParagraph"/>
              <w:ind w:left="314" w:right="14" w:hanging="270"/>
              <w:rPr>
                <w:sz w:val="24"/>
              </w:rPr>
            </w:pPr>
            <w:r>
              <w:rPr>
                <w:sz w:val="24"/>
              </w:rPr>
              <w:t xml:space="preserve">         Setor do Almoxarifado</w:t>
            </w:r>
          </w:p>
        </w:tc>
        <w:tc>
          <w:tcPr>
            <w:tcW w:w="1826" w:type="dxa"/>
          </w:tcPr>
          <w:p w:rsidR="002B205F" w:rsidRDefault="002B205F" w:rsidP="009B651E">
            <w:pPr>
              <w:pStyle w:val="TableParagraph"/>
              <w:ind w:left="452" w:right="55" w:hanging="369"/>
              <w:rPr>
                <w:sz w:val="24"/>
              </w:rPr>
            </w:pPr>
          </w:p>
        </w:tc>
      </w:tr>
    </w:tbl>
    <w:p w:rsidR="00EF7C09" w:rsidRDefault="00EF7C09">
      <w:pPr>
        <w:pStyle w:val="Corpodetexto"/>
        <w:rPr>
          <w:b/>
          <w:sz w:val="20"/>
        </w:rPr>
      </w:pPr>
    </w:p>
    <w:p w:rsidR="00EF7C09" w:rsidRDefault="00EF7C09">
      <w:pPr>
        <w:pStyle w:val="Corpodetexto"/>
        <w:spacing w:before="6"/>
        <w:rPr>
          <w:b/>
          <w:sz w:val="19"/>
        </w:rPr>
      </w:pPr>
    </w:p>
    <w:tbl>
      <w:tblPr>
        <w:tblStyle w:val="TableNormal"/>
        <w:tblW w:w="0" w:type="auto"/>
        <w:tblInd w:w="2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85"/>
        <w:gridCol w:w="2790"/>
        <w:gridCol w:w="435"/>
        <w:gridCol w:w="3120"/>
        <w:gridCol w:w="450"/>
        <w:gridCol w:w="3330"/>
        <w:gridCol w:w="435"/>
        <w:gridCol w:w="2990"/>
        <w:gridCol w:w="120"/>
      </w:tblGrid>
      <w:tr w:rsidR="00EF7C09">
        <w:trPr>
          <w:trHeight w:val="531"/>
        </w:trPr>
        <w:tc>
          <w:tcPr>
            <w:tcW w:w="14255" w:type="dxa"/>
            <w:gridSpan w:val="9"/>
          </w:tcPr>
          <w:p w:rsidR="00EF7C09" w:rsidRDefault="00DC5DFD">
            <w:pPr>
              <w:pStyle w:val="TableParagraph"/>
              <w:spacing w:before="127"/>
              <w:ind w:left="67"/>
              <w:rPr>
                <w:b/>
                <w:sz w:val="24"/>
              </w:rPr>
            </w:pPr>
            <w:r>
              <w:rPr>
                <w:b/>
                <w:sz w:val="24"/>
              </w:rPr>
              <w:t>Legenda:</w:t>
            </w:r>
          </w:p>
        </w:tc>
      </w:tr>
      <w:tr w:rsidR="00EF7C09">
        <w:trPr>
          <w:trHeight w:val="546"/>
        </w:trPr>
        <w:tc>
          <w:tcPr>
            <w:tcW w:w="585" w:type="dxa"/>
            <w:shd w:val="clear" w:color="auto" w:fill="F2F2F2"/>
          </w:tcPr>
          <w:p w:rsidR="00EF7C09" w:rsidRDefault="00DC5DFD">
            <w:pPr>
              <w:pStyle w:val="TableParagraph"/>
              <w:spacing w:before="135"/>
              <w:ind w:right="13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(a)</w:t>
            </w:r>
          </w:p>
        </w:tc>
        <w:tc>
          <w:tcPr>
            <w:tcW w:w="2790" w:type="dxa"/>
          </w:tcPr>
          <w:p w:rsidR="00EF7C09" w:rsidRDefault="00DC5DFD">
            <w:pPr>
              <w:pStyle w:val="TableParagraph"/>
              <w:spacing w:line="276" w:lineRule="exact"/>
              <w:ind w:left="67" w:right="49"/>
              <w:rPr>
                <w:sz w:val="24"/>
              </w:rPr>
            </w:pPr>
            <w:r>
              <w:rPr>
                <w:sz w:val="24"/>
              </w:rPr>
              <w:t>Ordem numérica a ser dada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ao risco</w:t>
            </w:r>
          </w:p>
        </w:tc>
        <w:tc>
          <w:tcPr>
            <w:tcW w:w="435" w:type="dxa"/>
            <w:shd w:val="clear" w:color="auto" w:fill="F2F2F2"/>
          </w:tcPr>
          <w:p w:rsidR="00EF7C09" w:rsidRDefault="00DC5DFD">
            <w:pPr>
              <w:pStyle w:val="TableParagraph"/>
              <w:spacing w:before="135"/>
              <w:ind w:left="48" w:right="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(b)</w:t>
            </w:r>
          </w:p>
        </w:tc>
        <w:tc>
          <w:tcPr>
            <w:tcW w:w="3120" w:type="dxa"/>
          </w:tcPr>
          <w:p w:rsidR="00EF7C09" w:rsidRDefault="00DC5DFD">
            <w:pPr>
              <w:pStyle w:val="TableParagraph"/>
              <w:tabs>
                <w:tab w:val="left" w:pos="1683"/>
                <w:tab w:val="left" w:pos="2580"/>
              </w:tabs>
              <w:spacing w:line="276" w:lineRule="exact"/>
              <w:ind w:left="67" w:right="55"/>
              <w:rPr>
                <w:sz w:val="24"/>
              </w:rPr>
            </w:pPr>
            <w:r>
              <w:rPr>
                <w:sz w:val="24"/>
              </w:rPr>
              <w:t>Descrição</w:t>
            </w:r>
            <w:r>
              <w:rPr>
                <w:sz w:val="24"/>
              </w:rPr>
              <w:tab/>
              <w:t>do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risco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identificado</w:t>
            </w:r>
          </w:p>
        </w:tc>
        <w:tc>
          <w:tcPr>
            <w:tcW w:w="450" w:type="dxa"/>
            <w:shd w:val="clear" w:color="auto" w:fill="F2F2F2"/>
          </w:tcPr>
          <w:p w:rsidR="00EF7C09" w:rsidRDefault="00DC5DFD">
            <w:pPr>
              <w:pStyle w:val="TableParagraph"/>
              <w:spacing w:before="135"/>
              <w:ind w:left="89"/>
              <w:rPr>
                <w:b/>
                <w:sz w:val="24"/>
              </w:rPr>
            </w:pPr>
            <w:r>
              <w:rPr>
                <w:b/>
                <w:sz w:val="24"/>
              </w:rPr>
              <w:t>(c)</w:t>
            </w:r>
          </w:p>
        </w:tc>
        <w:tc>
          <w:tcPr>
            <w:tcW w:w="3330" w:type="dxa"/>
          </w:tcPr>
          <w:p w:rsidR="00EF7C09" w:rsidRDefault="00DC5DFD">
            <w:pPr>
              <w:pStyle w:val="TableParagraph"/>
              <w:tabs>
                <w:tab w:val="left" w:pos="1995"/>
                <w:tab w:val="left" w:pos="2790"/>
              </w:tabs>
              <w:spacing w:line="276" w:lineRule="exact"/>
              <w:ind w:left="67" w:right="55"/>
              <w:rPr>
                <w:sz w:val="24"/>
              </w:rPr>
            </w:pPr>
            <w:r>
              <w:rPr>
                <w:sz w:val="24"/>
              </w:rPr>
              <w:t>Categorização</w:t>
            </w:r>
            <w:r>
              <w:rPr>
                <w:sz w:val="24"/>
              </w:rPr>
              <w:tab/>
              <w:t>do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risco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identificado</w:t>
            </w:r>
          </w:p>
        </w:tc>
        <w:tc>
          <w:tcPr>
            <w:tcW w:w="435" w:type="dxa"/>
            <w:shd w:val="clear" w:color="auto" w:fill="F2F2F2"/>
          </w:tcPr>
          <w:p w:rsidR="00EF7C09" w:rsidRDefault="00DC5DFD">
            <w:pPr>
              <w:pStyle w:val="TableParagraph"/>
              <w:spacing w:before="135"/>
              <w:ind w:right="5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(d)</w:t>
            </w:r>
          </w:p>
        </w:tc>
        <w:tc>
          <w:tcPr>
            <w:tcW w:w="3110" w:type="dxa"/>
            <w:gridSpan w:val="2"/>
          </w:tcPr>
          <w:p w:rsidR="00EF7C09" w:rsidRDefault="00DC5DFD">
            <w:pPr>
              <w:pStyle w:val="TableParagraph"/>
              <w:spacing w:line="276" w:lineRule="exact"/>
              <w:ind w:left="67" w:right="54"/>
              <w:rPr>
                <w:sz w:val="24"/>
              </w:rPr>
            </w:pPr>
            <w:r>
              <w:rPr>
                <w:sz w:val="24"/>
              </w:rPr>
              <w:t>Situação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encontra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risco identificado inicialmente</w:t>
            </w:r>
          </w:p>
        </w:tc>
      </w:tr>
      <w:tr w:rsidR="00EF7C09">
        <w:trPr>
          <w:trHeight w:val="817"/>
        </w:trPr>
        <w:tc>
          <w:tcPr>
            <w:tcW w:w="585" w:type="dxa"/>
            <w:shd w:val="clear" w:color="auto" w:fill="F2F2F2"/>
          </w:tcPr>
          <w:p w:rsidR="00EF7C09" w:rsidRDefault="00EF7C09">
            <w:pPr>
              <w:pStyle w:val="TableParagraph"/>
              <w:spacing w:before="3"/>
              <w:rPr>
                <w:b/>
                <w:sz w:val="23"/>
              </w:rPr>
            </w:pPr>
          </w:p>
          <w:p w:rsidR="00EF7C09" w:rsidRDefault="00DC5DFD">
            <w:pPr>
              <w:pStyle w:val="TableParagraph"/>
              <w:spacing w:before="1"/>
              <w:ind w:right="14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(e)</w:t>
            </w:r>
          </w:p>
        </w:tc>
        <w:tc>
          <w:tcPr>
            <w:tcW w:w="2790" w:type="dxa"/>
          </w:tcPr>
          <w:p w:rsidR="00EF7C09" w:rsidRDefault="00DC5DFD">
            <w:pPr>
              <w:pStyle w:val="TableParagraph"/>
              <w:tabs>
                <w:tab w:val="left" w:pos="1452"/>
                <w:tab w:val="left" w:pos="2250"/>
              </w:tabs>
              <w:ind w:left="67" w:right="55"/>
              <w:rPr>
                <w:sz w:val="24"/>
              </w:rPr>
            </w:pPr>
            <w:r>
              <w:rPr>
                <w:sz w:val="24"/>
              </w:rPr>
              <w:t>Estratégia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aplicada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combate</w:t>
            </w:r>
            <w:r>
              <w:rPr>
                <w:sz w:val="24"/>
              </w:rPr>
              <w:tab/>
              <w:t>ao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risco</w:t>
            </w:r>
          </w:p>
          <w:p w:rsidR="00EF7C09" w:rsidRDefault="00DC5DFD">
            <w:pPr>
              <w:pStyle w:val="TableParagraph"/>
              <w:spacing w:line="253" w:lineRule="exact"/>
              <w:ind w:left="67"/>
              <w:rPr>
                <w:sz w:val="24"/>
              </w:rPr>
            </w:pPr>
            <w:r>
              <w:rPr>
                <w:sz w:val="24"/>
              </w:rPr>
              <w:t>identificado</w:t>
            </w:r>
          </w:p>
        </w:tc>
        <w:tc>
          <w:tcPr>
            <w:tcW w:w="435" w:type="dxa"/>
            <w:shd w:val="clear" w:color="auto" w:fill="F2F2F2"/>
          </w:tcPr>
          <w:p w:rsidR="00EF7C09" w:rsidRDefault="00EF7C09">
            <w:pPr>
              <w:pStyle w:val="TableParagraph"/>
              <w:spacing w:before="3"/>
              <w:rPr>
                <w:b/>
                <w:sz w:val="23"/>
              </w:rPr>
            </w:pPr>
          </w:p>
          <w:p w:rsidR="00EF7C09" w:rsidRDefault="00DC5DFD">
            <w:pPr>
              <w:pStyle w:val="TableParagraph"/>
              <w:spacing w:before="1"/>
              <w:ind w:left="48" w:right="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(f)</w:t>
            </w:r>
          </w:p>
        </w:tc>
        <w:tc>
          <w:tcPr>
            <w:tcW w:w="3120" w:type="dxa"/>
          </w:tcPr>
          <w:p w:rsidR="00EF7C09" w:rsidRDefault="00DC5DFD">
            <w:pPr>
              <w:pStyle w:val="TableParagraph"/>
              <w:spacing w:before="130"/>
              <w:ind w:left="67" w:right="54"/>
              <w:rPr>
                <w:sz w:val="24"/>
              </w:rPr>
            </w:pPr>
            <w:r>
              <w:rPr>
                <w:sz w:val="24"/>
              </w:rPr>
              <w:t>Ação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neutralizar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ou amenizar o risco</w:t>
            </w:r>
          </w:p>
        </w:tc>
        <w:tc>
          <w:tcPr>
            <w:tcW w:w="450" w:type="dxa"/>
            <w:shd w:val="clear" w:color="auto" w:fill="F2F2F2"/>
          </w:tcPr>
          <w:p w:rsidR="00EF7C09" w:rsidRDefault="00EF7C09">
            <w:pPr>
              <w:pStyle w:val="TableParagraph"/>
              <w:spacing w:before="3"/>
              <w:rPr>
                <w:b/>
                <w:sz w:val="23"/>
              </w:rPr>
            </w:pPr>
          </w:p>
          <w:p w:rsidR="00EF7C09" w:rsidRDefault="00DC5DFD">
            <w:pPr>
              <w:pStyle w:val="TableParagraph"/>
              <w:spacing w:before="1"/>
              <w:ind w:left="82"/>
              <w:rPr>
                <w:b/>
                <w:sz w:val="24"/>
              </w:rPr>
            </w:pPr>
            <w:r>
              <w:rPr>
                <w:b/>
                <w:sz w:val="24"/>
              </w:rPr>
              <w:t>(g)</w:t>
            </w:r>
          </w:p>
        </w:tc>
        <w:tc>
          <w:tcPr>
            <w:tcW w:w="3330" w:type="dxa"/>
          </w:tcPr>
          <w:p w:rsidR="00EF7C09" w:rsidRDefault="00DC5DFD">
            <w:pPr>
              <w:pStyle w:val="TableParagraph"/>
              <w:tabs>
                <w:tab w:val="left" w:pos="1315"/>
                <w:tab w:val="left" w:pos="2817"/>
              </w:tabs>
              <w:spacing w:before="130"/>
              <w:ind w:left="67" w:right="55"/>
              <w:rPr>
                <w:sz w:val="24"/>
              </w:rPr>
            </w:pPr>
            <w:r>
              <w:rPr>
                <w:sz w:val="24"/>
              </w:rPr>
              <w:t>Situação</w:t>
            </w:r>
            <w:r>
              <w:rPr>
                <w:sz w:val="24"/>
              </w:rPr>
              <w:tab/>
              <w:t>visualizada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após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implementação da ação proposta</w:t>
            </w:r>
          </w:p>
        </w:tc>
        <w:tc>
          <w:tcPr>
            <w:tcW w:w="435" w:type="dxa"/>
            <w:shd w:val="clear" w:color="auto" w:fill="F2F2F2"/>
          </w:tcPr>
          <w:p w:rsidR="00EF7C09" w:rsidRDefault="00EF7C09">
            <w:pPr>
              <w:pStyle w:val="TableParagraph"/>
              <w:spacing w:before="3"/>
              <w:rPr>
                <w:b/>
                <w:sz w:val="23"/>
              </w:rPr>
            </w:pPr>
          </w:p>
          <w:p w:rsidR="00EF7C09" w:rsidRDefault="00DC5DFD">
            <w:pPr>
              <w:pStyle w:val="TableParagraph"/>
              <w:spacing w:before="1"/>
              <w:ind w:right="5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(h)</w:t>
            </w:r>
          </w:p>
        </w:tc>
        <w:tc>
          <w:tcPr>
            <w:tcW w:w="3110" w:type="dxa"/>
            <w:gridSpan w:val="2"/>
          </w:tcPr>
          <w:p w:rsidR="00EF7C09" w:rsidRDefault="00DC5DFD">
            <w:pPr>
              <w:pStyle w:val="TableParagraph"/>
              <w:tabs>
                <w:tab w:val="left" w:pos="502"/>
                <w:tab w:val="left" w:pos="1963"/>
                <w:tab w:val="left" w:pos="2597"/>
              </w:tabs>
              <w:ind w:left="67" w:right="55"/>
              <w:rPr>
                <w:sz w:val="24"/>
              </w:rPr>
            </w:pPr>
            <w:r>
              <w:rPr>
                <w:sz w:val="24"/>
              </w:rPr>
              <w:t>Posto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nome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quem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tomará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z w:val="24"/>
              </w:rPr>
              <w:tab/>
              <w:t>providências</w:t>
            </w:r>
            <w:r>
              <w:rPr>
                <w:sz w:val="24"/>
              </w:rPr>
              <w:tab/>
              <w:t>pela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ação</w:t>
            </w:r>
          </w:p>
          <w:p w:rsidR="00EF7C09" w:rsidRDefault="00DC5DFD">
            <w:pPr>
              <w:pStyle w:val="TableParagraph"/>
              <w:spacing w:line="253" w:lineRule="exact"/>
              <w:ind w:left="67"/>
              <w:rPr>
                <w:sz w:val="24"/>
              </w:rPr>
            </w:pPr>
            <w:r>
              <w:rPr>
                <w:sz w:val="24"/>
              </w:rPr>
              <w:t>proposta</w:t>
            </w:r>
          </w:p>
        </w:tc>
      </w:tr>
      <w:tr w:rsidR="00EF7C09">
        <w:trPr>
          <w:trHeight w:val="270"/>
        </w:trPr>
        <w:tc>
          <w:tcPr>
            <w:tcW w:w="14255" w:type="dxa"/>
            <w:gridSpan w:val="9"/>
            <w:shd w:val="clear" w:color="auto" w:fill="F2F2F2"/>
          </w:tcPr>
          <w:p w:rsidR="00EF7C09" w:rsidRDefault="00EF7C09">
            <w:pPr>
              <w:pStyle w:val="TableParagraph"/>
              <w:rPr>
                <w:sz w:val="20"/>
              </w:rPr>
            </w:pPr>
          </w:p>
        </w:tc>
      </w:tr>
      <w:tr w:rsidR="00EF7C09">
        <w:trPr>
          <w:trHeight w:val="270"/>
        </w:trPr>
        <w:tc>
          <w:tcPr>
            <w:tcW w:w="585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right="191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</w:p>
        </w:tc>
        <w:tc>
          <w:tcPr>
            <w:tcW w:w="2790" w:type="dxa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Alto</w:t>
            </w:r>
          </w:p>
        </w:tc>
        <w:tc>
          <w:tcPr>
            <w:tcW w:w="435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</w:t>
            </w:r>
          </w:p>
        </w:tc>
        <w:tc>
          <w:tcPr>
            <w:tcW w:w="3120" w:type="dxa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Baixo</w:t>
            </w:r>
          </w:p>
        </w:tc>
        <w:tc>
          <w:tcPr>
            <w:tcW w:w="450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left="135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3330" w:type="dxa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Criticidade</w:t>
            </w:r>
          </w:p>
        </w:tc>
        <w:tc>
          <w:tcPr>
            <w:tcW w:w="435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right="12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E</w:t>
            </w:r>
          </w:p>
        </w:tc>
        <w:tc>
          <w:tcPr>
            <w:tcW w:w="3110" w:type="dxa"/>
            <w:gridSpan w:val="2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Externo</w:t>
            </w:r>
          </w:p>
        </w:tc>
      </w:tr>
      <w:tr w:rsidR="00EF7C09">
        <w:trPr>
          <w:trHeight w:val="270"/>
        </w:trPr>
        <w:tc>
          <w:tcPr>
            <w:tcW w:w="585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right="18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G</w:t>
            </w:r>
          </w:p>
        </w:tc>
        <w:tc>
          <w:tcPr>
            <w:tcW w:w="2790" w:type="dxa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Gerencial</w:t>
            </w:r>
          </w:p>
        </w:tc>
        <w:tc>
          <w:tcPr>
            <w:tcW w:w="435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</w:t>
            </w:r>
          </w:p>
        </w:tc>
        <w:tc>
          <w:tcPr>
            <w:tcW w:w="3120" w:type="dxa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Impacto</w:t>
            </w:r>
          </w:p>
        </w:tc>
        <w:tc>
          <w:tcPr>
            <w:tcW w:w="450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M</w:t>
            </w:r>
          </w:p>
        </w:tc>
        <w:tc>
          <w:tcPr>
            <w:tcW w:w="3330" w:type="dxa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Médio</w:t>
            </w:r>
          </w:p>
        </w:tc>
        <w:tc>
          <w:tcPr>
            <w:tcW w:w="435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right="10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O</w:t>
            </w:r>
          </w:p>
        </w:tc>
        <w:tc>
          <w:tcPr>
            <w:tcW w:w="3110" w:type="dxa"/>
            <w:gridSpan w:val="2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Organizacional</w:t>
            </w:r>
          </w:p>
        </w:tc>
      </w:tr>
      <w:tr w:rsidR="00EF7C09">
        <w:trPr>
          <w:gridAfter w:val="1"/>
          <w:wAfter w:w="120" w:type="dxa"/>
          <w:trHeight w:val="270"/>
        </w:trPr>
        <w:tc>
          <w:tcPr>
            <w:tcW w:w="585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</w:t>
            </w:r>
          </w:p>
        </w:tc>
        <w:tc>
          <w:tcPr>
            <w:tcW w:w="2790" w:type="dxa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Probabilidade</w:t>
            </w:r>
          </w:p>
        </w:tc>
        <w:tc>
          <w:tcPr>
            <w:tcW w:w="435" w:type="dxa"/>
            <w:shd w:val="clear" w:color="auto" w:fill="F2F2F2"/>
          </w:tcPr>
          <w:p w:rsidR="00EF7C09" w:rsidRDefault="00DC5DFD">
            <w:pPr>
              <w:pStyle w:val="TableParagraph"/>
              <w:spacing w:line="251" w:lineRule="exact"/>
              <w:ind w:left="134"/>
              <w:rPr>
                <w:b/>
                <w:sz w:val="24"/>
              </w:rPr>
            </w:pPr>
            <w:r>
              <w:rPr>
                <w:b/>
                <w:sz w:val="24"/>
              </w:rPr>
              <w:t>T</w:t>
            </w:r>
          </w:p>
        </w:tc>
        <w:tc>
          <w:tcPr>
            <w:tcW w:w="3120" w:type="dxa"/>
          </w:tcPr>
          <w:p w:rsidR="00EF7C09" w:rsidRDefault="00DC5DFD">
            <w:pPr>
              <w:pStyle w:val="TableParagraph"/>
              <w:spacing w:line="251" w:lineRule="exact"/>
              <w:ind w:left="67"/>
              <w:rPr>
                <w:sz w:val="24"/>
              </w:rPr>
            </w:pPr>
            <w:r>
              <w:rPr>
                <w:sz w:val="24"/>
              </w:rPr>
              <w:t>Técnico</w:t>
            </w:r>
          </w:p>
        </w:tc>
        <w:tc>
          <w:tcPr>
            <w:tcW w:w="450" w:type="dxa"/>
            <w:shd w:val="clear" w:color="auto" w:fill="F2F2F2"/>
          </w:tcPr>
          <w:p w:rsidR="00EF7C09" w:rsidRDefault="00EF7C09">
            <w:pPr>
              <w:pStyle w:val="TableParagraph"/>
              <w:rPr>
                <w:sz w:val="20"/>
              </w:rPr>
            </w:pPr>
          </w:p>
        </w:tc>
        <w:tc>
          <w:tcPr>
            <w:tcW w:w="3330" w:type="dxa"/>
          </w:tcPr>
          <w:p w:rsidR="00EF7C09" w:rsidRDefault="00EF7C09">
            <w:pPr>
              <w:pStyle w:val="TableParagraph"/>
              <w:rPr>
                <w:sz w:val="20"/>
              </w:rPr>
            </w:pPr>
          </w:p>
        </w:tc>
        <w:tc>
          <w:tcPr>
            <w:tcW w:w="3425" w:type="dxa"/>
            <w:gridSpan w:val="2"/>
            <w:tcBorders>
              <w:bottom w:val="nil"/>
              <w:right w:val="nil"/>
            </w:tcBorders>
          </w:tcPr>
          <w:p w:rsidR="00EF7C09" w:rsidRDefault="00EF7C09">
            <w:pPr>
              <w:pStyle w:val="TableParagraph"/>
              <w:rPr>
                <w:sz w:val="20"/>
              </w:rPr>
            </w:pPr>
          </w:p>
        </w:tc>
      </w:tr>
    </w:tbl>
    <w:p w:rsidR="00EF7C09" w:rsidRDefault="00EF7C09">
      <w:pPr>
        <w:pStyle w:val="Corpodetexto"/>
        <w:rPr>
          <w:b/>
          <w:sz w:val="20"/>
        </w:rPr>
      </w:pPr>
    </w:p>
    <w:p w:rsidR="00EF7C09" w:rsidRDefault="00EF7C09">
      <w:pPr>
        <w:pStyle w:val="Corpodetexto"/>
        <w:rPr>
          <w:b/>
        </w:rPr>
      </w:pPr>
    </w:p>
    <w:p w:rsidR="00EF7C09" w:rsidRDefault="00DC5DFD">
      <w:pPr>
        <w:spacing w:before="90"/>
        <w:ind w:left="106"/>
        <w:rPr>
          <w:b/>
          <w:sz w:val="24"/>
        </w:rPr>
      </w:pPr>
      <w:r>
        <w:rPr>
          <w:b/>
          <w:w w:val="95"/>
          <w:sz w:val="24"/>
        </w:rPr>
        <w:t>DA</w:t>
      </w:r>
      <w:r>
        <w:rPr>
          <w:b/>
          <w:spacing w:val="-5"/>
          <w:w w:val="95"/>
          <w:sz w:val="24"/>
        </w:rPr>
        <w:t xml:space="preserve"> </w:t>
      </w:r>
      <w:r>
        <w:rPr>
          <w:b/>
          <w:w w:val="95"/>
          <w:sz w:val="24"/>
        </w:rPr>
        <w:t>ANALÍSE</w:t>
      </w:r>
      <w:r>
        <w:rPr>
          <w:b/>
          <w:spacing w:val="38"/>
          <w:w w:val="95"/>
          <w:sz w:val="24"/>
        </w:rPr>
        <w:t xml:space="preserve"> </w:t>
      </w:r>
      <w:r>
        <w:rPr>
          <w:b/>
          <w:w w:val="95"/>
          <w:sz w:val="24"/>
        </w:rPr>
        <w:t>DE</w:t>
      </w:r>
      <w:r>
        <w:rPr>
          <w:b/>
          <w:spacing w:val="38"/>
          <w:w w:val="95"/>
          <w:sz w:val="24"/>
        </w:rPr>
        <w:t xml:space="preserve"> </w:t>
      </w:r>
      <w:r>
        <w:rPr>
          <w:b/>
          <w:w w:val="95"/>
          <w:sz w:val="24"/>
        </w:rPr>
        <w:t>RISCOS:</w:t>
      </w:r>
    </w:p>
    <w:p w:rsidR="00EF7C09" w:rsidRDefault="00EF7C09">
      <w:pPr>
        <w:pStyle w:val="Corpodetexto"/>
        <w:spacing w:before="7"/>
        <w:rPr>
          <w:b/>
          <w:sz w:val="24"/>
        </w:rPr>
      </w:pPr>
    </w:p>
    <w:p w:rsidR="00EF7C09" w:rsidRDefault="00DC5DFD">
      <w:pPr>
        <w:pStyle w:val="Ttulo21"/>
        <w:ind w:left="481"/>
      </w:pPr>
      <w:r>
        <w:t xml:space="preserve">São Paulo, </w:t>
      </w:r>
      <w:r w:rsidR="00935F9E">
        <w:t>28</w:t>
      </w:r>
      <w:r w:rsidR="002B205F">
        <w:t xml:space="preserve"> de </w:t>
      </w:r>
      <w:r w:rsidR="00D74A51">
        <w:t>fevereiro</w:t>
      </w:r>
      <w:r w:rsidR="008A30CE">
        <w:t xml:space="preserve"> </w:t>
      </w:r>
      <w:r w:rsidR="002B205F">
        <w:t xml:space="preserve">de </w:t>
      </w:r>
      <w:r w:rsidR="00F73523">
        <w:t>2025</w:t>
      </w:r>
      <w:r>
        <w:t>.</w:t>
      </w:r>
    </w:p>
    <w:p w:rsidR="00935F9E" w:rsidRDefault="00935F9E">
      <w:pPr>
        <w:pStyle w:val="Corpodetexto"/>
        <w:rPr>
          <w:sz w:val="26"/>
        </w:rPr>
      </w:pPr>
    </w:p>
    <w:p w:rsidR="00935F9E" w:rsidRDefault="00935F9E">
      <w:pPr>
        <w:pStyle w:val="Corpodetexto"/>
        <w:rPr>
          <w:sz w:val="26"/>
        </w:rPr>
      </w:pPr>
    </w:p>
    <w:p w:rsidR="00EF7C09" w:rsidRPr="00BC4E73" w:rsidRDefault="00EF7C09" w:rsidP="00BC4E73">
      <w:pPr>
        <w:pStyle w:val="Ttulo21"/>
        <w:ind w:right="141"/>
        <w:jc w:val="center"/>
      </w:pPr>
    </w:p>
    <w:p w:rsidR="00935F9E" w:rsidRPr="00935F9E" w:rsidRDefault="00935F9E" w:rsidP="00935F9E">
      <w:pPr>
        <w:pStyle w:val="Ttulo21"/>
        <w:ind w:right="141"/>
        <w:jc w:val="center"/>
      </w:pPr>
      <w:r w:rsidRPr="00935F9E">
        <w:t xml:space="preserve">STÊNIO CHAGAS TEIXEIRA DOS SANTOS – Cap </w:t>
      </w:r>
    </w:p>
    <w:p w:rsidR="00935F9E" w:rsidRPr="007D7C35" w:rsidRDefault="00935F9E" w:rsidP="00935F9E">
      <w:pPr>
        <w:pStyle w:val="Ttulo21"/>
        <w:ind w:right="141"/>
        <w:jc w:val="center"/>
        <w:rPr>
          <w:sz w:val="18"/>
          <w:szCs w:val="18"/>
        </w:rPr>
      </w:pPr>
      <w:r w:rsidRPr="00935F9E">
        <w:t>Chefe da Seção de Manutenção e Transporte</w:t>
      </w:r>
    </w:p>
    <w:p w:rsidR="00EF7C09" w:rsidRDefault="00EF7C09">
      <w:pPr>
        <w:pStyle w:val="Corpodetexto"/>
        <w:spacing w:before="10"/>
        <w:rPr>
          <w:sz w:val="25"/>
        </w:rPr>
      </w:pPr>
    </w:p>
    <w:p w:rsidR="00EF7C09" w:rsidRDefault="00DC5DFD">
      <w:pPr>
        <w:pStyle w:val="Ttulo11"/>
        <w:spacing w:before="0"/>
      </w:pPr>
      <w:r>
        <w:t>APROVAÇÃO:</w:t>
      </w:r>
    </w:p>
    <w:p w:rsidR="00EF7C09" w:rsidRDefault="00EF7C09">
      <w:pPr>
        <w:pStyle w:val="Corpodetexto"/>
        <w:spacing w:before="2"/>
        <w:rPr>
          <w:b/>
          <w:sz w:val="25"/>
        </w:rPr>
      </w:pPr>
    </w:p>
    <w:p w:rsidR="00695D54" w:rsidRDefault="00695D54">
      <w:pPr>
        <w:pStyle w:val="Ttulo21"/>
        <w:ind w:right="141"/>
        <w:jc w:val="center"/>
      </w:pPr>
    </w:p>
    <w:p w:rsidR="00695D54" w:rsidRDefault="00695D54">
      <w:pPr>
        <w:pStyle w:val="Ttulo21"/>
        <w:ind w:right="141"/>
        <w:jc w:val="center"/>
      </w:pPr>
    </w:p>
    <w:p w:rsidR="00695D54" w:rsidRDefault="00695D54">
      <w:pPr>
        <w:pStyle w:val="Ttulo21"/>
        <w:ind w:right="141"/>
        <w:jc w:val="center"/>
      </w:pPr>
    </w:p>
    <w:p w:rsidR="00695D54" w:rsidRDefault="003E1F64">
      <w:pPr>
        <w:pStyle w:val="Ttulo21"/>
        <w:ind w:right="141"/>
        <w:jc w:val="center"/>
      </w:pPr>
      <w:r>
        <w:t xml:space="preserve">PABLO LUIZ QUEIROZ FUZANO CHIARINOTTI – TC </w:t>
      </w:r>
    </w:p>
    <w:p w:rsidR="00EF7C09" w:rsidRDefault="00DC5DFD">
      <w:pPr>
        <w:pStyle w:val="Ttulo21"/>
        <w:ind w:right="141"/>
        <w:jc w:val="center"/>
      </w:pPr>
      <w:r>
        <w:t>Ordenador de Despesas</w:t>
      </w:r>
    </w:p>
    <w:sectPr w:rsidR="00EF7C09" w:rsidSect="00EF7C09">
      <w:pgSz w:w="16820" w:h="11900" w:orient="landscape"/>
      <w:pgMar w:top="580" w:right="580" w:bottom="280" w:left="1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C46F3"/>
    <w:multiLevelType w:val="hybridMultilevel"/>
    <w:tmpl w:val="1A84B46A"/>
    <w:lvl w:ilvl="0" w:tplc="F2FC42D8">
      <w:numFmt w:val="bullet"/>
      <w:lvlText w:val="-"/>
      <w:lvlJc w:val="left"/>
      <w:pPr>
        <w:ind w:left="346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B9F0A626">
      <w:numFmt w:val="bullet"/>
      <w:lvlText w:val="•"/>
      <w:lvlJc w:val="left"/>
      <w:pPr>
        <w:ind w:left="755" w:hanging="140"/>
      </w:pPr>
      <w:rPr>
        <w:rFonts w:hint="default"/>
        <w:lang w:val="pt-PT" w:eastAsia="en-US" w:bidi="ar-SA"/>
      </w:rPr>
    </w:lvl>
    <w:lvl w:ilvl="2" w:tplc="893C61D8">
      <w:numFmt w:val="bullet"/>
      <w:lvlText w:val="•"/>
      <w:lvlJc w:val="left"/>
      <w:pPr>
        <w:ind w:left="1170" w:hanging="140"/>
      </w:pPr>
      <w:rPr>
        <w:rFonts w:hint="default"/>
        <w:lang w:val="pt-PT" w:eastAsia="en-US" w:bidi="ar-SA"/>
      </w:rPr>
    </w:lvl>
    <w:lvl w:ilvl="3" w:tplc="FAAEA2F0">
      <w:numFmt w:val="bullet"/>
      <w:lvlText w:val="•"/>
      <w:lvlJc w:val="left"/>
      <w:pPr>
        <w:ind w:left="1586" w:hanging="140"/>
      </w:pPr>
      <w:rPr>
        <w:rFonts w:hint="default"/>
        <w:lang w:val="pt-PT" w:eastAsia="en-US" w:bidi="ar-SA"/>
      </w:rPr>
    </w:lvl>
    <w:lvl w:ilvl="4" w:tplc="4A60C3E6">
      <w:numFmt w:val="bullet"/>
      <w:lvlText w:val="•"/>
      <w:lvlJc w:val="left"/>
      <w:pPr>
        <w:ind w:left="2001" w:hanging="140"/>
      </w:pPr>
      <w:rPr>
        <w:rFonts w:hint="default"/>
        <w:lang w:val="pt-PT" w:eastAsia="en-US" w:bidi="ar-SA"/>
      </w:rPr>
    </w:lvl>
    <w:lvl w:ilvl="5" w:tplc="C5E8F162">
      <w:numFmt w:val="bullet"/>
      <w:lvlText w:val="•"/>
      <w:lvlJc w:val="left"/>
      <w:pPr>
        <w:ind w:left="2417" w:hanging="140"/>
      </w:pPr>
      <w:rPr>
        <w:rFonts w:hint="default"/>
        <w:lang w:val="pt-PT" w:eastAsia="en-US" w:bidi="ar-SA"/>
      </w:rPr>
    </w:lvl>
    <w:lvl w:ilvl="6" w:tplc="EA0454A8">
      <w:numFmt w:val="bullet"/>
      <w:lvlText w:val="•"/>
      <w:lvlJc w:val="left"/>
      <w:pPr>
        <w:ind w:left="2832" w:hanging="140"/>
      </w:pPr>
      <w:rPr>
        <w:rFonts w:hint="default"/>
        <w:lang w:val="pt-PT" w:eastAsia="en-US" w:bidi="ar-SA"/>
      </w:rPr>
    </w:lvl>
    <w:lvl w:ilvl="7" w:tplc="21B448BC">
      <w:numFmt w:val="bullet"/>
      <w:lvlText w:val="•"/>
      <w:lvlJc w:val="left"/>
      <w:pPr>
        <w:ind w:left="3247" w:hanging="140"/>
      </w:pPr>
      <w:rPr>
        <w:rFonts w:hint="default"/>
        <w:lang w:val="pt-PT" w:eastAsia="en-US" w:bidi="ar-SA"/>
      </w:rPr>
    </w:lvl>
    <w:lvl w:ilvl="8" w:tplc="BF604E4A">
      <w:numFmt w:val="bullet"/>
      <w:lvlText w:val="•"/>
      <w:lvlJc w:val="left"/>
      <w:pPr>
        <w:ind w:left="3663" w:hanging="140"/>
      </w:pPr>
      <w:rPr>
        <w:rFonts w:hint="default"/>
        <w:lang w:val="pt-PT" w:eastAsia="en-US" w:bidi="ar-SA"/>
      </w:rPr>
    </w:lvl>
  </w:abstractNum>
  <w:abstractNum w:abstractNumId="1">
    <w:nsid w:val="21C413B0"/>
    <w:multiLevelType w:val="hybridMultilevel"/>
    <w:tmpl w:val="018C9450"/>
    <w:lvl w:ilvl="0" w:tplc="62A01D8E">
      <w:numFmt w:val="bullet"/>
      <w:lvlText w:val="-"/>
      <w:lvlJc w:val="left"/>
      <w:pPr>
        <w:ind w:left="226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50E86886">
      <w:numFmt w:val="bullet"/>
      <w:lvlText w:val="•"/>
      <w:lvlJc w:val="left"/>
      <w:pPr>
        <w:ind w:left="1040" w:hanging="140"/>
      </w:pPr>
      <w:rPr>
        <w:rFonts w:hint="default"/>
        <w:lang w:val="pt-PT" w:eastAsia="en-US" w:bidi="ar-SA"/>
      </w:rPr>
    </w:lvl>
    <w:lvl w:ilvl="2" w:tplc="58F08854">
      <w:numFmt w:val="bullet"/>
      <w:lvlText w:val="•"/>
      <w:lvlJc w:val="left"/>
      <w:pPr>
        <w:ind w:left="1423" w:hanging="140"/>
      </w:pPr>
      <w:rPr>
        <w:rFonts w:hint="default"/>
        <w:lang w:val="pt-PT" w:eastAsia="en-US" w:bidi="ar-SA"/>
      </w:rPr>
    </w:lvl>
    <w:lvl w:ilvl="3" w:tplc="86DABB0A">
      <w:numFmt w:val="bullet"/>
      <w:lvlText w:val="•"/>
      <w:lvlJc w:val="left"/>
      <w:pPr>
        <w:ind w:left="1807" w:hanging="140"/>
      </w:pPr>
      <w:rPr>
        <w:rFonts w:hint="default"/>
        <w:lang w:val="pt-PT" w:eastAsia="en-US" w:bidi="ar-SA"/>
      </w:rPr>
    </w:lvl>
    <w:lvl w:ilvl="4" w:tplc="2564E63C">
      <w:numFmt w:val="bullet"/>
      <w:lvlText w:val="•"/>
      <w:lvlJc w:val="left"/>
      <w:pPr>
        <w:ind w:left="2191" w:hanging="140"/>
      </w:pPr>
      <w:rPr>
        <w:rFonts w:hint="default"/>
        <w:lang w:val="pt-PT" w:eastAsia="en-US" w:bidi="ar-SA"/>
      </w:rPr>
    </w:lvl>
    <w:lvl w:ilvl="5" w:tplc="1200EC34">
      <w:numFmt w:val="bullet"/>
      <w:lvlText w:val="•"/>
      <w:lvlJc w:val="left"/>
      <w:pPr>
        <w:ind w:left="2575" w:hanging="140"/>
      </w:pPr>
      <w:rPr>
        <w:rFonts w:hint="default"/>
        <w:lang w:val="pt-PT" w:eastAsia="en-US" w:bidi="ar-SA"/>
      </w:rPr>
    </w:lvl>
    <w:lvl w:ilvl="6" w:tplc="25C42D9C">
      <w:numFmt w:val="bullet"/>
      <w:lvlText w:val="•"/>
      <w:lvlJc w:val="left"/>
      <w:pPr>
        <w:ind w:left="2958" w:hanging="140"/>
      </w:pPr>
      <w:rPr>
        <w:rFonts w:hint="default"/>
        <w:lang w:val="pt-PT" w:eastAsia="en-US" w:bidi="ar-SA"/>
      </w:rPr>
    </w:lvl>
    <w:lvl w:ilvl="7" w:tplc="1884C676">
      <w:numFmt w:val="bullet"/>
      <w:lvlText w:val="•"/>
      <w:lvlJc w:val="left"/>
      <w:pPr>
        <w:ind w:left="3342" w:hanging="140"/>
      </w:pPr>
      <w:rPr>
        <w:rFonts w:hint="default"/>
        <w:lang w:val="pt-PT" w:eastAsia="en-US" w:bidi="ar-SA"/>
      </w:rPr>
    </w:lvl>
    <w:lvl w:ilvl="8" w:tplc="10969E3E">
      <w:numFmt w:val="bullet"/>
      <w:lvlText w:val="•"/>
      <w:lvlJc w:val="left"/>
      <w:pPr>
        <w:ind w:left="3726" w:hanging="140"/>
      </w:pPr>
      <w:rPr>
        <w:rFonts w:hint="default"/>
        <w:lang w:val="pt-PT" w:eastAsia="en-US" w:bidi="ar-SA"/>
      </w:rPr>
    </w:lvl>
  </w:abstractNum>
  <w:abstractNum w:abstractNumId="2">
    <w:nsid w:val="28DA6369"/>
    <w:multiLevelType w:val="hybridMultilevel"/>
    <w:tmpl w:val="FFA4C7C6"/>
    <w:lvl w:ilvl="0" w:tplc="97FADC74">
      <w:numFmt w:val="bullet"/>
      <w:lvlText w:val="-"/>
      <w:lvlJc w:val="left"/>
      <w:pPr>
        <w:ind w:left="226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D5A841B8">
      <w:numFmt w:val="bullet"/>
      <w:lvlText w:val="•"/>
      <w:lvlJc w:val="left"/>
      <w:pPr>
        <w:ind w:left="1040" w:hanging="140"/>
      </w:pPr>
      <w:rPr>
        <w:rFonts w:hint="default"/>
        <w:lang w:val="pt-PT" w:eastAsia="en-US" w:bidi="ar-SA"/>
      </w:rPr>
    </w:lvl>
    <w:lvl w:ilvl="2" w:tplc="87C2B1C2">
      <w:numFmt w:val="bullet"/>
      <w:lvlText w:val="•"/>
      <w:lvlJc w:val="left"/>
      <w:pPr>
        <w:ind w:left="1423" w:hanging="140"/>
      </w:pPr>
      <w:rPr>
        <w:rFonts w:hint="default"/>
        <w:lang w:val="pt-PT" w:eastAsia="en-US" w:bidi="ar-SA"/>
      </w:rPr>
    </w:lvl>
    <w:lvl w:ilvl="3" w:tplc="131ED89E">
      <w:numFmt w:val="bullet"/>
      <w:lvlText w:val="•"/>
      <w:lvlJc w:val="left"/>
      <w:pPr>
        <w:ind w:left="1807" w:hanging="140"/>
      </w:pPr>
      <w:rPr>
        <w:rFonts w:hint="default"/>
        <w:lang w:val="pt-PT" w:eastAsia="en-US" w:bidi="ar-SA"/>
      </w:rPr>
    </w:lvl>
    <w:lvl w:ilvl="4" w:tplc="B9E4EB9A">
      <w:numFmt w:val="bullet"/>
      <w:lvlText w:val="•"/>
      <w:lvlJc w:val="left"/>
      <w:pPr>
        <w:ind w:left="2191" w:hanging="140"/>
      </w:pPr>
      <w:rPr>
        <w:rFonts w:hint="default"/>
        <w:lang w:val="pt-PT" w:eastAsia="en-US" w:bidi="ar-SA"/>
      </w:rPr>
    </w:lvl>
    <w:lvl w:ilvl="5" w:tplc="F2B847D6">
      <w:numFmt w:val="bullet"/>
      <w:lvlText w:val="•"/>
      <w:lvlJc w:val="left"/>
      <w:pPr>
        <w:ind w:left="2575" w:hanging="140"/>
      </w:pPr>
      <w:rPr>
        <w:rFonts w:hint="default"/>
        <w:lang w:val="pt-PT" w:eastAsia="en-US" w:bidi="ar-SA"/>
      </w:rPr>
    </w:lvl>
    <w:lvl w:ilvl="6" w:tplc="5FC20DE0">
      <w:numFmt w:val="bullet"/>
      <w:lvlText w:val="•"/>
      <w:lvlJc w:val="left"/>
      <w:pPr>
        <w:ind w:left="2958" w:hanging="140"/>
      </w:pPr>
      <w:rPr>
        <w:rFonts w:hint="default"/>
        <w:lang w:val="pt-PT" w:eastAsia="en-US" w:bidi="ar-SA"/>
      </w:rPr>
    </w:lvl>
    <w:lvl w:ilvl="7" w:tplc="8FA29E06">
      <w:numFmt w:val="bullet"/>
      <w:lvlText w:val="•"/>
      <w:lvlJc w:val="left"/>
      <w:pPr>
        <w:ind w:left="3342" w:hanging="140"/>
      </w:pPr>
      <w:rPr>
        <w:rFonts w:hint="default"/>
        <w:lang w:val="pt-PT" w:eastAsia="en-US" w:bidi="ar-SA"/>
      </w:rPr>
    </w:lvl>
    <w:lvl w:ilvl="8" w:tplc="ED547640">
      <w:numFmt w:val="bullet"/>
      <w:lvlText w:val="•"/>
      <w:lvlJc w:val="left"/>
      <w:pPr>
        <w:ind w:left="3726" w:hanging="140"/>
      </w:pPr>
      <w:rPr>
        <w:rFonts w:hint="default"/>
        <w:lang w:val="pt-PT" w:eastAsia="en-US" w:bidi="ar-SA"/>
      </w:rPr>
    </w:lvl>
  </w:abstractNum>
  <w:abstractNum w:abstractNumId="3">
    <w:nsid w:val="73432813"/>
    <w:multiLevelType w:val="hybridMultilevel"/>
    <w:tmpl w:val="309A0546"/>
    <w:lvl w:ilvl="0" w:tplc="A11C30EA">
      <w:numFmt w:val="bullet"/>
      <w:lvlText w:val="-"/>
      <w:lvlJc w:val="left"/>
      <w:pPr>
        <w:ind w:left="17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018EF2F4">
      <w:numFmt w:val="bullet"/>
      <w:lvlText w:val="•"/>
      <w:lvlJc w:val="left"/>
      <w:pPr>
        <w:ind w:left="1040" w:hanging="140"/>
      </w:pPr>
      <w:rPr>
        <w:rFonts w:hint="default"/>
        <w:lang w:val="pt-PT" w:eastAsia="en-US" w:bidi="ar-SA"/>
      </w:rPr>
    </w:lvl>
    <w:lvl w:ilvl="2" w:tplc="0B762786">
      <w:numFmt w:val="bullet"/>
      <w:lvlText w:val="•"/>
      <w:lvlJc w:val="left"/>
      <w:pPr>
        <w:ind w:left="1423" w:hanging="140"/>
      </w:pPr>
      <w:rPr>
        <w:rFonts w:hint="default"/>
        <w:lang w:val="pt-PT" w:eastAsia="en-US" w:bidi="ar-SA"/>
      </w:rPr>
    </w:lvl>
    <w:lvl w:ilvl="3" w:tplc="AFBEABCA">
      <w:numFmt w:val="bullet"/>
      <w:lvlText w:val="•"/>
      <w:lvlJc w:val="left"/>
      <w:pPr>
        <w:ind w:left="1807" w:hanging="140"/>
      </w:pPr>
      <w:rPr>
        <w:rFonts w:hint="default"/>
        <w:lang w:val="pt-PT" w:eastAsia="en-US" w:bidi="ar-SA"/>
      </w:rPr>
    </w:lvl>
    <w:lvl w:ilvl="4" w:tplc="09D8018C">
      <w:numFmt w:val="bullet"/>
      <w:lvlText w:val="•"/>
      <w:lvlJc w:val="left"/>
      <w:pPr>
        <w:ind w:left="2191" w:hanging="140"/>
      </w:pPr>
      <w:rPr>
        <w:rFonts w:hint="default"/>
        <w:lang w:val="pt-PT" w:eastAsia="en-US" w:bidi="ar-SA"/>
      </w:rPr>
    </w:lvl>
    <w:lvl w:ilvl="5" w:tplc="B46ACF70">
      <w:numFmt w:val="bullet"/>
      <w:lvlText w:val="•"/>
      <w:lvlJc w:val="left"/>
      <w:pPr>
        <w:ind w:left="2575" w:hanging="140"/>
      </w:pPr>
      <w:rPr>
        <w:rFonts w:hint="default"/>
        <w:lang w:val="pt-PT" w:eastAsia="en-US" w:bidi="ar-SA"/>
      </w:rPr>
    </w:lvl>
    <w:lvl w:ilvl="6" w:tplc="93A4A038">
      <w:numFmt w:val="bullet"/>
      <w:lvlText w:val="•"/>
      <w:lvlJc w:val="left"/>
      <w:pPr>
        <w:ind w:left="2958" w:hanging="140"/>
      </w:pPr>
      <w:rPr>
        <w:rFonts w:hint="default"/>
        <w:lang w:val="pt-PT" w:eastAsia="en-US" w:bidi="ar-SA"/>
      </w:rPr>
    </w:lvl>
    <w:lvl w:ilvl="7" w:tplc="2E76EECE">
      <w:numFmt w:val="bullet"/>
      <w:lvlText w:val="•"/>
      <w:lvlJc w:val="left"/>
      <w:pPr>
        <w:ind w:left="3342" w:hanging="140"/>
      </w:pPr>
      <w:rPr>
        <w:rFonts w:hint="default"/>
        <w:lang w:val="pt-PT" w:eastAsia="en-US" w:bidi="ar-SA"/>
      </w:rPr>
    </w:lvl>
    <w:lvl w:ilvl="8" w:tplc="D38AE732">
      <w:numFmt w:val="bullet"/>
      <w:lvlText w:val="•"/>
      <w:lvlJc w:val="left"/>
      <w:pPr>
        <w:ind w:left="3726" w:hanging="140"/>
      </w:pPr>
      <w:rPr>
        <w:rFonts w:hint="default"/>
        <w:lang w:val="pt-PT" w:eastAsia="en-US" w:bidi="ar-SA"/>
      </w:rPr>
    </w:lvl>
  </w:abstractNum>
  <w:abstractNum w:abstractNumId="4">
    <w:nsid w:val="79435837"/>
    <w:multiLevelType w:val="hybridMultilevel"/>
    <w:tmpl w:val="13109F30"/>
    <w:lvl w:ilvl="0" w:tplc="5EBE3024">
      <w:numFmt w:val="bullet"/>
      <w:lvlText w:val="-"/>
      <w:lvlJc w:val="left"/>
      <w:pPr>
        <w:ind w:left="346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42029C34">
      <w:numFmt w:val="bullet"/>
      <w:lvlText w:val="•"/>
      <w:lvlJc w:val="left"/>
      <w:pPr>
        <w:ind w:left="755" w:hanging="140"/>
      </w:pPr>
      <w:rPr>
        <w:rFonts w:hint="default"/>
        <w:lang w:val="pt-PT" w:eastAsia="en-US" w:bidi="ar-SA"/>
      </w:rPr>
    </w:lvl>
    <w:lvl w:ilvl="2" w:tplc="EFE0F1A0">
      <w:numFmt w:val="bullet"/>
      <w:lvlText w:val="•"/>
      <w:lvlJc w:val="left"/>
      <w:pPr>
        <w:ind w:left="1170" w:hanging="140"/>
      </w:pPr>
      <w:rPr>
        <w:rFonts w:hint="default"/>
        <w:lang w:val="pt-PT" w:eastAsia="en-US" w:bidi="ar-SA"/>
      </w:rPr>
    </w:lvl>
    <w:lvl w:ilvl="3" w:tplc="15F24278">
      <w:numFmt w:val="bullet"/>
      <w:lvlText w:val="•"/>
      <w:lvlJc w:val="left"/>
      <w:pPr>
        <w:ind w:left="1586" w:hanging="140"/>
      </w:pPr>
      <w:rPr>
        <w:rFonts w:hint="default"/>
        <w:lang w:val="pt-PT" w:eastAsia="en-US" w:bidi="ar-SA"/>
      </w:rPr>
    </w:lvl>
    <w:lvl w:ilvl="4" w:tplc="6AD029FC">
      <w:numFmt w:val="bullet"/>
      <w:lvlText w:val="•"/>
      <w:lvlJc w:val="left"/>
      <w:pPr>
        <w:ind w:left="2001" w:hanging="140"/>
      </w:pPr>
      <w:rPr>
        <w:rFonts w:hint="default"/>
        <w:lang w:val="pt-PT" w:eastAsia="en-US" w:bidi="ar-SA"/>
      </w:rPr>
    </w:lvl>
    <w:lvl w:ilvl="5" w:tplc="F8B6E80A">
      <w:numFmt w:val="bullet"/>
      <w:lvlText w:val="•"/>
      <w:lvlJc w:val="left"/>
      <w:pPr>
        <w:ind w:left="2417" w:hanging="140"/>
      </w:pPr>
      <w:rPr>
        <w:rFonts w:hint="default"/>
        <w:lang w:val="pt-PT" w:eastAsia="en-US" w:bidi="ar-SA"/>
      </w:rPr>
    </w:lvl>
    <w:lvl w:ilvl="6" w:tplc="5866B9E2">
      <w:numFmt w:val="bullet"/>
      <w:lvlText w:val="•"/>
      <w:lvlJc w:val="left"/>
      <w:pPr>
        <w:ind w:left="2832" w:hanging="140"/>
      </w:pPr>
      <w:rPr>
        <w:rFonts w:hint="default"/>
        <w:lang w:val="pt-PT" w:eastAsia="en-US" w:bidi="ar-SA"/>
      </w:rPr>
    </w:lvl>
    <w:lvl w:ilvl="7" w:tplc="910A9DDE">
      <w:numFmt w:val="bullet"/>
      <w:lvlText w:val="•"/>
      <w:lvlJc w:val="left"/>
      <w:pPr>
        <w:ind w:left="3247" w:hanging="140"/>
      </w:pPr>
      <w:rPr>
        <w:rFonts w:hint="default"/>
        <w:lang w:val="pt-PT" w:eastAsia="en-US" w:bidi="ar-SA"/>
      </w:rPr>
    </w:lvl>
    <w:lvl w:ilvl="8" w:tplc="C74E93FC">
      <w:numFmt w:val="bullet"/>
      <w:lvlText w:val="•"/>
      <w:lvlJc w:val="left"/>
      <w:pPr>
        <w:ind w:left="3663" w:hanging="14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EF7C09"/>
    <w:rsid w:val="0005222B"/>
    <w:rsid w:val="001E4A90"/>
    <w:rsid w:val="00211AF6"/>
    <w:rsid w:val="00294B2A"/>
    <w:rsid w:val="002B205F"/>
    <w:rsid w:val="002D4001"/>
    <w:rsid w:val="003324E6"/>
    <w:rsid w:val="003A4A1B"/>
    <w:rsid w:val="003B3B7B"/>
    <w:rsid w:val="003E1F64"/>
    <w:rsid w:val="005B113E"/>
    <w:rsid w:val="00652FA4"/>
    <w:rsid w:val="00680165"/>
    <w:rsid w:val="00695D54"/>
    <w:rsid w:val="00762A7F"/>
    <w:rsid w:val="007654AD"/>
    <w:rsid w:val="008105DF"/>
    <w:rsid w:val="008A30CE"/>
    <w:rsid w:val="00920406"/>
    <w:rsid w:val="00935F9E"/>
    <w:rsid w:val="00A44AA1"/>
    <w:rsid w:val="00AC14A9"/>
    <w:rsid w:val="00B41D78"/>
    <w:rsid w:val="00B8456E"/>
    <w:rsid w:val="00BC4E73"/>
    <w:rsid w:val="00D236BD"/>
    <w:rsid w:val="00D74A51"/>
    <w:rsid w:val="00DC5DFD"/>
    <w:rsid w:val="00DD0AC0"/>
    <w:rsid w:val="00E16DEA"/>
    <w:rsid w:val="00E312AA"/>
    <w:rsid w:val="00E95BA1"/>
    <w:rsid w:val="00EF7C09"/>
    <w:rsid w:val="00F42DBF"/>
    <w:rsid w:val="00F73523"/>
    <w:rsid w:val="00FE6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F7C09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F7C0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EF7C09"/>
  </w:style>
  <w:style w:type="paragraph" w:customStyle="1" w:styleId="Ttulo11">
    <w:name w:val="Título 11"/>
    <w:basedOn w:val="Normal"/>
    <w:uiPriority w:val="1"/>
    <w:qFormat/>
    <w:rsid w:val="00EF7C09"/>
    <w:pPr>
      <w:spacing w:before="90"/>
      <w:ind w:left="106"/>
      <w:outlineLvl w:val="1"/>
    </w:pPr>
    <w:rPr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EF7C09"/>
    <w:pPr>
      <w:ind w:left="293"/>
      <w:outlineLvl w:val="2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EF7C09"/>
  </w:style>
  <w:style w:type="paragraph" w:customStyle="1" w:styleId="TableParagraph">
    <w:name w:val="Table Paragraph"/>
    <w:basedOn w:val="Normal"/>
    <w:uiPriority w:val="1"/>
    <w:qFormat/>
    <w:rsid w:val="00EF7C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F7C09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F7C0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EF7C09"/>
  </w:style>
  <w:style w:type="paragraph" w:customStyle="1" w:styleId="Ttulo11">
    <w:name w:val="Título 11"/>
    <w:basedOn w:val="Normal"/>
    <w:uiPriority w:val="1"/>
    <w:qFormat/>
    <w:rsid w:val="00EF7C09"/>
    <w:pPr>
      <w:spacing w:before="90"/>
      <w:ind w:left="106"/>
      <w:outlineLvl w:val="1"/>
    </w:pPr>
    <w:rPr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EF7C09"/>
    <w:pPr>
      <w:ind w:left="293"/>
      <w:outlineLvl w:val="2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EF7C09"/>
  </w:style>
  <w:style w:type="paragraph" w:customStyle="1" w:styleId="TableParagraph">
    <w:name w:val="Table Paragraph"/>
    <w:basedOn w:val="Normal"/>
    <w:uiPriority w:val="1"/>
    <w:qFormat/>
    <w:rsid w:val="00EF7C0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Francyanne Campelo</dc:creator>
  <cp:lastModifiedBy>simas</cp:lastModifiedBy>
  <cp:revision>15</cp:revision>
  <cp:lastPrinted>2024-03-04T17:10:00Z</cp:lastPrinted>
  <dcterms:created xsi:type="dcterms:W3CDTF">2024-03-12T17:04:00Z</dcterms:created>
  <dcterms:modified xsi:type="dcterms:W3CDTF">2025-03-07T00:15:00Z</dcterms:modified>
</cp:coreProperties>
</file>