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A – MINUTA DE TERMO DE CONTRATO HOSPITAIS E MATERNIDADES</w:t>
      </w:r>
    </w:p>
    <w:p w:rsidR="00000000" w:rsidDel="00000000" w:rsidP="00000000" w:rsidRDefault="00000000" w:rsidRPr="00000000" w14:paraId="00000002">
      <w:pPr>
        <w:widowControl w:val="0"/>
        <w:spacing w:after="120" w:before="12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99795" cy="899795"/>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004">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005">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006">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REGIMENTO BRIGADEIRO VASCO ALVES PEREIRA</w:t>
      </w:r>
      <w:r w:rsidDel="00000000" w:rsidR="00000000" w:rsidRPr="00000000">
        <w:rPr>
          <w:rtl w:val="0"/>
        </w:rPr>
      </w:r>
    </w:p>
    <w:p w:rsidR="00000000" w:rsidDel="00000000" w:rsidP="00000000" w:rsidRDefault="00000000" w:rsidRPr="00000000" w14:paraId="00000007">
      <w:pPr>
        <w:spacing w:after="0" w:before="0" w:lineRule="auto"/>
        <w:jc w:val="center"/>
        <w:rPr>
          <w:rFonts w:ascii="Times New Roman" w:cs="Times New Roman" w:eastAsia="Times New Roman" w:hAnsi="Times New Roman"/>
          <w:b w:val="1"/>
          <w:sz w:val="20"/>
          <w:szCs w:val="20"/>
          <w:u w:val="single"/>
        </w:rPr>
      </w:pPr>
      <w:r w:rsidDel="00000000" w:rsidR="00000000" w:rsidRPr="00000000">
        <w:rPr>
          <w:rtl w:val="0"/>
        </w:rPr>
      </w:r>
    </w:p>
    <w:p w:rsidR="00000000" w:rsidDel="00000000" w:rsidP="00000000" w:rsidRDefault="00000000" w:rsidRPr="00000000" w14:paraId="00000008">
      <w:pPr>
        <w:widowControl w:val="0"/>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9">
      <w:pPr>
        <w:widowControl w:val="0"/>
        <w:spacing w:after="120" w:before="120" w:lineRule="auto"/>
        <w:ind w:left="3686" w:right="0" w:firstLine="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CONTRATANTE: </w:t>
      </w:r>
      <w:r w:rsidDel="00000000" w:rsidR="00000000" w:rsidRPr="00000000">
        <w:rPr>
          <w:rFonts w:ascii="Times New Roman" w:cs="Times New Roman" w:eastAsia="Times New Roman" w:hAnsi="Times New Roman"/>
          <w:sz w:val="20"/>
          <w:szCs w:val="20"/>
          <w:highlight w:val="white"/>
          <w:rtl w:val="0"/>
        </w:rPr>
        <w:t xml:space="preserve">UNIÃO / MINISTÉRIO DA DEFESA/EXÉRCITO BRASILEIRO / COMANDO DA 3ª REGIÃO MILITAR / 7º REGIMENTO DE CAVALARIA MECANIZADO</w:t>
      </w:r>
    </w:p>
    <w:p w:rsidR="00000000" w:rsidDel="00000000" w:rsidP="00000000" w:rsidRDefault="00000000" w:rsidRPr="00000000" w14:paraId="0000000A">
      <w:pPr>
        <w:widowControl w:val="0"/>
        <w:spacing w:after="120" w:before="120" w:lineRule="auto"/>
        <w:ind w:left="3686" w:right="0" w:firstLine="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CONTRATADO: Hospitais e Maternidades.</w:t>
      </w:r>
    </w:p>
    <w:p w:rsidR="00000000" w:rsidDel="00000000" w:rsidP="00000000" w:rsidRDefault="00000000" w:rsidRPr="00000000" w14:paraId="0000000B">
      <w:pPr>
        <w:widowControl w:val="0"/>
        <w:tabs>
          <w:tab w:val="left" w:leader="none" w:pos="6640"/>
          <w:tab w:val="left" w:leader="none" w:pos="7800"/>
          <w:tab w:val="left" w:leader="none" w:pos="8280"/>
          <w:tab w:val="left" w:leader="none" w:pos="9340"/>
          <w:tab w:val="left" w:leader="none" w:pos="9800"/>
        </w:tabs>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OBJETO: Prestação de serviços de assistência médico-hospitalar.</w:t>
      </w:r>
    </w:p>
    <w:p w:rsidR="00000000" w:rsidDel="00000000" w:rsidP="00000000" w:rsidRDefault="00000000" w:rsidRPr="00000000" w14:paraId="0000000C">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NATUREZA: Ostensiva.</w:t>
      </w:r>
    </w:p>
    <w:p w:rsidR="00000000" w:rsidDel="00000000" w:rsidP="00000000" w:rsidRDefault="00000000" w:rsidRPr="00000000" w14:paraId="0000000D">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VIGÊNCIA: </w:t>
      </w:r>
    </w:p>
    <w:p w:rsidR="00000000" w:rsidDel="00000000" w:rsidP="00000000" w:rsidRDefault="00000000" w:rsidRPr="00000000" w14:paraId="0000000E">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VALOR ESTIMADO: </w:t>
      </w:r>
    </w:p>
    <w:p w:rsidR="00000000" w:rsidDel="00000000" w:rsidP="00000000" w:rsidRDefault="00000000" w:rsidRPr="00000000" w14:paraId="0000000F">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REGIME DE EXECUÇÂO: indireta, empreitada por preço unitário.</w:t>
      </w:r>
    </w:p>
    <w:p w:rsidR="00000000" w:rsidDel="00000000" w:rsidP="00000000" w:rsidRDefault="00000000" w:rsidRPr="00000000" w14:paraId="00000010">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PROCESSO Nº: </w:t>
      </w:r>
    </w:p>
    <w:p w:rsidR="00000000" w:rsidDel="00000000" w:rsidP="00000000" w:rsidRDefault="00000000" w:rsidRPr="00000000" w14:paraId="00000011">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CONTRATO Nr____: </w:t>
      </w:r>
    </w:p>
    <w:p w:rsidR="00000000" w:rsidDel="00000000" w:rsidP="00000000" w:rsidRDefault="00000000" w:rsidRPr="00000000" w14:paraId="00000012">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3">
      <w:pPr>
        <w:widowControl w:val="0"/>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União, por intermédio do </w:t>
      </w:r>
      <w:r w:rsidDel="00000000" w:rsidR="00000000" w:rsidRPr="00000000">
        <w:rPr>
          <w:rFonts w:ascii="Times New Roman" w:cs="Times New Roman" w:eastAsia="Times New Roman" w:hAnsi="Times New Roman"/>
          <w:sz w:val="20"/>
          <w:szCs w:val="20"/>
          <w:highlight w:val="white"/>
          <w:rtl w:val="0"/>
        </w:rPr>
        <w:t xml:space="preserve">COMANDO DO EXÉRCITO,</w:t>
      </w:r>
      <w:r w:rsidDel="00000000" w:rsidR="00000000" w:rsidRPr="00000000">
        <w:rPr>
          <w:rFonts w:ascii="Times New Roman" w:cs="Times New Roman" w:eastAsia="Times New Roman" w:hAnsi="Times New Roman"/>
          <w:sz w:val="20"/>
          <w:szCs w:val="20"/>
          <w:rtl w:val="0"/>
        </w:rPr>
        <w:t xml:space="preserve"> cuja competência, nos termos da Portaria nº 1700-Cmt Ex, de 08 de dezembro de 2017 (delegação de competências), foi delegada ao chefe do Departamento Geral de Pessoal (DGP), com subdelegação aos Comandantes de Região Militar, por meio da Portaria nº 192-DGP, de 1º de outubro de 2015, e de acordo com a subdelegação de competência do Comandante da Terceira Região Militar publicada no Boletim Regional nº 18, de 30 de abril de 2008,</w:t>
      </w:r>
      <w:r w:rsidDel="00000000" w:rsidR="00000000" w:rsidRPr="00000000">
        <w:rPr>
          <w:rFonts w:ascii="Times New Roman" w:cs="Times New Roman" w:eastAsia="Times New Roman" w:hAnsi="Times New Roman"/>
          <w:color w:val="ff0000"/>
          <w:sz w:val="20"/>
          <w:szCs w:val="20"/>
          <w:rtl w:val="0"/>
        </w:rPr>
        <w:t xml:space="preserve">7</w:t>
      </w:r>
      <w:r w:rsidDel="00000000" w:rsidR="00000000" w:rsidRPr="00000000">
        <w:rPr>
          <w:rFonts w:ascii="Times New Roman" w:cs="Times New Roman" w:eastAsia="Times New Roman" w:hAnsi="Times New Roman"/>
          <w:color w:val="000000"/>
          <w:sz w:val="20"/>
          <w:szCs w:val="20"/>
          <w:rtl w:val="0"/>
        </w:rPr>
        <w:t xml:space="preserve">º Regimento de Cavalaria Mecanizado, com sede na alameda Ângelo Irulegui Cunha, s/no, CEP: 97573-850, na cidade de Sant’Ana do Livramento – RS, inscrito(a) no CNPJ sob o no 09.551.850/0001-52, neste ato representado pelo Comandante, Tenente Coronel Luciano da Costa Dutra, nomeado pela Portaria do Comandante do Exército no 743, de 07 de junho de 2023, publicada no DOU, de 12 de junho de 2023, portador da Matrícula Funcional no 021647654-4,doravante denominada CONTRATANTE, e de o</w:t>
      </w:r>
      <w:r w:rsidDel="00000000" w:rsidR="00000000" w:rsidRPr="00000000">
        <w:rPr>
          <w:rFonts w:ascii="Times New Roman" w:cs="Times New Roman" w:eastAsia="Times New Roman" w:hAnsi="Times New Roman"/>
          <w:color w:val="00000a"/>
          <w:sz w:val="20"/>
          <w:szCs w:val="20"/>
          <w:rtl w:val="0"/>
        </w:rPr>
        <w:t xml:space="preserve">utro lado</w:t>
      </w:r>
      <w:r w:rsidDel="00000000" w:rsidR="00000000" w:rsidRPr="00000000">
        <w:rPr>
          <w:rFonts w:ascii="Times New Roman" w:cs="Times New Roman" w:eastAsia="Times New Roman" w:hAnsi="Times New Roman"/>
          <w:sz w:val="20"/>
          <w:szCs w:val="20"/>
          <w:rtl w:val="0"/>
        </w:rPr>
        <w:t xml:space="preserve"> a</w:t>
      </w:r>
      <w:r w:rsidDel="00000000" w:rsidR="00000000" w:rsidRPr="00000000">
        <w:rPr>
          <w:rFonts w:ascii="Times New Roman" w:cs="Times New Roman" w:eastAsia="Times New Roman" w:hAnsi="Times New Roman"/>
          <w:sz w:val="20"/>
          <w:szCs w:val="20"/>
          <w:highlight w:val="white"/>
          <w:rtl w:val="0"/>
        </w:rPr>
        <w:t xml:space="preserve"> Organização Civil de Saúde ________________________________, inscrita no CNPJ sob o n° _____________________, estabelecida à Rua_________________________, Bairro _________________, neste ato representada pelo Sr Diretor Administrativo, portador da cédula de identidade nº ___________________ </w:t>
      </w:r>
      <w:r w:rsidDel="00000000" w:rsidR="00000000" w:rsidRPr="00000000">
        <w:rPr>
          <w:rFonts w:ascii="Times New Roman" w:cs="Times New Roman" w:eastAsia="Times New Roman" w:hAnsi="Times New Roman"/>
          <w:sz w:val="20"/>
          <w:szCs w:val="20"/>
          <w:rtl w:val="0"/>
        </w:rPr>
        <w:t xml:space="preserve">expedida pela </w:t>
      </w:r>
      <w:r w:rsidDel="00000000" w:rsidR="00000000" w:rsidRPr="00000000">
        <w:rPr>
          <w:rFonts w:ascii="Times New Roman" w:cs="Times New Roman" w:eastAsia="Times New Roman" w:hAnsi="Times New Roman"/>
          <w:sz w:val="20"/>
          <w:szCs w:val="20"/>
          <w:highlight w:val="white"/>
          <w:rtl w:val="0"/>
        </w:rPr>
        <w:t xml:space="preserve">Secretaria de Segurança Pública</w:t>
      </w:r>
      <w:r w:rsidDel="00000000" w:rsidR="00000000" w:rsidRPr="00000000">
        <w:rPr>
          <w:rFonts w:ascii="Times New Roman" w:cs="Times New Roman" w:eastAsia="Times New Roman" w:hAnsi="Times New Roman"/>
          <w:sz w:val="20"/>
          <w:szCs w:val="20"/>
          <w:rtl w:val="0"/>
        </w:rPr>
        <w:t xml:space="preserve">, inscrito no CPF sob o </w:t>
      </w:r>
      <w:r w:rsidDel="00000000" w:rsidR="00000000" w:rsidRPr="00000000">
        <w:rPr>
          <w:rFonts w:ascii="Times New Roman" w:cs="Times New Roman" w:eastAsia="Times New Roman" w:hAnsi="Times New Roman"/>
          <w:sz w:val="20"/>
          <w:szCs w:val="20"/>
          <w:highlight w:val="white"/>
          <w:rtl w:val="0"/>
        </w:rPr>
        <w:t xml:space="preserve">n°___________________,</w:t>
      </w:r>
      <w:r w:rsidDel="00000000" w:rsidR="00000000" w:rsidRPr="00000000">
        <w:rPr>
          <w:rFonts w:ascii="Times New Roman" w:cs="Times New Roman" w:eastAsia="Times New Roman" w:hAnsi="Times New Roman"/>
          <w:sz w:val="20"/>
          <w:szCs w:val="20"/>
          <w:rtl w:val="0"/>
        </w:rPr>
        <w:t xml:space="preserve"> residente e domiciliado em __________________________, doravante denominado CONTRATADO, têm entre si justo e contratado, nos termos da legislação infraconstitucional constante do Edital de Credenciamento, que integram o presente Termo de Contrato, que será regido pelas seguintes cláusulas e condições estipuladas:</w:t>
      </w:r>
    </w:p>
    <w:p w:rsidR="00000000" w:rsidDel="00000000" w:rsidP="00000000" w:rsidRDefault="00000000" w:rsidRPr="00000000" w14:paraId="00000014">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PRIMEIRA - Do objeto.</w:t>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finalidade deste Contrato é garantir, aos militares da ativa, da reserva ou reformados, pensionistas e seus dependentes e Servidores Civis do Exército Brasileiro (ativos e inativos) e dependentes diretos e indiretos, nas condições especificadas neste instrumento e no edital, por intermédio de </w:t>
      </w:r>
      <w:r w:rsidDel="00000000" w:rsidR="00000000" w:rsidRPr="00000000">
        <w:rPr>
          <w:rFonts w:ascii="Times New Roman" w:cs="Times New Roman" w:eastAsia="Times New Roman" w:hAnsi="Times New Roman"/>
          <w:b w:val="1"/>
          <w:i w:val="0"/>
          <w:smallCaps w:val="0"/>
          <w:strike w:val="0"/>
          <w:color w:val="00000a"/>
          <w:sz w:val="20"/>
          <w:szCs w:val="20"/>
          <w:highlight w:val="white"/>
          <w:u w:val="none"/>
          <w:vertAlign w:val="baseline"/>
          <w:rtl w:val="0"/>
        </w:rPr>
        <w:t xml:space="preserve">Hospitais Geral</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assistência médico-hospitalar, ambulatorial, atendimento de emergência/urgência em regime de 24 (vinte e quatro) horas diárias.</w:t>
      </w:r>
    </w:p>
    <w:p w:rsidR="00000000" w:rsidDel="00000000" w:rsidP="00000000" w:rsidRDefault="00000000" w:rsidRPr="00000000" w14:paraId="0000001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objeto contratual abrange as seguintes especialidades:</w:t>
      </w:r>
    </w:p>
    <w:p w:rsidR="00000000" w:rsidDel="00000000" w:rsidP="00000000" w:rsidRDefault="00000000" w:rsidRPr="00000000" w14:paraId="00000017">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Atendimento hospitalar e ambulatorial, nas áreas de acupuntura, alergologia, anestesiologia, angiologia, cardiologia, cirurgia vascular, clínica médica, coloproctologia, dermatologia, endocrinologia, endoscopia, exames de diagnóstico por imagem, exames de diagnóstico por imagem em odontologia, exames laboratoriais, fisiatria, fisioterapia, fonoaudiologia, gastroenterologia, genética médica, geriatria, ginecologia, hematologia, hepatologia, imunologia, infectologia, laboratório de análises clínicas, laboratório de patologia médica, laboratório de patologia odontológica, mastologia, medicina hiperbárica, medicina nuclear, nefrologia, neonatologia, neurologia, neuropediatria, nutrição, nutrologia, obstetrícia, oftalmologia, oncologia,  otorrinolaringologia, patologia clínica/medicina laboratorial, patologia clínica em odontologia, patologia clínica em psicopedagogia, pediatria, pneumologia, odontologia clínica ou cirúrgica, prótese em odontologia, psicologia, psicopedagogia, psiquiatria, quiropraxia, radiologia, reumatologia, terapia ocupacional, urologia, </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devidamente reconhecidas pelo respectivo órgão federal da profissão e regulamentada por lei.</w:t>
      </w:r>
    </w:p>
    <w:p w:rsidR="00000000" w:rsidDel="00000000" w:rsidP="00000000" w:rsidRDefault="00000000" w:rsidRPr="00000000" w14:paraId="00000018">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SEGUNDA - Da vinculação ao edital.</w:t>
      </w:r>
    </w:p>
    <w:p w:rsidR="00000000" w:rsidDel="00000000" w:rsidP="00000000" w:rsidRDefault="00000000" w:rsidRPr="00000000" w14:paraId="000000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Este instrumento está vinculado ao Edital de Credenciamento do 7º Regimento de Cavalaria Mecanizado,</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de ______ de ____ d</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e 20__, do qual é parte integrante, bem como seus anexos.</w:t>
      </w:r>
    </w:p>
    <w:p w:rsidR="00000000" w:rsidDel="00000000" w:rsidP="00000000" w:rsidRDefault="00000000" w:rsidRPr="00000000" w14:paraId="0000001A">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TERCEIRA – Do fundamento legal.</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presente contratação fundamenta-se nos artigos 74, </w:t>
      </w:r>
      <w:r w:rsidDel="00000000" w:rsidR="00000000" w:rsidRPr="00000000">
        <w:rPr>
          <w:rFonts w:ascii="Times New Roman" w:cs="Times New Roman" w:eastAsia="Times New Roman" w:hAnsi="Times New Roman"/>
          <w:b w:val="0"/>
          <w:i w:val="1"/>
          <w:smallCaps w:val="0"/>
          <w:strike w:val="0"/>
          <w:color w:val="00000a"/>
          <w:sz w:val="20"/>
          <w:szCs w:val="20"/>
          <w:u w:val="none"/>
          <w:shd w:fill="auto" w:val="clear"/>
          <w:vertAlign w:val="baseline"/>
          <w:rtl w:val="0"/>
        </w:rPr>
        <w:t xml:space="preserve">caput</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e 79 da Lei nº 14.133, de 1º de abril de 2021.</w:t>
      </w:r>
    </w:p>
    <w:p w:rsidR="00000000" w:rsidDel="00000000" w:rsidP="00000000" w:rsidRDefault="00000000" w:rsidRPr="00000000" w14:paraId="0000001C">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QUARTA - Do regime de execução.</w:t>
      </w:r>
    </w:p>
    <w:p w:rsidR="00000000" w:rsidDel="00000000" w:rsidP="00000000" w:rsidRDefault="00000000" w:rsidRPr="00000000" w14:paraId="0000001D">
      <w:pPr>
        <w:widowControl w:val="0"/>
        <w:numPr>
          <w:ilvl w:val="0"/>
          <w:numId w:val="1"/>
        </w:numPr>
        <w:spacing w:after="120" w:before="120" w:lineRule="auto"/>
        <w:ind w:left="0" w:right="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condições gerais de execução dos serviços constam da Seção 7 “DO REGIME DE EXECUÇÃO”, do edital de credenciamento, observadas as regras especiais abaixo registradas.</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Para atendimentos ambulatoriais e/ou procedimentos eletivos, a apresentação do paciente nas instalações do CONTRATADO correrá por conta do beneficiário.</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remoção do paciente será de responsabilidade do CONTRATANTE, com utilização do serviço de atendimento pré-hospitalar e inter-hospitalar móvel, contratados por meio de credenciamento.</w:t>
      </w:r>
    </w:p>
    <w:p w:rsidR="00000000" w:rsidDel="00000000" w:rsidP="00000000" w:rsidRDefault="00000000" w:rsidRPr="00000000" w14:paraId="00000020">
      <w:pPr>
        <w:widowControl w:val="0"/>
        <w:spacing w:after="0" w:before="0" w:lineRule="auto"/>
        <w:ind w:left="1418" w:right="0" w:firstLine="0"/>
        <w:jc w:val="both"/>
        <w:rPr>
          <w:rFonts w:ascii="Times New Roman" w:cs="Times New Roman" w:eastAsia="Times New Roman" w:hAnsi="Times New Roman"/>
          <w:color w:val="ff3300"/>
          <w:sz w:val="20"/>
          <w:szCs w:val="20"/>
          <w:highlight w:val="white"/>
        </w:rPr>
      </w:pPr>
      <w:r w:rsidDel="00000000" w:rsidR="00000000" w:rsidRPr="00000000">
        <w:rPr>
          <w:rFonts w:ascii="Times New Roman" w:cs="Times New Roman" w:eastAsia="Times New Roman" w:hAnsi="Times New Roman"/>
          <w:i w:val="1"/>
          <w:sz w:val="18"/>
          <w:szCs w:val="18"/>
          <w:highlight w:val="white"/>
          <w:rtl w:val="0"/>
        </w:rPr>
        <w:t xml:space="preserve">6.1 </w:t>
      </w:r>
      <w:r w:rsidDel="00000000" w:rsidR="00000000" w:rsidRPr="00000000">
        <w:rPr>
          <w:rFonts w:ascii="Times New Roman" w:cs="Times New Roman" w:eastAsia="Times New Roman" w:hAnsi="Times New Roman"/>
          <w:sz w:val="20"/>
          <w:szCs w:val="20"/>
          <w:highlight w:val="white"/>
          <w:rtl w:val="0"/>
        </w:rPr>
        <w:t xml:space="preserve">A remoção do paciente será de responsabilidade do CONTRATADO, com utilização de ambulância, conforme valores constantes na Lista Referencial de Procedimentos Hospitalares do FuSEx do 7º R C Mec para contratos de credenciamento - </w:t>
      </w:r>
      <w:r w:rsidDel="00000000" w:rsidR="00000000" w:rsidRPr="00000000">
        <w:rPr>
          <w:rFonts w:ascii="Times New Roman" w:cs="Times New Roman" w:eastAsia="Times New Roman" w:hAnsi="Times New Roman"/>
          <w:color w:val="000000"/>
          <w:sz w:val="20"/>
          <w:szCs w:val="20"/>
          <w:highlight w:val="white"/>
          <w:rtl w:val="0"/>
        </w:rPr>
        <w:t xml:space="preserve">anexo N do edital.</w:t>
      </w:r>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Nos casos de atendimento nas áreas de fonoaudiologia, de fisioterapia, de terapia ocupacional e de psicologia, o encaminhamento deverá ser efetuado, prioritariamente, por médico militar, depois de verificado o parecer do médico especialista e quando esgotados todos os recursos existentes nas OMS.</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obriga-se a apresentar, ao CONTRATANTE, a relação dos profissionais que integram seu corpo clínico, com seus respectivos registros nos conselhos de classe, cadastrados e autorizados, por parte do CONTRATADO, para atender aos beneficiários deste contrato nas respectivas profissões e especialidades.</w:t>
      </w:r>
    </w:p>
    <w:p w:rsidR="00000000" w:rsidDel="00000000" w:rsidP="00000000" w:rsidRDefault="00000000" w:rsidRPr="00000000" w14:paraId="0000002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obriga-se a manter junto ao CONTRATANTE uma relação atualizada dos profissionais que integram seu corpo clínico, com seus respectivos registros nos conselhos de classe;</w:t>
      </w:r>
    </w:p>
    <w:p w:rsidR="00000000" w:rsidDel="00000000" w:rsidP="00000000" w:rsidRDefault="00000000" w:rsidRPr="00000000" w14:paraId="0000002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Quando o corpo clínico do CONTRATADO for constituído, em parte ou no seu todo, por meio de </w:t>
      </w:r>
      <w:r w:rsidDel="00000000" w:rsidR="00000000" w:rsidRPr="00000000">
        <w:rPr>
          <w:rFonts w:ascii="Times New Roman" w:cs="Times New Roman" w:eastAsia="Times New Roman" w:hAnsi="Times New Roman"/>
          <w:b w:val="1"/>
          <w:i w:val="0"/>
          <w:smallCaps w:val="0"/>
          <w:strike w:val="0"/>
          <w:color w:val="00000a"/>
          <w:sz w:val="20"/>
          <w:szCs w:val="20"/>
          <w:u w:val="none"/>
          <w:shd w:fill="auto" w:val="clear"/>
          <w:vertAlign w:val="baseline"/>
          <w:rtl w:val="0"/>
        </w:rPr>
        <w:t xml:space="preserve">cooperativa vinculada</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esta deverá apresentar a relação acima descrita, cumpridas as formalidades postas, diretamente para o CONTRATANTE, nos termos do Anexo J deste Edital.</w:t>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representado no seu Corpo Clínico, prestará assistência médico-hospitalar conforme a seguinte discriminação:</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cuidados rotineiros de enfermagem, material a ser consumido em serviços cirúrgicos e em curativos, recursos complementares de diagnóstico e de terapia, salas de cirurgia e instalações equipadas com material e instrumental necessários à execução de atos médicos, medicação, alojamento, serviço de lavanderia, demais serventias e alimentação, inclusive dietas especiais e outros produtos nutricionais quando prescritos por parte do médico assistente.</w:t>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serviços contratados serão prestados diretamente por profissional da própria Organização Civil de Saúde, entendendo-se como:</w:t>
      </w:r>
    </w:p>
    <w:p w:rsidR="00000000" w:rsidDel="00000000" w:rsidP="00000000" w:rsidRDefault="00000000" w:rsidRPr="00000000" w14:paraId="0000002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membro do Corpo Clínico do CONTRATADO;</w:t>
      </w:r>
    </w:p>
    <w:p w:rsidR="00000000" w:rsidDel="00000000" w:rsidP="00000000" w:rsidRDefault="00000000" w:rsidRPr="00000000" w14:paraId="0000002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que tenha vínculo de emprego com o CONTRATADO;</w:t>
      </w:r>
    </w:p>
    <w:p w:rsidR="00000000" w:rsidDel="00000000" w:rsidP="00000000" w:rsidRDefault="00000000" w:rsidRPr="00000000" w14:paraId="0000002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autônomo que presta serviço ao CONTRATADO.</w:t>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Equipara-se ao subitem 10.3, o profissional de saúde integrante de pessoa jurídica que exerça atividades na área de saúde, em caráter regular, nas instalações do CONTRATADO.</w:t>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execução e o controle do presente instrumento serão avaliados, pelo CONTRATANTE, mediante supervisão direta ou indireta dos procedimentos realizados, através do comparecimento periódico e regular de pelo menos um dos membros da equipe de Auditores do CONTRATANTE, às dependências do CONTRATADO, a fim de examinar a documentação nosológica dos pacientes; assim como a qualidade das instalações e do serviço prestado.</w:t>
      </w:r>
    </w:p>
    <w:p w:rsidR="00000000" w:rsidDel="00000000" w:rsidP="00000000" w:rsidRDefault="00000000" w:rsidRPr="00000000" w14:paraId="0000002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se obriga a fornecer, quando solicitado pelo CONTRATANTE, documentos médico-legais, justificativas para exames, lista de pacientes internados e quaisquer outros documentos pertinentes segundo as normas de regulamentação vigentes.</w:t>
      </w:r>
    </w:p>
    <w:p w:rsidR="00000000" w:rsidDel="00000000" w:rsidP="00000000" w:rsidRDefault="00000000" w:rsidRPr="00000000" w14:paraId="0000002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solicitação de exame ou de procedimento coberto pelo FuSEx/SAMMED/PASS, decorrente de atendimento realizado em OCS ou por PSA, será, obrigatoriamente, precedida de análise por médico militar ou serviço de auditoria das UAt, que decidirá pela sua autorização ou negação.</w:t>
      </w:r>
    </w:p>
    <w:p w:rsidR="00000000" w:rsidDel="00000000" w:rsidP="00000000" w:rsidRDefault="00000000" w:rsidRPr="00000000" w14:paraId="0000002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É vedada a prescrição de exames em bloco ou daqueles que partam da iniciativa do próprio usuário, conforme estabelece o art. 10 da Portaria nº DGP-48/2008.</w:t>
      </w:r>
    </w:p>
    <w:p w:rsidR="00000000" w:rsidDel="00000000" w:rsidP="00000000" w:rsidRDefault="00000000" w:rsidRPr="00000000" w14:paraId="0000002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beneficiários do FuSEx/SAMMED/PASS têm direito à cobertura ou ao financiamento de órteses e próteses não odontológicas, nos termos das Portaria nº DGP-48/2008 (IR 30-38) e Portaria nº DGP-117/2008 (IR 30-57), indenizáveis de acordo com o Anexo A das respectivas portarias, após a indispensável indicação de médico especialista, devidamente justificada por meio de relatório e exames especializados, e aprovada por médico militar.</w:t>
      </w:r>
    </w:p>
    <w:p w:rsidR="00000000" w:rsidDel="00000000" w:rsidP="00000000" w:rsidRDefault="00000000" w:rsidRPr="00000000" w14:paraId="0000003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cobertura acima indicada inclui órteses e próteses nacionais, registradas na Agência Nacional de Vigilância Sanitária (ANVISA), inerentes e ligadas diretamente ao ato cirúrgico eletivo, submetido ao parecer da Comissão de Ética;</w:t>
      </w:r>
    </w:p>
    <w:p w:rsidR="00000000" w:rsidDel="00000000" w:rsidP="00000000" w:rsidRDefault="00000000" w:rsidRPr="00000000" w14:paraId="0000003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Ao beneficiário do FuSEx/SAMMED será permitida a utilização de órteses e próteses não odontológicas por importação, quando não houver similares nacionais que atendam às especificações do tratamento, e estará condicionada à autorização prévia do DGP, ouvida a Diretoria de Saúde (DSau), conforme art. 28 da Portaria nº DGP-48/2008 (IR 30-38).</w:t>
      </w:r>
    </w:p>
    <w:p w:rsidR="00000000" w:rsidDel="00000000" w:rsidP="00000000" w:rsidRDefault="00000000" w:rsidRPr="00000000" w14:paraId="0000003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tratamentos não cobertos pelo sistema FuSEx/SAMMED/PASS, conforme o Anexo “R” do edital, não se incluem na presente contratação.</w:t>
      </w:r>
    </w:p>
    <w:p w:rsidR="00000000" w:rsidDel="00000000" w:rsidP="00000000" w:rsidRDefault="00000000" w:rsidRPr="00000000" w14:paraId="0000003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Caso solicitado, o CONTRATADO obriga-se a advertir o paciente ou seu responsável de que suportará os pagamentos decorrentes de exame, de procedimento, material e afins.</w:t>
      </w:r>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No caso de óbito ocorrido com paciente internado, o CONTRATADO notificará, de imediato, a família do paciente e</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o Fundo de Saúde do Exército (FuSEx) do 7º Regimento de Cavalaria Mecanizado, através do email fusex@7rcmec.eb.mil.br, </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quem caberá tomar as providências subsequentes.</w:t>
      </w:r>
    </w:p>
    <w:p w:rsidR="00000000" w:rsidDel="00000000" w:rsidP="00000000" w:rsidRDefault="00000000" w:rsidRPr="00000000" w14:paraId="0000003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Nos casos de internação, o CONTRATADO deverá solicitar autorização prévia do Comando deste Regimento, conforme o modelo do Anexo II deste contrato.</w:t>
      </w:r>
    </w:p>
    <w:p w:rsidR="00000000" w:rsidDel="00000000" w:rsidP="00000000" w:rsidRDefault="00000000" w:rsidRPr="00000000" w14:paraId="0000003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abandono do tratamento realizado, pelo beneficiário, implicará no término da autorização para o procedimento e na indenização do serviço já prestado.</w:t>
      </w:r>
    </w:p>
    <w:p w:rsidR="00000000" w:rsidDel="00000000" w:rsidP="00000000" w:rsidRDefault="00000000" w:rsidRPr="00000000" w14:paraId="0000003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As faturas referentes às internações de longa permanência (com mais de quinze dias) deverão ser subtotalizadas e entregues dentro do mês de internação do paciente com a apresentação das despesas, pelo CONTRATADO.</w:t>
      </w:r>
    </w:p>
    <w:p w:rsidR="00000000" w:rsidDel="00000000" w:rsidP="00000000" w:rsidRDefault="00000000" w:rsidRPr="00000000" w14:paraId="0000003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O CONTRATADO deverá remeter, semanalmente, às segundas-feiras, via email fusex@12rcmec.eb.mil.br, à Seção Fundo de Saúde do Exército (FuSEx) do 7º Regimento de Cavalaria Mecanizado, a lista de pacientes internados.</w:t>
      </w:r>
    </w:p>
    <w:p w:rsidR="00000000" w:rsidDel="00000000" w:rsidP="00000000" w:rsidRDefault="00000000" w:rsidRPr="00000000" w14:paraId="000000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A execução deste contrato deverá ser acompanhada e fiscalizada por um representante do CONTRATANTE, designado em Boletim Interno do 7º Regimento de Cavalaria Mecanizado.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O CONTRATADO manterá um preposto, aceito por parte da Administração, no local do serviço, para representá-lo.</w:t>
      </w:r>
    </w:p>
    <w:p w:rsidR="00000000" w:rsidDel="00000000" w:rsidP="00000000" w:rsidRDefault="00000000" w:rsidRPr="00000000" w14:paraId="0000003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O Serviço de Auditoria do 7º Regimento de Cavalaria Mecanizado possuirá o poder de vistoriar, de forma irrestrita, toda a documentação nosológica do beneficiário, bem como a documentação contábil e fiscal pertinente a este contrato.</w:t>
      </w:r>
    </w:p>
    <w:p w:rsidR="00000000" w:rsidDel="00000000" w:rsidP="00000000" w:rsidRDefault="00000000" w:rsidRPr="00000000" w14:paraId="0000003B">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QUINTA - Dos preços e das condições de pagamento.</w:t>
      </w:r>
    </w:p>
    <w:p w:rsidR="00000000" w:rsidDel="00000000" w:rsidP="00000000" w:rsidRDefault="00000000" w:rsidRPr="00000000" w14:paraId="000000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serviços e o fornecimento agregado serão remunerados, conforme a Seção 8 “DO PREÇO E CONDIÇÕES DE PAGAMENTO” constante do edital de credenciamento.</w:t>
      </w:r>
    </w:p>
    <w:p w:rsidR="00000000" w:rsidDel="00000000" w:rsidP="00000000" w:rsidRDefault="00000000" w:rsidRPr="00000000" w14:paraId="0000003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Registrem-se abaixo regras de contraprestação específicas a este tipo de contrato:</w:t>
      </w:r>
    </w:p>
    <w:p w:rsidR="00000000" w:rsidDel="00000000" w:rsidP="00000000" w:rsidRDefault="00000000" w:rsidRPr="00000000" w14:paraId="0000003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O CONTRATADO acolherá por contraprestação os pacotes de prestação de serviços – anexo X do edital –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que conjuguem avaliação, prescrição e acompanhamento com acomodações (hotelaria), taxas hospitalares, instrumental cirúrgico, gasometria, equipamentos e outros serviços especiais para efetivação do tratamento proposto.</w:t>
      </w:r>
    </w:p>
    <w:p w:rsidR="00000000" w:rsidDel="00000000" w:rsidP="00000000" w:rsidRDefault="00000000" w:rsidRPr="00000000" w14:paraId="0000003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Deverá constar na nota fiscal, referente a medicamentos de preço livre ou materiais não constantes de tabela referenciada, averbação com referência ao nome do paciente, nome do médico responsável e a data da realização do ato médico.</w:t>
      </w:r>
    </w:p>
    <w:p w:rsidR="00000000" w:rsidDel="00000000" w:rsidP="00000000" w:rsidRDefault="00000000" w:rsidRPr="00000000" w14:paraId="0000004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CONTRATANTE somente indenizará as contas apresentadas, quando o usuário tenha sido </w:t>
      </w:r>
      <w:r w:rsidDel="00000000" w:rsidR="00000000" w:rsidRPr="00000000">
        <w:rPr>
          <w:rFonts w:ascii="Times New Roman" w:cs="Times New Roman" w:eastAsia="Times New Roman" w:hAnsi="Times New Roman"/>
          <w:sz w:val="20"/>
          <w:szCs w:val="20"/>
          <w:rtl w:val="0"/>
        </w:rPr>
        <w:t xml:space="preserve">encaminhado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por parte da Uat</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da Guarnição de Sant’ana do Livramento</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/RS</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acompanhado da Guia de Encaminhamento, com a assinatura do beneficiário ou de seu responsável que comprove a prestação do serviço.</w:t>
      </w:r>
    </w:p>
    <w:p w:rsidR="00000000" w:rsidDel="00000000" w:rsidP="00000000" w:rsidRDefault="00000000" w:rsidRPr="00000000" w14:paraId="0000004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No caso de comprovada urgência e (ou) emergência o beneficiário poderá ser atendido independentemente de encaminhamento, mediante assinatura de um “Termo de Compromisso” pelo beneficiário ou dependente, se comprometendo a levar a Guia de autorização ao Hospital, no período de até 48 horas, conforme modelo do Anexo IV deste Contrato. </w:t>
      </w:r>
    </w:p>
    <w:p w:rsidR="00000000" w:rsidDel="00000000" w:rsidP="00000000" w:rsidRDefault="00000000" w:rsidRPr="00000000" w14:paraId="0000004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Procedimentos não especificados na(s) Guia(s) de Encaminhamento e os não cobertos não serão ressarcidos por parte do CONTRATANTE.</w:t>
      </w:r>
    </w:p>
    <w:p w:rsidR="00000000" w:rsidDel="00000000" w:rsidP="00000000" w:rsidRDefault="00000000" w:rsidRPr="00000000" w14:paraId="0000004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Após a alta da mãe, as despesas referentes ao atendimento neonatal a filho(a) de beneficiária dependente (exceto cônjuge) ou de pensionista (exceto o previsto no § 1º do art. 7º das IG 30-32) contribuinte do FuSEx/SAMMED serão implantadas em 100% do seu valor, no código ZM1, desde que vinculadas ao evento do nascimento ou sejam referentes a procedimentos de urgência ou emergência, até a alta do recém-nascido, conforme estabelece o art. 12 da Portaria nº DGP-48/2008, bem como seu Anexo A.</w:t>
      </w:r>
    </w:p>
    <w:p w:rsidR="00000000" w:rsidDel="00000000" w:rsidP="00000000" w:rsidRDefault="00000000" w:rsidRPr="00000000" w14:paraId="0000004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atendimento neonatal a filho de beneficiária dependente (exceto cônjuge) ou de pensionista (exceto quando se tratar de filho natural do SC falecido) contribuinte da PASS será coberto pela PASS enquanto durar a internação vinculada ao evento do nascimento, conforme o art. 23 da Portaria nº DGP-117/2008 (IR 30-57).</w:t>
      </w:r>
    </w:p>
    <w:p w:rsidR="00000000" w:rsidDel="00000000" w:rsidP="00000000" w:rsidRDefault="00000000" w:rsidRPr="00000000" w14:paraId="0000004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Após a alta da beneficiária dependente ou da pensionista contribuinte, as despesas referentes ao filho recém-nascido que permanecer hospitalizado serão implantadas em 100% (cem por cento) de seu valor.</w:t>
      </w:r>
    </w:p>
    <w:p w:rsidR="00000000" w:rsidDel="00000000" w:rsidP="00000000" w:rsidRDefault="00000000" w:rsidRPr="00000000" w14:paraId="0000004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diárias de acompanhantes, para pacientes menores de 18 (dezoito) anos e maiores de 60 (sessenta) anos de idade, serão cobertas por parte do FuSEx/SAMMED/PASS, implantadas no código ZM2 para o FuSEx/SAMMED e descontadas do beneficiário titular em 20% (vinte por cento) para o PASS, conforme estabelecem o art. 64 da Portaria nº DGP-48/2008 e art. 68 da Portaria nº DGP-117, de 19 de maio de 2008 (IR 30-57).</w:t>
      </w:r>
    </w:p>
    <w:p w:rsidR="00000000" w:rsidDel="00000000" w:rsidP="00000000" w:rsidRDefault="00000000" w:rsidRPr="00000000" w14:paraId="0000004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acompanhantes para pacientes, fora dessa faixa etária, não terão as diárias cobertas pelo FuSEx/SAMMED/PASS;</w:t>
      </w:r>
    </w:p>
    <w:p w:rsidR="00000000" w:rsidDel="00000000" w:rsidP="00000000" w:rsidRDefault="00000000" w:rsidRPr="00000000" w14:paraId="0000004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casos excepcionais, fora da faixa etária permitida, só serão cobertos por parte do FuSEx/SAMMED quando autorizados pela RM, após comprovação do médico perito da UG FuSEx da necessidade de acompanhante para o paciente; e,</w:t>
      </w:r>
    </w:p>
    <w:p w:rsidR="00000000" w:rsidDel="00000000" w:rsidP="00000000" w:rsidRDefault="00000000" w:rsidRPr="00000000" w14:paraId="0000004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casos excepcionais, fora da faixa etária permitida, só serão cobertos por parte da PASS quando autorizados pela DAP mediante solicitação da RM, após comprovação do médico perito da UG PASS da necessidade de acompanhante para o paciente.</w:t>
      </w:r>
    </w:p>
    <w:p w:rsidR="00000000" w:rsidDel="00000000" w:rsidP="00000000" w:rsidRDefault="00000000" w:rsidRPr="00000000" w14:paraId="0000004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Diária Hospitalar será contada do dia imediato da internação, excluído o dia da alta hospitalar, se a mesma ocorrer até às 12 horas.</w:t>
      </w:r>
    </w:p>
    <w:p w:rsidR="00000000" w:rsidDel="00000000" w:rsidP="00000000" w:rsidRDefault="00000000" w:rsidRPr="00000000" w14:paraId="0000004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O CONTRATADO se obriga a apresentar ao CONTRATANTE, entre o 1º (primeiro) e o 8º (oitavo) dia do mês subsequente, no Setor de Lisura do FuSEx da Guarnição de Sant’ana do Livramento</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/RS</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a fatura, em 01 (uma) via de igual teor, em nome do 7º Regimento de Cavalaria Mecanizado, Unidade Gestora do Fundo de Saúde do Exército, anexando todos os comprovantes de despesas, as Guias de Encaminhamento do SAMMED/FuSEx/PASS com as assinaturas dos beneficiários ou de seus responsáveis, a relação de materiais e medicamentos gastos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sequência familiar), se militar contribuinte do FuSEx,</w:t>
      </w:r>
      <w:r w:rsidDel="00000000" w:rsidR="00000000" w:rsidRPr="00000000">
        <w:rPr>
          <w:rFonts w:ascii="Times New Roman" w:cs="Times New Roman" w:eastAsia="Times New Roman" w:hAnsi="Times New Roman"/>
          <w:b w:val="0"/>
          <w:i w:val="0"/>
          <w:smallCaps w:val="0"/>
          <w:strike w:val="0"/>
          <w:color w:val="ff0000"/>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os quantitativos de CH, pacote adotado, valor de R$ (reais), relatório de conferência (espelho) e uma ficha</w:t>
      </w:r>
      <w:r w:rsidDel="00000000" w:rsidR="00000000" w:rsidRPr="00000000">
        <w:rPr>
          <w:rFonts w:ascii="Times New Roman" w:cs="Times New Roman" w:eastAsia="Times New Roman" w:hAnsi="Times New Roman"/>
          <w:b w:val="0"/>
          <w:i w:val="0"/>
          <w:smallCaps w:val="0"/>
          <w:strike w:val="0"/>
          <w:color w:val="ff0000"/>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de controle de procedimentos.</w:t>
      </w:r>
    </w:p>
    <w:p w:rsidR="00000000" w:rsidDel="00000000" w:rsidP="00000000" w:rsidRDefault="00000000" w:rsidRPr="00000000" w14:paraId="0000004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CONTRATANTE não será responsabilizado pelo atraso nos pagamentos que sejam decorrentes da apresentação das faturas ou outros documentos fora dos prazos estipulados e com vícios formais que ensejem devolução;</w:t>
      </w:r>
    </w:p>
    <w:p w:rsidR="00000000" w:rsidDel="00000000" w:rsidP="00000000" w:rsidRDefault="00000000" w:rsidRPr="00000000" w14:paraId="0000004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deverá apresentar, separadamente, as faturas de despesas dos beneficiários do FuSEx, de Servidores Civis, de usuários de Fator de Custos e dos pacientes que evoluíram ao óbito;</w:t>
      </w:r>
    </w:p>
    <w:p w:rsidR="00000000" w:rsidDel="00000000" w:rsidP="00000000" w:rsidRDefault="00000000" w:rsidRPr="00000000" w14:paraId="0000004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deverá apresentar as faturas em lotes separados, organizados por despesas com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consultas, exames, setor de ambulatório, internações e emergência/urgência;</w:t>
      </w:r>
    </w:p>
    <w:p w:rsidR="00000000" w:rsidDel="00000000" w:rsidP="00000000" w:rsidRDefault="00000000" w:rsidRPr="00000000" w14:paraId="0000004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CONTRATANTE restituirá a documentação acima citada, se a mesma apresentar rasuras, incorreções ou outros vícios de forma em até 15 (quinze) dias do respectivo protocolo;</w:t>
      </w:r>
    </w:p>
    <w:p w:rsidR="00000000" w:rsidDel="00000000" w:rsidP="00000000" w:rsidRDefault="00000000" w:rsidRPr="00000000" w14:paraId="0000005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Aceita a documentação, dentro do prazo acima fixado, a mesma será recebida por meio de termo circunstanciado assinado pelas partes.</w:t>
      </w:r>
    </w:p>
    <w:p w:rsidR="00000000" w:rsidDel="00000000" w:rsidP="00000000" w:rsidRDefault="00000000" w:rsidRPr="00000000" w14:paraId="0000005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CONTRATANTE glosará, total ou parcialmente, mediante motivação, a remuneração pelos serviços prestados especificados nas faturas que não estiverem de acordo com este contrato ou o edital.</w:t>
      </w:r>
    </w:p>
    <w:p w:rsidR="00000000" w:rsidDel="00000000" w:rsidP="00000000" w:rsidRDefault="00000000" w:rsidRPr="00000000" w14:paraId="0000005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1"/>
          <w:smallCaps w:val="0"/>
          <w:strike w:val="0"/>
          <w:color w:val="00000a"/>
          <w:sz w:val="18"/>
          <w:szCs w:val="1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Setor de Lisura do 7</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º Regimento de Cavalaria Mecanizado possuirá o prazo de 10 dias, contado a partir do término do prazo do subitem 34.5;</w:t>
      </w:r>
      <w:r w:rsidDel="00000000" w:rsidR="00000000" w:rsidRPr="00000000">
        <w:rPr>
          <w:rFonts w:ascii="Times New Roman" w:cs="Times New Roman" w:eastAsia="Times New Roman" w:hAnsi="Times New Roman"/>
          <w:b w:val="0"/>
          <w:i w:val="1"/>
          <w:smallCaps w:val="0"/>
          <w:strike w:val="0"/>
          <w:color w:val="00000a"/>
          <w:sz w:val="18"/>
          <w:szCs w:val="18"/>
          <w:highlight w:val="white"/>
          <w:u w:val="none"/>
          <w:vertAlign w:val="baseline"/>
          <w:rtl w:val="0"/>
        </w:rPr>
        <w:t xml:space="preserve">.</w:t>
      </w:r>
    </w:p>
    <w:p w:rsidR="00000000" w:rsidDel="00000000" w:rsidP="00000000" w:rsidRDefault="00000000" w:rsidRPr="00000000" w14:paraId="0000005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poderá interpor pedido de reconsideração, nos termos do art. 165, II, da Lei nº 14.133, de 2021, contra a decisão da glosa, constantes das faturas restituídas pelo CONTRATANTE, conforme o Índice de Glosa do anexo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III</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deste contrato, dentro do prazo de 3 (três) dias úteis.</w:t>
      </w:r>
    </w:p>
    <w:p w:rsidR="00000000" w:rsidDel="00000000" w:rsidP="00000000" w:rsidRDefault="00000000" w:rsidRPr="00000000" w14:paraId="00000054">
      <w:pPr>
        <w:widowControl w:val="0"/>
        <w:spacing w:after="240" w:before="240" w:lineRule="auto"/>
        <w:jc w:val="both"/>
        <w:rPr>
          <w:rFonts w:ascii="Times New Roman" w:cs="Times New Roman" w:eastAsia="Times New Roman" w:hAnsi="Times New Roman"/>
          <w:b w:val="1"/>
          <w:color w:val="00000a"/>
          <w:sz w:val="20"/>
          <w:szCs w:val="20"/>
          <w:u w:val="single"/>
        </w:rPr>
      </w:pPr>
      <w:r w:rsidDel="00000000" w:rsidR="00000000" w:rsidRPr="00000000">
        <w:rPr>
          <w:rFonts w:ascii="Times New Roman" w:cs="Times New Roman" w:eastAsia="Times New Roman" w:hAnsi="Times New Roman"/>
          <w:b w:val="1"/>
          <w:color w:val="00000a"/>
          <w:sz w:val="20"/>
          <w:szCs w:val="20"/>
          <w:u w:val="single"/>
          <w:rtl w:val="0"/>
        </w:rPr>
        <w:t xml:space="preserve">CLÁUSULA SEXTA – Da atualização dos preços.</w:t>
      </w:r>
    </w:p>
    <w:p w:rsidR="00000000" w:rsidDel="00000000" w:rsidP="00000000" w:rsidRDefault="00000000" w:rsidRPr="00000000" w14:paraId="00000055">
      <w:pPr>
        <w:widowControl w:val="0"/>
        <w:numPr>
          <w:ilvl w:val="0"/>
          <w:numId w:val="1"/>
        </w:numPr>
        <w:spacing w:after="120" w:before="120" w:lineRule="auto"/>
        <w:ind w:left="0" w:right="0" w:hanging="36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O critério de atualização dos preços contratados consta do Capítulo 9 “DA ATUALIZAÇÃO DOS PREÇOS” do edital de credenciamento.</w:t>
      </w:r>
    </w:p>
    <w:p w:rsidR="00000000" w:rsidDel="00000000" w:rsidP="00000000" w:rsidRDefault="00000000" w:rsidRPr="00000000" w14:paraId="00000056">
      <w:pPr>
        <w:widowControl w:val="0"/>
        <w:spacing w:after="240" w:before="240" w:lineRule="auto"/>
        <w:jc w:val="both"/>
        <w:rPr>
          <w:rFonts w:ascii="Times New Roman" w:cs="Times New Roman" w:eastAsia="Times New Roman" w:hAnsi="Times New Roman"/>
          <w:b w:val="1"/>
          <w:color w:val="00000a"/>
          <w:sz w:val="20"/>
          <w:szCs w:val="20"/>
          <w:u w:val="single"/>
        </w:rPr>
      </w:pPr>
      <w:r w:rsidDel="00000000" w:rsidR="00000000" w:rsidRPr="00000000">
        <w:rPr>
          <w:rFonts w:ascii="Times New Roman" w:cs="Times New Roman" w:eastAsia="Times New Roman" w:hAnsi="Times New Roman"/>
          <w:b w:val="1"/>
          <w:color w:val="00000a"/>
          <w:sz w:val="20"/>
          <w:szCs w:val="20"/>
          <w:u w:val="single"/>
          <w:rtl w:val="0"/>
        </w:rPr>
        <w:t xml:space="preserve">CLÁUSULA SÉTIMA – Da vigência.</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Times New Roman" w:cs="Times New Roman" w:eastAsia="Times New Roman" w:hAnsi="Times New Roman"/>
          <w:b w:val="0"/>
          <w:i w:val="0"/>
          <w:smallCaps w:val="0"/>
          <w:strike w:val="0"/>
          <w:color w:val="00000a"/>
          <w:sz w:val="20"/>
          <w:szCs w:val="20"/>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prazo de vigência da contratação é de 10 (dez) anos contados de sua assinatura, na forma do artigo 107 da Lei n° 14.133, de 2021. </w:t>
      </w:r>
    </w:p>
    <w:p w:rsidR="00000000" w:rsidDel="00000000" w:rsidP="00000000" w:rsidRDefault="00000000" w:rsidRPr="00000000" w14:paraId="00000058">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OITAVA – Da dotação orçamentária.</w:t>
      </w:r>
    </w:p>
    <w:p w:rsidR="00000000" w:rsidDel="00000000" w:rsidP="00000000" w:rsidRDefault="00000000" w:rsidRPr="00000000" w14:paraId="0000005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recursos previstos para os pagamentos dos atendimentos do presente contrato serão os seguintes: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68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Orçamento Geral da União, Recursos da Gestão 00001, Fonte de Recursos 0250270037 — 0100000000 — 0250270013 - Programa de Trabalho Resumido 089046 - 088962 — 089047 —- 088960. D8SAFSOCSA-FUSEX 0€CS/C; D8SAFUSPRSA-FUSEX PSA;D8SACIVOCSA-PASS-OCS/C-Fex; D8SACIVPRSA-PASS-PSA-Fex; D8SAFCTOCSA-FC-OCS/C; </w:t>
      </w:r>
    </w:p>
    <w:p w:rsidR="00000000" w:rsidDel="00000000" w:rsidP="00000000" w:rsidRDefault="00000000" w:rsidRPr="00000000" w14:paraId="0000005B">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NONA – Da responsabilidade civil.</w:t>
      </w:r>
    </w:p>
    <w:p w:rsidR="00000000" w:rsidDel="00000000" w:rsidP="00000000" w:rsidRDefault="00000000" w:rsidRPr="00000000" w14:paraId="0000005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fiscalização ou o acompanhamento da execução deste instrumento contratual não exclui nem reduz a responsabilidade do CONTRATADO.</w:t>
      </w:r>
    </w:p>
    <w:p w:rsidR="00000000" w:rsidDel="00000000" w:rsidP="00000000" w:rsidRDefault="00000000" w:rsidRPr="00000000" w14:paraId="0000005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responsabilidade a que se refere a presente Cláusula estende-se à reparação de dano eventual de instalações, equipamentos e/ou aparelhagens, essenciais à prestação dos serviços que compõem o objeto deste Contrato.</w:t>
      </w:r>
    </w:p>
    <w:p w:rsidR="00000000" w:rsidDel="00000000" w:rsidP="00000000" w:rsidRDefault="00000000" w:rsidRPr="00000000" w14:paraId="0000005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será responsável, civil e penalmente, pelos danos causados aos pacientes, por terceiros vinculados, decorrentes de omissão, voluntária ou não, negligência, imperícia ou imprudência.</w:t>
      </w:r>
    </w:p>
    <w:p w:rsidR="00000000" w:rsidDel="00000000" w:rsidP="00000000" w:rsidRDefault="00000000" w:rsidRPr="00000000" w14:paraId="0000005F">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 Das sanções.</w:t>
      </w:r>
    </w:p>
    <w:p w:rsidR="00000000" w:rsidDel="00000000" w:rsidP="00000000" w:rsidRDefault="00000000" w:rsidRPr="00000000" w14:paraId="0000006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sanções aplicáveis restam previstas na Seção 12 – “DAS SANÇÕES” - do edital de credenciamento.</w:t>
      </w:r>
    </w:p>
    <w:p w:rsidR="00000000" w:rsidDel="00000000" w:rsidP="00000000" w:rsidRDefault="00000000" w:rsidRPr="00000000" w14:paraId="00000061">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PRIMEIRA – Da rescisão.</w:t>
      </w:r>
    </w:p>
    <w:p w:rsidR="00000000" w:rsidDel="00000000" w:rsidP="00000000" w:rsidRDefault="00000000" w:rsidRPr="00000000" w14:paraId="00000062">
      <w:pPr>
        <w:widowControl w:val="0"/>
        <w:numPr>
          <w:ilvl w:val="0"/>
          <w:numId w:val="1"/>
        </w:numPr>
        <w:spacing w:after="120" w:before="120" w:lineRule="auto"/>
        <w:ind w:left="0" w:right="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 presente contrato poderá ser rescindido nas hipóteses da Seção 13 – “DA RESCISÃO” - do edital de credenciamento.</w:t>
      </w:r>
    </w:p>
    <w:p w:rsidR="00000000" w:rsidDel="00000000" w:rsidP="00000000" w:rsidRDefault="00000000" w:rsidRPr="00000000" w14:paraId="00000063">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SEGUNDA – Das obrigações do contratante.</w:t>
      </w:r>
    </w:p>
    <w:p w:rsidR="00000000" w:rsidDel="00000000" w:rsidP="00000000" w:rsidRDefault="00000000" w:rsidRPr="00000000" w14:paraId="0000006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obrigações constam da Seção 10 – “OBRIGAÇÕES DO CREDENCIANTE” – do edital de credenciamento.</w:t>
      </w:r>
    </w:p>
    <w:p w:rsidR="00000000" w:rsidDel="00000000" w:rsidP="00000000" w:rsidRDefault="00000000" w:rsidRPr="00000000" w14:paraId="00000065">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TERCEIRA – Das obrigações do contratado.</w:t>
      </w:r>
    </w:p>
    <w:p w:rsidR="00000000" w:rsidDel="00000000" w:rsidP="00000000" w:rsidRDefault="00000000" w:rsidRPr="00000000" w14:paraId="0000006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obrigações constam da Seção 11 – “OBRIGAÇÕES DOS CREDENCIADOS” – do edital de credenciamento.</w:t>
      </w:r>
    </w:p>
    <w:p w:rsidR="00000000" w:rsidDel="00000000" w:rsidP="00000000" w:rsidRDefault="00000000" w:rsidRPr="00000000" w14:paraId="00000067">
      <w:pPr>
        <w:widowControl w:val="0"/>
        <w:spacing w:after="120" w:before="12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QUARTA – Das acomodações para internação.</w:t>
      </w:r>
    </w:p>
    <w:p w:rsidR="00000000" w:rsidDel="00000000" w:rsidP="00000000" w:rsidRDefault="00000000" w:rsidRPr="00000000" w14:paraId="0000006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padrões de acomodações hospitalares para os beneficiários do SAMMED/FuSEx e seus dependentes serão, de acordo com a disponibilidade, os seguintes:</w:t>
      </w:r>
    </w:p>
    <w:p w:rsidR="00000000" w:rsidDel="00000000" w:rsidP="00000000" w:rsidRDefault="00000000" w:rsidRPr="00000000" w14:paraId="0000006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Para oficiais e seus dependentes:</w:t>
      </w:r>
    </w:p>
    <w:p w:rsidR="00000000" w:rsidDel="00000000" w:rsidP="00000000" w:rsidRDefault="00000000" w:rsidRPr="00000000" w14:paraId="0000006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yellow"/>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yellow"/>
          <w:u w:val="none"/>
          <w:vertAlign w:val="baseline"/>
          <w:rtl w:val="0"/>
        </w:rPr>
        <w:t xml:space="preserve">Quartos privativos; e ( quarto privativo </w:t>
      </w:r>
      <w:r w:rsidDel="00000000" w:rsidR="00000000" w:rsidRPr="00000000">
        <w:rPr>
          <w:rFonts w:ascii="Times New Roman" w:cs="Times New Roman" w:eastAsia="Times New Roman" w:hAnsi="Times New Roman"/>
          <w:sz w:val="20"/>
          <w:szCs w:val="20"/>
          <w:highlight w:val="yellow"/>
          <w:rtl w:val="0"/>
        </w:rPr>
        <w:t xml:space="preserve">é acima do valor permitido, não é recomendado</w:t>
      </w:r>
      <w:r w:rsidDel="00000000" w:rsidR="00000000" w:rsidRPr="00000000">
        <w:rPr>
          <w:rtl w:val="0"/>
        </w:rPr>
      </w:r>
    </w:p>
    <w:p w:rsidR="00000000" w:rsidDel="00000000" w:rsidP="00000000" w:rsidRDefault="00000000" w:rsidRPr="00000000" w14:paraId="0000006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Quartos </w:t>
      </w:r>
      <w:r w:rsidDel="00000000" w:rsidR="00000000" w:rsidRPr="00000000">
        <w:rPr>
          <w:rFonts w:ascii="Times New Roman" w:cs="Times New Roman" w:eastAsia="Times New Roman" w:hAnsi="Times New Roman"/>
          <w:sz w:val="20"/>
          <w:szCs w:val="20"/>
          <w:highlight w:val="white"/>
          <w:rtl w:val="0"/>
        </w:rPr>
        <w:t xml:space="preserve">semi privativos</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w:t>
      </w:r>
    </w:p>
    <w:p w:rsidR="00000000" w:rsidDel="00000000" w:rsidP="00000000" w:rsidRDefault="00000000" w:rsidRPr="00000000" w14:paraId="0000006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Para subtenentes e sargentos e seus dependentes:</w:t>
      </w:r>
    </w:p>
    <w:p w:rsidR="00000000" w:rsidDel="00000000" w:rsidP="00000000" w:rsidRDefault="00000000" w:rsidRPr="00000000" w14:paraId="0000006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yellow"/>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yellow"/>
          <w:u w:val="none"/>
          <w:vertAlign w:val="baseline"/>
          <w:rtl w:val="0"/>
        </w:rPr>
        <w:t xml:space="preserve">Quartos privativos; ( idem ao 45.1.1)</w:t>
      </w:r>
    </w:p>
    <w:p w:rsidR="00000000" w:rsidDel="00000000" w:rsidP="00000000" w:rsidRDefault="00000000" w:rsidRPr="00000000" w14:paraId="0000006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Quartos </w:t>
      </w:r>
      <w:r w:rsidDel="00000000" w:rsidR="00000000" w:rsidRPr="00000000">
        <w:rPr>
          <w:rFonts w:ascii="Times New Roman" w:cs="Times New Roman" w:eastAsia="Times New Roman" w:hAnsi="Times New Roman"/>
          <w:sz w:val="20"/>
          <w:szCs w:val="20"/>
          <w:highlight w:val="white"/>
          <w:rtl w:val="0"/>
        </w:rPr>
        <w:t xml:space="preserve">semi privativos</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e</w:t>
      </w:r>
    </w:p>
    <w:p w:rsidR="00000000" w:rsidDel="00000000" w:rsidP="00000000" w:rsidRDefault="00000000" w:rsidRPr="00000000" w14:paraId="0000006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Enfermaria de até seis leitos;</w:t>
      </w:r>
    </w:p>
    <w:p w:rsidR="00000000" w:rsidDel="00000000" w:rsidP="00000000" w:rsidRDefault="00000000" w:rsidRPr="00000000" w14:paraId="0000007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Para cabos, taifeiros e soldados:</w:t>
      </w:r>
    </w:p>
    <w:p w:rsidR="00000000" w:rsidDel="00000000" w:rsidP="00000000" w:rsidRDefault="00000000" w:rsidRPr="00000000" w14:paraId="0000007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Enfermarias de até três leitos; e</w:t>
      </w:r>
    </w:p>
    <w:p w:rsidR="00000000" w:rsidDel="00000000" w:rsidP="00000000" w:rsidRDefault="00000000" w:rsidRPr="00000000" w14:paraId="00000072">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Enfermarias gerais.</w:t>
      </w:r>
    </w:p>
    <w:p w:rsidR="00000000" w:rsidDel="00000000" w:rsidP="00000000" w:rsidRDefault="00000000" w:rsidRPr="00000000" w14:paraId="0000007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Os dependentes de cabos, soldados e taifeiros terão direito a:</w:t>
      </w:r>
    </w:p>
    <w:p w:rsidR="00000000" w:rsidDel="00000000" w:rsidP="00000000" w:rsidRDefault="00000000" w:rsidRPr="00000000" w14:paraId="0000007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Quartos semiprivativos; e</w:t>
      </w:r>
    </w:p>
    <w:p w:rsidR="00000000" w:rsidDel="00000000" w:rsidP="00000000" w:rsidRDefault="00000000" w:rsidRPr="00000000" w14:paraId="0000007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Enfermaria de até seis leitos.</w:t>
      </w:r>
    </w:p>
    <w:p w:rsidR="00000000" w:rsidDel="00000000" w:rsidP="00000000" w:rsidRDefault="00000000" w:rsidRPr="00000000" w14:paraId="0000007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O padrão das acomodações para hospitalização a que os beneficiários da PASS fazem jus é definido pela correlação estabelecida na Portaria Ministerial nº 396, de 2008.</w:t>
      </w:r>
    </w:p>
    <w:p w:rsidR="00000000" w:rsidDel="00000000" w:rsidP="00000000" w:rsidRDefault="00000000" w:rsidRPr="00000000" w14:paraId="0000007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No caso de indisponibilidade de acomodação compatível com os padrões a que tem direito o beneficiário do FuSEx/SAMMED/PASS, a OCS obrigar-se-á a instalá-lo em uma acomodação de padrão superior, sem ônus para o beneficiário ou para o FuSEx/SAMMED/PASS.</w:t>
      </w:r>
    </w:p>
    <w:p w:rsidR="00000000" w:rsidDel="00000000" w:rsidP="00000000" w:rsidRDefault="00000000" w:rsidRPr="00000000" w14:paraId="0000007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É reservado aos beneficiários do FuSEx/SAMMED/PASS o direito de optar por melhoria de padrão de acomodação hospitalar para si ou para seus dependentes. Neste caso, as diferenças de honorários médicos e de despesas hospitalares referentes a esta opção serão pagas integral e diretamente pelo beneficiário ao CONTRATADO.</w:t>
      </w:r>
    </w:p>
    <w:p w:rsidR="00000000" w:rsidDel="00000000" w:rsidP="00000000" w:rsidRDefault="00000000" w:rsidRPr="00000000" w14:paraId="0000007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No caso de haver a opção pela melhoria do padrão de acomodação hospitalar, deverá ser assinado, entre o beneficiário, ou servidor civil, e o CONTRATADO, um TERMO DE AJUSTE PRÉVIO, conforme solicitação excluindo custas ao este contrato;</w:t>
      </w:r>
    </w:p>
    <w:p w:rsidR="00000000" w:rsidDel="00000000" w:rsidP="00000000" w:rsidRDefault="00000000" w:rsidRPr="00000000" w14:paraId="0000007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opção feita pelo beneficiário, ou servidor civil, da melhoria do padrão de acomodação, por meio do Termo de Ajuste Prévio, deverá constar da fatura apresentada pelo CONTRATADO;</w:t>
      </w:r>
    </w:p>
    <w:p w:rsidR="00000000" w:rsidDel="00000000" w:rsidP="00000000" w:rsidRDefault="00000000" w:rsidRPr="00000000" w14:paraId="0000007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cálculo da diferença de valor do padrão de acomodação hospitalar, livremente escolhida pelo beneficiário ou seu responsável, ou pelo servidor civil, terá como base os valores constantes da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Lista Referencial de Procedimentos Hospitalares do FuSEx do 7º Regimento de Cavalaria Mecanizado para contratos de credenciamento - anexo N do edital,</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previamente ajustados neste contrato, considerada a dedução do valor da diária coberta pelo CONTRATANTE;</w:t>
      </w:r>
    </w:p>
    <w:p w:rsidR="00000000" w:rsidDel="00000000" w:rsidP="00000000" w:rsidRDefault="00000000" w:rsidRPr="00000000" w14:paraId="0000007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complementação de honorários profissionais do médico assistente será cobrada diretamente do beneficiário, ou do Servidor Civil, pelo CONTRATADO, conforme a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Tabela AMB/92.</w:t>
      </w:r>
    </w:p>
    <w:p w:rsidR="00000000" w:rsidDel="00000000" w:rsidP="00000000" w:rsidRDefault="00000000" w:rsidRPr="00000000" w14:paraId="0000007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Será também reconhecido como </w:t>
      </w:r>
      <w:r w:rsidDel="00000000" w:rsidR="00000000" w:rsidRPr="00000000">
        <w:rPr>
          <w:rFonts w:ascii="Times New Roman" w:cs="Times New Roman" w:eastAsia="Times New Roman" w:hAnsi="Times New Roman"/>
          <w:sz w:val="20"/>
          <w:szCs w:val="20"/>
          <w:rtl w:val="0"/>
        </w:rPr>
        <w:t xml:space="preserve">modalidade de</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acomodação para as internações dos pacientes o serviço de “Hospital-Dia”, sendo coberto para todos os beneficiários deste Termo de Contrato.</w:t>
      </w:r>
    </w:p>
    <w:p w:rsidR="00000000" w:rsidDel="00000000" w:rsidP="00000000" w:rsidRDefault="00000000" w:rsidRPr="00000000" w14:paraId="0000007E">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QUINTA – Da negação de remuneração a militares.</w:t>
      </w:r>
    </w:p>
    <w:p w:rsidR="00000000" w:rsidDel="00000000" w:rsidP="00000000" w:rsidRDefault="00000000" w:rsidRPr="00000000" w14:paraId="0000007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militar, estando na ativa, não poderá receber remuneração, honorários, complementação destes ou pagamento por serviços profissionais prestados ao beneficiário atendido sob a regência do presente Termo de Contrato.</w:t>
      </w:r>
    </w:p>
    <w:p w:rsidR="00000000" w:rsidDel="00000000" w:rsidP="00000000" w:rsidRDefault="00000000" w:rsidRPr="00000000" w14:paraId="00000080">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SEXTA – Da subcontratação.</w:t>
      </w:r>
    </w:p>
    <w:p w:rsidR="00000000" w:rsidDel="00000000" w:rsidP="00000000" w:rsidRDefault="00000000" w:rsidRPr="00000000" w14:paraId="0000008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É permitida a entidade contratada subcontratar parte dos serviços objeto deste Contrato, em relação às empresas ora relacionadas:</w:t>
      </w:r>
    </w:p>
    <w:p w:rsidR="00000000" w:rsidDel="00000000" w:rsidP="00000000" w:rsidRDefault="00000000" w:rsidRPr="00000000" w14:paraId="0000008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subcontratado deverá preencher os requisitos de habilitação, pertinentes a sua empresa, postos no Edital.</w:t>
      </w:r>
    </w:p>
    <w:p w:rsidR="00000000" w:rsidDel="00000000" w:rsidP="00000000" w:rsidRDefault="00000000" w:rsidRPr="00000000" w14:paraId="0000008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subcontratação não liberará o CONTRATADO de suas responsabilidades contratuais e legais, quanto ao objeto subcontratado.</w:t>
      </w:r>
    </w:p>
    <w:p w:rsidR="00000000" w:rsidDel="00000000" w:rsidP="00000000" w:rsidRDefault="00000000" w:rsidRPr="00000000" w14:paraId="00000084">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SÉTIMA – Do valor do contrato.</w:t>
      </w:r>
    </w:p>
    <w:p w:rsidR="00000000" w:rsidDel="00000000" w:rsidP="00000000" w:rsidRDefault="00000000" w:rsidRPr="00000000" w14:paraId="0000008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valor global estimado para fazer face às despesas relativas ao objeto deste contrato terá como base o levantamento estimativo dos encaminhamentos que foram realizados nos últimos doze meses pelo 7º Regimento de Cavalaria Mecanizado, nos contratos anteriores.</w:t>
      </w:r>
    </w:p>
    <w:p w:rsidR="00000000" w:rsidDel="00000000" w:rsidP="00000000" w:rsidRDefault="00000000" w:rsidRPr="00000000" w14:paraId="0000008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valor estimado deste contrato deverá ser tratado apenas como dado estatístico, fruto da evolução da despesa no período citado, bem como forma de determinar a base de cálculo para aplicação de penalidades previstas neste contrato;</w:t>
      </w:r>
    </w:p>
    <w:p w:rsidR="00000000" w:rsidDel="00000000" w:rsidP="00000000" w:rsidRDefault="00000000" w:rsidRPr="00000000" w14:paraId="0000008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valor estimado deste contrato não poderá servir de base rígida para a apresentação da Nota Fiscal/Fatura Mensal, já que o total de gastos do mês dependerá dos atendimentos e serviços prestados no respectivo período, em consonância com o regime de empreitada por preço unitário;</w:t>
      </w:r>
    </w:p>
    <w:p w:rsidR="00000000" w:rsidDel="00000000" w:rsidP="00000000" w:rsidRDefault="00000000" w:rsidRPr="00000000" w14:paraId="0000008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bookmarkStart w:colFirst="0" w:colLast="0" w:name="_heading=h.1fob9te" w:id="2"/>
      <w:bookmarkEnd w:id="2"/>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aquiesce, desde já, a redução do valor do contrato a monta realmente executada, ainda que acarrete redução, para além do limite permitido no art. 125 da Lei nº 14.133, de 2021, observado que inexistirá expectativa de direito quanto ao valor estimado.</w:t>
      </w:r>
    </w:p>
    <w:p w:rsidR="00000000" w:rsidDel="00000000" w:rsidP="00000000" w:rsidRDefault="00000000" w:rsidRPr="00000000" w14:paraId="00000089">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OITAVA - Obrigações pertinentes à LGPD</w:t>
      </w:r>
    </w:p>
    <w:p w:rsidR="00000000" w:rsidDel="00000000" w:rsidP="00000000" w:rsidRDefault="00000000" w:rsidRPr="00000000" w14:paraId="0000008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000000" w:rsidDel="00000000" w:rsidP="00000000" w:rsidRDefault="00000000" w:rsidRPr="00000000" w14:paraId="0000008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dados obtidos somente poderão ser utilizados para as finalidades que justificaram seu acesso e de acordo com a boa-fé e com os princípios do art. 6º da LGPD. </w:t>
      </w:r>
    </w:p>
    <w:p w:rsidR="00000000" w:rsidDel="00000000" w:rsidP="00000000" w:rsidRDefault="00000000" w:rsidRPr="00000000" w14:paraId="0000008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É vedado o compartilhamento com terceiros dos dados obtidos fora das hipóteses permitidas em Lei.</w:t>
      </w:r>
    </w:p>
    <w:p w:rsidR="00000000" w:rsidDel="00000000" w:rsidP="00000000" w:rsidRDefault="00000000" w:rsidRPr="00000000" w14:paraId="0000008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Administração deverá ser informada no prazo de 5 (cinco) dias úteis sobre todos os contratos de </w:t>
      </w:r>
      <w:r w:rsidDel="00000000" w:rsidR="00000000" w:rsidRPr="00000000">
        <w:rPr>
          <w:rFonts w:ascii="Times New Roman" w:cs="Times New Roman" w:eastAsia="Times New Roman" w:hAnsi="Times New Roman"/>
          <w:sz w:val="20"/>
          <w:szCs w:val="20"/>
          <w:rtl w:val="0"/>
        </w:rPr>
        <w:t xml:space="preserve">sub-operação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firmados ou que venham a ser celebrados pelo Contratado. </w:t>
      </w:r>
    </w:p>
    <w:p w:rsidR="00000000" w:rsidDel="00000000" w:rsidP="00000000" w:rsidRDefault="00000000" w:rsidRPr="00000000" w14:paraId="0000008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000000" w:rsidDel="00000000" w:rsidP="00000000" w:rsidRDefault="00000000" w:rsidRPr="00000000" w14:paraId="0000008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É dever do contratado orientar e treinar seus empregados sobre os deveres, requisitos e responsabilidades decorrentes da LGPD. </w:t>
      </w:r>
    </w:p>
    <w:p w:rsidR="00000000" w:rsidDel="00000000" w:rsidP="00000000" w:rsidRDefault="00000000" w:rsidRPr="00000000" w14:paraId="0000009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deverá exigir de </w:t>
      </w:r>
      <w:r w:rsidDel="00000000" w:rsidR="00000000" w:rsidRPr="00000000">
        <w:rPr>
          <w:rFonts w:ascii="Times New Roman" w:cs="Times New Roman" w:eastAsia="Times New Roman" w:hAnsi="Times New Roman"/>
          <w:sz w:val="20"/>
          <w:szCs w:val="20"/>
          <w:rtl w:val="0"/>
        </w:rPr>
        <w:t xml:space="preserve">sub operadores</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e subcontratados o cumprimento dos deveres da presente cláusula, permanecendo integralmente responsável por garantir sua observância.</w:t>
      </w:r>
    </w:p>
    <w:p w:rsidR="00000000" w:rsidDel="00000000" w:rsidP="00000000" w:rsidRDefault="00000000" w:rsidRPr="00000000" w14:paraId="0000009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Contratante poderá realizar diligência para aferir o cumprimento dessa cláusula, devendo o Contratado atender prontamente eventuais pedidos de comprovação formulados. </w:t>
      </w:r>
    </w:p>
    <w:p w:rsidR="00000000" w:rsidDel="00000000" w:rsidP="00000000" w:rsidRDefault="00000000" w:rsidRPr="00000000" w14:paraId="0000009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deverá prestar, no prazo fixado pelo Contratante, prorrogável justificadamente, quaisquer informações acerca dos dados pessoais para cumprimento da LGPD, inclusive quanto a eventual descarte realizado. </w:t>
      </w:r>
    </w:p>
    <w:p w:rsidR="00000000" w:rsidDel="00000000" w:rsidP="00000000" w:rsidRDefault="00000000" w:rsidRPr="00000000" w14:paraId="0000009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000000" w:rsidDel="00000000" w:rsidP="00000000" w:rsidRDefault="00000000" w:rsidRPr="00000000" w14:paraId="00000094">
      <w:pPr>
        <w:widowControl w:val="0"/>
        <w:spacing w:after="120" w:before="120" w:lineRule="auto"/>
        <w:ind w:left="680"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64.1. Os referidos bancos de dados devem ser desenvolvidos em formato interoperável, a fim de garantir a reutilização desses dados pela Administração nas hipóteses previstas na LGPD.</w:t>
      </w:r>
    </w:p>
    <w:p w:rsidR="00000000" w:rsidDel="00000000" w:rsidP="00000000" w:rsidRDefault="00000000" w:rsidRPr="00000000" w14:paraId="0000009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contrato está sujeito a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09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contratos e convênios de que trata o § 1º do art. 26 da LGPD deverão ser comunicados à autoridade nacional.</w:t>
      </w:r>
    </w:p>
    <w:p w:rsidR="00000000" w:rsidDel="00000000" w:rsidP="00000000" w:rsidRDefault="00000000" w:rsidRPr="00000000" w14:paraId="00000097">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NONA – Do foro.</w:t>
      </w:r>
    </w:p>
    <w:p w:rsidR="00000000" w:rsidDel="00000000" w:rsidP="00000000" w:rsidRDefault="00000000" w:rsidRPr="00000000" w14:paraId="0000009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foro para dirimir questões relativas ao presente Contrato será o de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Sant’ana do Livramento</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/RS</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com exclusão de qualquer outro, por mais privilegiado que seja. </w:t>
      </w:r>
    </w:p>
    <w:p w:rsidR="00000000" w:rsidDel="00000000" w:rsidP="00000000" w:rsidRDefault="00000000" w:rsidRPr="00000000" w14:paraId="0000009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rsidR="00000000" w:rsidDel="00000000" w:rsidP="00000000" w:rsidRDefault="00000000" w:rsidRPr="00000000" w14:paraId="0000009A">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Sant’ana do Livramento/RS</w:t>
      </w:r>
      <w:r w:rsidDel="00000000" w:rsidR="00000000" w:rsidRPr="00000000">
        <w:rPr>
          <w:rFonts w:ascii="Times New Roman" w:cs="Times New Roman" w:eastAsia="Times New Roman" w:hAnsi="Times New Roman"/>
          <w:sz w:val="20"/>
          <w:szCs w:val="20"/>
          <w:highlight w:val="white"/>
          <w:rtl w:val="0"/>
        </w:rPr>
        <w:t xml:space="preserve">, ___ de ______________ de 20___.</w:t>
      </w:r>
    </w:p>
    <w:p w:rsidR="00000000" w:rsidDel="00000000" w:rsidP="00000000" w:rsidRDefault="00000000" w:rsidRPr="00000000" w14:paraId="0000009B">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9C">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Pelo CONTRATANTE:</w:t>
      </w:r>
    </w:p>
    <w:p w:rsidR="00000000" w:rsidDel="00000000" w:rsidP="00000000" w:rsidRDefault="00000000" w:rsidRPr="00000000" w14:paraId="0000009D">
      <w:pPr>
        <w:widowControl w:val="0"/>
        <w:spacing w:after="120" w:before="12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____________________________________________</w:t>
      </w:r>
    </w:p>
    <w:p w:rsidR="00000000" w:rsidDel="00000000" w:rsidP="00000000" w:rsidRDefault="00000000" w:rsidRPr="00000000" w14:paraId="0000009E">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Ordenador de Despesas do 7º R C Mec</w:t>
      </w:r>
    </w:p>
    <w:p w:rsidR="00000000" w:rsidDel="00000000" w:rsidP="00000000" w:rsidRDefault="00000000" w:rsidRPr="00000000" w14:paraId="0000009F">
      <w:pPr>
        <w:widowControl w:val="0"/>
        <w:tabs>
          <w:tab w:val="left" w:leader="none" w:pos="4560"/>
        </w:tabs>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Pelo CONTRATADO:</w:t>
      </w:r>
    </w:p>
    <w:p w:rsidR="00000000" w:rsidDel="00000000" w:rsidP="00000000" w:rsidRDefault="00000000" w:rsidRPr="00000000" w14:paraId="000000A0">
      <w:pPr>
        <w:widowControl w:val="0"/>
        <w:tabs>
          <w:tab w:val="left" w:leader="none" w:pos="4560"/>
        </w:tabs>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_________________________________</w:t>
      </w:r>
    </w:p>
    <w:p w:rsidR="00000000" w:rsidDel="00000000" w:rsidP="00000000" w:rsidRDefault="00000000" w:rsidRPr="00000000" w14:paraId="000000A1">
      <w:pPr>
        <w:widowControl w:val="0"/>
        <w:tabs>
          <w:tab w:val="left" w:leader="none" w:pos="4560"/>
        </w:tabs>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Representante legal</w:t>
      </w:r>
    </w:p>
    <w:p w:rsidR="00000000" w:rsidDel="00000000" w:rsidP="00000000" w:rsidRDefault="00000000" w:rsidRPr="00000000" w14:paraId="000000A2">
      <w:pPr>
        <w:widowControl w:val="0"/>
        <w:spacing w:after="120" w:before="12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TESTEMUNHAS:</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ANEXO I à Minuta de Termo de Contrato para Hospitais Gerais e Maternidades</w:t>
      </w:r>
    </w:p>
    <w:p w:rsidR="00000000" w:rsidDel="00000000" w:rsidP="00000000" w:rsidRDefault="00000000" w:rsidRPr="00000000" w14:paraId="000000A9">
      <w:pPr>
        <w:spacing w:after="120" w:before="12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99795" cy="899795"/>
            <wp:effectExtent b="0" l="0" r="0" t="0"/>
            <wp:docPr id="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0AB">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0AC">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0AD">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0AE">
      <w:pPr>
        <w:spacing w:after="120" w:before="120" w:line="24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highlight w:val="white"/>
          <w:u w:val="single"/>
          <w:rtl w:val="0"/>
        </w:rPr>
        <w:t xml:space="preserve">TERMO DE AJUSTE PRÉVIO</w:t>
      </w:r>
      <w:r w:rsidDel="00000000" w:rsidR="00000000" w:rsidRPr="00000000">
        <w:rPr>
          <w:rtl w:val="0"/>
        </w:rPr>
      </w:r>
    </w:p>
    <w:p w:rsidR="00000000" w:rsidDel="00000000" w:rsidP="00000000" w:rsidRDefault="00000000" w:rsidRPr="00000000" w14:paraId="000000AF">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do Hospital:........................................................................................................</w:t>
      </w:r>
    </w:p>
    <w:p w:rsidR="00000000" w:rsidDel="00000000" w:rsidP="00000000" w:rsidRDefault="00000000" w:rsidRPr="00000000" w14:paraId="000000B0">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Rua ......................................................................... Nr............ Cidade ....... UF..........................</w:t>
      </w:r>
    </w:p>
    <w:p w:rsidR="00000000" w:rsidDel="00000000" w:rsidP="00000000" w:rsidRDefault="00000000" w:rsidRPr="00000000" w14:paraId="000000B1">
      <w:pPr>
        <w:pStyle w:val="Heading5"/>
        <w:spacing w:after="120" w:before="120" w:line="276" w:lineRule="auto"/>
        <w:ind w:left="0" w:right="0" w:firstLine="0"/>
        <w:jc w:val="both"/>
        <w:rPr>
          <w:b w:val="0"/>
          <w:sz w:val="20"/>
          <w:szCs w:val="20"/>
        </w:rPr>
      </w:pPr>
      <w:r w:rsidDel="00000000" w:rsidR="00000000" w:rsidRPr="00000000">
        <w:rPr>
          <w:rtl w:val="0"/>
        </w:rPr>
      </w:r>
    </w:p>
    <w:p w:rsidR="00000000" w:rsidDel="00000000" w:rsidP="00000000" w:rsidRDefault="00000000" w:rsidRPr="00000000" w14:paraId="000000B2">
      <w:pPr>
        <w:pStyle w:val="Heading5"/>
        <w:spacing w:after="120" w:before="120" w:line="276" w:lineRule="auto"/>
        <w:ind w:left="0" w:right="0" w:firstLine="0"/>
        <w:jc w:val="both"/>
        <w:rPr>
          <w:b w:val="0"/>
          <w:sz w:val="20"/>
          <w:szCs w:val="20"/>
        </w:rPr>
      </w:pPr>
      <w:r w:rsidDel="00000000" w:rsidR="00000000" w:rsidRPr="00000000">
        <w:rPr>
          <w:b w:val="0"/>
          <w:sz w:val="20"/>
          <w:szCs w:val="20"/>
          <w:rtl w:val="0"/>
        </w:rPr>
        <w:t xml:space="preserve">TERMO DE AJUSTE PRÉVIO</w:t>
      </w:r>
    </w:p>
    <w:p w:rsidR="00000000" w:rsidDel="00000000" w:rsidP="00000000" w:rsidRDefault="00000000" w:rsidRPr="00000000" w14:paraId="000000B3">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do beneficiário....................................................................................................</w:t>
      </w:r>
    </w:p>
    <w:p w:rsidR="00000000" w:rsidDel="00000000" w:rsidP="00000000" w:rsidRDefault="00000000" w:rsidRPr="00000000" w14:paraId="000000B4">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do responsável...................................................................................................</w:t>
      </w:r>
    </w:p>
    <w:p w:rsidR="00000000" w:rsidDel="00000000" w:rsidP="00000000" w:rsidRDefault="00000000" w:rsidRPr="00000000" w14:paraId="000000B5">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do médico assistente......................................................................................... CRM ........................ CPF........................................</w:t>
      </w:r>
    </w:p>
    <w:p w:rsidR="00000000" w:rsidDel="00000000" w:rsidP="00000000" w:rsidRDefault="00000000" w:rsidRPr="00000000" w14:paraId="000000B6">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 beneficiário ou seu dependente, o hospital e o médico assistente, acima referidos, ajustam entre si as seguintes condições:</w:t>
      </w:r>
    </w:p>
    <w:p w:rsidR="00000000" w:rsidDel="00000000" w:rsidP="00000000" w:rsidRDefault="00000000" w:rsidRPr="00000000" w14:paraId="000000B7">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Sobre-preço das instalações hospitalares especiais, livremente escolhidas pelo beneficiário ou seu responsável, limitado à tabela de preços para a clientela particular, considerada a dedução do valor da diária paga pela RM/UG-FuSEx ao Hospital:</w:t>
      </w:r>
    </w:p>
    <w:p w:rsidR="00000000" w:rsidDel="00000000" w:rsidP="00000000" w:rsidRDefault="00000000" w:rsidRPr="00000000" w14:paraId="000000B8">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w:t>
      </w:r>
    </w:p>
    <w:p w:rsidR="00000000" w:rsidDel="00000000" w:rsidP="00000000" w:rsidRDefault="00000000" w:rsidRPr="00000000" w14:paraId="000000B9">
      <w:pPr>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A">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Complementação de honorários profissionais do médico assistente, conforme constar do contrato (ou convênio) firmado, e de até 100% (cem por cento) dos valores constantes da tabela da AMB, adotada pela Previdência Social: </w:t>
      </w:r>
    </w:p>
    <w:p w:rsidR="00000000" w:rsidDel="00000000" w:rsidP="00000000" w:rsidRDefault="00000000" w:rsidRPr="00000000" w14:paraId="000000BB">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w:t>
      </w:r>
    </w:p>
    <w:p w:rsidR="00000000" w:rsidDel="00000000" w:rsidP="00000000" w:rsidRDefault="00000000" w:rsidRPr="00000000" w14:paraId="000000BC">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Local e data:.............................................................................................................</w:t>
      </w:r>
    </w:p>
    <w:p w:rsidR="00000000" w:rsidDel="00000000" w:rsidP="00000000" w:rsidRDefault="00000000" w:rsidRPr="00000000" w14:paraId="000000BD">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Assinatura do beneficiário:.......................................................................................</w:t>
      </w:r>
    </w:p>
    <w:p w:rsidR="00000000" w:rsidDel="00000000" w:rsidP="00000000" w:rsidRDefault="00000000" w:rsidRPr="00000000" w14:paraId="000000BE">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Assinatura do médico assistente: ............................................. CRM: .....................</w:t>
      </w:r>
    </w:p>
    <w:p w:rsidR="00000000" w:rsidDel="00000000" w:rsidP="00000000" w:rsidRDefault="00000000" w:rsidRPr="00000000" w14:paraId="000000BF">
      <w:pPr>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0">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Observações:</w:t>
      </w:r>
    </w:p>
    <w:p w:rsidR="00000000" w:rsidDel="00000000" w:rsidP="00000000" w:rsidRDefault="00000000" w:rsidRPr="00000000" w14:paraId="000000C1">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Para cada médico ou odontólogo, que assistir ao paciente, deverá ser firmado um Termo de Ajuste Prévio;</w:t>
      </w:r>
    </w:p>
    <w:p w:rsidR="00000000" w:rsidDel="00000000" w:rsidP="00000000" w:rsidRDefault="00000000" w:rsidRPr="00000000" w14:paraId="000000C2">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 RM/UG-FuSEx não se responsabilizará pelos valores que excederem aos previstos nos contratos ou convênios estabelecidos;</w:t>
      </w:r>
    </w:p>
    <w:p w:rsidR="00000000" w:rsidDel="00000000" w:rsidP="00000000" w:rsidRDefault="00000000" w:rsidRPr="00000000" w14:paraId="000000C3">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Este ajuste não autoriza a cobrança de taxas não previstas em Termo de Credenciamento assinado entre a OCS e o Exército Brasileiro, de quaisquer naturezas; e</w:t>
      </w:r>
    </w:p>
    <w:p w:rsidR="00000000" w:rsidDel="00000000" w:rsidP="00000000" w:rsidRDefault="00000000" w:rsidRPr="00000000" w14:paraId="000000C4">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O presente documento deverá ser emitido em quatro vias, com a seguinte destinação: 1ª via - beneficiário ou responsável; 2ª via – RM/UG-FuSEx; 3ª via - hospital; 4ª via - médico assistente.</w:t>
      </w:r>
    </w:p>
    <w:p w:rsidR="00000000" w:rsidDel="00000000" w:rsidP="00000000" w:rsidRDefault="00000000" w:rsidRPr="00000000" w14:paraId="000000C5">
      <w:pPr>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6">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 RS,......./....../...........</w:t>
      </w:r>
    </w:p>
    <w:p w:rsidR="00000000" w:rsidDel="00000000" w:rsidP="00000000" w:rsidRDefault="00000000" w:rsidRPr="00000000" w14:paraId="000000C7">
      <w:pPr>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8">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 </w:t>
        <w:tab/>
        <w:tab/>
        <w:t xml:space="preserve">_______________________________________</w:t>
      </w:r>
    </w:p>
    <w:p w:rsidR="00000000" w:rsidDel="00000000" w:rsidP="00000000" w:rsidRDefault="00000000" w:rsidRPr="00000000" w14:paraId="000000C9">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e assinatura do beneficiário </w:t>
        <w:tab/>
        <w:tab/>
        <w:t xml:space="preserve">Nome e assinatura do responsável pelo Hospital</w:t>
      </w:r>
    </w:p>
    <w:p w:rsidR="00000000" w:rsidDel="00000000" w:rsidP="00000000" w:rsidRDefault="00000000" w:rsidRPr="00000000" w14:paraId="000000CA">
      <w:pPr>
        <w:rPr>
          <w:rFonts w:ascii="Times New Roman" w:cs="Times New Roman" w:eastAsia="Times New Roman" w:hAnsi="Times New Roman"/>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ANEXO II à Minuta de Termo de Contrato para Hospitais Gerais e Maternidades</w:t>
      </w:r>
    </w:p>
    <w:p w:rsidR="00000000" w:rsidDel="00000000" w:rsidP="00000000" w:rsidRDefault="00000000" w:rsidRPr="00000000" w14:paraId="000000CC">
      <w:pPr>
        <w:spacing w:after="120" w:before="12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99795" cy="899795"/>
            <wp:effectExtent b="0" l="0" r="0" t="0"/>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CD">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0CE">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0CF">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0D0">
      <w:pPr>
        <w:spacing w:after="0" w:before="0" w:line="240" w:lineRule="auto"/>
        <w:jc w:val="center"/>
        <w:rPr>
          <w:rFonts w:ascii="sans-serif" w:cs="sans-serif" w:eastAsia="sans-serif" w:hAnsi="sans-serif"/>
          <w:b w:val="0"/>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0D1">
      <w:pPr>
        <w:pStyle w:val="Heading5"/>
        <w:spacing w:after="120" w:before="120" w:line="276" w:lineRule="auto"/>
        <w:ind w:left="0" w:right="0" w:firstLine="0"/>
        <w:jc w:val="center"/>
        <w:rPr>
          <w:b w:val="0"/>
          <w:sz w:val="20"/>
          <w:szCs w:val="20"/>
          <w:u w:val="single"/>
        </w:rPr>
      </w:pPr>
      <w:r w:rsidDel="00000000" w:rsidR="00000000" w:rsidRPr="00000000">
        <w:rPr>
          <w:rtl w:val="0"/>
        </w:rPr>
      </w:r>
    </w:p>
    <w:p w:rsidR="00000000" w:rsidDel="00000000" w:rsidP="00000000" w:rsidRDefault="00000000" w:rsidRPr="00000000" w14:paraId="000000D2">
      <w:pPr>
        <w:pStyle w:val="Heading5"/>
        <w:spacing w:after="120" w:before="120" w:line="276" w:lineRule="auto"/>
        <w:ind w:left="0" w:right="0" w:firstLine="0"/>
        <w:rPr>
          <w:b w:val="0"/>
          <w:sz w:val="20"/>
          <w:szCs w:val="20"/>
          <w:u w:val="single"/>
        </w:rPr>
      </w:pPr>
      <w:r w:rsidDel="00000000" w:rsidR="00000000" w:rsidRPr="00000000">
        <w:rPr>
          <w:b w:val="0"/>
          <w:sz w:val="20"/>
          <w:szCs w:val="20"/>
          <w:u w:val="single"/>
          <w:rtl w:val="0"/>
        </w:rPr>
        <w:t xml:space="preserve">PEDIDO DE INTERNAÇÃO</w:t>
      </w:r>
    </w:p>
    <w:p w:rsidR="00000000" w:rsidDel="00000000" w:rsidP="00000000" w:rsidRDefault="00000000" w:rsidRPr="00000000" w14:paraId="000000D3">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Solicito ao Fundo de Saúde do Exército (FuSEx) autorização para tratamento do(a) paciente:</w:t>
      </w:r>
    </w:p>
    <w:p w:rsidR="00000000" w:rsidDel="00000000" w:rsidP="00000000" w:rsidRDefault="00000000" w:rsidRPr="00000000" w14:paraId="000000D4">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do Paciente) __________________________________________________________________, </w:t>
      </w:r>
    </w:p>
    <w:p w:rsidR="00000000" w:rsidDel="00000000" w:rsidP="00000000" w:rsidRDefault="00000000" w:rsidRPr="00000000" w14:paraId="000000D5">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Nr do PREC CP ou matrícula do SIAPE ________________________, no(a)  Hospital ou  Clínica:</w:t>
      </w:r>
    </w:p>
    <w:p w:rsidR="00000000" w:rsidDel="00000000" w:rsidP="00000000" w:rsidRDefault="00000000" w:rsidRPr="00000000" w14:paraId="000000D6">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da Instituição)_________________________________________________________________.</w:t>
      </w:r>
    </w:p>
    <w:p w:rsidR="00000000" w:rsidDel="00000000" w:rsidP="00000000" w:rsidRDefault="00000000" w:rsidRPr="00000000" w14:paraId="000000D7">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 Diagnóstico de: _____________________________________________ CID:_______________________</w:t>
      </w:r>
    </w:p>
    <w:p w:rsidR="00000000" w:rsidDel="00000000" w:rsidP="00000000" w:rsidRDefault="00000000" w:rsidRPr="00000000" w14:paraId="000000D8">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Cujos principais sinais e sintomas são ______________________________________________________</w:t>
      </w:r>
    </w:p>
    <w:p w:rsidR="00000000" w:rsidDel="00000000" w:rsidP="00000000" w:rsidRDefault="00000000" w:rsidRPr="00000000" w14:paraId="000000D9">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_____________________________________________________________________________________</w:t>
      </w:r>
    </w:p>
    <w:p w:rsidR="00000000" w:rsidDel="00000000" w:rsidP="00000000" w:rsidRDefault="00000000" w:rsidRPr="00000000" w14:paraId="000000DA">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Justificativa para internação: _____________________________________________________________</w:t>
      </w:r>
    </w:p>
    <w:p w:rsidR="00000000" w:rsidDel="00000000" w:rsidP="00000000" w:rsidRDefault="00000000" w:rsidRPr="00000000" w14:paraId="000000DB">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DC">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Caráter da Internação:  Eletiva  Urgência/Emergência</w:t>
      </w:r>
    </w:p>
    <w:p w:rsidR="00000000" w:rsidDel="00000000" w:rsidP="00000000" w:rsidRDefault="00000000" w:rsidRPr="00000000" w14:paraId="000000DD">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Tipo de tratamento:  Clínico  Cirúrgico</w:t>
      </w:r>
    </w:p>
    <w:tbl>
      <w:tblPr>
        <w:tblStyle w:val="Table1"/>
        <w:tblW w:w="8900.000000000002" w:type="dxa"/>
        <w:jc w:val="left"/>
        <w:tblInd w:w="-103.0" w:type="dxa"/>
        <w:tblLayout w:type="fixed"/>
        <w:tblLook w:val="0000"/>
      </w:tblPr>
      <w:tblGrid>
        <w:gridCol w:w="5497"/>
        <w:gridCol w:w="1557"/>
        <w:gridCol w:w="1846"/>
        <w:tblGridChange w:id="0">
          <w:tblGrid>
            <w:gridCol w:w="5497"/>
            <w:gridCol w:w="1557"/>
            <w:gridCol w:w="1846"/>
          </w:tblGrid>
        </w:tblGridChange>
      </w:tblGrid>
      <w:tr>
        <w:trPr>
          <w:cantSplit w:val="0"/>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0D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Descrição dos Procedimentos (tratamento)</w:t>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0D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Quantidade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Código AMB</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1">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E2">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3">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4">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E5">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6">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7">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E8">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9">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A">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EB">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C">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D">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EE">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F">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F0">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F1">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2">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F3">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 da internação: ___/___/_____</w:t>
      </w:r>
    </w:p>
    <w:p w:rsidR="00000000" w:rsidDel="00000000" w:rsidP="00000000" w:rsidRDefault="00000000" w:rsidRPr="00000000" w14:paraId="000000F4">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 da cirurgia: ___/___/_____ (se o tratamento for cirúrgico)</w:t>
      </w:r>
    </w:p>
    <w:p w:rsidR="00000000" w:rsidDel="00000000" w:rsidP="00000000" w:rsidRDefault="00000000" w:rsidRPr="00000000" w14:paraId="000000F5">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Previsão do tempo de hospitalização: __________</w:t>
      </w:r>
    </w:p>
    <w:p w:rsidR="00000000" w:rsidDel="00000000" w:rsidP="00000000" w:rsidRDefault="00000000" w:rsidRPr="00000000" w14:paraId="000000F6">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Materiais especiais?</w:t>
      </w:r>
    </w:p>
    <w:p w:rsidR="00000000" w:rsidDel="00000000" w:rsidP="00000000" w:rsidRDefault="00000000" w:rsidRPr="00000000" w14:paraId="000000F7">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Não</w:t>
      </w:r>
    </w:p>
    <w:p w:rsidR="00000000" w:rsidDel="00000000" w:rsidP="00000000" w:rsidRDefault="00000000" w:rsidRPr="00000000" w14:paraId="000000F8">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Sim, descrição: ____________________________________________________________________________</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__________________________, RS,___/___/_____</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B">
      <w:pPr>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w:t>
      </w:r>
    </w:p>
    <w:p w:rsidR="00000000" w:rsidDel="00000000" w:rsidP="00000000" w:rsidRDefault="00000000" w:rsidRPr="00000000" w14:paraId="000000FC">
      <w:pPr>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(assinatura e carimbo do médico)</w:t>
      </w:r>
    </w:p>
    <w:p w:rsidR="00000000" w:rsidDel="00000000" w:rsidP="00000000" w:rsidRDefault="00000000" w:rsidRPr="00000000" w14:paraId="000000FD">
      <w:pPr>
        <w:spacing w:after="120" w:before="120" w:lineRule="auto"/>
        <w:jc w:val="center"/>
        <w:rPr>
          <w:rFonts w:ascii="Times New Roman" w:cs="Times New Roman" w:eastAsia="Times New Roman" w:hAnsi="Times New Roman"/>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ANEXO III à Minuta de Termo de Contrato para Hospitais Gerais e Maternidades</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0">
      <w:pPr>
        <w:spacing w:after="120" w:before="12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99795" cy="899795"/>
            <wp:effectExtent b="0" l="0" r="0" t="0"/>
            <wp:docPr id="1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102">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103">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104">
      <w:pPr>
        <w:spacing w:after="0" w:before="0" w:line="240" w:lineRule="auto"/>
        <w:jc w:val="center"/>
        <w:rPr>
          <w:rFonts w:ascii="sans-serif" w:cs="sans-serif" w:eastAsia="sans-serif" w:hAnsi="sans-serif"/>
          <w:b w:val="0"/>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20"/>
          <w:szCs w:val="20"/>
          <w:highlight w:val="white"/>
          <w:u w:val="single"/>
          <w:vertAlign w:val="baseline"/>
          <w:rtl w:val="0"/>
        </w:rPr>
        <w:t xml:space="preserve">Lista – Índice de Glosa </w:t>
      </w:r>
      <w:r w:rsidDel="00000000" w:rsidR="00000000" w:rsidRPr="00000000">
        <w:rPr>
          <w:rtl w:val="0"/>
        </w:rPr>
      </w:r>
    </w:p>
    <w:p w:rsidR="00000000" w:rsidDel="00000000" w:rsidP="00000000" w:rsidRDefault="00000000" w:rsidRPr="00000000" w14:paraId="00000106">
      <w:pPr>
        <w:pBdr>
          <w:top w:color="000001" w:space="1" w:sz="4" w:val="single"/>
          <w:left w:color="000001" w:space="4" w:sz="4" w:val="single"/>
          <w:bottom w:color="000001" w:space="0" w:sz="4" w:val="single"/>
          <w:right w:color="000001" w:space="4" w:sz="4" w:val="single"/>
        </w:pBdr>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Tabela de Glosa do FuSEx</w:t>
      </w:r>
    </w:p>
    <w:tbl>
      <w:tblPr>
        <w:tblStyle w:val="Table2"/>
        <w:tblW w:w="8492.0" w:type="dxa"/>
        <w:jc w:val="left"/>
        <w:tblInd w:w="-103.0" w:type="dxa"/>
        <w:tblLayout w:type="fixed"/>
        <w:tblLook w:val="0000"/>
      </w:tblPr>
      <w:tblGrid>
        <w:gridCol w:w="415"/>
        <w:gridCol w:w="3839"/>
        <w:gridCol w:w="463"/>
        <w:gridCol w:w="3775"/>
        <w:tblGridChange w:id="0">
          <w:tblGrid>
            <w:gridCol w:w="415"/>
            <w:gridCol w:w="3839"/>
            <w:gridCol w:w="463"/>
            <w:gridCol w:w="3775"/>
          </w:tblGrid>
        </w:tblGridChange>
      </w:tblGrid>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Atendimento não caracterizando urgência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incluso no procedimento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Acomodação acima da autorizada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não coberto (ver relação anexa)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Atendimento por médico militar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não justificado para o caso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Cobrança de mais de30% em dia e hora normais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não utilizado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Cobrança de 30 % não caracterizado urgência ou emergência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reutilizável – pagamento parcial</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Consulta inclusa no procedimento cirúrgico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não considerada de urgência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Curativo incluso no procedimento cirúrgico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em desacordo com a prescrição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 de atendimento fora da sequencia na planilha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em excesso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 de atendimento fora da competência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não justificada para o caso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Diagnóstico ilegível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não prescrita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Diárias em excesso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não utilizada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Diárias fora da tabela acordada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Medicamento acima do preço de mercado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Documento sem assinatura/ carimbo do médico assistente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Medicamento não coberto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EPI de responsabilidade do prestador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Medicamento suspenso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Especialidade não autorizada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Paciente não é beneficiário FuSEx/PASS</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Evento incluso no pacote acordado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Prescrição médica cm rasura ou ilegível</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Evento que não comporta cobrança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Prestador descredenciado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Exame não prevê cobrança contraste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Procedimento/exames em excesso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Exame sem laudo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Procedimento/exame incompatível com o diagnóstico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Exames/procedimentos não requisitados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Procedimento/exame em duplicidade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Falta de discriminação dos serviços executados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Procedimento/exame não coberto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Falta do registro de evolução médica e/ou de enfermagem</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Procedimento/exame não realizado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Fatura sem separar (FuSEx – PASS – Fator de Custo)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Prontuário/ficha/boletim ilegível</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Filme –cobrança em desacordo com CBR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Prontuário/ficha/boletim rasurados</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Guia/Ofício de encaminhamento ilegível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Retorno de consulta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Guia/Ofício de encaminhamento sem assinatura do paciente ou responsável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SADT/exames fora da tabela acordada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autorizada para outro prestador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Sem autorização para procedimento ou exame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de encaminhamento fora da validade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Sem diagnóstico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não autorizada pelo FuSEx</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Sem guia/ofício de encaminhamento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autorizada para outro beneficiário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Solicitação médica com data rasurada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autorizada para outro procedimento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Solicitação com data posterior ao exame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sem carimbo de autorização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Solicitação médica com data vencida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Guia/Ofício de encaminhamento carbonados ou fotocopiados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Solicitação médica sem data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Honorários médicos fora da tabela ou em excesso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Soma errada – cálculo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Justificar cobrança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Taxas fora da tabela acordada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ou medicamento adquirido por familiar a seu critério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Taxas indevidas ou em excesso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acima do preço de mercado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Visita hospitalar em duplicidade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de alto custo sem nota fiscal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Visitas inclusas no procedimento cirúrgico </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em excesso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Visita de especialista sem autorização prévia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fixo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Outros</w:t>
            </w:r>
          </w:p>
        </w:tc>
      </w:tr>
    </w:tbl>
    <w:p w:rsidR="00000000" w:rsidDel="00000000" w:rsidP="00000000" w:rsidRDefault="00000000" w:rsidRPr="00000000" w14:paraId="000001A7">
      <w:pPr>
        <w:widowControl w:val="0"/>
        <w:spacing w:after="120" w:before="12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A8">
      <w:pPr>
        <w:rPr>
          <w:rFonts w:ascii="Times New Roman" w:cs="Times New Roman" w:eastAsia="Times New Roman" w:hAnsi="Times New Roman"/>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ANEXO IV à Minuta de Termo de Contrato para Hospitais Gerais e Maternidades</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1"/>
          <w:i w:val="0"/>
          <w:smallCaps w:val="0"/>
          <w:strike w:val="0"/>
          <w:color w:val="00000a"/>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AB">
      <w:pPr>
        <w:spacing w:after="0" w:before="0" w:lineRule="auto"/>
        <w:jc w:val="center"/>
        <w:rPr>
          <w:rFonts w:ascii="sans-serif" w:cs="sans-serif" w:eastAsia="sans-serif" w:hAnsi="sans-serif"/>
          <w:b w:val="0"/>
          <w:sz w:val="20"/>
          <w:szCs w:val="20"/>
          <w:highlight w:val="white"/>
        </w:rPr>
      </w:pPr>
      <w:r w:rsidDel="00000000" w:rsidR="00000000" w:rsidRPr="00000000">
        <w:rPr/>
        <w:drawing>
          <wp:inline distB="0" distT="0" distL="0" distR="0">
            <wp:extent cx="899795" cy="899795"/>
            <wp:effectExtent b="0" l="0" r="0" t="0"/>
            <wp:docPr id="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1AC">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1AD">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1AE">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1AF">
      <w:pPr>
        <w:spacing w:after="0" w:before="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1B0">
      <w:pPr>
        <w:spacing w:after="0" w:before="0" w:line="240" w:lineRule="auto"/>
        <w:jc w:val="center"/>
        <w:rPr>
          <w:b w:val="1"/>
          <w:highlight w:val="whit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1"/>
          <w:i w:val="0"/>
          <w:smallCaps w:val="0"/>
          <w:strike w:val="0"/>
          <w:color w:val="00000a"/>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20"/>
          <w:szCs w:val="20"/>
          <w:highlight w:val="white"/>
          <w:u w:val="single"/>
          <w:vertAlign w:val="baseline"/>
          <w:rtl w:val="0"/>
        </w:rPr>
        <w:t xml:space="preserve">TERMO DE COMPROMISSO PARA ENTREGA DA GUIA DE ENCAMINHAMENTO </w:t>
      </w: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1"/>
          <w:i w:val="0"/>
          <w:smallCaps w:val="0"/>
          <w:strike w:val="0"/>
          <w:color w:val="00000a"/>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B3">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Nome do titular do FUSEx: ______________________________________________________________</w:t>
      </w:r>
    </w:p>
    <w:p w:rsidR="00000000" w:rsidDel="00000000" w:rsidP="00000000" w:rsidRDefault="00000000" w:rsidRPr="00000000" w14:paraId="000001B4">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Nome do dependente (paciente): __________________________________________________________</w:t>
      </w:r>
    </w:p>
    <w:p w:rsidR="00000000" w:rsidDel="00000000" w:rsidP="00000000" w:rsidRDefault="00000000" w:rsidRPr="00000000" w14:paraId="000001B5">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PrecCp: ______________________________________________________________________________</w:t>
      </w:r>
    </w:p>
    <w:p w:rsidR="00000000" w:rsidDel="00000000" w:rsidP="00000000" w:rsidRDefault="00000000" w:rsidRPr="00000000" w14:paraId="000001B6">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Especialidade atendida: _________________________________________________________________</w:t>
      </w:r>
    </w:p>
    <w:p w:rsidR="00000000" w:rsidDel="00000000" w:rsidP="00000000" w:rsidRDefault="00000000" w:rsidRPr="00000000" w14:paraId="000001B7">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Data de atendimento: ___/___/___ </w:t>
        <w:tab/>
        <w:tab/>
        <w:tab/>
        <w:t xml:space="preserve">Hora de emissão: ___/___/___</w:t>
      </w:r>
    </w:p>
    <w:p w:rsidR="00000000" w:rsidDel="00000000" w:rsidP="00000000" w:rsidRDefault="00000000" w:rsidRPr="00000000" w14:paraId="000001B8">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Telefone de contato do responsável: _____________________________</w:t>
      </w:r>
    </w:p>
    <w:p w:rsidR="00000000" w:rsidDel="00000000" w:rsidP="00000000" w:rsidRDefault="00000000" w:rsidRPr="00000000" w14:paraId="000001B9">
      <w:pPr>
        <w:spacing w:after="0" w:before="0" w:lineRule="auto"/>
        <w:jc w:val="both"/>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BA">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Declaro que fui atendido(a), em caráter de URGÊNCIA e ou EMERGÊNCIA pelo Hospital__________________________________________________________, e me comprometo a providenciar em até 48 (quarenta e oito) horas ou 2 (dois) dias úteis, a contar da data do atendimento, a Guia de Encaminhamento (Autorização).</w:t>
      </w:r>
    </w:p>
    <w:p w:rsidR="00000000" w:rsidDel="00000000" w:rsidP="00000000" w:rsidRDefault="00000000" w:rsidRPr="00000000" w14:paraId="000001BB">
      <w:pPr>
        <w:spacing w:after="0" w:before="0" w:lineRule="auto"/>
        <w:jc w:val="both"/>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BC">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Estou ciente que o não cumprimento deste termo acarretará o pagamento integral das despesas realizadas, conforme Capítulo III da Urgência e Emergência previstas nas Instruções Reguladoras para Assistência Médico Hospitalar aos Beneficiários do Fundo de Saúde do Exército (IR 30-38):</w:t>
      </w:r>
    </w:p>
    <w:p w:rsidR="00000000" w:rsidDel="00000000" w:rsidP="00000000" w:rsidRDefault="00000000" w:rsidRPr="00000000" w14:paraId="000001BD">
      <w:pPr>
        <w:spacing w:after="0" w:before="0" w:lineRule="auto"/>
        <w:jc w:val="both"/>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BE">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u w:val="single"/>
          <w:rtl w:val="0"/>
        </w:rPr>
        <w:t xml:space="preserve">“Art. 20. O FUSEx não se responsabilizará ou ressarcirá as despesas, caso não comprovada a urgência e (ou) a emergência ou não tenham sido cumpridas as providências previstas nos arts. 18 e 19 da IR 30-38.</w:t>
      </w:r>
      <w:r w:rsidDel="00000000" w:rsidR="00000000" w:rsidRPr="00000000">
        <w:rPr>
          <w:rFonts w:ascii="Times New Roman" w:cs="Times New Roman" w:eastAsia="Times New Roman" w:hAnsi="Times New Roman"/>
          <w:color w:val="00000a"/>
          <w:sz w:val="20"/>
          <w:szCs w:val="20"/>
          <w:rtl w:val="0"/>
        </w:rPr>
        <w:t xml:space="preserve">”</w:t>
      </w:r>
    </w:p>
    <w:p w:rsidR="00000000" w:rsidDel="00000000" w:rsidP="00000000" w:rsidRDefault="00000000" w:rsidRPr="00000000" w14:paraId="000001BF">
      <w:pPr>
        <w:spacing w:after="0" w:before="0" w:lineRule="auto"/>
        <w:jc w:val="both"/>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C0">
      <w:pPr>
        <w:spacing w:after="0" w:before="0" w:lineRule="auto"/>
        <w:jc w:val="center"/>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C1">
      <w:pPr>
        <w:spacing w:after="0" w:before="0" w:lineRule="auto"/>
        <w:jc w:val="center"/>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C2">
      <w:pPr>
        <w:spacing w:after="0" w:before="0" w:lineRule="auto"/>
        <w:jc w:val="center"/>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Assinatura do beneficiário ou responsável</w:t>
      </w:r>
    </w:p>
    <w:p w:rsidR="00000000" w:rsidDel="00000000" w:rsidP="00000000" w:rsidRDefault="00000000" w:rsidRPr="00000000" w14:paraId="000001C3">
      <w:pPr>
        <w:spacing w:after="0" w:before="0" w:lineRule="auto"/>
        <w:jc w:val="center"/>
        <w:rPr>
          <w:rFonts w:ascii="Times New Roman" w:cs="Times New Roman" w:eastAsia="Times New Roman" w:hAnsi="Times New Roman"/>
          <w:color w:val="00000a"/>
          <w:sz w:val="20"/>
          <w:szCs w:val="20"/>
        </w:rPr>
      </w:pPr>
      <w:r w:rsidDel="00000000" w:rsidR="00000000" w:rsidRPr="00000000">
        <w:rPr>
          <w:rtl w:val="0"/>
        </w:rPr>
      </w:r>
    </w:p>
    <w:tbl>
      <w:tblPr>
        <w:tblStyle w:val="Table3"/>
        <w:tblW w:w="8494.0" w:type="dxa"/>
        <w:jc w:val="left"/>
        <w:tblInd w:w="-108.0" w:type="dxa"/>
        <w:tblLayout w:type="fixed"/>
        <w:tblLook w:val="0000"/>
      </w:tblPr>
      <w:tblGrid>
        <w:gridCol w:w="8494"/>
        <w:tblGridChange w:id="0">
          <w:tblGrid>
            <w:gridCol w:w="849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1C4">
            <w:pPr>
              <w:widowControl w:val="0"/>
              <w:spacing w:after="0" w:before="0" w:line="240" w:lineRule="auto"/>
              <w:jc w:val="center"/>
              <w:rPr>
                <w:rFonts w:ascii="Times New Roman" w:cs="Times New Roman" w:eastAsia="Times New Roman" w:hAnsi="Times New Roman"/>
                <w:b w:val="1"/>
                <w:color w:val="00000a"/>
                <w:sz w:val="20"/>
                <w:szCs w:val="20"/>
              </w:rPr>
            </w:pPr>
            <w:r w:rsidDel="00000000" w:rsidR="00000000" w:rsidRPr="00000000">
              <w:rPr>
                <w:rFonts w:ascii="Times New Roman" w:cs="Times New Roman" w:eastAsia="Times New Roman" w:hAnsi="Times New Roman"/>
                <w:b w:val="1"/>
                <w:color w:val="00000a"/>
                <w:sz w:val="20"/>
                <w:szCs w:val="20"/>
                <w:rtl w:val="0"/>
              </w:rPr>
              <w:t xml:space="preserve">A ser preenchido pela Organização Civil de Saúde /OCS</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1C5">
            <w:pPr>
              <w:widowControl w:val="0"/>
              <w:spacing w:after="0" w:before="0" w:line="24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Horário limite para a troca do tempo para a Guia autorizada do FUSEx_________________</w:t>
            </w:r>
          </w:p>
          <w:p w:rsidR="00000000" w:rsidDel="00000000" w:rsidP="00000000" w:rsidRDefault="00000000" w:rsidRPr="00000000" w14:paraId="000001C6">
            <w:pPr>
              <w:widowControl w:val="0"/>
              <w:spacing w:after="0" w:before="0" w:line="24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Srs. Beneficiários, a troca somente será realizada dentro do prazo e horários estabelecidos acima.</w:t>
            </w:r>
          </w:p>
          <w:p w:rsidR="00000000" w:rsidDel="00000000" w:rsidP="00000000" w:rsidRDefault="00000000" w:rsidRPr="00000000" w14:paraId="000001C7">
            <w:pPr>
              <w:widowControl w:val="0"/>
              <w:spacing w:after="0" w:before="0" w:line="240" w:lineRule="auto"/>
              <w:jc w:val="both"/>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C8">
            <w:pPr>
              <w:widowControl w:val="0"/>
              <w:spacing w:after="0" w:before="0" w:line="240" w:lineRule="auto"/>
              <w:jc w:val="center"/>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Assinatura da recepcionista responsável pelo atendimento (legível)</w:t>
            </w:r>
          </w:p>
          <w:p w:rsidR="00000000" w:rsidDel="00000000" w:rsidP="00000000" w:rsidRDefault="00000000" w:rsidRPr="00000000" w14:paraId="000001C9">
            <w:pPr>
              <w:widowControl w:val="0"/>
              <w:spacing w:after="0" w:before="0" w:line="240" w:lineRule="auto"/>
              <w:jc w:val="center"/>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CA">
            <w:pPr>
              <w:widowControl w:val="0"/>
              <w:spacing w:after="0" w:before="0" w:line="24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OBS: O hospital ficará com o termo original e o responsável pelo paciente ficará com a cópia a ser trocada.</w:t>
            </w:r>
          </w:p>
        </w:tc>
      </w:tr>
    </w:tbl>
    <w:p w:rsidR="00000000" w:rsidDel="00000000" w:rsidP="00000000" w:rsidRDefault="00000000" w:rsidRPr="00000000" w14:paraId="000001CB">
      <w:pPr>
        <w:spacing w:after="0" w:before="0" w:lineRule="auto"/>
        <w:jc w:val="center"/>
        <w:rPr/>
      </w:pPr>
      <w:r w:rsidDel="00000000" w:rsidR="00000000" w:rsidRPr="00000000">
        <w:rPr>
          <w:rtl w:val="0"/>
        </w:rPr>
      </w:r>
    </w:p>
    <w:sectPr>
      <w:headerReference r:id="rId8" w:type="default"/>
      <w:footerReference r:id="rId9"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Ecofont_Spranq_eco_Sans"/>
  <w:font w:name="sans-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Ecofont_Spranq_eco_Sans" w:cs="Ecofont_Spranq_eco_Sans" w:eastAsia="Ecofont_Spranq_eco_Sans" w:hAnsi="Ecofont_Spranq_eco_Sans"/>
        <w:b w:val="0"/>
        <w:i w:val="0"/>
        <w:smallCaps w:val="0"/>
        <w:strike w:val="0"/>
        <w:color w:val="00000a"/>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a"/>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Ecofont_Spranq_eco_Sans" w:cs="Ecofont_Spranq_eco_Sans" w:eastAsia="Ecofont_Spranq_eco_Sans" w:hAnsi="Ecofont_Spranq_eco_Sans"/>
        <w:b w:val="0"/>
        <w:i w:val="0"/>
        <w:smallCaps w:val="0"/>
        <w:strike w:val="0"/>
        <w:color w:val="00000a"/>
        <w:sz w:val="18"/>
        <w:szCs w:val="18"/>
        <w:u w:val="none"/>
        <w:shd w:fill="auto" w:val="clear"/>
        <w:vertAlign w:val="baseline"/>
        <w:rtl w:val="0"/>
      </w:rPr>
      <w:t xml:space="preserve">/18.</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a"/>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55"/>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color w:val="00000a"/>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0" w:before="0" w:lineRule="auto"/>
      <w:ind w:left="792" w:right="0" w:hanging="432"/>
    </w:pPr>
    <w:rPr>
      <w:rFonts w:ascii="Arial" w:cs="Arial" w:eastAsia="Arial" w:hAnsi="Arial"/>
      <w:b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spacing w:after="0" w:before="0" w:lineRule="auto"/>
      <w:ind w:left="2232" w:right="0" w:hanging="791.9999999999999"/>
      <w:jc w:val="center"/>
    </w:pPr>
    <w:rPr>
      <w:rFonts w:ascii="Times New Roman" w:cs="Times New Roman" w:eastAsia="Times New Roman" w:hAnsi="Times New Roman"/>
      <w:b w:val="1"/>
      <w:sz w:val="24"/>
      <w:szCs w:val="24"/>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45189"/>
    <w:pPr>
      <w:widowControl w:val="1"/>
      <w:suppressAutoHyphens w:val="1"/>
      <w:bidi w:val="0"/>
      <w:spacing w:after="200" w:before="0" w:line="276" w:lineRule="auto"/>
      <w:jc w:val="left"/>
    </w:pPr>
    <w:rPr>
      <w:rFonts w:ascii="Calibri" w:cs="" w:eastAsia="" w:hAnsi="Calibri"/>
      <w:color w:val="00000a"/>
      <w:kern w:val="0"/>
      <w:sz w:val="22"/>
      <w:szCs w:val="22"/>
      <w:lang w:bidi="ar-SA" w:eastAsia="pt-BR" w:val="pt-BR"/>
    </w:rPr>
  </w:style>
  <w:style w:type="paragraph" w:styleId="Ttulo2">
    <w:name w:val="Heading 2"/>
    <w:basedOn w:val="Normal"/>
    <w:next w:val="Normal"/>
    <w:link w:val="Ttulo2Char"/>
    <w:qFormat w:val="1"/>
    <w:rsid w:val="00490F83"/>
    <w:pPr>
      <w:keepNext w:val="1"/>
      <w:suppressAutoHyphens w:val="1"/>
      <w:spacing w:after="0" w:before="0" w:line="360" w:lineRule="atLeast"/>
      <w:ind w:left="792" w:right="0" w:hanging="432"/>
      <w:textAlignment w:val="baseline"/>
      <w:outlineLvl w:val="1"/>
    </w:pPr>
    <w:rPr>
      <w:rFonts w:ascii="Arial" w:cs="Times New Roman" w:eastAsia="Times New Roman" w:hAnsi="Arial"/>
      <w:b w:val="1"/>
      <w:sz w:val="24"/>
      <w:szCs w:val="20"/>
      <w:lang w:eastAsia="ar-SA"/>
    </w:rPr>
  </w:style>
  <w:style w:type="paragraph" w:styleId="Ttulo5">
    <w:name w:val="Heading 5"/>
    <w:basedOn w:val="Normal"/>
    <w:next w:val="Normal"/>
    <w:link w:val="Ttulo5Char"/>
    <w:qFormat w:val="1"/>
    <w:rsid w:val="00490F83"/>
    <w:pPr>
      <w:keepNext w:val="1"/>
      <w:suppressAutoHyphens w:val="1"/>
      <w:spacing w:after="0" w:before="0" w:line="360" w:lineRule="atLeast"/>
      <w:ind w:left="2232" w:right="0" w:hanging="792"/>
      <w:jc w:val="center"/>
      <w:textAlignment w:val="baseline"/>
      <w:outlineLvl w:val="4"/>
    </w:pPr>
    <w:rPr>
      <w:rFonts w:ascii="Times New Roman" w:cs="Times New Roman" w:eastAsia="Times New Roman" w:hAnsi="Times New Roman"/>
      <w:b w:val="1"/>
      <w:sz w:val="24"/>
      <w:szCs w:val="20"/>
      <w:lang w:eastAsia="ar-SA"/>
    </w:rPr>
  </w:style>
  <w:style w:type="character" w:styleId="DefaultParagraphFont" w:default="1">
    <w:name w:val="Default Paragraph Font"/>
    <w:uiPriority w:val="1"/>
    <w:semiHidden w:val="1"/>
    <w:unhideWhenUsed w:val="1"/>
    <w:qFormat w:val="1"/>
    <w:rPr/>
  </w:style>
  <w:style w:type="character" w:styleId="TextodebaloChar" w:customStyle="1">
    <w:name w:val="Texto de balão Char"/>
    <w:basedOn w:val="DefaultParagraphFont"/>
    <w:link w:val="BalloonText"/>
    <w:uiPriority w:val="99"/>
    <w:semiHidden w:val="1"/>
    <w:qFormat w:val="1"/>
    <w:rsid w:val="00E45189"/>
    <w:rPr>
      <w:rFonts w:ascii="Tahoma" w:cs="Tahoma" w:eastAsia="" w:hAnsi="Tahoma"/>
      <w:sz w:val="16"/>
      <w:szCs w:val="16"/>
      <w:lang w:eastAsia="pt-BR"/>
    </w:rPr>
  </w:style>
  <w:style w:type="character" w:styleId="Strong">
    <w:name w:val="Strong"/>
    <w:basedOn w:val="DefaultParagraphFont"/>
    <w:uiPriority w:val="22"/>
    <w:qFormat w:val="1"/>
    <w:rsid w:val="00E7010C"/>
    <w:rPr>
      <w:b w:val="1"/>
      <w:bCs w:val="1"/>
    </w:rPr>
  </w:style>
  <w:style w:type="character" w:styleId="Ttulo2Char" w:customStyle="1">
    <w:name w:val="Título 2 Char"/>
    <w:basedOn w:val="DefaultParagraphFont"/>
    <w:qFormat w:val="1"/>
    <w:rsid w:val="00490F83"/>
    <w:rPr>
      <w:rFonts w:ascii="Arial" w:cs="Times New Roman" w:eastAsia="Times New Roman" w:hAnsi="Arial"/>
      <w:b w:val="1"/>
      <w:sz w:val="24"/>
      <w:szCs w:val="20"/>
      <w:lang w:eastAsia="ar-SA"/>
    </w:rPr>
  </w:style>
  <w:style w:type="character" w:styleId="Ttulo5Char" w:customStyle="1">
    <w:name w:val="Título 5 Char"/>
    <w:basedOn w:val="DefaultParagraphFont"/>
    <w:qFormat w:val="1"/>
    <w:rsid w:val="00490F83"/>
    <w:rPr>
      <w:rFonts w:ascii="Times New Roman" w:cs="Times New Roman" w:eastAsia="Times New Roman" w:hAnsi="Times New Roman"/>
      <w:b w:val="1"/>
      <w:sz w:val="24"/>
      <w:szCs w:val="20"/>
      <w:lang w:eastAsia="ar-SA"/>
    </w:rPr>
  </w:style>
  <w:style w:type="character" w:styleId="CorpodetextoChar" w:customStyle="1">
    <w:name w:val="Corpo de texto Char"/>
    <w:basedOn w:val="DefaultParagraphFont"/>
    <w:qFormat w:val="1"/>
    <w:rsid w:val="00490F83"/>
    <w:rPr>
      <w:rFonts w:ascii="Times New Roman" w:cs="Times New Roman" w:eastAsia="Times New Roman" w:hAnsi="Times New Roman"/>
      <w:sz w:val="28"/>
      <w:szCs w:val="20"/>
      <w:lang w:eastAsia="ar-SA"/>
    </w:rPr>
  </w:style>
  <w:style w:type="character" w:styleId="CabealhoChar" w:customStyle="1">
    <w:name w:val="Cabeçalho Char"/>
    <w:basedOn w:val="DefaultParagraphFont"/>
    <w:uiPriority w:val="99"/>
    <w:qFormat w:val="1"/>
    <w:rsid w:val="00CD4096"/>
    <w:rPr>
      <w:rFonts w:ascii="Calibri" w:cs="" w:eastAsia="" w:hAnsi="Calibri"/>
      <w:lang w:eastAsia="pt-BR"/>
    </w:rPr>
  </w:style>
  <w:style w:type="character" w:styleId="RodapChar" w:customStyle="1">
    <w:name w:val="Rodapé Char"/>
    <w:basedOn w:val="DefaultParagraphFont"/>
    <w:uiPriority w:val="99"/>
    <w:qFormat w:val="1"/>
    <w:rsid w:val="00CD4096"/>
    <w:rPr>
      <w:rFonts w:ascii="Calibri" w:cs="" w:eastAsia="" w:hAnsi="Calibri"/>
      <w:lang w:eastAsia="pt-BR"/>
    </w:rPr>
  </w:style>
  <w:style w:type="character" w:styleId="Annotationreference">
    <w:name w:val="annotation reference"/>
    <w:basedOn w:val="DefaultParagraphFont"/>
    <w:uiPriority w:val="99"/>
    <w:semiHidden w:val="1"/>
    <w:unhideWhenUsed w:val="1"/>
    <w:qFormat w:val="1"/>
    <w:rsid w:val="002428B3"/>
    <w:rPr>
      <w:sz w:val="16"/>
      <w:szCs w:val="16"/>
    </w:rPr>
  </w:style>
  <w:style w:type="character" w:styleId="TextodecomentrioChar" w:customStyle="1">
    <w:name w:val="Texto de comentário Char"/>
    <w:basedOn w:val="DefaultParagraphFont"/>
    <w:link w:val="Annotationtext"/>
    <w:uiPriority w:val="99"/>
    <w:semiHidden w:val="1"/>
    <w:qFormat w:val="1"/>
    <w:rsid w:val="002428B3"/>
    <w:rPr>
      <w:rFonts w:ascii="Calibri" w:cs="" w:eastAsia="" w:hAnsi="Calibri"/>
      <w:sz w:val="20"/>
      <w:szCs w:val="20"/>
      <w:lang w:eastAsia="pt-BR"/>
    </w:rPr>
  </w:style>
  <w:style w:type="character" w:styleId="AssuntodocomentrioChar" w:customStyle="1">
    <w:name w:val="Assunto do comentário Char"/>
    <w:basedOn w:val="TextodecomentrioChar"/>
    <w:link w:val="Annotationsubject"/>
    <w:uiPriority w:val="99"/>
    <w:semiHidden w:val="1"/>
    <w:qFormat w:val="1"/>
    <w:rsid w:val="002428B3"/>
    <w:rPr>
      <w:rFonts w:ascii="Calibri" w:cs="" w:eastAsia="" w:hAnsi="Calibri"/>
      <w:b w:val="1"/>
      <w:bCs w:val="1"/>
      <w:sz w:val="20"/>
      <w:szCs w:val="20"/>
      <w:lang w:eastAsia="pt-BR"/>
    </w:rPr>
  </w:style>
  <w:style w:type="paragraph" w:styleId="Ttulo">
    <w:name w:val="Título"/>
    <w:basedOn w:val="Normal"/>
    <w:next w:val="Corpodotexto"/>
    <w:qFormat w:val="1"/>
    <w:pPr>
      <w:keepNext w:val="1"/>
      <w:spacing w:after="120" w:before="240"/>
    </w:pPr>
    <w:rPr>
      <w:rFonts w:ascii="Liberation Sans" w:cs="Lohit Devanagari" w:eastAsia="Noto Sans CJK SC" w:hAnsi="Liberation Sans"/>
      <w:sz w:val="28"/>
      <w:szCs w:val="28"/>
    </w:rPr>
  </w:style>
  <w:style w:type="paragraph" w:styleId="Corpodotexto">
    <w:name w:val="Body Text"/>
    <w:basedOn w:val="Normal"/>
    <w:link w:val="CorpodetextoChar"/>
    <w:rsid w:val="00490F83"/>
    <w:pPr>
      <w:suppressAutoHyphens w:val="1"/>
      <w:spacing w:after="0" w:before="0" w:line="360" w:lineRule="atLeast"/>
      <w:jc w:val="both"/>
      <w:textAlignment w:val="baseline"/>
    </w:pPr>
    <w:rPr>
      <w:rFonts w:ascii="Times New Roman" w:cs="Times New Roman" w:eastAsia="Times New Roman" w:hAnsi="Times New Roman"/>
      <w:sz w:val="28"/>
      <w:szCs w:val="20"/>
      <w:lang w:eastAsia="ar-SA"/>
    </w:rPr>
  </w:style>
  <w:style w:type="paragraph" w:styleId="Lista">
    <w:name w:val="List"/>
    <w:basedOn w:val="Corpodotexto"/>
    <w:pPr/>
    <w:rPr>
      <w:rFonts w:cs="Lohit Devanagari"/>
    </w:rPr>
  </w:style>
  <w:style w:type="paragraph" w:styleId="Legenda">
    <w:name w:val="Caption"/>
    <w:basedOn w:val="Normal"/>
    <w:qFormat w:val="1"/>
    <w:pPr>
      <w:suppressLineNumbers w:val="1"/>
      <w:spacing w:after="120" w:before="120"/>
    </w:pPr>
    <w:rPr>
      <w:rFonts w:cs="Lohit Devanagari"/>
      <w:i w:val="1"/>
      <w:iCs w:val="1"/>
      <w:sz w:val="24"/>
      <w:szCs w:val="24"/>
    </w:rPr>
  </w:style>
  <w:style w:type="paragraph" w:styleId="Ndice">
    <w:name w:val="Índice"/>
    <w:basedOn w:val="Normal"/>
    <w:qFormat w:val="1"/>
    <w:pPr>
      <w:suppressLineNumbers w:val="1"/>
    </w:pPr>
    <w:rPr>
      <w:rFonts w:cs="Lohit Devanagari"/>
    </w:rPr>
  </w:style>
  <w:style w:type="paragraph" w:styleId="BalloonText">
    <w:name w:val="Balloon Text"/>
    <w:basedOn w:val="Normal"/>
    <w:link w:val="TextodebaloChar"/>
    <w:uiPriority w:val="99"/>
    <w:semiHidden w:val="1"/>
    <w:unhideWhenUsed w:val="1"/>
    <w:qFormat w:val="1"/>
    <w:rsid w:val="00E45189"/>
    <w:pPr>
      <w:spacing w:after="0" w:before="0" w:line="240" w:lineRule="auto"/>
    </w:pPr>
    <w:rPr>
      <w:rFonts w:ascii="Tahoma" w:cs="Tahoma" w:hAnsi="Tahoma"/>
      <w:sz w:val="16"/>
      <w:szCs w:val="16"/>
    </w:rPr>
  </w:style>
  <w:style w:type="paragraph" w:styleId="ListParagraph">
    <w:name w:val="List Paragraph"/>
    <w:basedOn w:val="Normal"/>
    <w:uiPriority w:val="34"/>
    <w:qFormat w:val="1"/>
    <w:rsid w:val="00B95ACB"/>
    <w:pPr>
      <w:spacing w:after="200" w:before="0"/>
      <w:ind w:left="720" w:right="0" w:hanging="0"/>
      <w:contextualSpacing w:val="1"/>
    </w:pPr>
    <w:rPr/>
  </w:style>
  <w:style w:type="paragraph" w:styleId="NormalWeb">
    <w:name w:val="Normal (Web)"/>
    <w:basedOn w:val="Normal"/>
    <w:uiPriority w:val="99"/>
    <w:unhideWhenUsed w:val="1"/>
    <w:qFormat w:val="1"/>
    <w:rsid w:val="00E7010C"/>
    <w:pPr>
      <w:spacing w:after="280" w:before="0"/>
    </w:pPr>
    <w:rPr>
      <w:rFonts w:ascii="Times New Roman" w:cs="Times New Roman" w:eastAsia="Times New Roman" w:hAnsi="Times New Roman"/>
      <w:sz w:val="24"/>
      <w:szCs w:val="24"/>
    </w:rPr>
  </w:style>
  <w:style w:type="paragraph" w:styleId="Revision">
    <w:name w:val="Revision"/>
    <w:uiPriority w:val="99"/>
    <w:semiHidden w:val="1"/>
    <w:qFormat w:val="1"/>
    <w:rsid w:val="007E2903"/>
    <w:pPr>
      <w:widowControl w:val="1"/>
      <w:suppressAutoHyphens w:val="1"/>
      <w:bidi w:val="0"/>
      <w:spacing w:after="0" w:before="0" w:line="240" w:lineRule="auto"/>
      <w:jc w:val="left"/>
    </w:pPr>
    <w:rPr>
      <w:rFonts w:ascii="Calibri" w:cs="" w:eastAsia="" w:hAnsi="Calibri"/>
      <w:color w:val="00000a"/>
      <w:kern w:val="0"/>
      <w:sz w:val="22"/>
      <w:szCs w:val="22"/>
      <w:lang w:bidi="ar-SA" w:eastAsia="pt-BR" w:val="pt-BR"/>
    </w:rPr>
  </w:style>
  <w:style w:type="paragraph" w:styleId="NormalWeb1" w:customStyle="1">
    <w:name w:val="Normal (Web)1"/>
    <w:basedOn w:val="Normal"/>
    <w:qFormat w:val="1"/>
    <w:rsid w:val="00490F83"/>
    <w:pPr>
      <w:spacing w:after="0" w:before="100" w:line="360" w:lineRule="atLeast"/>
      <w:textAlignment w:val="baseline"/>
    </w:pPr>
    <w:rPr>
      <w:rFonts w:ascii="Times New Roman" w:cs="Times New Roman" w:eastAsia="Times New Roman" w:hAnsi="Times New Roman"/>
      <w:sz w:val="24"/>
      <w:szCs w:val="24"/>
      <w:lang w:eastAsia="ar-SA"/>
    </w:rPr>
  </w:style>
  <w:style w:type="paragraph" w:styleId="CabealhoeRodap">
    <w:name w:val="Cabeçalho e Rodapé"/>
    <w:basedOn w:val="Normal"/>
    <w:qFormat w:val="1"/>
    <w:pPr/>
    <w:rPr/>
  </w:style>
  <w:style w:type="paragraph" w:styleId="Cabealho">
    <w:name w:val="Header"/>
    <w:basedOn w:val="Normal"/>
    <w:link w:val="CabealhoChar"/>
    <w:uiPriority w:val="99"/>
    <w:unhideWhenUsed w:val="1"/>
    <w:rsid w:val="00CD4096"/>
    <w:pPr>
      <w:tabs>
        <w:tab w:val="clear" w:pos="680"/>
        <w:tab w:val="center" w:leader="none" w:pos="4252"/>
        <w:tab w:val="right" w:leader="none" w:pos="8504"/>
      </w:tabs>
      <w:spacing w:after="0" w:before="0" w:line="240" w:lineRule="auto"/>
    </w:pPr>
    <w:rPr/>
  </w:style>
  <w:style w:type="paragraph" w:styleId="Rodap">
    <w:name w:val="Footer"/>
    <w:basedOn w:val="Normal"/>
    <w:link w:val="RodapChar"/>
    <w:uiPriority w:val="99"/>
    <w:unhideWhenUsed w:val="1"/>
    <w:rsid w:val="00CD4096"/>
    <w:pPr>
      <w:tabs>
        <w:tab w:val="clear" w:pos="680"/>
        <w:tab w:val="center" w:leader="none" w:pos="4252"/>
        <w:tab w:val="right" w:leader="none" w:pos="8504"/>
      </w:tabs>
      <w:spacing w:after="0" w:before="0" w:line="240" w:lineRule="auto"/>
    </w:pPr>
    <w:rPr/>
  </w:style>
  <w:style w:type="paragraph" w:styleId="Annotationtext">
    <w:name w:val="annotation text"/>
    <w:basedOn w:val="Normal"/>
    <w:link w:val="TextodecomentrioChar"/>
    <w:uiPriority w:val="99"/>
    <w:semiHidden w:val="1"/>
    <w:unhideWhenUsed w:val="1"/>
    <w:qFormat w:val="1"/>
    <w:rsid w:val="002428B3"/>
    <w:pPr>
      <w:spacing w:line="240" w:lineRule="auto"/>
    </w:pPr>
    <w:rPr>
      <w:sz w:val="20"/>
      <w:szCs w:val="20"/>
    </w:rPr>
  </w:style>
  <w:style w:type="paragraph" w:styleId="Annotationsubject">
    <w:name w:val="annotation subject"/>
    <w:basedOn w:val="Annotationtext"/>
    <w:link w:val="AssuntodocomentrioChar"/>
    <w:uiPriority w:val="99"/>
    <w:semiHidden w:val="1"/>
    <w:unhideWhenUsed w:val="1"/>
    <w:qFormat w:val="1"/>
    <w:rsid w:val="002428B3"/>
    <w:pPr/>
    <w:rPr>
      <w:b w:val="1"/>
      <w:bCs w:val="1"/>
    </w:rPr>
  </w:style>
  <w:style w:type="paragraph" w:styleId="Default" w:customStyle="1">
    <w:name w:val="Default"/>
    <w:qFormat w:val="1"/>
    <w:rsid w:val="00CD40E9"/>
    <w:pPr>
      <w:widowControl w:val="1"/>
      <w:suppressAutoHyphens w:val="1"/>
      <w:bidi w:val="0"/>
      <w:spacing w:after="0" w:before="0" w:line="240" w:lineRule="auto"/>
      <w:jc w:val="left"/>
    </w:pPr>
    <w:rPr>
      <w:rFonts w:ascii="Times New Roman" w:cs="Times New Roman" w:eastAsia="Calibri" w:hAnsi="Times New Roman"/>
      <w:color w:val="000000"/>
      <w:kern w:val="0"/>
      <w:sz w:val="24"/>
      <w:szCs w:val="24"/>
      <w:lang w:bidi="ar-SA" w:eastAsia="en-US" w:val="pt-BR"/>
    </w:rPr>
  </w:style>
  <w:style w:type="numbering" w:styleId="NoList" w:default="1">
    <w:name w:val="No List"/>
    <w:uiPriority w:val="99"/>
    <w:semiHidden w:val="1"/>
    <w:unhideWhenUsed w:val="1"/>
    <w:qFormat w:val="1"/>
  </w:style>
  <w:style w:type="table" w:styleId="Tabelanormal" w:default="1">
    <w:name w:val="Normal Table"/>
    <w:uiPriority w:val="99"/>
    <w:semiHidden w:val="1"/>
    <w:unhideWhenUsed w:val="1"/>
    <w:tblPr>
      <w:tblCellMar>
        <w:top w:w="0.0" w:type="dxa"/>
        <w:left w:w="108.0" w:type="dxa"/>
        <w:bottom w:w="0.0" w:type="dxa"/>
        <w:right w:w="108.0" w:type="dxa"/>
      </w:tblCellMar>
    </w:tblPr>
  </w:style>
  <w:style w:type="table" w:styleId="Tabelacomgrade">
    <w:name w:val="Table Grid"/>
    <w:basedOn w:val="Tabelanormal"/>
    <w:uiPriority w:val="59"/>
    <w:rsid w:val="0022078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60.0" w:type="dxa"/>
        <w:left w:w="52.0" w:type="dxa"/>
        <w:bottom w:w="60.0" w:type="dxa"/>
        <w:right w:w="60.0" w:type="dxa"/>
      </w:tblCellMar>
    </w:tblPr>
  </w:style>
  <w:style w:type="table" w:styleId="Table2">
    <w:basedOn w:val="TableNormal"/>
    <w:tblPr>
      <w:tblStyleRowBandSize w:val="1"/>
      <w:tblStyleColBandSize w:val="1"/>
      <w:tblCellMar>
        <w:top w:w="0.0" w:type="dxa"/>
        <w:left w:w="103.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1esyxcnjEqs7REo5D+g/GbfEaw==">CgMxLjAyCGguZ2pkZ3hzMgloLjMwajB6bGwyCWguMWZvYjl0ZTgAciExUVlES2JOYVp2MEFWd2c3Vy1PQXA2Z1NjU013ZDU3bWE=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2024-02-15T14:32:00Z</dcterms:created>
  <dc:creator>AGU</dc:creator>
</cp:coreProperties>
</file>