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480" w:after="0"/>
        <w:jc w:val="center"/>
        <w:rPr>
          <w:rFonts w:ascii="Calibri" w:hAnsi="Calibri" w:cs="Calibri" w:asciiTheme="minorHAnsi" w:hAnsiTheme="minorHAnsi"/>
          <w:color w:val="auto"/>
          <w:sz w:val="24"/>
          <w:szCs w:val="24"/>
        </w:rPr>
      </w:pPr>
      <w:bookmarkStart w:id="0" w:name="_Toc529342914"/>
      <w:r>
        <w:rPr>
          <w:rFonts w:cs="Calibri" w:ascii="Calibri" w:hAnsi="Calibri" w:asciiTheme="minorHAnsi" w:hAnsiTheme="minorHAnsi"/>
          <w:color w:val="auto"/>
          <w:sz w:val="24"/>
          <w:szCs w:val="24"/>
        </w:rPr>
        <w:t xml:space="preserve">ANEXO </w:t>
      </w:r>
      <w:r>
        <w:rPr>
          <w:rFonts w:cs="Calibri" w:ascii="Calibri" w:hAnsi="Calibri" w:asciiTheme="minorHAnsi" w:hAnsiTheme="minorHAnsi"/>
          <w:color w:val="auto"/>
          <w:sz w:val="24"/>
          <w:szCs w:val="24"/>
        </w:rPr>
        <w:t>IV</w:t>
      </w:r>
      <w:r>
        <w:rPr>
          <w:rFonts w:cs="Calibri" w:ascii="Calibri" w:hAnsi="Calibri" w:asciiTheme="minorHAnsi" w:hAnsiTheme="minorHAnsi"/>
          <w:color w:val="auto"/>
          <w:sz w:val="24"/>
          <w:szCs w:val="24"/>
        </w:rPr>
        <w:t xml:space="preserve"> – MODELO DA PROPOSTA DE PREÇOS</w:t>
      </w:r>
      <w:bookmarkEnd w:id="0"/>
    </w:p>
    <w:p>
      <w:pPr>
        <w:pStyle w:val="western"/>
        <w:jc w:val="center"/>
        <w:rPr>
          <w:rFonts w:ascii="Calibri" w:hAnsi="Calibri" w:cs="Calibri" w:asciiTheme="minorHAnsi" w:hAnsiTheme="minorHAnsi"/>
          <w:b/>
        </w:rPr>
      </w:pPr>
      <w:r>
        <w:rPr/>
        <mc:AlternateContent>
          <mc:Choice Requires="wps">
            <w:drawing>
              <wp:inline distT="0" distB="0" distL="0" distR="0">
                <wp:extent cx="6306185" cy="24765"/>
                <wp:effectExtent l="0" t="0" r="0" b="0"/>
                <wp:docPr id="1" name="Forma1"/>
                <a:graphic xmlns:a="http://schemas.openxmlformats.org/drawingml/2006/main">
                  <a:graphicData uri="http://schemas.microsoft.com/office/word/2010/wordprocessingShape">
                    <wps:wsp>
                      <wps:cNvSpPr/>
                      <wps:spPr>
                        <a:xfrm>
                          <a:off x="0" y="0"/>
                          <a:ext cx="6306120" cy="24840"/>
                        </a:xfrm>
                        <a:prstGeom prst="rect">
                          <a:avLst/>
                        </a:prstGeom>
                        <a:solidFill>
                          <a:srgbClr val="000000"/>
                        </a:solidFill>
                        <a:ln w="0">
                          <a:noFill/>
                        </a:ln>
                      </wps:spPr>
                      <wps:style>
                        <a:lnRef idx="0"/>
                        <a:fillRef idx="0"/>
                        <a:effectRef idx="0"/>
                        <a:fontRef idx="minor"/>
                      </wps:style>
                      <wps:bodyPr/>
                    </wps:wsp>
                  </a:graphicData>
                </a:graphic>
              </wp:inline>
            </w:drawing>
          </mc:Choice>
          <mc:Fallback>
            <w:pict>
              <v:rect id="shape_0" ID="Forma1" path="m0,0l-2147483645,0l-2147483645,-2147483646l0,-2147483646xe" fillcolor="black" stroked="f" o:allowincell="f" style="position:absolute;margin-left:0pt;margin-top:-2pt;width:496.5pt;height:1.9pt;mso-wrap-style:none;v-text-anchor:middle;mso-position-vertical:top">
                <v:fill o:detectmouseclick="t" type="solid" color2="white"/>
                <v:stroke color="#3465a4" joinstyle="round" endcap="flat"/>
                <w10:wrap type="square"/>
              </v:rect>
            </w:pict>
          </mc:Fallback>
        </mc:AlternateContent>
      </w:r>
    </w:p>
    <w:p>
      <w:pPr>
        <w:pStyle w:val="Normal"/>
        <w:ind w:right="140"/>
        <w:jc w:val="center"/>
        <w:rPr>
          <w:rFonts w:ascii="Calibri" w:hAnsi="Calibri" w:asciiTheme="minorHAnsi" w:hAnsiTheme="minorHAnsi"/>
        </w:rPr>
      </w:pPr>
      <w:r>
        <w:rPr/>
        <w:drawing>
          <wp:inline distT="0" distB="0" distL="0" distR="0">
            <wp:extent cx="693420" cy="748030"/>
            <wp:effectExtent l="0" t="0" r="0" b="0"/>
            <wp:docPr id="2"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
                    <pic:cNvPicPr>
                      <a:picLocks noChangeAspect="1" noChangeArrowheads="1"/>
                    </pic:cNvPicPr>
                  </pic:nvPicPr>
                  <pic:blipFill>
                    <a:blip r:embed="rId2"/>
                    <a:stretch>
                      <a:fillRect/>
                    </a:stretch>
                  </pic:blipFill>
                  <pic:spPr bwMode="auto">
                    <a:xfrm>
                      <a:off x="0" y="0"/>
                      <a:ext cx="693420" cy="748030"/>
                    </a:xfrm>
                    <a:prstGeom prst="rect">
                      <a:avLst/>
                    </a:prstGeom>
                  </pic:spPr>
                </pic:pic>
              </a:graphicData>
            </a:graphic>
          </wp:inline>
        </w:drawing>
      </w:r>
    </w:p>
    <w:p>
      <w:pPr>
        <w:pStyle w:val="WW-Legenda"/>
        <w:ind w:right="140"/>
        <w:rPr>
          <w:rFonts w:ascii="Calibri" w:hAnsi="Calibri" w:cs="Calibri" w:asciiTheme="minorHAnsi" w:hAnsiTheme="minorHAnsi"/>
          <w:color w:val="auto"/>
          <w:szCs w:val="20"/>
        </w:rPr>
      </w:pPr>
      <w:r>
        <w:rPr>
          <w:rFonts w:cs="Calibri" w:ascii="Calibri" w:hAnsi="Calibri" w:asciiTheme="minorHAnsi" w:hAnsiTheme="minorHAnsi"/>
          <w:color w:val="auto"/>
          <w:szCs w:val="20"/>
        </w:rPr>
        <w:t>MINISTÉRIO DA DEFESA</w:t>
      </w:r>
    </w:p>
    <w:p>
      <w:pPr>
        <w:pStyle w:val="Normal"/>
        <w:ind w:right="140"/>
        <w:jc w:val="center"/>
        <w:rPr>
          <w:rFonts w:ascii="Calibri" w:hAnsi="Calibri" w:cs="Calibri" w:asciiTheme="minorHAnsi" w:hAnsiTheme="minorHAnsi"/>
          <w:b/>
          <w:sz w:val="20"/>
          <w:szCs w:val="20"/>
        </w:rPr>
      </w:pPr>
      <w:r>
        <w:rPr>
          <w:rFonts w:cs="Calibri" w:ascii="Calibri" w:hAnsi="Calibri" w:asciiTheme="minorHAnsi" w:hAnsiTheme="minorHAnsi"/>
          <w:b/>
          <w:sz w:val="20"/>
          <w:szCs w:val="20"/>
        </w:rPr>
        <w:t>EXÉRCITO BRASILEIRO</w:t>
      </w:r>
    </w:p>
    <w:p>
      <w:pPr>
        <w:pStyle w:val="Normal"/>
        <w:ind w:right="140"/>
        <w:jc w:val="center"/>
        <w:rPr>
          <w:rFonts w:ascii="Calibri" w:hAnsi="Calibri" w:cs="Calibri" w:asciiTheme="minorHAnsi" w:hAnsiTheme="minorHAnsi"/>
          <w:b/>
          <w:sz w:val="20"/>
          <w:szCs w:val="20"/>
        </w:rPr>
      </w:pPr>
      <w:r>
        <w:rPr>
          <w:rFonts w:cs="Calibri" w:ascii="Calibri" w:hAnsi="Calibri" w:asciiTheme="minorHAnsi" w:hAnsiTheme="minorHAnsi"/>
          <w:b/>
          <w:sz w:val="20"/>
          <w:szCs w:val="20"/>
        </w:rPr>
        <w:t>COMANDO DO 1º GRUPAMENTO DE ENGENHARIA</w:t>
      </w:r>
    </w:p>
    <w:p>
      <w:pPr>
        <w:pStyle w:val="Normal"/>
        <w:ind w:right="140"/>
        <w:jc w:val="center"/>
        <w:rPr>
          <w:rFonts w:ascii="Calibri" w:hAnsi="Calibri" w:cs="Calibri" w:asciiTheme="minorHAnsi" w:hAnsiTheme="minorHAnsi"/>
          <w:b/>
          <w:sz w:val="20"/>
          <w:szCs w:val="20"/>
        </w:rPr>
      </w:pPr>
      <w:r>
        <w:rPr>
          <w:rFonts w:cs="Calibri" w:ascii="Calibri" w:hAnsi="Calibri" w:asciiTheme="minorHAnsi" w:hAnsiTheme="minorHAnsi"/>
          <w:b/>
          <w:sz w:val="20"/>
          <w:szCs w:val="20"/>
        </w:rPr>
        <w:t>(1º Grupamento de Engenharia /1955)</w:t>
      </w:r>
    </w:p>
    <w:p>
      <w:pPr>
        <w:pStyle w:val="Normal"/>
        <w:jc w:val="center"/>
        <w:rPr>
          <w:rFonts w:ascii="Calibri" w:hAnsi="Calibri" w:cs="Arial" w:asciiTheme="minorHAnsi" w:hAnsiTheme="minorHAnsi"/>
          <w:b/>
          <w:bCs/>
          <w:iCs/>
          <w:sz w:val="20"/>
          <w:szCs w:val="20"/>
        </w:rPr>
      </w:pPr>
      <w:r>
        <w:rPr>
          <w:rFonts w:cs="Calibri" w:ascii="Calibri" w:hAnsi="Calibri" w:asciiTheme="minorHAnsi" w:hAnsiTheme="minorHAnsi"/>
          <w:b/>
          <w:bCs/>
          <w:iCs/>
          <w:sz w:val="20"/>
          <w:szCs w:val="20"/>
        </w:rPr>
        <w:t>GRUPAMENTO GENERAL LYRA TAVARES</w:t>
      </w:r>
    </w:p>
    <w:p>
      <w:pPr>
        <w:pStyle w:val="Normal"/>
        <w:jc w:val="center"/>
        <w:rPr>
          <w:rFonts w:ascii="Calibri" w:hAnsi="Calibri" w:cs="Arial" w:asciiTheme="minorHAnsi" w:hAnsiTheme="minorHAnsi"/>
          <w:b/>
          <w:bCs/>
          <w:iCs/>
          <w:sz w:val="20"/>
          <w:szCs w:val="20"/>
        </w:rPr>
      </w:pPr>
      <w:r>
        <w:rPr>
          <w:rFonts w:cs="Arial" w:ascii="Calibri" w:hAnsi="Calibri"/>
          <w:b/>
          <w:bCs/>
          <w:iCs/>
          <w:sz w:val="20"/>
          <w:szCs w:val="20"/>
        </w:rPr>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bCs/>
        </w:rPr>
        <w:t>PROPOSTA DE PREÇOS</w:t>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left" w:pos="3828" w:leader="none"/>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 xml:space="preserve">NUP Nº </w:t>
      </w:r>
      <w:r>
        <w:rPr>
          <w:rFonts w:cs="Calibri" w:ascii="Calibri-Bold" w:hAnsi="Calibri-Bold"/>
          <w:b/>
          <w:bCs/>
          <w:color w:val="000000"/>
        </w:rPr>
        <w:t xml:space="preserve"> </w:t>
      </w:r>
      <w:r>
        <w:rPr>
          <w:rFonts w:cs="Calibri" w:ascii="Calibri" w:hAnsi="Calibri" w:asciiTheme="minorHAnsi" w:hAnsiTheme="minorHAnsi"/>
          <w:b/>
          <w:bCs/>
          <w:i w:val="false"/>
          <w:color w:val="000000"/>
          <w:sz w:val="24"/>
        </w:rPr>
        <w:t>64278.009134/2026-66</w:t>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bCs/>
        </w:rPr>
        <w:t xml:space="preserve">PREGÃO ELETRÔNICO Nº </w:t>
      </w:r>
      <w:r>
        <w:rPr>
          <w:rFonts w:cs="Calibri" w:ascii="Calibri" w:hAnsi="Calibri" w:asciiTheme="minorHAnsi" w:hAnsiTheme="minorHAnsi"/>
          <w:bCs/>
        </w:rPr>
        <w:t>97</w:t>
      </w:r>
      <w:r>
        <w:rPr>
          <w:rFonts w:cs="Calibri" w:ascii="Calibri" w:hAnsi="Calibri" w:asciiTheme="minorHAnsi" w:hAnsiTheme="minorHAnsi"/>
          <w:bCs/>
        </w:rPr>
        <w:t>/202</w:t>
      </w:r>
      <w:r>
        <w:rPr>
          <w:rFonts w:cs="Calibri" w:ascii="Calibri" w:hAnsi="Calibri" w:asciiTheme="minorHAnsi" w:hAnsiTheme="minorHAnsi"/>
          <w:bCs/>
        </w:rPr>
        <w:t>6</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Ao Sr Pregoeiro do Comando do 1º Grupamento de Engenharia</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João Pessoa – PB</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Prezado Senhor</w:t>
      </w:r>
    </w:p>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IDENTIFICAÇÃO DO FORNECEDOR</w:t>
      </w:r>
    </w:p>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rPr>
        <w:t xml:space="preserve"> </w:t>
      </w:r>
      <w:r>
        <w:rPr>
          <w:rFonts w:cs="Calibri" w:ascii="Calibri" w:hAnsi="Calibri" w:asciiTheme="minorHAnsi" w:hAnsiTheme="minorHAnsi"/>
        </w:rPr>
        <w:t>(DADOS OBRIGATÓRIOS)</w:t>
      </w:r>
    </w:p>
    <w:tbl>
      <w:tblPr>
        <w:tblW w:w="923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2835"/>
        <w:gridCol w:w="6403"/>
      </w:tblGrid>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CNPJ:</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RAZÃO SOCIAL:</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NOME FANTASIA: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ENDEREÇO: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TELEFONE:</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E-MAIL:</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Estabelecimento Bancário: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Agência: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Conta: corrente</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bl>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DADOS DA PROPOSTA</w:t>
      </w:r>
    </w:p>
    <w:p>
      <w:pPr>
        <w:pStyle w:val="Normal1"/>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 xml:space="preserve"> </w:t>
      </w:r>
      <w:r>
        <w:rPr>
          <w:rFonts w:cs="Calibri" w:ascii="Calibri" w:hAnsi="Calibri" w:asciiTheme="minorHAnsi" w:hAnsiTheme="minorHAnsi"/>
        </w:rPr>
        <w:t>(DADOS OBRIGATÓRIOS)</w:t>
      </w:r>
    </w:p>
    <w:tbl>
      <w:tblPr>
        <w:tblW w:w="923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2835"/>
        <w:gridCol w:w="6403"/>
      </w:tblGrid>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Validade da proposta: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asciiTheme="minorHAnsi" w:hAnsiTheme="minorHAnsi"/>
                <w:bCs/>
              </w:rPr>
              <w:t>60 (sessenta) dias, a contar da data de abertura da sessão pública.</w:t>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Prazo de entrega: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asciiTheme="minorHAnsi" w:hAnsiTheme="minorHAnsi"/>
                <w:bCs/>
              </w:rPr>
              <w:t>ATÉ 30 (TRINTA) DIAS CORRIDOS A CONTAR DO RECEBIMENTO DA NOTA DE EMPENHO ASSINADA PELO ORDENADOR DE DESPESAS.</w:t>
            </w:r>
          </w:p>
        </w:tc>
      </w:tr>
    </w:tbl>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IDENTIFICAÇÃO DO ENCARREGADO PARA ASSINATURA DA ATA E DO CONTRATO</w:t>
      </w:r>
    </w:p>
    <w:p>
      <w:pPr>
        <w:pStyle w:val="Normal1"/>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 xml:space="preserve"> </w:t>
      </w:r>
      <w:r>
        <w:rPr>
          <w:rFonts w:cs="Calibri" w:ascii="Calibri" w:hAnsi="Calibri" w:asciiTheme="minorHAnsi" w:hAnsiTheme="minorHAnsi"/>
        </w:rPr>
        <w:t>(DADOS OBRIGATÓRIOS)</w:t>
      </w:r>
    </w:p>
    <w:tbl>
      <w:tblPr>
        <w:tblW w:w="923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2835"/>
        <w:gridCol w:w="6403"/>
      </w:tblGrid>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Nome completo: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Endereço: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Estado Civil:</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Profissão: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Cédula de Identidade:</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CPF/MF:</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bl>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Encaminho a presente proposta, corroborando nossa intenção de concretizar o cumprimento do Edital convocatório.</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 xml:space="preserve">OBJETO: </w:t>
      </w:r>
      <w:r>
        <w:rPr>
          <w:rFonts w:eastAsia="Spranq eco sans" w:cs="Calibri" w:ascii="Calibri" w:hAnsi="Calibri" w:asciiTheme="minorHAnsi" w:hAnsiTheme="minorHAnsi"/>
          <w:b/>
        </w:rPr>
        <w:t xml:space="preserve"> </w:t>
      </w:r>
      <w:r>
        <w:rPr>
          <w:rFonts w:eastAsia="Spranq eco sans" w:cs="Calibri" w:ascii="Times New Roman" w:hAnsi="Times New Roman"/>
          <w:b/>
          <w:bCs/>
          <w:i w:val="false"/>
          <w:caps w:val="false"/>
          <w:smallCaps w:val="false"/>
          <w:color w:val="000000"/>
          <w:spacing w:val="0"/>
          <w:sz w:val="24"/>
          <w:szCs w:val="24"/>
        </w:rPr>
        <w:t>Contratação de empresa para a prestação de serviços de preparação, confecção e fornecimento de arranjos florais e flores naturais</w:t>
      </w:r>
    </w:p>
    <w:tbl>
      <w:tblPr>
        <w:tblW w:w="926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849"/>
        <w:gridCol w:w="4679"/>
        <w:gridCol w:w="710"/>
        <w:gridCol w:w="706"/>
        <w:gridCol w:w="1061"/>
        <w:gridCol w:w="1263"/>
      </w:tblGrid>
      <w:tr>
        <w:trPr/>
        <w:tc>
          <w:tcPr>
            <w:tcW w:w="849"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Item</w:t>
            </w:r>
          </w:p>
        </w:tc>
        <w:tc>
          <w:tcPr>
            <w:tcW w:w="4679"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Especificação/Descrição/Marca/Modelo</w:t>
            </w:r>
          </w:p>
        </w:tc>
        <w:tc>
          <w:tcPr>
            <w:tcW w:w="710"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Und</w:t>
            </w:r>
          </w:p>
        </w:tc>
        <w:tc>
          <w:tcPr>
            <w:tcW w:w="706"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Qtd</w:t>
            </w:r>
          </w:p>
        </w:tc>
        <w:tc>
          <w:tcPr>
            <w:tcW w:w="2324" w:type="dxa"/>
            <w:gridSpan w:val="2"/>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Valor (R$)</w:t>
            </w:r>
          </w:p>
        </w:tc>
      </w:tr>
      <w:tr>
        <w:trPr/>
        <w:tc>
          <w:tcPr>
            <w:tcW w:w="849"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4679"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710"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706"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1061" w:type="dxa"/>
            <w:tcBorders>
              <w:top w:val="single" w:sz="4" w:space="0" w:color="00000A"/>
              <w:left w:val="single" w:sz="4" w:space="0" w:color="00000A"/>
              <w:bottom w:val="single" w:sz="4" w:space="0" w:color="00000A"/>
              <w:right w:val="single" w:sz="4" w:space="0" w:color="00000A"/>
            </w:tcBorders>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Unitário</w:t>
            </w:r>
          </w:p>
        </w:tc>
        <w:tc>
          <w:tcPr>
            <w:tcW w:w="1263" w:type="dxa"/>
            <w:tcBorders>
              <w:top w:val="single" w:sz="4" w:space="0" w:color="00000A"/>
              <w:left w:val="single" w:sz="4" w:space="0" w:color="00000A"/>
              <w:bottom w:val="single" w:sz="4" w:space="0" w:color="00000A"/>
              <w:right w:val="single" w:sz="4" w:space="0" w:color="00000A"/>
            </w:tcBorders>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Total</w:t>
            </w:r>
          </w:p>
        </w:tc>
      </w:tr>
      <w:tr>
        <w:trPr/>
        <w:tc>
          <w:tcPr>
            <w:tcW w:w="849"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4679"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rPr>
                <w:rFonts w:ascii="Calibri" w:hAnsi="Calibri" w:cs="Calibri" w:asciiTheme="minorHAnsi" w:hAnsiTheme="minorHAnsi"/>
                <w:b/>
              </w:rPr>
            </w:pPr>
            <w:r>
              <w:rPr>
                <w:rFonts w:cs="Calibri" w:ascii="Calibri" w:hAnsi="Calibri" w:asciiTheme="minorHAnsi" w:hAnsiTheme="minorHAnsi"/>
              </w:rPr>
              <w:t>ATENÇÃO: apresente a descrição/especificação do produto/serviço oferecido. Inclua Marca / Fabricante / Modelo / Versão.</w:t>
            </w:r>
          </w:p>
        </w:tc>
        <w:tc>
          <w:tcPr>
            <w:tcW w:w="710"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706"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1061"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c>
          <w:tcPr>
            <w:tcW w:w="1263"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r>
      <w:tr>
        <w:trPr/>
        <w:tc>
          <w:tcPr>
            <w:tcW w:w="849"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4679" w:type="dxa"/>
            <w:vMerge w:val="continue"/>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rPr>
                <w:rFonts w:ascii="Calibri" w:hAnsi="Calibri" w:cs="Calibri" w:asciiTheme="minorHAnsi" w:hAnsiTheme="minorHAnsi"/>
                <w:b/>
              </w:rPr>
            </w:pPr>
            <w:r>
              <w:rPr>
                <w:rFonts w:cs="Calibri" w:ascii="Calibri" w:hAnsi="Calibri"/>
                <w:b/>
              </w:rPr>
            </w:r>
          </w:p>
        </w:tc>
        <w:tc>
          <w:tcPr>
            <w:tcW w:w="710"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706"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1061"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c>
          <w:tcPr>
            <w:tcW w:w="1263"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r>
      <w:tr>
        <w:trPr/>
        <w:tc>
          <w:tcPr>
            <w:tcW w:w="9268" w:type="dxa"/>
            <w:gridSpan w:val="6"/>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Valor Total da Proposta (R$)</w:t>
            </w:r>
          </w:p>
        </w:tc>
      </w:tr>
    </w:tbl>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Valor total por extenso:</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Local de Entrega:.</w:t>
      </w:r>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Órgão Gerenciador: Comando do 1º Grupamento de Engenharia - Avenida Presidente Epitácio Pessoa nº 2205 – Bairro: Estados – PB, CEP 58030-909, nos dias úteis, das 09h30min às 11h30min e das 14h às 16h, de segunda a quinta-feira; das 08h00 às 11h30min às sextas-feiras.</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Nos valores estão incluídos todos os tributos, contribuições fiscais, parafiscais, direitos trabalhistas e seguro, que incidam ou venham incidir, direta ou indiretamente, sobre a comercialização dos produtos.</w:t>
      </w:r>
    </w:p>
    <w:p>
      <w:pPr>
        <w:pStyle w:val="Normal1"/>
        <w:spacing w:lineRule="auto" w:line="240" w:before="0" w:after="120"/>
        <w:jc w:val="both"/>
        <w:rPr>
          <w:rFonts w:ascii="Calibri" w:hAnsi="Calibri" w:cs="Calibri" w:asciiTheme="minorHAnsi" w:hAnsiTheme="minorHAnsi"/>
          <w:b/>
          <w:bCs/>
        </w:rPr>
      </w:pPr>
      <w:r>
        <w:rPr>
          <w:rFonts w:cs="Calibri" w:ascii="Calibri" w:hAnsi="Calibri" w:asciiTheme="minorHAnsi" w:hAnsiTheme="minorHAnsi"/>
          <w:bCs/>
        </w:rPr>
        <w:t>Como representante da empresa identificada abaixo, ASSUMO O COMPROMISSO de que ao apresentar proposta de preços para o referido pregão:</w:t>
      </w:r>
    </w:p>
    <w:p>
      <w:pPr>
        <w:pStyle w:val="Normal1"/>
        <w:spacing w:lineRule="auto" w:line="240" w:before="0" w:after="120"/>
        <w:jc w:val="both"/>
        <w:rPr>
          <w:rFonts w:ascii="Calibri" w:hAnsi="Calibri" w:cs="Calibri" w:asciiTheme="minorHAnsi" w:hAnsiTheme="minorHAnsi"/>
          <w:bCs/>
        </w:rPr>
      </w:pPr>
      <w:r>
        <w:rPr>
          <w:rFonts w:cs="Calibri" w:ascii="Calibri" w:hAnsi="Calibri" w:asciiTheme="minorHAnsi" w:hAnsiTheme="minorHAnsi"/>
          <w:bCs/>
        </w:rPr>
        <w:t>- Tomei conhecimento do inteiro teor do Edital e seus anexos;</w:t>
      </w:r>
    </w:p>
    <w:p>
      <w:pPr>
        <w:pStyle w:val="Normal1"/>
        <w:spacing w:lineRule="auto" w:line="240" w:before="0" w:after="120"/>
        <w:jc w:val="both"/>
        <w:rPr>
          <w:rFonts w:ascii="Ecofont_Spranq_eco_Sans" w:hAnsi="Ecofont_Spranq_eco_Sans" w:eastAsia="" w:cs="Tahoma" w:eastAsiaTheme="minorEastAsia"/>
          <w:kern w:val="0"/>
          <w:lang w:eastAsia="pt-BR" w:bidi="ar-SA"/>
        </w:rPr>
      </w:pPr>
      <w:r>
        <w:rPr>
          <w:rFonts w:cs="Calibri" w:ascii="Calibri" w:hAnsi="Calibri" w:asciiTheme="minorHAnsi" w:hAnsiTheme="minorHAnsi"/>
          <w:bCs/>
        </w:rPr>
        <w:t xml:space="preserve">- Tenho ciência de que se trata de um Pregão Eletrônico para Registro de Preços, cuja Ata de Registro de Preços terá vigência </w:t>
      </w:r>
      <w:r>
        <w:rPr>
          <w:rFonts w:eastAsia="" w:cs="Tahoma" w:ascii="Calibri" w:hAnsi="Calibri" w:eastAsiaTheme="minorEastAsia"/>
          <w:color w:themeColor="text1" w:val="000000"/>
          <w:kern w:val="0"/>
          <w:lang w:eastAsia="pt-BR" w:bidi="ar-SA"/>
        </w:rPr>
        <w:t>e 1 (um) ano, contado a partir do primeiro dia útil subsequente à data de divulgação no PNCP, podendo ser prorrogada por igual período, mediante a anuência do fornecedor, desde que comprovado o preço vantajoso;</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bCs/>
        </w:rPr>
        <w:t xml:space="preserve">- Tenho ciência do conteúdo do Art. 21, do </w:t>
      </w:r>
      <w:hyperlink r:id="rId3">
        <w:r>
          <w:rPr>
            <w:rStyle w:val="Hyperlink"/>
            <w:rFonts w:cs="Arial" w:ascii="Calibri" w:hAnsi="Calibri"/>
            <w:bCs/>
            <w:color w:themeColor="text1" w:val="000000"/>
            <w:u w:val="none"/>
          </w:rPr>
          <w:t>Decreto nº 11.462, de 31 de Março de 2023</w:t>
        </w:r>
      </w:hyperlink>
      <w:r>
        <w:rPr>
          <w:rFonts w:cs="Calibri" w:ascii="Calibri" w:hAnsi="Calibri" w:asciiTheme="minorHAnsi" w:hAnsiTheme="minorHAnsi"/>
          <w:bCs/>
        </w:rPr>
        <w:t>: “</w:t>
      </w:r>
      <w:r>
        <w:rPr>
          <w:rFonts w:cs="Arial" w:ascii="Arial" w:hAnsi="Arial"/>
          <w:color w:val="000000"/>
          <w:sz w:val="20"/>
          <w:szCs w:val="20"/>
        </w:rPr>
        <w:t xml:space="preserve"> </w:t>
      </w:r>
      <w:r>
        <w:rPr>
          <w:rFonts w:cs="Arial" w:ascii="Calibri" w:hAnsi="Calibri" w:asciiTheme="minorHAnsi" w:hAnsiTheme="minorHAnsi"/>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cs="Calibri" w:ascii="Calibri" w:hAnsi="Calibri" w:asciiTheme="minorHAnsi" w:hAnsiTheme="minorHAnsi"/>
        </w:rPr>
        <w:t>;</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não preciso enviar entre os documentos de habilitação as seguintes declarações já registradas no Portal de Compras Governamentais, na ocasião da inclusão da proposta inicial: Declaração de Micro empresa e Empresa de Pequeno Porte; Declaração de Fatos Impeditivos e Supervenientes; Declaração Relativa à Proibição do Trabalho de Menor; Declaração de Trabalho Escravo ou Degradante; Declaração de Proposta Independente;</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xml:space="preserve">- Tenho ciência de que toda documentação exigida na fase de aceitação da proposta e na fase de habilitação deverá ser enviada pela funcionalidade “ENVIAR ANEXO”, penúltimo item do menu do fornecedor no Portal de Compras Governamentais; </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os bens fornecidos ou os serviços executados por minha empresa deverão obedecer rigorosamente as especificações do Termo de Referência, incluindo prazos e condições de funcionamento e semelhantes às amostras, quando estas tiverem sido aprovadas durante o certame.</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xml:space="preserve">- Tenho ciência de que </w:t>
      </w:r>
      <w:r>
        <w:rPr>
          <w:rFonts w:cs="Calibri" w:ascii="Calibri" w:hAnsi="Calibri" w:asciiTheme="minorHAnsi" w:hAnsiTheme="minorHAnsi"/>
          <w:b/>
        </w:rPr>
        <w:t>TEREI 5 (CINCO) DIAS ÚTEIS DE PRAZO PARA ASSINAR A ATA DE REGISTRO DE PREÇOS</w:t>
      </w:r>
      <w:r>
        <w:rPr>
          <w:rFonts w:cs="Calibri" w:ascii="Calibri" w:hAnsi="Calibri" w:asciiTheme="minorHAnsi" w:hAnsiTheme="minorHAnsi"/>
        </w:rPr>
        <w:t>, cujo prazo decorre a partir da publicação da homologação no Diário Oficial da União e do recebimento do aviso e o descumprimento desse prazo, deixando de assinar a Ata de Registro de preços, levará à instauração de Processo Administrativo para aplicação de sanção administrativa com amparo na legislação em vigor.</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poderão ser realizadas aquisições de pequenas quantidades de cada item licitado, tanto pelo órgão gerenciador, quanto pelos órgãos participantes ou não participantes, perante os quais me comprometo e asseguro o atendimento das demandas registradas por Notas de Empenho, Termo de Contrato ou documento que os substitua.</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os bens devem ser entregues dentro do prazo máximo de 30 (trinta) dias corridos, a contar do recebimento da Nota de Empenho ou documento equivalente, no local de entrega descrito no Termo de Referência.</w:t>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b/>
        </w:rPr>
        <mc:AlternateContent>
          <mc:Choice Requires="wps">
            <w:drawing>
              <wp:anchor behindDoc="0" distT="6350" distB="6350" distL="6985" distR="5715" simplePos="0" locked="0" layoutInCell="1" allowOverlap="1" relativeHeight="4">
                <wp:simplePos x="0" y="0"/>
                <wp:positionH relativeFrom="column">
                  <wp:posOffset>118110</wp:posOffset>
                </wp:positionH>
                <wp:positionV relativeFrom="paragraph">
                  <wp:posOffset>208280</wp:posOffset>
                </wp:positionV>
                <wp:extent cx="1713865" cy="840740"/>
                <wp:effectExtent l="6985" t="6350" r="5715" b="6350"/>
                <wp:wrapNone/>
                <wp:docPr id="3" name="Figura1"/>
                <a:graphic xmlns:a="http://schemas.openxmlformats.org/drawingml/2006/main">
                  <a:graphicData uri="http://schemas.microsoft.com/office/word/2010/wordprocessingShape">
                    <wps:wsp>
                      <wps:cNvSpPr/>
                      <wps:spPr>
                        <a:xfrm>
                          <a:off x="0" y="0"/>
                          <a:ext cx="1713960" cy="840600"/>
                        </a:xfrm>
                        <a:prstGeom prst="rect">
                          <a:avLst/>
                        </a:prstGeom>
                        <a:solidFill>
                          <a:srgbClr val="ffffff"/>
                        </a:solidFill>
                        <a:ln w="12600">
                          <a:solidFill>
                            <a:srgbClr val="000000"/>
                          </a:solidFill>
                          <a:round/>
                        </a:ln>
                      </wps:spPr>
                      <wps:style>
                        <a:lnRef idx="0"/>
                        <a:fillRef idx="0"/>
                        <a:effectRef idx="0"/>
                        <a:fontRef idx="minor"/>
                      </wps:style>
                      <wps:txbx>
                        <w:txbxContent>
                          <w:p>
                            <w:pPr>
                              <w:pStyle w:val="Contedodoquadro"/>
                              <w:spacing w:before="0" w:after="280"/>
                              <w:jc w:val="center"/>
                              <w:rPr>
                                <w:color w:val="000000"/>
                              </w:rPr>
                            </w:pPr>
                            <w:r>
                              <w:rPr>
                                <w:color w:val="000000"/>
                              </w:rPr>
                              <w:t>CARIMBO CNPJ/MF</w:t>
                            </w:r>
                          </w:p>
                        </w:txbxContent>
                      </wps:txbx>
                      <wps:bodyPr anchor="t">
                        <a:noAutofit/>
                      </wps:bodyPr>
                    </wps:wsp>
                  </a:graphicData>
                </a:graphic>
              </wp:anchor>
            </w:drawing>
          </mc:Choice>
          <mc:Fallback>
            <w:pict>
              <v:rect id="shape_0" ID="Figura1" path="m0,0l-2147483645,0l-2147483645,-2147483646l0,-2147483646xe" fillcolor="white" stroked="t" o:allowincell="f" style="position:absolute;margin-left:9.3pt;margin-top:16.4pt;width:134.9pt;height:66.15pt;mso-wrap-style:square;v-text-anchor:top">
                <v:fill o:detectmouseclick="t" type="solid" color2="black"/>
                <v:stroke color="black" weight="12600" joinstyle="round" endcap="flat"/>
                <v:textbox>
                  <w:txbxContent>
                    <w:p>
                      <w:pPr>
                        <w:pStyle w:val="Contedodoquadro"/>
                        <w:spacing w:before="0" w:after="280"/>
                        <w:jc w:val="center"/>
                        <w:rPr>
                          <w:color w:val="000000"/>
                        </w:rPr>
                      </w:pPr>
                      <w:r>
                        <w:rPr>
                          <w:color w:val="000000"/>
                        </w:rPr>
                        <w:t>CARIMBO CNPJ/MF</w:t>
                      </w:r>
                    </w:p>
                  </w:txbxContent>
                </v:textbox>
                <w10:wrap type="none"/>
              </v:rect>
            </w:pict>
          </mc:Fallback>
        </mc:AlternateContent>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Local e data</w:t>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Nome completo</w:t>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Identidade</w:t>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CPF</w:t>
      </w:r>
    </w:p>
    <w:p>
      <w:pPr>
        <w:pStyle w:val="Normal"/>
        <w:rPr>
          <w:rFonts w:ascii="Calibri" w:hAnsi="Calibri" w:cs="Calibri" w:asciiTheme="minorHAnsi" w:hAnsiTheme="minorHAnsi"/>
        </w:rPr>
      </w:pPr>
      <w:r>
        <w:rPr>
          <w:rFonts w:cs="Calibri" w:ascii="Calibri" w:hAnsi="Calibri" w:asciiTheme="minorHAnsi" w:hAnsiTheme="minorHAnsi"/>
        </w:rPr>
        <w:tab/>
        <w:t>Cargo/Função na empresa</w:t>
        <w:tab/>
      </w:r>
    </w:p>
    <w:p>
      <w:pPr>
        <w:pStyle w:val="Normal"/>
        <w:rPr>
          <w:rFonts w:ascii="Calibri" w:hAnsi="Calibri" w:asciiTheme="minorHAnsi" w:hAnsiTheme="minorHAnsi"/>
        </w:rPr>
      </w:pPr>
      <w:r>
        <w:rPr>
          <w:rFonts w:asciiTheme="minorHAnsi" w:hAnsiTheme="minorHAnsi" w:ascii="Calibri" w:hAnsi="Calibri"/>
        </w:rPr>
      </w:r>
    </w:p>
    <w:sectPr>
      <w:type w:val="nextPage"/>
      <w:pgSz w:w="11906" w:h="16838"/>
      <w:pgMar w:left="1418" w:right="851" w:gutter="0" w:header="0" w:top="851"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roman"/>
    <w:pitch w:val="variable"/>
  </w:font>
  <w:font w:name="Calibri Light">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roman"/>
    <w:pitch w:val="variable"/>
  </w:font>
  <w:font w:name="Monotype Corsiva">
    <w:charset w:val="00"/>
    <w:family w:val="roman"/>
    <w:pitch w:val="variable"/>
  </w:font>
  <w:font w:name="Calibri-Bold">
    <w:charset w:val="00"/>
    <w:family w:val="roman"/>
    <w:pitch w:val="variable"/>
  </w:font>
  <w:font w:name="Times New Roman">
    <w:charset w:val="00"/>
    <w:family w:val="auto"/>
    <w:pitch w:val="default"/>
  </w:font>
</w:fonts>
</file>

<file path=word/settings.xml><?xml version="1.0" encoding="utf-8"?>
<w:settings xmlns:w="http://schemas.openxmlformats.org/wordprocessingml/2006/main">
  <w:zoom w:percent="120"/>
  <w:embedSystemFonts/>
  <w:defaultTabStop w:val="420"/>
  <w:autoHyphenation w:val="true"/>
  <w:hyphenationZone w:val="425"/>
  <w:compat>
    <w:doNotExpandShiftReturn/>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lang w:val="pt-BR" w:eastAsia="pt-BR"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uiPriority="99" w:semiHidden="1" w:unhideWhenUsed="1"/>
    <w:lsdException w:name="HTML Bottom of Form" w:uiPriority="99"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semiHidden="1" w:unhideWhenUsed="1" w:qFormat="1"/>
    <w:lsdException w:name="annotation subject" w:semiHidden="1" w:unhideWhenUsed="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uiPriority="99" w:semiHidden="1" w:unhideWhenUsed="1"/>
    <w:lsdException w:name="No Spacing" w:uiPriority="99" w:semiHidden="1"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semiHidden="1"/>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721d0"/>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BodyText"/>
    <w:qFormat/>
    <w:rsid w:val="00a721d0"/>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character" w:styleId="DefaultParagraphFont" w:default="1">
    <w:name w:val="Default Paragraph Font"/>
    <w:uiPriority w:val="1"/>
    <w:semiHidden/>
    <w:unhideWhenUsed/>
    <w:qFormat/>
    <w:rPr/>
  </w:style>
  <w:style w:type="character" w:styleId="InternetLink" w:customStyle="1">
    <w:name w:val="Internet Link"/>
    <w:basedOn w:val="DefaultParagraphFont"/>
    <w:qFormat/>
    <w:rsid w:val="00a721d0"/>
    <w:rPr>
      <w:color w:themeColor="hyperlink" w:val="0563C1"/>
      <w:u w:val="single"/>
    </w:rPr>
  </w:style>
  <w:style w:type="character" w:styleId="fontstyle01" w:customStyle="1">
    <w:name w:val="fontstyle01"/>
    <w:qFormat/>
    <w:rsid w:val="00a721d0"/>
    <w:rPr>
      <w:rFonts w:ascii="Arial" w:hAnsi="Arial" w:cs="Arial"/>
      <w:color w:val="000000"/>
      <w:sz w:val="20"/>
      <w:szCs w:val="20"/>
    </w:rPr>
  </w:style>
  <w:style w:type="character" w:styleId="TextodebaloCarter" w:customStyle="1">
    <w:name w:val="Texto de balão Caráter"/>
    <w:basedOn w:val="DefaultParagraphFont"/>
    <w:link w:val="BalloonText"/>
    <w:qFormat/>
    <w:rsid w:val="00a721d0"/>
    <w:rPr>
      <w:rFonts w:ascii="Segoe UI" w:hAnsi="Segoe UI" w:cs="Segoe UI"/>
      <w:sz w:val="18"/>
      <w:szCs w:val="18"/>
    </w:rPr>
  </w:style>
  <w:style w:type="character" w:styleId="lrzxr" w:customStyle="1">
    <w:name w:val="lrzxr"/>
    <w:qFormat/>
    <w:rsid w:val="004a2b15"/>
    <w:rPr/>
  </w:style>
  <w:style w:type="character" w:styleId="Strong">
    <w:name w:val="Strong"/>
    <w:basedOn w:val="DefaultParagraphFont"/>
    <w:uiPriority w:val="22"/>
    <w:qFormat/>
    <w:rsid w:val="00dc0c95"/>
    <w:rPr>
      <w:b/>
      <w:bCs/>
    </w:rPr>
  </w:style>
  <w:style w:type="character" w:styleId="InternetLink1">
    <w:name w:val="Internet Link1"/>
    <w:basedOn w:val="DefaultParagraphFont"/>
    <w:uiPriority w:val="99"/>
    <w:semiHidden/>
    <w:unhideWhenUsed/>
    <w:qFormat/>
    <w:rsid w:val="00dc0c95"/>
    <w:rPr>
      <w:color w:val="0000FF"/>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qFormat/>
    <w:rsid w:val="00a721d0"/>
    <w:pPr>
      <w:spacing w:beforeAutospacing="1" w:afterAutospacing="1"/>
    </w:pPr>
    <w:rPr>
      <w:rFonts w:ascii="Times New Roman" w:hAnsi="Times New Roman" w:eastAsia="Times New Roman" w:cs="Times New Roman"/>
    </w:rPr>
  </w:style>
  <w:style w:type="paragraph" w:styleId="List">
    <w:name w:val="List"/>
    <w:basedOn w:val="BodyText"/>
    <w:qFormat/>
    <w:rsid w:val="00a721d0"/>
    <w:pPr/>
    <w:rPr>
      <w:rFonts w:cs="Mangal"/>
    </w:rPr>
  </w:style>
  <w:style w:type="paragraph" w:styleId="Caption">
    <w:name w:val="Caption"/>
    <w:basedOn w:val="Normal"/>
    <w:next w:val="Normal"/>
    <w:qFormat/>
    <w:rsid w:val="00a721d0"/>
    <w:pPr>
      <w:suppressLineNumbers/>
      <w:spacing w:before="120" w:after="120"/>
    </w:pPr>
    <w:rPr>
      <w:rFonts w:cs="Mangal"/>
      <w:i/>
      <w:iCs/>
    </w:rPr>
  </w:style>
  <w:style w:type="paragraph" w:styleId="ndice" w:customStyle="1">
    <w:name w:val="Índice"/>
    <w:basedOn w:val="Normal"/>
    <w:qFormat/>
    <w:rsid w:val="00a721d0"/>
    <w:pPr>
      <w:suppressLineNumbers/>
    </w:pPr>
    <w:rPr>
      <w:rFonts w:cs="Mangal"/>
    </w:rPr>
  </w:style>
  <w:style w:type="paragraph" w:styleId="Title">
    <w:name w:val="Title"/>
    <w:basedOn w:val="Normal"/>
    <w:next w:val="BodyText"/>
    <w:qFormat/>
    <w:rsid w:val="00a721d0"/>
    <w:pPr>
      <w:keepNext w:val="true"/>
      <w:spacing w:before="240" w:after="120"/>
    </w:pPr>
    <w:rPr>
      <w:rFonts w:ascii="Liberation Sans" w:hAnsi="Liberation Sans" w:eastAsia="Microsoft YaHei" w:cs="Mangal"/>
      <w:sz w:val="28"/>
      <w:szCs w:val="28"/>
    </w:rPr>
  </w:style>
  <w:style w:type="paragraph" w:styleId="BalloonText">
    <w:name w:val="Balloon Text"/>
    <w:basedOn w:val="Normal"/>
    <w:link w:val="TextodebaloCarter"/>
    <w:qFormat/>
    <w:rsid w:val="00a721d0"/>
    <w:pPr/>
    <w:rPr>
      <w:rFonts w:ascii="Segoe UI" w:hAnsi="Segoe UI" w:cs="Segoe UI"/>
      <w:sz w:val="18"/>
      <w:szCs w:val="18"/>
    </w:rPr>
  </w:style>
  <w:style w:type="paragraph" w:styleId="western" w:customStyle="1">
    <w:name w:val="western"/>
    <w:qFormat/>
    <w:rsid w:val="00a721d0"/>
    <w:pPr>
      <w:widowControl/>
      <w:suppressAutoHyphens w:val="true"/>
      <w:bidi w:val="0"/>
      <w:spacing w:before="0" w:after="0"/>
      <w:jc w:val="left"/>
    </w:pPr>
    <w:rPr>
      <w:rFonts w:ascii="Times New Roman" w:hAnsi="Times New Roman" w:eastAsia="SimSun" w:cs="Times New Roman"/>
      <w:color w:val="auto"/>
      <w:kern w:val="0"/>
      <w:sz w:val="24"/>
      <w:szCs w:val="24"/>
      <w:lang w:val="en-US" w:eastAsia="zh-CN" w:bidi="ar-SA"/>
    </w:rPr>
  </w:style>
  <w:style w:type="paragraph" w:styleId="Normal1" w:customStyle="1">
    <w:name w:val="Normal1"/>
    <w:qFormat/>
    <w:rsid w:val="00a721d0"/>
    <w:pPr>
      <w:widowControl w:val="false"/>
      <w:suppressAutoHyphens w:val="true"/>
      <w:bidi w:val="0"/>
      <w:spacing w:lineRule="auto" w:line="276" w:before="0" w:after="200"/>
      <w:jc w:val="left"/>
    </w:pPr>
    <w:rPr>
      <w:rFonts w:ascii="Times New Roman" w:hAnsi="Times New Roman" w:eastAsia="Droid Sans Fallback" w:cs="Lohit Hindi"/>
      <w:color w:val="auto"/>
      <w:kern w:val="2"/>
      <w:sz w:val="24"/>
      <w:szCs w:val="24"/>
      <w:lang w:val="pt-BR" w:eastAsia="zh-CN" w:bidi="hi-IN"/>
    </w:rPr>
  </w:style>
  <w:style w:type="paragraph" w:styleId="Contedodoquadro" w:customStyle="1">
    <w:name w:val="Conteúdo do quadro"/>
    <w:basedOn w:val="BodyText"/>
    <w:qFormat/>
    <w:rsid w:val="00a721d0"/>
    <w:pPr>
      <w:widowControl w:val="false"/>
      <w:spacing w:lineRule="auto" w:line="276"/>
    </w:pPr>
    <w:rPr>
      <w:rFonts w:ascii="Calibri" w:hAnsi="Calibri" w:eastAsia="Droid Sans Fallback" w:cs="Lohit Hindi" w:asciiTheme="minorHAnsi" w:hAnsiTheme="minorHAnsi"/>
      <w:kern w:val="2"/>
      <w:szCs w:val="22"/>
      <w:lang w:bidi="hi-IN"/>
    </w:rPr>
  </w:style>
  <w:style w:type="paragraph" w:styleId="WW-Legenda" w:customStyle="1">
    <w:name w:val="WW-Legenda"/>
    <w:basedOn w:val="WW-Padro"/>
    <w:next w:val="WW-Padro"/>
    <w:qFormat/>
    <w:rsid w:val="00a721d0"/>
    <w:pPr>
      <w:spacing w:lineRule="auto" w:line="240" w:before="0" w:after="0"/>
      <w:jc w:val="center"/>
    </w:pPr>
    <w:rPr>
      <w:rFonts w:ascii="Times New Roman" w:hAnsi="Times New Roman" w:cs="Times New Roman"/>
      <w:b/>
      <w:kern w:val="2"/>
      <w:sz w:val="20"/>
    </w:rPr>
  </w:style>
  <w:style w:type="paragraph" w:styleId="WW-Padro" w:customStyle="1">
    <w:name w:val="WW-Padrão"/>
    <w:qFormat/>
    <w:rsid w:val="00a721d0"/>
    <w:pPr>
      <w:widowControl/>
      <w:tabs>
        <w:tab w:val="clear" w:pos="420"/>
        <w:tab w:val="left" w:pos="708" w:leader="none"/>
      </w:tabs>
      <w:suppressAutoHyphens w:val="true"/>
      <w:bidi w:val="0"/>
      <w:spacing w:lineRule="auto" w:line="276" w:before="0" w:after="200"/>
      <w:jc w:val="left"/>
    </w:pPr>
    <w:rPr>
      <w:rFonts w:ascii="Monotype Corsiva" w:hAnsi="Monotype Corsiva" w:eastAsia="Times New Roman" w:cs="Monotype Corsiva"/>
      <w:color w:val="00000A"/>
      <w:kern w:val="0"/>
      <w:sz w:val="24"/>
      <w:szCs w:val="24"/>
      <w:lang w:val="pt-BR" w:eastAsia="zh-CN" w:bidi="ar-SA"/>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legislacao.planalto.gov.br/legisla/legislacao.nsf/Viw_Identificacao/DEC%2011.462-2023?OpenDocument"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LibreOffice/24.2.6.2$Windows_X86_64 LibreOffice_project/ef66aa7e36a1bb8e65bfbc63aba53045a14d0871</Application>
  <AppVersion>15.0000</AppVersion>
  <Pages>3</Pages>
  <Words>726</Words>
  <Characters>4118</Characters>
  <CharactersWithSpaces>4788</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2024-10-21T18:32:00Z</dcterms:created>
  <dc:creator>dennes</dc:creator>
  <dc:description/>
  <dc:language>pt-BR</dc:language>
  <cp:lastModifiedBy/>
  <cp:lastPrinted>2022-07-28T16:58:00Z</cp:lastPrinted>
  <dcterms:modified xsi:type="dcterms:W3CDTF">2026-10-14T14:41:07Z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ICV">
    <vt:lpwstr>AD74E8B5C63240C4951E4889A115431C</vt:lpwstr>
  </property>
  <property fmtid="{D5CDD505-2E9C-101B-9397-08002B2CF9AE}" pid="4" name="KSOProductBuildVer">
    <vt:lpwstr>1046-11.2.0.11251</vt:lpwstr>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