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3"/>
        <w:gridCol w:w="7728"/>
      </w:tblGrid>
      <w:tr w:rsidR="00C20627" w:rsidRPr="002E560D" w14:paraId="2BDC7359" w14:textId="77777777" w:rsidTr="00873546">
        <w:tc>
          <w:tcPr>
            <w:tcW w:w="1134" w:type="dxa"/>
          </w:tcPr>
          <w:p w14:paraId="1A6F30D1" w14:textId="4D58FDDA" w:rsidR="00C20627" w:rsidRPr="002E560D" w:rsidRDefault="00C20627" w:rsidP="00C20627">
            <w:pPr>
              <w:pStyle w:val="Heading4"/>
              <w:spacing w:line="200" w:lineRule="atLeast"/>
              <w:rPr>
                <w:rFonts w:asciiTheme="minorHAnsi" w:hAnsiTheme="minorHAnsi" w:cstheme="minorHAnsi"/>
                <w:szCs w:val="22"/>
              </w:rPr>
            </w:pPr>
            <w:bookmarkStart w:id="0" w:name="_Hlk65092561"/>
            <w:r>
              <w:rPr>
                <w:rFonts w:asciiTheme="minorHAnsi" w:hAnsiTheme="minorHAnsi" w:cstheme="minorHAnsi"/>
                <w:szCs w:val="22"/>
              </w:rPr>
              <w:t>Processo:</w:t>
            </w:r>
          </w:p>
        </w:tc>
        <w:tc>
          <w:tcPr>
            <w:tcW w:w="7937" w:type="dxa"/>
          </w:tcPr>
          <w:p w14:paraId="36B07DF2" w14:textId="72CA12B8" w:rsidR="00C20627" w:rsidRPr="002E560D" w:rsidRDefault="00D5433D" w:rsidP="00C20627">
            <w:pPr>
              <w:pStyle w:val="Heading4"/>
              <w:spacing w:line="200" w:lineRule="atLeast"/>
              <w:rPr>
                <w:rFonts w:asciiTheme="minorHAnsi" w:hAnsiTheme="minorHAnsi" w:cstheme="minorHAnsi"/>
                <w:b w:val="0"/>
                <w:bCs/>
                <w:szCs w:val="22"/>
              </w:rPr>
            </w:pPr>
            <w:r w:rsidRPr="0051250F">
              <w:rPr>
                <w:rFonts w:asciiTheme="minorHAnsi" w:hAnsiTheme="minorHAnsi" w:cstheme="minorHAnsi"/>
                <w:b w:val="0"/>
                <w:bCs/>
                <w:szCs w:val="22"/>
              </w:rPr>
              <w:t>15923-720.002/2024-60</w:t>
            </w:r>
          </w:p>
        </w:tc>
      </w:tr>
      <w:bookmarkEnd w:id="0"/>
      <w:tr w:rsidR="00FE66FE" w:rsidRPr="002E560D" w14:paraId="33F27886" w14:textId="77777777" w:rsidTr="00873546">
        <w:tc>
          <w:tcPr>
            <w:tcW w:w="1134" w:type="dxa"/>
          </w:tcPr>
          <w:p w14:paraId="58CBE3BD" w14:textId="25CB9C41" w:rsidR="00FE66FE" w:rsidRDefault="00C20627">
            <w:pPr>
              <w:pStyle w:val="Heading4"/>
              <w:spacing w:line="200" w:lineRule="atLeas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Interessado:</w:t>
            </w:r>
          </w:p>
        </w:tc>
        <w:tc>
          <w:tcPr>
            <w:tcW w:w="7937" w:type="dxa"/>
          </w:tcPr>
          <w:p w14:paraId="20ECB542" w14:textId="493852F7" w:rsidR="00FE66FE" w:rsidRDefault="00C20627">
            <w:pPr>
              <w:pStyle w:val="Heading4"/>
              <w:spacing w:line="200" w:lineRule="atLeast"/>
              <w:rPr>
                <w:rFonts w:asciiTheme="minorHAnsi" w:hAnsiTheme="minorHAnsi" w:cstheme="minorHAnsi"/>
                <w:b w:val="0"/>
                <w:bCs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/>
                <w:szCs w:val="22"/>
              </w:rPr>
              <w:t xml:space="preserve">Delegacia da Receita Federal do Brasil em </w:t>
            </w:r>
            <w:r w:rsidR="006E1972">
              <w:rPr>
                <w:rFonts w:asciiTheme="minorHAnsi" w:hAnsiTheme="minorHAnsi" w:cstheme="minorHAnsi"/>
                <w:b w:val="0"/>
                <w:bCs/>
                <w:szCs w:val="22"/>
              </w:rPr>
              <w:t>Jundiaí</w:t>
            </w:r>
          </w:p>
        </w:tc>
      </w:tr>
      <w:tr w:rsidR="00C20627" w:rsidRPr="002E560D" w14:paraId="7BC9E50D" w14:textId="77777777" w:rsidTr="00873546">
        <w:tc>
          <w:tcPr>
            <w:tcW w:w="1134" w:type="dxa"/>
          </w:tcPr>
          <w:p w14:paraId="12507A26" w14:textId="61F20C19" w:rsidR="00C20627" w:rsidRDefault="00C20627" w:rsidP="00C20627">
            <w:pPr>
              <w:pStyle w:val="Heading4"/>
              <w:spacing w:line="200" w:lineRule="atLeast"/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Assunto:</w:t>
            </w:r>
          </w:p>
        </w:tc>
        <w:tc>
          <w:tcPr>
            <w:tcW w:w="7937" w:type="dxa"/>
          </w:tcPr>
          <w:p w14:paraId="346AAF0A" w14:textId="3ADEB3EF" w:rsidR="00C20627" w:rsidRPr="009B75A4" w:rsidRDefault="005E722F" w:rsidP="00C20627">
            <w:pPr>
              <w:pStyle w:val="Heading4"/>
              <w:spacing w:line="200" w:lineRule="atLeast"/>
              <w:rPr>
                <w:rFonts w:asciiTheme="minorHAnsi" w:hAnsiTheme="minorHAnsi" w:cstheme="minorHAnsi"/>
                <w:b w:val="0"/>
                <w:bCs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/>
                <w:szCs w:val="22"/>
              </w:rPr>
              <w:t>DISPENSA</w:t>
            </w:r>
            <w:r w:rsidR="00D16C0E">
              <w:rPr>
                <w:rFonts w:asciiTheme="minorHAnsi" w:hAnsiTheme="minorHAnsi" w:cstheme="minorHAnsi"/>
                <w:b w:val="0"/>
                <w:bCs/>
                <w:szCs w:val="22"/>
              </w:rPr>
              <w:t xml:space="preserve"> </w:t>
            </w:r>
            <w:r w:rsidR="00F955E9">
              <w:rPr>
                <w:rFonts w:asciiTheme="minorHAnsi" w:hAnsiTheme="minorHAnsi" w:cstheme="minorHAnsi"/>
                <w:b w:val="0"/>
                <w:bCs/>
                <w:szCs w:val="22"/>
              </w:rPr>
              <w:t>nº 9000</w:t>
            </w:r>
            <w:r w:rsidR="00D40522">
              <w:rPr>
                <w:rFonts w:asciiTheme="minorHAnsi" w:hAnsiTheme="minorHAnsi" w:cstheme="minorHAnsi"/>
                <w:b w:val="0"/>
                <w:bCs/>
                <w:szCs w:val="22"/>
              </w:rPr>
              <w:t>1</w:t>
            </w:r>
            <w:r w:rsidR="00EE182C">
              <w:rPr>
                <w:rFonts w:asciiTheme="minorHAnsi" w:hAnsiTheme="minorHAnsi" w:cstheme="minorHAnsi"/>
                <w:b w:val="0"/>
                <w:bCs/>
                <w:szCs w:val="22"/>
              </w:rPr>
              <w:t>/2024</w:t>
            </w:r>
            <w:r w:rsidR="00F955E9">
              <w:rPr>
                <w:rFonts w:asciiTheme="minorHAnsi" w:hAnsiTheme="minorHAnsi" w:cstheme="minorHAnsi"/>
                <w:b w:val="0"/>
                <w:bCs/>
                <w:szCs w:val="22"/>
              </w:rPr>
              <w:t xml:space="preserve"> </w:t>
            </w:r>
            <w:r w:rsidR="00663FD9">
              <w:rPr>
                <w:rFonts w:asciiTheme="minorHAnsi" w:hAnsiTheme="minorHAnsi" w:cstheme="minorHAnsi"/>
                <w:b w:val="0"/>
                <w:bCs/>
                <w:szCs w:val="22"/>
              </w:rPr>
              <w:t>–</w:t>
            </w:r>
            <w:r w:rsidR="00D16C0E">
              <w:rPr>
                <w:rFonts w:asciiTheme="minorHAnsi" w:hAnsiTheme="minorHAnsi" w:cstheme="minorHAnsi"/>
                <w:b w:val="0"/>
                <w:bCs/>
                <w:szCs w:val="22"/>
              </w:rPr>
              <w:t xml:space="preserve"> </w:t>
            </w:r>
            <w:r w:rsidR="00D5433D">
              <w:rPr>
                <w:rFonts w:asciiTheme="minorHAnsi" w:hAnsiTheme="minorHAnsi" w:cstheme="minorHAnsi"/>
                <w:b w:val="0"/>
                <w:bCs/>
                <w:szCs w:val="22"/>
              </w:rPr>
              <w:t>Carimbos</w:t>
            </w:r>
          </w:p>
        </w:tc>
      </w:tr>
    </w:tbl>
    <w:p w14:paraId="52BF98A9" w14:textId="4798FCF5" w:rsidR="002E560D" w:rsidRDefault="002E560D">
      <w:pPr>
        <w:pStyle w:val="Heading4"/>
        <w:spacing w:line="200" w:lineRule="atLeast"/>
        <w:rPr>
          <w:rFonts w:asciiTheme="minorHAnsi" w:hAnsiTheme="minorHAnsi" w:cstheme="minorHAnsi"/>
          <w:szCs w:val="22"/>
        </w:rPr>
      </w:pPr>
    </w:p>
    <w:p w14:paraId="05EC71D7" w14:textId="6A063FA9" w:rsidR="00E45A80" w:rsidRDefault="00E45A80" w:rsidP="00B67CCF">
      <w:pPr>
        <w:pStyle w:val="BodyText2"/>
        <w:tabs>
          <w:tab w:val="clear" w:pos="284"/>
        </w:tabs>
        <w:autoSpaceDE w:val="0"/>
        <w:spacing w:line="276" w:lineRule="auto"/>
        <w:rPr>
          <w:rFonts w:asciiTheme="minorHAnsi" w:eastAsia="Arial" w:hAnsiTheme="minorHAnsi" w:cstheme="minorHAnsi"/>
          <w:szCs w:val="22"/>
        </w:rPr>
      </w:pPr>
    </w:p>
    <w:p w14:paraId="50A42ADB" w14:textId="2B56C034" w:rsidR="00F539F7" w:rsidRPr="00B503E4" w:rsidRDefault="00B503E4" w:rsidP="00B503E4">
      <w:pPr>
        <w:pStyle w:val="BodyText2"/>
        <w:tabs>
          <w:tab w:val="clear" w:pos="284"/>
        </w:tabs>
        <w:autoSpaceDE w:val="0"/>
        <w:spacing w:line="276" w:lineRule="auto"/>
        <w:jc w:val="center"/>
        <w:rPr>
          <w:rFonts w:asciiTheme="minorHAnsi" w:eastAsia="Arial" w:hAnsiTheme="minorHAnsi" w:cstheme="minorHAnsi"/>
          <w:b/>
          <w:bCs/>
          <w:sz w:val="36"/>
          <w:szCs w:val="36"/>
        </w:rPr>
      </w:pPr>
      <w:r w:rsidRPr="00B503E4">
        <w:rPr>
          <w:rFonts w:asciiTheme="minorHAnsi" w:eastAsia="Arial" w:hAnsiTheme="minorHAnsi" w:cstheme="minorHAnsi"/>
          <w:b/>
          <w:bCs/>
          <w:sz w:val="36"/>
          <w:szCs w:val="36"/>
        </w:rPr>
        <w:t>RELATÓRIO</w:t>
      </w:r>
    </w:p>
    <w:p w14:paraId="324F4651" w14:textId="4E5E3FD0" w:rsidR="00F539F7" w:rsidRDefault="003F1A60" w:rsidP="00C96D16">
      <w:pPr>
        <w:pStyle w:val="BodyText2"/>
        <w:tabs>
          <w:tab w:val="clear" w:pos="284"/>
        </w:tabs>
        <w:autoSpaceDE w:val="0"/>
        <w:rPr>
          <w:rFonts w:asciiTheme="minorHAnsi" w:eastAsia="Arial" w:hAnsiTheme="minorHAnsi" w:cstheme="minorHAnsi"/>
          <w:szCs w:val="22"/>
        </w:rPr>
      </w:pPr>
      <w:r>
        <w:rPr>
          <w:rFonts w:asciiTheme="minorHAnsi" w:eastAsia="Arial" w:hAnsiTheme="minorHAnsi" w:cstheme="minorHAnsi"/>
          <w:szCs w:val="22"/>
        </w:rPr>
        <w:tab/>
      </w:r>
      <w:r>
        <w:rPr>
          <w:rFonts w:asciiTheme="minorHAnsi" w:eastAsia="Arial" w:hAnsiTheme="minorHAnsi" w:cstheme="minorHAnsi"/>
          <w:szCs w:val="22"/>
        </w:rPr>
        <w:tab/>
      </w:r>
    </w:p>
    <w:p w14:paraId="1B2595D5" w14:textId="373115DA" w:rsidR="00313E3A" w:rsidRPr="00C96D16" w:rsidRDefault="003F1A60" w:rsidP="00313E3A">
      <w:pPr>
        <w:pStyle w:val="Heading4"/>
        <w:spacing w:before="240" w:after="240" w:line="240" w:lineRule="auto"/>
        <w:ind w:firstLine="1440"/>
        <w:jc w:val="both"/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</w:pPr>
      <w:r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Trata o </w:t>
      </w:r>
      <w:r w:rsidR="00743CF6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presente </w:t>
      </w:r>
      <w:r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processo </w:t>
      </w:r>
      <w:r w:rsidR="00997CA0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d</w:t>
      </w:r>
      <w:r w:rsidR="006078CD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e</w:t>
      </w:r>
      <w:r w:rsidR="00997CA0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 contratação</w:t>
      </w:r>
      <w:r w:rsidR="00CE50B6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 </w:t>
      </w:r>
      <w:r w:rsidR="00976CAB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de empresa para confecção, fornecimento e manutenção de carimbos personalizados e seus acessórios para as Delegacias da RFB em Campinas, Jundiaí, Limeira, Piracicaba e Sorocaba</w:t>
      </w:r>
      <w:r w:rsidR="00857AEF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.</w:t>
      </w:r>
      <w:r w:rsidR="00D01047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 O procedimento </w:t>
      </w:r>
      <w:r w:rsidR="007F450A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adotado foi </w:t>
      </w:r>
      <w:r w:rsidR="00D01047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o de dispensa de licitação com base no art. 75, inciso </w:t>
      </w:r>
      <w:r w:rsidR="007F450A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I</w:t>
      </w:r>
      <w:r w:rsidR="00D01047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I, da Lei nº 14.133/21</w:t>
      </w:r>
      <w:r w:rsidR="00B0119F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, com disputa</w:t>
      </w:r>
      <w:r w:rsidR="00D01047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.</w:t>
      </w:r>
    </w:p>
    <w:p w14:paraId="1F6AD8F3" w14:textId="52E734BE" w:rsidR="00D57A44" w:rsidRPr="00C96D16" w:rsidRDefault="00873546" w:rsidP="00313E3A">
      <w:pPr>
        <w:pStyle w:val="Heading4"/>
        <w:spacing w:before="240" w:after="240" w:line="240" w:lineRule="auto"/>
        <w:ind w:firstLine="1440"/>
        <w:jc w:val="both"/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</w:pPr>
      <w:r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A </w:t>
      </w:r>
      <w:r w:rsidR="003F1A60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sessão pública</w:t>
      </w:r>
      <w:r w:rsidR="00FD32FE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, instaurada através do</w:t>
      </w:r>
      <w:r w:rsidR="00C4558C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 </w:t>
      </w:r>
      <w:r w:rsidR="00C4558C" w:rsidRPr="00C96D16">
        <w:rPr>
          <w:rFonts w:asciiTheme="minorHAnsi" w:eastAsia="Lucida Sans Unicode" w:hAnsiTheme="minorHAnsi" w:cstheme="minorHAnsi"/>
          <w:sz w:val="20"/>
          <w:lang w:bidi="hi-IN"/>
        </w:rPr>
        <w:t>Aviso de Dispensa Eletrônica nº</w:t>
      </w:r>
      <w:r w:rsidR="008D1137" w:rsidRPr="00C96D16">
        <w:rPr>
          <w:rFonts w:asciiTheme="minorHAnsi" w:eastAsia="Lucida Sans Unicode" w:hAnsiTheme="minorHAnsi" w:cstheme="minorHAnsi"/>
          <w:sz w:val="20"/>
          <w:lang w:bidi="hi-IN"/>
        </w:rPr>
        <w:t xml:space="preserve"> </w:t>
      </w:r>
      <w:r w:rsidR="00D247CB" w:rsidRPr="00C96D16">
        <w:rPr>
          <w:rFonts w:asciiTheme="minorHAnsi" w:eastAsia="Lucida Sans Unicode" w:hAnsiTheme="minorHAnsi" w:cstheme="minorHAnsi"/>
          <w:sz w:val="20"/>
          <w:lang w:bidi="hi-IN"/>
        </w:rPr>
        <w:t>900</w:t>
      </w:r>
      <w:r w:rsidR="00C4558C" w:rsidRPr="00C96D16">
        <w:rPr>
          <w:rFonts w:asciiTheme="minorHAnsi" w:eastAsia="Lucida Sans Unicode" w:hAnsiTheme="minorHAnsi" w:cstheme="minorHAnsi"/>
          <w:sz w:val="20"/>
          <w:lang w:bidi="hi-IN"/>
        </w:rPr>
        <w:t>0</w:t>
      </w:r>
      <w:r w:rsidR="008E276B" w:rsidRPr="00C96D16">
        <w:rPr>
          <w:rFonts w:asciiTheme="minorHAnsi" w:eastAsia="Lucida Sans Unicode" w:hAnsiTheme="minorHAnsi" w:cstheme="minorHAnsi"/>
          <w:sz w:val="20"/>
          <w:lang w:bidi="hi-IN"/>
        </w:rPr>
        <w:t>1</w:t>
      </w:r>
      <w:r w:rsidR="00C4558C" w:rsidRPr="00C96D16">
        <w:rPr>
          <w:rFonts w:asciiTheme="minorHAnsi" w:eastAsia="Lucida Sans Unicode" w:hAnsiTheme="minorHAnsi" w:cstheme="minorHAnsi"/>
          <w:sz w:val="20"/>
          <w:lang w:bidi="hi-IN"/>
        </w:rPr>
        <w:t>/202</w:t>
      </w:r>
      <w:r w:rsidR="00503382" w:rsidRPr="00C96D16">
        <w:rPr>
          <w:rFonts w:asciiTheme="minorHAnsi" w:eastAsia="Lucida Sans Unicode" w:hAnsiTheme="minorHAnsi" w:cstheme="minorHAnsi"/>
          <w:sz w:val="20"/>
          <w:lang w:bidi="hi-IN"/>
        </w:rPr>
        <w:t>4</w:t>
      </w:r>
      <w:r w:rsidR="00C4558C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, </w:t>
      </w:r>
      <w:r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teve sua abertura na data de </w:t>
      </w:r>
      <w:r w:rsidR="008E276B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0</w:t>
      </w:r>
      <w:r w:rsidR="00503382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1/0</w:t>
      </w:r>
      <w:r w:rsidR="008E276B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4</w:t>
      </w:r>
      <w:r w:rsidR="00503382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/2024</w:t>
      </w:r>
      <w:r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, às 08:00h</w:t>
      </w:r>
      <w:r w:rsidR="00ED48A1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. O</w:t>
      </w:r>
      <w:r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 período para envio de lances se estende</w:t>
      </w:r>
      <w:r w:rsidR="00C93E02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u</w:t>
      </w:r>
      <w:r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 até às 14:00h</w:t>
      </w:r>
      <w:r w:rsidR="00FA1C2B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 xml:space="preserve"> do mesmo dia</w:t>
      </w:r>
      <w:r w:rsidR="00313E3A" w:rsidRPr="00C96D16">
        <w:rPr>
          <w:rFonts w:asciiTheme="minorHAnsi" w:eastAsia="Lucida Sans Unicode" w:hAnsiTheme="minorHAnsi" w:cstheme="minorHAnsi"/>
          <w:b w:val="0"/>
          <w:bCs/>
          <w:sz w:val="20"/>
          <w:lang w:bidi="hi-IN"/>
        </w:rPr>
        <w:t>.</w:t>
      </w:r>
    </w:p>
    <w:p w14:paraId="44ED690E" w14:textId="434D5107" w:rsidR="00CF71C8" w:rsidRPr="00C96D16" w:rsidRDefault="000A1FC3" w:rsidP="000A303F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C96D16">
        <w:rPr>
          <w:rFonts w:asciiTheme="minorHAnsi" w:hAnsiTheme="minorHAnsi" w:cstheme="minorHAnsi"/>
          <w:bCs/>
          <w:sz w:val="20"/>
          <w:szCs w:val="20"/>
        </w:rPr>
        <w:tab/>
      </w:r>
      <w:r w:rsidRPr="00C96D16">
        <w:rPr>
          <w:rFonts w:asciiTheme="minorHAnsi" w:hAnsiTheme="minorHAnsi" w:cstheme="minorHAnsi"/>
          <w:bCs/>
          <w:sz w:val="20"/>
          <w:szCs w:val="20"/>
        </w:rPr>
        <w:tab/>
      </w:r>
      <w:r w:rsidR="000C417B" w:rsidRPr="00C96D16">
        <w:rPr>
          <w:rFonts w:asciiTheme="minorHAnsi" w:hAnsiTheme="minorHAnsi" w:cstheme="minorHAnsi"/>
          <w:bCs/>
          <w:sz w:val="20"/>
          <w:szCs w:val="20"/>
        </w:rPr>
        <w:t xml:space="preserve">Embora a disputa </w:t>
      </w:r>
      <w:r w:rsidR="00C93E02" w:rsidRPr="00C96D16">
        <w:rPr>
          <w:rFonts w:asciiTheme="minorHAnsi" w:hAnsiTheme="minorHAnsi" w:cstheme="minorHAnsi"/>
          <w:bCs/>
          <w:sz w:val="20"/>
          <w:szCs w:val="20"/>
        </w:rPr>
        <w:t xml:space="preserve">tenha se iniciado com </w:t>
      </w:r>
      <w:r w:rsidR="000C417B" w:rsidRPr="00C96D16">
        <w:rPr>
          <w:rFonts w:asciiTheme="minorHAnsi" w:hAnsiTheme="minorHAnsi" w:cstheme="minorHAnsi"/>
          <w:bCs/>
          <w:sz w:val="20"/>
          <w:szCs w:val="20"/>
        </w:rPr>
        <w:t>propostas</w:t>
      </w:r>
      <w:r w:rsidR="0017170E" w:rsidRPr="00C96D16">
        <w:rPr>
          <w:rFonts w:asciiTheme="minorHAnsi" w:hAnsiTheme="minorHAnsi" w:cstheme="minorHAnsi"/>
          <w:bCs/>
          <w:sz w:val="20"/>
          <w:szCs w:val="20"/>
        </w:rPr>
        <w:t xml:space="preserve"> para </w:t>
      </w:r>
      <w:r w:rsidR="00892882" w:rsidRPr="00C96D16">
        <w:rPr>
          <w:rFonts w:asciiTheme="minorHAnsi" w:hAnsiTheme="minorHAnsi" w:cstheme="minorHAnsi"/>
          <w:bCs/>
          <w:sz w:val="20"/>
          <w:szCs w:val="20"/>
        </w:rPr>
        <w:t>tod</w:t>
      </w:r>
      <w:r w:rsidR="0017170E" w:rsidRPr="00C96D16">
        <w:rPr>
          <w:rFonts w:asciiTheme="minorHAnsi" w:hAnsiTheme="minorHAnsi" w:cstheme="minorHAnsi"/>
          <w:bCs/>
          <w:sz w:val="20"/>
          <w:szCs w:val="20"/>
        </w:rPr>
        <w:t xml:space="preserve">os </w:t>
      </w:r>
      <w:r w:rsidR="00892882" w:rsidRPr="00C96D16">
        <w:rPr>
          <w:rFonts w:asciiTheme="minorHAnsi" w:hAnsiTheme="minorHAnsi" w:cstheme="minorHAnsi"/>
          <w:bCs/>
          <w:sz w:val="20"/>
          <w:szCs w:val="20"/>
        </w:rPr>
        <w:t>os</w:t>
      </w:r>
      <w:r w:rsidR="0017170E" w:rsidRPr="00C96D16">
        <w:rPr>
          <w:rFonts w:asciiTheme="minorHAnsi" w:hAnsiTheme="minorHAnsi" w:cstheme="minorHAnsi"/>
          <w:bCs/>
          <w:sz w:val="20"/>
          <w:szCs w:val="20"/>
        </w:rPr>
        <w:t xml:space="preserve"> itens, </w:t>
      </w:r>
      <w:r w:rsidR="00985641" w:rsidRPr="00C96D16">
        <w:rPr>
          <w:rFonts w:asciiTheme="minorHAnsi" w:hAnsiTheme="minorHAnsi" w:cstheme="minorHAnsi"/>
          <w:bCs/>
          <w:sz w:val="20"/>
          <w:szCs w:val="20"/>
        </w:rPr>
        <w:t xml:space="preserve">cada </w:t>
      </w:r>
      <w:r w:rsidR="0017170E" w:rsidRPr="00C96D16">
        <w:rPr>
          <w:rFonts w:asciiTheme="minorHAnsi" w:hAnsiTheme="minorHAnsi" w:cstheme="minorHAnsi"/>
          <w:bCs/>
          <w:sz w:val="20"/>
          <w:szCs w:val="20"/>
        </w:rPr>
        <w:t xml:space="preserve">um representando </w:t>
      </w:r>
      <w:r w:rsidR="00985641" w:rsidRPr="00C96D16">
        <w:rPr>
          <w:rFonts w:asciiTheme="minorHAnsi" w:hAnsiTheme="minorHAnsi" w:cstheme="minorHAnsi"/>
          <w:bCs/>
          <w:sz w:val="20"/>
          <w:szCs w:val="20"/>
        </w:rPr>
        <w:t>uma</w:t>
      </w:r>
      <w:r w:rsidR="0017170E" w:rsidRPr="00C96D16">
        <w:rPr>
          <w:rFonts w:asciiTheme="minorHAnsi" w:hAnsiTheme="minorHAnsi" w:cstheme="minorHAnsi"/>
          <w:bCs/>
          <w:sz w:val="20"/>
          <w:szCs w:val="20"/>
        </w:rPr>
        <w:t xml:space="preserve"> delegacia</w:t>
      </w:r>
      <w:r w:rsidR="008F37EF" w:rsidRPr="00C96D16">
        <w:rPr>
          <w:rFonts w:asciiTheme="minorHAnsi" w:hAnsiTheme="minorHAnsi" w:cstheme="minorHAnsi"/>
          <w:bCs/>
          <w:sz w:val="20"/>
          <w:szCs w:val="20"/>
        </w:rPr>
        <w:t xml:space="preserve"> demandante</w:t>
      </w:r>
      <w:r w:rsidR="000C417B" w:rsidRPr="00C96D16">
        <w:rPr>
          <w:rFonts w:asciiTheme="minorHAnsi" w:hAnsiTheme="minorHAnsi" w:cstheme="minorHAnsi"/>
          <w:bCs/>
          <w:sz w:val="20"/>
          <w:szCs w:val="20"/>
        </w:rPr>
        <w:t xml:space="preserve">, o certame </w:t>
      </w:r>
      <w:r w:rsidR="00B119F2" w:rsidRPr="00C96D16">
        <w:rPr>
          <w:rFonts w:asciiTheme="minorHAnsi" w:hAnsiTheme="minorHAnsi" w:cstheme="minorHAnsi"/>
          <w:bCs/>
          <w:sz w:val="20"/>
          <w:szCs w:val="20"/>
        </w:rPr>
        <w:t>restou fracassad</w:t>
      </w:r>
      <w:r w:rsidR="00151E77" w:rsidRPr="00C96D16">
        <w:rPr>
          <w:rFonts w:asciiTheme="minorHAnsi" w:hAnsiTheme="minorHAnsi" w:cstheme="minorHAnsi"/>
          <w:bCs/>
          <w:sz w:val="20"/>
          <w:szCs w:val="20"/>
        </w:rPr>
        <w:t xml:space="preserve">o </w:t>
      </w:r>
      <w:r w:rsidR="00985641" w:rsidRPr="00C96D16">
        <w:rPr>
          <w:rFonts w:asciiTheme="minorHAnsi" w:hAnsiTheme="minorHAnsi" w:cstheme="minorHAnsi"/>
          <w:bCs/>
          <w:sz w:val="20"/>
          <w:szCs w:val="20"/>
        </w:rPr>
        <w:t>nos cinco itens</w:t>
      </w:r>
      <w:r w:rsidR="00B119F2" w:rsidRPr="00C96D16">
        <w:rPr>
          <w:rFonts w:asciiTheme="minorHAnsi" w:hAnsiTheme="minorHAnsi" w:cstheme="minorHAnsi"/>
          <w:bCs/>
          <w:sz w:val="20"/>
          <w:szCs w:val="20"/>
        </w:rPr>
        <w:t xml:space="preserve">. </w:t>
      </w:r>
      <w:r w:rsidR="008F1351" w:rsidRPr="00C96D16">
        <w:rPr>
          <w:rFonts w:asciiTheme="minorHAnsi" w:hAnsiTheme="minorHAnsi" w:cstheme="minorHAnsi"/>
          <w:bCs/>
          <w:sz w:val="20"/>
          <w:szCs w:val="20"/>
        </w:rPr>
        <w:t>S</w:t>
      </w:r>
      <w:r w:rsidR="00151E77" w:rsidRPr="00C96D16">
        <w:rPr>
          <w:rFonts w:asciiTheme="minorHAnsi" w:hAnsiTheme="minorHAnsi" w:cstheme="minorHAnsi"/>
          <w:bCs/>
          <w:sz w:val="20"/>
          <w:szCs w:val="20"/>
        </w:rPr>
        <w:t>alvo</w:t>
      </w:r>
      <w:r w:rsidR="00817009" w:rsidRPr="00C96D16">
        <w:rPr>
          <w:rFonts w:asciiTheme="minorHAnsi" w:hAnsiTheme="minorHAnsi" w:cstheme="minorHAnsi"/>
          <w:bCs/>
          <w:sz w:val="20"/>
          <w:szCs w:val="20"/>
        </w:rPr>
        <w:t xml:space="preserve"> a empresa terceira colocada no item 1</w:t>
      </w:r>
      <w:r w:rsidR="00CA0D03" w:rsidRPr="00C96D1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B70D55" w:rsidRPr="00C96D16">
        <w:rPr>
          <w:rFonts w:asciiTheme="minorHAnsi" w:hAnsiTheme="minorHAnsi" w:cstheme="minorHAnsi"/>
          <w:bCs/>
          <w:sz w:val="20"/>
          <w:szCs w:val="20"/>
        </w:rPr>
        <w:t>(</w:t>
      </w:r>
      <w:r w:rsidR="00CA0D03" w:rsidRPr="00C96D16">
        <w:rPr>
          <w:rFonts w:asciiTheme="minorHAnsi" w:hAnsiTheme="minorHAnsi" w:cstheme="minorHAnsi"/>
          <w:bCs/>
          <w:sz w:val="20"/>
          <w:szCs w:val="20"/>
        </w:rPr>
        <w:t>HELOISA XOCAIRA CHAVES DE </w:t>
      </w:r>
      <w:r w:rsidR="0048094B" w:rsidRPr="00C96D16">
        <w:rPr>
          <w:rFonts w:asciiTheme="minorHAnsi" w:hAnsiTheme="minorHAnsi" w:cstheme="minorHAnsi"/>
          <w:bCs/>
          <w:sz w:val="20"/>
          <w:szCs w:val="20"/>
        </w:rPr>
        <w:t>O</w:t>
      </w:r>
      <w:r w:rsidR="00B70D55" w:rsidRPr="00C96D16">
        <w:rPr>
          <w:rFonts w:asciiTheme="minorHAnsi" w:hAnsiTheme="minorHAnsi" w:cstheme="minorHAnsi"/>
          <w:bCs/>
          <w:sz w:val="20"/>
          <w:szCs w:val="20"/>
        </w:rPr>
        <w:t xml:space="preserve">LIVEIRA CHAVEIRO) - </w:t>
      </w:r>
      <w:r w:rsidR="007E6934" w:rsidRPr="00C96D16">
        <w:rPr>
          <w:rFonts w:asciiTheme="minorHAnsi" w:hAnsiTheme="minorHAnsi" w:cstheme="minorHAnsi"/>
          <w:bCs/>
          <w:sz w:val="20"/>
          <w:szCs w:val="20"/>
        </w:rPr>
        <w:t>que é de Sorocaba/SP</w:t>
      </w:r>
      <w:r w:rsidR="0046645D" w:rsidRPr="00C96D1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B70D55" w:rsidRPr="00C96D16">
        <w:rPr>
          <w:rFonts w:asciiTheme="minorHAnsi" w:hAnsiTheme="minorHAnsi" w:cstheme="minorHAnsi"/>
          <w:bCs/>
          <w:sz w:val="20"/>
          <w:szCs w:val="20"/>
        </w:rPr>
        <w:t>e</w:t>
      </w:r>
      <w:r w:rsidR="008E1864" w:rsidRPr="00C96D1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9921F6" w:rsidRPr="00C96D16">
        <w:rPr>
          <w:rFonts w:asciiTheme="minorHAnsi" w:hAnsiTheme="minorHAnsi" w:cstheme="minorHAnsi"/>
          <w:bCs/>
          <w:sz w:val="20"/>
          <w:szCs w:val="20"/>
        </w:rPr>
        <w:t xml:space="preserve">foi desclassificada pelo </w:t>
      </w:r>
      <w:r w:rsidR="007E6934" w:rsidRPr="00C96D16">
        <w:rPr>
          <w:rFonts w:asciiTheme="minorHAnsi" w:hAnsiTheme="minorHAnsi" w:cstheme="minorHAnsi"/>
          <w:bCs/>
          <w:sz w:val="20"/>
          <w:szCs w:val="20"/>
        </w:rPr>
        <w:t>não envio</w:t>
      </w:r>
      <w:r w:rsidR="009921F6" w:rsidRPr="00C96D16">
        <w:rPr>
          <w:rFonts w:asciiTheme="minorHAnsi" w:hAnsiTheme="minorHAnsi" w:cstheme="minorHAnsi"/>
          <w:bCs/>
          <w:sz w:val="20"/>
          <w:szCs w:val="20"/>
        </w:rPr>
        <w:t xml:space="preserve"> da</w:t>
      </w:r>
      <w:r w:rsidR="007E6934" w:rsidRPr="00C96D16">
        <w:rPr>
          <w:rFonts w:asciiTheme="minorHAnsi" w:hAnsiTheme="minorHAnsi" w:cstheme="minorHAnsi"/>
          <w:bCs/>
          <w:sz w:val="20"/>
          <w:szCs w:val="20"/>
        </w:rPr>
        <w:t xml:space="preserve"> proposta no prazo,</w:t>
      </w:r>
      <w:r w:rsidR="008E1864" w:rsidRPr="00C96D1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8F1351" w:rsidRPr="00C96D16">
        <w:rPr>
          <w:rFonts w:asciiTheme="minorHAnsi" w:hAnsiTheme="minorHAnsi" w:cstheme="minorHAnsi"/>
          <w:bCs/>
          <w:sz w:val="20"/>
          <w:szCs w:val="20"/>
        </w:rPr>
        <w:t>a</w:t>
      </w:r>
      <w:r w:rsidR="009A7CB8" w:rsidRPr="00C96D16">
        <w:rPr>
          <w:rFonts w:asciiTheme="minorHAnsi" w:hAnsiTheme="minorHAnsi" w:cstheme="minorHAnsi"/>
          <w:bCs/>
          <w:sz w:val="20"/>
          <w:szCs w:val="20"/>
        </w:rPr>
        <w:t>s demais</w:t>
      </w:r>
      <w:r w:rsidR="008F1351" w:rsidRPr="00C96D16">
        <w:rPr>
          <w:rFonts w:asciiTheme="minorHAnsi" w:hAnsiTheme="minorHAnsi" w:cstheme="minorHAnsi"/>
          <w:bCs/>
          <w:sz w:val="20"/>
          <w:szCs w:val="20"/>
        </w:rPr>
        <w:t xml:space="preserve"> foram </w:t>
      </w:r>
      <w:r w:rsidR="00521506" w:rsidRPr="00C96D16">
        <w:rPr>
          <w:rFonts w:asciiTheme="minorHAnsi" w:hAnsiTheme="minorHAnsi" w:cstheme="minorHAnsi"/>
          <w:bCs/>
          <w:sz w:val="20"/>
          <w:szCs w:val="20"/>
        </w:rPr>
        <w:t xml:space="preserve">desclassificadas </w:t>
      </w:r>
      <w:r w:rsidR="001D5A88" w:rsidRPr="00C96D16">
        <w:rPr>
          <w:rFonts w:asciiTheme="minorHAnsi" w:hAnsiTheme="minorHAnsi" w:cstheme="minorHAnsi"/>
          <w:bCs/>
          <w:sz w:val="20"/>
          <w:szCs w:val="20"/>
        </w:rPr>
        <w:t>por não possuírem</w:t>
      </w:r>
      <w:r w:rsidR="009A7CB8" w:rsidRPr="00C96D16">
        <w:rPr>
          <w:rFonts w:asciiTheme="minorHAnsi" w:hAnsiTheme="minorHAnsi" w:cstheme="minorHAnsi"/>
          <w:bCs/>
          <w:sz w:val="20"/>
          <w:szCs w:val="20"/>
        </w:rPr>
        <w:t xml:space="preserve"> sede em um dos municípios </w:t>
      </w:r>
      <w:r w:rsidR="001D5A88" w:rsidRPr="00C96D16">
        <w:rPr>
          <w:rFonts w:asciiTheme="minorHAnsi" w:hAnsiTheme="minorHAnsi" w:cstheme="minorHAnsi"/>
          <w:bCs/>
          <w:sz w:val="20"/>
          <w:szCs w:val="20"/>
        </w:rPr>
        <w:t>exigidos</w:t>
      </w:r>
      <w:r w:rsidR="009A7CB8" w:rsidRPr="00C96D16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4D50C9" w:rsidRPr="00C96D16">
        <w:rPr>
          <w:rFonts w:asciiTheme="minorHAnsi" w:hAnsiTheme="minorHAnsi" w:cstheme="minorHAnsi"/>
          <w:bCs/>
          <w:sz w:val="20"/>
          <w:szCs w:val="20"/>
        </w:rPr>
        <w:t xml:space="preserve">ferindo a disposição prevista no </w:t>
      </w:r>
      <w:r w:rsidR="00EC4E43" w:rsidRPr="00C96D16">
        <w:rPr>
          <w:rFonts w:asciiTheme="minorHAnsi" w:hAnsiTheme="minorHAnsi" w:cstheme="minorHAnsi"/>
          <w:bCs/>
          <w:sz w:val="20"/>
          <w:szCs w:val="20"/>
        </w:rPr>
        <w:t>item 1.1.3 do Aviso de Dispensa</w:t>
      </w:r>
      <w:r w:rsidR="001F0B5E" w:rsidRPr="00C96D16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4532FD" w:rsidRPr="00C96D16">
        <w:rPr>
          <w:rFonts w:asciiTheme="minorHAnsi" w:hAnsiTheme="minorHAnsi" w:cstheme="minorHAnsi"/>
          <w:bCs/>
          <w:sz w:val="20"/>
          <w:szCs w:val="20"/>
        </w:rPr>
        <w:t xml:space="preserve">restrição </w:t>
      </w:r>
      <w:r w:rsidR="001F0B5E" w:rsidRPr="00C96D16">
        <w:rPr>
          <w:rFonts w:asciiTheme="minorHAnsi" w:hAnsiTheme="minorHAnsi" w:cstheme="minorHAnsi"/>
          <w:bCs/>
          <w:sz w:val="20"/>
          <w:szCs w:val="20"/>
        </w:rPr>
        <w:t xml:space="preserve">devidamente justificada </w:t>
      </w:r>
      <w:r w:rsidR="004532FD" w:rsidRPr="00C96D16">
        <w:rPr>
          <w:rFonts w:asciiTheme="minorHAnsi" w:hAnsiTheme="minorHAnsi" w:cstheme="minorHAnsi"/>
          <w:bCs/>
          <w:sz w:val="20"/>
          <w:szCs w:val="20"/>
        </w:rPr>
        <w:t>no próprio aviso</w:t>
      </w:r>
      <w:r w:rsidR="00AB37CF" w:rsidRPr="00C96D16">
        <w:rPr>
          <w:rFonts w:asciiTheme="minorHAnsi" w:hAnsiTheme="minorHAnsi" w:cstheme="minorHAnsi"/>
          <w:bCs/>
          <w:sz w:val="20"/>
          <w:szCs w:val="20"/>
        </w:rPr>
        <w:t>, no Termo de Referência e ETP</w:t>
      </w:r>
      <w:r w:rsidR="007C7084" w:rsidRPr="00C96D16">
        <w:rPr>
          <w:rFonts w:asciiTheme="minorHAnsi" w:hAnsiTheme="minorHAnsi" w:cstheme="minorHAnsi"/>
          <w:bCs/>
          <w:sz w:val="20"/>
          <w:szCs w:val="20"/>
        </w:rPr>
        <w:t>,</w:t>
      </w:r>
      <w:r w:rsidR="006013D5" w:rsidRPr="00C96D16">
        <w:rPr>
          <w:rFonts w:asciiTheme="minorHAnsi" w:hAnsiTheme="minorHAnsi" w:cstheme="minorHAnsi"/>
          <w:bCs/>
          <w:sz w:val="20"/>
          <w:szCs w:val="20"/>
        </w:rPr>
        <w:t xml:space="preserve"> neste</w:t>
      </w:r>
      <w:r w:rsidR="00002FBD" w:rsidRPr="00C96D1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F7EE2" w:rsidRPr="00C96D16">
        <w:rPr>
          <w:rFonts w:asciiTheme="minorHAnsi" w:hAnsiTheme="minorHAnsi" w:cstheme="minorHAnsi"/>
          <w:bCs/>
          <w:sz w:val="20"/>
          <w:szCs w:val="20"/>
        </w:rPr>
        <w:t xml:space="preserve">último </w:t>
      </w:r>
      <w:r w:rsidR="00002FBD" w:rsidRPr="00C96D16">
        <w:rPr>
          <w:rFonts w:asciiTheme="minorHAnsi" w:hAnsiTheme="minorHAnsi" w:cstheme="minorHAnsi"/>
          <w:bCs/>
          <w:sz w:val="20"/>
          <w:szCs w:val="20"/>
        </w:rPr>
        <w:t>com mai</w:t>
      </w:r>
      <w:r w:rsidR="006013D5" w:rsidRPr="00C96D16">
        <w:rPr>
          <w:rFonts w:asciiTheme="minorHAnsi" w:hAnsiTheme="minorHAnsi" w:cstheme="minorHAnsi"/>
          <w:bCs/>
          <w:sz w:val="20"/>
          <w:szCs w:val="20"/>
        </w:rPr>
        <w:t>s detalhes</w:t>
      </w:r>
      <w:r w:rsidR="005806D9" w:rsidRPr="00C96D16">
        <w:rPr>
          <w:rFonts w:asciiTheme="minorHAnsi" w:hAnsiTheme="minorHAnsi" w:cstheme="minorHAnsi"/>
          <w:bCs/>
          <w:sz w:val="20"/>
          <w:szCs w:val="20"/>
        </w:rPr>
        <w:t>.</w:t>
      </w:r>
      <w:r w:rsidR="0099264C" w:rsidRPr="00C96D16">
        <w:rPr>
          <w:rFonts w:asciiTheme="minorHAnsi" w:hAnsiTheme="minorHAnsi" w:cstheme="minorHAnsi"/>
          <w:bCs/>
          <w:sz w:val="20"/>
          <w:szCs w:val="20"/>
        </w:rPr>
        <w:t xml:space="preserve"> As informações </w:t>
      </w:r>
      <w:r w:rsidR="00AB37CF" w:rsidRPr="00C96D16">
        <w:rPr>
          <w:rFonts w:asciiTheme="minorHAnsi" w:hAnsiTheme="minorHAnsi" w:cstheme="minorHAnsi"/>
          <w:bCs/>
          <w:sz w:val="20"/>
          <w:szCs w:val="20"/>
        </w:rPr>
        <w:t xml:space="preserve">dos endereços </w:t>
      </w:r>
      <w:r w:rsidR="0099264C" w:rsidRPr="00C96D16">
        <w:rPr>
          <w:rFonts w:asciiTheme="minorHAnsi" w:hAnsiTheme="minorHAnsi" w:cstheme="minorHAnsi"/>
          <w:bCs/>
          <w:sz w:val="20"/>
          <w:szCs w:val="20"/>
        </w:rPr>
        <w:t xml:space="preserve">foram retiradas </w:t>
      </w:r>
      <w:r w:rsidR="00AB37CF" w:rsidRPr="00C96D16">
        <w:rPr>
          <w:rFonts w:asciiTheme="minorHAnsi" w:hAnsiTheme="minorHAnsi" w:cstheme="minorHAnsi"/>
          <w:bCs/>
          <w:sz w:val="20"/>
          <w:szCs w:val="20"/>
        </w:rPr>
        <w:t>de consulta a</w:t>
      </w:r>
      <w:r w:rsidR="0099264C" w:rsidRPr="00C96D16">
        <w:rPr>
          <w:rFonts w:asciiTheme="minorHAnsi" w:hAnsiTheme="minorHAnsi" w:cstheme="minorHAnsi"/>
          <w:bCs/>
          <w:sz w:val="20"/>
          <w:szCs w:val="20"/>
        </w:rPr>
        <w:t>o SICAF.</w:t>
      </w:r>
    </w:p>
    <w:p w14:paraId="65343CB9" w14:textId="77777777" w:rsidR="00CF71C8" w:rsidRPr="00C96D16" w:rsidRDefault="00CF71C8" w:rsidP="000A303F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F6A672A" w14:textId="450250C8" w:rsidR="009F7DE9" w:rsidRPr="00C96D16" w:rsidRDefault="00CF71C8" w:rsidP="00667F7B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C96D16">
        <w:rPr>
          <w:rFonts w:asciiTheme="minorHAnsi" w:hAnsiTheme="minorHAnsi" w:cstheme="minorHAnsi"/>
          <w:bCs/>
          <w:sz w:val="20"/>
          <w:szCs w:val="20"/>
        </w:rPr>
        <w:tab/>
      </w:r>
      <w:r w:rsidRPr="00C96D16">
        <w:rPr>
          <w:rFonts w:asciiTheme="minorHAnsi" w:hAnsiTheme="minorHAnsi" w:cstheme="minorHAnsi"/>
          <w:bCs/>
          <w:sz w:val="20"/>
          <w:szCs w:val="20"/>
        </w:rPr>
        <w:tab/>
      </w:r>
      <w:r w:rsidR="009F7DE9" w:rsidRPr="00C96D16">
        <w:rPr>
          <w:rFonts w:asciiTheme="minorHAnsi" w:hAnsiTheme="minorHAnsi" w:cstheme="minorHAnsi"/>
          <w:bCs/>
          <w:sz w:val="20"/>
          <w:szCs w:val="20"/>
        </w:rPr>
        <w:t xml:space="preserve">O </w:t>
      </w:r>
      <w:r w:rsidR="00EA437E" w:rsidRPr="00C96D16">
        <w:rPr>
          <w:rFonts w:asciiTheme="minorHAnsi" w:hAnsiTheme="minorHAnsi" w:cstheme="minorHAnsi"/>
          <w:bCs/>
          <w:sz w:val="20"/>
          <w:szCs w:val="20"/>
        </w:rPr>
        <w:t>certame foi homologado</w:t>
      </w:r>
      <w:r w:rsidR="00F749CE" w:rsidRPr="00C96D16">
        <w:rPr>
          <w:rFonts w:asciiTheme="minorHAnsi" w:hAnsiTheme="minorHAnsi" w:cstheme="minorHAnsi"/>
          <w:bCs/>
          <w:sz w:val="20"/>
          <w:szCs w:val="20"/>
        </w:rPr>
        <w:t xml:space="preserve"> em </w:t>
      </w:r>
      <w:r w:rsidR="00260431" w:rsidRPr="00C96D16">
        <w:rPr>
          <w:rFonts w:asciiTheme="minorHAnsi" w:hAnsiTheme="minorHAnsi" w:cstheme="minorHAnsi"/>
          <w:bCs/>
          <w:sz w:val="20"/>
          <w:szCs w:val="20"/>
        </w:rPr>
        <w:t>0</w:t>
      </w:r>
      <w:r w:rsidR="00F749CE" w:rsidRPr="00C96D16">
        <w:rPr>
          <w:rFonts w:asciiTheme="minorHAnsi" w:hAnsiTheme="minorHAnsi" w:cstheme="minorHAnsi"/>
          <w:bCs/>
          <w:sz w:val="20"/>
          <w:szCs w:val="20"/>
        </w:rPr>
        <w:t>1/0</w:t>
      </w:r>
      <w:r w:rsidR="00260431" w:rsidRPr="00C96D16">
        <w:rPr>
          <w:rFonts w:asciiTheme="minorHAnsi" w:hAnsiTheme="minorHAnsi" w:cstheme="minorHAnsi"/>
          <w:bCs/>
          <w:sz w:val="20"/>
          <w:szCs w:val="20"/>
        </w:rPr>
        <w:t>4</w:t>
      </w:r>
      <w:r w:rsidR="00F749CE" w:rsidRPr="00C96D16">
        <w:rPr>
          <w:rFonts w:asciiTheme="minorHAnsi" w:hAnsiTheme="minorHAnsi" w:cstheme="minorHAnsi"/>
          <w:bCs/>
          <w:sz w:val="20"/>
          <w:szCs w:val="20"/>
        </w:rPr>
        <w:t>/2024</w:t>
      </w:r>
      <w:r w:rsidR="009F7DE9" w:rsidRPr="00C96D16">
        <w:rPr>
          <w:rFonts w:asciiTheme="minorHAnsi" w:hAnsiTheme="minorHAnsi" w:cstheme="minorHAnsi"/>
          <w:bCs/>
          <w:sz w:val="20"/>
          <w:szCs w:val="20"/>
        </w:rPr>
        <w:t>.</w:t>
      </w:r>
    </w:p>
    <w:p w14:paraId="276E9D18" w14:textId="77777777" w:rsidR="00667F7B" w:rsidRPr="00C96D16" w:rsidRDefault="005E5456" w:rsidP="00BC3642">
      <w:pPr>
        <w:pStyle w:val="Standard"/>
        <w:rPr>
          <w:rFonts w:asciiTheme="minorHAnsi" w:eastAsia="Lucida Sans Unicode" w:hAnsiTheme="minorHAnsi" w:cstheme="minorHAnsi"/>
          <w:bCs/>
          <w:sz w:val="20"/>
          <w:lang w:bidi="hi-IN"/>
        </w:rPr>
      </w:pPr>
      <w:r w:rsidRPr="00C96D16">
        <w:rPr>
          <w:rFonts w:asciiTheme="minorHAnsi" w:eastAsia="Lucida Sans Unicode" w:hAnsiTheme="minorHAnsi" w:cstheme="minorHAnsi"/>
          <w:bCs/>
          <w:sz w:val="20"/>
          <w:lang w:bidi="hi-IN"/>
        </w:rPr>
        <w:tab/>
      </w:r>
      <w:r w:rsidRPr="00C96D16">
        <w:rPr>
          <w:rFonts w:asciiTheme="minorHAnsi" w:eastAsia="Lucida Sans Unicode" w:hAnsiTheme="minorHAnsi" w:cstheme="minorHAnsi"/>
          <w:bCs/>
          <w:sz w:val="20"/>
          <w:lang w:bidi="hi-IN"/>
        </w:rPr>
        <w:tab/>
      </w:r>
    </w:p>
    <w:p w14:paraId="024E271C" w14:textId="230C3729" w:rsidR="00BC3642" w:rsidRPr="00C96D16" w:rsidRDefault="00667F7B" w:rsidP="00BC3642">
      <w:pPr>
        <w:pStyle w:val="Standard"/>
        <w:rPr>
          <w:rFonts w:asciiTheme="minorHAnsi" w:eastAsia="Lucida Sans Unicode" w:hAnsiTheme="minorHAnsi" w:cstheme="minorHAnsi"/>
          <w:b/>
          <w:sz w:val="20"/>
          <w:lang w:bidi="hi-IN"/>
        </w:rPr>
      </w:pPr>
      <w:r w:rsidRPr="00C96D16">
        <w:rPr>
          <w:rFonts w:asciiTheme="minorHAnsi" w:eastAsia="Lucida Sans Unicode" w:hAnsiTheme="minorHAnsi" w:cstheme="minorHAnsi"/>
          <w:bCs/>
          <w:sz w:val="20"/>
          <w:lang w:bidi="hi-IN"/>
        </w:rPr>
        <w:tab/>
      </w:r>
      <w:r w:rsidRPr="00C96D16">
        <w:rPr>
          <w:rFonts w:asciiTheme="minorHAnsi" w:eastAsia="Lucida Sans Unicode" w:hAnsiTheme="minorHAnsi" w:cstheme="minorHAnsi"/>
          <w:bCs/>
          <w:sz w:val="20"/>
          <w:lang w:bidi="hi-IN"/>
        </w:rPr>
        <w:tab/>
      </w:r>
      <w:r w:rsidR="00BC3642" w:rsidRPr="00C96D16">
        <w:rPr>
          <w:rFonts w:asciiTheme="minorHAnsi" w:eastAsia="Lucida Sans Unicode" w:hAnsiTheme="minorHAnsi" w:cstheme="minorHAnsi"/>
          <w:b/>
          <w:sz w:val="20"/>
          <w:lang w:bidi="hi-IN"/>
        </w:rPr>
        <w:t>Eis o relatório.</w:t>
      </w:r>
    </w:p>
    <w:p w14:paraId="47C80C57" w14:textId="77777777" w:rsidR="001344D5" w:rsidRPr="00C96D16" w:rsidRDefault="001344D5" w:rsidP="00BC3642">
      <w:pPr>
        <w:pStyle w:val="Standard"/>
        <w:rPr>
          <w:sz w:val="20"/>
        </w:rPr>
      </w:pPr>
    </w:p>
    <w:p w14:paraId="48B6FEEF" w14:textId="4BECE97A" w:rsidR="00873546" w:rsidRPr="00C96D16" w:rsidRDefault="002971C4" w:rsidP="002971C4">
      <w:pPr>
        <w:pStyle w:val="Standard"/>
        <w:ind w:firstLine="1440"/>
        <w:jc w:val="both"/>
        <w:rPr>
          <w:rFonts w:asciiTheme="minorHAnsi" w:eastAsia="Lucida Sans Unicode" w:hAnsiTheme="minorHAnsi" w:cstheme="minorHAnsi"/>
          <w:bCs/>
          <w:sz w:val="20"/>
          <w:lang w:bidi="hi-IN"/>
        </w:rPr>
      </w:pPr>
      <w:r w:rsidRPr="00C96D16">
        <w:rPr>
          <w:rFonts w:asciiTheme="minorHAnsi" w:eastAsia="Lucida Sans Unicode" w:hAnsiTheme="minorHAnsi" w:cstheme="minorHAnsi"/>
          <w:bCs/>
          <w:sz w:val="20"/>
          <w:lang w:bidi="hi-IN"/>
        </w:rPr>
        <w:t xml:space="preserve">Para o caso de procedimento </w:t>
      </w:r>
      <w:r w:rsidRPr="00C96D16">
        <w:rPr>
          <w:rFonts w:asciiTheme="minorHAnsi" w:eastAsia="Lucida Sans Unicode" w:hAnsiTheme="minorHAnsi" w:cstheme="minorHAnsi"/>
          <w:b/>
          <w:sz w:val="20"/>
          <w:lang w:bidi="hi-IN"/>
        </w:rPr>
        <w:t>fracassado</w:t>
      </w:r>
      <w:r w:rsidR="001F50CC" w:rsidRPr="00C96D16">
        <w:rPr>
          <w:rFonts w:asciiTheme="minorHAnsi" w:eastAsia="Lucida Sans Unicode" w:hAnsiTheme="minorHAnsi" w:cstheme="minorHAnsi"/>
          <w:bCs/>
          <w:sz w:val="20"/>
          <w:lang w:bidi="hi-IN"/>
        </w:rPr>
        <w:t xml:space="preserve">, </w:t>
      </w:r>
      <w:r w:rsidRPr="00C96D16">
        <w:rPr>
          <w:rFonts w:asciiTheme="minorHAnsi" w:eastAsia="Lucida Sans Unicode" w:hAnsiTheme="minorHAnsi" w:cstheme="minorHAnsi"/>
          <w:bCs/>
          <w:sz w:val="20"/>
          <w:lang w:bidi="hi-IN"/>
        </w:rPr>
        <w:t>v</w:t>
      </w:r>
      <w:r w:rsidR="001344D5" w:rsidRPr="00C96D16">
        <w:rPr>
          <w:rFonts w:asciiTheme="minorHAnsi" w:eastAsia="Lucida Sans Unicode" w:hAnsiTheme="minorHAnsi" w:cstheme="minorHAnsi"/>
          <w:bCs/>
          <w:sz w:val="20"/>
          <w:lang w:bidi="hi-IN"/>
        </w:rPr>
        <w:t xml:space="preserve">ale destacar a previsão do </w:t>
      </w:r>
      <w:r w:rsidR="001344D5" w:rsidRPr="00C96D16">
        <w:rPr>
          <w:rFonts w:asciiTheme="minorHAnsi" w:eastAsia="Lucida Sans Unicode" w:hAnsiTheme="minorHAnsi" w:cstheme="minorHAnsi"/>
          <w:b/>
          <w:sz w:val="20"/>
          <w:lang w:bidi="hi-IN"/>
        </w:rPr>
        <w:t>art. 22 da IN SEGES/ME nº 67/2021</w:t>
      </w:r>
      <w:r w:rsidR="001344D5" w:rsidRPr="00C96D16">
        <w:rPr>
          <w:rFonts w:asciiTheme="minorHAnsi" w:eastAsia="Lucida Sans Unicode" w:hAnsiTheme="minorHAnsi" w:cstheme="minorHAnsi"/>
          <w:bCs/>
          <w:sz w:val="20"/>
          <w:lang w:bidi="hi-IN"/>
        </w:rPr>
        <w:t>, que nos traz algumas possibilidades.</w:t>
      </w:r>
    </w:p>
    <w:p w14:paraId="2B9506A8" w14:textId="77777777" w:rsidR="001344D5" w:rsidRDefault="001344D5" w:rsidP="001344D5">
      <w:pPr>
        <w:pStyle w:val="dou-paragraph"/>
        <w:shd w:val="clear" w:color="auto" w:fill="FFFFFF"/>
        <w:spacing w:before="0" w:beforeAutospacing="0" w:after="150" w:afterAutospacing="0"/>
        <w:ind w:left="3686"/>
        <w:jc w:val="both"/>
        <w:rPr>
          <w:rFonts w:asciiTheme="minorHAnsi" w:hAnsiTheme="minorHAnsi" w:cstheme="minorHAnsi"/>
          <w:color w:val="162937"/>
          <w:sz w:val="16"/>
          <w:szCs w:val="16"/>
        </w:rPr>
      </w:pPr>
    </w:p>
    <w:p w14:paraId="6A25F103" w14:textId="22A4E940" w:rsidR="005E5456" w:rsidRPr="001344D5" w:rsidRDefault="005E5456" w:rsidP="005B5AEF">
      <w:pPr>
        <w:pStyle w:val="dou-paragraph"/>
        <w:shd w:val="clear" w:color="auto" w:fill="FFFFFF"/>
        <w:spacing w:before="0" w:beforeAutospacing="0" w:after="150" w:afterAutospacing="0"/>
        <w:ind w:left="1701"/>
        <w:jc w:val="both"/>
        <w:rPr>
          <w:rFonts w:asciiTheme="minorHAnsi" w:hAnsiTheme="minorHAnsi" w:cstheme="minorHAnsi"/>
          <w:i/>
          <w:iCs/>
          <w:color w:val="162937"/>
          <w:sz w:val="16"/>
          <w:szCs w:val="16"/>
        </w:rPr>
      </w:pPr>
      <w:r w:rsidRPr="001344D5">
        <w:rPr>
          <w:rFonts w:asciiTheme="minorHAnsi" w:hAnsiTheme="minorHAnsi" w:cstheme="minorHAnsi"/>
          <w:i/>
          <w:iCs/>
          <w:color w:val="162937"/>
          <w:sz w:val="16"/>
          <w:szCs w:val="16"/>
        </w:rPr>
        <w:t>Procedimento fracassado ou deserto</w:t>
      </w:r>
    </w:p>
    <w:p w14:paraId="4C9BF354" w14:textId="77777777" w:rsidR="005E5456" w:rsidRPr="001344D5" w:rsidRDefault="005E5456" w:rsidP="005B5AEF">
      <w:pPr>
        <w:pStyle w:val="dou-paragraph"/>
        <w:shd w:val="clear" w:color="auto" w:fill="FFFFFF"/>
        <w:spacing w:before="0" w:beforeAutospacing="0" w:after="150" w:afterAutospacing="0"/>
        <w:ind w:left="1701"/>
        <w:jc w:val="both"/>
        <w:rPr>
          <w:rFonts w:asciiTheme="minorHAnsi" w:hAnsiTheme="minorHAnsi" w:cstheme="minorHAnsi"/>
          <w:i/>
          <w:iCs/>
          <w:color w:val="162937"/>
          <w:sz w:val="16"/>
          <w:szCs w:val="16"/>
        </w:rPr>
      </w:pPr>
      <w:r w:rsidRPr="001344D5">
        <w:rPr>
          <w:rFonts w:asciiTheme="minorHAnsi" w:hAnsiTheme="minorHAnsi" w:cstheme="minorHAnsi"/>
          <w:i/>
          <w:iCs/>
          <w:color w:val="162937"/>
          <w:sz w:val="16"/>
          <w:szCs w:val="16"/>
        </w:rPr>
        <w:t xml:space="preserve">Art. 22. No caso </w:t>
      </w:r>
      <w:proofErr w:type="gramStart"/>
      <w:r w:rsidRPr="001344D5">
        <w:rPr>
          <w:rFonts w:asciiTheme="minorHAnsi" w:hAnsiTheme="minorHAnsi" w:cstheme="minorHAnsi"/>
          <w:i/>
          <w:iCs/>
          <w:color w:val="162937"/>
          <w:sz w:val="16"/>
          <w:szCs w:val="16"/>
        </w:rPr>
        <w:t>do</w:t>
      </w:r>
      <w:proofErr w:type="gramEnd"/>
      <w:r w:rsidRPr="001344D5">
        <w:rPr>
          <w:rFonts w:asciiTheme="minorHAnsi" w:hAnsiTheme="minorHAnsi" w:cstheme="minorHAnsi"/>
          <w:i/>
          <w:iCs/>
          <w:color w:val="162937"/>
          <w:sz w:val="16"/>
          <w:szCs w:val="16"/>
        </w:rPr>
        <w:t xml:space="preserve"> procedimento restar fracassado, o órgão ou entidade poderá:</w:t>
      </w:r>
    </w:p>
    <w:p w14:paraId="15D2C54B" w14:textId="77777777" w:rsidR="005E5456" w:rsidRPr="001344D5" w:rsidRDefault="005E5456" w:rsidP="005B5AEF">
      <w:pPr>
        <w:pStyle w:val="dou-paragraph"/>
        <w:shd w:val="clear" w:color="auto" w:fill="FFFFFF"/>
        <w:spacing w:before="0" w:beforeAutospacing="0" w:after="150" w:afterAutospacing="0"/>
        <w:ind w:left="1701"/>
        <w:jc w:val="both"/>
        <w:rPr>
          <w:rFonts w:asciiTheme="minorHAnsi" w:hAnsiTheme="minorHAnsi" w:cstheme="minorHAnsi"/>
          <w:i/>
          <w:iCs/>
          <w:color w:val="162937"/>
          <w:sz w:val="16"/>
          <w:szCs w:val="16"/>
        </w:rPr>
      </w:pPr>
      <w:r w:rsidRPr="001344D5">
        <w:rPr>
          <w:rFonts w:asciiTheme="minorHAnsi" w:hAnsiTheme="minorHAnsi" w:cstheme="minorHAnsi"/>
          <w:i/>
          <w:iCs/>
          <w:color w:val="162937"/>
          <w:sz w:val="16"/>
          <w:szCs w:val="16"/>
        </w:rPr>
        <w:t>I - republicar o procedimento;</w:t>
      </w:r>
    </w:p>
    <w:p w14:paraId="51E797AD" w14:textId="77777777" w:rsidR="005E5456" w:rsidRPr="001344D5" w:rsidRDefault="005E5456" w:rsidP="005B5AEF">
      <w:pPr>
        <w:pStyle w:val="dou-paragraph"/>
        <w:shd w:val="clear" w:color="auto" w:fill="FFFFFF"/>
        <w:spacing w:before="0" w:beforeAutospacing="0" w:after="150" w:afterAutospacing="0"/>
        <w:ind w:left="1701"/>
        <w:jc w:val="both"/>
        <w:rPr>
          <w:rFonts w:asciiTheme="minorHAnsi" w:hAnsiTheme="minorHAnsi" w:cstheme="minorHAnsi"/>
          <w:i/>
          <w:iCs/>
          <w:color w:val="162937"/>
          <w:sz w:val="16"/>
          <w:szCs w:val="16"/>
        </w:rPr>
      </w:pPr>
      <w:r w:rsidRPr="001344D5">
        <w:rPr>
          <w:rFonts w:asciiTheme="minorHAnsi" w:hAnsiTheme="minorHAnsi" w:cstheme="minorHAnsi"/>
          <w:i/>
          <w:iCs/>
          <w:color w:val="162937"/>
          <w:sz w:val="16"/>
          <w:szCs w:val="16"/>
        </w:rPr>
        <w:t>II - fixar prazo para que os fornecedores interessados possam adequar as suas propostas ou sua situação no que se refere à habilitação; ou</w:t>
      </w:r>
    </w:p>
    <w:p w14:paraId="3CB2A1FD" w14:textId="77777777" w:rsidR="005E5456" w:rsidRPr="001344D5" w:rsidRDefault="005E5456" w:rsidP="005B5AEF">
      <w:pPr>
        <w:pStyle w:val="dou-paragraph"/>
        <w:shd w:val="clear" w:color="auto" w:fill="FFFFFF"/>
        <w:spacing w:before="0" w:beforeAutospacing="0" w:after="150" w:afterAutospacing="0"/>
        <w:ind w:left="1701"/>
        <w:jc w:val="both"/>
        <w:rPr>
          <w:rFonts w:asciiTheme="minorHAnsi" w:hAnsiTheme="minorHAnsi" w:cstheme="minorHAnsi"/>
          <w:i/>
          <w:iCs/>
          <w:color w:val="162937"/>
          <w:sz w:val="16"/>
          <w:szCs w:val="16"/>
        </w:rPr>
      </w:pPr>
      <w:r w:rsidRPr="001344D5">
        <w:rPr>
          <w:rFonts w:asciiTheme="minorHAnsi" w:hAnsiTheme="minorHAnsi" w:cstheme="minorHAnsi"/>
          <w:i/>
          <w:iCs/>
          <w:color w:val="162937"/>
          <w:sz w:val="16"/>
          <w:szCs w:val="16"/>
        </w:rPr>
        <w:t>III - valer-se, para a contratação, de proposta obtida na pesquisa de preços que serviu de base ao procedimento, se houver, privilegiando-se os menores preços, sempre que possível, e desde que atendidas às condições de habilitação exigidas.</w:t>
      </w:r>
    </w:p>
    <w:p w14:paraId="2BFD2E18" w14:textId="77777777" w:rsidR="005E5456" w:rsidRPr="001344D5" w:rsidRDefault="005E5456" w:rsidP="005B5AEF">
      <w:pPr>
        <w:pStyle w:val="dou-paragraph"/>
        <w:shd w:val="clear" w:color="auto" w:fill="FFFFFF"/>
        <w:spacing w:before="0" w:beforeAutospacing="0" w:after="150" w:afterAutospacing="0"/>
        <w:ind w:left="1701"/>
        <w:jc w:val="both"/>
        <w:rPr>
          <w:rFonts w:asciiTheme="minorHAnsi" w:hAnsiTheme="minorHAnsi" w:cstheme="minorHAnsi"/>
          <w:i/>
          <w:iCs/>
          <w:color w:val="162937"/>
          <w:sz w:val="16"/>
          <w:szCs w:val="16"/>
        </w:rPr>
      </w:pPr>
      <w:r w:rsidRPr="001344D5">
        <w:rPr>
          <w:rFonts w:asciiTheme="minorHAnsi" w:hAnsiTheme="minorHAnsi" w:cstheme="minorHAnsi"/>
          <w:i/>
          <w:iCs/>
          <w:color w:val="162937"/>
          <w:sz w:val="16"/>
          <w:szCs w:val="16"/>
        </w:rPr>
        <w:t>Parágrafo único. O disposto nos incisos I e III caput poderá ser utilizado nas hipóteses de o procedimento restar deserto.</w:t>
      </w:r>
    </w:p>
    <w:p w14:paraId="25D4A0E1" w14:textId="1F95A739" w:rsidR="00EA437E" w:rsidRPr="00C96D16" w:rsidRDefault="00EA437E" w:rsidP="001344D5">
      <w:pPr>
        <w:pStyle w:val="BodyText2"/>
        <w:tabs>
          <w:tab w:val="clear" w:pos="284"/>
        </w:tabs>
        <w:autoSpaceDE w:val="0"/>
        <w:spacing w:before="240" w:line="100" w:lineRule="atLeast"/>
        <w:ind w:firstLine="1440"/>
        <w:rPr>
          <w:rFonts w:asciiTheme="minorHAnsi" w:eastAsia="Arial" w:hAnsiTheme="minorHAnsi" w:cstheme="minorHAnsi"/>
          <w:bCs/>
          <w:sz w:val="20"/>
        </w:rPr>
      </w:pPr>
      <w:r w:rsidRPr="00C96D16">
        <w:rPr>
          <w:rFonts w:asciiTheme="minorHAnsi" w:eastAsia="Arial" w:hAnsiTheme="minorHAnsi" w:cstheme="minorHAnsi"/>
          <w:bCs/>
          <w:sz w:val="20"/>
        </w:rPr>
        <w:t xml:space="preserve">Analisados os casos, decidiu a Equipe de Planejamento </w:t>
      </w:r>
      <w:r w:rsidR="009E1DC3" w:rsidRPr="00C96D16">
        <w:rPr>
          <w:rFonts w:asciiTheme="minorHAnsi" w:eastAsia="Arial" w:hAnsiTheme="minorHAnsi" w:cstheme="minorHAnsi"/>
          <w:bCs/>
          <w:sz w:val="20"/>
        </w:rPr>
        <w:t xml:space="preserve">dispor dos orçamentos </w:t>
      </w:r>
      <w:r w:rsidR="001F7C05" w:rsidRPr="00C96D16">
        <w:rPr>
          <w:rFonts w:asciiTheme="minorHAnsi" w:eastAsia="Arial" w:hAnsiTheme="minorHAnsi" w:cstheme="minorHAnsi"/>
          <w:bCs/>
          <w:sz w:val="20"/>
        </w:rPr>
        <w:t xml:space="preserve">usados na pesquisa de preços </w:t>
      </w:r>
      <w:r w:rsidR="009E1DC3" w:rsidRPr="00C96D16">
        <w:rPr>
          <w:rFonts w:asciiTheme="minorHAnsi" w:eastAsia="Arial" w:hAnsiTheme="minorHAnsi" w:cstheme="minorHAnsi"/>
          <w:bCs/>
          <w:sz w:val="20"/>
        </w:rPr>
        <w:t xml:space="preserve">para </w:t>
      </w:r>
      <w:r w:rsidR="004B5BDE" w:rsidRPr="00C96D16">
        <w:rPr>
          <w:rFonts w:asciiTheme="minorHAnsi" w:eastAsia="Arial" w:hAnsiTheme="minorHAnsi" w:cstheme="minorHAnsi"/>
          <w:bCs/>
          <w:sz w:val="20"/>
        </w:rPr>
        <w:t xml:space="preserve">a </w:t>
      </w:r>
      <w:r w:rsidR="009E1DC3" w:rsidRPr="00C96D16">
        <w:rPr>
          <w:rFonts w:asciiTheme="minorHAnsi" w:eastAsia="Arial" w:hAnsiTheme="minorHAnsi" w:cstheme="minorHAnsi"/>
          <w:bCs/>
          <w:sz w:val="20"/>
        </w:rPr>
        <w:t xml:space="preserve">realização da contratação direta, sem disputa, </w:t>
      </w:r>
      <w:r w:rsidR="00085880" w:rsidRPr="00C96D16">
        <w:rPr>
          <w:rFonts w:asciiTheme="minorHAnsi" w:eastAsia="Arial" w:hAnsiTheme="minorHAnsi" w:cstheme="minorHAnsi"/>
          <w:bCs/>
          <w:sz w:val="20"/>
        </w:rPr>
        <w:t>após a verificação d</w:t>
      </w:r>
      <w:r w:rsidR="004B5BDE" w:rsidRPr="00C96D16">
        <w:rPr>
          <w:rFonts w:asciiTheme="minorHAnsi" w:eastAsia="Arial" w:hAnsiTheme="minorHAnsi" w:cstheme="minorHAnsi"/>
          <w:bCs/>
          <w:sz w:val="20"/>
        </w:rPr>
        <w:t xml:space="preserve">o atendimento das </w:t>
      </w:r>
      <w:r w:rsidR="00ED27B1" w:rsidRPr="00C96D16">
        <w:rPr>
          <w:rFonts w:asciiTheme="minorHAnsi" w:eastAsia="Arial" w:hAnsiTheme="minorHAnsi" w:cstheme="minorHAnsi"/>
          <w:bCs/>
          <w:sz w:val="20"/>
        </w:rPr>
        <w:t>condições de habilitação dos fornecedores</w:t>
      </w:r>
      <w:r w:rsidR="00560230" w:rsidRPr="00C96D16">
        <w:rPr>
          <w:rFonts w:asciiTheme="minorHAnsi" w:eastAsia="Arial" w:hAnsiTheme="minorHAnsi" w:cstheme="minorHAnsi"/>
          <w:bCs/>
          <w:sz w:val="20"/>
        </w:rPr>
        <w:t xml:space="preserve"> e</w:t>
      </w:r>
      <w:r w:rsidR="00ED27B1" w:rsidRPr="00C96D16">
        <w:rPr>
          <w:rFonts w:asciiTheme="minorHAnsi" w:eastAsia="Arial" w:hAnsiTheme="minorHAnsi" w:cstheme="minorHAnsi"/>
          <w:bCs/>
          <w:sz w:val="20"/>
        </w:rPr>
        <w:t xml:space="preserve"> privilegiando os melhores preços</w:t>
      </w:r>
      <w:r w:rsidR="005F2C3F" w:rsidRPr="00C96D16">
        <w:rPr>
          <w:rFonts w:asciiTheme="minorHAnsi" w:eastAsia="Arial" w:hAnsiTheme="minorHAnsi" w:cstheme="minorHAnsi"/>
          <w:bCs/>
          <w:sz w:val="20"/>
        </w:rPr>
        <w:t>.</w:t>
      </w:r>
    </w:p>
    <w:p w14:paraId="51CC3230" w14:textId="2621414E" w:rsidR="00767EF0" w:rsidRPr="00C96D16" w:rsidRDefault="003A6D27" w:rsidP="001344D5">
      <w:pPr>
        <w:pStyle w:val="BodyText2"/>
        <w:tabs>
          <w:tab w:val="clear" w:pos="284"/>
        </w:tabs>
        <w:autoSpaceDE w:val="0"/>
        <w:spacing w:before="240" w:line="100" w:lineRule="atLeast"/>
        <w:ind w:firstLine="1440"/>
        <w:rPr>
          <w:rFonts w:asciiTheme="minorHAnsi" w:eastAsia="Arial" w:hAnsiTheme="minorHAnsi" w:cstheme="minorHAnsi"/>
          <w:bCs/>
          <w:sz w:val="20"/>
        </w:rPr>
      </w:pPr>
      <w:r w:rsidRPr="00C96D16">
        <w:rPr>
          <w:rFonts w:asciiTheme="minorHAnsi" w:eastAsia="Arial" w:hAnsiTheme="minorHAnsi" w:cstheme="minorHAnsi"/>
          <w:bCs/>
          <w:sz w:val="20"/>
        </w:rPr>
        <w:t>Compila</w:t>
      </w:r>
      <w:r w:rsidR="008C4B90" w:rsidRPr="00C96D16">
        <w:rPr>
          <w:rFonts w:asciiTheme="minorHAnsi" w:eastAsia="Arial" w:hAnsiTheme="minorHAnsi" w:cstheme="minorHAnsi"/>
          <w:bCs/>
          <w:sz w:val="20"/>
        </w:rPr>
        <w:t>m</w:t>
      </w:r>
      <w:r w:rsidRPr="00C96D16">
        <w:rPr>
          <w:rFonts w:asciiTheme="minorHAnsi" w:eastAsia="Arial" w:hAnsiTheme="minorHAnsi" w:cstheme="minorHAnsi"/>
          <w:bCs/>
          <w:sz w:val="20"/>
        </w:rPr>
        <w:t>os os orçamentos por unidade demandante</w:t>
      </w:r>
      <w:r w:rsidR="00F805AD" w:rsidRPr="00C96D16">
        <w:rPr>
          <w:rFonts w:asciiTheme="minorHAnsi" w:eastAsia="Arial" w:hAnsiTheme="minorHAnsi" w:cstheme="minorHAnsi"/>
          <w:bCs/>
          <w:sz w:val="20"/>
        </w:rPr>
        <w:t xml:space="preserve"> (</w:t>
      </w:r>
      <w:r w:rsidR="00CD3B6A" w:rsidRPr="00C96D16">
        <w:rPr>
          <w:rFonts w:asciiTheme="minorHAnsi" w:eastAsia="Arial" w:hAnsiTheme="minorHAnsi" w:cstheme="minorHAnsi"/>
          <w:bCs/>
          <w:sz w:val="20"/>
        </w:rPr>
        <w:t>itens de 1 a 5</w:t>
      </w:r>
      <w:r w:rsidR="00F805AD" w:rsidRPr="00C96D16">
        <w:rPr>
          <w:rFonts w:asciiTheme="minorHAnsi" w:eastAsia="Arial" w:hAnsiTheme="minorHAnsi" w:cstheme="minorHAnsi"/>
          <w:bCs/>
          <w:sz w:val="20"/>
        </w:rPr>
        <w:t>)</w:t>
      </w:r>
      <w:r w:rsidR="008C4B90" w:rsidRPr="00C96D16">
        <w:rPr>
          <w:rFonts w:asciiTheme="minorHAnsi" w:eastAsia="Arial" w:hAnsiTheme="minorHAnsi" w:cstheme="minorHAnsi"/>
          <w:bCs/>
          <w:sz w:val="20"/>
        </w:rPr>
        <w:t>, conforme tabela</w:t>
      </w:r>
      <w:r w:rsidR="000677F8" w:rsidRPr="00C96D16">
        <w:rPr>
          <w:rFonts w:asciiTheme="minorHAnsi" w:eastAsia="Arial" w:hAnsiTheme="minorHAnsi" w:cstheme="minorHAnsi"/>
          <w:bCs/>
          <w:sz w:val="20"/>
        </w:rPr>
        <w:t>s</w:t>
      </w:r>
      <w:r w:rsidR="008C4B90" w:rsidRPr="00C96D16">
        <w:rPr>
          <w:rFonts w:asciiTheme="minorHAnsi" w:eastAsia="Arial" w:hAnsiTheme="minorHAnsi" w:cstheme="minorHAnsi"/>
          <w:bCs/>
          <w:sz w:val="20"/>
        </w:rPr>
        <w:t xml:space="preserve"> abaixo.</w:t>
      </w:r>
    </w:p>
    <w:p w14:paraId="1D87E6D3" w14:textId="2D5F7BDA" w:rsidR="00280252" w:rsidRDefault="000B70A4" w:rsidP="001344D5">
      <w:pPr>
        <w:pStyle w:val="BodyText2"/>
        <w:tabs>
          <w:tab w:val="clear" w:pos="284"/>
        </w:tabs>
        <w:autoSpaceDE w:val="0"/>
        <w:spacing w:before="240" w:line="100" w:lineRule="atLeast"/>
        <w:ind w:firstLine="1440"/>
        <w:rPr>
          <w:rFonts w:asciiTheme="minorHAnsi" w:eastAsia="Arial" w:hAnsiTheme="minorHAnsi" w:cstheme="minorHAnsi"/>
          <w:bCs/>
          <w:szCs w:val="22"/>
        </w:rPr>
      </w:pPr>
      <w:r w:rsidRPr="000B70A4">
        <w:rPr>
          <w:rFonts w:eastAsia="Arial"/>
          <w:noProof/>
        </w:rPr>
        <w:drawing>
          <wp:inline distT="0" distB="0" distL="0" distR="0" wp14:anchorId="579B3977" wp14:editId="467D6743">
            <wp:extent cx="3977389" cy="3223654"/>
            <wp:effectExtent l="0" t="0" r="444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389" cy="3223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14EB1" w14:textId="77777777" w:rsidR="00712202" w:rsidRDefault="00712202" w:rsidP="001344D5">
      <w:pPr>
        <w:pStyle w:val="BodyText2"/>
        <w:tabs>
          <w:tab w:val="clear" w:pos="284"/>
        </w:tabs>
        <w:autoSpaceDE w:val="0"/>
        <w:spacing w:before="240" w:line="100" w:lineRule="atLeast"/>
        <w:ind w:firstLine="1440"/>
        <w:rPr>
          <w:rFonts w:asciiTheme="minorHAnsi" w:eastAsia="Arial" w:hAnsiTheme="minorHAnsi" w:cstheme="minorHAnsi"/>
          <w:bCs/>
          <w:szCs w:val="22"/>
        </w:rPr>
      </w:pPr>
    </w:p>
    <w:p w14:paraId="4946029A" w14:textId="5B2FB393" w:rsidR="00280252" w:rsidRDefault="002F1A12" w:rsidP="002F1A12">
      <w:pPr>
        <w:pStyle w:val="BodyText2"/>
        <w:tabs>
          <w:tab w:val="clear" w:pos="284"/>
        </w:tabs>
        <w:autoSpaceDE w:val="0"/>
        <w:spacing w:before="240" w:line="100" w:lineRule="atLeast"/>
        <w:ind w:firstLine="1440"/>
        <w:jc w:val="left"/>
        <w:rPr>
          <w:rFonts w:asciiTheme="minorHAnsi" w:eastAsia="Arial" w:hAnsiTheme="minorHAnsi" w:cstheme="minorHAnsi"/>
          <w:bCs/>
          <w:szCs w:val="22"/>
        </w:rPr>
      </w:pPr>
      <w:r w:rsidRPr="002F1A12">
        <w:rPr>
          <w:rFonts w:eastAsia="Arial"/>
        </w:rPr>
        <w:drawing>
          <wp:inline distT="0" distB="0" distL="0" distR="0" wp14:anchorId="731249CC" wp14:editId="21DE1166">
            <wp:extent cx="3977005" cy="3144198"/>
            <wp:effectExtent l="0" t="0" r="444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272" cy="3144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DD985" w14:textId="12300247" w:rsidR="00BC131D" w:rsidRDefault="00BC131D" w:rsidP="00BC131D">
      <w:pPr>
        <w:pStyle w:val="BodyText2"/>
        <w:tabs>
          <w:tab w:val="clear" w:pos="284"/>
        </w:tabs>
        <w:autoSpaceDE w:val="0"/>
        <w:spacing w:before="240" w:line="100" w:lineRule="atLeast"/>
        <w:ind w:firstLine="1440"/>
        <w:jc w:val="left"/>
        <w:rPr>
          <w:rFonts w:asciiTheme="minorHAnsi" w:eastAsia="Arial" w:hAnsiTheme="minorHAnsi" w:cstheme="minorHAnsi"/>
          <w:bCs/>
          <w:szCs w:val="22"/>
        </w:rPr>
      </w:pPr>
      <w:r w:rsidRPr="00BC131D">
        <w:rPr>
          <w:rFonts w:eastAsia="Arial"/>
        </w:rPr>
        <w:drawing>
          <wp:inline distT="0" distB="0" distL="0" distR="0" wp14:anchorId="44BF780F" wp14:editId="16984888">
            <wp:extent cx="4057200" cy="3207600"/>
            <wp:effectExtent l="0" t="0" r="63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200" cy="320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A9138" w14:textId="77777777" w:rsidR="00767EF0" w:rsidRDefault="00767EF0" w:rsidP="001344D5">
      <w:pPr>
        <w:pStyle w:val="BodyText2"/>
        <w:tabs>
          <w:tab w:val="clear" w:pos="284"/>
        </w:tabs>
        <w:autoSpaceDE w:val="0"/>
        <w:spacing w:before="240" w:line="100" w:lineRule="atLeast"/>
        <w:ind w:firstLine="1440"/>
        <w:rPr>
          <w:rFonts w:asciiTheme="minorHAnsi" w:eastAsia="Arial" w:hAnsiTheme="minorHAnsi" w:cstheme="minorHAnsi"/>
          <w:bCs/>
          <w:szCs w:val="22"/>
        </w:rPr>
      </w:pPr>
    </w:p>
    <w:p w14:paraId="30046DB1" w14:textId="4509866F" w:rsidR="001E0844" w:rsidRDefault="001E0844" w:rsidP="001344D5">
      <w:pPr>
        <w:pStyle w:val="BodyText2"/>
        <w:tabs>
          <w:tab w:val="clear" w:pos="284"/>
        </w:tabs>
        <w:autoSpaceDE w:val="0"/>
        <w:spacing w:before="240" w:line="100" w:lineRule="atLeast"/>
        <w:ind w:firstLine="1440"/>
        <w:rPr>
          <w:rFonts w:asciiTheme="minorHAnsi" w:eastAsia="Arial" w:hAnsiTheme="minorHAnsi" w:cstheme="minorHAnsi"/>
          <w:bCs/>
          <w:szCs w:val="22"/>
        </w:rPr>
      </w:pPr>
      <w:r w:rsidRPr="001E0844">
        <w:rPr>
          <w:rFonts w:eastAsia="Arial"/>
        </w:rPr>
        <w:drawing>
          <wp:inline distT="0" distB="0" distL="0" distR="0" wp14:anchorId="1C88BC23" wp14:editId="364CFF9F">
            <wp:extent cx="4057200" cy="3207600"/>
            <wp:effectExtent l="0" t="0" r="63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200" cy="320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8C98A" w14:textId="58328930" w:rsidR="00BC131D" w:rsidRDefault="00FD4527" w:rsidP="001344D5">
      <w:pPr>
        <w:pStyle w:val="BodyText2"/>
        <w:tabs>
          <w:tab w:val="clear" w:pos="284"/>
        </w:tabs>
        <w:autoSpaceDE w:val="0"/>
        <w:spacing w:before="240" w:line="100" w:lineRule="atLeast"/>
        <w:ind w:firstLine="1440"/>
        <w:rPr>
          <w:rFonts w:asciiTheme="minorHAnsi" w:eastAsia="Arial" w:hAnsiTheme="minorHAnsi" w:cstheme="minorHAnsi"/>
          <w:bCs/>
          <w:szCs w:val="22"/>
        </w:rPr>
      </w:pPr>
      <w:r w:rsidRPr="00FD4527">
        <w:rPr>
          <w:rFonts w:eastAsia="Arial"/>
        </w:rPr>
        <w:drawing>
          <wp:inline distT="0" distB="0" distL="0" distR="0" wp14:anchorId="73118A2D" wp14:editId="5E11D061">
            <wp:extent cx="4057200" cy="3207600"/>
            <wp:effectExtent l="0" t="0" r="63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200" cy="320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5B768" w14:textId="628D981D" w:rsidR="00B675BC" w:rsidRPr="00C96D16" w:rsidRDefault="00B675BC" w:rsidP="001344D5">
      <w:pPr>
        <w:pStyle w:val="BodyText2"/>
        <w:tabs>
          <w:tab w:val="clear" w:pos="284"/>
        </w:tabs>
        <w:autoSpaceDE w:val="0"/>
        <w:spacing w:before="240" w:line="100" w:lineRule="atLeast"/>
        <w:ind w:firstLine="1440"/>
        <w:rPr>
          <w:rFonts w:asciiTheme="minorHAnsi" w:eastAsia="Arial" w:hAnsiTheme="minorHAnsi" w:cstheme="minorHAnsi"/>
          <w:bCs/>
          <w:sz w:val="20"/>
        </w:rPr>
      </w:pPr>
      <w:r w:rsidRPr="00C96D16">
        <w:rPr>
          <w:rFonts w:asciiTheme="minorHAnsi" w:eastAsia="Arial" w:hAnsiTheme="minorHAnsi" w:cstheme="minorHAnsi"/>
          <w:bCs/>
          <w:sz w:val="20"/>
        </w:rPr>
        <w:t>Cotejando os preços</w:t>
      </w:r>
      <w:r w:rsidR="00C01A6C" w:rsidRPr="00C96D16">
        <w:rPr>
          <w:rFonts w:asciiTheme="minorHAnsi" w:eastAsia="Arial" w:hAnsiTheme="minorHAnsi" w:cstheme="minorHAnsi"/>
          <w:bCs/>
          <w:sz w:val="20"/>
        </w:rPr>
        <w:t>,</w:t>
      </w:r>
      <w:r w:rsidRPr="00C96D16">
        <w:rPr>
          <w:rFonts w:asciiTheme="minorHAnsi" w:eastAsia="Arial" w:hAnsiTheme="minorHAnsi" w:cstheme="minorHAnsi"/>
          <w:bCs/>
          <w:sz w:val="20"/>
        </w:rPr>
        <w:t xml:space="preserve"> evidenciamos</w:t>
      </w:r>
      <w:r w:rsidR="00C01A6C" w:rsidRPr="00C96D16">
        <w:rPr>
          <w:rFonts w:asciiTheme="minorHAnsi" w:eastAsia="Arial" w:hAnsiTheme="minorHAnsi" w:cstheme="minorHAnsi"/>
          <w:bCs/>
          <w:sz w:val="20"/>
        </w:rPr>
        <w:t xml:space="preserve"> que a empresa </w:t>
      </w:r>
      <w:r w:rsidR="006A6857" w:rsidRPr="00C96D16">
        <w:rPr>
          <w:rFonts w:asciiTheme="minorHAnsi" w:eastAsia="Arial" w:hAnsiTheme="minorHAnsi" w:cstheme="minorHAnsi"/>
          <w:bCs/>
          <w:sz w:val="20"/>
        </w:rPr>
        <w:t>G.C. BRATIFSCH</w:t>
      </w:r>
      <w:r w:rsidR="00CB14EC" w:rsidRPr="00C96D16">
        <w:rPr>
          <w:rFonts w:asciiTheme="minorHAnsi" w:eastAsia="Arial" w:hAnsiTheme="minorHAnsi" w:cstheme="minorHAnsi"/>
          <w:bCs/>
          <w:sz w:val="20"/>
        </w:rPr>
        <w:t xml:space="preserve"> (CARIMBOS JL) </w:t>
      </w:r>
      <w:r w:rsidR="006A6857" w:rsidRPr="00C96D16">
        <w:rPr>
          <w:rFonts w:asciiTheme="minorHAnsi" w:eastAsia="Arial" w:hAnsiTheme="minorHAnsi" w:cstheme="minorHAnsi"/>
          <w:bCs/>
          <w:sz w:val="20"/>
        </w:rPr>
        <w:t>CNPJ</w:t>
      </w:r>
      <w:r w:rsidR="00CB14EC" w:rsidRPr="00C96D16">
        <w:rPr>
          <w:rFonts w:asciiTheme="minorHAnsi" w:eastAsia="Arial" w:hAnsiTheme="minorHAnsi" w:cstheme="minorHAnsi"/>
          <w:bCs/>
          <w:sz w:val="20"/>
        </w:rPr>
        <w:t xml:space="preserve"> 04.928.302/0001-85</w:t>
      </w:r>
      <w:r w:rsidR="00962C1F" w:rsidRPr="00C96D16">
        <w:rPr>
          <w:rFonts w:asciiTheme="minorHAnsi" w:eastAsia="Arial" w:hAnsiTheme="minorHAnsi" w:cstheme="minorHAnsi"/>
          <w:bCs/>
          <w:sz w:val="20"/>
        </w:rPr>
        <w:t xml:space="preserve"> </w:t>
      </w:r>
      <w:r w:rsidR="00CB14EC" w:rsidRPr="00C96D16">
        <w:rPr>
          <w:rFonts w:asciiTheme="minorHAnsi" w:eastAsia="Arial" w:hAnsiTheme="minorHAnsi" w:cstheme="minorHAnsi"/>
          <w:bCs/>
          <w:sz w:val="20"/>
        </w:rPr>
        <w:t>apresentou os menores valores</w:t>
      </w:r>
      <w:r w:rsidR="00710B74" w:rsidRPr="00C96D16">
        <w:rPr>
          <w:rFonts w:asciiTheme="minorHAnsi" w:eastAsia="Arial" w:hAnsiTheme="minorHAnsi" w:cstheme="minorHAnsi"/>
          <w:bCs/>
          <w:sz w:val="20"/>
        </w:rPr>
        <w:t xml:space="preserve"> para os 5 itens.</w:t>
      </w:r>
    </w:p>
    <w:p w14:paraId="506433F6" w14:textId="0B18E387" w:rsidR="004A71CC" w:rsidRPr="00C96D16" w:rsidRDefault="008175B4" w:rsidP="001344D5">
      <w:pPr>
        <w:pStyle w:val="BodyText2"/>
        <w:tabs>
          <w:tab w:val="clear" w:pos="284"/>
        </w:tabs>
        <w:autoSpaceDE w:val="0"/>
        <w:spacing w:before="240" w:line="100" w:lineRule="atLeast"/>
        <w:ind w:firstLine="1440"/>
        <w:rPr>
          <w:rFonts w:asciiTheme="minorHAnsi" w:eastAsia="Arial" w:hAnsiTheme="minorHAnsi" w:cstheme="minorHAnsi"/>
          <w:bCs/>
          <w:sz w:val="20"/>
        </w:rPr>
      </w:pPr>
      <w:r w:rsidRPr="00C96D16">
        <w:rPr>
          <w:rFonts w:asciiTheme="minorHAnsi" w:eastAsia="Arial" w:hAnsiTheme="minorHAnsi" w:cstheme="minorHAnsi"/>
          <w:bCs/>
          <w:sz w:val="20"/>
        </w:rPr>
        <w:t>Verificamos que a empresa atende a todos os requisitos de habilitação e não possui nenhuma sanção que impeça a cont</w:t>
      </w:r>
      <w:r w:rsidR="00CF4E82" w:rsidRPr="00C96D16">
        <w:rPr>
          <w:rFonts w:asciiTheme="minorHAnsi" w:eastAsia="Arial" w:hAnsiTheme="minorHAnsi" w:cstheme="minorHAnsi"/>
          <w:bCs/>
          <w:sz w:val="20"/>
        </w:rPr>
        <w:t>r</w:t>
      </w:r>
      <w:r w:rsidRPr="00C96D16">
        <w:rPr>
          <w:rFonts w:asciiTheme="minorHAnsi" w:eastAsia="Arial" w:hAnsiTheme="minorHAnsi" w:cstheme="minorHAnsi"/>
          <w:bCs/>
          <w:sz w:val="20"/>
        </w:rPr>
        <w:t>atação</w:t>
      </w:r>
      <w:r w:rsidR="00ED1998" w:rsidRPr="00C96D16">
        <w:rPr>
          <w:rFonts w:asciiTheme="minorHAnsi" w:eastAsia="Arial" w:hAnsiTheme="minorHAnsi" w:cstheme="minorHAnsi"/>
          <w:bCs/>
          <w:sz w:val="20"/>
        </w:rPr>
        <w:t>.</w:t>
      </w:r>
    </w:p>
    <w:p w14:paraId="560234EB" w14:textId="77777777" w:rsidR="00836677" w:rsidRPr="00C96D16" w:rsidRDefault="00836677" w:rsidP="00F17CD6">
      <w:pPr>
        <w:widowControl/>
        <w:suppressAutoHyphens w:val="0"/>
        <w:autoSpaceDN/>
        <w:jc w:val="both"/>
        <w:textAlignment w:val="auto"/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</w:pPr>
    </w:p>
    <w:p w14:paraId="577E2681" w14:textId="5580CBEB" w:rsidR="009E743F" w:rsidRPr="00C96D16" w:rsidRDefault="00192880" w:rsidP="00F17CD6">
      <w:pPr>
        <w:widowControl/>
        <w:suppressAutoHyphens w:val="0"/>
        <w:autoSpaceDN/>
        <w:jc w:val="both"/>
        <w:textAlignment w:val="auto"/>
        <w:rPr>
          <w:rFonts w:asciiTheme="minorHAnsi" w:eastAsia="Arial" w:hAnsiTheme="minorHAnsi" w:cstheme="minorHAnsi"/>
          <w:bCs/>
          <w:sz w:val="20"/>
          <w:szCs w:val="20"/>
        </w:rPr>
      </w:pPr>
      <w:r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ab/>
      </w:r>
      <w:r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ab/>
      </w:r>
      <w:r w:rsidR="00D3516D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>Sendo assim, s</w:t>
      </w:r>
      <w:r w:rsidR="00FC74D1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>ua</w:t>
      </w:r>
      <w:r w:rsidR="008B30C9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 xml:space="preserve"> </w:t>
      </w:r>
      <w:r w:rsidR="00585588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>contratação</w:t>
      </w:r>
      <w:r w:rsidR="00FC74D1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 xml:space="preserve"> será realizada</w:t>
      </w:r>
      <w:r w:rsidR="00AA0994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 xml:space="preserve"> </w:t>
      </w:r>
      <w:r w:rsidR="00267BBD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>de forma direta</w:t>
      </w:r>
      <w:r w:rsidR="00CA2BC4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 xml:space="preserve">, </w:t>
      </w:r>
      <w:r w:rsidR="005357D6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 xml:space="preserve">autorizada </w:t>
      </w:r>
      <w:r w:rsidR="001741C1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 xml:space="preserve">com base no </w:t>
      </w:r>
      <w:r w:rsidR="005357D6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 xml:space="preserve">inciso III, art. 22, </w:t>
      </w:r>
      <w:r w:rsidR="005357D6" w:rsidRPr="00C96D16">
        <w:rPr>
          <w:rFonts w:asciiTheme="minorHAnsi" w:hAnsiTheme="minorHAnsi" w:cstheme="minorHAnsi"/>
          <w:bCs/>
          <w:sz w:val="20"/>
          <w:szCs w:val="20"/>
        </w:rPr>
        <w:t>da IN SEGES/ME nº 67/2021</w:t>
      </w:r>
      <w:r w:rsidR="00334BCB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>.</w:t>
      </w:r>
      <w:r w:rsidR="00EA1D00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 xml:space="preserve"> Os documentos</w:t>
      </w:r>
      <w:r w:rsidR="00585588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 xml:space="preserve"> </w:t>
      </w:r>
      <w:r w:rsidR="007E36F9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>serão</w:t>
      </w:r>
      <w:r w:rsidR="00F17CD6" w:rsidRPr="00C96D16">
        <w:rPr>
          <w:rFonts w:ascii="Calibri" w:eastAsia="Times New Roman" w:hAnsi="Calibri" w:cs="Calibri"/>
          <w:color w:val="000000"/>
          <w:kern w:val="0"/>
          <w:sz w:val="20"/>
          <w:szCs w:val="20"/>
          <w:lang w:eastAsia="pt-BR" w:bidi="ar-SA"/>
        </w:rPr>
        <w:t xml:space="preserve"> anexados neste processo.</w:t>
      </w:r>
    </w:p>
    <w:p w14:paraId="4EB1A69A" w14:textId="77777777" w:rsidR="002C5453" w:rsidRPr="00C96D16" w:rsidRDefault="002C5453" w:rsidP="00DF36E1">
      <w:pPr>
        <w:suppressAutoHyphens w:val="0"/>
        <w:rPr>
          <w:rFonts w:ascii="Calibri" w:hAnsi="Calibri" w:cs="Calibri"/>
          <w:b/>
          <w:bCs/>
          <w:color w:val="000000"/>
          <w:sz w:val="20"/>
          <w:szCs w:val="20"/>
          <w:lang w:eastAsia="pt-BR"/>
        </w:rPr>
      </w:pPr>
    </w:p>
    <w:p w14:paraId="3450A8A7" w14:textId="77777777" w:rsidR="00C96D16" w:rsidRPr="00C96D16" w:rsidRDefault="00C96D16" w:rsidP="00DF36E1">
      <w:pPr>
        <w:suppressAutoHyphens w:val="0"/>
        <w:rPr>
          <w:rFonts w:ascii="Calibri" w:hAnsi="Calibri" w:cs="Calibri"/>
          <w:b/>
          <w:bCs/>
          <w:color w:val="000000"/>
          <w:sz w:val="20"/>
          <w:szCs w:val="20"/>
          <w:lang w:eastAsia="pt-BR"/>
        </w:rPr>
      </w:pPr>
    </w:p>
    <w:p w14:paraId="472D23CF" w14:textId="4B170F45" w:rsidR="00DF36E1" w:rsidRPr="00C96D16" w:rsidRDefault="00DF36E1" w:rsidP="00DF36E1">
      <w:pPr>
        <w:suppressAutoHyphens w:val="0"/>
        <w:rPr>
          <w:rFonts w:ascii="Calibri" w:hAnsi="Calibri" w:cs="Calibri"/>
          <w:sz w:val="20"/>
          <w:szCs w:val="20"/>
          <w:lang w:eastAsia="pt-BR"/>
        </w:rPr>
      </w:pPr>
      <w:r w:rsidRPr="00C96D16">
        <w:rPr>
          <w:rFonts w:ascii="Calibri" w:hAnsi="Calibri" w:cs="Calibri"/>
          <w:b/>
          <w:bCs/>
          <w:color w:val="000000"/>
          <w:sz w:val="20"/>
          <w:szCs w:val="20"/>
          <w:lang w:eastAsia="pt-BR"/>
        </w:rPr>
        <w:t>EQUIPE DE PLANEJAMENTO: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0"/>
        <w:gridCol w:w="2400"/>
        <w:gridCol w:w="2535"/>
      </w:tblGrid>
      <w:tr w:rsidR="00DF36E1" w:rsidRPr="00C96D16" w14:paraId="338393B7" w14:textId="77777777"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393CB" w14:textId="77777777" w:rsidR="00DF36E1" w:rsidRPr="00C96D16" w:rsidRDefault="00DF36E1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96D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Nome do Servidor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9932F" w14:textId="77777777" w:rsidR="00DF36E1" w:rsidRPr="00C96D16" w:rsidRDefault="00DF36E1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96D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Matrícula SIAPE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05402" w14:textId="77777777" w:rsidR="00DF36E1" w:rsidRPr="00C96D16" w:rsidRDefault="00DF36E1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96D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Assinatura</w:t>
            </w:r>
          </w:p>
        </w:tc>
      </w:tr>
      <w:tr w:rsidR="00DF36E1" w:rsidRPr="00C96D16" w14:paraId="75724E88" w14:textId="77777777">
        <w:trPr>
          <w:trHeight w:val="152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695CA" w14:textId="77777777" w:rsidR="00DF36E1" w:rsidRPr="00C96D16" w:rsidRDefault="00DF36E1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C96D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ROBERTO RAMIREZ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D5D12" w14:textId="77777777" w:rsidR="00DF36E1" w:rsidRPr="00C96D16" w:rsidRDefault="00DF36E1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C96D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1541412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84A97" w14:textId="77777777" w:rsidR="00DF36E1" w:rsidRPr="00C96D16" w:rsidRDefault="00DF36E1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C96D16"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pt-BR"/>
              </w:rPr>
              <w:t>assinado digitalmente</w:t>
            </w:r>
          </w:p>
        </w:tc>
      </w:tr>
      <w:tr w:rsidR="00DF36E1" w:rsidRPr="00C96D16" w14:paraId="2EC5032C" w14:textId="77777777"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BA2C7" w14:textId="77777777" w:rsidR="00DF36E1" w:rsidRPr="00C96D16" w:rsidRDefault="00DF36E1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C96D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ANDERSON SHIGUERU TANAKA 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0915F" w14:textId="77777777" w:rsidR="00DF36E1" w:rsidRPr="00C96D16" w:rsidRDefault="00DF36E1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C96D1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 xml:space="preserve">1541033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C4A0" w14:textId="77777777" w:rsidR="00DF36E1" w:rsidRPr="00C96D16" w:rsidRDefault="00DF36E1">
            <w:pPr>
              <w:suppressAutoHyphens w:val="0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C96D16"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pt-BR"/>
              </w:rPr>
              <w:t>assinado digitalmente</w:t>
            </w:r>
          </w:p>
        </w:tc>
      </w:tr>
    </w:tbl>
    <w:p w14:paraId="1C56FB6C" w14:textId="4DC00689" w:rsidR="00DF36E1" w:rsidRPr="00C96D16" w:rsidRDefault="00DF36E1" w:rsidP="00DF36E1">
      <w:pPr>
        <w:suppressAutoHyphens w:val="0"/>
        <w:ind w:firstLine="720"/>
        <w:jc w:val="center"/>
        <w:rPr>
          <w:rFonts w:ascii="Calibri" w:hAnsi="Calibri" w:cs="Calibri"/>
          <w:b/>
          <w:bCs/>
          <w:color w:val="000000"/>
          <w:sz w:val="20"/>
          <w:szCs w:val="20"/>
          <w:lang w:eastAsia="pt-BR"/>
        </w:rPr>
      </w:pPr>
      <w:r w:rsidRPr="00C96D16">
        <w:rPr>
          <w:rFonts w:ascii="CIDFont+F3" w:hAnsi="CIDFont+F3"/>
          <w:color w:val="000000"/>
          <w:sz w:val="20"/>
          <w:szCs w:val="20"/>
          <w:lang w:eastAsia="pt-BR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35"/>
        <w:gridCol w:w="4536"/>
      </w:tblGrid>
      <w:tr w:rsidR="00DF36E1" w:rsidRPr="00C96D16" w14:paraId="0F8E58BD" w14:textId="77777777" w:rsidTr="00DF36E1">
        <w:tc>
          <w:tcPr>
            <w:tcW w:w="4605" w:type="dxa"/>
            <w:hideMark/>
          </w:tcPr>
          <w:p w14:paraId="3817AFCE" w14:textId="386A3FFA" w:rsidR="00DF36E1" w:rsidRPr="00C96D16" w:rsidRDefault="00DF36E1">
            <w:pPr>
              <w:spacing w:before="57" w:after="57"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C96D16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&lt;assinado digitalmente&gt;</w:t>
            </w:r>
            <w:r w:rsidRPr="00C96D16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br/>
            </w:r>
            <w:r w:rsidRPr="00C96D1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ROBERTO RAMIREZ</w:t>
            </w:r>
            <w:r w:rsidRPr="00C96D1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br/>
            </w:r>
            <w:proofErr w:type="spellStart"/>
            <w:r w:rsidRPr="00C96D16">
              <w:rPr>
                <w:rFonts w:ascii="Calibri" w:eastAsia="Calibri" w:hAnsi="Calibri" w:cs="Calibri"/>
                <w:sz w:val="20"/>
                <w:szCs w:val="20"/>
              </w:rPr>
              <w:t>Matr</w:t>
            </w:r>
            <w:proofErr w:type="spellEnd"/>
            <w:r w:rsidRPr="00C96D16">
              <w:rPr>
                <w:rFonts w:ascii="Calibri" w:eastAsia="Calibri" w:hAnsi="Calibri" w:cs="Calibri"/>
                <w:sz w:val="20"/>
                <w:szCs w:val="20"/>
              </w:rPr>
              <w:t>. 1541412</w:t>
            </w:r>
          </w:p>
        </w:tc>
        <w:tc>
          <w:tcPr>
            <w:tcW w:w="4606" w:type="dxa"/>
            <w:hideMark/>
          </w:tcPr>
          <w:p w14:paraId="057A8253" w14:textId="77777777" w:rsidR="00DF36E1" w:rsidRPr="00C96D16" w:rsidRDefault="00DF36E1" w:rsidP="00DF36E1">
            <w:pPr>
              <w:pStyle w:val="Textbody"/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C96D16">
              <w:rPr>
                <w:rFonts w:ascii="Calibri" w:eastAsia="Calibri" w:hAnsi="Calibri" w:cs="Calibri"/>
                <w:i/>
                <w:iCs/>
                <w:sz w:val="20"/>
              </w:rPr>
              <w:t>&lt;assinado digitalmente&gt;</w:t>
            </w:r>
            <w:r w:rsidRPr="00C96D16">
              <w:rPr>
                <w:rFonts w:ascii="Calibri" w:eastAsia="Calibri" w:hAnsi="Calibri" w:cs="Calibri"/>
                <w:i/>
                <w:iCs/>
                <w:sz w:val="20"/>
              </w:rPr>
              <w:br/>
            </w:r>
            <w:r w:rsidRPr="00C96D16">
              <w:rPr>
                <w:rFonts w:ascii="Calibri" w:eastAsia="Calibri" w:hAnsi="Calibri" w:cs="Calibri"/>
                <w:b/>
                <w:bCs/>
                <w:sz w:val="20"/>
              </w:rPr>
              <w:t>ANDERSON SHIGUERU TANAKA</w:t>
            </w:r>
            <w:r w:rsidRPr="00C96D16">
              <w:rPr>
                <w:rFonts w:ascii="Calibri" w:eastAsia="Calibri" w:hAnsi="Calibri" w:cs="Calibri"/>
                <w:b/>
                <w:bCs/>
                <w:sz w:val="20"/>
              </w:rPr>
              <w:br/>
            </w:r>
            <w:proofErr w:type="spellStart"/>
            <w:r w:rsidRPr="00C96D16">
              <w:rPr>
                <w:rFonts w:ascii="Calibri" w:eastAsia="Calibri" w:hAnsi="Calibri" w:cs="Calibri"/>
                <w:sz w:val="20"/>
              </w:rPr>
              <w:t>Matr</w:t>
            </w:r>
            <w:proofErr w:type="spellEnd"/>
            <w:r w:rsidRPr="00C96D16">
              <w:rPr>
                <w:rFonts w:ascii="Calibri" w:eastAsia="Calibri" w:hAnsi="Calibri" w:cs="Calibri"/>
                <w:sz w:val="20"/>
              </w:rPr>
              <w:t>. 1292820</w:t>
            </w:r>
          </w:p>
          <w:p w14:paraId="7FC04E72" w14:textId="2AF29C7D" w:rsidR="00DF36E1" w:rsidRPr="00C96D16" w:rsidRDefault="00DF36E1">
            <w:pPr>
              <w:spacing w:before="57" w:after="57"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</w:tbl>
    <w:p w14:paraId="22ACF82C" w14:textId="77777777" w:rsidR="00CE6041" w:rsidRPr="00C96D16" w:rsidRDefault="00CE6041" w:rsidP="00DF36E1">
      <w:pPr>
        <w:pStyle w:val="Standard"/>
        <w:rPr>
          <w:sz w:val="20"/>
        </w:rPr>
      </w:pPr>
    </w:p>
    <w:p w14:paraId="17244F37" w14:textId="77777777" w:rsidR="00EF6FB1" w:rsidRPr="00C96D16" w:rsidRDefault="00EF6FB1" w:rsidP="00EF6FB1">
      <w:pPr>
        <w:pStyle w:val="Standard"/>
        <w:rPr>
          <w:sz w:val="20"/>
        </w:rPr>
      </w:pPr>
    </w:p>
    <w:p w14:paraId="0232EBC9" w14:textId="58B8EDCC" w:rsidR="00E45A80" w:rsidRPr="00C96D16" w:rsidRDefault="00F41095" w:rsidP="00C20627">
      <w:pPr>
        <w:pStyle w:val="BodyText2"/>
        <w:tabs>
          <w:tab w:val="clear" w:pos="284"/>
        </w:tabs>
        <w:suppressAutoHyphens w:val="0"/>
        <w:autoSpaceDE w:val="0"/>
        <w:spacing w:line="100" w:lineRule="atLeast"/>
        <w:rPr>
          <w:rFonts w:asciiTheme="minorHAnsi" w:eastAsia="Arial" w:hAnsiTheme="minorHAnsi" w:cstheme="minorHAnsi"/>
          <w:b/>
          <w:bCs/>
          <w:sz w:val="20"/>
        </w:rPr>
      </w:pPr>
      <w:r w:rsidRPr="00C96D16">
        <w:rPr>
          <w:rFonts w:asciiTheme="minorHAnsi" w:eastAsia="Arial" w:hAnsiTheme="minorHAnsi" w:cstheme="minorHAnsi"/>
          <w:b/>
          <w:bCs/>
          <w:sz w:val="20"/>
        </w:rPr>
        <w:tab/>
      </w:r>
      <w:r w:rsidRPr="00C96D16">
        <w:rPr>
          <w:rFonts w:asciiTheme="minorHAnsi" w:eastAsia="Arial" w:hAnsiTheme="minorHAnsi" w:cstheme="minorHAnsi"/>
          <w:b/>
          <w:bCs/>
          <w:sz w:val="20"/>
        </w:rPr>
        <w:tab/>
        <w:t>De acordo</w:t>
      </w:r>
      <w:r w:rsidR="00C96D16" w:rsidRPr="00C96D16">
        <w:rPr>
          <w:rFonts w:asciiTheme="minorHAnsi" w:eastAsia="Arial" w:hAnsiTheme="minorHAnsi" w:cstheme="minorHAnsi"/>
          <w:b/>
          <w:bCs/>
          <w:sz w:val="20"/>
        </w:rPr>
        <w:t xml:space="preserve"> com a contratação.</w:t>
      </w:r>
    </w:p>
    <w:p w14:paraId="0E9085E5" w14:textId="77777777" w:rsidR="00F41095" w:rsidRDefault="00F41095" w:rsidP="00C20627">
      <w:pPr>
        <w:pStyle w:val="BodyText2"/>
        <w:tabs>
          <w:tab w:val="clear" w:pos="284"/>
        </w:tabs>
        <w:suppressAutoHyphens w:val="0"/>
        <w:autoSpaceDE w:val="0"/>
        <w:spacing w:line="100" w:lineRule="atLeast"/>
        <w:rPr>
          <w:rFonts w:asciiTheme="minorHAnsi" w:eastAsia="Arial" w:hAnsiTheme="minorHAnsi" w:cstheme="minorHAnsi"/>
          <w:b/>
          <w:bCs/>
          <w:szCs w:val="22"/>
        </w:rPr>
      </w:pPr>
    </w:p>
    <w:p w14:paraId="05DCEAEB" w14:textId="77777777" w:rsidR="009F6560" w:rsidRDefault="009F6560" w:rsidP="00C20627">
      <w:pPr>
        <w:pStyle w:val="BodyText2"/>
        <w:tabs>
          <w:tab w:val="clear" w:pos="284"/>
        </w:tabs>
        <w:suppressAutoHyphens w:val="0"/>
        <w:autoSpaceDE w:val="0"/>
        <w:spacing w:line="100" w:lineRule="atLeast"/>
        <w:rPr>
          <w:rFonts w:asciiTheme="minorHAnsi" w:eastAsia="Arial" w:hAnsiTheme="minorHAnsi" w:cstheme="minorHAnsi"/>
          <w:b/>
          <w:bCs/>
          <w:szCs w:val="22"/>
        </w:rPr>
      </w:pPr>
    </w:p>
    <w:p w14:paraId="415BB51C" w14:textId="77777777" w:rsidR="009F6560" w:rsidRDefault="009F6560" w:rsidP="009F6560">
      <w:pPr>
        <w:spacing w:before="57" w:after="57" w:line="276" w:lineRule="auto"/>
        <w:contextualSpacing/>
        <w:jc w:val="center"/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i/>
          <w:iCs/>
          <w:color w:val="000000"/>
          <w:sz w:val="18"/>
          <w:szCs w:val="18"/>
          <w:lang w:eastAsia="pt-BR"/>
        </w:rPr>
        <w:t>(assinado e datado digitalmente)</w:t>
      </w:r>
    </w:p>
    <w:p w14:paraId="763FC49E" w14:textId="77777777" w:rsidR="009F6560" w:rsidRDefault="009F6560" w:rsidP="009F6560">
      <w:pPr>
        <w:spacing w:before="57" w:after="57" w:line="276" w:lineRule="auto"/>
        <w:contextualSpacing/>
        <w:jc w:val="center"/>
        <w:rPr>
          <w:rFonts w:ascii="Calibri" w:hAnsi="Calibri" w:cs="Calibri"/>
          <w:b/>
          <w:bCs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t>FREDERICO JOSÉ CHAGAS PESSOA DE MELLO</w:t>
      </w:r>
    </w:p>
    <w:p w14:paraId="0766CC40" w14:textId="77777777" w:rsidR="009F6560" w:rsidRDefault="009F6560" w:rsidP="009F6560">
      <w:pPr>
        <w:spacing w:before="57" w:after="57" w:line="276" w:lineRule="auto"/>
        <w:contextualSpacing/>
        <w:jc w:val="center"/>
        <w:rPr>
          <w:rFonts w:ascii="Calibri" w:hAnsi="Calibri" w:cs="Calibri"/>
          <w:b/>
          <w:bCs/>
          <w:sz w:val="18"/>
          <w:szCs w:val="18"/>
        </w:rPr>
      </w:pPr>
      <w:proofErr w:type="spellStart"/>
      <w:r>
        <w:rPr>
          <w:rFonts w:ascii="Calibri" w:hAnsi="Calibri" w:cs="Calibri"/>
          <w:b/>
          <w:bCs/>
          <w:sz w:val="18"/>
          <w:szCs w:val="18"/>
        </w:rPr>
        <w:t>Matr</w:t>
      </w:r>
      <w:proofErr w:type="spellEnd"/>
      <w:r>
        <w:rPr>
          <w:rFonts w:ascii="Calibri" w:hAnsi="Calibri" w:cs="Calibri"/>
          <w:b/>
          <w:bCs/>
          <w:sz w:val="18"/>
          <w:szCs w:val="18"/>
        </w:rPr>
        <w:t>. 2874097</w:t>
      </w:r>
    </w:p>
    <w:p w14:paraId="526833B3" w14:textId="4F75BEFB" w:rsidR="00F41095" w:rsidRPr="000A2DBE" w:rsidRDefault="009F6560" w:rsidP="00C96D16">
      <w:pPr>
        <w:spacing w:before="57" w:after="57" w:line="276" w:lineRule="auto"/>
        <w:contextualSpacing/>
        <w:jc w:val="center"/>
        <w:rPr>
          <w:rFonts w:asciiTheme="minorHAnsi" w:eastAsia="Arial" w:hAnsiTheme="minorHAnsi" w:cstheme="minorHAnsi"/>
          <w:szCs w:val="22"/>
        </w:rPr>
      </w:pPr>
      <w:r>
        <w:rPr>
          <w:rFonts w:ascii="Calibri" w:hAnsi="Calibri" w:cs="Calibri"/>
          <w:b/>
          <w:bCs/>
          <w:sz w:val="18"/>
          <w:szCs w:val="18"/>
        </w:rPr>
        <w:t>Delegado da DRF/Jundiaí</w:t>
      </w:r>
    </w:p>
    <w:sectPr w:rsidR="00F41095" w:rsidRPr="000A2DBE">
      <w:headerReference w:type="default" r:id="rId15"/>
      <w:footerReference w:type="default" r:id="rId16"/>
      <w:pgSz w:w="11906" w:h="16838"/>
      <w:pgMar w:top="2570" w:right="1134" w:bottom="1265" w:left="1701" w:header="1134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C0F93B" w14:textId="77777777" w:rsidR="00044A4F" w:rsidRDefault="00044A4F">
      <w:r>
        <w:separator/>
      </w:r>
    </w:p>
  </w:endnote>
  <w:endnote w:type="continuationSeparator" w:id="0">
    <w:p w14:paraId="56E287C7" w14:textId="77777777" w:rsidR="00044A4F" w:rsidRDefault="00044A4F">
      <w:r>
        <w:continuationSeparator/>
      </w:r>
    </w:p>
  </w:endnote>
  <w:endnote w:type="continuationNotice" w:id="1">
    <w:p w14:paraId="0025480F" w14:textId="77777777" w:rsidR="00044A4F" w:rsidRDefault="00044A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2">
    <w:altName w:val="Yu Gothic"/>
    <w:charset w:val="00"/>
    <w:family w:val="roman"/>
    <w:pitch w:val="variable"/>
  </w:font>
  <w:font w:name="CIDFont+F4">
    <w:altName w:val="Cambria"/>
    <w:charset w:val="00"/>
    <w:family w:val="roman"/>
    <w:pitch w:val="variable"/>
  </w:font>
  <w:font w:name="CIDFont+F3">
    <w:altName w:val="Cambri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B3A413" w14:textId="77777777" w:rsidR="007F52CD" w:rsidRDefault="007F52CD">
    <w:pPr>
      <w:pStyle w:val="Header"/>
      <w:ind w:right="360"/>
      <w:jc w:val="center"/>
    </w:pPr>
  </w:p>
  <w:p w14:paraId="63AA106B" w14:textId="77777777" w:rsidR="007F52CD" w:rsidRPr="008073A6" w:rsidRDefault="00C20627">
    <w:pPr>
      <w:pStyle w:val="Header"/>
      <w:ind w:right="360"/>
      <w:jc w:val="center"/>
      <w:rPr>
        <w:sz w:val="20"/>
      </w:rPr>
    </w:pPr>
    <w:r>
      <w:tab/>
    </w:r>
    <w:r>
      <w:tab/>
    </w:r>
    <w:r w:rsidRPr="008073A6">
      <w:rPr>
        <w:sz w:val="20"/>
      </w:rPr>
      <w:fldChar w:fldCharType="begin"/>
    </w:r>
    <w:r w:rsidRPr="008073A6">
      <w:rPr>
        <w:sz w:val="20"/>
      </w:rPr>
      <w:instrText xml:space="preserve"> PAGE </w:instrText>
    </w:r>
    <w:r w:rsidRPr="008073A6">
      <w:rPr>
        <w:sz w:val="20"/>
      </w:rPr>
      <w:fldChar w:fldCharType="separate"/>
    </w:r>
    <w:r w:rsidRPr="008073A6">
      <w:rPr>
        <w:sz w:val="20"/>
      </w:rPr>
      <w:t>3</w:t>
    </w:r>
    <w:r w:rsidRPr="008073A6">
      <w:rPr>
        <w:sz w:val="20"/>
      </w:rPr>
      <w:fldChar w:fldCharType="end"/>
    </w:r>
    <w:r w:rsidRPr="008073A6">
      <w:rPr>
        <w:sz w:val="20"/>
      </w:rPr>
      <w:t>/</w:t>
    </w:r>
    <w:r w:rsidR="00F805AD" w:rsidRPr="008073A6">
      <w:rPr>
        <w:sz w:val="20"/>
      </w:rPr>
      <w:fldChar w:fldCharType="begin"/>
    </w:r>
    <w:r w:rsidR="00F805AD" w:rsidRPr="008073A6">
      <w:rPr>
        <w:sz w:val="20"/>
      </w:rPr>
      <w:instrText xml:space="preserve"> NUMPAGES \* ARABIC </w:instrText>
    </w:r>
    <w:r w:rsidR="00F805AD" w:rsidRPr="008073A6">
      <w:rPr>
        <w:sz w:val="20"/>
      </w:rPr>
      <w:fldChar w:fldCharType="separate"/>
    </w:r>
    <w:r w:rsidRPr="008073A6">
      <w:rPr>
        <w:sz w:val="20"/>
      </w:rPr>
      <w:t>3</w:t>
    </w:r>
    <w:r w:rsidR="00F805AD" w:rsidRPr="008073A6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42AA4" w14:textId="77777777" w:rsidR="00044A4F" w:rsidRDefault="00044A4F">
      <w:r>
        <w:rPr>
          <w:color w:val="000000"/>
        </w:rPr>
        <w:ptab w:relativeTo="margin" w:alignment="center" w:leader="none"/>
      </w:r>
    </w:p>
  </w:footnote>
  <w:footnote w:type="continuationSeparator" w:id="0">
    <w:p w14:paraId="1B0742F5" w14:textId="77777777" w:rsidR="00044A4F" w:rsidRDefault="00044A4F">
      <w:r>
        <w:continuationSeparator/>
      </w:r>
    </w:p>
  </w:footnote>
  <w:footnote w:type="continuationNotice" w:id="1">
    <w:p w14:paraId="27FBA92A" w14:textId="77777777" w:rsidR="00044A4F" w:rsidRDefault="00044A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010E8" w14:textId="1171DB25" w:rsidR="007F52CD" w:rsidRDefault="00FF7A17" w:rsidP="00C35A00">
    <w:pPr>
      <w:pStyle w:val="Header"/>
      <w:jc w:val="center"/>
    </w:pPr>
    <w:r>
      <w:rPr>
        <w:rFonts w:ascii="Times New Roman" w:hAnsi="Times New Roman"/>
        <w:b/>
        <w:bCs/>
        <w:noProof/>
        <w:color w:val="000000"/>
        <w:lang w:eastAsia="pt-BR"/>
      </w:rPr>
      <w:drawing>
        <wp:inline distT="0" distB="0" distL="0" distR="0" wp14:anchorId="57F0D961" wp14:editId="4DD04E41">
          <wp:extent cx="5638800" cy="8572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0" cy="857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644FF1"/>
    <w:multiLevelType w:val="multilevel"/>
    <w:tmpl w:val="32901928"/>
    <w:styleLink w:val="RTF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49F20A53"/>
    <w:multiLevelType w:val="multilevel"/>
    <w:tmpl w:val="90CC510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2" w15:restartNumberingAfterBreak="0">
    <w:nsid w:val="67C70C5E"/>
    <w:multiLevelType w:val="multilevel"/>
    <w:tmpl w:val="2AE28144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3" w15:restartNumberingAfterBreak="0">
    <w:nsid w:val="6CA00B16"/>
    <w:multiLevelType w:val="multilevel"/>
    <w:tmpl w:val="FCB442D4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333F19"/>
    <w:multiLevelType w:val="hybridMultilevel"/>
    <w:tmpl w:val="447249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9729868">
    <w:abstractNumId w:val="2"/>
  </w:num>
  <w:num w:numId="2" w16cid:durableId="488834144">
    <w:abstractNumId w:val="1"/>
  </w:num>
  <w:num w:numId="3" w16cid:durableId="932589415">
    <w:abstractNumId w:val="3"/>
  </w:num>
  <w:num w:numId="4" w16cid:durableId="420762106">
    <w:abstractNumId w:val="0"/>
  </w:num>
  <w:num w:numId="5" w16cid:durableId="1227497314">
    <w:abstractNumId w:val="3"/>
  </w:num>
  <w:num w:numId="6" w16cid:durableId="1810660430">
    <w:abstractNumId w:val="0"/>
    <w:lvlOverride w:ilvl="0">
      <w:startOverride w:val="1"/>
    </w:lvlOverride>
  </w:num>
  <w:num w:numId="7" w16cid:durableId="1672638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A80"/>
    <w:rsid w:val="00002FBD"/>
    <w:rsid w:val="00035D02"/>
    <w:rsid w:val="00044A4F"/>
    <w:rsid w:val="000677F8"/>
    <w:rsid w:val="000828E4"/>
    <w:rsid w:val="00085880"/>
    <w:rsid w:val="000A1FC3"/>
    <w:rsid w:val="000A2DBE"/>
    <w:rsid w:val="000A303F"/>
    <w:rsid w:val="000B70A4"/>
    <w:rsid w:val="000C417B"/>
    <w:rsid w:val="000D13F4"/>
    <w:rsid w:val="000D1CCB"/>
    <w:rsid w:val="000E505B"/>
    <w:rsid w:val="000E5ADB"/>
    <w:rsid w:val="000F04F0"/>
    <w:rsid w:val="001213C6"/>
    <w:rsid w:val="00122D73"/>
    <w:rsid w:val="001344D5"/>
    <w:rsid w:val="00135989"/>
    <w:rsid w:val="00142EBA"/>
    <w:rsid w:val="00151E77"/>
    <w:rsid w:val="00165038"/>
    <w:rsid w:val="00167A11"/>
    <w:rsid w:val="0017170E"/>
    <w:rsid w:val="001741C1"/>
    <w:rsid w:val="001759A4"/>
    <w:rsid w:val="00192880"/>
    <w:rsid w:val="00192A65"/>
    <w:rsid w:val="001A3823"/>
    <w:rsid w:val="001A676D"/>
    <w:rsid w:val="001B45EB"/>
    <w:rsid w:val="001B494D"/>
    <w:rsid w:val="001B5CD1"/>
    <w:rsid w:val="001B713C"/>
    <w:rsid w:val="001C6636"/>
    <w:rsid w:val="001D049A"/>
    <w:rsid w:val="001D5A88"/>
    <w:rsid w:val="001D704C"/>
    <w:rsid w:val="001E0844"/>
    <w:rsid w:val="001F0B5E"/>
    <w:rsid w:val="001F50CC"/>
    <w:rsid w:val="001F6182"/>
    <w:rsid w:val="001F7C05"/>
    <w:rsid w:val="00205378"/>
    <w:rsid w:val="00226D4E"/>
    <w:rsid w:val="002317F7"/>
    <w:rsid w:val="0025401C"/>
    <w:rsid w:val="00256640"/>
    <w:rsid w:val="00260431"/>
    <w:rsid w:val="00263B80"/>
    <w:rsid w:val="00267BBD"/>
    <w:rsid w:val="00280252"/>
    <w:rsid w:val="00284E9D"/>
    <w:rsid w:val="00294634"/>
    <w:rsid w:val="002971C4"/>
    <w:rsid w:val="00297C39"/>
    <w:rsid w:val="002A6E47"/>
    <w:rsid w:val="002C5453"/>
    <w:rsid w:val="002D69B1"/>
    <w:rsid w:val="002E560D"/>
    <w:rsid w:val="002E7111"/>
    <w:rsid w:val="002F05BC"/>
    <w:rsid w:val="002F1A12"/>
    <w:rsid w:val="002F1B19"/>
    <w:rsid w:val="0030355F"/>
    <w:rsid w:val="00313E3A"/>
    <w:rsid w:val="003339AB"/>
    <w:rsid w:val="00333E2D"/>
    <w:rsid w:val="00334BCB"/>
    <w:rsid w:val="003468B8"/>
    <w:rsid w:val="003A6D27"/>
    <w:rsid w:val="003A75AB"/>
    <w:rsid w:val="003B0021"/>
    <w:rsid w:val="003C3598"/>
    <w:rsid w:val="003D7DD1"/>
    <w:rsid w:val="003F0066"/>
    <w:rsid w:val="003F1A60"/>
    <w:rsid w:val="004158F4"/>
    <w:rsid w:val="00431D1A"/>
    <w:rsid w:val="0043366D"/>
    <w:rsid w:val="004523A4"/>
    <w:rsid w:val="004532FD"/>
    <w:rsid w:val="0046645D"/>
    <w:rsid w:val="00475739"/>
    <w:rsid w:val="0048094B"/>
    <w:rsid w:val="00483427"/>
    <w:rsid w:val="004862E6"/>
    <w:rsid w:val="0048726D"/>
    <w:rsid w:val="00496D8E"/>
    <w:rsid w:val="004A71CC"/>
    <w:rsid w:val="004B5BDE"/>
    <w:rsid w:val="004D50C9"/>
    <w:rsid w:val="004D581D"/>
    <w:rsid w:val="004D5C5D"/>
    <w:rsid w:val="004E03AC"/>
    <w:rsid w:val="004F1B31"/>
    <w:rsid w:val="004F71A9"/>
    <w:rsid w:val="00503382"/>
    <w:rsid w:val="00521506"/>
    <w:rsid w:val="00530D77"/>
    <w:rsid w:val="0053160C"/>
    <w:rsid w:val="005357D6"/>
    <w:rsid w:val="005365E9"/>
    <w:rsid w:val="005373C2"/>
    <w:rsid w:val="00557561"/>
    <w:rsid w:val="00560230"/>
    <w:rsid w:val="00560AE9"/>
    <w:rsid w:val="00560EA2"/>
    <w:rsid w:val="005806D9"/>
    <w:rsid w:val="00585588"/>
    <w:rsid w:val="00590F91"/>
    <w:rsid w:val="005966B1"/>
    <w:rsid w:val="005A300D"/>
    <w:rsid w:val="005B5AEF"/>
    <w:rsid w:val="005D0813"/>
    <w:rsid w:val="005D6543"/>
    <w:rsid w:val="005E5456"/>
    <w:rsid w:val="005E6632"/>
    <w:rsid w:val="005E722F"/>
    <w:rsid w:val="005F2C3F"/>
    <w:rsid w:val="006013D5"/>
    <w:rsid w:val="006078CD"/>
    <w:rsid w:val="00611A74"/>
    <w:rsid w:val="00614B7D"/>
    <w:rsid w:val="006208D0"/>
    <w:rsid w:val="00620ADA"/>
    <w:rsid w:val="00633AB6"/>
    <w:rsid w:val="00635857"/>
    <w:rsid w:val="006554B1"/>
    <w:rsid w:val="00663FD9"/>
    <w:rsid w:val="00667F7B"/>
    <w:rsid w:val="006817ED"/>
    <w:rsid w:val="0068240E"/>
    <w:rsid w:val="0068286F"/>
    <w:rsid w:val="006843D3"/>
    <w:rsid w:val="006A5D16"/>
    <w:rsid w:val="006A636B"/>
    <w:rsid w:val="006A6857"/>
    <w:rsid w:val="006B09A0"/>
    <w:rsid w:val="006D1FFF"/>
    <w:rsid w:val="006D21E0"/>
    <w:rsid w:val="006E1972"/>
    <w:rsid w:val="0070133E"/>
    <w:rsid w:val="0070768D"/>
    <w:rsid w:val="00710B74"/>
    <w:rsid w:val="00712202"/>
    <w:rsid w:val="007174BC"/>
    <w:rsid w:val="00743CF6"/>
    <w:rsid w:val="007450F1"/>
    <w:rsid w:val="00767EF0"/>
    <w:rsid w:val="00777078"/>
    <w:rsid w:val="00791C6C"/>
    <w:rsid w:val="00791D71"/>
    <w:rsid w:val="007940D4"/>
    <w:rsid w:val="007C7084"/>
    <w:rsid w:val="007E36F9"/>
    <w:rsid w:val="007E5A05"/>
    <w:rsid w:val="007E6934"/>
    <w:rsid w:val="007F450A"/>
    <w:rsid w:val="007F52CD"/>
    <w:rsid w:val="007F7EE2"/>
    <w:rsid w:val="008073A6"/>
    <w:rsid w:val="00817009"/>
    <w:rsid w:val="008175B4"/>
    <w:rsid w:val="008277A3"/>
    <w:rsid w:val="00836677"/>
    <w:rsid w:val="00844C8B"/>
    <w:rsid w:val="008572A1"/>
    <w:rsid w:val="00857AEF"/>
    <w:rsid w:val="00870A00"/>
    <w:rsid w:val="0087155A"/>
    <w:rsid w:val="00873546"/>
    <w:rsid w:val="008832F1"/>
    <w:rsid w:val="00883D98"/>
    <w:rsid w:val="008873F0"/>
    <w:rsid w:val="00892882"/>
    <w:rsid w:val="00893C61"/>
    <w:rsid w:val="008B30C9"/>
    <w:rsid w:val="008C4B90"/>
    <w:rsid w:val="008D1137"/>
    <w:rsid w:val="008E1864"/>
    <w:rsid w:val="008E276B"/>
    <w:rsid w:val="008E37D7"/>
    <w:rsid w:val="008F1351"/>
    <w:rsid w:val="008F2D88"/>
    <w:rsid w:val="008F37EF"/>
    <w:rsid w:val="009079B1"/>
    <w:rsid w:val="00915BDB"/>
    <w:rsid w:val="009470D9"/>
    <w:rsid w:val="00961416"/>
    <w:rsid w:val="00962C1F"/>
    <w:rsid w:val="00975825"/>
    <w:rsid w:val="00976CAB"/>
    <w:rsid w:val="00981657"/>
    <w:rsid w:val="00985641"/>
    <w:rsid w:val="009921F6"/>
    <w:rsid w:val="0099264C"/>
    <w:rsid w:val="009960D1"/>
    <w:rsid w:val="00997CA0"/>
    <w:rsid w:val="009A725E"/>
    <w:rsid w:val="009A7CB8"/>
    <w:rsid w:val="009B0072"/>
    <w:rsid w:val="009B75A4"/>
    <w:rsid w:val="009C1F76"/>
    <w:rsid w:val="009C4E52"/>
    <w:rsid w:val="009D21F8"/>
    <w:rsid w:val="009E1DC3"/>
    <w:rsid w:val="009E3F67"/>
    <w:rsid w:val="009E743F"/>
    <w:rsid w:val="009E77B0"/>
    <w:rsid w:val="009F6560"/>
    <w:rsid w:val="009F7DE9"/>
    <w:rsid w:val="00A16747"/>
    <w:rsid w:val="00A25FA1"/>
    <w:rsid w:val="00A2694D"/>
    <w:rsid w:val="00A3190C"/>
    <w:rsid w:val="00A43C30"/>
    <w:rsid w:val="00A619EF"/>
    <w:rsid w:val="00A66A8C"/>
    <w:rsid w:val="00AA0994"/>
    <w:rsid w:val="00AB37CF"/>
    <w:rsid w:val="00AB6564"/>
    <w:rsid w:val="00AD4C2A"/>
    <w:rsid w:val="00AE08EC"/>
    <w:rsid w:val="00AE6744"/>
    <w:rsid w:val="00B0119F"/>
    <w:rsid w:val="00B03CBB"/>
    <w:rsid w:val="00B119F2"/>
    <w:rsid w:val="00B14947"/>
    <w:rsid w:val="00B2200E"/>
    <w:rsid w:val="00B26648"/>
    <w:rsid w:val="00B31ADF"/>
    <w:rsid w:val="00B35326"/>
    <w:rsid w:val="00B35F6D"/>
    <w:rsid w:val="00B36714"/>
    <w:rsid w:val="00B503E4"/>
    <w:rsid w:val="00B52BD4"/>
    <w:rsid w:val="00B552DB"/>
    <w:rsid w:val="00B609FF"/>
    <w:rsid w:val="00B675BC"/>
    <w:rsid w:val="00B67CCF"/>
    <w:rsid w:val="00B70607"/>
    <w:rsid w:val="00B70D55"/>
    <w:rsid w:val="00B71045"/>
    <w:rsid w:val="00B86D26"/>
    <w:rsid w:val="00B95FDA"/>
    <w:rsid w:val="00BA09DD"/>
    <w:rsid w:val="00BB6A79"/>
    <w:rsid w:val="00BC0185"/>
    <w:rsid w:val="00BC131D"/>
    <w:rsid w:val="00BC3642"/>
    <w:rsid w:val="00BD1B90"/>
    <w:rsid w:val="00BE3F21"/>
    <w:rsid w:val="00C003D8"/>
    <w:rsid w:val="00C01A6C"/>
    <w:rsid w:val="00C14421"/>
    <w:rsid w:val="00C20627"/>
    <w:rsid w:val="00C34FE8"/>
    <w:rsid w:val="00C35A00"/>
    <w:rsid w:val="00C4558C"/>
    <w:rsid w:val="00C5661F"/>
    <w:rsid w:val="00C84FF0"/>
    <w:rsid w:val="00C901F1"/>
    <w:rsid w:val="00C93E02"/>
    <w:rsid w:val="00C96D16"/>
    <w:rsid w:val="00CA0D03"/>
    <w:rsid w:val="00CA20F7"/>
    <w:rsid w:val="00CA2BC4"/>
    <w:rsid w:val="00CB14EC"/>
    <w:rsid w:val="00CB63E8"/>
    <w:rsid w:val="00CD3B6A"/>
    <w:rsid w:val="00CE0479"/>
    <w:rsid w:val="00CE1764"/>
    <w:rsid w:val="00CE50B6"/>
    <w:rsid w:val="00CE592F"/>
    <w:rsid w:val="00CE6041"/>
    <w:rsid w:val="00CE7D33"/>
    <w:rsid w:val="00CF1ACE"/>
    <w:rsid w:val="00CF4E82"/>
    <w:rsid w:val="00CF68F1"/>
    <w:rsid w:val="00CF71C8"/>
    <w:rsid w:val="00D01047"/>
    <w:rsid w:val="00D04C5D"/>
    <w:rsid w:val="00D16C0E"/>
    <w:rsid w:val="00D247CB"/>
    <w:rsid w:val="00D24DBF"/>
    <w:rsid w:val="00D3516D"/>
    <w:rsid w:val="00D40522"/>
    <w:rsid w:val="00D5433D"/>
    <w:rsid w:val="00D56B7B"/>
    <w:rsid w:val="00D57A44"/>
    <w:rsid w:val="00D733E1"/>
    <w:rsid w:val="00D84EC7"/>
    <w:rsid w:val="00D954B5"/>
    <w:rsid w:val="00DA0C88"/>
    <w:rsid w:val="00DA7A02"/>
    <w:rsid w:val="00DB0F6F"/>
    <w:rsid w:val="00DE31E9"/>
    <w:rsid w:val="00DF22D1"/>
    <w:rsid w:val="00DF36E1"/>
    <w:rsid w:val="00DF4895"/>
    <w:rsid w:val="00E201C0"/>
    <w:rsid w:val="00E45A80"/>
    <w:rsid w:val="00E70993"/>
    <w:rsid w:val="00EA1D00"/>
    <w:rsid w:val="00EA1E35"/>
    <w:rsid w:val="00EA437E"/>
    <w:rsid w:val="00EB7BFC"/>
    <w:rsid w:val="00EC4E43"/>
    <w:rsid w:val="00ED1998"/>
    <w:rsid w:val="00ED27B1"/>
    <w:rsid w:val="00ED46C8"/>
    <w:rsid w:val="00ED48A1"/>
    <w:rsid w:val="00ED63C2"/>
    <w:rsid w:val="00EE182C"/>
    <w:rsid w:val="00EF0530"/>
    <w:rsid w:val="00EF47D7"/>
    <w:rsid w:val="00EF54AB"/>
    <w:rsid w:val="00EF6FB1"/>
    <w:rsid w:val="00F13E04"/>
    <w:rsid w:val="00F17CD6"/>
    <w:rsid w:val="00F26311"/>
    <w:rsid w:val="00F41095"/>
    <w:rsid w:val="00F539F7"/>
    <w:rsid w:val="00F651A2"/>
    <w:rsid w:val="00F749CE"/>
    <w:rsid w:val="00F805AD"/>
    <w:rsid w:val="00F85BA3"/>
    <w:rsid w:val="00F955E9"/>
    <w:rsid w:val="00FA1C2B"/>
    <w:rsid w:val="00FC4B2F"/>
    <w:rsid w:val="00FC74D1"/>
    <w:rsid w:val="00FD32FE"/>
    <w:rsid w:val="00FD4527"/>
    <w:rsid w:val="00FE66FE"/>
    <w:rsid w:val="00FF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AE9D09"/>
  <w15:docId w15:val="{73F25781-27CD-46C0-9894-95FBF5E2C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Standard"/>
    <w:next w:val="Standard"/>
    <w:uiPriority w:val="9"/>
    <w:qFormat/>
    <w:pPr>
      <w:keepNext/>
      <w:jc w:val="center"/>
      <w:outlineLvl w:val="0"/>
    </w:pPr>
    <w:rPr>
      <w:rFonts w:cs="Arial"/>
      <w:b/>
      <w:i/>
      <w:sz w:val="24"/>
    </w:rPr>
  </w:style>
  <w:style w:type="paragraph" w:styleId="Heading2">
    <w:name w:val="heading 2"/>
    <w:basedOn w:val="Standard"/>
    <w:next w:val="Standard"/>
    <w:uiPriority w:val="9"/>
    <w:unhideWhenUsed/>
    <w:qFormat/>
    <w:pPr>
      <w:keepNext/>
      <w:spacing w:line="280" w:lineRule="exact"/>
      <w:outlineLvl w:val="1"/>
    </w:pPr>
    <w:rPr>
      <w:rFonts w:cs="Arial"/>
      <w:b/>
      <w:sz w:val="18"/>
    </w:rPr>
  </w:style>
  <w:style w:type="paragraph" w:styleId="Heading3">
    <w:name w:val="heading 3"/>
    <w:basedOn w:val="Standard"/>
    <w:next w:val="Standard"/>
    <w:uiPriority w:val="9"/>
    <w:unhideWhenUsed/>
    <w:qFormat/>
    <w:pPr>
      <w:keepNext/>
      <w:jc w:val="center"/>
      <w:outlineLvl w:val="2"/>
    </w:pPr>
    <w:rPr>
      <w:rFonts w:cs="Arial"/>
      <w:b/>
      <w:bCs/>
    </w:rPr>
  </w:style>
  <w:style w:type="paragraph" w:styleId="Heading4">
    <w:name w:val="heading 4"/>
    <w:basedOn w:val="Standard"/>
    <w:next w:val="Standard"/>
    <w:uiPriority w:val="9"/>
    <w:unhideWhenUsed/>
    <w:qFormat/>
    <w:pPr>
      <w:keepNext/>
      <w:spacing w:line="360" w:lineRule="auto"/>
      <w:outlineLvl w:val="3"/>
    </w:pPr>
    <w:rPr>
      <w:rFonts w:cs="Arial"/>
      <w:b/>
    </w:rPr>
  </w:style>
  <w:style w:type="paragraph" w:styleId="Heading5">
    <w:name w:val="heading 5"/>
    <w:basedOn w:val="Standard"/>
    <w:next w:val="Standard"/>
    <w:uiPriority w:val="9"/>
    <w:semiHidden/>
    <w:unhideWhenUsed/>
    <w:qFormat/>
    <w:pPr>
      <w:keepNext/>
      <w:jc w:val="center"/>
      <w:outlineLvl w:val="4"/>
    </w:pPr>
    <w:rPr>
      <w:rFonts w:ascii="Times New Roman" w:hAnsi="Times New Roman"/>
      <w:b/>
      <w:bCs/>
      <w:sz w:val="20"/>
    </w:rPr>
  </w:style>
  <w:style w:type="paragraph" w:styleId="Heading8">
    <w:name w:val="heading 8"/>
    <w:basedOn w:val="Standard"/>
    <w:next w:val="Standard"/>
    <w:pPr>
      <w:keepNext/>
      <w:tabs>
        <w:tab w:val="left" w:pos="284"/>
      </w:tabs>
      <w:jc w:val="right"/>
      <w:outlineLvl w:val="7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Textbody">
    <w:name w:val="Text body"/>
    <w:basedOn w:val="Standard"/>
    <w:pPr>
      <w:tabs>
        <w:tab w:val="left" w:pos="284"/>
      </w:tabs>
      <w:jc w:val="both"/>
    </w:pPr>
    <w:rPr>
      <w:rFonts w:cs="Arial"/>
      <w:sz w:val="24"/>
    </w:rPr>
  </w:style>
  <w:style w:type="paragraph" w:styleId="Title">
    <w:name w:val="Title"/>
    <w:basedOn w:val="Standard"/>
    <w:next w:val="Textbody"/>
    <w:uiPriority w:val="10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Subtitle">
    <w:name w:val="Subtitle"/>
    <w:basedOn w:val="Title"/>
    <w:next w:val="Textbody"/>
    <w:uiPriority w:val="11"/>
    <w:qFormat/>
    <w:pPr>
      <w:jc w:val="center"/>
    </w:pPr>
    <w:rPr>
      <w:i/>
      <w:iCs/>
    </w:rPr>
  </w:style>
  <w:style w:type="paragraph" w:styleId="List">
    <w:name w:val="List"/>
    <w:basedOn w:val="Textbody"/>
    <w:rPr>
      <w:rFonts w:cs="Tahoma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WW-Ttulo">
    <w:name w:val="WW-Título"/>
    <w:basedOn w:val="Title"/>
    <w:next w:val="Subtitle"/>
  </w:style>
  <w:style w:type="paragraph" w:customStyle="1" w:styleId="Textbodyindent">
    <w:name w:val="Text body indent"/>
    <w:basedOn w:val="Standard"/>
    <w:pPr>
      <w:spacing w:after="120"/>
      <w:ind w:firstLine="1134"/>
      <w:jc w:val="both"/>
    </w:pPr>
    <w:rPr>
      <w:rFonts w:ascii="Times New Roman" w:hAnsi="Times New Roman"/>
      <w:sz w:val="24"/>
    </w:rPr>
  </w:style>
  <w:style w:type="paragraph" w:styleId="BodyTextIndent2">
    <w:name w:val="Body Text Indent 2"/>
    <w:basedOn w:val="Standard"/>
    <w:pPr>
      <w:spacing w:before="120" w:after="120" w:line="360" w:lineRule="auto"/>
      <w:ind w:firstLine="1276"/>
      <w:jc w:val="both"/>
    </w:pPr>
    <w:rPr>
      <w:rFonts w:cs="Arial"/>
      <w:color w:val="000000"/>
      <w:sz w:val="24"/>
    </w:rPr>
  </w:style>
  <w:style w:type="paragraph" w:styleId="Footer">
    <w:name w:val="footer"/>
    <w:basedOn w:val="Standard"/>
    <w:pPr>
      <w:tabs>
        <w:tab w:val="center" w:pos="4419"/>
        <w:tab w:val="right" w:pos="8838"/>
      </w:tabs>
    </w:pPr>
  </w:style>
  <w:style w:type="paragraph" w:styleId="Header">
    <w:name w:val="header"/>
    <w:basedOn w:val="Standard"/>
    <w:pPr>
      <w:tabs>
        <w:tab w:val="center" w:pos="4419"/>
        <w:tab w:val="right" w:pos="8838"/>
      </w:tabs>
    </w:pPr>
  </w:style>
  <w:style w:type="paragraph" w:styleId="BodyText2">
    <w:name w:val="Body Text 2"/>
    <w:basedOn w:val="Standard"/>
    <w:pPr>
      <w:tabs>
        <w:tab w:val="left" w:pos="284"/>
      </w:tabs>
      <w:jc w:val="both"/>
    </w:pPr>
    <w:rPr>
      <w:rFonts w:cs="Arial"/>
    </w:rPr>
  </w:style>
  <w:style w:type="paragraph" w:customStyle="1" w:styleId="Estruturadodocumento">
    <w:name w:val="Estrutura do documento"/>
    <w:basedOn w:val="Standard"/>
    <w:pPr>
      <w:shd w:val="clear" w:color="auto" w:fill="000080"/>
    </w:pPr>
    <w:rPr>
      <w:rFonts w:ascii="Tahoma" w:eastAsia="Tahoma" w:hAnsi="Tahoma" w:cs="Tahoma"/>
    </w:rPr>
  </w:style>
  <w:style w:type="paragraph" w:styleId="BodyText3">
    <w:name w:val="Body Text 3"/>
    <w:basedOn w:val="Standard"/>
    <w:pPr>
      <w:jc w:val="both"/>
    </w:pPr>
    <w:rPr>
      <w:rFonts w:ascii="Times New Roman" w:hAnsi="Times New Roman"/>
      <w:sz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2z0">
    <w:name w:val="WW8Num2z0"/>
    <w:rPr>
      <w:rFonts w:ascii="Symbol" w:eastAsia="Symbol" w:hAnsi="Symbol" w:cs="OpenSymbol, 'Arial Unicode MS'"/>
    </w:rPr>
  </w:style>
  <w:style w:type="character" w:customStyle="1" w:styleId="WW8Num2z1">
    <w:name w:val="WW8Num2z1"/>
    <w:rPr>
      <w:rFonts w:ascii="Symbol" w:eastAsia="Symbol" w:hAnsi="Symbol" w:cs="OpenSymbol, 'Arial Unicode MS'"/>
    </w:rPr>
  </w:style>
  <w:style w:type="character" w:customStyle="1" w:styleId="WW8Num3z0">
    <w:name w:val="WW8Num3z0"/>
    <w:rPr>
      <w:rFonts w:ascii="Symbol" w:eastAsia="Symbol" w:hAnsi="Symbol" w:cs="OpenSymbol, 'Arial Unicode MS'"/>
    </w:rPr>
  </w:style>
  <w:style w:type="character" w:customStyle="1" w:styleId="WW8Num3z1">
    <w:name w:val="WW8Num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1z4">
    <w:name w:val="WW8Num1z4"/>
    <w:rPr>
      <w:rFonts w:ascii="Courier New" w:eastAsia="Courier New" w:hAnsi="Courier New" w:cs="Courier New"/>
    </w:rPr>
  </w:style>
  <w:style w:type="character" w:customStyle="1" w:styleId="WW8Num5z1">
    <w:name w:val="WW8Num5z1"/>
    <w:rPr>
      <w:rFonts w:ascii="Symbol" w:eastAsia="Symbol" w:hAnsi="Symbol" w:cs="Symbol"/>
    </w:rPr>
  </w:style>
  <w:style w:type="character" w:customStyle="1" w:styleId="WW8Num6z0">
    <w:name w:val="WW8Num6z0"/>
    <w:rPr>
      <w:rFonts w:ascii="Symbol" w:eastAsia="Symbol" w:hAnsi="Symbol" w:cs="Symbol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7z0">
    <w:name w:val="WW8Num7z0"/>
    <w:rPr>
      <w:rFonts w:ascii="Symbol" w:eastAsia="Symbol" w:hAnsi="Symbol" w:cs="Symbol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-Fontepargpadro">
    <w:name w:val="WW-Fonte parág. padrão"/>
  </w:style>
  <w:style w:type="character" w:styleId="PageNumber">
    <w:name w:val="page number"/>
    <w:basedOn w:val="WW-Fontepargpadro"/>
  </w:style>
  <w:style w:type="character" w:customStyle="1" w:styleId="Internetlink">
    <w:name w:val="Internet link"/>
    <w:basedOn w:val="WW-Fontepargpadro"/>
    <w:rPr>
      <w:color w:val="0000FF"/>
      <w:u w:val="single"/>
    </w:rPr>
  </w:style>
  <w:style w:type="character" w:customStyle="1" w:styleId="VisitedInternetLink">
    <w:name w:val="Visited Internet Link"/>
    <w:basedOn w:val="WW-Fontepargpadro"/>
    <w:rPr>
      <w:color w:val="800080"/>
      <w:u w:val="single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RTFNum21">
    <w:name w:val="RTF_Num 2 1"/>
  </w:style>
  <w:style w:type="character" w:customStyle="1" w:styleId="RTFNum22">
    <w:name w:val="RTF_Num 2 2"/>
  </w:style>
  <w:style w:type="character" w:customStyle="1" w:styleId="RTFNum23">
    <w:name w:val="RTF_Num 2 3"/>
  </w:style>
  <w:style w:type="character" w:customStyle="1" w:styleId="RTFNum24">
    <w:name w:val="RTF_Num 2 4"/>
  </w:style>
  <w:style w:type="character" w:customStyle="1" w:styleId="RTFNum25">
    <w:name w:val="RTF_Num 2 5"/>
  </w:style>
  <w:style w:type="character" w:customStyle="1" w:styleId="RTFNum26">
    <w:name w:val="RTF_Num 2 6"/>
  </w:style>
  <w:style w:type="character" w:customStyle="1" w:styleId="RTFNum27">
    <w:name w:val="RTF_Num 2 7"/>
  </w:style>
  <w:style w:type="character" w:customStyle="1" w:styleId="RTFNum28">
    <w:name w:val="RTF_Num 2 8"/>
  </w:style>
  <w:style w:type="character" w:customStyle="1" w:styleId="RTFNum29">
    <w:name w:val="RTF_Num 2 9"/>
  </w:style>
  <w:style w:type="numbering" w:customStyle="1" w:styleId="WW8Num1">
    <w:name w:val="WW8Num1"/>
    <w:basedOn w:val="NoList"/>
    <w:pPr>
      <w:numPr>
        <w:numId w:val="1"/>
      </w:numPr>
    </w:pPr>
  </w:style>
  <w:style w:type="numbering" w:customStyle="1" w:styleId="WW8Num2">
    <w:name w:val="WW8Num2"/>
    <w:basedOn w:val="NoList"/>
    <w:pPr>
      <w:numPr>
        <w:numId w:val="2"/>
      </w:numPr>
    </w:pPr>
  </w:style>
  <w:style w:type="numbering" w:customStyle="1" w:styleId="WW8Num3">
    <w:name w:val="WW8Num3"/>
    <w:basedOn w:val="NoList"/>
    <w:pPr>
      <w:numPr>
        <w:numId w:val="3"/>
      </w:numPr>
    </w:pPr>
  </w:style>
  <w:style w:type="numbering" w:customStyle="1" w:styleId="RTFNum2">
    <w:name w:val="RTF_Num 2"/>
    <w:basedOn w:val="NoList"/>
    <w:pPr>
      <w:numPr>
        <w:numId w:val="4"/>
      </w:numPr>
    </w:pPr>
  </w:style>
  <w:style w:type="table" w:styleId="TableGrid">
    <w:name w:val="Table Grid"/>
    <w:basedOn w:val="TableNormal"/>
    <w:uiPriority w:val="39"/>
    <w:rsid w:val="002E5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qFormat/>
    <w:rsid w:val="009079B1"/>
    <w:rPr>
      <w:rFonts w:ascii="CIDFont+F2" w:hAnsi="CIDFont+F2" w:hint="default"/>
      <w:b w:val="0"/>
      <w:bCs w:val="0"/>
      <w:i/>
      <w:iCs/>
      <w:color w:val="000000"/>
      <w:sz w:val="18"/>
      <w:szCs w:val="18"/>
    </w:rPr>
  </w:style>
  <w:style w:type="character" w:customStyle="1" w:styleId="fontstyle21">
    <w:name w:val="fontstyle21"/>
    <w:basedOn w:val="DefaultParagraphFont"/>
    <w:rsid w:val="009079B1"/>
    <w:rPr>
      <w:rFonts w:ascii="CIDFont+F4" w:hAnsi="CIDFont+F4" w:hint="default"/>
      <w:b/>
      <w:bCs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DefaultParagraphFont"/>
    <w:qFormat/>
    <w:rsid w:val="009079B1"/>
    <w:rPr>
      <w:rFonts w:ascii="CIDFont+F3" w:hAnsi="CIDFont+F3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dou-paragraph">
    <w:name w:val="dou-paragraph"/>
    <w:basedOn w:val="Normal"/>
    <w:rsid w:val="005E545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Revision">
    <w:name w:val="Revision"/>
    <w:hidden/>
    <w:uiPriority w:val="99"/>
    <w:semiHidden/>
    <w:rsid w:val="00CA20F7"/>
    <w:pPr>
      <w:widowControl/>
      <w:suppressAutoHyphens w:val="0"/>
      <w:autoSpaceDN/>
      <w:textAlignment w:val="auto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40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a275f7-2134-49b0-af79-1e7aafbe977d" xsi:nil="true"/>
    <lcf76f155ced4ddcb4097134ff3c332f xmlns="1d2ab21d-0e01-4cd7-967e-e16d1f8fb22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13789042622C419C1AE5F698B1DC17" ma:contentTypeVersion="15" ma:contentTypeDescription="Crie um novo documento." ma:contentTypeScope="" ma:versionID="6add9225db03910424ae680619789db3">
  <xsd:schema xmlns:xsd="http://www.w3.org/2001/XMLSchema" xmlns:xs="http://www.w3.org/2001/XMLSchema" xmlns:p="http://schemas.microsoft.com/office/2006/metadata/properties" xmlns:ns2="1d2ab21d-0e01-4cd7-967e-e16d1f8fb22e" xmlns:ns3="02a275f7-2134-49b0-af79-1e7aafbe977d" targetNamespace="http://schemas.microsoft.com/office/2006/metadata/properties" ma:root="true" ma:fieldsID="fad6d1b3dd67973b21cd8594413d89a7" ns2:_="" ns3:_="">
    <xsd:import namespace="1d2ab21d-0e01-4cd7-967e-e16d1f8fb22e"/>
    <xsd:import namespace="02a275f7-2134-49b0-af79-1e7aafbe97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ab21d-0e01-4cd7-967e-e16d1f8fb2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Marcações de imagem" ma:readOnly="false" ma:fieldId="{5cf76f15-5ced-4ddc-b409-7134ff3c332f}" ma:taxonomyMulti="true" ma:sspId="bbb0a7e8-13cc-4f9e-86a5-04ec5dc485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275f7-2134-49b0-af79-1e7aafbe977d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87f160b-0b7e-4297-8e16-b9d5eba94a12}" ma:internalName="TaxCatchAll" ma:showField="CatchAllData" ma:web="02a275f7-2134-49b0-af79-1e7aafbe97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57C069-FE13-47E2-A572-3DCF9637164E}">
  <ds:schemaRefs>
    <ds:schemaRef ds:uri="http://schemas.microsoft.com/office/2006/metadata/properties"/>
    <ds:schemaRef ds:uri="http://schemas.microsoft.com/office/infopath/2007/PartnerControls"/>
    <ds:schemaRef ds:uri="02a275f7-2134-49b0-af79-1e7aafbe977d"/>
    <ds:schemaRef ds:uri="1d2ab21d-0e01-4cd7-967e-e16d1f8fb22e"/>
  </ds:schemaRefs>
</ds:datastoreItem>
</file>

<file path=customXml/itemProps2.xml><?xml version="1.0" encoding="utf-8"?>
<ds:datastoreItem xmlns:ds="http://schemas.openxmlformats.org/officeDocument/2006/customXml" ds:itemID="{6A695C5D-DC1E-450C-BD0E-A782896868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2ab21d-0e01-4cd7-967e-e16d1f8fb22e"/>
    <ds:schemaRef ds:uri="02a275f7-2134-49b0-af79-1e7aafbe97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2366F1-90AC-4B31-851C-59CEDA13C2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522</Words>
  <Characters>2978</Characters>
  <Application>Microsoft Office Word</Application>
  <DocSecurity>4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Despacho de ratificação</vt:lpstr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Despacho de ratificação</dc:title>
  <dc:subject>energia elétrica</dc:subject>
  <dc:creator>DRF Jundiaí</dc:creator>
  <cp:keywords/>
  <cp:lastModifiedBy>Roberto Ramirez</cp:lastModifiedBy>
  <cp:revision>233</cp:revision>
  <cp:lastPrinted>2019-01-29T05:29:00Z</cp:lastPrinted>
  <dcterms:created xsi:type="dcterms:W3CDTF">2022-08-09T01:56:00Z</dcterms:created>
  <dcterms:modified xsi:type="dcterms:W3CDTF">2024-04-02T22:36:00Z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ções 1">
    <vt:lpwstr/>
  </property>
  <property fmtid="{D5CDD505-2E9C-101B-9397-08002B2CF9AE}" pid="3" name="Informações 2">
    <vt:lpwstr/>
  </property>
  <property fmtid="{D5CDD505-2E9C-101B-9397-08002B2CF9AE}" pid="4" name="Informações 3">
    <vt:lpwstr/>
  </property>
  <property fmtid="{D5CDD505-2E9C-101B-9397-08002B2CF9AE}" pid="5" name="Informações 4">
    <vt:lpwstr/>
  </property>
  <property fmtid="{D5CDD505-2E9C-101B-9397-08002B2CF9AE}" pid="6" name="ContentTypeId">
    <vt:lpwstr>0x0101008713789042622C419C1AE5F698B1DC17</vt:lpwstr>
  </property>
  <property fmtid="{D5CDD505-2E9C-101B-9397-08002B2CF9AE}" pid="7" name="MediaServiceImageTags">
    <vt:lpwstr/>
  </property>
</Properties>
</file>