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17C23B" w14:textId="77777777" w:rsidR="00F9753A" w:rsidRPr="007F0C39" w:rsidRDefault="00F9753A">
      <w:pPr>
        <w:pStyle w:val="Style2"/>
        <w:widowControl/>
        <w:spacing w:before="119"/>
        <w:rPr>
          <w:rFonts w:asciiTheme="minorHAnsi" w:hAnsiTheme="minorHAnsi" w:cstheme="minorHAnsi"/>
        </w:rPr>
      </w:pPr>
    </w:p>
    <w:p w14:paraId="5E832BDF" w14:textId="77777777" w:rsidR="00F9753A" w:rsidRPr="00FD3CFE" w:rsidRDefault="003244D1">
      <w:pPr>
        <w:pStyle w:val="Ttulo2"/>
        <w:spacing w:before="601" w:after="567"/>
        <w:ind w:left="1425" w:hanging="1425"/>
        <w:rPr>
          <w:rFonts w:asciiTheme="minorHAnsi" w:eastAsia="SimSun" w:hAnsiTheme="minorHAnsi" w:cstheme="minorHAnsi"/>
          <w:sz w:val="24"/>
          <w:szCs w:val="24"/>
        </w:rPr>
      </w:pPr>
      <w:r w:rsidRPr="00FD3CFE">
        <w:rPr>
          <w:rFonts w:asciiTheme="minorHAnsi" w:eastAsia="SimSun" w:hAnsiTheme="minorHAnsi" w:cstheme="minorHAnsi"/>
          <w:sz w:val="24"/>
          <w:szCs w:val="24"/>
        </w:rPr>
        <w:t>Despacho Dipol/SRRF08/RFB</w:t>
      </w:r>
    </w:p>
    <w:p w14:paraId="6995542A" w14:textId="77777777" w:rsidR="002D6826" w:rsidRDefault="003244D1" w:rsidP="002D6826">
      <w:pPr>
        <w:pStyle w:val="Standard"/>
        <w:spacing w:after="567"/>
        <w:rPr>
          <w:rFonts w:asciiTheme="minorHAnsi" w:hAnsiTheme="minorHAnsi" w:cstheme="minorHAnsi"/>
          <w:color w:val="FF0000"/>
        </w:rPr>
      </w:pPr>
      <w:r w:rsidRPr="00FD3CFE">
        <w:rPr>
          <w:rFonts w:asciiTheme="minorHAnsi" w:hAnsiTheme="minorHAnsi" w:cstheme="minorHAnsi"/>
        </w:rPr>
        <w:t xml:space="preserve">Interessado: </w:t>
      </w:r>
      <w:r w:rsidR="00B20FB2" w:rsidRPr="00FD3CFE">
        <w:rPr>
          <w:rFonts w:asciiTheme="minorHAnsi" w:hAnsiTheme="minorHAnsi" w:cstheme="minorHAnsi"/>
        </w:rPr>
        <w:t>Superintendência Regional da Receita Federal/DIPOL</w:t>
      </w:r>
      <w:r w:rsidR="00B20FB2" w:rsidRPr="00FD3CFE">
        <w:rPr>
          <w:rFonts w:asciiTheme="minorHAnsi" w:hAnsiTheme="minorHAnsi" w:cstheme="minorHAnsi"/>
        </w:rPr>
        <w:br/>
      </w:r>
      <w:r w:rsidRPr="00FD3CFE">
        <w:rPr>
          <w:rFonts w:asciiTheme="minorHAnsi" w:hAnsiTheme="minorHAnsi" w:cstheme="minorHAnsi"/>
        </w:rPr>
        <w:br/>
        <w:t>Assunto:</w:t>
      </w:r>
      <w:r w:rsidR="002949B8" w:rsidRPr="00FD3CFE">
        <w:rPr>
          <w:rFonts w:asciiTheme="minorHAnsi" w:hAnsiTheme="minorHAnsi" w:cstheme="minorHAnsi"/>
          <w:iCs/>
          <w:color w:val="00000A"/>
        </w:rPr>
        <w:t xml:space="preserve"> </w:t>
      </w:r>
      <w:r w:rsidRPr="00FD3CFE">
        <w:rPr>
          <w:rFonts w:asciiTheme="minorHAnsi" w:hAnsiTheme="minorHAnsi" w:cstheme="minorHAnsi"/>
        </w:rPr>
        <w:t>Aprovação do Estudo Preliminar e Termo De Referência</w:t>
      </w:r>
    </w:p>
    <w:p w14:paraId="0AD8332E" w14:textId="77777777" w:rsidR="009E0770" w:rsidRDefault="009E0770" w:rsidP="002D6826">
      <w:pPr>
        <w:pStyle w:val="Standard"/>
        <w:spacing w:after="567"/>
        <w:jc w:val="right"/>
        <w:rPr>
          <w:rFonts w:asciiTheme="minorHAnsi" w:hAnsiTheme="minorHAnsi" w:cstheme="minorHAnsi"/>
          <w:shd w:val="clear" w:color="auto" w:fill="FFFFFF"/>
        </w:rPr>
      </w:pPr>
    </w:p>
    <w:p w14:paraId="7B3183F5" w14:textId="5B41EAC3" w:rsidR="00F9753A" w:rsidRDefault="003244D1" w:rsidP="002D6826">
      <w:pPr>
        <w:pStyle w:val="Standard"/>
        <w:spacing w:after="567"/>
        <w:jc w:val="right"/>
        <w:rPr>
          <w:rFonts w:ascii="Verdana" w:hAnsi="Verdana" w:cs="Arial"/>
          <w:color w:val="333333"/>
          <w:sz w:val="18"/>
          <w:szCs w:val="18"/>
        </w:rPr>
      </w:pPr>
      <w:r w:rsidRPr="00FD3CFE">
        <w:rPr>
          <w:rFonts w:asciiTheme="minorHAnsi" w:hAnsiTheme="minorHAnsi" w:cstheme="minorHAnsi"/>
          <w:shd w:val="clear" w:color="auto" w:fill="FFFFFF"/>
        </w:rPr>
        <w:t>e-Processo:</w:t>
      </w:r>
      <w:r w:rsidR="00E517AB" w:rsidRPr="00FD3CFE">
        <w:rPr>
          <w:rFonts w:asciiTheme="minorHAnsi" w:hAnsiTheme="minorHAnsi" w:cstheme="minorHAnsi"/>
        </w:rPr>
        <w:t xml:space="preserve"> </w:t>
      </w:r>
      <w:r w:rsidR="00E827C1" w:rsidRPr="001A3394">
        <w:rPr>
          <w:rFonts w:ascii="Verdana" w:hAnsi="Verdana" w:cs="Arial"/>
          <w:color w:val="333333"/>
          <w:sz w:val="18"/>
          <w:szCs w:val="18"/>
        </w:rPr>
        <w:t>13032.</w:t>
      </w:r>
      <w:r w:rsidR="00CE53F2">
        <w:rPr>
          <w:rFonts w:ascii="Verdana" w:hAnsi="Verdana" w:cs="Arial"/>
          <w:color w:val="333333"/>
          <w:sz w:val="18"/>
          <w:szCs w:val="18"/>
        </w:rPr>
        <w:t>409</w:t>
      </w:r>
      <w:r w:rsidR="00913C48">
        <w:rPr>
          <w:rFonts w:ascii="Verdana" w:hAnsi="Verdana" w:cs="Arial"/>
          <w:color w:val="333333"/>
          <w:sz w:val="18"/>
          <w:szCs w:val="18"/>
        </w:rPr>
        <w:t>395</w:t>
      </w:r>
      <w:r w:rsidR="00E827C1" w:rsidRPr="001A3394">
        <w:rPr>
          <w:rFonts w:ascii="Verdana" w:hAnsi="Verdana" w:cs="Arial"/>
          <w:color w:val="333333"/>
          <w:sz w:val="18"/>
          <w:szCs w:val="18"/>
        </w:rPr>
        <w:t>/2026-</w:t>
      </w:r>
      <w:r w:rsidR="00913C48">
        <w:rPr>
          <w:rFonts w:ascii="Verdana" w:hAnsi="Verdana" w:cs="Arial"/>
          <w:color w:val="333333"/>
          <w:sz w:val="18"/>
          <w:szCs w:val="18"/>
        </w:rPr>
        <w:t>24</w:t>
      </w:r>
    </w:p>
    <w:p w14:paraId="068598FF" w14:textId="77777777" w:rsidR="009E0770" w:rsidRPr="002D6826" w:rsidRDefault="009E0770" w:rsidP="002D6826">
      <w:pPr>
        <w:pStyle w:val="Standard"/>
        <w:spacing w:after="567"/>
        <w:jc w:val="right"/>
        <w:rPr>
          <w:rStyle w:val="ui-provider"/>
          <w:rFonts w:asciiTheme="minorHAnsi" w:hAnsiTheme="minorHAnsi" w:cstheme="minorHAnsi"/>
          <w:color w:val="FF0000"/>
        </w:rPr>
      </w:pPr>
    </w:p>
    <w:p w14:paraId="180EC5F6" w14:textId="0580B894" w:rsidR="008444D3" w:rsidRPr="00CD66AE" w:rsidRDefault="00A07660" w:rsidP="002D6826">
      <w:pPr>
        <w:pStyle w:val="Recuodecorpodetexto3"/>
        <w:tabs>
          <w:tab w:val="left" w:pos="1134"/>
        </w:tabs>
        <w:spacing w:before="10" w:after="10"/>
        <w:ind w:right="-1" w:firstLine="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            T</w:t>
      </w:r>
      <w:r w:rsidR="00C44354" w:rsidRPr="00FD3CFE">
        <w:rPr>
          <w:rFonts w:asciiTheme="minorHAnsi" w:hAnsiTheme="minorHAnsi" w:cstheme="minorHAnsi"/>
        </w:rPr>
        <w:t xml:space="preserve">rata-se de processo que visa a </w:t>
      </w:r>
      <w:r w:rsidR="008B18E5" w:rsidRPr="008B18E5">
        <w:rPr>
          <w:rFonts w:asciiTheme="minorHAnsi" w:hAnsiTheme="minorHAnsi" w:cstheme="minorHAnsi"/>
        </w:rPr>
        <w:t>aquisição de</w:t>
      </w:r>
      <w:r w:rsidR="006E3770">
        <w:rPr>
          <w:rFonts w:ascii="Calibri" w:eastAsia="Calibri" w:hAnsi="Calibri" w:cstheme="minorHAnsi"/>
          <w:lang w:eastAsia="pt-BR"/>
        </w:rPr>
        <w:t xml:space="preserve"> itens</w:t>
      </w:r>
      <w:r w:rsidR="006E3770" w:rsidRPr="00BB360F">
        <w:rPr>
          <w:rFonts w:ascii="Calibri" w:eastAsia="Calibri" w:hAnsi="Calibri" w:cstheme="minorHAnsi"/>
          <w:lang w:eastAsia="pt-BR"/>
        </w:rPr>
        <w:t xml:space="preserve"> </w:t>
      </w:r>
      <w:r w:rsidR="006E3770">
        <w:rPr>
          <w:rFonts w:cstheme="minorHAnsi"/>
          <w:sz w:val="20"/>
          <w:szCs w:val="20"/>
          <w:lang w:eastAsia="pt-BR"/>
        </w:rPr>
        <w:t xml:space="preserve">que </w:t>
      </w:r>
      <w:r w:rsidR="006E3770" w:rsidRPr="005C4FE9">
        <w:rPr>
          <w:rFonts w:cstheme="minorHAnsi"/>
        </w:rPr>
        <w:t xml:space="preserve">comporão kit para treinamento tático da COREP: 20 redes </w:t>
      </w:r>
      <w:r w:rsidR="006E3770" w:rsidRPr="00CD66AE">
        <w:rPr>
          <w:rFonts w:asciiTheme="minorHAnsi" w:hAnsiTheme="minorHAnsi" w:cstheme="minorHAnsi"/>
        </w:rPr>
        <w:t>de selva com mosquiteiro, sem toldo; 20 toldos portáteis 2,60 x 3,00m; 20 sacos de dormir; 20 Colchonetes Infláveis</w:t>
      </w:r>
      <w:r w:rsidR="00520517" w:rsidRPr="00CD66AE">
        <w:rPr>
          <w:rFonts w:asciiTheme="minorHAnsi" w:hAnsiTheme="minorHAnsi" w:cstheme="minorHAnsi"/>
        </w:rPr>
        <w:t>.</w:t>
      </w:r>
    </w:p>
    <w:p w14:paraId="4D22AC72" w14:textId="3B725C28" w:rsidR="00C44354" w:rsidRPr="00CD66AE" w:rsidRDefault="00E57799" w:rsidP="00CD66AE">
      <w:pPr>
        <w:pStyle w:val="Recuodecorpodetexto3"/>
        <w:tabs>
          <w:tab w:val="left" w:pos="1134"/>
        </w:tabs>
        <w:spacing w:before="10" w:after="10"/>
        <w:ind w:right="-1" w:firstLine="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            </w:t>
      </w:r>
      <w:r w:rsidR="00C44354" w:rsidRPr="00CD66AE">
        <w:rPr>
          <w:rFonts w:asciiTheme="minorHAnsi" w:hAnsiTheme="minorHAnsi" w:cstheme="minorHAnsi"/>
        </w:rPr>
        <w:t>O Documento de Formalização de Demanda (DFD) encontra</w:t>
      </w:r>
      <w:r w:rsidR="00C44354" w:rsidRPr="00655133">
        <w:rPr>
          <w:rFonts w:asciiTheme="minorHAnsi" w:hAnsiTheme="minorHAnsi" w:cstheme="minorHAnsi"/>
        </w:rPr>
        <w:t>-se às fl</w:t>
      </w:r>
      <w:r w:rsidR="00E71BF6" w:rsidRPr="00655133">
        <w:rPr>
          <w:rFonts w:asciiTheme="minorHAnsi" w:hAnsiTheme="minorHAnsi" w:cstheme="minorHAnsi"/>
        </w:rPr>
        <w:t>s</w:t>
      </w:r>
      <w:r w:rsidR="00C44354" w:rsidRPr="00655133">
        <w:rPr>
          <w:rFonts w:asciiTheme="minorHAnsi" w:hAnsiTheme="minorHAnsi" w:cstheme="minorHAnsi"/>
        </w:rPr>
        <w:t xml:space="preserve">. </w:t>
      </w:r>
      <w:r w:rsidR="00C5744E" w:rsidRPr="006958E3">
        <w:rPr>
          <w:rFonts w:asciiTheme="minorHAnsi" w:hAnsiTheme="minorHAnsi" w:cstheme="minorHAnsi"/>
        </w:rPr>
        <w:t>0</w:t>
      </w:r>
      <w:r w:rsidR="005F2957" w:rsidRPr="006958E3">
        <w:rPr>
          <w:rFonts w:asciiTheme="minorHAnsi" w:hAnsiTheme="minorHAnsi" w:cstheme="minorHAnsi"/>
        </w:rPr>
        <w:t>3</w:t>
      </w:r>
      <w:r w:rsidR="003A0CD0" w:rsidRPr="006958E3">
        <w:rPr>
          <w:rFonts w:asciiTheme="minorHAnsi" w:hAnsiTheme="minorHAnsi" w:cstheme="minorHAnsi"/>
        </w:rPr>
        <w:t xml:space="preserve"> a </w:t>
      </w:r>
      <w:r w:rsidR="001D04D6">
        <w:rPr>
          <w:rFonts w:asciiTheme="minorHAnsi" w:hAnsiTheme="minorHAnsi" w:cstheme="minorHAnsi"/>
        </w:rPr>
        <w:t>15</w:t>
      </w:r>
      <w:r w:rsidR="003A0CD0" w:rsidRPr="006958E3">
        <w:rPr>
          <w:rFonts w:asciiTheme="minorHAnsi" w:hAnsiTheme="minorHAnsi" w:cstheme="minorHAnsi"/>
        </w:rPr>
        <w:t>.</w:t>
      </w:r>
    </w:p>
    <w:p w14:paraId="463E80E8" w14:textId="598B3C96" w:rsidR="00C44354" w:rsidRPr="00823472" w:rsidRDefault="00C44354" w:rsidP="002D6826">
      <w:pPr>
        <w:pStyle w:val="western"/>
        <w:spacing w:before="10" w:after="10" w:line="240" w:lineRule="auto"/>
        <w:ind w:firstLine="720"/>
        <w:rPr>
          <w:rFonts w:asciiTheme="minorHAnsi" w:hAnsiTheme="minorHAnsi" w:cstheme="minorHAnsi"/>
          <w:i w:val="0"/>
          <w:color w:val="auto"/>
          <w:sz w:val="24"/>
          <w:szCs w:val="24"/>
        </w:rPr>
      </w:pPr>
      <w:r w:rsidRPr="006958E3">
        <w:rPr>
          <w:rFonts w:asciiTheme="minorHAnsi" w:eastAsia="SimSun, 宋体" w:hAnsiTheme="minorHAnsi" w:cstheme="minorHAnsi"/>
          <w:i w:val="0"/>
          <w:color w:val="auto"/>
          <w:sz w:val="24"/>
          <w:szCs w:val="24"/>
        </w:rPr>
        <w:t xml:space="preserve">Foi </w:t>
      </w:r>
      <w:r w:rsidR="0000638F" w:rsidRPr="006958E3">
        <w:rPr>
          <w:rFonts w:asciiTheme="minorHAnsi" w:eastAsia="SimSun, 宋体" w:hAnsiTheme="minorHAnsi" w:cstheme="minorHAnsi"/>
          <w:i w:val="0"/>
          <w:color w:val="auto"/>
          <w:sz w:val="24"/>
          <w:szCs w:val="24"/>
        </w:rPr>
        <w:t xml:space="preserve">feita </w:t>
      </w:r>
      <w:r w:rsidR="0000638F" w:rsidRPr="00823472">
        <w:rPr>
          <w:rFonts w:asciiTheme="minorHAnsi" w:eastAsia="SimSun, 宋体" w:hAnsiTheme="minorHAnsi" w:cstheme="minorHAnsi"/>
          <w:i w:val="0"/>
          <w:color w:val="auto"/>
          <w:sz w:val="24"/>
          <w:szCs w:val="24"/>
        </w:rPr>
        <w:t>pesquisa de preços (fls.</w:t>
      </w:r>
      <w:r w:rsidR="006958E3" w:rsidRPr="00823472">
        <w:rPr>
          <w:rFonts w:asciiTheme="minorHAnsi" w:eastAsia="SimSun, 宋体" w:hAnsiTheme="minorHAnsi" w:cstheme="minorHAnsi"/>
          <w:i w:val="0"/>
          <w:color w:val="auto"/>
          <w:sz w:val="24"/>
          <w:szCs w:val="24"/>
        </w:rPr>
        <w:t>1</w:t>
      </w:r>
      <w:r w:rsidR="001D04D6">
        <w:rPr>
          <w:rFonts w:asciiTheme="minorHAnsi" w:eastAsia="SimSun, 宋体" w:hAnsiTheme="minorHAnsi" w:cstheme="minorHAnsi"/>
          <w:i w:val="0"/>
          <w:color w:val="auto"/>
          <w:sz w:val="24"/>
          <w:szCs w:val="24"/>
        </w:rPr>
        <w:t>8/19 - 28</w:t>
      </w:r>
      <w:r w:rsidR="00416BB9" w:rsidRPr="00823472">
        <w:rPr>
          <w:rFonts w:asciiTheme="minorHAnsi" w:eastAsia="SimSun, 宋体" w:hAnsiTheme="minorHAnsi" w:cstheme="minorHAnsi"/>
          <w:i w:val="0"/>
          <w:color w:val="auto"/>
          <w:sz w:val="24"/>
          <w:szCs w:val="24"/>
        </w:rPr>
        <w:t>)</w:t>
      </w:r>
      <w:r w:rsidR="002D6826" w:rsidRPr="00823472">
        <w:rPr>
          <w:rFonts w:asciiTheme="minorHAnsi" w:eastAsia="SimSun, 宋体" w:hAnsiTheme="minorHAnsi" w:cstheme="minorHAnsi"/>
          <w:i w:val="0"/>
          <w:color w:val="auto"/>
          <w:sz w:val="24"/>
          <w:szCs w:val="24"/>
        </w:rPr>
        <w:t>.</w:t>
      </w:r>
    </w:p>
    <w:p w14:paraId="66E428E8" w14:textId="027F5D52" w:rsidR="00C44354" w:rsidRPr="00823472" w:rsidRDefault="00C44354" w:rsidP="002D6826">
      <w:pPr>
        <w:pStyle w:val="western"/>
        <w:spacing w:before="10" w:after="10" w:line="240" w:lineRule="auto"/>
        <w:ind w:firstLine="720"/>
        <w:rPr>
          <w:rFonts w:asciiTheme="minorHAnsi" w:hAnsiTheme="minorHAnsi" w:cstheme="minorHAnsi"/>
          <w:i w:val="0"/>
          <w:color w:val="auto"/>
          <w:sz w:val="24"/>
          <w:szCs w:val="24"/>
        </w:rPr>
      </w:pPr>
      <w:r w:rsidRPr="00823472">
        <w:rPr>
          <w:rFonts w:asciiTheme="minorHAnsi" w:eastAsia="SimSun, 宋体" w:hAnsiTheme="minorHAnsi" w:cstheme="minorHAnsi"/>
          <w:i w:val="0"/>
          <w:color w:val="auto"/>
          <w:sz w:val="24"/>
          <w:szCs w:val="24"/>
        </w:rPr>
        <w:t xml:space="preserve">Consta </w:t>
      </w:r>
      <w:r w:rsidR="00FF0756" w:rsidRPr="00823472">
        <w:rPr>
          <w:rFonts w:asciiTheme="minorHAnsi" w:eastAsia="SimSun, 宋体" w:hAnsiTheme="minorHAnsi" w:cstheme="minorHAnsi"/>
          <w:i w:val="0"/>
          <w:color w:val="auto"/>
          <w:sz w:val="24"/>
          <w:szCs w:val="24"/>
        </w:rPr>
        <w:t xml:space="preserve">ETP às fls. </w:t>
      </w:r>
      <w:r w:rsidR="00EC3E5C">
        <w:rPr>
          <w:rFonts w:asciiTheme="minorHAnsi" w:eastAsia="SimSun, 宋体" w:hAnsiTheme="minorHAnsi" w:cstheme="minorHAnsi"/>
          <w:i w:val="0"/>
          <w:color w:val="auto"/>
          <w:sz w:val="24"/>
          <w:szCs w:val="24"/>
        </w:rPr>
        <w:t>31</w:t>
      </w:r>
      <w:r w:rsidR="00FF0756" w:rsidRPr="00823472">
        <w:rPr>
          <w:rFonts w:asciiTheme="minorHAnsi" w:eastAsia="SimSun, 宋体" w:hAnsiTheme="minorHAnsi" w:cstheme="minorHAnsi"/>
          <w:i w:val="0"/>
          <w:color w:val="auto"/>
          <w:sz w:val="24"/>
          <w:szCs w:val="24"/>
        </w:rPr>
        <w:t>/</w:t>
      </w:r>
      <w:r w:rsidR="00EC3E5C">
        <w:rPr>
          <w:rFonts w:asciiTheme="minorHAnsi" w:eastAsia="SimSun, 宋体" w:hAnsiTheme="minorHAnsi" w:cstheme="minorHAnsi"/>
          <w:i w:val="0"/>
          <w:color w:val="auto"/>
          <w:sz w:val="24"/>
          <w:szCs w:val="24"/>
        </w:rPr>
        <w:t>35</w:t>
      </w:r>
      <w:r w:rsidR="00FF0756" w:rsidRPr="00823472">
        <w:rPr>
          <w:rFonts w:asciiTheme="minorHAnsi" w:eastAsia="SimSun, 宋体" w:hAnsiTheme="minorHAnsi" w:cstheme="minorHAnsi"/>
          <w:i w:val="0"/>
          <w:color w:val="auto"/>
          <w:sz w:val="24"/>
          <w:szCs w:val="24"/>
        </w:rPr>
        <w:t xml:space="preserve"> e </w:t>
      </w:r>
      <w:r w:rsidRPr="00823472">
        <w:rPr>
          <w:rFonts w:asciiTheme="minorHAnsi" w:eastAsia="SimSun, 宋体" w:hAnsiTheme="minorHAnsi" w:cstheme="minorHAnsi"/>
          <w:i w:val="0"/>
          <w:color w:val="auto"/>
          <w:sz w:val="24"/>
          <w:szCs w:val="24"/>
        </w:rPr>
        <w:t xml:space="preserve">Termo de Referência, às fls. </w:t>
      </w:r>
      <w:r w:rsidR="00EC3E5C">
        <w:rPr>
          <w:rFonts w:asciiTheme="minorHAnsi" w:eastAsia="SimSun, 宋体" w:hAnsiTheme="minorHAnsi" w:cstheme="minorHAnsi"/>
          <w:i w:val="0"/>
          <w:color w:val="auto"/>
          <w:sz w:val="24"/>
          <w:szCs w:val="24"/>
        </w:rPr>
        <w:t>36</w:t>
      </w:r>
      <w:r w:rsidR="00FF0756" w:rsidRPr="00823472">
        <w:rPr>
          <w:rFonts w:asciiTheme="minorHAnsi" w:eastAsia="SimSun, 宋体" w:hAnsiTheme="minorHAnsi" w:cstheme="minorHAnsi"/>
          <w:i w:val="0"/>
          <w:color w:val="auto"/>
          <w:sz w:val="24"/>
          <w:szCs w:val="24"/>
        </w:rPr>
        <w:t>/</w:t>
      </w:r>
      <w:r w:rsidR="00EC3E5C">
        <w:rPr>
          <w:rFonts w:asciiTheme="minorHAnsi" w:eastAsia="SimSun, 宋体" w:hAnsiTheme="minorHAnsi" w:cstheme="minorHAnsi"/>
          <w:i w:val="0"/>
          <w:color w:val="auto"/>
          <w:sz w:val="24"/>
          <w:szCs w:val="24"/>
        </w:rPr>
        <w:t>52</w:t>
      </w:r>
      <w:r w:rsidR="00FF0756" w:rsidRPr="00823472">
        <w:rPr>
          <w:rFonts w:asciiTheme="minorHAnsi" w:eastAsia="SimSun, 宋体" w:hAnsiTheme="minorHAnsi" w:cstheme="minorHAnsi"/>
          <w:i w:val="0"/>
          <w:color w:val="auto"/>
          <w:sz w:val="24"/>
          <w:szCs w:val="24"/>
        </w:rPr>
        <w:t>.</w:t>
      </w:r>
      <w:r w:rsidR="009236B9" w:rsidRPr="00823472">
        <w:rPr>
          <w:rFonts w:asciiTheme="minorHAnsi" w:eastAsia="SimSun, 宋体" w:hAnsiTheme="minorHAnsi" w:cstheme="minorHAnsi"/>
          <w:i w:val="0"/>
          <w:color w:val="auto"/>
          <w:sz w:val="24"/>
          <w:szCs w:val="24"/>
        </w:rPr>
        <w:t xml:space="preserve"> </w:t>
      </w:r>
    </w:p>
    <w:p w14:paraId="5A024A4F" w14:textId="0206A34C" w:rsidR="00C44354" w:rsidRPr="00823472" w:rsidRDefault="00C44354" w:rsidP="002D6826">
      <w:pPr>
        <w:pStyle w:val="western"/>
        <w:spacing w:before="10" w:after="10" w:line="240" w:lineRule="auto"/>
        <w:ind w:firstLine="720"/>
        <w:rPr>
          <w:rFonts w:asciiTheme="minorHAnsi" w:hAnsiTheme="minorHAnsi" w:cstheme="minorHAnsi"/>
          <w:i w:val="0"/>
          <w:iCs w:val="0"/>
          <w:color w:val="auto"/>
          <w:sz w:val="24"/>
          <w:szCs w:val="24"/>
        </w:rPr>
      </w:pPr>
      <w:r w:rsidRPr="00823472">
        <w:rPr>
          <w:rFonts w:asciiTheme="minorHAnsi" w:eastAsia="SimSun, 宋体" w:hAnsiTheme="minorHAnsi" w:cstheme="minorHAnsi"/>
          <w:i w:val="0"/>
          <w:color w:val="auto"/>
          <w:sz w:val="24"/>
          <w:szCs w:val="24"/>
        </w:rPr>
        <w:t>Foram juntados aos autos também o Despacho de Declaração de Disponibilidade e Adequação Orçamentária e Financeira (fl.</w:t>
      </w:r>
      <w:r w:rsidR="00152074" w:rsidRPr="00823472">
        <w:rPr>
          <w:rFonts w:asciiTheme="minorHAnsi" w:eastAsia="SimSun, 宋体" w:hAnsiTheme="minorHAnsi" w:cstheme="minorHAnsi"/>
          <w:i w:val="0"/>
          <w:color w:val="auto"/>
          <w:sz w:val="24"/>
          <w:szCs w:val="24"/>
        </w:rPr>
        <w:t xml:space="preserve"> </w:t>
      </w:r>
      <w:r w:rsidR="009C21BA">
        <w:rPr>
          <w:rFonts w:asciiTheme="minorHAnsi" w:eastAsia="SimSun, 宋体" w:hAnsiTheme="minorHAnsi" w:cstheme="minorHAnsi"/>
          <w:i w:val="0"/>
          <w:color w:val="auto"/>
          <w:sz w:val="24"/>
          <w:szCs w:val="24"/>
        </w:rPr>
        <w:t>26</w:t>
      </w:r>
      <w:r w:rsidRPr="00823472">
        <w:rPr>
          <w:rFonts w:asciiTheme="minorHAnsi" w:eastAsia="SimSun, 宋体" w:hAnsiTheme="minorHAnsi" w:cstheme="minorHAnsi"/>
          <w:i w:val="0"/>
          <w:color w:val="auto"/>
          <w:sz w:val="24"/>
          <w:szCs w:val="24"/>
        </w:rPr>
        <w:t>)</w:t>
      </w:r>
      <w:r w:rsidR="00574EF4" w:rsidRPr="00823472">
        <w:rPr>
          <w:rFonts w:asciiTheme="minorHAnsi" w:eastAsia="SimSun, 宋体" w:hAnsiTheme="minorHAnsi" w:cstheme="minorHAnsi"/>
          <w:i w:val="0"/>
          <w:color w:val="auto"/>
          <w:sz w:val="24"/>
          <w:szCs w:val="24"/>
        </w:rPr>
        <w:t>,</w:t>
      </w:r>
      <w:r w:rsidRPr="00823472">
        <w:rPr>
          <w:rFonts w:asciiTheme="minorHAnsi" w:eastAsia="SimSun, 宋体" w:hAnsiTheme="minorHAnsi" w:cstheme="minorHAnsi"/>
          <w:i w:val="0"/>
          <w:color w:val="auto"/>
          <w:sz w:val="24"/>
          <w:szCs w:val="24"/>
        </w:rPr>
        <w:t xml:space="preserve"> </w:t>
      </w:r>
      <w:r w:rsidR="00BC1EDE" w:rsidRPr="00823472">
        <w:rPr>
          <w:rFonts w:asciiTheme="minorHAnsi" w:eastAsia="SimSun, 宋体" w:hAnsiTheme="minorHAnsi" w:cstheme="minorHAnsi"/>
          <w:i w:val="0"/>
          <w:color w:val="auto"/>
          <w:sz w:val="24"/>
          <w:szCs w:val="24"/>
        </w:rPr>
        <w:t xml:space="preserve">e </w:t>
      </w:r>
      <w:r w:rsidRPr="00823472">
        <w:rPr>
          <w:rFonts w:asciiTheme="minorHAnsi" w:eastAsia="SimSun, 宋体" w:hAnsiTheme="minorHAnsi" w:cstheme="minorHAnsi"/>
          <w:i w:val="0"/>
          <w:color w:val="auto"/>
          <w:sz w:val="24"/>
          <w:szCs w:val="24"/>
        </w:rPr>
        <w:t xml:space="preserve">o Despacho de Autorização da </w:t>
      </w:r>
      <w:r w:rsidRPr="00823472">
        <w:rPr>
          <w:rFonts w:asciiTheme="minorHAnsi" w:hAnsiTheme="minorHAnsi" w:cstheme="minorHAnsi"/>
          <w:i w:val="0"/>
          <w:iCs w:val="0"/>
          <w:color w:val="auto"/>
          <w:sz w:val="24"/>
          <w:szCs w:val="24"/>
        </w:rPr>
        <w:t xml:space="preserve">Contratação por parte da autoridade competente </w:t>
      </w:r>
      <w:r w:rsidRPr="00823472">
        <w:rPr>
          <w:rFonts w:asciiTheme="minorHAnsi" w:hAnsiTheme="minorHAnsi" w:cstheme="minorHAnsi"/>
          <w:i w:val="0"/>
          <w:color w:val="auto"/>
          <w:sz w:val="24"/>
          <w:szCs w:val="24"/>
        </w:rPr>
        <w:t xml:space="preserve">(fl. </w:t>
      </w:r>
      <w:r w:rsidR="009C21BA">
        <w:rPr>
          <w:rFonts w:asciiTheme="minorHAnsi" w:hAnsiTheme="minorHAnsi" w:cstheme="minorHAnsi"/>
          <w:i w:val="0"/>
          <w:color w:val="auto"/>
          <w:sz w:val="24"/>
          <w:szCs w:val="24"/>
        </w:rPr>
        <w:t>27</w:t>
      </w:r>
      <w:r w:rsidR="000005E7" w:rsidRPr="00823472">
        <w:rPr>
          <w:rFonts w:asciiTheme="minorHAnsi" w:hAnsiTheme="minorHAnsi" w:cstheme="minorHAnsi"/>
          <w:i w:val="0"/>
          <w:color w:val="auto"/>
          <w:sz w:val="24"/>
          <w:szCs w:val="24"/>
        </w:rPr>
        <w:t>)</w:t>
      </w:r>
      <w:r w:rsidR="00BC1EDE" w:rsidRPr="00823472">
        <w:rPr>
          <w:rFonts w:asciiTheme="minorHAnsi" w:hAnsiTheme="minorHAnsi" w:cstheme="minorHAnsi"/>
          <w:i w:val="0"/>
          <w:color w:val="auto"/>
          <w:sz w:val="24"/>
          <w:szCs w:val="24"/>
        </w:rPr>
        <w:t>.</w:t>
      </w:r>
    </w:p>
    <w:p w14:paraId="69203D15" w14:textId="1ED0E093" w:rsidR="002D6826" w:rsidRDefault="00C44354" w:rsidP="002D6826">
      <w:pPr>
        <w:pStyle w:val="western"/>
        <w:spacing w:before="10" w:after="10" w:line="240" w:lineRule="auto"/>
        <w:ind w:firstLine="720"/>
        <w:rPr>
          <w:rFonts w:asciiTheme="minorHAnsi" w:hAnsiTheme="minorHAnsi" w:cstheme="minorHAnsi"/>
          <w:i w:val="0"/>
          <w:iCs w:val="0"/>
          <w:color w:val="auto"/>
          <w:sz w:val="24"/>
          <w:szCs w:val="24"/>
        </w:rPr>
      </w:pPr>
      <w:r w:rsidRPr="00823472">
        <w:rPr>
          <w:rFonts w:asciiTheme="minorHAnsi" w:hAnsiTheme="minorHAnsi" w:cstheme="minorHAnsi"/>
          <w:i w:val="0"/>
          <w:iCs w:val="0"/>
          <w:color w:val="auto"/>
          <w:sz w:val="24"/>
          <w:szCs w:val="24"/>
        </w:rPr>
        <w:t>Os autos do processo não foram remetidos à Procuradoria-Regional da Fazenda Nacional (PRFN), diante da Orientação Normativa AGU nº 69/2021, acostad</w:t>
      </w:r>
      <w:r w:rsidR="00C83FAD" w:rsidRPr="00823472">
        <w:rPr>
          <w:rFonts w:asciiTheme="minorHAnsi" w:hAnsiTheme="minorHAnsi" w:cstheme="minorHAnsi"/>
          <w:i w:val="0"/>
          <w:iCs w:val="0"/>
          <w:color w:val="auto"/>
          <w:sz w:val="24"/>
          <w:szCs w:val="24"/>
        </w:rPr>
        <w:t>a</w:t>
      </w:r>
      <w:r w:rsidRPr="00823472">
        <w:rPr>
          <w:rFonts w:asciiTheme="minorHAnsi" w:hAnsiTheme="minorHAnsi" w:cstheme="minorHAnsi"/>
          <w:i w:val="0"/>
          <w:iCs w:val="0"/>
          <w:color w:val="auto"/>
          <w:sz w:val="24"/>
          <w:szCs w:val="24"/>
        </w:rPr>
        <w:t xml:space="preserve"> </w:t>
      </w:r>
      <w:r w:rsidRPr="00823472">
        <w:rPr>
          <w:rFonts w:asciiTheme="minorHAnsi" w:hAnsiTheme="minorHAnsi" w:cstheme="minorHAnsi"/>
          <w:i w:val="0"/>
          <w:color w:val="auto"/>
          <w:sz w:val="24"/>
          <w:szCs w:val="24"/>
        </w:rPr>
        <w:t>à</w:t>
      </w:r>
      <w:r w:rsidR="00CB5CD2" w:rsidRPr="00823472">
        <w:rPr>
          <w:rFonts w:asciiTheme="minorHAnsi" w:hAnsiTheme="minorHAnsi" w:cstheme="minorHAnsi"/>
          <w:i w:val="0"/>
          <w:color w:val="auto"/>
          <w:sz w:val="24"/>
          <w:szCs w:val="24"/>
        </w:rPr>
        <w:t>s</w:t>
      </w:r>
      <w:r w:rsidRPr="00823472">
        <w:rPr>
          <w:rFonts w:asciiTheme="minorHAnsi" w:hAnsiTheme="minorHAnsi" w:cstheme="minorHAnsi"/>
          <w:i w:val="0"/>
          <w:color w:val="auto"/>
          <w:sz w:val="24"/>
          <w:szCs w:val="24"/>
        </w:rPr>
        <w:t xml:space="preserve"> fl</w:t>
      </w:r>
      <w:r w:rsidR="00CB5CD2" w:rsidRPr="00823472">
        <w:rPr>
          <w:rFonts w:asciiTheme="minorHAnsi" w:hAnsiTheme="minorHAnsi" w:cstheme="minorHAnsi"/>
          <w:i w:val="0"/>
          <w:color w:val="auto"/>
          <w:sz w:val="24"/>
          <w:szCs w:val="24"/>
        </w:rPr>
        <w:t>s</w:t>
      </w:r>
      <w:r w:rsidRPr="00823472">
        <w:rPr>
          <w:rFonts w:asciiTheme="minorHAnsi" w:hAnsiTheme="minorHAnsi" w:cstheme="minorHAnsi"/>
          <w:i w:val="0"/>
          <w:color w:val="auto"/>
          <w:sz w:val="24"/>
          <w:szCs w:val="24"/>
        </w:rPr>
        <w:t>.</w:t>
      </w:r>
      <w:r w:rsidR="000005E7" w:rsidRPr="00823472">
        <w:rPr>
          <w:rFonts w:asciiTheme="minorHAnsi" w:hAnsiTheme="minorHAnsi" w:cstheme="minorHAnsi"/>
          <w:i w:val="0"/>
          <w:color w:val="auto"/>
          <w:sz w:val="24"/>
          <w:szCs w:val="24"/>
        </w:rPr>
        <w:t xml:space="preserve"> </w:t>
      </w:r>
      <w:r w:rsidR="00F718EE">
        <w:rPr>
          <w:rFonts w:asciiTheme="minorHAnsi" w:hAnsiTheme="minorHAnsi" w:cstheme="minorHAnsi"/>
          <w:i w:val="0"/>
          <w:color w:val="auto"/>
          <w:sz w:val="24"/>
          <w:szCs w:val="24"/>
        </w:rPr>
        <w:t>55</w:t>
      </w:r>
      <w:r w:rsidRPr="00823472">
        <w:rPr>
          <w:rFonts w:asciiTheme="minorHAnsi" w:hAnsiTheme="minorHAnsi" w:cstheme="minorHAnsi"/>
          <w:i w:val="0"/>
          <w:color w:val="auto"/>
          <w:sz w:val="24"/>
          <w:szCs w:val="24"/>
        </w:rPr>
        <w:t>,</w:t>
      </w:r>
      <w:r w:rsidRPr="00823472">
        <w:rPr>
          <w:rFonts w:asciiTheme="minorHAnsi" w:hAnsiTheme="minorHAnsi" w:cstheme="minorHAnsi"/>
          <w:i w:val="0"/>
          <w:iCs w:val="0"/>
          <w:color w:val="auto"/>
          <w:sz w:val="24"/>
          <w:szCs w:val="24"/>
        </w:rPr>
        <w:t xml:space="preserve"> e</w:t>
      </w:r>
      <w:r w:rsidRPr="00FD3CFE">
        <w:rPr>
          <w:rFonts w:asciiTheme="minorHAnsi" w:hAnsiTheme="minorHAnsi" w:cstheme="minorHAnsi"/>
          <w:i w:val="0"/>
          <w:iCs w:val="0"/>
          <w:color w:val="auto"/>
          <w:sz w:val="24"/>
          <w:szCs w:val="24"/>
        </w:rPr>
        <w:t xml:space="preserve"> do § 5º do art. 53 da Lei n° 14.133/2021. </w:t>
      </w:r>
    </w:p>
    <w:p w14:paraId="217C4C10" w14:textId="77777777" w:rsidR="002D6826" w:rsidRDefault="002D6826" w:rsidP="002D6826">
      <w:pPr>
        <w:pStyle w:val="western"/>
        <w:spacing w:before="10" w:after="10" w:line="240" w:lineRule="auto"/>
        <w:ind w:firstLine="720"/>
        <w:rPr>
          <w:rFonts w:asciiTheme="minorHAnsi" w:hAnsiTheme="minorHAnsi" w:cstheme="minorHAnsi"/>
          <w:i w:val="0"/>
          <w:iCs w:val="0"/>
          <w:color w:val="auto"/>
          <w:sz w:val="24"/>
          <w:szCs w:val="24"/>
        </w:rPr>
      </w:pPr>
    </w:p>
    <w:p w14:paraId="465E5C34" w14:textId="24417096" w:rsidR="002D6826" w:rsidRDefault="002D6826" w:rsidP="002D6826">
      <w:pPr>
        <w:pStyle w:val="western"/>
        <w:spacing w:before="10" w:after="10" w:line="240" w:lineRule="auto"/>
        <w:ind w:firstLine="720"/>
        <w:rPr>
          <w:rFonts w:asciiTheme="minorHAnsi" w:hAnsiTheme="minorHAnsi" w:cstheme="minorHAnsi"/>
          <w:i w:val="0"/>
          <w:sz w:val="24"/>
          <w:szCs w:val="24"/>
        </w:rPr>
      </w:pPr>
      <w:r w:rsidRPr="002D6826">
        <w:rPr>
          <w:rFonts w:asciiTheme="minorHAnsi" w:hAnsiTheme="minorHAnsi" w:cstheme="minorHAnsi"/>
          <w:i w:val="0"/>
          <w:sz w:val="24"/>
          <w:szCs w:val="24"/>
        </w:rPr>
        <w:t>Pelo exposto,</w:t>
      </w:r>
    </w:p>
    <w:p w14:paraId="71D51458" w14:textId="77777777" w:rsidR="002D6826" w:rsidRPr="002D6826" w:rsidRDefault="002D6826" w:rsidP="002D6826">
      <w:pPr>
        <w:pStyle w:val="western"/>
        <w:spacing w:before="10" w:after="10" w:line="240" w:lineRule="auto"/>
        <w:ind w:firstLine="720"/>
        <w:rPr>
          <w:rFonts w:asciiTheme="minorHAnsi" w:hAnsiTheme="minorHAnsi" w:cstheme="minorHAnsi"/>
          <w:i w:val="0"/>
          <w:color w:val="auto"/>
          <w:sz w:val="24"/>
          <w:szCs w:val="24"/>
        </w:rPr>
      </w:pPr>
    </w:p>
    <w:p w14:paraId="47753FAA" w14:textId="5D7DF0AE" w:rsidR="002D6826" w:rsidRDefault="002D6826" w:rsidP="002D6826">
      <w:pPr>
        <w:pStyle w:val="Standard"/>
        <w:spacing w:before="10" w:after="10"/>
        <w:jc w:val="both"/>
        <w:rPr>
          <w:rFonts w:asciiTheme="minorHAnsi" w:eastAsia="SimSun, 宋体" w:hAnsiTheme="minorHAnsi" w:cstheme="minorHAnsi"/>
          <w:lang w:eastAsia="pt-BR"/>
        </w:rPr>
      </w:pPr>
      <w:r>
        <w:rPr>
          <w:rFonts w:asciiTheme="minorHAnsi" w:hAnsiTheme="minorHAnsi" w:cstheme="minorHAnsi"/>
          <w:b/>
          <w:bCs/>
        </w:rPr>
        <w:t xml:space="preserve">             </w:t>
      </w:r>
      <w:r w:rsidR="003244D1" w:rsidRPr="00FD3CFE">
        <w:rPr>
          <w:rFonts w:asciiTheme="minorHAnsi" w:hAnsiTheme="minorHAnsi" w:cstheme="minorHAnsi"/>
          <w:b/>
          <w:bCs/>
        </w:rPr>
        <w:t>APROVO</w:t>
      </w:r>
      <w:r w:rsidR="003244D1" w:rsidRPr="00FD3CFE">
        <w:rPr>
          <w:rFonts w:asciiTheme="minorHAnsi" w:hAnsiTheme="minorHAnsi" w:cstheme="minorHAnsi"/>
        </w:rPr>
        <w:t xml:space="preserve"> os </w:t>
      </w:r>
      <w:r w:rsidR="003244D1" w:rsidRPr="00FD3CFE">
        <w:rPr>
          <w:rFonts w:asciiTheme="minorHAnsi" w:hAnsiTheme="minorHAnsi" w:cstheme="minorHAnsi"/>
          <w:b/>
          <w:bCs/>
        </w:rPr>
        <w:t>Estudos Técnicos Preliminares</w:t>
      </w:r>
      <w:r w:rsidR="003244D1" w:rsidRPr="00FD3CFE">
        <w:rPr>
          <w:rFonts w:asciiTheme="minorHAnsi" w:hAnsiTheme="minorHAnsi" w:cstheme="minorHAnsi"/>
        </w:rPr>
        <w:t>, anexado às fls.</w:t>
      </w:r>
      <w:r w:rsidR="007F0C39" w:rsidRPr="00FD3CFE">
        <w:rPr>
          <w:rFonts w:asciiTheme="minorHAnsi" w:hAnsiTheme="minorHAnsi" w:cstheme="minorHAnsi"/>
        </w:rPr>
        <w:t xml:space="preserve"> </w:t>
      </w:r>
      <w:r w:rsidR="0001579C">
        <w:rPr>
          <w:rFonts w:asciiTheme="minorHAnsi" w:eastAsia="SimSun, 宋体" w:hAnsiTheme="minorHAnsi" w:cstheme="minorHAnsi"/>
          <w:i/>
        </w:rPr>
        <w:t>31</w:t>
      </w:r>
      <w:r w:rsidR="0001579C" w:rsidRPr="00823472">
        <w:rPr>
          <w:rFonts w:asciiTheme="minorHAnsi" w:eastAsia="SimSun, 宋体" w:hAnsiTheme="minorHAnsi" w:cstheme="minorHAnsi"/>
        </w:rPr>
        <w:t>/</w:t>
      </w:r>
      <w:r w:rsidR="0001579C">
        <w:rPr>
          <w:rFonts w:asciiTheme="minorHAnsi" w:eastAsia="SimSun, 宋体" w:hAnsiTheme="minorHAnsi" w:cstheme="minorHAnsi"/>
          <w:i/>
        </w:rPr>
        <w:t>35</w:t>
      </w:r>
      <w:r w:rsidR="0001579C" w:rsidRPr="00823472">
        <w:rPr>
          <w:rFonts w:asciiTheme="minorHAnsi" w:eastAsia="SimSun, 宋体" w:hAnsiTheme="minorHAnsi" w:cstheme="minorHAnsi"/>
        </w:rPr>
        <w:t xml:space="preserve"> </w:t>
      </w:r>
      <w:r w:rsidR="003244D1" w:rsidRPr="00FD3CFE">
        <w:rPr>
          <w:rFonts w:asciiTheme="minorHAnsi" w:hAnsiTheme="minorHAnsi" w:cstheme="minorHAnsi"/>
        </w:rPr>
        <w:t xml:space="preserve">do presente e-Processo, nos termos </w:t>
      </w:r>
      <w:r w:rsidR="00A56FEA" w:rsidRPr="00FD3CFE">
        <w:rPr>
          <w:rFonts w:asciiTheme="minorHAnsi" w:hAnsiTheme="minorHAnsi" w:cstheme="minorHAnsi"/>
        </w:rPr>
        <w:t xml:space="preserve">do inciso II do artigo 14 do Decreto nº 10.024, de 20 de setembro de 2019; do inciso III do parágrafo 1º do artigo 364 da Portaria MF nº 284, de 27 de julho de 2020, publicada no DOU de 27 de julho de 2020; e da </w:t>
      </w:r>
      <w:r w:rsidR="00A56FEA" w:rsidRPr="00FD3CFE">
        <w:rPr>
          <w:rFonts w:asciiTheme="minorHAnsi" w:eastAsia="Calibri" w:hAnsiTheme="minorHAnsi" w:cstheme="minorHAnsi"/>
        </w:rPr>
        <w:t>Portaria SRRF08 nº 480, de 20 de fevereiro de 2024, item 4.1.2 do Anexo III, publicada no Boletim de Serviços RFB de 23 de fevereiro de 2024, Seção 1, página 4</w:t>
      </w:r>
      <w:r w:rsidR="001C141D" w:rsidRPr="00FD3CFE">
        <w:rPr>
          <w:rFonts w:asciiTheme="minorHAnsi" w:hAnsiTheme="minorHAnsi" w:cstheme="minorHAnsi"/>
        </w:rPr>
        <w:t>, e</w:t>
      </w:r>
      <w:r>
        <w:rPr>
          <w:rFonts w:asciiTheme="minorHAnsi" w:hAnsiTheme="minorHAnsi" w:cstheme="minorHAnsi"/>
        </w:rPr>
        <w:br/>
      </w:r>
      <w:r>
        <w:rPr>
          <w:rFonts w:asciiTheme="minorHAnsi" w:hAnsiTheme="minorHAnsi" w:cstheme="minorHAnsi"/>
        </w:rPr>
        <w:br/>
      </w:r>
      <w:r>
        <w:rPr>
          <w:rFonts w:asciiTheme="minorHAnsi" w:hAnsiTheme="minorHAnsi" w:cstheme="minorHAnsi"/>
          <w:b/>
          <w:bCs/>
        </w:rPr>
        <w:t xml:space="preserve">             </w:t>
      </w:r>
      <w:r w:rsidR="003244D1" w:rsidRPr="00FD3CFE">
        <w:rPr>
          <w:rFonts w:asciiTheme="minorHAnsi" w:hAnsiTheme="minorHAnsi" w:cstheme="minorHAnsi"/>
          <w:b/>
          <w:bCs/>
        </w:rPr>
        <w:t xml:space="preserve">APROVO </w:t>
      </w:r>
      <w:r w:rsidR="003244D1" w:rsidRPr="00FD3CFE">
        <w:rPr>
          <w:rFonts w:asciiTheme="minorHAnsi" w:hAnsiTheme="minorHAnsi" w:cstheme="minorHAnsi"/>
        </w:rPr>
        <w:t xml:space="preserve">o </w:t>
      </w:r>
      <w:r w:rsidR="003244D1" w:rsidRPr="00FD3CFE">
        <w:rPr>
          <w:rFonts w:asciiTheme="minorHAnsi" w:hAnsiTheme="minorHAnsi" w:cstheme="minorHAnsi"/>
          <w:b/>
          <w:bCs/>
        </w:rPr>
        <w:t>Termo de Referência</w:t>
      </w:r>
      <w:r w:rsidR="009826D0" w:rsidRPr="00FD3CFE">
        <w:rPr>
          <w:rFonts w:asciiTheme="minorHAnsi" w:hAnsiTheme="minorHAnsi" w:cstheme="minorHAnsi"/>
          <w:b/>
          <w:bCs/>
        </w:rPr>
        <w:t xml:space="preserve">, </w:t>
      </w:r>
      <w:r w:rsidR="003244D1" w:rsidRPr="00FD3CFE">
        <w:rPr>
          <w:rFonts w:asciiTheme="minorHAnsi" w:hAnsiTheme="minorHAnsi" w:cstheme="minorHAnsi"/>
        </w:rPr>
        <w:t xml:space="preserve">juntado </w:t>
      </w:r>
      <w:r w:rsidR="003244D1" w:rsidRPr="00150870">
        <w:rPr>
          <w:rFonts w:asciiTheme="minorHAnsi" w:hAnsiTheme="minorHAnsi" w:cstheme="minorHAnsi"/>
        </w:rPr>
        <w:t>às fls.</w:t>
      </w:r>
      <w:r w:rsidR="008A2A3B" w:rsidRPr="00150870">
        <w:rPr>
          <w:rFonts w:asciiTheme="minorHAnsi" w:hAnsiTheme="minorHAnsi" w:cstheme="minorHAnsi"/>
        </w:rPr>
        <w:t xml:space="preserve"> </w:t>
      </w:r>
      <w:r w:rsidR="0001579C">
        <w:rPr>
          <w:rFonts w:asciiTheme="minorHAnsi" w:eastAsia="SimSun, 宋体" w:hAnsiTheme="minorHAnsi" w:cstheme="minorHAnsi"/>
          <w:i/>
        </w:rPr>
        <w:t>36</w:t>
      </w:r>
      <w:r w:rsidR="0001579C" w:rsidRPr="00823472">
        <w:rPr>
          <w:rFonts w:asciiTheme="minorHAnsi" w:eastAsia="SimSun, 宋体" w:hAnsiTheme="minorHAnsi" w:cstheme="minorHAnsi"/>
        </w:rPr>
        <w:t>/</w:t>
      </w:r>
      <w:r w:rsidR="0001579C">
        <w:rPr>
          <w:rFonts w:asciiTheme="minorHAnsi" w:eastAsia="SimSun, 宋体" w:hAnsiTheme="minorHAnsi" w:cstheme="minorHAnsi"/>
          <w:i/>
        </w:rPr>
        <w:t xml:space="preserve">52 </w:t>
      </w:r>
      <w:r w:rsidR="003244D1" w:rsidRPr="00150870">
        <w:rPr>
          <w:rFonts w:asciiTheme="minorHAnsi" w:hAnsiTheme="minorHAnsi" w:cstheme="minorHAnsi"/>
        </w:rPr>
        <w:t>do</w:t>
      </w:r>
      <w:r w:rsidR="003244D1" w:rsidRPr="00FD3CFE">
        <w:rPr>
          <w:rFonts w:asciiTheme="minorHAnsi" w:hAnsiTheme="minorHAnsi" w:cstheme="minorHAnsi"/>
        </w:rPr>
        <w:t xml:space="preserve"> presente e-Processo,</w:t>
      </w:r>
      <w:r w:rsidR="003244D1" w:rsidRPr="00FD3CFE">
        <w:rPr>
          <w:rFonts w:asciiTheme="minorHAnsi" w:hAnsiTheme="minorHAnsi" w:cstheme="minorHAnsi"/>
          <w:b/>
          <w:bCs/>
        </w:rPr>
        <w:t xml:space="preserve"> </w:t>
      </w:r>
      <w:r w:rsidR="003244D1" w:rsidRPr="00FD3CFE">
        <w:rPr>
          <w:rFonts w:asciiTheme="minorHAnsi" w:hAnsiTheme="minorHAnsi" w:cstheme="minorHAnsi"/>
        </w:rPr>
        <w:t xml:space="preserve">nos termos </w:t>
      </w:r>
      <w:r w:rsidR="0071588B" w:rsidRPr="00FD3CFE">
        <w:rPr>
          <w:rFonts w:asciiTheme="minorHAnsi" w:hAnsiTheme="minorHAnsi" w:cstheme="minorHAnsi"/>
        </w:rPr>
        <w:t xml:space="preserve">do inciso I e parágrafo 2º do art. 12 da Lei nº 14.133, de 1 de abril de 2021; do inciso III do parágrafo 1º do artigo 364 da Portaria MF nº 284, de 27 de julho de 2020, publicada no DOU de 27 de julho de 2020; e da </w:t>
      </w:r>
      <w:r w:rsidR="0071588B" w:rsidRPr="00FD3CFE">
        <w:rPr>
          <w:rFonts w:asciiTheme="minorHAnsi" w:eastAsia="Calibri" w:hAnsiTheme="minorHAnsi" w:cstheme="minorHAnsi"/>
          <w:color w:val="000000" w:themeColor="text1"/>
        </w:rPr>
        <w:t xml:space="preserve">Portaria SRRF08 nº 480, de 20 de fevereiro de 2024, item 4.1.2 do Anexo III, publicada no Boletim de </w:t>
      </w:r>
      <w:r w:rsidR="0071588B" w:rsidRPr="00FD3CFE">
        <w:rPr>
          <w:rFonts w:asciiTheme="minorHAnsi" w:eastAsia="Calibri" w:hAnsiTheme="minorHAnsi" w:cstheme="minorHAnsi"/>
          <w:color w:val="000000" w:themeColor="text1"/>
        </w:rPr>
        <w:lastRenderedPageBreak/>
        <w:t>Serviços RFB de 23 de fevereiro de 2024, Seção 1, página 4</w:t>
      </w:r>
      <w:r>
        <w:rPr>
          <w:rFonts w:asciiTheme="minorHAnsi" w:eastAsia="Calibri" w:hAnsiTheme="minorHAnsi" w:cstheme="minorHAnsi"/>
          <w:color w:val="000000" w:themeColor="text1"/>
        </w:rPr>
        <w:t>.</w:t>
      </w:r>
      <w:r w:rsidR="008149AE" w:rsidRPr="00FD3CFE">
        <w:rPr>
          <w:rFonts w:asciiTheme="minorHAnsi" w:eastAsia="SimSun, 宋体" w:hAnsiTheme="minorHAnsi" w:cstheme="minorHAnsi"/>
          <w:lang w:eastAsia="pt-BR"/>
        </w:rPr>
        <w:t xml:space="preserve"> Ato contínuo, </w:t>
      </w:r>
      <w:r w:rsidR="008149AE" w:rsidRPr="00FD3CFE">
        <w:rPr>
          <w:rFonts w:asciiTheme="minorHAnsi" w:eastAsia="SimSun, 宋体" w:hAnsiTheme="minorHAnsi" w:cstheme="minorHAnsi"/>
          <w:b/>
          <w:bCs/>
          <w:lang w:eastAsia="pt-BR"/>
        </w:rPr>
        <w:t>AUTORIZO</w:t>
      </w:r>
      <w:r w:rsidR="008149AE" w:rsidRPr="00FD3CFE">
        <w:rPr>
          <w:rFonts w:asciiTheme="minorHAnsi" w:eastAsia="SimSun, 宋体" w:hAnsiTheme="minorHAnsi" w:cstheme="minorHAnsi"/>
          <w:lang w:eastAsia="pt-BR"/>
        </w:rPr>
        <w:t xml:space="preserve"> a emissão da Nota de Empenho</w:t>
      </w:r>
      <w:r w:rsidR="00241B52" w:rsidRPr="00FD3CFE">
        <w:rPr>
          <w:rFonts w:asciiTheme="minorHAnsi" w:eastAsia="SimSun, 宋体" w:hAnsiTheme="minorHAnsi" w:cstheme="minorHAnsi"/>
          <w:lang w:eastAsia="pt-BR"/>
        </w:rPr>
        <w:t>.</w:t>
      </w:r>
    </w:p>
    <w:p w14:paraId="065A8F8E" w14:textId="77777777" w:rsidR="009E0770" w:rsidRDefault="009E0770" w:rsidP="002D6826">
      <w:pPr>
        <w:pStyle w:val="Standard"/>
        <w:spacing w:after="567"/>
        <w:jc w:val="center"/>
        <w:rPr>
          <w:rFonts w:asciiTheme="minorHAnsi" w:hAnsiTheme="minorHAnsi" w:cstheme="minorHAnsi"/>
          <w:i/>
          <w:iCs/>
          <w:color w:val="000000"/>
          <w:sz w:val="22"/>
          <w:szCs w:val="22"/>
        </w:rPr>
      </w:pPr>
    </w:p>
    <w:p w14:paraId="68647152" w14:textId="77777777" w:rsidR="00CD66AE" w:rsidRDefault="003244D1" w:rsidP="00CD66AE">
      <w:pPr>
        <w:pStyle w:val="Standard"/>
        <w:jc w:val="center"/>
        <w:rPr>
          <w:rFonts w:asciiTheme="minorHAnsi" w:eastAsia="SimSun, 宋体" w:hAnsiTheme="minorHAnsi" w:cstheme="minorHAnsi"/>
          <w:color w:val="000000"/>
        </w:rPr>
      </w:pPr>
      <w:r w:rsidRPr="00FD3CFE">
        <w:rPr>
          <w:rFonts w:asciiTheme="minorHAnsi" w:hAnsiTheme="minorHAnsi" w:cstheme="minorHAnsi"/>
          <w:i/>
          <w:iCs/>
          <w:color w:val="000000"/>
          <w:sz w:val="22"/>
          <w:szCs w:val="22"/>
        </w:rPr>
        <w:t>Assinatura digital</w:t>
      </w:r>
      <w:r w:rsidR="002D6826">
        <w:rPr>
          <w:rFonts w:asciiTheme="minorHAnsi" w:hAnsiTheme="minorHAnsi" w:cstheme="minorHAnsi"/>
        </w:rPr>
        <w:br/>
      </w:r>
      <w:r w:rsidR="008E438E" w:rsidRPr="00FD3CFE">
        <w:rPr>
          <w:rFonts w:asciiTheme="minorHAnsi" w:eastAsia="SimSun, 宋体" w:hAnsiTheme="minorHAnsi" w:cstheme="minorHAnsi"/>
          <w:b/>
          <w:bCs/>
          <w:color w:val="000000"/>
        </w:rPr>
        <w:t>Renato Teixeira Arte</w:t>
      </w:r>
      <w:r w:rsidR="002D6826">
        <w:rPr>
          <w:rFonts w:asciiTheme="minorHAnsi" w:eastAsia="SimSun, 宋体" w:hAnsiTheme="minorHAnsi" w:cstheme="minorHAnsi"/>
          <w:b/>
          <w:bCs/>
          <w:color w:val="000000"/>
        </w:rPr>
        <w:t>n</w:t>
      </w:r>
      <w:r w:rsidR="002D6826">
        <w:rPr>
          <w:rFonts w:asciiTheme="minorHAnsi" w:eastAsia="SimSun, 宋体" w:hAnsiTheme="minorHAnsi" w:cstheme="minorHAnsi"/>
          <w:b/>
          <w:bCs/>
          <w:color w:val="000000"/>
        </w:rPr>
        <w:br/>
      </w:r>
      <w:r w:rsidR="008E438E" w:rsidRPr="00FD3CFE">
        <w:rPr>
          <w:rFonts w:asciiTheme="minorHAnsi" w:eastAsia="SimSun, 宋体" w:hAnsiTheme="minorHAnsi" w:cstheme="minorHAnsi"/>
          <w:color w:val="000000"/>
        </w:rPr>
        <w:t xml:space="preserve">Analista-Tributário da Receita Federal do Brasil – Matrícula </w:t>
      </w:r>
      <w:proofErr w:type="spellStart"/>
      <w:r w:rsidR="008E438E" w:rsidRPr="00FD3CFE">
        <w:rPr>
          <w:rFonts w:asciiTheme="minorHAnsi" w:eastAsia="SimSun, 宋体" w:hAnsiTheme="minorHAnsi" w:cstheme="minorHAnsi"/>
          <w:color w:val="000000"/>
        </w:rPr>
        <w:t>SiapeCad</w:t>
      </w:r>
      <w:proofErr w:type="spellEnd"/>
      <w:r w:rsidR="008E438E" w:rsidRPr="00FD3CFE">
        <w:rPr>
          <w:rFonts w:asciiTheme="minorHAnsi" w:eastAsia="SimSun, 宋体" w:hAnsiTheme="minorHAnsi" w:cstheme="minorHAnsi"/>
          <w:color w:val="000000"/>
        </w:rPr>
        <w:t xml:space="preserve"> nº 01878524</w:t>
      </w:r>
    </w:p>
    <w:p w14:paraId="5C67C452" w14:textId="5BF1DAD1" w:rsidR="008855FC" w:rsidRPr="00CD66AE" w:rsidRDefault="008E438E" w:rsidP="00CD66AE">
      <w:pPr>
        <w:pStyle w:val="Standard"/>
        <w:jc w:val="center"/>
        <w:rPr>
          <w:rFonts w:asciiTheme="minorHAnsi" w:eastAsia="SimSun, 宋体" w:hAnsiTheme="minorHAnsi" w:cstheme="minorHAnsi"/>
          <w:color w:val="000000"/>
        </w:rPr>
      </w:pPr>
      <w:r w:rsidRPr="00FD3CFE">
        <w:rPr>
          <w:rFonts w:asciiTheme="minorHAnsi" w:eastAsia="SimSun, 宋体" w:hAnsiTheme="minorHAnsi" w:cstheme="minorHAnsi"/>
          <w:color w:val="000000"/>
        </w:rPr>
        <w:t>Chefe da Divisão de Programação e Logística</w:t>
      </w:r>
      <w:r w:rsidR="002D6826">
        <w:rPr>
          <w:rFonts w:asciiTheme="minorHAnsi" w:hAnsiTheme="minorHAnsi" w:cstheme="minorHAnsi"/>
        </w:rPr>
        <w:br/>
      </w:r>
      <w:r w:rsidRPr="00FD3CFE">
        <w:rPr>
          <w:rFonts w:asciiTheme="minorHAnsi" w:hAnsiTheme="minorHAnsi" w:cstheme="minorHAnsi"/>
          <w:sz w:val="18"/>
          <w:szCs w:val="18"/>
        </w:rPr>
        <w:t>(Portarias de Pessoal SRRF08, de 13 de junho de 2023, publicada no Diário Oficial da União de 15 de junho de 2023)</w:t>
      </w:r>
    </w:p>
    <w:sectPr w:rsidR="008855FC" w:rsidRPr="00CD66AE">
      <w:headerReference w:type="default" r:id="rId10"/>
      <w:pgSz w:w="11906" w:h="16838"/>
      <w:pgMar w:top="1049" w:right="567" w:bottom="1984" w:left="1134" w:header="709" w:footer="0" w:gutter="0"/>
      <w:cols w:space="720"/>
      <w:formProt w:val="0"/>
      <w:docGrid w:linePitch="240" w:charSpace="-61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C20FEB4" w14:textId="77777777" w:rsidR="00ED3788" w:rsidRDefault="00ED3788">
      <w:r>
        <w:separator/>
      </w:r>
    </w:p>
  </w:endnote>
  <w:endnote w:type="continuationSeparator" w:id="0">
    <w:p w14:paraId="51DA45CF" w14:textId="77777777" w:rsidR="00ED3788" w:rsidRDefault="00ED3788">
      <w:r>
        <w:continuationSeparator/>
      </w:r>
    </w:p>
  </w:endnote>
  <w:endnote w:type="continuationNotice" w:id="1">
    <w:p w14:paraId="6138A380" w14:textId="77777777" w:rsidR="00ED3788" w:rsidRDefault="00ED3788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Liberation Serif"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arlett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G Times (WN)">
    <w:charset w:val="00"/>
    <w:family w:val="roman"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iberationSerif">
    <w:altName w:val="Cambria"/>
    <w:panose1 w:val="00000000000000000000"/>
    <w:charset w:val="00"/>
    <w:family w:val="roman"/>
    <w:notTrueType/>
    <w:pitch w:val="default"/>
  </w:font>
  <w:font w:name="LiberationSerif-Italic">
    <w:altName w:val="Cambria"/>
    <w:panose1 w:val="00000000000000000000"/>
    <w:charset w:val="00"/>
    <w:family w:val="roman"/>
    <w:notTrueType/>
    <w:pitch w:val="default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imSun, 宋体">
    <w:panose1 w:val="00000000000000000000"/>
    <w:charset w:val="8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E75F1A2" w14:textId="77777777" w:rsidR="00ED3788" w:rsidRDefault="00ED3788">
      <w:r>
        <w:separator/>
      </w:r>
    </w:p>
  </w:footnote>
  <w:footnote w:type="continuationSeparator" w:id="0">
    <w:p w14:paraId="53B515F5" w14:textId="77777777" w:rsidR="00ED3788" w:rsidRDefault="00ED3788">
      <w:r>
        <w:continuationSeparator/>
      </w:r>
    </w:p>
  </w:footnote>
  <w:footnote w:type="continuationNotice" w:id="1">
    <w:p w14:paraId="70534E10" w14:textId="77777777" w:rsidR="00ED3788" w:rsidRDefault="00ED3788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549C81" w14:textId="1CB67877" w:rsidR="00F9753A" w:rsidRDefault="00C8045B">
    <w:pPr>
      <w:pStyle w:val="Cabealho"/>
    </w:pPr>
    <w:r>
      <w:rPr>
        <w:b/>
        <w:bCs/>
        <w:noProof/>
        <w:color w:val="000000"/>
      </w:rPr>
      <w:drawing>
        <wp:anchor distT="0" distB="0" distL="114300" distR="114300" simplePos="0" relativeHeight="251658240" behindDoc="0" locked="0" layoutInCell="1" allowOverlap="1" wp14:anchorId="1F383FE1" wp14:editId="5B8FC615">
          <wp:simplePos x="0" y="0"/>
          <wp:positionH relativeFrom="margin">
            <wp:align>left</wp:align>
          </wp:positionH>
          <wp:positionV relativeFrom="paragraph">
            <wp:posOffset>-448310</wp:posOffset>
          </wp:positionV>
          <wp:extent cx="5994358" cy="910440"/>
          <wp:effectExtent l="0" t="0" r="0" b="4445"/>
          <wp:wrapSquare wrapText="bothSides"/>
          <wp:docPr id="2" name="Picture 2" descr="Padrão do plano de fundo&#10;&#10;Descrição gerada automaticamente com confiança baixa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Figura1" descr="Padrão do plano de fundo&#10;&#10;Descrição gerada automaticamente com confiança baixa"/>
                  <pic:cNvPicPr/>
                </pic:nvPicPr>
                <pic:blipFill>
                  <a:blip r:embed="rId1">
                    <a:lum/>
                    <a:alphaModFix/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994358" cy="910440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47F2933"/>
    <w:multiLevelType w:val="multilevel"/>
    <w:tmpl w:val="8136725A"/>
    <w:lvl w:ilvl="0">
      <w:start w:val="12"/>
      <w:numFmt w:val="decimal"/>
      <w:pStyle w:val="Ttulo6"/>
      <w:lvlText w:val="%1"/>
      <w:lvlJc w:val="left"/>
      <w:pPr>
        <w:ind w:left="360" w:hanging="36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 w16cid:durableId="149318180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753A"/>
    <w:rsid w:val="000005E7"/>
    <w:rsid w:val="0000638F"/>
    <w:rsid w:val="0001579C"/>
    <w:rsid w:val="000205DC"/>
    <w:rsid w:val="00020D8F"/>
    <w:rsid w:val="000359C7"/>
    <w:rsid w:val="00040E72"/>
    <w:rsid w:val="0005369F"/>
    <w:rsid w:val="0005621D"/>
    <w:rsid w:val="00073779"/>
    <w:rsid w:val="000745B6"/>
    <w:rsid w:val="000868E6"/>
    <w:rsid w:val="000A4896"/>
    <w:rsid w:val="000B0A56"/>
    <w:rsid w:val="000D1825"/>
    <w:rsid w:val="000D3C0E"/>
    <w:rsid w:val="000D41E0"/>
    <w:rsid w:val="000D470E"/>
    <w:rsid w:val="000E056F"/>
    <w:rsid w:val="000E3720"/>
    <w:rsid w:val="000F257B"/>
    <w:rsid w:val="00105804"/>
    <w:rsid w:val="00106335"/>
    <w:rsid w:val="00107BE0"/>
    <w:rsid w:val="00107CFE"/>
    <w:rsid w:val="001308D0"/>
    <w:rsid w:val="0013729D"/>
    <w:rsid w:val="00150870"/>
    <w:rsid w:val="00152074"/>
    <w:rsid w:val="00153818"/>
    <w:rsid w:val="00157D9C"/>
    <w:rsid w:val="0017012B"/>
    <w:rsid w:val="001712BB"/>
    <w:rsid w:val="0017753F"/>
    <w:rsid w:val="00182DA2"/>
    <w:rsid w:val="0019012C"/>
    <w:rsid w:val="00190C9F"/>
    <w:rsid w:val="001A7DCC"/>
    <w:rsid w:val="001B36AD"/>
    <w:rsid w:val="001B5228"/>
    <w:rsid w:val="001C141D"/>
    <w:rsid w:val="001C243A"/>
    <w:rsid w:val="001D04D6"/>
    <w:rsid w:val="001D5A19"/>
    <w:rsid w:val="001D7934"/>
    <w:rsid w:val="001E66C4"/>
    <w:rsid w:val="001F4DEC"/>
    <w:rsid w:val="002045E6"/>
    <w:rsid w:val="00216096"/>
    <w:rsid w:val="00231A87"/>
    <w:rsid w:val="00235D96"/>
    <w:rsid w:val="00241B52"/>
    <w:rsid w:val="0026441B"/>
    <w:rsid w:val="00281DE4"/>
    <w:rsid w:val="002828EE"/>
    <w:rsid w:val="002902E0"/>
    <w:rsid w:val="0029157D"/>
    <w:rsid w:val="002917CF"/>
    <w:rsid w:val="002949B8"/>
    <w:rsid w:val="00294AE1"/>
    <w:rsid w:val="002A1823"/>
    <w:rsid w:val="002C7259"/>
    <w:rsid w:val="002D6826"/>
    <w:rsid w:val="002E31FF"/>
    <w:rsid w:val="002F1741"/>
    <w:rsid w:val="002F54D2"/>
    <w:rsid w:val="003060B3"/>
    <w:rsid w:val="003070F2"/>
    <w:rsid w:val="00311327"/>
    <w:rsid w:val="0032422D"/>
    <w:rsid w:val="003244D1"/>
    <w:rsid w:val="00325684"/>
    <w:rsid w:val="0035292A"/>
    <w:rsid w:val="003952A6"/>
    <w:rsid w:val="0039588F"/>
    <w:rsid w:val="003A0CD0"/>
    <w:rsid w:val="003A1A10"/>
    <w:rsid w:val="003A2D0A"/>
    <w:rsid w:val="003A6479"/>
    <w:rsid w:val="003B03A9"/>
    <w:rsid w:val="003B19B9"/>
    <w:rsid w:val="003C15A1"/>
    <w:rsid w:val="003D66B7"/>
    <w:rsid w:val="003E0C93"/>
    <w:rsid w:val="003E6EBE"/>
    <w:rsid w:val="003F35CC"/>
    <w:rsid w:val="003F5A5C"/>
    <w:rsid w:val="0041321D"/>
    <w:rsid w:val="00416BB9"/>
    <w:rsid w:val="0042428E"/>
    <w:rsid w:val="00435551"/>
    <w:rsid w:val="00443342"/>
    <w:rsid w:val="00466BA2"/>
    <w:rsid w:val="00472C8E"/>
    <w:rsid w:val="00472DC6"/>
    <w:rsid w:val="00473C6C"/>
    <w:rsid w:val="00482021"/>
    <w:rsid w:val="0048350E"/>
    <w:rsid w:val="004845C7"/>
    <w:rsid w:val="0048483A"/>
    <w:rsid w:val="004A2343"/>
    <w:rsid w:val="004B6E68"/>
    <w:rsid w:val="004D2585"/>
    <w:rsid w:val="004F38A4"/>
    <w:rsid w:val="005001D6"/>
    <w:rsid w:val="0051117D"/>
    <w:rsid w:val="00520517"/>
    <w:rsid w:val="00520C0C"/>
    <w:rsid w:val="00524541"/>
    <w:rsid w:val="00524A69"/>
    <w:rsid w:val="0052709D"/>
    <w:rsid w:val="0054165E"/>
    <w:rsid w:val="00544F91"/>
    <w:rsid w:val="00566B2B"/>
    <w:rsid w:val="00574EF4"/>
    <w:rsid w:val="00591BC4"/>
    <w:rsid w:val="005A0A86"/>
    <w:rsid w:val="005A1A1E"/>
    <w:rsid w:val="005A42B9"/>
    <w:rsid w:val="005A5913"/>
    <w:rsid w:val="005A5EA3"/>
    <w:rsid w:val="005C34C2"/>
    <w:rsid w:val="005D2448"/>
    <w:rsid w:val="005D2E52"/>
    <w:rsid w:val="005D3659"/>
    <w:rsid w:val="005D62C4"/>
    <w:rsid w:val="005E047F"/>
    <w:rsid w:val="005E04FB"/>
    <w:rsid w:val="005E4345"/>
    <w:rsid w:val="005E5594"/>
    <w:rsid w:val="005F2957"/>
    <w:rsid w:val="00600DBC"/>
    <w:rsid w:val="006064AB"/>
    <w:rsid w:val="00617434"/>
    <w:rsid w:val="00636278"/>
    <w:rsid w:val="0065037C"/>
    <w:rsid w:val="00655133"/>
    <w:rsid w:val="00661A01"/>
    <w:rsid w:val="00661B91"/>
    <w:rsid w:val="0066254C"/>
    <w:rsid w:val="00667B41"/>
    <w:rsid w:val="00672C28"/>
    <w:rsid w:val="00681B6D"/>
    <w:rsid w:val="006914A4"/>
    <w:rsid w:val="006924ED"/>
    <w:rsid w:val="006958E3"/>
    <w:rsid w:val="006A038E"/>
    <w:rsid w:val="006A4985"/>
    <w:rsid w:val="006A7B1B"/>
    <w:rsid w:val="006B3823"/>
    <w:rsid w:val="006C1F92"/>
    <w:rsid w:val="006D0DCF"/>
    <w:rsid w:val="006E205E"/>
    <w:rsid w:val="006E3770"/>
    <w:rsid w:val="006E471F"/>
    <w:rsid w:val="007011B7"/>
    <w:rsid w:val="00703A5F"/>
    <w:rsid w:val="00704C52"/>
    <w:rsid w:val="0071588B"/>
    <w:rsid w:val="00725B0E"/>
    <w:rsid w:val="00733E5B"/>
    <w:rsid w:val="007403D7"/>
    <w:rsid w:val="007428E4"/>
    <w:rsid w:val="00743322"/>
    <w:rsid w:val="00743FF4"/>
    <w:rsid w:val="00747C20"/>
    <w:rsid w:val="0075276D"/>
    <w:rsid w:val="00777C3A"/>
    <w:rsid w:val="007A0575"/>
    <w:rsid w:val="007B5A0C"/>
    <w:rsid w:val="007D3FF3"/>
    <w:rsid w:val="007E3A4F"/>
    <w:rsid w:val="007E5A41"/>
    <w:rsid w:val="007F0C39"/>
    <w:rsid w:val="008149AE"/>
    <w:rsid w:val="00817CAF"/>
    <w:rsid w:val="00823472"/>
    <w:rsid w:val="00823A87"/>
    <w:rsid w:val="00830A28"/>
    <w:rsid w:val="00837ABD"/>
    <w:rsid w:val="00837B70"/>
    <w:rsid w:val="008444D3"/>
    <w:rsid w:val="008708DA"/>
    <w:rsid w:val="00880E98"/>
    <w:rsid w:val="0088237D"/>
    <w:rsid w:val="00883E28"/>
    <w:rsid w:val="008855FC"/>
    <w:rsid w:val="00893DE9"/>
    <w:rsid w:val="008A2A3B"/>
    <w:rsid w:val="008B18E5"/>
    <w:rsid w:val="008C44D6"/>
    <w:rsid w:val="008D22B3"/>
    <w:rsid w:val="008D73DC"/>
    <w:rsid w:val="008E438E"/>
    <w:rsid w:val="00900E79"/>
    <w:rsid w:val="00903BF1"/>
    <w:rsid w:val="00905971"/>
    <w:rsid w:val="00913C48"/>
    <w:rsid w:val="009236B9"/>
    <w:rsid w:val="00931BB0"/>
    <w:rsid w:val="00934D3C"/>
    <w:rsid w:val="00935E0B"/>
    <w:rsid w:val="009521F5"/>
    <w:rsid w:val="00962802"/>
    <w:rsid w:val="00962EEB"/>
    <w:rsid w:val="00962F56"/>
    <w:rsid w:val="00967344"/>
    <w:rsid w:val="00970050"/>
    <w:rsid w:val="009751F1"/>
    <w:rsid w:val="009826D0"/>
    <w:rsid w:val="00984D03"/>
    <w:rsid w:val="00986E8F"/>
    <w:rsid w:val="009A4E1E"/>
    <w:rsid w:val="009B0EDE"/>
    <w:rsid w:val="009B2596"/>
    <w:rsid w:val="009B4B48"/>
    <w:rsid w:val="009C0271"/>
    <w:rsid w:val="009C21BA"/>
    <w:rsid w:val="009C3262"/>
    <w:rsid w:val="009D76E2"/>
    <w:rsid w:val="009E0770"/>
    <w:rsid w:val="009E082F"/>
    <w:rsid w:val="009E3F6D"/>
    <w:rsid w:val="009F11AF"/>
    <w:rsid w:val="009F2189"/>
    <w:rsid w:val="009F645D"/>
    <w:rsid w:val="00A0455B"/>
    <w:rsid w:val="00A05636"/>
    <w:rsid w:val="00A06A0B"/>
    <w:rsid w:val="00A07660"/>
    <w:rsid w:val="00A1602E"/>
    <w:rsid w:val="00A226E0"/>
    <w:rsid w:val="00A56FEA"/>
    <w:rsid w:val="00A656B6"/>
    <w:rsid w:val="00A71FEF"/>
    <w:rsid w:val="00A80634"/>
    <w:rsid w:val="00A80698"/>
    <w:rsid w:val="00A86001"/>
    <w:rsid w:val="00A965F9"/>
    <w:rsid w:val="00A96A0D"/>
    <w:rsid w:val="00AB53F3"/>
    <w:rsid w:val="00AC0EE9"/>
    <w:rsid w:val="00AC3D6E"/>
    <w:rsid w:val="00AC4B46"/>
    <w:rsid w:val="00AD3450"/>
    <w:rsid w:val="00AE1EF0"/>
    <w:rsid w:val="00AE24E4"/>
    <w:rsid w:val="00AE5A21"/>
    <w:rsid w:val="00AF6ADD"/>
    <w:rsid w:val="00B00AA5"/>
    <w:rsid w:val="00B064EF"/>
    <w:rsid w:val="00B20FB2"/>
    <w:rsid w:val="00B21274"/>
    <w:rsid w:val="00B23AEE"/>
    <w:rsid w:val="00B26A18"/>
    <w:rsid w:val="00B369DE"/>
    <w:rsid w:val="00B37651"/>
    <w:rsid w:val="00B57F5F"/>
    <w:rsid w:val="00B6209E"/>
    <w:rsid w:val="00B64439"/>
    <w:rsid w:val="00B82327"/>
    <w:rsid w:val="00B91DF9"/>
    <w:rsid w:val="00B93DA0"/>
    <w:rsid w:val="00B956DC"/>
    <w:rsid w:val="00BA1B08"/>
    <w:rsid w:val="00BA7113"/>
    <w:rsid w:val="00BC1EDE"/>
    <w:rsid w:val="00BC259F"/>
    <w:rsid w:val="00BE6C27"/>
    <w:rsid w:val="00BF11B8"/>
    <w:rsid w:val="00C02F9D"/>
    <w:rsid w:val="00C03C98"/>
    <w:rsid w:val="00C10461"/>
    <w:rsid w:val="00C13EF2"/>
    <w:rsid w:val="00C2353E"/>
    <w:rsid w:val="00C24EA8"/>
    <w:rsid w:val="00C26F1C"/>
    <w:rsid w:val="00C3578E"/>
    <w:rsid w:val="00C36298"/>
    <w:rsid w:val="00C4316E"/>
    <w:rsid w:val="00C44354"/>
    <w:rsid w:val="00C47C03"/>
    <w:rsid w:val="00C5744E"/>
    <w:rsid w:val="00C61CF6"/>
    <w:rsid w:val="00C665D9"/>
    <w:rsid w:val="00C70C41"/>
    <w:rsid w:val="00C7119D"/>
    <w:rsid w:val="00C8045B"/>
    <w:rsid w:val="00C83FAD"/>
    <w:rsid w:val="00C9100C"/>
    <w:rsid w:val="00C97EDF"/>
    <w:rsid w:val="00CB269D"/>
    <w:rsid w:val="00CB5CD2"/>
    <w:rsid w:val="00CC16C2"/>
    <w:rsid w:val="00CC283D"/>
    <w:rsid w:val="00CD66AE"/>
    <w:rsid w:val="00CD797C"/>
    <w:rsid w:val="00CE53F2"/>
    <w:rsid w:val="00CF6C9B"/>
    <w:rsid w:val="00D01278"/>
    <w:rsid w:val="00D02D46"/>
    <w:rsid w:val="00D05C23"/>
    <w:rsid w:val="00D07E07"/>
    <w:rsid w:val="00D12038"/>
    <w:rsid w:val="00D163D2"/>
    <w:rsid w:val="00D3125B"/>
    <w:rsid w:val="00D34350"/>
    <w:rsid w:val="00D527A5"/>
    <w:rsid w:val="00D616D0"/>
    <w:rsid w:val="00D7301E"/>
    <w:rsid w:val="00D768C7"/>
    <w:rsid w:val="00D779A5"/>
    <w:rsid w:val="00D814F6"/>
    <w:rsid w:val="00D84384"/>
    <w:rsid w:val="00D84C7A"/>
    <w:rsid w:val="00D90267"/>
    <w:rsid w:val="00DA1C37"/>
    <w:rsid w:val="00DC4306"/>
    <w:rsid w:val="00DC7A28"/>
    <w:rsid w:val="00DE46DC"/>
    <w:rsid w:val="00DE568A"/>
    <w:rsid w:val="00E02213"/>
    <w:rsid w:val="00E045D8"/>
    <w:rsid w:val="00E1627C"/>
    <w:rsid w:val="00E16365"/>
    <w:rsid w:val="00E26692"/>
    <w:rsid w:val="00E517AB"/>
    <w:rsid w:val="00E57799"/>
    <w:rsid w:val="00E663B3"/>
    <w:rsid w:val="00E66662"/>
    <w:rsid w:val="00E71BF6"/>
    <w:rsid w:val="00E80AA1"/>
    <w:rsid w:val="00E80B8C"/>
    <w:rsid w:val="00E827C1"/>
    <w:rsid w:val="00E91750"/>
    <w:rsid w:val="00EC3E5C"/>
    <w:rsid w:val="00ED3788"/>
    <w:rsid w:val="00EE7D16"/>
    <w:rsid w:val="00EF3B4D"/>
    <w:rsid w:val="00F0014B"/>
    <w:rsid w:val="00F00799"/>
    <w:rsid w:val="00F0149B"/>
    <w:rsid w:val="00F1132B"/>
    <w:rsid w:val="00F16D69"/>
    <w:rsid w:val="00F56EED"/>
    <w:rsid w:val="00F56FC5"/>
    <w:rsid w:val="00F641A6"/>
    <w:rsid w:val="00F64D19"/>
    <w:rsid w:val="00F6605B"/>
    <w:rsid w:val="00F718EE"/>
    <w:rsid w:val="00F720D7"/>
    <w:rsid w:val="00F75546"/>
    <w:rsid w:val="00F9515A"/>
    <w:rsid w:val="00F9753A"/>
    <w:rsid w:val="00FB50D5"/>
    <w:rsid w:val="00FB5C08"/>
    <w:rsid w:val="00FC6CBE"/>
    <w:rsid w:val="00FD3CFE"/>
    <w:rsid w:val="00FD3E45"/>
    <w:rsid w:val="00FD47E2"/>
    <w:rsid w:val="00FE1798"/>
    <w:rsid w:val="00FE2A18"/>
    <w:rsid w:val="00FE7127"/>
    <w:rsid w:val="00FF0756"/>
    <w:rsid w:val="00FF58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7DD83E"/>
  <w15:docId w15:val="{D796B410-3CD0-4A89-B6C8-1C9A9D22FF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="SimSun" w:hAnsi="Liberation Serif" w:cs="Mangal"/>
        <w:sz w:val="24"/>
        <w:szCs w:val="24"/>
        <w:lang w:val="pt-BR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  <w:textAlignment w:val="baseline"/>
    </w:pPr>
  </w:style>
  <w:style w:type="paragraph" w:styleId="Ttulo1">
    <w:name w:val="heading 1"/>
    <w:basedOn w:val="Ttulo10"/>
    <w:uiPriority w:val="9"/>
    <w:qFormat/>
    <w:pPr>
      <w:keepNext/>
      <w:tabs>
        <w:tab w:val="left" w:pos="567"/>
      </w:tabs>
      <w:spacing w:before="240" w:after="120"/>
      <w:jc w:val="left"/>
      <w:outlineLvl w:val="0"/>
    </w:pPr>
    <w:rPr>
      <w:rFonts w:ascii="Arial" w:hAnsi="Arial" w:cs="Arial"/>
      <w:color w:val="000000"/>
      <w:sz w:val="22"/>
    </w:rPr>
  </w:style>
  <w:style w:type="paragraph" w:styleId="Ttulo2">
    <w:name w:val="heading 2"/>
    <w:basedOn w:val="Ttulo10"/>
    <w:uiPriority w:val="9"/>
    <w:unhideWhenUsed/>
    <w:qFormat/>
    <w:pPr>
      <w:spacing w:before="240" w:after="120"/>
      <w:ind w:left="360" w:hanging="360"/>
      <w:jc w:val="both"/>
      <w:outlineLvl w:val="1"/>
    </w:pPr>
    <w:rPr>
      <w:rFonts w:ascii="Arial" w:hAnsi="Arial" w:cs="Arial"/>
      <w:color w:val="000000"/>
      <w:sz w:val="22"/>
    </w:rPr>
  </w:style>
  <w:style w:type="paragraph" w:styleId="Ttulo3">
    <w:name w:val="heading 3"/>
    <w:uiPriority w:val="9"/>
    <w:unhideWhenUsed/>
    <w:qFormat/>
    <w:pPr>
      <w:keepNext/>
      <w:widowControl w:val="0"/>
      <w:tabs>
        <w:tab w:val="left" w:pos="720"/>
        <w:tab w:val="decimal" w:pos="1064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  <w:tab w:val="left" w:pos="12240"/>
        <w:tab w:val="left" w:pos="12960"/>
        <w:tab w:val="left" w:pos="13680"/>
      </w:tabs>
      <w:jc w:val="center"/>
      <w:outlineLvl w:val="2"/>
    </w:pPr>
    <w:rPr>
      <w:rFonts w:ascii="Arial" w:eastAsia="Arial" w:hAnsi="Arial" w:cs="Arial"/>
      <w:b/>
      <w:sz w:val="18"/>
    </w:rPr>
  </w:style>
  <w:style w:type="paragraph" w:styleId="Ttulo4">
    <w:name w:val="heading 4"/>
    <w:uiPriority w:val="9"/>
    <w:unhideWhenUsed/>
    <w:qFormat/>
    <w:pPr>
      <w:keepNext/>
      <w:widowControl w:val="0"/>
      <w:ind w:left="2124" w:firstLine="708"/>
      <w:outlineLvl w:val="3"/>
    </w:pPr>
    <w:rPr>
      <w:rFonts w:ascii="Arial" w:eastAsia="Arial" w:hAnsi="Arial" w:cs="Arial"/>
      <w:b/>
      <w:bCs/>
      <w:sz w:val="22"/>
    </w:rPr>
  </w:style>
  <w:style w:type="paragraph" w:styleId="Ttulo5">
    <w:name w:val="heading 5"/>
    <w:uiPriority w:val="9"/>
    <w:semiHidden/>
    <w:unhideWhenUsed/>
    <w:qFormat/>
    <w:pPr>
      <w:keepNext/>
      <w:widowControl w:val="0"/>
      <w:spacing w:before="280"/>
      <w:jc w:val="center"/>
      <w:outlineLvl w:val="4"/>
    </w:pPr>
    <w:rPr>
      <w:rFonts w:ascii="Arial" w:eastAsia="Arial" w:hAnsi="Arial" w:cs="Arial"/>
      <w:b/>
      <w:sz w:val="22"/>
      <w:szCs w:val="20"/>
    </w:rPr>
  </w:style>
  <w:style w:type="paragraph" w:styleId="Ttulo6">
    <w:name w:val="heading 6"/>
    <w:uiPriority w:val="9"/>
    <w:semiHidden/>
    <w:unhideWhenUsed/>
    <w:qFormat/>
    <w:pPr>
      <w:widowControl w:val="0"/>
      <w:numPr>
        <w:numId w:val="1"/>
      </w:numPr>
      <w:tabs>
        <w:tab w:val="left" w:pos="1789"/>
      </w:tabs>
      <w:outlineLvl w:val="5"/>
    </w:pPr>
    <w:rPr>
      <w:b/>
    </w:rPr>
  </w:style>
  <w:style w:type="paragraph" w:styleId="Ttulo7">
    <w:name w:val="heading 7"/>
    <w:qFormat/>
    <w:pPr>
      <w:keepNext/>
      <w:widowControl w:val="0"/>
      <w:jc w:val="center"/>
      <w:outlineLvl w:val="6"/>
    </w:pPr>
    <w:rPr>
      <w:rFonts w:ascii="Arial" w:eastAsia="Arial" w:hAnsi="Arial" w:cs="Arial"/>
      <w:b/>
      <w:bCs/>
      <w:sz w:val="20"/>
      <w:szCs w:val="18"/>
    </w:rPr>
  </w:style>
  <w:style w:type="paragraph" w:styleId="Ttulo8">
    <w:name w:val="heading 8"/>
    <w:qFormat/>
    <w:pPr>
      <w:keepNext/>
      <w:widowControl w:val="0"/>
      <w:jc w:val="center"/>
      <w:outlineLvl w:val="7"/>
    </w:pPr>
    <w:rPr>
      <w:b/>
      <w:bCs/>
      <w:szCs w:val="20"/>
    </w:rPr>
  </w:style>
  <w:style w:type="paragraph" w:styleId="Ttulo9">
    <w:name w:val="heading 9"/>
    <w:qFormat/>
    <w:pPr>
      <w:keepNext/>
      <w:widowControl w:val="0"/>
      <w:jc w:val="center"/>
      <w:outlineLvl w:val="8"/>
    </w:pPr>
    <w:rPr>
      <w:rFonts w:ascii="Arial" w:eastAsia="Arial" w:hAnsi="Arial" w:cs="Arial"/>
      <w:b/>
      <w:bCs/>
      <w:sz w:val="18"/>
      <w:szCs w:val="1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1z0">
    <w:name w:val="WW8Num1z0"/>
    <w:qFormat/>
  </w:style>
  <w:style w:type="character" w:customStyle="1" w:styleId="WW8Num1z1">
    <w:name w:val="WW8Num1z1"/>
    <w:qFormat/>
  </w:style>
  <w:style w:type="character" w:customStyle="1" w:styleId="WW8Num1z2">
    <w:name w:val="WW8Num1z2"/>
    <w:qFormat/>
  </w:style>
  <w:style w:type="character" w:customStyle="1" w:styleId="WW8Num1z3">
    <w:name w:val="WW8Num1z3"/>
    <w:qFormat/>
  </w:style>
  <w:style w:type="character" w:customStyle="1" w:styleId="WW8Num1z4">
    <w:name w:val="WW8Num1z4"/>
    <w:qFormat/>
  </w:style>
  <w:style w:type="character" w:customStyle="1" w:styleId="WW8Num1z5">
    <w:name w:val="WW8Num1z5"/>
    <w:qFormat/>
  </w:style>
  <w:style w:type="character" w:customStyle="1" w:styleId="WW8Num1z6">
    <w:name w:val="WW8Num1z6"/>
    <w:qFormat/>
  </w:style>
  <w:style w:type="character" w:customStyle="1" w:styleId="WW8Num1z7">
    <w:name w:val="WW8Num1z7"/>
    <w:qFormat/>
  </w:style>
  <w:style w:type="character" w:customStyle="1" w:styleId="WW8Num1z8">
    <w:name w:val="WW8Num1z8"/>
    <w:qFormat/>
  </w:style>
  <w:style w:type="character" w:customStyle="1" w:styleId="WW8Num2z0">
    <w:name w:val="WW8Num2z0"/>
    <w:qFormat/>
    <w:rPr>
      <w:rFonts w:ascii="Arial" w:eastAsia="Arial" w:hAnsi="Arial" w:cs="Arial"/>
      <w:b/>
      <w:i w:val="0"/>
      <w:caps w:val="0"/>
      <w:smallCaps w:val="0"/>
      <w:strike w:val="0"/>
      <w:dstrike w:val="0"/>
      <w:outline w:val="0"/>
      <w:vanish w:val="0"/>
      <w:color w:val="000000"/>
      <w:position w:val="0"/>
      <w:sz w:val="22"/>
      <w:vertAlign w:val="baseline"/>
      <w14:shadow w14:blurRad="0" w14:dist="0" w14:dir="0" w14:sx="0" w14:sy="0" w14:kx="0" w14:ky="0" w14:algn="none">
        <w14:srgbClr w14:val="000000"/>
      </w14:shadow>
    </w:rPr>
  </w:style>
  <w:style w:type="character" w:customStyle="1" w:styleId="WW8Num2z1">
    <w:name w:val="WW8Num2z1"/>
    <w:qFormat/>
  </w:style>
  <w:style w:type="character" w:customStyle="1" w:styleId="WW8Num2z2">
    <w:name w:val="WW8Num2z2"/>
    <w:qFormat/>
  </w:style>
  <w:style w:type="character" w:customStyle="1" w:styleId="WW8Num2z3">
    <w:name w:val="WW8Num2z3"/>
    <w:qFormat/>
  </w:style>
  <w:style w:type="character" w:customStyle="1" w:styleId="WW8Num2z4">
    <w:name w:val="WW8Num2z4"/>
    <w:qFormat/>
  </w:style>
  <w:style w:type="character" w:customStyle="1" w:styleId="WW8Num2z5">
    <w:name w:val="WW8Num2z5"/>
    <w:qFormat/>
  </w:style>
  <w:style w:type="character" w:customStyle="1" w:styleId="WW8Num2z6">
    <w:name w:val="WW8Num2z6"/>
    <w:qFormat/>
  </w:style>
  <w:style w:type="character" w:customStyle="1" w:styleId="WW8Num2z7">
    <w:name w:val="WW8Num2z7"/>
    <w:qFormat/>
  </w:style>
  <w:style w:type="character" w:customStyle="1" w:styleId="WW8Num2z8">
    <w:name w:val="WW8Num2z8"/>
    <w:qFormat/>
  </w:style>
  <w:style w:type="character" w:customStyle="1" w:styleId="WW8Num3z0">
    <w:name w:val="WW8Num3z0"/>
    <w:qFormat/>
  </w:style>
  <w:style w:type="character" w:customStyle="1" w:styleId="WW8Num4z0">
    <w:name w:val="WW8Num4z0"/>
    <w:qFormat/>
    <w:rPr>
      <w:b/>
      <w:i w:val="0"/>
      <w:color w:val="FF0000"/>
    </w:rPr>
  </w:style>
  <w:style w:type="character" w:customStyle="1" w:styleId="WW8Num4z1">
    <w:name w:val="WW8Num4z1"/>
    <w:qFormat/>
  </w:style>
  <w:style w:type="character" w:customStyle="1" w:styleId="WW8Num4z2">
    <w:name w:val="WW8Num4z2"/>
    <w:qFormat/>
  </w:style>
  <w:style w:type="character" w:customStyle="1" w:styleId="WW8Num4z3">
    <w:name w:val="WW8Num4z3"/>
    <w:qFormat/>
  </w:style>
  <w:style w:type="character" w:customStyle="1" w:styleId="WW8Num4z4">
    <w:name w:val="WW8Num4z4"/>
    <w:qFormat/>
  </w:style>
  <w:style w:type="character" w:customStyle="1" w:styleId="WW8Num4z5">
    <w:name w:val="WW8Num4z5"/>
    <w:qFormat/>
  </w:style>
  <w:style w:type="character" w:customStyle="1" w:styleId="WW8Num4z6">
    <w:name w:val="WW8Num4z6"/>
    <w:qFormat/>
  </w:style>
  <w:style w:type="character" w:customStyle="1" w:styleId="WW8Num4z7">
    <w:name w:val="WW8Num4z7"/>
    <w:qFormat/>
  </w:style>
  <w:style w:type="character" w:customStyle="1" w:styleId="WW8Num4z8">
    <w:name w:val="WW8Num4z8"/>
    <w:qFormat/>
  </w:style>
  <w:style w:type="character" w:customStyle="1" w:styleId="WW8Num5z0">
    <w:name w:val="WW8Num5z0"/>
    <w:qFormat/>
    <w:rPr>
      <w:rFonts w:ascii="Symbol" w:eastAsia="Symbol" w:hAnsi="Symbol" w:cs="Symbol"/>
    </w:rPr>
  </w:style>
  <w:style w:type="character" w:customStyle="1" w:styleId="WW8Num5z1">
    <w:name w:val="WW8Num5z1"/>
    <w:qFormat/>
  </w:style>
  <w:style w:type="character" w:customStyle="1" w:styleId="WW8Num5z2">
    <w:name w:val="WW8Num5z2"/>
    <w:qFormat/>
  </w:style>
  <w:style w:type="character" w:customStyle="1" w:styleId="WW8Num5z3">
    <w:name w:val="WW8Num5z3"/>
    <w:qFormat/>
  </w:style>
  <w:style w:type="character" w:customStyle="1" w:styleId="WW8Num5z4">
    <w:name w:val="WW8Num5z4"/>
    <w:qFormat/>
  </w:style>
  <w:style w:type="character" w:customStyle="1" w:styleId="WW8Num5z5">
    <w:name w:val="WW8Num5z5"/>
    <w:qFormat/>
  </w:style>
  <w:style w:type="character" w:customStyle="1" w:styleId="WW8Num5z6">
    <w:name w:val="WW8Num5z6"/>
    <w:qFormat/>
  </w:style>
  <w:style w:type="character" w:customStyle="1" w:styleId="WW8Num5z7">
    <w:name w:val="WW8Num5z7"/>
    <w:qFormat/>
  </w:style>
  <w:style w:type="character" w:customStyle="1" w:styleId="WW8Num5z8">
    <w:name w:val="WW8Num5z8"/>
    <w:qFormat/>
  </w:style>
  <w:style w:type="character" w:customStyle="1" w:styleId="WW8Num6z0">
    <w:name w:val="WW8Num6z0"/>
    <w:qFormat/>
    <w:rPr>
      <w:b/>
      <w:i w:val="0"/>
      <w:color w:val="FF0000"/>
    </w:rPr>
  </w:style>
  <w:style w:type="character" w:customStyle="1" w:styleId="WW8Num6z1">
    <w:name w:val="WW8Num6z1"/>
    <w:qFormat/>
  </w:style>
  <w:style w:type="character" w:customStyle="1" w:styleId="WW8Num6z2">
    <w:name w:val="WW8Num6z2"/>
    <w:qFormat/>
  </w:style>
  <w:style w:type="character" w:customStyle="1" w:styleId="WW8Num6z3">
    <w:name w:val="WW8Num6z3"/>
    <w:qFormat/>
  </w:style>
  <w:style w:type="character" w:customStyle="1" w:styleId="WW8Num6z4">
    <w:name w:val="WW8Num6z4"/>
    <w:qFormat/>
  </w:style>
  <w:style w:type="character" w:customStyle="1" w:styleId="WW8Num6z5">
    <w:name w:val="WW8Num6z5"/>
    <w:qFormat/>
  </w:style>
  <w:style w:type="character" w:customStyle="1" w:styleId="WW8Num6z6">
    <w:name w:val="WW8Num6z6"/>
    <w:qFormat/>
  </w:style>
  <w:style w:type="character" w:customStyle="1" w:styleId="WW8Num6z7">
    <w:name w:val="WW8Num6z7"/>
    <w:qFormat/>
  </w:style>
  <w:style w:type="character" w:customStyle="1" w:styleId="WW8Num6z8">
    <w:name w:val="WW8Num6z8"/>
    <w:qFormat/>
  </w:style>
  <w:style w:type="character" w:customStyle="1" w:styleId="WW8Num7z0">
    <w:name w:val="WW8Num7z0"/>
    <w:qFormat/>
  </w:style>
  <w:style w:type="character" w:customStyle="1" w:styleId="WW8Num8z0">
    <w:name w:val="WW8Num8z0"/>
    <w:qFormat/>
    <w:rPr>
      <w:b w:val="0"/>
      <w:i w:val="0"/>
    </w:rPr>
  </w:style>
  <w:style w:type="character" w:customStyle="1" w:styleId="WW8Num8z1">
    <w:name w:val="WW8Num8z1"/>
    <w:qFormat/>
  </w:style>
  <w:style w:type="character" w:customStyle="1" w:styleId="WW8Num8z2">
    <w:name w:val="WW8Num8z2"/>
    <w:qFormat/>
  </w:style>
  <w:style w:type="character" w:customStyle="1" w:styleId="WW8Num8z3">
    <w:name w:val="WW8Num8z3"/>
    <w:qFormat/>
  </w:style>
  <w:style w:type="character" w:customStyle="1" w:styleId="WW8Num8z4">
    <w:name w:val="WW8Num8z4"/>
    <w:qFormat/>
  </w:style>
  <w:style w:type="character" w:customStyle="1" w:styleId="WW8Num8z5">
    <w:name w:val="WW8Num8z5"/>
    <w:qFormat/>
  </w:style>
  <w:style w:type="character" w:customStyle="1" w:styleId="WW8Num8z6">
    <w:name w:val="WW8Num8z6"/>
    <w:qFormat/>
  </w:style>
  <w:style w:type="character" w:customStyle="1" w:styleId="WW8Num8z7">
    <w:name w:val="WW8Num8z7"/>
    <w:qFormat/>
  </w:style>
  <w:style w:type="character" w:customStyle="1" w:styleId="WW8Num8z8">
    <w:name w:val="WW8Num8z8"/>
    <w:qFormat/>
  </w:style>
  <w:style w:type="character" w:customStyle="1" w:styleId="WW8Num9z0">
    <w:name w:val="WW8Num9z0"/>
    <w:qFormat/>
    <w:rPr>
      <w:b w:val="0"/>
      <w:i w:val="0"/>
    </w:rPr>
  </w:style>
  <w:style w:type="character" w:customStyle="1" w:styleId="WW8Num9z1">
    <w:name w:val="WW8Num9z1"/>
    <w:qFormat/>
  </w:style>
  <w:style w:type="character" w:customStyle="1" w:styleId="WW8Num9z2">
    <w:name w:val="WW8Num9z2"/>
    <w:qFormat/>
  </w:style>
  <w:style w:type="character" w:customStyle="1" w:styleId="WW8Num9z3">
    <w:name w:val="WW8Num9z3"/>
    <w:qFormat/>
  </w:style>
  <w:style w:type="character" w:customStyle="1" w:styleId="WW8Num9z4">
    <w:name w:val="WW8Num9z4"/>
    <w:qFormat/>
  </w:style>
  <w:style w:type="character" w:customStyle="1" w:styleId="WW8Num9z5">
    <w:name w:val="WW8Num9z5"/>
    <w:qFormat/>
  </w:style>
  <w:style w:type="character" w:customStyle="1" w:styleId="WW8Num9z6">
    <w:name w:val="WW8Num9z6"/>
    <w:qFormat/>
  </w:style>
  <w:style w:type="character" w:customStyle="1" w:styleId="WW8Num9z7">
    <w:name w:val="WW8Num9z7"/>
    <w:qFormat/>
  </w:style>
  <w:style w:type="character" w:customStyle="1" w:styleId="WW8Num9z8">
    <w:name w:val="WW8Num9z8"/>
    <w:qFormat/>
  </w:style>
  <w:style w:type="character" w:customStyle="1" w:styleId="Absatz-Standardschriftart">
    <w:name w:val="Absatz-Standardschriftart"/>
    <w:qFormat/>
  </w:style>
  <w:style w:type="character" w:customStyle="1" w:styleId="WW-Absatz-Standardschriftart">
    <w:name w:val="WW-Absatz-Standardschriftart"/>
    <w:qFormat/>
  </w:style>
  <w:style w:type="character" w:customStyle="1" w:styleId="WW-Absatz-Standardschriftart1">
    <w:name w:val="WW-Absatz-Standardschriftart1"/>
    <w:qFormat/>
  </w:style>
  <w:style w:type="character" w:customStyle="1" w:styleId="WW8Num10z0">
    <w:name w:val="WW8Num10z0"/>
    <w:qFormat/>
    <w:rPr>
      <w:rFonts w:ascii="Symbol" w:eastAsia="Symbol" w:hAnsi="Symbol" w:cs="Symbol"/>
    </w:rPr>
  </w:style>
  <w:style w:type="character" w:customStyle="1" w:styleId="WW8Num14z0">
    <w:name w:val="WW8Num14z0"/>
    <w:qFormat/>
    <w:rPr>
      <w:b w:val="0"/>
      <w:i w:val="0"/>
    </w:rPr>
  </w:style>
  <w:style w:type="character" w:customStyle="1" w:styleId="WW-Absatz-Standardschriftart11">
    <w:name w:val="WW-Absatz-Standardschriftart11"/>
    <w:qFormat/>
  </w:style>
  <w:style w:type="character" w:customStyle="1" w:styleId="WW8Num7z1">
    <w:name w:val="WW8Num7z1"/>
    <w:qFormat/>
    <w:rPr>
      <w:rFonts w:ascii="Times New Roman" w:eastAsia="Times New Roman" w:hAnsi="Times New Roman" w:cs="Times New Roman"/>
    </w:rPr>
  </w:style>
  <w:style w:type="character" w:customStyle="1" w:styleId="WW8Num12z0">
    <w:name w:val="WW8Num12z0"/>
    <w:qFormat/>
    <w:rPr>
      <w:rFonts w:ascii="Symbol" w:eastAsia="Symbol" w:hAnsi="Symbol" w:cs="Symbol"/>
    </w:rPr>
  </w:style>
  <w:style w:type="character" w:customStyle="1" w:styleId="WW8Num12z1">
    <w:name w:val="WW8Num12z1"/>
    <w:qFormat/>
    <w:rPr>
      <w:rFonts w:ascii="Courier New" w:eastAsia="Courier New" w:hAnsi="Courier New" w:cs="Courier New"/>
    </w:rPr>
  </w:style>
  <w:style w:type="character" w:customStyle="1" w:styleId="WW8Num12z2">
    <w:name w:val="WW8Num12z2"/>
    <w:qFormat/>
    <w:rPr>
      <w:rFonts w:ascii="Wingdings" w:eastAsia="Wingdings" w:hAnsi="Wingdings" w:cs="Wingdings"/>
    </w:rPr>
  </w:style>
  <w:style w:type="character" w:customStyle="1" w:styleId="WW8Num15z0">
    <w:name w:val="WW8Num15z0"/>
    <w:qFormat/>
    <w:rPr>
      <w:rFonts w:ascii="Arial" w:eastAsia="Arial" w:hAnsi="Arial" w:cs="Times New Roman"/>
      <w:b w:val="0"/>
      <w:i w:val="0"/>
      <w:color w:val="000000"/>
      <w:sz w:val="22"/>
    </w:rPr>
  </w:style>
  <w:style w:type="character" w:customStyle="1" w:styleId="WW8Num19z0">
    <w:name w:val="WW8Num19z0"/>
    <w:qFormat/>
    <w:rPr>
      <w:rFonts w:ascii="Marlett" w:eastAsia="Marlett" w:hAnsi="Marlett" w:cs="Marlett"/>
      <w:sz w:val="16"/>
    </w:rPr>
  </w:style>
  <w:style w:type="character" w:customStyle="1" w:styleId="WW8Num23z0">
    <w:name w:val="WW8Num23z0"/>
    <w:qFormat/>
    <w:rPr>
      <w:rFonts w:ascii="Symbol" w:eastAsia="Symbol" w:hAnsi="Symbol" w:cs="Symbol"/>
    </w:rPr>
  </w:style>
  <w:style w:type="character" w:customStyle="1" w:styleId="WW8Num23z1">
    <w:name w:val="WW8Num23z1"/>
    <w:qFormat/>
    <w:rPr>
      <w:rFonts w:ascii="Courier New" w:eastAsia="Courier New" w:hAnsi="Courier New" w:cs="Courier New"/>
    </w:rPr>
  </w:style>
  <w:style w:type="character" w:customStyle="1" w:styleId="WW8Num23z2">
    <w:name w:val="WW8Num23z2"/>
    <w:qFormat/>
    <w:rPr>
      <w:rFonts w:ascii="Wingdings" w:eastAsia="Wingdings" w:hAnsi="Wingdings" w:cs="Wingdings"/>
    </w:rPr>
  </w:style>
  <w:style w:type="character" w:customStyle="1" w:styleId="WW8Num24z0">
    <w:name w:val="WW8Num24z0"/>
    <w:qFormat/>
    <w:rPr>
      <w:rFonts w:ascii="Symbol" w:eastAsia="Symbol" w:hAnsi="Symbol" w:cs="Symbol"/>
    </w:rPr>
  </w:style>
  <w:style w:type="character" w:customStyle="1" w:styleId="WW8Num25z0">
    <w:name w:val="WW8Num25z0"/>
    <w:qFormat/>
    <w:rPr>
      <w:rFonts w:ascii="Marlett" w:eastAsia="Marlett" w:hAnsi="Marlett" w:cs="CG Times (WN)"/>
      <w:sz w:val="24"/>
    </w:rPr>
  </w:style>
  <w:style w:type="character" w:customStyle="1" w:styleId="WW8Num26z0">
    <w:name w:val="WW8Num26z0"/>
    <w:qFormat/>
    <w:rPr>
      <w:rFonts w:ascii="Marlett" w:eastAsia="Marlett" w:hAnsi="Marlett" w:cs="Marlett"/>
      <w:sz w:val="24"/>
    </w:rPr>
  </w:style>
  <w:style w:type="character" w:customStyle="1" w:styleId="WW8Num27z0">
    <w:name w:val="WW8Num27z0"/>
    <w:qFormat/>
    <w:rPr>
      <w:rFonts w:ascii="Marlett" w:eastAsia="Marlett" w:hAnsi="Marlett" w:cs="Marlett"/>
      <w:sz w:val="28"/>
    </w:rPr>
  </w:style>
  <w:style w:type="character" w:customStyle="1" w:styleId="WW8Num28z0">
    <w:name w:val="WW8Num28z0"/>
    <w:qFormat/>
    <w:rPr>
      <w:rFonts w:ascii="Symbol" w:eastAsia="Symbol" w:hAnsi="Symbol" w:cs="Symbol"/>
    </w:rPr>
  </w:style>
  <w:style w:type="character" w:customStyle="1" w:styleId="WW8Num32z0">
    <w:name w:val="WW8Num32z0"/>
    <w:qFormat/>
    <w:rPr>
      <w:b/>
      <w:i w:val="0"/>
      <w:color w:val="FF0000"/>
    </w:rPr>
  </w:style>
  <w:style w:type="character" w:customStyle="1" w:styleId="WW8Num33z0">
    <w:name w:val="WW8Num33z0"/>
    <w:qFormat/>
    <w:rPr>
      <w:b w:val="0"/>
      <w:i w:val="0"/>
    </w:rPr>
  </w:style>
  <w:style w:type="character" w:customStyle="1" w:styleId="WW8Num34z0">
    <w:name w:val="WW8Num34z0"/>
    <w:qFormat/>
    <w:rPr>
      <w:rFonts w:ascii="Arial" w:eastAsia="Arial" w:hAnsi="Arial" w:cs="Arial"/>
      <w:b/>
      <w:i w:val="0"/>
      <w:caps w:val="0"/>
      <w:smallCaps w:val="0"/>
      <w:strike w:val="0"/>
      <w:dstrike w:val="0"/>
      <w:outline w:val="0"/>
      <w:vanish w:val="0"/>
      <w:color w:val="000000"/>
      <w:position w:val="0"/>
      <w:sz w:val="22"/>
      <w:vertAlign w:val="baseline"/>
      <w14:shadow w14:blurRad="0" w14:dist="0" w14:dir="0" w14:sx="0" w14:sy="0" w14:kx="0" w14:ky="0" w14:algn="none">
        <w14:srgbClr w14:val="000000"/>
      </w14:shadow>
    </w:rPr>
  </w:style>
  <w:style w:type="character" w:customStyle="1" w:styleId="WW8Num36z0">
    <w:name w:val="WW8Num36z0"/>
    <w:qFormat/>
    <w:rPr>
      <w:rFonts w:ascii="Symbol" w:eastAsia="Symbol" w:hAnsi="Symbol" w:cs="Symbol"/>
    </w:rPr>
  </w:style>
  <w:style w:type="character" w:customStyle="1" w:styleId="WW8Num38z0">
    <w:name w:val="WW8Num38z0"/>
    <w:qFormat/>
    <w:rPr>
      <w:b/>
    </w:rPr>
  </w:style>
  <w:style w:type="character" w:customStyle="1" w:styleId="WW8Num39z0">
    <w:name w:val="WW8Num39z0"/>
    <w:qFormat/>
    <w:rPr>
      <w:rFonts w:ascii="Marlett" w:eastAsia="Marlett" w:hAnsi="Marlett" w:cs="Marlett"/>
      <w:sz w:val="28"/>
    </w:rPr>
  </w:style>
  <w:style w:type="character" w:customStyle="1" w:styleId="WW8Num41z0">
    <w:name w:val="WW8Num41z0"/>
    <w:qFormat/>
    <w:rPr>
      <w:b/>
    </w:rPr>
  </w:style>
  <w:style w:type="character" w:customStyle="1" w:styleId="WW8Num43z0">
    <w:name w:val="WW8Num43z0"/>
    <w:qFormat/>
    <w:rPr>
      <w:b w:val="0"/>
      <w:i w:val="0"/>
    </w:rPr>
  </w:style>
  <w:style w:type="character" w:customStyle="1" w:styleId="WW8Num45z0">
    <w:name w:val="WW8Num45z0"/>
    <w:qFormat/>
    <w:rPr>
      <w:rFonts w:ascii="Times New Roman" w:eastAsia="Times New Roman" w:hAnsi="Times New Roman" w:cs="Times New Roman"/>
      <w:b/>
      <w:i w:val="0"/>
      <w:sz w:val="24"/>
      <w:u w:val="none"/>
    </w:rPr>
  </w:style>
  <w:style w:type="character" w:customStyle="1" w:styleId="WW8Num46z0">
    <w:name w:val="WW8Num46z0"/>
    <w:qFormat/>
    <w:rPr>
      <w:rFonts w:ascii="Marlett" w:eastAsia="Marlett" w:hAnsi="Marlett" w:cs="Marlett"/>
      <w:sz w:val="28"/>
    </w:rPr>
  </w:style>
  <w:style w:type="character" w:customStyle="1" w:styleId="WW8Num47z0">
    <w:name w:val="WW8Num47z0"/>
    <w:qFormat/>
    <w:rPr>
      <w:b w:val="0"/>
      <w:i w:val="0"/>
    </w:rPr>
  </w:style>
  <w:style w:type="character" w:customStyle="1" w:styleId="WW8Num48z0">
    <w:name w:val="WW8Num48z0"/>
    <w:qFormat/>
    <w:rPr>
      <w:rFonts w:ascii="Symbol" w:eastAsia="Symbol" w:hAnsi="Symbol" w:cs="Symbol"/>
    </w:rPr>
  </w:style>
  <w:style w:type="character" w:customStyle="1" w:styleId="WW8Num48z1">
    <w:name w:val="WW8Num48z1"/>
    <w:qFormat/>
    <w:rPr>
      <w:rFonts w:ascii="Courier New" w:eastAsia="Courier New" w:hAnsi="Courier New" w:cs="Courier New"/>
    </w:rPr>
  </w:style>
  <w:style w:type="character" w:customStyle="1" w:styleId="WW8Num48z2">
    <w:name w:val="WW8Num48z2"/>
    <w:qFormat/>
    <w:rPr>
      <w:rFonts w:ascii="Wingdings" w:eastAsia="Wingdings" w:hAnsi="Wingdings" w:cs="Wingdings"/>
    </w:rPr>
  </w:style>
  <w:style w:type="character" w:customStyle="1" w:styleId="WW8Num51z0">
    <w:name w:val="WW8Num51z0"/>
    <w:qFormat/>
    <w:rPr>
      <w:rFonts w:ascii="Symbol" w:eastAsia="Symbol" w:hAnsi="Symbol" w:cs="Symbol"/>
    </w:rPr>
  </w:style>
  <w:style w:type="character" w:customStyle="1" w:styleId="WW8Num51z1">
    <w:name w:val="WW8Num51z1"/>
    <w:qFormat/>
    <w:rPr>
      <w:rFonts w:ascii="Courier New" w:eastAsia="Courier New" w:hAnsi="Courier New" w:cs="Courier New"/>
    </w:rPr>
  </w:style>
  <w:style w:type="character" w:customStyle="1" w:styleId="WW8Num51z2">
    <w:name w:val="WW8Num51z2"/>
    <w:qFormat/>
    <w:rPr>
      <w:rFonts w:ascii="Wingdings" w:eastAsia="Wingdings" w:hAnsi="Wingdings" w:cs="Wingdings"/>
    </w:rPr>
  </w:style>
  <w:style w:type="character" w:customStyle="1" w:styleId="WW8Num52z0">
    <w:name w:val="WW8Num52z0"/>
    <w:qFormat/>
    <w:rPr>
      <w:b w:val="0"/>
      <w:i w:val="0"/>
    </w:rPr>
  </w:style>
  <w:style w:type="character" w:customStyle="1" w:styleId="WW8Num53z0">
    <w:name w:val="WW8Num53z0"/>
    <w:qFormat/>
    <w:rPr>
      <w:b w:val="0"/>
      <w:i w:val="0"/>
    </w:rPr>
  </w:style>
  <w:style w:type="character" w:customStyle="1" w:styleId="WW8Num56z0">
    <w:name w:val="WW8Num56z0"/>
    <w:qFormat/>
    <w:rPr>
      <w:rFonts w:ascii="Marlett" w:eastAsia="Marlett" w:hAnsi="Marlett" w:cs="CG Times (WN)"/>
      <w:sz w:val="24"/>
    </w:rPr>
  </w:style>
  <w:style w:type="character" w:customStyle="1" w:styleId="WW8Num67z0">
    <w:name w:val="WW8Num67z0"/>
    <w:qFormat/>
    <w:rPr>
      <w:rFonts w:ascii="Wingdings" w:eastAsia="Wingdings" w:hAnsi="Wingdings" w:cs="Wingdings"/>
      <w:sz w:val="16"/>
    </w:rPr>
  </w:style>
  <w:style w:type="character" w:customStyle="1" w:styleId="WW8Num69z0">
    <w:name w:val="WW8Num69z0"/>
    <w:qFormat/>
    <w:rPr>
      <w:b w:val="0"/>
      <w:i w:val="0"/>
    </w:rPr>
  </w:style>
  <w:style w:type="character" w:customStyle="1" w:styleId="WW8Num72z0">
    <w:name w:val="WW8Num72z0"/>
    <w:qFormat/>
    <w:rPr>
      <w:rFonts w:ascii="Symbol" w:eastAsia="Symbol" w:hAnsi="Symbol" w:cs="Symbol"/>
    </w:rPr>
  </w:style>
  <w:style w:type="character" w:customStyle="1" w:styleId="WW8Num75z0">
    <w:name w:val="WW8Num75z0"/>
    <w:qFormat/>
    <w:rPr>
      <w:rFonts w:ascii="Marlett" w:eastAsia="Marlett" w:hAnsi="Marlett" w:cs="Marlett"/>
      <w:sz w:val="16"/>
    </w:rPr>
  </w:style>
  <w:style w:type="character" w:customStyle="1" w:styleId="WW8Num77z0">
    <w:name w:val="WW8Num77z0"/>
    <w:qFormat/>
    <w:rPr>
      <w:b w:val="0"/>
      <w:i w:val="0"/>
    </w:rPr>
  </w:style>
  <w:style w:type="character" w:customStyle="1" w:styleId="WW8Num80z0">
    <w:name w:val="WW8Num80z0"/>
    <w:qFormat/>
    <w:rPr>
      <w:rFonts w:ascii="Arial" w:eastAsia="Arial" w:hAnsi="Arial" w:cs="Arial"/>
      <w:b w:val="0"/>
      <w:i w:val="0"/>
      <w:caps w:val="0"/>
      <w:smallCaps w:val="0"/>
      <w:strike w:val="0"/>
      <w:dstrike w:val="0"/>
      <w:outline w:val="0"/>
      <w:vanish w:val="0"/>
      <w:color w:val="000000"/>
      <w:position w:val="0"/>
      <w:sz w:val="22"/>
      <w:vertAlign w:val="baseline"/>
      <w14:shadow w14:blurRad="0" w14:dist="0" w14:dir="0" w14:sx="0" w14:sy="0" w14:kx="0" w14:ky="0" w14:algn="none">
        <w14:srgbClr w14:val="000000"/>
      </w14:shadow>
    </w:rPr>
  </w:style>
  <w:style w:type="character" w:customStyle="1" w:styleId="WW8Num82z0">
    <w:name w:val="WW8Num82z0"/>
    <w:qFormat/>
    <w:rPr>
      <w:rFonts w:ascii="Times New Roman" w:eastAsia="Times New Roman" w:hAnsi="Times New Roman" w:cs="Times New Roman"/>
      <w:b/>
      <w:i w:val="0"/>
      <w:sz w:val="24"/>
      <w:u w:val="none"/>
    </w:rPr>
  </w:style>
  <w:style w:type="character" w:customStyle="1" w:styleId="WW8Num84z0">
    <w:name w:val="WW8Num84z0"/>
    <w:qFormat/>
    <w:rPr>
      <w:rFonts w:ascii="Times New Roman" w:eastAsia="Times New Roman" w:hAnsi="Times New Roman" w:cs="Times New Roman"/>
      <w:b/>
      <w:i w:val="0"/>
      <w:sz w:val="24"/>
      <w:u w:val="none"/>
    </w:rPr>
  </w:style>
  <w:style w:type="character" w:customStyle="1" w:styleId="WW8Num86z0">
    <w:name w:val="WW8Num86z0"/>
    <w:qFormat/>
    <w:rPr>
      <w:rFonts w:ascii="Times New Roman" w:eastAsia="Times New Roman" w:hAnsi="Times New Roman" w:cs="Times New Roman"/>
      <w:b/>
      <w:i w:val="0"/>
      <w:sz w:val="24"/>
      <w:u w:val="none"/>
    </w:rPr>
  </w:style>
  <w:style w:type="character" w:customStyle="1" w:styleId="WW8Num87z0">
    <w:name w:val="WW8Num87z0"/>
    <w:qFormat/>
    <w:rPr>
      <w:b w:val="0"/>
    </w:rPr>
  </w:style>
  <w:style w:type="character" w:customStyle="1" w:styleId="WW8Num90z0">
    <w:name w:val="WW8Num90z0"/>
    <w:qFormat/>
    <w:rPr>
      <w:rFonts w:ascii="Marlett" w:eastAsia="Marlett" w:hAnsi="Marlett" w:cs="Marlett"/>
      <w:sz w:val="28"/>
    </w:rPr>
  </w:style>
  <w:style w:type="character" w:customStyle="1" w:styleId="WW8Num91z0">
    <w:name w:val="WW8Num91z0"/>
    <w:qFormat/>
    <w:rPr>
      <w:rFonts w:ascii="Marlett" w:eastAsia="Marlett" w:hAnsi="Marlett" w:cs="CG Times (WN)"/>
      <w:sz w:val="24"/>
    </w:rPr>
  </w:style>
  <w:style w:type="character" w:customStyle="1" w:styleId="WW8Num93z0">
    <w:name w:val="WW8Num93z0"/>
    <w:qFormat/>
    <w:rPr>
      <w:rFonts w:ascii="Marlett" w:eastAsia="Marlett" w:hAnsi="Marlett" w:cs="Marlett"/>
      <w:sz w:val="28"/>
    </w:rPr>
  </w:style>
  <w:style w:type="character" w:customStyle="1" w:styleId="WW8Num99z0">
    <w:name w:val="WW8Num99z0"/>
    <w:qFormat/>
    <w:rPr>
      <w:rFonts w:ascii="Marlett" w:eastAsia="Marlett" w:hAnsi="Marlett" w:cs="Marlett"/>
      <w:sz w:val="16"/>
    </w:rPr>
  </w:style>
  <w:style w:type="character" w:customStyle="1" w:styleId="WW8Num100z0">
    <w:name w:val="WW8Num100z0"/>
    <w:qFormat/>
    <w:rPr>
      <w:rFonts w:ascii="Arial" w:eastAsia="Arial" w:hAnsi="Arial" w:cs="Arial"/>
      <w:b/>
      <w:i w:val="0"/>
      <w:sz w:val="24"/>
    </w:rPr>
  </w:style>
  <w:style w:type="character" w:customStyle="1" w:styleId="WW8Num102z0">
    <w:name w:val="WW8Num102z0"/>
    <w:qFormat/>
    <w:rPr>
      <w:rFonts w:ascii="Symbol" w:eastAsia="Symbol" w:hAnsi="Symbol" w:cs="Symbol"/>
    </w:rPr>
  </w:style>
  <w:style w:type="character" w:customStyle="1" w:styleId="WW8Num102z1">
    <w:name w:val="WW8Num102z1"/>
    <w:qFormat/>
    <w:rPr>
      <w:rFonts w:ascii="Courier New" w:eastAsia="Courier New" w:hAnsi="Courier New" w:cs="Courier New"/>
    </w:rPr>
  </w:style>
  <w:style w:type="character" w:customStyle="1" w:styleId="WW8Num102z2">
    <w:name w:val="WW8Num102z2"/>
    <w:qFormat/>
    <w:rPr>
      <w:rFonts w:ascii="Wingdings" w:eastAsia="Wingdings" w:hAnsi="Wingdings" w:cs="Wingdings"/>
    </w:rPr>
  </w:style>
  <w:style w:type="character" w:customStyle="1" w:styleId="WW8Num104z0">
    <w:name w:val="WW8Num104z0"/>
    <w:qFormat/>
    <w:rPr>
      <w:b w:val="0"/>
      <w:i w:val="0"/>
    </w:rPr>
  </w:style>
  <w:style w:type="character" w:customStyle="1" w:styleId="WW8Num105z0">
    <w:name w:val="WW8Num105z0"/>
    <w:qFormat/>
    <w:rPr>
      <w:rFonts w:ascii="Times New Roman" w:eastAsia="Times New Roman" w:hAnsi="Times New Roman" w:cs="Times New Roman"/>
      <w:b/>
      <w:i w:val="0"/>
      <w:sz w:val="24"/>
      <w:u w:val="none"/>
    </w:rPr>
  </w:style>
  <w:style w:type="character" w:customStyle="1" w:styleId="WW8Num110z0">
    <w:name w:val="WW8Num110z0"/>
    <w:qFormat/>
    <w:rPr>
      <w:b w:val="0"/>
      <w:i w:val="0"/>
    </w:rPr>
  </w:style>
  <w:style w:type="character" w:customStyle="1" w:styleId="WW8Num112z0">
    <w:name w:val="WW8Num112z0"/>
    <w:qFormat/>
    <w:rPr>
      <w:rFonts w:ascii="Arial" w:eastAsia="Arial" w:hAnsi="Arial" w:cs="Arial"/>
      <w:sz w:val="28"/>
    </w:rPr>
  </w:style>
  <w:style w:type="character" w:customStyle="1" w:styleId="WW8Num113z0">
    <w:name w:val="WW8Num113z0"/>
    <w:qFormat/>
    <w:rPr>
      <w:b w:val="0"/>
      <w:i w:val="0"/>
    </w:rPr>
  </w:style>
  <w:style w:type="character" w:customStyle="1" w:styleId="WW8Num116z1">
    <w:name w:val="WW8Num116z1"/>
    <w:qFormat/>
    <w:rPr>
      <w:rFonts w:ascii="Courier New" w:eastAsia="Courier New" w:hAnsi="Courier New" w:cs="Courier New"/>
    </w:rPr>
  </w:style>
  <w:style w:type="character" w:customStyle="1" w:styleId="WW8Num116z2">
    <w:name w:val="WW8Num116z2"/>
    <w:qFormat/>
    <w:rPr>
      <w:rFonts w:ascii="Wingdings" w:eastAsia="Wingdings" w:hAnsi="Wingdings" w:cs="Wingdings"/>
    </w:rPr>
  </w:style>
  <w:style w:type="character" w:customStyle="1" w:styleId="WW8Num116z3">
    <w:name w:val="WW8Num116z3"/>
    <w:qFormat/>
    <w:rPr>
      <w:rFonts w:ascii="Symbol" w:eastAsia="Symbol" w:hAnsi="Symbol" w:cs="Symbol"/>
    </w:rPr>
  </w:style>
  <w:style w:type="character" w:customStyle="1" w:styleId="WW8Num118z0">
    <w:name w:val="WW8Num118z0"/>
    <w:qFormat/>
    <w:rPr>
      <w:b w:val="0"/>
      <w:i w:val="0"/>
    </w:rPr>
  </w:style>
  <w:style w:type="character" w:customStyle="1" w:styleId="Internetlink">
    <w:name w:val="Internet link"/>
    <w:basedOn w:val="Fontepargpadro"/>
    <w:qFormat/>
    <w:rPr>
      <w:color w:val="0000FF"/>
      <w:u w:val="single"/>
    </w:rPr>
  </w:style>
  <w:style w:type="character" w:styleId="Nmerodepgina">
    <w:name w:val="page number"/>
    <w:basedOn w:val="Fontepargpadro"/>
    <w:qFormat/>
  </w:style>
  <w:style w:type="character" w:customStyle="1" w:styleId="Smbolosdenumerao">
    <w:name w:val="Símbolos de numeração"/>
    <w:qFormat/>
  </w:style>
  <w:style w:type="character" w:customStyle="1" w:styleId="FontStyle85">
    <w:name w:val="Font Style85"/>
    <w:basedOn w:val="Fontepargpadro"/>
    <w:qFormat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ListLabel1">
    <w:name w:val="ListLabel 1"/>
    <w:qFormat/>
    <w:rPr>
      <w:rFonts w:cs="Arial"/>
      <w:b/>
      <w:i w:val="0"/>
      <w:caps w:val="0"/>
      <w:smallCaps w:val="0"/>
      <w:strike w:val="0"/>
      <w:dstrike w:val="0"/>
      <w:outline w:val="0"/>
      <w:vanish w:val="0"/>
      <w:color w:val="000000"/>
      <w:position w:val="0"/>
      <w:sz w:val="22"/>
      <w:vertAlign w:val="baseline"/>
    </w:rPr>
  </w:style>
  <w:style w:type="character" w:customStyle="1" w:styleId="ListLabel2">
    <w:name w:val="ListLabel 2"/>
    <w:qFormat/>
    <w:rPr>
      <w:b/>
      <w:i w:val="0"/>
      <w:color w:val="FF0000"/>
    </w:rPr>
  </w:style>
  <w:style w:type="character" w:customStyle="1" w:styleId="ListLabel3">
    <w:name w:val="ListLabel 3"/>
    <w:qFormat/>
    <w:rPr>
      <w:rFonts w:cs="Symbol"/>
    </w:rPr>
  </w:style>
  <w:style w:type="character" w:customStyle="1" w:styleId="ListLabel4">
    <w:name w:val="ListLabel 4"/>
    <w:qFormat/>
    <w:rPr>
      <w:b/>
      <w:i w:val="0"/>
      <w:color w:val="FF0000"/>
    </w:rPr>
  </w:style>
  <w:style w:type="character" w:customStyle="1" w:styleId="ListLabel5">
    <w:name w:val="ListLabel 5"/>
    <w:qFormat/>
    <w:rPr>
      <w:b w:val="0"/>
      <w:i w:val="0"/>
    </w:rPr>
  </w:style>
  <w:style w:type="character" w:customStyle="1" w:styleId="ListLabel6">
    <w:name w:val="ListLabel 6"/>
    <w:qFormat/>
    <w:rPr>
      <w:b w:val="0"/>
      <w:i w:val="0"/>
    </w:rPr>
  </w:style>
  <w:style w:type="paragraph" w:customStyle="1" w:styleId="Ttulo10">
    <w:name w:val="Título1"/>
    <w:basedOn w:val="Standard"/>
    <w:next w:val="Corpodetexto1"/>
    <w:qFormat/>
    <w:pPr>
      <w:pBdr>
        <w:top w:val="single" w:sz="4" w:space="1" w:color="000001"/>
        <w:left w:val="single" w:sz="4" w:space="4" w:color="000001"/>
        <w:bottom w:val="single" w:sz="4" w:space="1" w:color="000001"/>
        <w:right w:val="single" w:sz="4" w:space="4" w:color="000001"/>
      </w:pBdr>
      <w:shd w:val="clear" w:color="auto" w:fill="D8D8D8"/>
      <w:tabs>
        <w:tab w:val="decimal" w:pos="1064"/>
      </w:tabs>
      <w:jc w:val="center"/>
    </w:pPr>
    <w:rPr>
      <w:b/>
      <w:szCs w:val="20"/>
    </w:rPr>
  </w:style>
  <w:style w:type="paragraph" w:customStyle="1" w:styleId="Corpodetexto1">
    <w:name w:val="Corpo de texto1"/>
    <w:basedOn w:val="Normal"/>
    <w:rPr>
      <w:rFonts w:ascii="CG Times (WN)" w:eastAsia="Times New Roman" w:hAnsi="CG Times (WN)" w:cs="CG Times (WN)"/>
      <w:color w:val="000000"/>
      <w:szCs w:val="20"/>
      <w:lang w:val="en-US" w:bidi="ar-SA"/>
    </w:rPr>
  </w:style>
  <w:style w:type="paragraph" w:styleId="Lista">
    <w:name w:val="List"/>
    <w:basedOn w:val="Standard"/>
    <w:pPr>
      <w:spacing w:after="120"/>
      <w:jc w:val="both"/>
    </w:pPr>
    <w:rPr>
      <w:rFonts w:ascii="Arial" w:eastAsia="Arial" w:hAnsi="Arial" w:cs="Arial"/>
      <w:sz w:val="22"/>
      <w:szCs w:val="20"/>
    </w:rPr>
  </w:style>
  <w:style w:type="paragraph" w:styleId="Legenda">
    <w:name w:val="caption"/>
    <w:basedOn w:val="Standard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ndice">
    <w:name w:val="Índice"/>
    <w:basedOn w:val="Standard"/>
    <w:qFormat/>
    <w:pPr>
      <w:suppressLineNumbers/>
    </w:pPr>
    <w:rPr>
      <w:rFonts w:cs="Tahoma"/>
      <w:sz w:val="20"/>
      <w:szCs w:val="20"/>
    </w:rPr>
  </w:style>
  <w:style w:type="paragraph" w:customStyle="1" w:styleId="Standard">
    <w:name w:val="Standard"/>
    <w:qFormat/>
    <w:rPr>
      <w:rFonts w:ascii="Times New Roman" w:eastAsia="Times New Roman" w:hAnsi="Times New Roman" w:cs="Times New Roman"/>
      <w:lang w:bidi="ar-SA"/>
    </w:rPr>
  </w:style>
  <w:style w:type="paragraph" w:customStyle="1" w:styleId="Textbody">
    <w:name w:val="Text body"/>
    <w:basedOn w:val="Standard"/>
    <w:qFormat/>
    <w:pPr>
      <w:jc w:val="both"/>
    </w:pPr>
    <w:rPr>
      <w:rFonts w:ascii="Arial" w:eastAsia="Arial" w:hAnsi="Arial" w:cs="Arial"/>
      <w:sz w:val="22"/>
      <w:szCs w:val="20"/>
    </w:rPr>
  </w:style>
  <w:style w:type="paragraph" w:customStyle="1" w:styleId="SalisParagrafoNormal">
    <w:name w:val="SalisParagrafoNormal"/>
    <w:qFormat/>
    <w:pPr>
      <w:spacing w:after="120"/>
      <w:ind w:firstLine="709"/>
      <w:jc w:val="both"/>
    </w:pPr>
    <w:rPr>
      <w:rFonts w:ascii="Arial" w:eastAsia="Times New Roman" w:hAnsi="Arial" w:cs="Arial"/>
      <w:sz w:val="22"/>
      <w:szCs w:val="20"/>
      <w:lang w:bidi="ar-SA"/>
    </w:rPr>
  </w:style>
  <w:style w:type="paragraph" w:customStyle="1" w:styleId="SalisParagrafoPrimeiroNormal">
    <w:name w:val="SalisParagrafoPrimeiroNormal"/>
    <w:basedOn w:val="SalisParagrafoNormal"/>
    <w:qFormat/>
    <w:pPr>
      <w:spacing w:before="120"/>
    </w:pPr>
  </w:style>
  <w:style w:type="paragraph" w:customStyle="1" w:styleId="SalisAlineaArial11">
    <w:name w:val="SalisAlineaArial11"/>
    <w:qFormat/>
    <w:pPr>
      <w:spacing w:after="120"/>
      <w:jc w:val="both"/>
    </w:pPr>
    <w:rPr>
      <w:rFonts w:ascii="Arial" w:eastAsia="Times New Roman" w:hAnsi="Arial" w:cs="Arial"/>
      <w:sz w:val="22"/>
      <w:szCs w:val="20"/>
      <w:lang w:bidi="ar-SA"/>
    </w:rPr>
  </w:style>
  <w:style w:type="paragraph" w:customStyle="1" w:styleId="SalisAlineaArial11SegLinhaAlinhada">
    <w:name w:val="SalisAlineaArial11SegLinhaAlinhada"/>
    <w:basedOn w:val="SalisAlineaArial11"/>
    <w:qFormat/>
    <w:pPr>
      <w:spacing w:after="0"/>
      <w:ind w:left="709"/>
    </w:pPr>
  </w:style>
  <w:style w:type="paragraph" w:customStyle="1" w:styleId="SalisIncisoArial11">
    <w:name w:val="SalisIncisoArial11"/>
    <w:basedOn w:val="Standard"/>
    <w:qFormat/>
    <w:pPr>
      <w:tabs>
        <w:tab w:val="left" w:pos="851"/>
      </w:tabs>
      <w:spacing w:after="120"/>
      <w:jc w:val="both"/>
    </w:pPr>
    <w:rPr>
      <w:rFonts w:ascii="Arial" w:eastAsia="Arial" w:hAnsi="Arial" w:cs="Arial"/>
      <w:sz w:val="22"/>
      <w:szCs w:val="20"/>
    </w:rPr>
  </w:style>
  <w:style w:type="paragraph" w:customStyle="1" w:styleId="SalisNumeroEsquerdaArial11">
    <w:name w:val="SalisNumeroEsquerdaArial11"/>
    <w:qFormat/>
    <w:pPr>
      <w:spacing w:after="120"/>
      <w:jc w:val="both"/>
    </w:pPr>
    <w:rPr>
      <w:rFonts w:ascii="Arial" w:eastAsia="Times New Roman" w:hAnsi="Arial" w:cs="Arial"/>
      <w:sz w:val="22"/>
      <w:szCs w:val="20"/>
      <w:lang w:bidi="ar-SA"/>
    </w:rPr>
  </w:style>
  <w:style w:type="paragraph" w:customStyle="1" w:styleId="SalisTitulo2">
    <w:name w:val="SalisTitulo2"/>
    <w:qFormat/>
    <w:pPr>
      <w:spacing w:after="120"/>
    </w:pPr>
    <w:rPr>
      <w:rFonts w:ascii="Arial" w:eastAsia="Times New Roman" w:hAnsi="Arial" w:cs="Arial"/>
      <w:sz w:val="22"/>
      <w:szCs w:val="20"/>
      <w:lang w:bidi="ar-SA"/>
    </w:rPr>
  </w:style>
  <w:style w:type="paragraph" w:customStyle="1" w:styleId="SalisTituloCaixaDeTextoArial11">
    <w:name w:val="SalisTituloCaixaDeTextoArial11"/>
    <w:qFormat/>
    <w:rPr>
      <w:rFonts w:ascii="Arial" w:eastAsia="Times New Roman" w:hAnsi="Arial" w:cs="Arial"/>
      <w:b/>
      <w:sz w:val="22"/>
      <w:szCs w:val="20"/>
      <w:lang w:bidi="ar-SA"/>
    </w:rPr>
  </w:style>
  <w:style w:type="paragraph" w:customStyle="1" w:styleId="SalisNumeroIndent1Arial11">
    <w:name w:val="SalisNumeroIndent1Arial11"/>
    <w:basedOn w:val="SalisNumeroEsquerdaArial11"/>
    <w:qFormat/>
    <w:pPr>
      <w:tabs>
        <w:tab w:val="left" w:pos="1134"/>
      </w:tabs>
      <w:spacing w:after="0"/>
      <w:ind w:firstLine="567"/>
    </w:pPr>
  </w:style>
  <w:style w:type="paragraph" w:customStyle="1" w:styleId="SalisAlineaIndent1Arial11">
    <w:name w:val="SalisAlineaIndent1Arial11"/>
    <w:qFormat/>
    <w:pPr>
      <w:jc w:val="both"/>
    </w:pPr>
    <w:rPr>
      <w:rFonts w:ascii="Arial" w:eastAsia="Times New Roman" w:hAnsi="Arial" w:cs="Arial"/>
      <w:sz w:val="22"/>
      <w:szCs w:val="20"/>
      <w:lang w:bidi="ar-SA"/>
    </w:rPr>
  </w:style>
  <w:style w:type="paragraph" w:customStyle="1" w:styleId="SalisParagrafoEsqNegrVermNumer">
    <w:name w:val="SalisParagrafoEsqNegrVermNumer"/>
    <w:qFormat/>
    <w:pPr>
      <w:spacing w:after="120"/>
      <w:jc w:val="both"/>
    </w:pPr>
    <w:rPr>
      <w:rFonts w:ascii="Arial" w:eastAsia="Times New Roman" w:hAnsi="Arial" w:cs="Arial"/>
      <w:b/>
      <w:color w:val="FF0000"/>
      <w:sz w:val="22"/>
      <w:szCs w:val="20"/>
      <w:lang w:bidi="ar-SA"/>
    </w:rPr>
  </w:style>
  <w:style w:type="paragraph" w:customStyle="1" w:styleId="SalisLinha">
    <w:name w:val="SalisLinha"/>
    <w:qFormat/>
    <w:rPr>
      <w:rFonts w:ascii="Arial" w:eastAsia="Times New Roman" w:hAnsi="Arial" w:cs="Arial"/>
      <w:sz w:val="16"/>
      <w:szCs w:val="20"/>
      <w:lang w:bidi="ar-SA"/>
    </w:rPr>
  </w:style>
  <w:style w:type="paragraph" w:customStyle="1" w:styleId="SalisQuadroReceitaNegritoArial11">
    <w:name w:val="SalisQuadroReceitaNegritoArial11"/>
    <w:qFormat/>
    <w:pPr>
      <w:spacing w:after="40"/>
    </w:pPr>
    <w:rPr>
      <w:rFonts w:ascii="Arial" w:eastAsia="Times New Roman" w:hAnsi="Arial" w:cs="Arial"/>
      <w:b/>
      <w:sz w:val="22"/>
      <w:szCs w:val="20"/>
      <w:lang w:bidi="ar-SA"/>
    </w:rPr>
  </w:style>
  <w:style w:type="paragraph" w:customStyle="1" w:styleId="SalisCabealhoEsquerdaArial11">
    <w:name w:val="SalisCabeçalhoEsquerdaArial11"/>
    <w:qFormat/>
    <w:rPr>
      <w:rFonts w:ascii="Arial" w:eastAsia="Times New Roman" w:hAnsi="Arial" w:cs="Arial"/>
      <w:sz w:val="22"/>
      <w:szCs w:val="20"/>
      <w:lang w:bidi="ar-SA"/>
    </w:rPr>
  </w:style>
  <w:style w:type="paragraph" w:customStyle="1" w:styleId="SalisTtuloGeralArial16">
    <w:name w:val="SalisTítuloGeralArial16"/>
    <w:qFormat/>
    <w:pPr>
      <w:jc w:val="center"/>
    </w:pPr>
    <w:rPr>
      <w:rFonts w:ascii="Arial" w:eastAsia="Times New Roman" w:hAnsi="Arial" w:cs="Arial"/>
      <w:b/>
      <w:sz w:val="32"/>
      <w:szCs w:val="20"/>
      <w:lang w:bidi="ar-SA"/>
    </w:rPr>
  </w:style>
  <w:style w:type="paragraph" w:customStyle="1" w:styleId="SalisCentralizadoNormalArial8">
    <w:name w:val="SalisCentralizadoNormalArial8"/>
    <w:qFormat/>
    <w:pPr>
      <w:jc w:val="center"/>
    </w:pPr>
    <w:rPr>
      <w:rFonts w:ascii="Arial" w:eastAsia="Times New Roman" w:hAnsi="Arial" w:cs="Arial"/>
      <w:sz w:val="16"/>
      <w:szCs w:val="20"/>
      <w:lang w:bidi="ar-SA"/>
    </w:rPr>
  </w:style>
  <w:style w:type="paragraph" w:customStyle="1" w:styleId="Textbodyindent">
    <w:name w:val="Text body indent"/>
    <w:basedOn w:val="Standard"/>
    <w:qFormat/>
    <w:pPr>
      <w:ind w:firstLine="708"/>
    </w:pPr>
    <w:rPr>
      <w:rFonts w:ascii="Arial" w:eastAsia="Arial" w:hAnsi="Arial" w:cs="Arial"/>
      <w:sz w:val="22"/>
      <w:szCs w:val="20"/>
    </w:rPr>
  </w:style>
  <w:style w:type="paragraph" w:customStyle="1" w:styleId="SalisCentralizadoNormalArial9">
    <w:name w:val="SalisCentralizadoNormalArial9"/>
    <w:qFormat/>
    <w:pPr>
      <w:jc w:val="center"/>
    </w:pPr>
    <w:rPr>
      <w:rFonts w:ascii="Arial" w:eastAsia="Times New Roman" w:hAnsi="Arial" w:cs="Arial"/>
      <w:sz w:val="18"/>
      <w:szCs w:val="20"/>
      <w:lang w:bidi="ar-SA"/>
    </w:rPr>
  </w:style>
  <w:style w:type="paragraph" w:customStyle="1" w:styleId="SalisCentralizadoNormalArial11">
    <w:name w:val="SalisCentralizadoNormalArial11"/>
    <w:qFormat/>
    <w:pPr>
      <w:jc w:val="center"/>
    </w:pPr>
    <w:rPr>
      <w:rFonts w:ascii="Arial" w:eastAsia="Times New Roman" w:hAnsi="Arial" w:cs="Arial"/>
      <w:bCs/>
      <w:sz w:val="22"/>
      <w:szCs w:val="20"/>
      <w:lang w:bidi="ar-SA"/>
    </w:rPr>
  </w:style>
  <w:style w:type="paragraph" w:customStyle="1" w:styleId="SalisCentralizadoNegritoArial10">
    <w:name w:val="SalisCentralizadoNegritoArial10"/>
    <w:qFormat/>
    <w:pPr>
      <w:spacing w:before="120" w:after="120"/>
      <w:jc w:val="center"/>
    </w:pPr>
    <w:rPr>
      <w:rFonts w:ascii="Arial" w:eastAsia="Times New Roman" w:hAnsi="Arial" w:cs="Arial"/>
      <w:b/>
      <w:bCs/>
      <w:sz w:val="20"/>
      <w:szCs w:val="20"/>
      <w:lang w:bidi="ar-SA"/>
    </w:rPr>
  </w:style>
  <w:style w:type="paragraph" w:customStyle="1" w:styleId="SalisParagrafo11Tam6Ant6Dep15Lin">
    <w:name w:val="SalisParagrafo11Tam6Ant6Dep1_5Lin"/>
    <w:qFormat/>
    <w:pPr>
      <w:spacing w:before="120" w:after="120" w:line="360" w:lineRule="auto"/>
      <w:ind w:firstLine="709"/>
      <w:jc w:val="both"/>
    </w:pPr>
    <w:rPr>
      <w:rFonts w:ascii="Arial" w:eastAsia="Times New Roman" w:hAnsi="Arial" w:cs="Arial"/>
      <w:bCs/>
      <w:sz w:val="22"/>
      <w:szCs w:val="20"/>
      <w:lang w:bidi="ar-SA"/>
    </w:rPr>
  </w:style>
  <w:style w:type="paragraph" w:styleId="Corpodetexto2">
    <w:name w:val="Body Text 2"/>
    <w:basedOn w:val="Standard"/>
    <w:qFormat/>
    <w:pPr>
      <w:tabs>
        <w:tab w:val="left" w:pos="9180"/>
        <w:tab w:val="left" w:pos="9300"/>
      </w:tabs>
      <w:ind w:right="-81"/>
    </w:pPr>
    <w:rPr>
      <w:rFonts w:ascii="Arial" w:eastAsia="Arial" w:hAnsi="Arial" w:cs="Arial"/>
      <w:b/>
      <w:bCs/>
      <w:sz w:val="22"/>
    </w:rPr>
  </w:style>
  <w:style w:type="paragraph" w:customStyle="1" w:styleId="SalisParagrafoDireitaArial11">
    <w:name w:val="SalisParagrafoDireitaArial11"/>
    <w:qFormat/>
    <w:pPr>
      <w:jc w:val="right"/>
    </w:pPr>
    <w:rPr>
      <w:rFonts w:ascii="Arial" w:eastAsia="Times New Roman" w:hAnsi="Arial" w:cs="Arial"/>
      <w:sz w:val="22"/>
      <w:szCs w:val="20"/>
      <w:lang w:eastAsia="pt-BR" w:bidi="ar-SA"/>
    </w:rPr>
  </w:style>
  <w:style w:type="paragraph" w:customStyle="1" w:styleId="SalisAssinaturaCentralArial13">
    <w:name w:val="SalisAssinaturaCentralArial13"/>
    <w:qFormat/>
    <w:pPr>
      <w:jc w:val="center"/>
    </w:pPr>
    <w:rPr>
      <w:rFonts w:ascii="Arial" w:eastAsia="Times New Roman" w:hAnsi="Arial" w:cs="Arial"/>
      <w:smallCaps/>
      <w:sz w:val="26"/>
      <w:szCs w:val="20"/>
      <w:lang w:bidi="ar-SA"/>
    </w:rPr>
  </w:style>
  <w:style w:type="paragraph" w:styleId="Recuodecorpodetexto2">
    <w:name w:val="Body Text Indent 2"/>
    <w:basedOn w:val="Standard"/>
    <w:qFormat/>
    <w:pPr>
      <w:spacing w:line="280" w:lineRule="exact"/>
      <w:ind w:right="-675" w:firstLine="709"/>
      <w:jc w:val="both"/>
    </w:pPr>
    <w:rPr>
      <w:rFonts w:ascii="Arial" w:eastAsia="Arial" w:hAnsi="Arial" w:cs="Arial"/>
      <w:sz w:val="22"/>
    </w:rPr>
  </w:style>
  <w:style w:type="paragraph" w:styleId="Recuodecorpodetexto3">
    <w:name w:val="Body Text Indent 3"/>
    <w:basedOn w:val="Standard"/>
    <w:qFormat/>
    <w:pPr>
      <w:ind w:right="-285" w:firstLine="284"/>
      <w:jc w:val="both"/>
    </w:pPr>
  </w:style>
  <w:style w:type="paragraph" w:styleId="Rodap">
    <w:name w:val="footer"/>
    <w:basedOn w:val="Standard"/>
    <w:pPr>
      <w:tabs>
        <w:tab w:val="center" w:pos="4419"/>
        <w:tab w:val="right" w:pos="8838"/>
      </w:tabs>
    </w:pPr>
    <w:rPr>
      <w:rFonts w:ascii="Arial" w:eastAsia="Arial" w:hAnsi="Arial" w:cs="Arial"/>
      <w:sz w:val="20"/>
      <w:szCs w:val="20"/>
    </w:rPr>
  </w:style>
  <w:style w:type="paragraph" w:customStyle="1" w:styleId="reservado3">
    <w:name w:val="reservado3"/>
    <w:basedOn w:val="Standard"/>
    <w:qFormat/>
    <w:pPr>
      <w:widowControl w:val="0"/>
      <w:tabs>
        <w:tab w:val="left" w:pos="0"/>
        <w:tab w:val="left" w:pos="566"/>
        <w:tab w:val="left" w:pos="1133"/>
        <w:tab w:val="left" w:pos="1699"/>
        <w:tab w:val="left" w:pos="2266"/>
        <w:tab w:val="left" w:pos="2832"/>
        <w:tab w:val="left" w:pos="3398"/>
        <w:tab w:val="left" w:pos="3965"/>
        <w:tab w:val="left" w:pos="4531"/>
        <w:tab w:val="left" w:pos="5098"/>
        <w:tab w:val="left" w:pos="5664"/>
        <w:tab w:val="left" w:pos="6230"/>
        <w:tab w:val="left" w:pos="6797"/>
        <w:tab w:val="left" w:pos="7363"/>
        <w:tab w:val="left" w:pos="7930"/>
        <w:tab w:val="left" w:pos="8496"/>
        <w:tab w:val="left" w:pos="9000"/>
        <w:tab w:val="left" w:pos="9062"/>
        <w:tab w:val="right" w:pos="9360"/>
        <w:tab w:val="left" w:pos="9629"/>
        <w:tab w:val="left" w:pos="10195"/>
        <w:tab w:val="left" w:pos="10762"/>
      </w:tabs>
      <w:jc w:val="both"/>
    </w:pPr>
    <w:rPr>
      <w:rFonts w:ascii="Arial" w:eastAsia="Arial" w:hAnsi="Arial" w:cs="Arial"/>
      <w:spacing w:val="-3"/>
      <w:szCs w:val="20"/>
      <w:lang w:val="en-US"/>
    </w:rPr>
  </w:style>
  <w:style w:type="paragraph" w:styleId="Corpodetexto3">
    <w:name w:val="Body Text 3"/>
    <w:basedOn w:val="Standard"/>
    <w:qFormat/>
    <w:pPr>
      <w:tabs>
        <w:tab w:val="left" w:pos="0"/>
      </w:tabs>
      <w:spacing w:before="240"/>
      <w:ind w:right="-81"/>
      <w:jc w:val="both"/>
    </w:pPr>
    <w:rPr>
      <w:rFonts w:ascii="Arial" w:eastAsia="Arial" w:hAnsi="Arial" w:cs="Arial"/>
      <w:sz w:val="22"/>
    </w:rPr>
  </w:style>
  <w:style w:type="paragraph" w:customStyle="1" w:styleId="Corpo">
    <w:name w:val="Corpo"/>
    <w:basedOn w:val="Standard"/>
    <w:qFormat/>
    <w:pPr>
      <w:keepNext/>
    </w:pPr>
    <w:rPr>
      <w:rFonts w:ascii="Arial" w:eastAsia="Arial" w:hAnsi="Arial" w:cs="Arial"/>
      <w:sz w:val="22"/>
      <w:szCs w:val="20"/>
    </w:rPr>
  </w:style>
  <w:style w:type="paragraph" w:styleId="Textoembloco">
    <w:name w:val="Block Text"/>
    <w:basedOn w:val="Standard"/>
    <w:qFormat/>
    <w:pPr>
      <w:tabs>
        <w:tab w:val="left" w:pos="6879"/>
      </w:tabs>
      <w:spacing w:before="120"/>
      <w:ind w:left="500" w:right="-710"/>
      <w:jc w:val="both"/>
    </w:pPr>
    <w:rPr>
      <w:rFonts w:ascii="Arial" w:eastAsia="Arial" w:hAnsi="Arial" w:cs="Arial"/>
      <w:sz w:val="22"/>
    </w:rPr>
  </w:style>
  <w:style w:type="paragraph" w:styleId="Cabealho">
    <w:name w:val="header"/>
    <w:basedOn w:val="Standard"/>
    <w:pPr>
      <w:tabs>
        <w:tab w:val="center" w:pos="4419"/>
        <w:tab w:val="right" w:pos="8838"/>
      </w:tabs>
    </w:pPr>
    <w:rPr>
      <w:sz w:val="20"/>
      <w:szCs w:val="20"/>
    </w:rPr>
  </w:style>
  <w:style w:type="paragraph" w:customStyle="1" w:styleId="SalisCentralizadoNormalArial10">
    <w:name w:val="SalisCentralizadoNormalArial10"/>
    <w:basedOn w:val="Standard"/>
    <w:qFormat/>
    <w:pPr>
      <w:widowControl w:val="0"/>
      <w:jc w:val="center"/>
    </w:pPr>
    <w:rPr>
      <w:rFonts w:ascii="Arial" w:eastAsia="Arial" w:hAnsi="Arial" w:cs="Arial"/>
      <w:bCs/>
      <w:sz w:val="20"/>
      <w:szCs w:val="20"/>
    </w:rPr>
  </w:style>
  <w:style w:type="paragraph" w:customStyle="1" w:styleId="Textosimples">
    <w:name w:val="Texto simples"/>
    <w:basedOn w:val="Standard"/>
    <w:qFormat/>
    <w:rPr>
      <w:rFonts w:ascii="Courier New" w:eastAsia="Courier New" w:hAnsi="Courier New" w:cs="Courier New"/>
      <w:sz w:val="20"/>
      <w:szCs w:val="20"/>
    </w:rPr>
  </w:style>
  <w:style w:type="paragraph" w:customStyle="1" w:styleId="Contedodatabela">
    <w:name w:val="Conteúdo da tabela"/>
    <w:basedOn w:val="Standard"/>
    <w:qFormat/>
    <w:pPr>
      <w:suppressLineNumbers/>
    </w:pPr>
    <w:rPr>
      <w:sz w:val="20"/>
      <w:szCs w:val="20"/>
    </w:rPr>
  </w:style>
  <w:style w:type="paragraph" w:customStyle="1" w:styleId="xl25">
    <w:name w:val="xl25"/>
    <w:basedOn w:val="Standard"/>
    <w:qFormat/>
    <w:pPr>
      <w:spacing w:before="280" w:after="280"/>
      <w:jc w:val="center"/>
    </w:pPr>
    <w:rPr>
      <w:rFonts w:ascii="Arial Unicode MS" w:eastAsia="Arial Unicode MS" w:hAnsi="Arial Unicode MS" w:cs="Arial Unicode MS"/>
      <w:b/>
      <w:bCs/>
    </w:rPr>
  </w:style>
  <w:style w:type="paragraph" w:customStyle="1" w:styleId="xl26">
    <w:name w:val="xl26"/>
    <w:basedOn w:val="Standard"/>
    <w:qFormat/>
    <w:pPr>
      <w:spacing w:before="280" w:after="280"/>
      <w:jc w:val="center"/>
      <w:textAlignment w:val="center"/>
    </w:pPr>
    <w:rPr>
      <w:rFonts w:ascii="Arial Unicode MS" w:eastAsia="Arial Unicode MS" w:hAnsi="Arial Unicode MS" w:cs="Arial Unicode MS"/>
      <w:b/>
      <w:bCs/>
    </w:rPr>
  </w:style>
  <w:style w:type="paragraph" w:customStyle="1" w:styleId="xl27">
    <w:name w:val="xl27"/>
    <w:basedOn w:val="Standard"/>
    <w:qFormat/>
    <w:pPr>
      <w:spacing w:before="280" w:after="280"/>
      <w:jc w:val="center"/>
      <w:textAlignment w:val="center"/>
    </w:pPr>
    <w:rPr>
      <w:rFonts w:ascii="Arial Unicode MS" w:eastAsia="Arial Unicode MS" w:hAnsi="Arial Unicode MS" w:cs="Arial Unicode MS"/>
      <w:b/>
      <w:bCs/>
    </w:rPr>
  </w:style>
  <w:style w:type="paragraph" w:customStyle="1" w:styleId="xl28">
    <w:name w:val="xl28"/>
    <w:basedOn w:val="Standard"/>
    <w:qFormat/>
    <w:pPr>
      <w:spacing w:before="280" w:after="280"/>
      <w:jc w:val="center"/>
      <w:textAlignment w:val="center"/>
    </w:pPr>
    <w:rPr>
      <w:rFonts w:ascii="Arial Unicode MS" w:eastAsia="Arial Unicode MS" w:hAnsi="Arial Unicode MS" w:cs="Arial Unicode MS"/>
      <w:b/>
      <w:bCs/>
    </w:rPr>
  </w:style>
  <w:style w:type="paragraph" w:customStyle="1" w:styleId="xl29">
    <w:name w:val="xl29"/>
    <w:basedOn w:val="Standard"/>
    <w:qFormat/>
    <w:pPr>
      <w:pBdr>
        <w:top w:val="single" w:sz="4" w:space="0" w:color="000001"/>
        <w:left w:val="single" w:sz="4" w:space="0" w:color="000001"/>
        <w:bottom w:val="single" w:sz="4" w:space="0" w:color="000001"/>
        <w:right w:val="single" w:sz="4" w:space="0" w:color="000001"/>
      </w:pBdr>
      <w:shd w:val="clear" w:color="auto" w:fill="CCFFCC"/>
      <w:spacing w:before="280" w:after="280"/>
      <w:jc w:val="center"/>
    </w:pPr>
    <w:rPr>
      <w:rFonts w:ascii="Arial Unicode MS" w:eastAsia="Arial Unicode MS" w:hAnsi="Arial Unicode MS" w:cs="Arial Unicode MS"/>
      <w:b/>
      <w:bCs/>
    </w:rPr>
  </w:style>
  <w:style w:type="paragraph" w:customStyle="1" w:styleId="xl30">
    <w:name w:val="xl30"/>
    <w:basedOn w:val="Standard"/>
    <w:qFormat/>
    <w:pPr>
      <w:pBdr>
        <w:top w:val="single" w:sz="4" w:space="0" w:color="000001"/>
        <w:left w:val="single" w:sz="4" w:space="0" w:color="000001"/>
        <w:bottom w:val="single" w:sz="4" w:space="0" w:color="000001"/>
        <w:right w:val="single" w:sz="4" w:space="0" w:color="000001"/>
      </w:pBdr>
      <w:spacing w:before="280" w:after="280"/>
      <w:jc w:val="center"/>
    </w:pPr>
    <w:rPr>
      <w:rFonts w:ascii="Arial Unicode MS" w:eastAsia="Arial Unicode MS" w:hAnsi="Arial Unicode MS" w:cs="Arial Unicode MS"/>
    </w:rPr>
  </w:style>
  <w:style w:type="paragraph" w:customStyle="1" w:styleId="xl31">
    <w:name w:val="xl31"/>
    <w:basedOn w:val="Standard"/>
    <w:qFormat/>
    <w:pPr>
      <w:pBdr>
        <w:top w:val="single" w:sz="4" w:space="0" w:color="000001"/>
        <w:left w:val="single" w:sz="4" w:space="0" w:color="000001"/>
        <w:bottom w:val="single" w:sz="4" w:space="0" w:color="000001"/>
        <w:right w:val="single" w:sz="4" w:space="0" w:color="000001"/>
      </w:pBdr>
      <w:spacing w:before="280" w:after="280"/>
      <w:jc w:val="center"/>
    </w:pPr>
    <w:rPr>
      <w:rFonts w:ascii="Arial Unicode MS" w:eastAsia="Arial Unicode MS" w:hAnsi="Arial Unicode MS" w:cs="Arial Unicode MS"/>
      <w:b/>
      <w:bCs/>
    </w:rPr>
  </w:style>
  <w:style w:type="paragraph" w:customStyle="1" w:styleId="xl32">
    <w:name w:val="xl32"/>
    <w:basedOn w:val="Standard"/>
    <w:qFormat/>
    <w:pPr>
      <w:pBdr>
        <w:top w:val="single" w:sz="4" w:space="0" w:color="000001"/>
        <w:left w:val="single" w:sz="4" w:space="0" w:color="000001"/>
        <w:bottom w:val="single" w:sz="4" w:space="0" w:color="000001"/>
        <w:right w:val="single" w:sz="4" w:space="0" w:color="000001"/>
      </w:pBdr>
      <w:spacing w:before="280" w:after="280"/>
      <w:jc w:val="center"/>
    </w:pPr>
    <w:rPr>
      <w:rFonts w:ascii="Arial Unicode MS" w:eastAsia="Arial Unicode MS" w:hAnsi="Arial Unicode MS" w:cs="Arial Unicode MS"/>
      <w:b/>
      <w:bCs/>
    </w:rPr>
  </w:style>
  <w:style w:type="paragraph" w:customStyle="1" w:styleId="xl33">
    <w:name w:val="xl33"/>
    <w:basedOn w:val="Standard"/>
    <w:qFormat/>
    <w:pPr>
      <w:pBdr>
        <w:top w:val="single" w:sz="4" w:space="0" w:color="000001"/>
        <w:left w:val="single" w:sz="4" w:space="0" w:color="000001"/>
        <w:bottom w:val="single" w:sz="4" w:space="0" w:color="000001"/>
        <w:right w:val="single" w:sz="4" w:space="0" w:color="000001"/>
      </w:pBdr>
      <w:spacing w:before="280" w:after="280"/>
      <w:jc w:val="center"/>
    </w:pPr>
    <w:rPr>
      <w:rFonts w:ascii="Arial Unicode MS" w:eastAsia="Arial Unicode MS" w:hAnsi="Arial Unicode MS" w:cs="Arial Unicode MS"/>
      <w:b/>
      <w:bCs/>
    </w:rPr>
  </w:style>
  <w:style w:type="paragraph" w:customStyle="1" w:styleId="xl34">
    <w:name w:val="xl34"/>
    <w:basedOn w:val="Standard"/>
    <w:qFormat/>
    <w:pPr>
      <w:pBdr>
        <w:top w:val="single" w:sz="4" w:space="0" w:color="000001"/>
        <w:left w:val="single" w:sz="4" w:space="0" w:color="000001"/>
        <w:bottom w:val="single" w:sz="4" w:space="0" w:color="000001"/>
        <w:right w:val="single" w:sz="4" w:space="0" w:color="000001"/>
      </w:pBdr>
      <w:spacing w:before="280" w:after="280"/>
      <w:jc w:val="center"/>
    </w:pPr>
    <w:rPr>
      <w:rFonts w:ascii="Arial Unicode MS" w:eastAsia="Arial Unicode MS" w:hAnsi="Arial Unicode MS" w:cs="Arial Unicode MS"/>
    </w:rPr>
  </w:style>
  <w:style w:type="paragraph" w:customStyle="1" w:styleId="xl35">
    <w:name w:val="xl35"/>
    <w:basedOn w:val="Standard"/>
    <w:qFormat/>
    <w:pPr>
      <w:pBdr>
        <w:top w:val="single" w:sz="4" w:space="0" w:color="000001"/>
        <w:left w:val="single" w:sz="4" w:space="0" w:color="000001"/>
        <w:bottom w:val="single" w:sz="4" w:space="0" w:color="000001"/>
        <w:right w:val="single" w:sz="4" w:space="0" w:color="000001"/>
      </w:pBdr>
      <w:spacing w:before="280" w:after="280"/>
      <w:jc w:val="center"/>
    </w:pPr>
    <w:rPr>
      <w:rFonts w:ascii="Arial Unicode MS" w:eastAsia="Arial Unicode MS" w:hAnsi="Arial Unicode MS" w:cs="Arial Unicode MS"/>
    </w:rPr>
  </w:style>
  <w:style w:type="paragraph" w:customStyle="1" w:styleId="xl36">
    <w:name w:val="xl36"/>
    <w:basedOn w:val="Standard"/>
    <w:qFormat/>
    <w:pPr>
      <w:pBdr>
        <w:top w:val="single" w:sz="4" w:space="0" w:color="000001"/>
        <w:left w:val="single" w:sz="4" w:space="0" w:color="000001"/>
        <w:bottom w:val="single" w:sz="4" w:space="0" w:color="000001"/>
        <w:right w:val="single" w:sz="4" w:space="0" w:color="000001"/>
      </w:pBdr>
      <w:spacing w:before="280" w:after="280"/>
      <w:jc w:val="center"/>
    </w:pPr>
    <w:rPr>
      <w:rFonts w:ascii="Arial Unicode MS" w:eastAsia="Arial Unicode MS" w:hAnsi="Arial Unicode MS" w:cs="Arial Unicode MS"/>
    </w:rPr>
  </w:style>
  <w:style w:type="paragraph" w:customStyle="1" w:styleId="xl37">
    <w:name w:val="xl37"/>
    <w:basedOn w:val="Standard"/>
    <w:qFormat/>
    <w:pPr>
      <w:pBdr>
        <w:top w:val="single" w:sz="4" w:space="0" w:color="000001"/>
        <w:left w:val="single" w:sz="4" w:space="0" w:color="000001"/>
        <w:bottom w:val="single" w:sz="4" w:space="0" w:color="000001"/>
        <w:right w:val="single" w:sz="4" w:space="0" w:color="000001"/>
      </w:pBdr>
      <w:shd w:val="clear" w:color="auto" w:fill="83CAFF"/>
      <w:spacing w:before="280" w:after="280"/>
      <w:jc w:val="center"/>
      <w:textAlignment w:val="center"/>
    </w:pPr>
    <w:rPr>
      <w:rFonts w:ascii="Arial Unicode MS" w:eastAsia="Arial Unicode MS" w:hAnsi="Arial Unicode MS" w:cs="Arial Unicode MS"/>
      <w:b/>
      <w:bCs/>
    </w:rPr>
  </w:style>
  <w:style w:type="paragraph" w:customStyle="1" w:styleId="xl38">
    <w:name w:val="xl38"/>
    <w:basedOn w:val="Standard"/>
    <w:qFormat/>
    <w:pPr>
      <w:pBdr>
        <w:top w:val="single" w:sz="4" w:space="0" w:color="000001"/>
        <w:left w:val="single" w:sz="4" w:space="0" w:color="000001"/>
        <w:bottom w:val="single" w:sz="4" w:space="0" w:color="000001"/>
        <w:right w:val="single" w:sz="4" w:space="0" w:color="000001"/>
      </w:pBdr>
      <w:shd w:val="clear" w:color="auto" w:fill="CCFFCC"/>
      <w:spacing w:before="280" w:after="280"/>
      <w:jc w:val="center"/>
      <w:textAlignment w:val="center"/>
    </w:pPr>
    <w:rPr>
      <w:rFonts w:ascii="Arial Unicode MS" w:eastAsia="Arial Unicode MS" w:hAnsi="Arial Unicode MS" w:cs="Arial Unicode MS"/>
      <w:b/>
      <w:bCs/>
    </w:rPr>
  </w:style>
  <w:style w:type="paragraph" w:customStyle="1" w:styleId="xl39">
    <w:name w:val="xl39"/>
    <w:basedOn w:val="Standard"/>
    <w:qFormat/>
    <w:pPr>
      <w:pBdr>
        <w:top w:val="single" w:sz="4" w:space="0" w:color="000001"/>
        <w:left w:val="single" w:sz="4" w:space="0" w:color="000001"/>
        <w:bottom w:val="single" w:sz="4" w:space="0" w:color="000001"/>
        <w:right w:val="single" w:sz="4" w:space="0" w:color="000001"/>
      </w:pBdr>
      <w:shd w:val="clear" w:color="auto" w:fill="99CCFF"/>
      <w:spacing w:before="280" w:after="280"/>
      <w:jc w:val="center"/>
      <w:textAlignment w:val="center"/>
    </w:pPr>
    <w:rPr>
      <w:rFonts w:ascii="Arial Unicode MS" w:eastAsia="Arial Unicode MS" w:hAnsi="Arial Unicode MS" w:cs="Arial Unicode MS"/>
      <w:b/>
      <w:bCs/>
    </w:rPr>
  </w:style>
  <w:style w:type="paragraph" w:customStyle="1" w:styleId="xl40">
    <w:name w:val="xl40"/>
    <w:basedOn w:val="Standard"/>
    <w:qFormat/>
    <w:pPr>
      <w:pBdr>
        <w:top w:val="single" w:sz="4" w:space="0" w:color="000001"/>
        <w:left w:val="single" w:sz="4" w:space="0" w:color="000001"/>
        <w:bottom w:val="single" w:sz="4" w:space="0" w:color="000001"/>
        <w:right w:val="single" w:sz="4" w:space="0" w:color="000001"/>
      </w:pBdr>
      <w:spacing w:before="280" w:after="280"/>
      <w:jc w:val="center"/>
      <w:textAlignment w:val="center"/>
    </w:pPr>
    <w:rPr>
      <w:rFonts w:ascii="Arial Unicode MS" w:eastAsia="Arial Unicode MS" w:hAnsi="Arial Unicode MS" w:cs="Arial Unicode MS"/>
      <w:b/>
      <w:bCs/>
    </w:rPr>
  </w:style>
  <w:style w:type="paragraph" w:customStyle="1" w:styleId="xl41">
    <w:name w:val="xl41"/>
    <w:basedOn w:val="Standard"/>
    <w:qFormat/>
    <w:pPr>
      <w:pBdr>
        <w:top w:val="single" w:sz="4" w:space="0" w:color="000001"/>
        <w:left w:val="single" w:sz="4" w:space="0" w:color="000001"/>
        <w:bottom w:val="single" w:sz="4" w:space="0" w:color="000001"/>
        <w:right w:val="single" w:sz="4" w:space="0" w:color="000001"/>
      </w:pBdr>
      <w:shd w:val="clear" w:color="auto" w:fill="CCFFCC"/>
      <w:spacing w:before="280" w:after="280"/>
      <w:jc w:val="center"/>
      <w:textAlignment w:val="center"/>
    </w:pPr>
    <w:rPr>
      <w:rFonts w:ascii="Arial Unicode MS" w:eastAsia="Arial Unicode MS" w:hAnsi="Arial Unicode MS" w:cs="Arial Unicode MS"/>
      <w:b/>
      <w:bCs/>
    </w:rPr>
  </w:style>
  <w:style w:type="paragraph" w:customStyle="1" w:styleId="xl42">
    <w:name w:val="xl42"/>
    <w:basedOn w:val="Standard"/>
    <w:qFormat/>
    <w:pPr>
      <w:pBdr>
        <w:top w:val="single" w:sz="4" w:space="0" w:color="000001"/>
        <w:left w:val="single" w:sz="4" w:space="0" w:color="000001"/>
        <w:bottom w:val="single" w:sz="4" w:space="0" w:color="000001"/>
        <w:right w:val="single" w:sz="4" w:space="0" w:color="000001"/>
      </w:pBdr>
      <w:shd w:val="clear" w:color="auto" w:fill="83CAFF"/>
      <w:spacing w:before="280" w:after="280"/>
      <w:jc w:val="center"/>
      <w:textAlignment w:val="center"/>
    </w:pPr>
    <w:rPr>
      <w:rFonts w:ascii="Arial Unicode MS" w:eastAsia="Arial Unicode MS" w:hAnsi="Arial Unicode MS" w:cs="Arial Unicode MS"/>
      <w:b/>
      <w:bCs/>
    </w:rPr>
  </w:style>
  <w:style w:type="paragraph" w:customStyle="1" w:styleId="font5">
    <w:name w:val="font5"/>
    <w:basedOn w:val="Standard"/>
    <w:qFormat/>
    <w:pPr>
      <w:spacing w:before="280" w:after="280"/>
    </w:pPr>
    <w:rPr>
      <w:rFonts w:ascii="Arial" w:eastAsia="Arial Unicode MS" w:hAnsi="Arial" w:cs="Arial"/>
      <w:b/>
      <w:bCs/>
      <w:sz w:val="20"/>
      <w:szCs w:val="20"/>
    </w:rPr>
  </w:style>
  <w:style w:type="paragraph" w:customStyle="1" w:styleId="font6">
    <w:name w:val="font6"/>
    <w:basedOn w:val="Standard"/>
    <w:qFormat/>
    <w:pPr>
      <w:spacing w:before="280" w:after="280"/>
    </w:pPr>
    <w:rPr>
      <w:rFonts w:ascii="Arial" w:eastAsia="Arial Unicode MS" w:hAnsi="Arial" w:cs="Arial"/>
      <w:b/>
      <w:bCs/>
      <w:sz w:val="20"/>
      <w:szCs w:val="20"/>
    </w:rPr>
  </w:style>
  <w:style w:type="paragraph" w:customStyle="1" w:styleId="xl43">
    <w:name w:val="xl43"/>
    <w:basedOn w:val="Standard"/>
    <w:qFormat/>
    <w:pPr>
      <w:pBdr>
        <w:top w:val="single" w:sz="4" w:space="0" w:color="000001"/>
        <w:left w:val="single" w:sz="4" w:space="0" w:color="000001"/>
        <w:bottom w:val="single" w:sz="4" w:space="0" w:color="000001"/>
        <w:right w:val="single" w:sz="4" w:space="0" w:color="000001"/>
      </w:pBdr>
      <w:shd w:val="clear" w:color="auto" w:fill="99CCFF"/>
      <w:spacing w:before="280" w:after="280"/>
      <w:jc w:val="center"/>
      <w:textAlignment w:val="center"/>
    </w:pPr>
    <w:rPr>
      <w:rFonts w:ascii="Arial Unicode MS" w:eastAsia="Arial Unicode MS" w:hAnsi="Arial Unicode MS" w:cs="Arial Unicode MS"/>
      <w:b/>
      <w:bCs/>
      <w:sz w:val="22"/>
      <w:szCs w:val="22"/>
    </w:rPr>
  </w:style>
  <w:style w:type="paragraph" w:customStyle="1" w:styleId="xl44">
    <w:name w:val="xl44"/>
    <w:basedOn w:val="Standard"/>
    <w:qFormat/>
    <w:pPr>
      <w:pBdr>
        <w:top w:val="single" w:sz="4" w:space="0" w:color="000001"/>
        <w:left w:val="single" w:sz="4" w:space="0" w:color="000001"/>
        <w:bottom w:val="single" w:sz="4" w:space="0" w:color="000001"/>
        <w:right w:val="single" w:sz="4" w:space="0" w:color="000001"/>
      </w:pBdr>
      <w:spacing w:before="280" w:after="280"/>
      <w:jc w:val="center"/>
      <w:textAlignment w:val="center"/>
    </w:pPr>
    <w:rPr>
      <w:rFonts w:ascii="Arial Unicode MS" w:eastAsia="Arial Unicode MS" w:hAnsi="Arial Unicode MS" w:cs="Arial Unicode MS"/>
      <w:b/>
      <w:bCs/>
    </w:rPr>
  </w:style>
  <w:style w:type="paragraph" w:customStyle="1" w:styleId="xl45">
    <w:name w:val="xl45"/>
    <w:basedOn w:val="Standard"/>
    <w:qFormat/>
    <w:pPr>
      <w:pBdr>
        <w:top w:val="single" w:sz="4" w:space="0" w:color="000001"/>
        <w:left w:val="single" w:sz="4" w:space="0" w:color="000001"/>
        <w:bottom w:val="single" w:sz="4" w:space="0" w:color="000001"/>
        <w:right w:val="single" w:sz="4" w:space="0" w:color="000001"/>
      </w:pBdr>
      <w:spacing w:before="280" w:after="280"/>
      <w:jc w:val="center"/>
      <w:textAlignment w:val="center"/>
    </w:pPr>
    <w:rPr>
      <w:rFonts w:ascii="Arial Unicode MS" w:eastAsia="Arial Unicode MS" w:hAnsi="Arial Unicode MS" w:cs="Arial Unicode MS"/>
      <w:b/>
      <w:bCs/>
    </w:rPr>
  </w:style>
  <w:style w:type="paragraph" w:customStyle="1" w:styleId="xl46">
    <w:name w:val="xl46"/>
    <w:basedOn w:val="Standard"/>
    <w:qFormat/>
    <w:pPr>
      <w:spacing w:before="280" w:after="280"/>
      <w:jc w:val="center"/>
      <w:textAlignment w:val="center"/>
    </w:pPr>
    <w:rPr>
      <w:rFonts w:ascii="Arial Unicode MS" w:eastAsia="Arial Unicode MS" w:hAnsi="Arial Unicode MS" w:cs="Arial Unicode MS"/>
    </w:rPr>
  </w:style>
  <w:style w:type="paragraph" w:customStyle="1" w:styleId="xl47">
    <w:name w:val="xl47"/>
    <w:basedOn w:val="Standard"/>
    <w:qFormat/>
    <w:pPr>
      <w:pBdr>
        <w:top w:val="single" w:sz="4" w:space="0" w:color="000001"/>
        <w:left w:val="single" w:sz="4" w:space="0" w:color="000001"/>
        <w:bottom w:val="single" w:sz="4" w:space="0" w:color="000001"/>
        <w:right w:val="single" w:sz="4" w:space="0" w:color="000001"/>
      </w:pBdr>
      <w:spacing w:before="280" w:after="280"/>
      <w:jc w:val="center"/>
    </w:pPr>
    <w:rPr>
      <w:rFonts w:ascii="Arial Unicode MS" w:eastAsia="Arial Unicode MS" w:hAnsi="Arial Unicode MS" w:cs="Arial Unicode MS"/>
      <w:b/>
      <w:bCs/>
    </w:rPr>
  </w:style>
  <w:style w:type="paragraph" w:customStyle="1" w:styleId="xl48">
    <w:name w:val="xl48"/>
    <w:basedOn w:val="Standard"/>
    <w:qFormat/>
    <w:pPr>
      <w:pBdr>
        <w:top w:val="single" w:sz="4" w:space="0" w:color="000001"/>
        <w:left w:val="single" w:sz="4" w:space="0" w:color="000001"/>
        <w:bottom w:val="single" w:sz="4" w:space="0" w:color="000001"/>
        <w:right w:val="single" w:sz="4" w:space="0" w:color="000001"/>
      </w:pBdr>
      <w:spacing w:before="280" w:after="280"/>
      <w:jc w:val="center"/>
      <w:textAlignment w:val="center"/>
    </w:pPr>
    <w:rPr>
      <w:rFonts w:ascii="Arial" w:eastAsia="Arial Unicode MS" w:hAnsi="Arial" w:cs="Arial"/>
      <w:sz w:val="18"/>
      <w:szCs w:val="18"/>
    </w:rPr>
  </w:style>
  <w:style w:type="paragraph" w:customStyle="1" w:styleId="xl49">
    <w:name w:val="xl49"/>
    <w:basedOn w:val="Standard"/>
    <w:qFormat/>
    <w:pPr>
      <w:pBdr>
        <w:top w:val="single" w:sz="4" w:space="0" w:color="000001"/>
        <w:left w:val="single" w:sz="4" w:space="0" w:color="000001"/>
        <w:bottom w:val="single" w:sz="4" w:space="0" w:color="000001"/>
        <w:right w:val="single" w:sz="4" w:space="0" w:color="000001"/>
      </w:pBdr>
      <w:spacing w:before="280" w:after="280"/>
      <w:jc w:val="center"/>
      <w:textAlignment w:val="center"/>
    </w:pPr>
    <w:rPr>
      <w:rFonts w:ascii="Arial" w:eastAsia="Arial Unicode MS" w:hAnsi="Arial" w:cs="Arial"/>
      <w:sz w:val="18"/>
      <w:szCs w:val="18"/>
    </w:rPr>
  </w:style>
  <w:style w:type="paragraph" w:customStyle="1" w:styleId="xl50">
    <w:name w:val="xl50"/>
    <w:basedOn w:val="Standard"/>
    <w:qFormat/>
    <w:pPr>
      <w:spacing w:before="280" w:after="280"/>
      <w:jc w:val="center"/>
      <w:textAlignment w:val="center"/>
    </w:pPr>
    <w:rPr>
      <w:rFonts w:ascii="Arial" w:eastAsia="Arial Unicode MS" w:hAnsi="Arial" w:cs="Arial"/>
      <w:b/>
      <w:bCs/>
      <w:sz w:val="18"/>
      <w:szCs w:val="18"/>
    </w:rPr>
  </w:style>
  <w:style w:type="paragraph" w:customStyle="1" w:styleId="xl51">
    <w:name w:val="xl51"/>
    <w:basedOn w:val="Standard"/>
    <w:qFormat/>
    <w:pPr>
      <w:pBdr>
        <w:top w:val="single" w:sz="4" w:space="0" w:color="000001"/>
        <w:left w:val="single" w:sz="4" w:space="0" w:color="000001"/>
        <w:bottom w:val="single" w:sz="4" w:space="0" w:color="000001"/>
        <w:right w:val="single" w:sz="4" w:space="0" w:color="000001"/>
      </w:pBdr>
      <w:shd w:val="clear" w:color="auto" w:fill="99CCFF"/>
      <w:spacing w:before="280" w:after="280"/>
      <w:jc w:val="center"/>
      <w:textAlignment w:val="center"/>
    </w:pPr>
    <w:rPr>
      <w:rFonts w:ascii="Arial" w:eastAsia="Arial Unicode MS" w:hAnsi="Arial" w:cs="Arial"/>
      <w:b/>
      <w:bCs/>
      <w:sz w:val="18"/>
      <w:szCs w:val="18"/>
    </w:rPr>
  </w:style>
  <w:style w:type="paragraph" w:customStyle="1" w:styleId="xl52">
    <w:name w:val="xl52"/>
    <w:basedOn w:val="Standard"/>
    <w:qFormat/>
    <w:pPr>
      <w:spacing w:before="280" w:after="280"/>
      <w:jc w:val="center"/>
      <w:textAlignment w:val="center"/>
    </w:pPr>
    <w:rPr>
      <w:rFonts w:ascii="Arial" w:eastAsia="Arial Unicode MS" w:hAnsi="Arial" w:cs="Arial"/>
      <w:b/>
      <w:bCs/>
      <w:sz w:val="18"/>
      <w:szCs w:val="18"/>
    </w:rPr>
  </w:style>
  <w:style w:type="paragraph" w:customStyle="1" w:styleId="Contedodetabela">
    <w:name w:val="Conteúdo de tabela"/>
    <w:basedOn w:val="Standard"/>
    <w:qFormat/>
    <w:pPr>
      <w:suppressLineNumbers/>
    </w:pPr>
  </w:style>
  <w:style w:type="paragraph" w:customStyle="1" w:styleId="Ttulodetabela">
    <w:name w:val="Título de tabela"/>
    <w:basedOn w:val="Contedodetabela"/>
    <w:qFormat/>
    <w:pPr>
      <w:jc w:val="center"/>
    </w:pPr>
    <w:rPr>
      <w:b/>
      <w:bCs/>
    </w:rPr>
  </w:style>
  <w:style w:type="paragraph" w:customStyle="1" w:styleId="Contedodequadro">
    <w:name w:val="Conteúdo de quadro"/>
    <w:basedOn w:val="Textbody"/>
    <w:qFormat/>
  </w:style>
  <w:style w:type="paragraph" w:customStyle="1" w:styleId="Contedodoquadro">
    <w:name w:val="Conteúdo do quadro"/>
    <w:basedOn w:val="Standard"/>
    <w:qFormat/>
  </w:style>
  <w:style w:type="paragraph" w:customStyle="1" w:styleId="Citaes">
    <w:name w:val="Citações"/>
    <w:basedOn w:val="Standard"/>
    <w:qFormat/>
  </w:style>
  <w:style w:type="paragraph" w:styleId="Ttulo">
    <w:name w:val="Title"/>
    <w:basedOn w:val="Ttulo10"/>
    <w:uiPriority w:val="10"/>
    <w:qFormat/>
  </w:style>
  <w:style w:type="paragraph" w:styleId="Subttulo">
    <w:name w:val="Subtitle"/>
    <w:basedOn w:val="Ttulo10"/>
    <w:uiPriority w:val="11"/>
    <w:qFormat/>
  </w:style>
  <w:style w:type="paragraph" w:styleId="PargrafodaLista">
    <w:name w:val="List Paragraph"/>
    <w:basedOn w:val="Standard"/>
    <w:qFormat/>
    <w:pPr>
      <w:spacing w:after="200"/>
      <w:ind w:left="720"/>
    </w:pPr>
  </w:style>
  <w:style w:type="paragraph" w:customStyle="1" w:styleId="Style2">
    <w:name w:val="Style2"/>
    <w:basedOn w:val="Standard"/>
    <w:qFormat/>
    <w:pPr>
      <w:widowControl w:val="0"/>
      <w:jc w:val="center"/>
    </w:pPr>
    <w:rPr>
      <w:rFonts w:ascii="Arial" w:eastAsia="Arial" w:hAnsi="Arial" w:cs="Arial"/>
      <w:lang w:val="en-US"/>
    </w:rPr>
  </w:style>
  <w:style w:type="paragraph" w:customStyle="1" w:styleId="Style4">
    <w:name w:val="Style4"/>
    <w:basedOn w:val="Standard"/>
    <w:qFormat/>
    <w:pPr>
      <w:widowControl w:val="0"/>
    </w:pPr>
    <w:rPr>
      <w:rFonts w:ascii="Arial" w:eastAsia="Arial" w:hAnsi="Arial" w:cs="Arial"/>
      <w:lang w:val="en-US"/>
    </w:rPr>
  </w:style>
  <w:style w:type="paragraph" w:customStyle="1" w:styleId="Default">
    <w:name w:val="Default"/>
    <w:basedOn w:val="Standard"/>
    <w:qFormat/>
    <w:rPr>
      <w:color w:val="000000"/>
      <w:lang w:bidi="hi-IN"/>
    </w:rPr>
  </w:style>
  <w:style w:type="paragraph" w:customStyle="1" w:styleId="Nome">
    <w:name w:val="Nome"/>
    <w:basedOn w:val="Standard"/>
    <w:next w:val="Standard"/>
    <w:qFormat/>
    <w:pPr>
      <w:spacing w:before="567"/>
      <w:jc w:val="center"/>
    </w:pPr>
  </w:style>
  <w:style w:type="numbering" w:customStyle="1" w:styleId="WW8Num1">
    <w:name w:val="WW8Num1"/>
    <w:qFormat/>
  </w:style>
  <w:style w:type="numbering" w:customStyle="1" w:styleId="WW8Num2">
    <w:name w:val="WW8Num2"/>
    <w:qFormat/>
  </w:style>
  <w:style w:type="numbering" w:customStyle="1" w:styleId="WW8Num3">
    <w:name w:val="WW8Num3"/>
    <w:qFormat/>
  </w:style>
  <w:style w:type="numbering" w:customStyle="1" w:styleId="WW8Num4">
    <w:name w:val="WW8Num4"/>
    <w:qFormat/>
  </w:style>
  <w:style w:type="numbering" w:customStyle="1" w:styleId="WW8Num5">
    <w:name w:val="WW8Num5"/>
    <w:qFormat/>
  </w:style>
  <w:style w:type="numbering" w:customStyle="1" w:styleId="WW8Num6">
    <w:name w:val="WW8Num6"/>
    <w:qFormat/>
  </w:style>
  <w:style w:type="numbering" w:customStyle="1" w:styleId="WW8Num7">
    <w:name w:val="WW8Num7"/>
    <w:qFormat/>
  </w:style>
  <w:style w:type="numbering" w:customStyle="1" w:styleId="WW8Num8">
    <w:name w:val="WW8Num8"/>
    <w:qFormat/>
  </w:style>
  <w:style w:type="numbering" w:customStyle="1" w:styleId="WW8Num9">
    <w:name w:val="WW8Num9"/>
    <w:qFormat/>
  </w:style>
  <w:style w:type="numbering" w:customStyle="1" w:styleId="RTFNum2">
    <w:name w:val="RTF_Num 2"/>
    <w:qFormat/>
  </w:style>
  <w:style w:type="character" w:customStyle="1" w:styleId="ui-provider">
    <w:name w:val="ui-provider"/>
    <w:basedOn w:val="Fontepargpadro"/>
    <w:rsid w:val="00E045D8"/>
  </w:style>
  <w:style w:type="character" w:customStyle="1" w:styleId="FontStyle11">
    <w:name w:val="Font Style11"/>
    <w:qFormat/>
    <w:rsid w:val="00C44354"/>
    <w:rPr>
      <w:rFonts w:ascii="Calibri" w:eastAsia="Calibri" w:hAnsi="Calibri" w:cs="Calibri"/>
      <w:sz w:val="22"/>
      <w:szCs w:val="22"/>
    </w:rPr>
  </w:style>
  <w:style w:type="paragraph" w:customStyle="1" w:styleId="western">
    <w:name w:val="western"/>
    <w:basedOn w:val="Standard"/>
    <w:qFormat/>
    <w:rsid w:val="00C44354"/>
    <w:pPr>
      <w:spacing w:before="280" w:after="119" w:line="288" w:lineRule="auto"/>
      <w:jc w:val="both"/>
    </w:pPr>
    <w:rPr>
      <w:i/>
      <w:iCs/>
      <w:color w:val="000000"/>
      <w:sz w:val="20"/>
      <w:szCs w:val="20"/>
    </w:rPr>
  </w:style>
  <w:style w:type="character" w:customStyle="1" w:styleId="normaltextrun">
    <w:name w:val="normaltextrun"/>
    <w:basedOn w:val="Fontepargpadro"/>
    <w:rsid w:val="00883E28"/>
  </w:style>
  <w:style w:type="character" w:customStyle="1" w:styleId="fontstyle01">
    <w:name w:val="fontstyle01"/>
    <w:basedOn w:val="Fontepargpadro"/>
    <w:rsid w:val="00C9100C"/>
    <w:rPr>
      <w:rFonts w:ascii="LiberationSerif" w:hAnsi="LiberationSerif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fontstyle21">
    <w:name w:val="fontstyle21"/>
    <w:basedOn w:val="Fontepargpadro"/>
    <w:rsid w:val="00C9100C"/>
    <w:rPr>
      <w:rFonts w:ascii="LiberationSerif-Italic" w:hAnsi="LiberationSerif-Italic" w:hint="default"/>
      <w:b w:val="0"/>
      <w:bCs w:val="0"/>
      <w:i/>
      <w:iCs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868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45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15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93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4a22de5-0768-4b82-a85d-749a4d842431">
      <Terms xmlns="http://schemas.microsoft.com/office/infopath/2007/PartnerControls"/>
    </lcf76f155ced4ddcb4097134ff3c332f>
    <SharedWithUsers xmlns="d5012819-820f-4f58-97cc-92638848d0a5">
      <UserInfo>
        <DisplayName/>
        <AccountId xsi:nil="true"/>
        <AccountType/>
      </UserInfo>
    </SharedWithUsers>
    <TaxCatchAll xmlns="1c343fe7-d293-48f8-95a0-508e3568d6db" xsi:nil="true"/>
    <OBSERVA_x00c7__x00c3_O xmlns="64a22de5-0768-4b82-a85d-749a4d842431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082DD321D0EB8E4EA7279A1DF6B0B525" ma:contentTypeVersion="16" ma:contentTypeDescription="Crie um novo documento." ma:contentTypeScope="" ma:versionID="54a1842faa0df0464a5aab3d17049e29">
  <xsd:schema xmlns:xsd="http://www.w3.org/2001/XMLSchema" xmlns:xs="http://www.w3.org/2001/XMLSchema" xmlns:p="http://schemas.microsoft.com/office/2006/metadata/properties" xmlns:ns2="64a22de5-0768-4b82-a85d-749a4d842431" xmlns:ns3="d5012819-820f-4f58-97cc-92638848d0a5" xmlns:ns4="1c343fe7-d293-48f8-95a0-508e3568d6db" targetNamespace="http://schemas.microsoft.com/office/2006/metadata/properties" ma:root="true" ma:fieldsID="fd49abf6faf01bf547f9357d6388006b" ns2:_="" ns3:_="" ns4:_="">
    <xsd:import namespace="64a22de5-0768-4b82-a85d-749a4d842431"/>
    <xsd:import namespace="d5012819-820f-4f58-97cc-92638848d0a5"/>
    <xsd:import namespace="1c343fe7-d293-48f8-95a0-508e3568d6d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MediaServiceSearchProperties" minOccurs="0"/>
                <xsd:element ref="ns2:lcf76f155ced4ddcb4097134ff3c332f" minOccurs="0"/>
                <xsd:element ref="ns4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OBSERVA_x00c7__x00c3_O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4a22de5-0768-4b82-a85d-749a4d84243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5" nillable="true" ma:taxonomy="true" ma:internalName="lcf76f155ced4ddcb4097134ff3c332f" ma:taxonomyFieldName="MediaServiceImageTags" ma:displayName="Marcações de imagem" ma:readOnly="false" ma:fieldId="{5cf76f15-5ced-4ddc-b409-7134ff3c332f}" ma:taxonomyMulti="true" ma:sspId="bbb0a7e8-13cc-4f9e-86a5-04ec5dc485d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  <xsd:element name="OBSERVA_x00c7__x00c3_O" ma:index="22" nillable="true" ma:displayName="OBSERVAÇÃO" ma:format="Dropdown" ma:internalName="OBSERVA_x00c7__x00c3_O">
      <xsd:simpleType>
        <xsd:restriction base="dms:Note">
          <xsd:maxLength value="255"/>
        </xsd:restriction>
      </xsd:simpleType>
    </xsd:element>
    <xsd:element name="MediaLengthInSeconds" ma:index="23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5012819-820f-4f58-97cc-92638848d0a5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Compartilhado com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Detalhes de Compartilhado Com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c343fe7-d293-48f8-95a0-508e3568d6db" elementFormDefault="qualified">
    <xsd:import namespace="http://schemas.microsoft.com/office/2006/documentManagement/types"/>
    <xsd:import namespace="http://schemas.microsoft.com/office/infopath/2007/PartnerControls"/>
    <xsd:element name="TaxCatchAll" ma:index="16" nillable="true" ma:displayName="Taxonomy Catch All Column" ma:hidden="true" ma:list="{08c47744-b37c-49b0-b881-66715e9c3cd8}" ma:internalName="TaxCatchAll" ma:showField="CatchAllData" ma:web="d5012819-820f-4f58-97cc-92638848d0a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ú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B88F0EE-5841-4C9A-95BC-3F85F102A69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8AAECF0-00AD-4B27-8B22-5B3C88FF6E47}">
  <ds:schemaRefs>
    <ds:schemaRef ds:uri="http://schemas.microsoft.com/office/2006/metadata/properties"/>
    <ds:schemaRef ds:uri="http://schemas.microsoft.com/office/infopath/2007/PartnerControls"/>
    <ds:schemaRef ds:uri="64a22de5-0768-4b82-a85d-749a4d842431"/>
    <ds:schemaRef ds:uri="d5012819-820f-4f58-97cc-92638848d0a5"/>
    <ds:schemaRef ds:uri="1c343fe7-d293-48f8-95a0-508e3568d6db"/>
  </ds:schemaRefs>
</ds:datastoreItem>
</file>

<file path=customXml/itemProps3.xml><?xml version="1.0" encoding="utf-8"?>
<ds:datastoreItem xmlns:ds="http://schemas.openxmlformats.org/officeDocument/2006/customXml" ds:itemID="{08F0868D-F78E-421F-8069-3E1DC2C719F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4a22de5-0768-4b82-a85d-749a4d842431"/>
    <ds:schemaRef ds:uri="d5012819-820f-4f58-97cc-92638848d0a5"/>
    <ds:schemaRef ds:uri="1c343fe7-d293-48f8-95a0-508e3568d6d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Metadata/LabelInfo.xml><?xml version="1.0" encoding="utf-8"?>
<clbl:labelList xmlns:clbl="http://schemas.microsoft.com/office/2020/mipLabelMetadata">
  <clbl:label id="{6f49aa43-822a-4c20-9670-db7700bf1eb0}" enabled="0" method="" siteId="{6f49aa43-822a-4c20-9670-db7700bf1eb0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348</TotalTime>
  <Pages>2</Pages>
  <Words>369</Words>
  <Characters>1993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>Secretaria Especial da Receita Federal do Brasil</Company>
  <LinksUpToDate>false</LinksUpToDate>
  <CharactersWithSpaces>2358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Receita Federal do Brasil</dc:creator>
  <cp:keywords/>
  <dc:description/>
  <cp:lastModifiedBy>Paulo Eduardo Toutonge Diniz</cp:lastModifiedBy>
  <cp:revision>207</cp:revision>
  <cp:lastPrinted>2010-07-16T18:14:00Z</cp:lastPrinted>
  <dcterms:created xsi:type="dcterms:W3CDTF">2024-07-04T01:45:00Z</dcterms:created>
  <dcterms:modified xsi:type="dcterms:W3CDTF">2026-06-30T17:51:00Z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Secretaria Especial da Receita Federal do Brasil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  <property fmtid="{D5CDD505-2E9C-101B-9397-08002B2CF9AE}" pid="9" name="ContentTypeId">
    <vt:lpwstr>0x010100082DD321D0EB8E4EA7279A1DF6B0B525</vt:lpwstr>
  </property>
  <property fmtid="{D5CDD505-2E9C-101B-9397-08002B2CF9AE}" pid="10" name="Order">
    <vt:r8>370500</vt:r8>
  </property>
  <property fmtid="{D5CDD505-2E9C-101B-9397-08002B2CF9AE}" pid="11" name="ComplianceAssetId">
    <vt:lpwstr/>
  </property>
  <property fmtid="{D5CDD505-2E9C-101B-9397-08002B2CF9AE}" pid="12" name="_ExtendedDescription">
    <vt:lpwstr/>
  </property>
  <property fmtid="{D5CDD505-2E9C-101B-9397-08002B2CF9AE}" pid="13" name="TriggerFlowInfo">
    <vt:lpwstr/>
  </property>
  <property fmtid="{D5CDD505-2E9C-101B-9397-08002B2CF9AE}" pid="14" name="MediaServiceImageTags">
    <vt:lpwstr/>
  </property>
</Properties>
</file>