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23F" w:rsidRDefault="005A5A02">
      <w:pPr>
        <w:spacing w:before="57" w:after="57"/>
        <w:jc w:val="center"/>
        <w:rPr>
          <w:rFonts w:ascii="Calibri" w:hAnsi="Calibri"/>
          <w:sz w:val="24"/>
          <w:szCs w:val="24"/>
        </w:rPr>
      </w:pPr>
      <w:r>
        <w:rPr>
          <w:rFonts w:ascii="Carlito" w:hAnsi="Carlito"/>
          <w:noProof/>
          <w:lang w:eastAsia="pt-BR"/>
        </w:rPr>
        <w:drawing>
          <wp:inline distT="0" distB="0" distL="0" distR="0">
            <wp:extent cx="720090" cy="720090"/>
            <wp:effectExtent l="0" t="0" r="0" b="0"/>
            <wp:docPr id="1" name="Figur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ura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720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rlito" w:hAnsi="Carlito"/>
          <w:noProof/>
          <w:lang w:eastAsia="pt-BR"/>
        </w:rPr>
        <w:drawing>
          <wp:anchor distT="0" distB="0" distL="0" distR="0" simplePos="0" relativeHeight="2" behindDoc="1" locked="0" layoutInCell="1" allowOverlap="1">
            <wp:simplePos x="0" y="0"/>
            <wp:positionH relativeFrom="column">
              <wp:posOffset>4846955</wp:posOffset>
            </wp:positionH>
            <wp:positionV relativeFrom="paragraph">
              <wp:posOffset>-760730</wp:posOffset>
            </wp:positionV>
            <wp:extent cx="1080135" cy="1080135"/>
            <wp:effectExtent l="0" t="0" r="0" b="0"/>
            <wp:wrapNone/>
            <wp:docPr id="2" name="Figur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igura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F023F" w:rsidRDefault="005A5A02">
      <w:pPr>
        <w:spacing w:before="57" w:after="57"/>
        <w:jc w:val="center"/>
        <w:rPr>
          <w:rFonts w:ascii="Calibri" w:hAnsi="Calibri"/>
          <w:sz w:val="24"/>
          <w:szCs w:val="24"/>
        </w:rPr>
      </w:pPr>
      <w:r>
        <w:rPr>
          <w:rFonts w:ascii="Carlito" w:eastAsia="Times New Roman" w:hAnsi="Carlito" w:cs="Times New Roman"/>
          <w:b/>
          <w:bCs/>
          <w:sz w:val="24"/>
          <w:szCs w:val="24"/>
          <w:lang w:eastAsia="pt-BR"/>
        </w:rPr>
        <w:t>MARINHA DO BRASIL</w:t>
      </w:r>
    </w:p>
    <w:p w:rsidR="00CF023F" w:rsidRDefault="005A5A02">
      <w:pPr>
        <w:spacing w:before="57" w:after="57"/>
        <w:ind w:right="-17"/>
        <w:jc w:val="center"/>
        <w:rPr>
          <w:rFonts w:ascii="Calibri" w:hAnsi="Calibri"/>
          <w:sz w:val="24"/>
          <w:szCs w:val="24"/>
        </w:rPr>
      </w:pPr>
      <w:r>
        <w:rPr>
          <w:rFonts w:ascii="Carlito" w:eastAsia="Times New Roman" w:hAnsi="Carlito" w:cs="Times New Roman"/>
          <w:b/>
          <w:bCs/>
          <w:sz w:val="24"/>
          <w:szCs w:val="24"/>
          <w:lang w:eastAsia="pt-BR"/>
        </w:rPr>
        <w:t>HOSPITAL NAVAL MARCÍLIO DIAS</w:t>
      </w:r>
    </w:p>
    <w:p w:rsidR="00CF023F" w:rsidRDefault="005A5A02">
      <w:pPr>
        <w:spacing w:before="57" w:after="57" w:line="276" w:lineRule="auto"/>
        <w:ind w:right="-17"/>
        <w:jc w:val="center"/>
        <w:rPr>
          <w:rFonts w:ascii="Calibri" w:hAnsi="Calibri"/>
          <w:sz w:val="24"/>
          <w:szCs w:val="24"/>
        </w:rPr>
      </w:pPr>
      <w:r>
        <w:rPr>
          <w:rFonts w:ascii="Carlito" w:eastAsia="Times New Roman" w:hAnsi="Carlito" w:cs="Times New Roman"/>
          <w:b/>
          <w:bCs/>
          <w:sz w:val="24"/>
          <w:szCs w:val="24"/>
          <w:lang w:eastAsia="pt-BR"/>
        </w:rPr>
        <w:t>DEPARTAMENTO DE ENGENHARIA</w:t>
      </w:r>
    </w:p>
    <w:p w:rsidR="00CF023F" w:rsidRDefault="005A5A02">
      <w:pPr>
        <w:spacing w:before="57" w:after="57" w:line="276" w:lineRule="auto"/>
        <w:ind w:right="-17"/>
        <w:jc w:val="center"/>
        <w:rPr>
          <w:rFonts w:ascii="Calibri" w:hAnsi="Calibri"/>
          <w:sz w:val="24"/>
          <w:szCs w:val="24"/>
        </w:rPr>
      </w:pPr>
      <w:r>
        <w:rPr>
          <w:rFonts w:ascii="Carlito" w:eastAsia="Times New Roman" w:hAnsi="Carlito" w:cs="Times New Roman"/>
          <w:b/>
          <w:bCs/>
          <w:sz w:val="24"/>
          <w:szCs w:val="24"/>
          <w:lang w:eastAsia="pt-BR"/>
        </w:rPr>
        <w:t>DIVISÃO DE ENGENHARIA ELÉTRICA</w:t>
      </w:r>
    </w:p>
    <w:p w:rsidR="00CF023F" w:rsidRDefault="00CF023F">
      <w:pPr>
        <w:spacing w:beforeAutospacing="1"/>
        <w:ind w:right="-17"/>
        <w:rPr>
          <w:rFonts w:ascii="Carlito" w:eastAsia="Times New Roman" w:hAnsi="Carlito" w:cs="Times New Roman"/>
          <w:b/>
          <w:bCs/>
          <w:sz w:val="24"/>
          <w:szCs w:val="24"/>
          <w:lang w:eastAsia="pt-BR"/>
        </w:rPr>
      </w:pPr>
    </w:p>
    <w:p w:rsidR="00CF023F" w:rsidRDefault="005A5A02">
      <w:pPr>
        <w:widowControl w:val="0"/>
        <w:jc w:val="center"/>
        <w:rPr>
          <w:rFonts w:ascii="Calibri" w:hAnsi="Calibri"/>
          <w:sz w:val="24"/>
          <w:szCs w:val="24"/>
        </w:rPr>
      </w:pPr>
      <w:r>
        <w:rPr>
          <w:rFonts w:ascii="Carlito" w:eastAsia="Times New Roman" w:hAnsi="Carlito" w:cs="Times New Roman"/>
          <w:b/>
          <w:bCs/>
          <w:sz w:val="24"/>
          <w:szCs w:val="24"/>
          <w:lang w:eastAsia="pt-BR"/>
        </w:rPr>
        <w:t>GERENCIAMENTO DE RISCOS DA FASE DE PLANEJAMENTO DA CONTRATAÇÃO</w:t>
      </w:r>
    </w:p>
    <w:p w:rsidR="00CF023F" w:rsidRDefault="005A5A02">
      <w:pPr>
        <w:pStyle w:val="Corpodetexto"/>
        <w:tabs>
          <w:tab w:val="left" w:pos="284"/>
        </w:tabs>
        <w:spacing w:before="176" w:after="176"/>
        <w:ind w:firstLine="423"/>
        <w:rPr>
          <w:rFonts w:ascii="Calibri" w:hAnsi="Calibri"/>
          <w:sz w:val="24"/>
          <w:szCs w:val="24"/>
        </w:rPr>
      </w:pPr>
      <w:r>
        <w:rPr>
          <w:rFonts w:ascii="Carlito" w:eastAsia="Times New Roman" w:hAnsi="Carlito" w:cs="Times New Roman"/>
          <w:sz w:val="24"/>
          <w:szCs w:val="24"/>
          <w:lang w:eastAsia="pt-BR"/>
        </w:rPr>
        <w:t xml:space="preserve">Orientada pelos fundamentos, estrutura e metodologia de Gestão de Riscos do </w:t>
      </w:r>
      <w:r>
        <w:rPr>
          <w:rFonts w:ascii="Carlito" w:eastAsia="Times New Roman" w:hAnsi="Carlito" w:cs="Times New Roman"/>
          <w:sz w:val="24"/>
          <w:szCs w:val="24"/>
          <w:lang w:eastAsia="pt-BR"/>
        </w:rPr>
        <w:t>Ministério da Transparência e Controladoria-Geral da União (CGU) e em conformidade com a Política de Gestão de Riscos (PGR/CGU), esta Equipe de Planejamento identificou, mediu, riscos na a</w:t>
      </w:r>
      <w:r>
        <w:rPr>
          <w:rFonts w:ascii="Carlito" w:eastAsia="Times New Roman" w:hAnsi="Carlito" w:cs="Calibri"/>
          <w:color w:val="000000"/>
          <w:kern w:val="2"/>
          <w:sz w:val="24"/>
          <w:szCs w:val="24"/>
          <w:lang w:eastAsia="zh-CN"/>
        </w:rPr>
        <w:t>quisição de 30 luminárias de embutir com corpo de chapa de aço galva</w:t>
      </w:r>
      <w:r>
        <w:rPr>
          <w:rFonts w:ascii="Carlito" w:eastAsia="Times New Roman" w:hAnsi="Carlito" w:cs="Calibri"/>
          <w:color w:val="000000"/>
          <w:kern w:val="2"/>
          <w:sz w:val="24"/>
          <w:szCs w:val="24"/>
          <w:lang w:eastAsia="zh-CN"/>
        </w:rPr>
        <w:t xml:space="preserve">nizada com pintura eletrostática branca, refletor em alumínio com alta refletância, difusor de poliestireno (acrílico) transparente para </w:t>
      </w:r>
      <w:proofErr w:type="gramStart"/>
      <w:r>
        <w:rPr>
          <w:rFonts w:ascii="Carlito" w:eastAsia="Times New Roman" w:hAnsi="Carlito" w:cs="Calibri"/>
          <w:color w:val="000000"/>
          <w:kern w:val="2"/>
          <w:sz w:val="24"/>
          <w:szCs w:val="24"/>
          <w:lang w:eastAsia="zh-CN"/>
        </w:rPr>
        <w:t>2</w:t>
      </w:r>
      <w:proofErr w:type="gramEnd"/>
      <w:r>
        <w:rPr>
          <w:rFonts w:ascii="Carlito" w:eastAsia="Times New Roman" w:hAnsi="Carlito" w:cs="Calibri"/>
          <w:color w:val="000000"/>
          <w:kern w:val="2"/>
          <w:sz w:val="24"/>
          <w:szCs w:val="24"/>
          <w:lang w:eastAsia="zh-CN"/>
        </w:rPr>
        <w:t xml:space="preserve"> lâmpadas T8 32W (2x32W), medindo aproximadamente 1200 x 250 x 80 mm, com o propósito de permitir a modernização do si</w:t>
      </w:r>
      <w:r>
        <w:rPr>
          <w:rFonts w:ascii="Carlito" w:eastAsia="Times New Roman" w:hAnsi="Carlito" w:cs="Calibri"/>
          <w:color w:val="000000"/>
          <w:kern w:val="2"/>
          <w:sz w:val="24"/>
          <w:szCs w:val="24"/>
          <w:lang w:eastAsia="zh-CN"/>
        </w:rPr>
        <w:t>stema de iluminação do 5° pavimento do pavilhão Meireles do Hospital Naval Marcílio Dias (HNMD).</w:t>
      </w:r>
    </w:p>
    <w:tbl>
      <w:tblPr>
        <w:tblW w:w="4900" w:type="pct"/>
        <w:jc w:val="center"/>
        <w:tblCellMar>
          <w:top w:w="57" w:type="dxa"/>
          <w:left w:w="57" w:type="dxa"/>
          <w:bottom w:w="57" w:type="dxa"/>
          <w:right w:w="57" w:type="dxa"/>
        </w:tblCellMar>
        <w:tblLook w:val="04A0"/>
      </w:tblPr>
      <w:tblGrid>
        <w:gridCol w:w="9280"/>
      </w:tblGrid>
      <w:tr w:rsidR="00CF023F">
        <w:trPr>
          <w:jc w:val="center"/>
        </w:trPr>
        <w:tc>
          <w:tcPr>
            <w:tcW w:w="9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023F" w:rsidRDefault="005A5A02">
            <w:pPr>
              <w:widowControl w:val="0"/>
              <w:spacing w:beforeAutospacing="1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pt-BR"/>
              </w:rPr>
            </w:pPr>
            <w:r>
              <w:rPr>
                <w:rFonts w:ascii="Carlito" w:eastAsia="Times New Roman" w:hAnsi="Carlito" w:cs="Times New Roman"/>
                <w:b/>
                <w:bCs/>
                <w:sz w:val="24"/>
                <w:szCs w:val="24"/>
                <w:lang w:eastAsia="pt-BR"/>
              </w:rPr>
              <w:t>FASE DE ANÁLISE</w:t>
            </w:r>
          </w:p>
        </w:tc>
      </w:tr>
      <w:tr w:rsidR="00CF023F">
        <w:trPr>
          <w:jc w:val="center"/>
        </w:trPr>
        <w:tc>
          <w:tcPr>
            <w:tcW w:w="916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CF023F" w:rsidRDefault="005A5A02">
            <w:pPr>
              <w:widowControl w:val="0"/>
              <w:spacing w:beforeAutospacing="1"/>
              <w:jc w:val="left"/>
              <w:rPr>
                <w:rFonts w:ascii="Calibri" w:eastAsia="Times New Roman" w:hAnsi="Calibri" w:cs="Times New Roman"/>
                <w:sz w:val="24"/>
                <w:szCs w:val="24"/>
                <w:lang w:eastAsia="pt-BR"/>
              </w:rPr>
            </w:pPr>
            <w:r>
              <w:rPr>
                <w:rFonts w:ascii="Carlito" w:eastAsia="Times New Roman" w:hAnsi="Carlito" w:cs="Times New Roman"/>
                <w:sz w:val="24"/>
                <w:szCs w:val="24"/>
                <w:lang w:eastAsia="pt-BR"/>
              </w:rPr>
              <w:t>(X) Planejamento da Contratação</w:t>
            </w:r>
          </w:p>
        </w:tc>
      </w:tr>
      <w:tr w:rsidR="00CF023F">
        <w:trPr>
          <w:jc w:val="center"/>
        </w:trPr>
        <w:tc>
          <w:tcPr>
            <w:tcW w:w="9167" w:type="dxa"/>
            <w:tcBorders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CF023F" w:rsidRDefault="005A5A02">
            <w:pPr>
              <w:widowControl w:val="0"/>
              <w:spacing w:beforeAutospacing="1"/>
              <w:jc w:val="left"/>
              <w:rPr>
                <w:rFonts w:ascii="Calibri" w:eastAsia="Times New Roman" w:hAnsi="Calibri" w:cs="Times New Roman"/>
                <w:sz w:val="24"/>
                <w:szCs w:val="24"/>
                <w:lang w:eastAsia="pt-BR"/>
              </w:rPr>
            </w:pPr>
            <w:proofErr w:type="gramStart"/>
            <w:r>
              <w:rPr>
                <w:rFonts w:ascii="Carlito" w:eastAsia="Times New Roman" w:hAnsi="Carlito" w:cs="Times New Roman"/>
                <w:sz w:val="24"/>
                <w:szCs w:val="24"/>
                <w:lang w:eastAsia="pt-BR"/>
              </w:rPr>
              <w:t xml:space="preserve">(   </w:t>
            </w:r>
            <w:proofErr w:type="gramEnd"/>
            <w:r>
              <w:rPr>
                <w:rFonts w:ascii="Carlito" w:eastAsia="Times New Roman" w:hAnsi="Carlito" w:cs="Times New Roman"/>
                <w:sz w:val="24"/>
                <w:szCs w:val="24"/>
                <w:lang w:eastAsia="pt-BR"/>
              </w:rPr>
              <w:t>) Seleção do Fornecedor</w:t>
            </w:r>
          </w:p>
        </w:tc>
      </w:tr>
      <w:tr w:rsidR="00CF023F">
        <w:trPr>
          <w:jc w:val="center"/>
        </w:trPr>
        <w:tc>
          <w:tcPr>
            <w:tcW w:w="9167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CF023F" w:rsidRDefault="005A5A02">
            <w:pPr>
              <w:widowControl w:val="0"/>
              <w:spacing w:beforeAutospacing="1"/>
              <w:jc w:val="left"/>
              <w:rPr>
                <w:rFonts w:ascii="Calibri" w:eastAsia="Times New Roman" w:hAnsi="Calibri" w:cs="Times New Roman"/>
                <w:sz w:val="24"/>
                <w:szCs w:val="24"/>
                <w:lang w:eastAsia="pt-BR"/>
              </w:rPr>
            </w:pPr>
            <w:proofErr w:type="gramStart"/>
            <w:r>
              <w:rPr>
                <w:rFonts w:ascii="Carlito" w:eastAsia="Times New Roman" w:hAnsi="Carlito" w:cs="Times New Roman"/>
                <w:sz w:val="24"/>
                <w:szCs w:val="24"/>
                <w:lang w:eastAsia="pt-BR"/>
              </w:rPr>
              <w:t xml:space="preserve">(   </w:t>
            </w:r>
            <w:proofErr w:type="gramEnd"/>
            <w:r>
              <w:rPr>
                <w:rFonts w:ascii="Carlito" w:eastAsia="Times New Roman" w:hAnsi="Carlito" w:cs="Times New Roman"/>
                <w:sz w:val="24"/>
                <w:szCs w:val="24"/>
                <w:lang w:eastAsia="pt-BR"/>
              </w:rPr>
              <w:t>) Gestão do Contrato</w:t>
            </w:r>
          </w:p>
        </w:tc>
      </w:tr>
    </w:tbl>
    <w:p w:rsidR="00CF023F" w:rsidRDefault="00CF023F">
      <w:pPr>
        <w:spacing w:line="276" w:lineRule="auto"/>
        <w:jc w:val="left"/>
        <w:rPr>
          <w:rFonts w:ascii="Carlito" w:eastAsia="Times New Roman" w:hAnsi="Carlito" w:cs="Times New Roman"/>
          <w:color w:val="FF0000"/>
          <w:sz w:val="24"/>
          <w:szCs w:val="24"/>
          <w:highlight w:val="yellow"/>
          <w:lang w:eastAsia="pt-BR"/>
        </w:rPr>
      </w:pPr>
    </w:p>
    <w:tbl>
      <w:tblPr>
        <w:tblW w:w="4850" w:type="pct"/>
        <w:jc w:val="center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72"/>
        <w:gridCol w:w="1895"/>
        <w:gridCol w:w="3833"/>
        <w:gridCol w:w="2881"/>
      </w:tblGrid>
      <w:tr w:rsidR="00CF023F">
        <w:trPr>
          <w:trHeight w:val="6"/>
          <w:jc w:val="center"/>
        </w:trPr>
        <w:tc>
          <w:tcPr>
            <w:tcW w:w="90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Contedodatabela"/>
              <w:widowControl w:val="0"/>
              <w:jc w:val="center"/>
              <w:rPr>
                <w:rFonts w:ascii="Calibri" w:hAnsi="Calibri"/>
              </w:rPr>
            </w:pPr>
            <w:r>
              <w:rPr>
                <w:rFonts w:ascii="Carlito" w:hAnsi="Carlito"/>
                <w:b/>
                <w:bCs/>
              </w:rPr>
              <w:t xml:space="preserve">RISCO 01: </w:t>
            </w:r>
            <w:r>
              <w:rPr>
                <w:rFonts w:ascii="Carlito" w:hAnsi="Carlito" w:cs="Times New Roman"/>
              </w:rPr>
              <w:t xml:space="preserve">Determinação das necessidades e </w:t>
            </w:r>
            <w:r>
              <w:rPr>
                <w:rFonts w:ascii="Carlito" w:hAnsi="Carlito" w:cs="Times New Roman"/>
              </w:rPr>
              <w:t>formalização da demanda inadequada.</w:t>
            </w:r>
          </w:p>
        </w:tc>
      </w:tr>
      <w:tr w:rsidR="00CF023F">
        <w:trPr>
          <w:trHeight w:val="6"/>
          <w:jc w:val="center"/>
        </w:trPr>
        <w:tc>
          <w:tcPr>
            <w:tcW w:w="24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Contedodatabela"/>
              <w:widowControl w:val="0"/>
              <w:jc w:val="both"/>
              <w:rPr>
                <w:rFonts w:ascii="Calibri" w:hAnsi="Calibri"/>
              </w:rPr>
            </w:pPr>
            <w:r>
              <w:rPr>
                <w:rFonts w:ascii="Carlito" w:hAnsi="Carlito"/>
                <w:b/>
                <w:bCs/>
              </w:rPr>
              <w:t>Probabilidade</w:t>
            </w:r>
          </w:p>
        </w:tc>
        <w:tc>
          <w:tcPr>
            <w:tcW w:w="6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Contedodatabela"/>
              <w:widowControl w:val="0"/>
              <w:jc w:val="both"/>
              <w:rPr>
                <w:rFonts w:ascii="Calibri" w:hAnsi="Calibri"/>
              </w:rPr>
            </w:pPr>
            <w:r>
              <w:rPr>
                <w:rFonts w:ascii="Carlito" w:hAnsi="Carlito"/>
              </w:rPr>
              <w:t xml:space="preserve">(X) Baixa      </w:t>
            </w:r>
            <w:proofErr w:type="gramStart"/>
            <w:r>
              <w:rPr>
                <w:rFonts w:ascii="Carlito" w:hAnsi="Carlito"/>
              </w:rPr>
              <w:t xml:space="preserve">(   </w:t>
            </w:r>
            <w:proofErr w:type="gramEnd"/>
            <w:r>
              <w:rPr>
                <w:rFonts w:ascii="Carlito" w:hAnsi="Carlito"/>
              </w:rPr>
              <w:t>) Média     (   ) Alta</w:t>
            </w:r>
          </w:p>
        </w:tc>
      </w:tr>
      <w:tr w:rsidR="00CF023F">
        <w:trPr>
          <w:trHeight w:val="6"/>
          <w:jc w:val="center"/>
        </w:trPr>
        <w:tc>
          <w:tcPr>
            <w:tcW w:w="24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Contedodatabela"/>
              <w:widowControl w:val="0"/>
              <w:jc w:val="both"/>
              <w:rPr>
                <w:rFonts w:ascii="Calibri" w:hAnsi="Calibri"/>
              </w:rPr>
            </w:pPr>
            <w:r>
              <w:rPr>
                <w:rFonts w:ascii="Carlito" w:hAnsi="Carlito"/>
                <w:b/>
                <w:bCs/>
              </w:rPr>
              <w:t>Impacto</w:t>
            </w:r>
          </w:p>
        </w:tc>
        <w:tc>
          <w:tcPr>
            <w:tcW w:w="6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Contedodatabela"/>
              <w:widowControl w:val="0"/>
              <w:jc w:val="both"/>
              <w:rPr>
                <w:rFonts w:ascii="Calibri" w:hAnsi="Calibri"/>
              </w:rPr>
            </w:pPr>
            <w:proofErr w:type="gramStart"/>
            <w:r>
              <w:rPr>
                <w:rFonts w:ascii="Carlito" w:hAnsi="Carlito"/>
              </w:rPr>
              <w:t xml:space="preserve">(   </w:t>
            </w:r>
            <w:proofErr w:type="gramEnd"/>
            <w:r>
              <w:rPr>
                <w:rFonts w:ascii="Carlito" w:hAnsi="Carlito"/>
              </w:rPr>
              <w:t>) Baixo      (   ) Médio     (X) Alto</w:t>
            </w:r>
          </w:p>
        </w:tc>
      </w:tr>
      <w:tr w:rsidR="00CF023F">
        <w:trPr>
          <w:trHeight w:val="6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CF023F">
            <w:pPr>
              <w:pStyle w:val="Contedodatabela"/>
              <w:widowControl w:val="0"/>
              <w:jc w:val="both"/>
              <w:rPr>
                <w:rFonts w:ascii="Carlito" w:hAnsi="Carlito"/>
              </w:rPr>
            </w:pPr>
          </w:p>
        </w:tc>
        <w:tc>
          <w:tcPr>
            <w:tcW w:w="8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Contedodatabela"/>
              <w:widowControl w:val="0"/>
              <w:jc w:val="center"/>
              <w:rPr>
                <w:rFonts w:ascii="Calibri" w:hAnsi="Calibri"/>
              </w:rPr>
            </w:pPr>
            <w:r>
              <w:rPr>
                <w:rFonts w:ascii="Carlito" w:hAnsi="Carlito"/>
                <w:b/>
                <w:bCs/>
              </w:rPr>
              <w:t>Dano</w:t>
            </w:r>
          </w:p>
        </w:tc>
      </w:tr>
      <w:tr w:rsidR="00CF023F">
        <w:trPr>
          <w:trHeight w:val="6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Contedodatabela"/>
              <w:widowControl w:val="0"/>
              <w:jc w:val="center"/>
              <w:rPr>
                <w:rFonts w:ascii="Calibri" w:hAnsi="Calibri"/>
              </w:rPr>
            </w:pPr>
            <w:r>
              <w:rPr>
                <w:rFonts w:ascii="Carlito" w:hAnsi="Carlito"/>
              </w:rPr>
              <w:t>1.</w:t>
            </w:r>
          </w:p>
        </w:tc>
        <w:tc>
          <w:tcPr>
            <w:tcW w:w="8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Standard"/>
              <w:widowControl w:val="0"/>
              <w:spacing w:after="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rlito" w:hAnsi="Carlito" w:cs="Times New Roman"/>
                <w:sz w:val="24"/>
                <w:szCs w:val="24"/>
              </w:rPr>
              <w:t>Possibilidade de deflagração de certames eivados de vícios.</w:t>
            </w:r>
          </w:p>
        </w:tc>
      </w:tr>
      <w:tr w:rsidR="00CF023F">
        <w:trPr>
          <w:trHeight w:val="6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Contedodatabela"/>
              <w:widowControl w:val="0"/>
              <w:jc w:val="center"/>
              <w:rPr>
                <w:rFonts w:ascii="Calibri" w:hAnsi="Calibri"/>
              </w:rPr>
            </w:pPr>
            <w:r>
              <w:rPr>
                <w:rFonts w:ascii="Carlito" w:hAnsi="Carlito"/>
              </w:rPr>
              <w:t>2.</w:t>
            </w:r>
          </w:p>
        </w:tc>
        <w:tc>
          <w:tcPr>
            <w:tcW w:w="8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Standard"/>
              <w:widowControl w:val="0"/>
              <w:spacing w:after="0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rlito" w:hAnsi="Carlito" w:cs="Times New Roman"/>
                <w:sz w:val="24"/>
                <w:szCs w:val="24"/>
              </w:rPr>
              <w:t xml:space="preserve">Ocorrência de contratação </w:t>
            </w:r>
            <w:r>
              <w:rPr>
                <w:rFonts w:ascii="Carlito" w:hAnsi="Carlito" w:cs="Times New Roman"/>
                <w:sz w:val="24"/>
                <w:szCs w:val="24"/>
              </w:rPr>
              <w:t>incompatível com o almejado pela OM, o que acarreta a má utilização do recurso orçamentário.</w:t>
            </w:r>
          </w:p>
        </w:tc>
      </w:tr>
      <w:tr w:rsidR="00CF023F">
        <w:trPr>
          <w:trHeight w:val="6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Contedodatabela"/>
              <w:widowControl w:val="0"/>
              <w:jc w:val="center"/>
              <w:rPr>
                <w:rFonts w:ascii="Calibri" w:hAnsi="Calibri"/>
              </w:rPr>
            </w:pPr>
            <w:r>
              <w:rPr>
                <w:rFonts w:ascii="Carlito" w:hAnsi="Carlito"/>
              </w:rPr>
              <w:t>3.</w:t>
            </w:r>
          </w:p>
        </w:tc>
        <w:tc>
          <w:tcPr>
            <w:tcW w:w="8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Standard"/>
              <w:widowControl w:val="0"/>
              <w:spacing w:after="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rlito" w:hAnsi="Carlito" w:cs="Times New Roman"/>
                <w:sz w:val="24"/>
                <w:szCs w:val="24"/>
              </w:rPr>
              <w:t>Atrasos decorrentes da necessidade de correções das minutas.</w:t>
            </w:r>
          </w:p>
        </w:tc>
      </w:tr>
      <w:tr w:rsidR="00CF023F">
        <w:trPr>
          <w:trHeight w:val="6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Contedodatabela"/>
              <w:widowControl w:val="0"/>
              <w:jc w:val="center"/>
              <w:rPr>
                <w:rFonts w:ascii="Calibri" w:hAnsi="Calibri"/>
              </w:rPr>
            </w:pPr>
            <w:r>
              <w:rPr>
                <w:rFonts w:ascii="Carlito" w:hAnsi="Carlito"/>
              </w:rPr>
              <w:t>4.</w:t>
            </w:r>
          </w:p>
        </w:tc>
        <w:tc>
          <w:tcPr>
            <w:tcW w:w="8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Standard"/>
              <w:widowControl w:val="0"/>
              <w:spacing w:after="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rlito" w:hAnsi="Carlito" w:cs="Times New Roman"/>
                <w:sz w:val="24"/>
                <w:szCs w:val="24"/>
              </w:rPr>
              <w:t>Aumento do número de recursos administrativos.</w:t>
            </w:r>
          </w:p>
        </w:tc>
      </w:tr>
      <w:tr w:rsidR="00CF023F">
        <w:trPr>
          <w:trHeight w:val="6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CF023F">
            <w:pPr>
              <w:pStyle w:val="Contedodatabela"/>
              <w:widowControl w:val="0"/>
              <w:jc w:val="both"/>
              <w:rPr>
                <w:rFonts w:ascii="Carlito" w:hAnsi="Carlito"/>
              </w:rPr>
            </w:pPr>
          </w:p>
        </w:tc>
        <w:tc>
          <w:tcPr>
            <w:tcW w:w="5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Contedodatabela"/>
              <w:widowControl w:val="0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rlito" w:hAnsi="Carlito"/>
                <w:b/>
                <w:bCs/>
              </w:rPr>
              <w:t>Ação Preventiva</w:t>
            </w: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Contedodatabela"/>
              <w:widowControl w:val="0"/>
              <w:jc w:val="center"/>
              <w:rPr>
                <w:rFonts w:ascii="Calibri" w:hAnsi="Calibri"/>
              </w:rPr>
            </w:pPr>
            <w:r>
              <w:rPr>
                <w:rFonts w:ascii="Carlito" w:hAnsi="Carlito"/>
                <w:b/>
                <w:bCs/>
              </w:rPr>
              <w:t>Responsável</w:t>
            </w:r>
          </w:p>
        </w:tc>
      </w:tr>
      <w:tr w:rsidR="00CF023F">
        <w:trPr>
          <w:trHeight w:val="6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Contedodatabela"/>
              <w:widowControl w:val="0"/>
              <w:jc w:val="center"/>
              <w:rPr>
                <w:rFonts w:ascii="Calibri" w:hAnsi="Calibri"/>
              </w:rPr>
            </w:pPr>
            <w:r>
              <w:rPr>
                <w:rFonts w:ascii="Carlito" w:hAnsi="Carlito"/>
              </w:rPr>
              <w:t>1.</w:t>
            </w:r>
          </w:p>
        </w:tc>
        <w:tc>
          <w:tcPr>
            <w:tcW w:w="5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Standard"/>
              <w:widowControl w:val="0"/>
              <w:spacing w:after="0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rlito" w:hAnsi="Carlito" w:cs="Times New Roman"/>
                <w:sz w:val="24"/>
                <w:szCs w:val="24"/>
              </w:rPr>
              <w:t xml:space="preserve">Formalizar </w:t>
            </w:r>
            <w:r>
              <w:rPr>
                <w:rFonts w:ascii="Carlito" w:hAnsi="Carlito" w:cs="Times New Roman"/>
                <w:sz w:val="24"/>
                <w:szCs w:val="24"/>
              </w:rPr>
              <w:t>informações claras da necessidade da demanda e das características e especificações dos serviços a serem contratados.</w:t>
            </w: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Standard"/>
              <w:widowControl w:val="0"/>
              <w:spacing w:after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rlito" w:hAnsi="Carlito" w:cs="Times New Roman"/>
                <w:sz w:val="24"/>
                <w:szCs w:val="24"/>
              </w:rPr>
              <w:t>Setor requisitante</w:t>
            </w:r>
          </w:p>
        </w:tc>
      </w:tr>
      <w:tr w:rsidR="00CF023F">
        <w:trPr>
          <w:trHeight w:val="6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Contedodatabela"/>
              <w:widowControl w:val="0"/>
              <w:jc w:val="center"/>
              <w:rPr>
                <w:rFonts w:ascii="Calibri" w:hAnsi="Calibri"/>
              </w:rPr>
            </w:pPr>
            <w:r>
              <w:rPr>
                <w:rFonts w:ascii="Carlito" w:hAnsi="Carlito"/>
              </w:rPr>
              <w:lastRenderedPageBreak/>
              <w:t>2.</w:t>
            </w:r>
          </w:p>
        </w:tc>
        <w:tc>
          <w:tcPr>
            <w:tcW w:w="5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Standard"/>
              <w:widowControl w:val="0"/>
              <w:spacing w:after="0"/>
              <w:jc w:val="both"/>
              <w:rPr>
                <w:rFonts w:ascii="Calibri" w:hAnsi="Calibri" w:cs="Times New Roman"/>
                <w:sz w:val="24"/>
                <w:szCs w:val="24"/>
              </w:rPr>
            </w:pPr>
            <w:r>
              <w:rPr>
                <w:rFonts w:ascii="Carlito" w:hAnsi="Carlito" w:cs="Times New Roman"/>
                <w:sz w:val="24"/>
                <w:szCs w:val="24"/>
              </w:rPr>
              <w:t>Planejar minuciosamente, com observância aos requisitos estabelecidos na legislação pertinente, prazos, descrição d</w:t>
            </w:r>
            <w:r>
              <w:rPr>
                <w:rFonts w:ascii="Carlito" w:hAnsi="Carlito" w:cs="Times New Roman"/>
                <w:sz w:val="24"/>
                <w:szCs w:val="24"/>
              </w:rPr>
              <w:t>o objeto e elaboração de minutas à luz dos modelos estabelecidos pela AGU.</w:t>
            </w: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Standard"/>
              <w:widowControl w:val="0"/>
              <w:spacing w:after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rlito" w:hAnsi="Carlito" w:cs="Times New Roman"/>
                <w:sz w:val="24"/>
                <w:szCs w:val="24"/>
              </w:rPr>
              <w:t>Todos os setores envolvidos</w:t>
            </w:r>
          </w:p>
        </w:tc>
      </w:tr>
      <w:tr w:rsidR="00CF023F">
        <w:trPr>
          <w:trHeight w:val="6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Contedodatabela"/>
              <w:widowControl w:val="0"/>
              <w:jc w:val="center"/>
              <w:rPr>
                <w:rFonts w:ascii="Calibri" w:hAnsi="Calibri"/>
              </w:rPr>
            </w:pPr>
            <w:r>
              <w:rPr>
                <w:rFonts w:ascii="Carlito" w:hAnsi="Carlito"/>
              </w:rPr>
              <w:t>3.</w:t>
            </w:r>
          </w:p>
        </w:tc>
        <w:tc>
          <w:tcPr>
            <w:tcW w:w="5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Standard"/>
              <w:widowControl w:val="0"/>
              <w:spacing w:after="0"/>
              <w:jc w:val="both"/>
              <w:rPr>
                <w:rFonts w:ascii="Calibri" w:hAnsi="Calibri" w:cs="Times New Roman"/>
                <w:sz w:val="24"/>
                <w:szCs w:val="24"/>
              </w:rPr>
            </w:pPr>
            <w:r>
              <w:rPr>
                <w:rFonts w:ascii="Carlito" w:hAnsi="Carlito" w:cs="Times New Roman"/>
                <w:sz w:val="24"/>
                <w:szCs w:val="24"/>
              </w:rPr>
              <w:t>Em caso de enquadramento do objeto no conceito de atividade de custeio, faz-se necessária a observância da autoridade competente para a celebração do</w:t>
            </w:r>
            <w:r>
              <w:rPr>
                <w:rFonts w:ascii="Carlito" w:hAnsi="Carlito" w:cs="Times New Roman"/>
                <w:sz w:val="24"/>
                <w:szCs w:val="24"/>
              </w:rPr>
              <w:t xml:space="preserve"> ajuste e de eventuais prorrogações, conforme estabelecido no art. 2º, §1º, do Decreto nº 7.689, de 2012.</w:t>
            </w: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Standard"/>
              <w:widowControl w:val="0"/>
              <w:spacing w:after="0"/>
              <w:jc w:val="center"/>
              <w:rPr>
                <w:rFonts w:ascii="Calibri" w:hAnsi="Calibri" w:cs="Times New Roman"/>
                <w:sz w:val="24"/>
                <w:szCs w:val="24"/>
              </w:rPr>
            </w:pPr>
            <w:r>
              <w:rPr>
                <w:rFonts w:ascii="Carlito" w:hAnsi="Carlito" w:cs="Times New Roman"/>
                <w:sz w:val="24"/>
                <w:szCs w:val="24"/>
              </w:rPr>
              <w:t>Divisão de Aquisição e Contratos.</w:t>
            </w:r>
          </w:p>
        </w:tc>
      </w:tr>
    </w:tbl>
    <w:p w:rsidR="00CF023F" w:rsidRDefault="00CF023F">
      <w:pPr>
        <w:pStyle w:val="Standard"/>
        <w:spacing w:after="0"/>
        <w:jc w:val="both"/>
        <w:rPr>
          <w:rFonts w:ascii="Carlito" w:hAnsi="Carlito" w:cs="Times New Roman"/>
          <w:sz w:val="24"/>
          <w:szCs w:val="24"/>
        </w:rPr>
      </w:pPr>
    </w:p>
    <w:tbl>
      <w:tblPr>
        <w:tblW w:w="4850" w:type="pct"/>
        <w:jc w:val="center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72"/>
        <w:gridCol w:w="1895"/>
        <w:gridCol w:w="3833"/>
        <w:gridCol w:w="2881"/>
      </w:tblGrid>
      <w:tr w:rsidR="00CF023F">
        <w:trPr>
          <w:jc w:val="center"/>
        </w:trPr>
        <w:tc>
          <w:tcPr>
            <w:tcW w:w="90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Contedodatabela"/>
              <w:widowControl w:val="0"/>
              <w:jc w:val="center"/>
              <w:rPr>
                <w:rFonts w:ascii="Calibri" w:hAnsi="Calibri"/>
              </w:rPr>
            </w:pPr>
            <w:r>
              <w:rPr>
                <w:rFonts w:ascii="Carlito" w:hAnsi="Carlito"/>
                <w:b/>
                <w:bCs/>
              </w:rPr>
              <w:t xml:space="preserve">RISCO 02: </w:t>
            </w:r>
            <w:r>
              <w:rPr>
                <w:rFonts w:ascii="Carlito" w:hAnsi="Carlito" w:cs="Times New Roman"/>
              </w:rPr>
              <w:t>Estimativa maior que as necessidades do HNMD.</w:t>
            </w:r>
          </w:p>
        </w:tc>
      </w:tr>
      <w:tr w:rsidR="00CF023F">
        <w:trPr>
          <w:jc w:val="center"/>
        </w:trPr>
        <w:tc>
          <w:tcPr>
            <w:tcW w:w="24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Contedodatabela"/>
              <w:widowControl w:val="0"/>
              <w:jc w:val="both"/>
              <w:rPr>
                <w:rFonts w:ascii="Calibri" w:hAnsi="Calibri"/>
              </w:rPr>
            </w:pPr>
            <w:r>
              <w:rPr>
                <w:rFonts w:ascii="Carlito" w:hAnsi="Carlito"/>
                <w:b/>
                <w:bCs/>
              </w:rPr>
              <w:t>Probabilidade</w:t>
            </w:r>
          </w:p>
        </w:tc>
        <w:tc>
          <w:tcPr>
            <w:tcW w:w="6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Contedodatabela"/>
              <w:widowControl w:val="0"/>
              <w:jc w:val="both"/>
              <w:rPr>
                <w:rFonts w:ascii="Calibri" w:hAnsi="Calibri"/>
              </w:rPr>
            </w:pPr>
            <w:r>
              <w:rPr>
                <w:rFonts w:ascii="Carlito" w:hAnsi="Carlito"/>
              </w:rPr>
              <w:t xml:space="preserve">(X) Baixa      </w:t>
            </w:r>
            <w:proofErr w:type="gramStart"/>
            <w:r>
              <w:rPr>
                <w:rFonts w:ascii="Carlito" w:hAnsi="Carlito"/>
              </w:rPr>
              <w:t xml:space="preserve">(   </w:t>
            </w:r>
            <w:proofErr w:type="gramEnd"/>
            <w:r>
              <w:rPr>
                <w:rFonts w:ascii="Carlito" w:hAnsi="Carlito"/>
              </w:rPr>
              <w:t>) Média     (   ) Alta</w:t>
            </w:r>
          </w:p>
        </w:tc>
      </w:tr>
      <w:tr w:rsidR="00CF023F">
        <w:trPr>
          <w:jc w:val="center"/>
        </w:trPr>
        <w:tc>
          <w:tcPr>
            <w:tcW w:w="24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Contedodatabela"/>
              <w:widowControl w:val="0"/>
              <w:jc w:val="both"/>
              <w:rPr>
                <w:rFonts w:ascii="Calibri" w:hAnsi="Calibri"/>
              </w:rPr>
            </w:pPr>
            <w:r>
              <w:rPr>
                <w:rFonts w:ascii="Carlito" w:hAnsi="Carlito"/>
                <w:b/>
                <w:bCs/>
              </w:rPr>
              <w:t>Impacto</w:t>
            </w:r>
          </w:p>
        </w:tc>
        <w:tc>
          <w:tcPr>
            <w:tcW w:w="6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Contedodatabela"/>
              <w:widowControl w:val="0"/>
              <w:jc w:val="both"/>
              <w:rPr>
                <w:rFonts w:ascii="Calibri" w:hAnsi="Calibri"/>
              </w:rPr>
            </w:pPr>
            <w:r>
              <w:rPr>
                <w:rFonts w:ascii="Carlito" w:hAnsi="Carlito"/>
              </w:rPr>
              <w:t xml:space="preserve">(X) Baixo      </w:t>
            </w:r>
            <w:proofErr w:type="gramStart"/>
            <w:r>
              <w:rPr>
                <w:rFonts w:ascii="Carlito" w:hAnsi="Carlito"/>
              </w:rPr>
              <w:t xml:space="preserve">(   </w:t>
            </w:r>
            <w:proofErr w:type="gramEnd"/>
            <w:r>
              <w:rPr>
                <w:rFonts w:ascii="Carlito" w:hAnsi="Carlito"/>
              </w:rPr>
              <w:t>) Médio     (   ) Alto</w:t>
            </w:r>
          </w:p>
        </w:tc>
      </w:tr>
      <w:tr w:rsidR="00CF023F">
        <w:trPr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CF023F">
            <w:pPr>
              <w:pStyle w:val="Contedodatabela"/>
              <w:widowControl w:val="0"/>
              <w:jc w:val="both"/>
              <w:rPr>
                <w:rFonts w:ascii="Carlito" w:hAnsi="Carlito"/>
              </w:rPr>
            </w:pPr>
          </w:p>
        </w:tc>
        <w:tc>
          <w:tcPr>
            <w:tcW w:w="8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Contedodatabela"/>
              <w:widowControl w:val="0"/>
              <w:jc w:val="center"/>
              <w:rPr>
                <w:rFonts w:ascii="Calibri" w:hAnsi="Calibri"/>
              </w:rPr>
            </w:pPr>
            <w:r>
              <w:rPr>
                <w:rFonts w:ascii="Carlito" w:hAnsi="Carlito"/>
                <w:b/>
                <w:bCs/>
              </w:rPr>
              <w:t>Dano</w:t>
            </w:r>
          </w:p>
        </w:tc>
      </w:tr>
      <w:tr w:rsidR="00CF023F">
        <w:trPr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Contedodatabela"/>
              <w:widowControl w:val="0"/>
              <w:jc w:val="center"/>
              <w:rPr>
                <w:rFonts w:ascii="Calibri" w:hAnsi="Calibri"/>
              </w:rPr>
            </w:pPr>
            <w:r>
              <w:rPr>
                <w:rFonts w:ascii="Carlito" w:hAnsi="Carlito"/>
              </w:rPr>
              <w:t>1.</w:t>
            </w:r>
          </w:p>
        </w:tc>
        <w:tc>
          <w:tcPr>
            <w:tcW w:w="8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Standard"/>
              <w:widowControl w:val="0"/>
              <w:spacing w:after="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rlito" w:hAnsi="Carlito" w:cs="Times New Roman"/>
                <w:sz w:val="24"/>
                <w:szCs w:val="24"/>
              </w:rPr>
              <w:t>Gerar desperdício de recurso.</w:t>
            </w:r>
          </w:p>
        </w:tc>
      </w:tr>
      <w:tr w:rsidR="00CF023F">
        <w:trPr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CF023F">
            <w:pPr>
              <w:pStyle w:val="Contedodatabela"/>
              <w:widowControl w:val="0"/>
              <w:jc w:val="center"/>
              <w:rPr>
                <w:rFonts w:ascii="Carlito" w:hAnsi="Carlito"/>
              </w:rPr>
            </w:pPr>
          </w:p>
        </w:tc>
        <w:tc>
          <w:tcPr>
            <w:tcW w:w="5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Contedodatabela"/>
              <w:widowControl w:val="0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rlito" w:hAnsi="Carlito"/>
                <w:b/>
                <w:bCs/>
              </w:rPr>
              <w:t>Ação Preventiva</w:t>
            </w: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Contedodatabela"/>
              <w:widowControl w:val="0"/>
              <w:jc w:val="center"/>
              <w:rPr>
                <w:rFonts w:ascii="Calibri" w:hAnsi="Calibri"/>
              </w:rPr>
            </w:pPr>
            <w:r>
              <w:rPr>
                <w:rFonts w:ascii="Carlito" w:hAnsi="Carlito"/>
                <w:b/>
                <w:bCs/>
              </w:rPr>
              <w:t>Responsável</w:t>
            </w:r>
          </w:p>
        </w:tc>
      </w:tr>
      <w:tr w:rsidR="00CF023F">
        <w:trPr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Contedodatabela"/>
              <w:widowControl w:val="0"/>
              <w:jc w:val="center"/>
              <w:rPr>
                <w:rFonts w:ascii="Calibri" w:hAnsi="Calibri"/>
              </w:rPr>
            </w:pPr>
            <w:r>
              <w:rPr>
                <w:rFonts w:ascii="Carlito" w:hAnsi="Carlito"/>
              </w:rPr>
              <w:t>1.</w:t>
            </w:r>
          </w:p>
        </w:tc>
        <w:tc>
          <w:tcPr>
            <w:tcW w:w="5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Standard"/>
              <w:widowControl w:val="0"/>
              <w:spacing w:after="0"/>
              <w:jc w:val="both"/>
              <w:rPr>
                <w:rFonts w:ascii="Calibri" w:hAnsi="Calibri" w:cs="Times New Roman"/>
                <w:sz w:val="24"/>
                <w:szCs w:val="24"/>
              </w:rPr>
            </w:pPr>
            <w:r>
              <w:rPr>
                <w:rFonts w:ascii="Carlito" w:hAnsi="Carlito" w:cs="Times New Roman"/>
                <w:sz w:val="24"/>
                <w:szCs w:val="24"/>
              </w:rPr>
              <w:t>Melhor planejamento das quantidades solicitadas. A estimativa deverá considerar um exercício financeiro.</w:t>
            </w: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Standard"/>
              <w:widowControl w:val="0"/>
              <w:spacing w:after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rlito" w:hAnsi="Carlito" w:cs="Times New Roman"/>
                <w:color w:val="000000"/>
                <w:sz w:val="24"/>
                <w:szCs w:val="24"/>
              </w:rPr>
              <w:t>Setor requisitante</w:t>
            </w:r>
          </w:p>
        </w:tc>
      </w:tr>
    </w:tbl>
    <w:p w:rsidR="00CF023F" w:rsidRDefault="00CF023F">
      <w:pPr>
        <w:spacing w:line="276" w:lineRule="auto"/>
        <w:rPr>
          <w:rFonts w:ascii="Carlito" w:hAnsi="Carlito"/>
          <w:sz w:val="24"/>
          <w:szCs w:val="24"/>
        </w:rPr>
      </w:pPr>
    </w:p>
    <w:tbl>
      <w:tblPr>
        <w:tblW w:w="4850" w:type="pct"/>
        <w:jc w:val="center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72"/>
        <w:gridCol w:w="1895"/>
        <w:gridCol w:w="3833"/>
        <w:gridCol w:w="2881"/>
      </w:tblGrid>
      <w:tr w:rsidR="00CF023F">
        <w:trPr>
          <w:jc w:val="center"/>
        </w:trPr>
        <w:tc>
          <w:tcPr>
            <w:tcW w:w="90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Contedodatabela"/>
              <w:widowControl w:val="0"/>
              <w:jc w:val="center"/>
              <w:rPr>
                <w:rFonts w:ascii="Calibri" w:hAnsi="Calibri"/>
              </w:rPr>
            </w:pPr>
            <w:r>
              <w:rPr>
                <w:rFonts w:ascii="Carlito" w:hAnsi="Carlito"/>
                <w:b/>
                <w:bCs/>
              </w:rPr>
              <w:t xml:space="preserve">RISCO 03: </w:t>
            </w:r>
            <w:r>
              <w:rPr>
                <w:rFonts w:ascii="Carlito" w:hAnsi="Carlito" w:cs="Times New Roman"/>
              </w:rPr>
              <w:t>Falta ou justificativa incompleta sobre a necessidade da contratação e quantitativo estimado.</w:t>
            </w:r>
          </w:p>
        </w:tc>
      </w:tr>
      <w:tr w:rsidR="00CF023F">
        <w:trPr>
          <w:jc w:val="center"/>
        </w:trPr>
        <w:tc>
          <w:tcPr>
            <w:tcW w:w="24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Contedodatabela"/>
              <w:widowControl w:val="0"/>
              <w:jc w:val="both"/>
              <w:rPr>
                <w:rFonts w:ascii="Calibri" w:hAnsi="Calibri"/>
              </w:rPr>
            </w:pPr>
            <w:r>
              <w:rPr>
                <w:rFonts w:ascii="Carlito" w:hAnsi="Carlito"/>
                <w:b/>
                <w:bCs/>
              </w:rPr>
              <w:t>Probabilidade</w:t>
            </w:r>
          </w:p>
        </w:tc>
        <w:tc>
          <w:tcPr>
            <w:tcW w:w="6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Contedodatabela"/>
              <w:widowControl w:val="0"/>
              <w:jc w:val="both"/>
              <w:rPr>
                <w:rFonts w:ascii="Calibri" w:hAnsi="Calibri"/>
              </w:rPr>
            </w:pPr>
            <w:r>
              <w:rPr>
                <w:rFonts w:ascii="Carlito" w:hAnsi="Carlito"/>
              </w:rPr>
              <w:t xml:space="preserve">(X) Baixa      </w:t>
            </w:r>
            <w:proofErr w:type="gramStart"/>
            <w:r>
              <w:rPr>
                <w:rFonts w:ascii="Carlito" w:hAnsi="Carlito"/>
              </w:rPr>
              <w:t xml:space="preserve">(   </w:t>
            </w:r>
            <w:proofErr w:type="gramEnd"/>
            <w:r>
              <w:rPr>
                <w:rFonts w:ascii="Carlito" w:hAnsi="Carlito"/>
              </w:rPr>
              <w:t>) Média     (   ) Alta</w:t>
            </w:r>
          </w:p>
        </w:tc>
      </w:tr>
      <w:tr w:rsidR="00CF023F">
        <w:trPr>
          <w:jc w:val="center"/>
        </w:trPr>
        <w:tc>
          <w:tcPr>
            <w:tcW w:w="24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Contedodatabela"/>
              <w:widowControl w:val="0"/>
              <w:jc w:val="both"/>
              <w:rPr>
                <w:rFonts w:ascii="Calibri" w:hAnsi="Calibri"/>
              </w:rPr>
            </w:pPr>
            <w:r>
              <w:rPr>
                <w:rFonts w:ascii="Carlito" w:hAnsi="Carlito"/>
                <w:b/>
                <w:bCs/>
              </w:rPr>
              <w:t>Impacto</w:t>
            </w:r>
          </w:p>
        </w:tc>
        <w:tc>
          <w:tcPr>
            <w:tcW w:w="6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Contedodatabela"/>
              <w:widowControl w:val="0"/>
              <w:jc w:val="both"/>
              <w:rPr>
                <w:rFonts w:ascii="Calibri" w:hAnsi="Calibri"/>
              </w:rPr>
            </w:pPr>
            <w:proofErr w:type="gramStart"/>
            <w:r>
              <w:rPr>
                <w:rFonts w:ascii="Carlito" w:hAnsi="Carlito"/>
              </w:rPr>
              <w:t xml:space="preserve">(  </w:t>
            </w:r>
            <w:proofErr w:type="gramEnd"/>
            <w:r>
              <w:rPr>
                <w:rFonts w:ascii="Carlito" w:hAnsi="Carlito"/>
              </w:rPr>
              <w:t>) Baixo      ( X ) Médio     (   ) Alto</w:t>
            </w:r>
          </w:p>
        </w:tc>
      </w:tr>
      <w:tr w:rsidR="00CF023F">
        <w:trPr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CF023F">
            <w:pPr>
              <w:pStyle w:val="Contedodatabela"/>
              <w:widowControl w:val="0"/>
              <w:jc w:val="both"/>
              <w:rPr>
                <w:rFonts w:ascii="Carlito" w:hAnsi="Carlito"/>
              </w:rPr>
            </w:pPr>
          </w:p>
        </w:tc>
        <w:tc>
          <w:tcPr>
            <w:tcW w:w="8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Contedodatabela"/>
              <w:widowControl w:val="0"/>
              <w:jc w:val="center"/>
              <w:rPr>
                <w:rFonts w:ascii="Calibri" w:hAnsi="Calibri"/>
              </w:rPr>
            </w:pPr>
            <w:r>
              <w:rPr>
                <w:rFonts w:ascii="Carlito" w:hAnsi="Carlito"/>
                <w:b/>
                <w:bCs/>
              </w:rPr>
              <w:t>Dano</w:t>
            </w:r>
          </w:p>
        </w:tc>
      </w:tr>
      <w:tr w:rsidR="00CF023F">
        <w:trPr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Contedodatabela"/>
              <w:widowControl w:val="0"/>
              <w:jc w:val="center"/>
              <w:rPr>
                <w:rFonts w:ascii="Calibri" w:hAnsi="Calibri"/>
              </w:rPr>
            </w:pPr>
            <w:r>
              <w:rPr>
                <w:rFonts w:ascii="Carlito" w:hAnsi="Carlito"/>
              </w:rPr>
              <w:t>1.</w:t>
            </w:r>
          </w:p>
        </w:tc>
        <w:tc>
          <w:tcPr>
            <w:tcW w:w="8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Standard"/>
              <w:widowControl w:val="0"/>
              <w:spacing w:after="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rlito" w:hAnsi="Carlito" w:cs="Times New Roman"/>
                <w:sz w:val="24"/>
                <w:szCs w:val="24"/>
              </w:rPr>
              <w:t xml:space="preserve">Questionamentos pelos órgãos de </w:t>
            </w:r>
            <w:r>
              <w:rPr>
                <w:rFonts w:ascii="Carlito" w:hAnsi="Carlito" w:cs="Times New Roman"/>
                <w:sz w:val="24"/>
                <w:szCs w:val="24"/>
              </w:rPr>
              <w:t>controle acerca da viabilidade e necessidade das mesmas</w:t>
            </w:r>
            <w:proofErr w:type="gramStart"/>
            <w:r>
              <w:rPr>
                <w:rFonts w:ascii="Carlito" w:hAnsi="Carlito" w:cs="Times New Roman"/>
                <w:sz w:val="24"/>
                <w:szCs w:val="24"/>
              </w:rPr>
              <w:t>..</w:t>
            </w:r>
            <w:proofErr w:type="gramEnd"/>
          </w:p>
        </w:tc>
      </w:tr>
      <w:tr w:rsidR="00CF023F">
        <w:trPr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CF023F">
            <w:pPr>
              <w:pStyle w:val="Contedodatabela"/>
              <w:widowControl w:val="0"/>
              <w:jc w:val="center"/>
              <w:rPr>
                <w:rFonts w:ascii="Carlito" w:hAnsi="Carlito"/>
              </w:rPr>
            </w:pPr>
          </w:p>
        </w:tc>
        <w:tc>
          <w:tcPr>
            <w:tcW w:w="5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Contedodatabela"/>
              <w:widowControl w:val="0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rlito" w:hAnsi="Carlito"/>
                <w:b/>
                <w:bCs/>
              </w:rPr>
              <w:t>Ação Preventiva</w:t>
            </w: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Contedodatabela"/>
              <w:widowControl w:val="0"/>
              <w:jc w:val="center"/>
              <w:rPr>
                <w:rFonts w:ascii="Calibri" w:hAnsi="Calibri"/>
              </w:rPr>
            </w:pPr>
            <w:r>
              <w:rPr>
                <w:rFonts w:ascii="Carlito" w:hAnsi="Carlito"/>
                <w:b/>
                <w:bCs/>
              </w:rPr>
              <w:t>Responsável</w:t>
            </w:r>
          </w:p>
        </w:tc>
      </w:tr>
      <w:tr w:rsidR="00CF023F">
        <w:trPr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Contedodatabela"/>
              <w:widowControl w:val="0"/>
              <w:jc w:val="center"/>
              <w:rPr>
                <w:rFonts w:ascii="Calibri" w:hAnsi="Calibri"/>
              </w:rPr>
            </w:pPr>
            <w:r>
              <w:rPr>
                <w:rFonts w:ascii="Carlito" w:hAnsi="Carlito"/>
              </w:rPr>
              <w:t>1.</w:t>
            </w:r>
          </w:p>
        </w:tc>
        <w:tc>
          <w:tcPr>
            <w:tcW w:w="5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Standard"/>
              <w:widowControl w:val="0"/>
              <w:spacing w:after="0"/>
              <w:jc w:val="both"/>
              <w:rPr>
                <w:rFonts w:ascii="Calibri" w:hAnsi="Calibri" w:cs="Times New Roman"/>
                <w:sz w:val="24"/>
                <w:szCs w:val="24"/>
              </w:rPr>
            </w:pPr>
            <w:r>
              <w:rPr>
                <w:rFonts w:ascii="Carlito" w:hAnsi="Carlito" w:cs="Times New Roman"/>
                <w:sz w:val="24"/>
                <w:szCs w:val="24"/>
              </w:rPr>
              <w:t xml:space="preserve">Justificar da forma mais completa possível com o cumprimento das exigências estabelecidas nos documentos normativos pertinentes, bem como, que seja indicada a </w:t>
            </w:r>
            <w:r>
              <w:rPr>
                <w:rFonts w:ascii="Carlito" w:hAnsi="Carlito" w:cs="Times New Roman"/>
                <w:sz w:val="24"/>
                <w:szCs w:val="24"/>
              </w:rPr>
              <w:t>metodologia utilizada para a definição do quantitativo a ser demandado.</w:t>
            </w: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Standard"/>
              <w:widowControl w:val="0"/>
              <w:spacing w:after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rlito" w:hAnsi="Carlito" w:cs="Times New Roman"/>
                <w:sz w:val="24"/>
                <w:szCs w:val="24"/>
              </w:rPr>
              <w:t>Todos os setores envolvidos</w:t>
            </w:r>
          </w:p>
        </w:tc>
      </w:tr>
    </w:tbl>
    <w:p w:rsidR="00CF023F" w:rsidRDefault="00CF023F">
      <w:pPr>
        <w:spacing w:line="100" w:lineRule="atLeast"/>
        <w:rPr>
          <w:rFonts w:ascii="Carlito" w:hAnsi="Carlito"/>
          <w:sz w:val="24"/>
          <w:szCs w:val="24"/>
        </w:rPr>
      </w:pPr>
    </w:p>
    <w:p w:rsidR="00CF023F" w:rsidRDefault="00CF023F">
      <w:pPr>
        <w:spacing w:before="113" w:after="113" w:line="100" w:lineRule="atLeast"/>
        <w:rPr>
          <w:rFonts w:ascii="Carlito" w:hAnsi="Carlito"/>
          <w:sz w:val="24"/>
          <w:szCs w:val="24"/>
        </w:rPr>
      </w:pPr>
    </w:p>
    <w:tbl>
      <w:tblPr>
        <w:tblW w:w="4850" w:type="pct"/>
        <w:jc w:val="center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72"/>
        <w:gridCol w:w="1895"/>
        <w:gridCol w:w="3833"/>
        <w:gridCol w:w="2881"/>
      </w:tblGrid>
      <w:tr w:rsidR="00CF023F">
        <w:trPr>
          <w:jc w:val="center"/>
        </w:trPr>
        <w:tc>
          <w:tcPr>
            <w:tcW w:w="90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Contedodatabela"/>
              <w:widowControl w:val="0"/>
              <w:jc w:val="center"/>
              <w:rPr>
                <w:rFonts w:ascii="Calibri" w:hAnsi="Calibri"/>
              </w:rPr>
            </w:pPr>
            <w:r>
              <w:rPr>
                <w:rFonts w:ascii="Carlito" w:hAnsi="Carlito"/>
                <w:b/>
                <w:bCs/>
              </w:rPr>
              <w:t xml:space="preserve">RISCO 04: </w:t>
            </w:r>
            <w:r>
              <w:rPr>
                <w:rFonts w:ascii="Carlito" w:hAnsi="Carlito" w:cs="Times New Roman"/>
              </w:rPr>
              <w:t>Falhas na elaboração do Termo de Referência.</w:t>
            </w:r>
          </w:p>
        </w:tc>
      </w:tr>
      <w:tr w:rsidR="00CF023F">
        <w:trPr>
          <w:jc w:val="center"/>
        </w:trPr>
        <w:tc>
          <w:tcPr>
            <w:tcW w:w="24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Contedodatabela"/>
              <w:widowControl w:val="0"/>
              <w:jc w:val="both"/>
              <w:rPr>
                <w:rFonts w:ascii="Calibri" w:hAnsi="Calibri"/>
              </w:rPr>
            </w:pPr>
            <w:r>
              <w:rPr>
                <w:rFonts w:ascii="Carlito" w:hAnsi="Carlito"/>
                <w:b/>
                <w:bCs/>
              </w:rPr>
              <w:t>Probabilidade</w:t>
            </w:r>
          </w:p>
        </w:tc>
        <w:tc>
          <w:tcPr>
            <w:tcW w:w="6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Contedodatabela"/>
              <w:widowControl w:val="0"/>
              <w:jc w:val="both"/>
              <w:rPr>
                <w:rFonts w:ascii="Calibri" w:hAnsi="Calibri"/>
              </w:rPr>
            </w:pPr>
            <w:r>
              <w:rPr>
                <w:rFonts w:ascii="Carlito" w:hAnsi="Carlito"/>
              </w:rPr>
              <w:t xml:space="preserve">(X) Baixa      </w:t>
            </w:r>
            <w:proofErr w:type="gramStart"/>
            <w:r>
              <w:rPr>
                <w:rFonts w:ascii="Carlito" w:hAnsi="Carlito"/>
              </w:rPr>
              <w:t xml:space="preserve">(   </w:t>
            </w:r>
            <w:proofErr w:type="gramEnd"/>
            <w:r>
              <w:rPr>
                <w:rFonts w:ascii="Carlito" w:hAnsi="Carlito"/>
              </w:rPr>
              <w:t>) Média     (   ) Alta</w:t>
            </w:r>
          </w:p>
        </w:tc>
      </w:tr>
      <w:tr w:rsidR="00CF023F">
        <w:trPr>
          <w:jc w:val="center"/>
        </w:trPr>
        <w:tc>
          <w:tcPr>
            <w:tcW w:w="24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Contedodatabela"/>
              <w:widowControl w:val="0"/>
              <w:jc w:val="both"/>
              <w:rPr>
                <w:rFonts w:ascii="Calibri" w:hAnsi="Calibri"/>
              </w:rPr>
            </w:pPr>
            <w:r>
              <w:rPr>
                <w:rFonts w:ascii="Carlito" w:hAnsi="Carlito"/>
                <w:b/>
                <w:bCs/>
              </w:rPr>
              <w:lastRenderedPageBreak/>
              <w:t>Impacto</w:t>
            </w:r>
          </w:p>
        </w:tc>
        <w:tc>
          <w:tcPr>
            <w:tcW w:w="6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Contedodatabela"/>
              <w:widowControl w:val="0"/>
              <w:jc w:val="both"/>
              <w:rPr>
                <w:rFonts w:ascii="Calibri" w:hAnsi="Calibri"/>
              </w:rPr>
            </w:pPr>
            <w:r>
              <w:rPr>
                <w:rFonts w:ascii="Carlito" w:hAnsi="Carlito"/>
              </w:rPr>
              <w:t xml:space="preserve">(X) Baixo      </w:t>
            </w:r>
            <w:proofErr w:type="gramStart"/>
            <w:r>
              <w:rPr>
                <w:rFonts w:ascii="Carlito" w:hAnsi="Carlito"/>
              </w:rPr>
              <w:t xml:space="preserve">(   </w:t>
            </w:r>
            <w:proofErr w:type="gramEnd"/>
            <w:r>
              <w:rPr>
                <w:rFonts w:ascii="Carlito" w:hAnsi="Carlito"/>
              </w:rPr>
              <w:t>) Médio     (</w:t>
            </w:r>
            <w:r>
              <w:rPr>
                <w:rFonts w:ascii="Carlito" w:hAnsi="Carlito"/>
              </w:rPr>
              <w:t xml:space="preserve">   ) Alto</w:t>
            </w:r>
          </w:p>
        </w:tc>
      </w:tr>
      <w:tr w:rsidR="00CF023F">
        <w:trPr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CF023F">
            <w:pPr>
              <w:pStyle w:val="Contedodatabela"/>
              <w:widowControl w:val="0"/>
              <w:jc w:val="both"/>
              <w:rPr>
                <w:rFonts w:ascii="Carlito" w:hAnsi="Carlito"/>
              </w:rPr>
            </w:pPr>
          </w:p>
        </w:tc>
        <w:tc>
          <w:tcPr>
            <w:tcW w:w="8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Contedodatabela"/>
              <w:widowControl w:val="0"/>
              <w:jc w:val="center"/>
              <w:rPr>
                <w:rFonts w:ascii="Calibri" w:hAnsi="Calibri"/>
              </w:rPr>
            </w:pPr>
            <w:r>
              <w:rPr>
                <w:rFonts w:ascii="Carlito" w:hAnsi="Carlito"/>
                <w:b/>
                <w:bCs/>
              </w:rPr>
              <w:t>Dano</w:t>
            </w:r>
          </w:p>
        </w:tc>
      </w:tr>
      <w:tr w:rsidR="00CF023F">
        <w:trPr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Contedodatabela"/>
              <w:widowControl w:val="0"/>
              <w:jc w:val="center"/>
              <w:rPr>
                <w:rFonts w:ascii="Calibri" w:hAnsi="Calibri"/>
              </w:rPr>
            </w:pPr>
            <w:r>
              <w:rPr>
                <w:rFonts w:ascii="Carlito" w:hAnsi="Carlito"/>
              </w:rPr>
              <w:t>1.</w:t>
            </w:r>
          </w:p>
        </w:tc>
        <w:tc>
          <w:tcPr>
            <w:tcW w:w="8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Standard"/>
              <w:widowControl w:val="0"/>
              <w:spacing w:after="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rlito" w:hAnsi="Carlito" w:cs="Times New Roman"/>
                <w:sz w:val="24"/>
                <w:szCs w:val="24"/>
              </w:rPr>
              <w:t>Documentos incompletos e inconsistentes.</w:t>
            </w:r>
          </w:p>
        </w:tc>
      </w:tr>
      <w:tr w:rsidR="00CF023F">
        <w:trPr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Contedodatabela"/>
              <w:widowControl w:val="0"/>
              <w:jc w:val="center"/>
              <w:rPr>
                <w:rFonts w:ascii="Calibri" w:hAnsi="Calibri"/>
              </w:rPr>
            </w:pPr>
            <w:r>
              <w:rPr>
                <w:rFonts w:ascii="Carlito" w:hAnsi="Carlito"/>
              </w:rPr>
              <w:t>2.</w:t>
            </w:r>
          </w:p>
        </w:tc>
        <w:tc>
          <w:tcPr>
            <w:tcW w:w="8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Standard"/>
              <w:widowControl w:val="0"/>
              <w:spacing w:after="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rlito" w:hAnsi="Carlito" w:cs="Times New Roman"/>
                <w:sz w:val="24"/>
                <w:szCs w:val="24"/>
              </w:rPr>
              <w:t>Aquisição de itens/serviços inadequados.</w:t>
            </w:r>
          </w:p>
        </w:tc>
      </w:tr>
      <w:tr w:rsidR="00CF023F">
        <w:trPr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Contedodatabela"/>
              <w:widowControl w:val="0"/>
              <w:jc w:val="center"/>
              <w:rPr>
                <w:rFonts w:ascii="Calibri" w:hAnsi="Calibri"/>
              </w:rPr>
            </w:pPr>
            <w:r>
              <w:rPr>
                <w:rFonts w:ascii="Carlito" w:hAnsi="Carlito"/>
              </w:rPr>
              <w:t>3.</w:t>
            </w:r>
          </w:p>
        </w:tc>
        <w:tc>
          <w:tcPr>
            <w:tcW w:w="8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Standard"/>
              <w:widowControl w:val="0"/>
              <w:spacing w:after="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rlito" w:hAnsi="Carlito" w:cs="Times New Roman"/>
                <w:sz w:val="24"/>
                <w:szCs w:val="24"/>
              </w:rPr>
              <w:t>Desperdício de recurso orçamentário.</w:t>
            </w:r>
          </w:p>
        </w:tc>
      </w:tr>
      <w:tr w:rsidR="00CF023F">
        <w:trPr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CF023F">
            <w:pPr>
              <w:pStyle w:val="Contedodatabela"/>
              <w:widowControl w:val="0"/>
              <w:jc w:val="both"/>
              <w:rPr>
                <w:rFonts w:ascii="Carlito" w:hAnsi="Carlito"/>
              </w:rPr>
            </w:pPr>
          </w:p>
        </w:tc>
        <w:tc>
          <w:tcPr>
            <w:tcW w:w="5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Contedodatabela"/>
              <w:widowControl w:val="0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rlito" w:hAnsi="Carlito"/>
                <w:b/>
                <w:bCs/>
              </w:rPr>
              <w:t>Ação Preventiva</w:t>
            </w: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Contedodatabela"/>
              <w:widowControl w:val="0"/>
              <w:jc w:val="center"/>
              <w:rPr>
                <w:rFonts w:ascii="Calibri" w:hAnsi="Calibri"/>
              </w:rPr>
            </w:pPr>
            <w:r>
              <w:rPr>
                <w:rFonts w:ascii="Carlito" w:hAnsi="Carlito"/>
                <w:b/>
                <w:bCs/>
              </w:rPr>
              <w:t>Responsável</w:t>
            </w:r>
          </w:p>
        </w:tc>
      </w:tr>
      <w:tr w:rsidR="00CF023F">
        <w:trPr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Contedodatabela"/>
              <w:widowControl w:val="0"/>
              <w:jc w:val="center"/>
              <w:rPr>
                <w:rFonts w:ascii="Calibri" w:hAnsi="Calibri"/>
              </w:rPr>
            </w:pPr>
            <w:r>
              <w:rPr>
                <w:rFonts w:ascii="Carlito" w:hAnsi="Carlito"/>
              </w:rPr>
              <w:t>1.</w:t>
            </w:r>
          </w:p>
        </w:tc>
        <w:tc>
          <w:tcPr>
            <w:tcW w:w="5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Standard"/>
              <w:widowControl w:val="0"/>
              <w:spacing w:after="0"/>
              <w:jc w:val="both"/>
              <w:rPr>
                <w:rFonts w:ascii="Calibri" w:hAnsi="Calibri" w:cs="Times New Roman"/>
                <w:sz w:val="24"/>
                <w:szCs w:val="24"/>
              </w:rPr>
            </w:pPr>
            <w:r>
              <w:rPr>
                <w:rFonts w:ascii="Carlito" w:hAnsi="Carlito" w:cs="Times New Roman"/>
                <w:sz w:val="24"/>
                <w:szCs w:val="24"/>
              </w:rPr>
              <w:t xml:space="preserve">Fazer </w:t>
            </w:r>
            <w:proofErr w:type="spellStart"/>
            <w:r>
              <w:rPr>
                <w:rFonts w:ascii="Carlito" w:hAnsi="Carlito" w:cs="Times New Roman"/>
                <w:sz w:val="24"/>
                <w:szCs w:val="24"/>
              </w:rPr>
              <w:t>check-list</w:t>
            </w:r>
            <w:proofErr w:type="spellEnd"/>
            <w:r>
              <w:rPr>
                <w:rFonts w:ascii="Carlito" w:hAnsi="Carlito" w:cs="Times New Roman"/>
                <w:sz w:val="24"/>
                <w:szCs w:val="24"/>
              </w:rPr>
              <w:t xml:space="preserve"> para verificar a confecção do TR.</w:t>
            </w: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Standard"/>
              <w:widowControl w:val="0"/>
              <w:spacing w:after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rlito" w:hAnsi="Carlito" w:cs="Times New Roman"/>
                <w:sz w:val="24"/>
                <w:szCs w:val="24"/>
              </w:rPr>
              <w:t xml:space="preserve">Todos os setores </w:t>
            </w:r>
            <w:r>
              <w:rPr>
                <w:rFonts w:ascii="Carlito" w:hAnsi="Carlito" w:cs="Times New Roman"/>
                <w:sz w:val="24"/>
                <w:szCs w:val="24"/>
              </w:rPr>
              <w:t>envolvidos</w:t>
            </w:r>
          </w:p>
        </w:tc>
      </w:tr>
      <w:tr w:rsidR="00CF023F">
        <w:trPr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Contedodatabela"/>
              <w:widowControl w:val="0"/>
              <w:jc w:val="center"/>
              <w:rPr>
                <w:rFonts w:ascii="Calibri" w:hAnsi="Calibri"/>
              </w:rPr>
            </w:pPr>
            <w:r>
              <w:rPr>
                <w:rFonts w:ascii="Carlito" w:hAnsi="Carlito"/>
              </w:rPr>
              <w:t>2.</w:t>
            </w:r>
          </w:p>
        </w:tc>
        <w:tc>
          <w:tcPr>
            <w:tcW w:w="5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Standard"/>
              <w:widowControl w:val="0"/>
              <w:spacing w:after="0"/>
              <w:jc w:val="both"/>
              <w:rPr>
                <w:rFonts w:ascii="Calibri" w:hAnsi="Calibri" w:cs="Times New Roman"/>
                <w:sz w:val="24"/>
                <w:szCs w:val="24"/>
              </w:rPr>
            </w:pPr>
            <w:r>
              <w:rPr>
                <w:rFonts w:ascii="Carlito" w:hAnsi="Carlito" w:cs="Times New Roman"/>
                <w:sz w:val="24"/>
                <w:szCs w:val="24"/>
              </w:rPr>
              <w:t>Preocupação em observar prazos, regras e recomendações da AGU e TCU.</w:t>
            </w: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Standard"/>
              <w:widowControl w:val="0"/>
              <w:spacing w:after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rlito" w:hAnsi="Carlito" w:cs="Times New Roman"/>
                <w:sz w:val="24"/>
                <w:szCs w:val="24"/>
              </w:rPr>
              <w:t>Setor requisitante</w:t>
            </w:r>
          </w:p>
        </w:tc>
      </w:tr>
      <w:tr w:rsidR="00CF023F">
        <w:trPr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Contedodatabela"/>
              <w:widowControl w:val="0"/>
              <w:jc w:val="center"/>
              <w:rPr>
                <w:rFonts w:ascii="Calibri" w:hAnsi="Calibri"/>
              </w:rPr>
            </w:pPr>
            <w:r>
              <w:rPr>
                <w:rFonts w:ascii="Carlito" w:hAnsi="Carlito"/>
              </w:rPr>
              <w:t>3.</w:t>
            </w:r>
          </w:p>
        </w:tc>
        <w:tc>
          <w:tcPr>
            <w:tcW w:w="5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Standard"/>
              <w:widowControl w:val="0"/>
              <w:spacing w:after="0"/>
              <w:jc w:val="both"/>
              <w:rPr>
                <w:rFonts w:ascii="Calibri" w:hAnsi="Calibri" w:cs="Times New Roman"/>
                <w:sz w:val="24"/>
                <w:szCs w:val="24"/>
              </w:rPr>
            </w:pPr>
            <w:r>
              <w:rPr>
                <w:rFonts w:ascii="Carlito" w:hAnsi="Carlito" w:cs="Times New Roman"/>
                <w:sz w:val="24"/>
                <w:szCs w:val="24"/>
              </w:rPr>
              <w:t>Utilizar modelo da AGU.</w:t>
            </w: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Standard"/>
              <w:widowControl w:val="0"/>
              <w:spacing w:after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rlito" w:hAnsi="Carlito" w:cs="Times New Roman"/>
                <w:sz w:val="24"/>
                <w:szCs w:val="24"/>
              </w:rPr>
              <w:t>Setor requisitante</w:t>
            </w:r>
          </w:p>
        </w:tc>
      </w:tr>
    </w:tbl>
    <w:p w:rsidR="00CF023F" w:rsidRDefault="00CF023F">
      <w:pPr>
        <w:spacing w:line="100" w:lineRule="atLeast"/>
        <w:rPr>
          <w:rFonts w:ascii="Carlito" w:hAnsi="Carlito"/>
          <w:sz w:val="24"/>
          <w:szCs w:val="24"/>
        </w:rPr>
      </w:pPr>
    </w:p>
    <w:tbl>
      <w:tblPr>
        <w:tblW w:w="4850" w:type="pct"/>
        <w:jc w:val="center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72"/>
        <w:gridCol w:w="1895"/>
        <w:gridCol w:w="3833"/>
        <w:gridCol w:w="2881"/>
      </w:tblGrid>
      <w:tr w:rsidR="00CF023F">
        <w:trPr>
          <w:jc w:val="center"/>
        </w:trPr>
        <w:tc>
          <w:tcPr>
            <w:tcW w:w="90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Contedodatabela"/>
              <w:widowControl w:val="0"/>
              <w:jc w:val="center"/>
              <w:rPr>
                <w:rFonts w:ascii="Calibri" w:hAnsi="Calibri"/>
              </w:rPr>
            </w:pPr>
            <w:r>
              <w:rPr>
                <w:rFonts w:ascii="Carlito" w:hAnsi="Carlito"/>
                <w:b/>
                <w:bCs/>
              </w:rPr>
              <w:t xml:space="preserve">RISCO 05: </w:t>
            </w:r>
            <w:r>
              <w:rPr>
                <w:rFonts w:ascii="Carlito" w:hAnsi="Carlito" w:cs="Times New Roman"/>
              </w:rPr>
              <w:t>Questionamento quanto às exigências contidas nos documentos processuais.</w:t>
            </w:r>
          </w:p>
        </w:tc>
      </w:tr>
      <w:tr w:rsidR="00CF023F">
        <w:trPr>
          <w:jc w:val="center"/>
        </w:trPr>
        <w:tc>
          <w:tcPr>
            <w:tcW w:w="24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Contedodatabela"/>
              <w:widowControl w:val="0"/>
              <w:jc w:val="both"/>
              <w:rPr>
                <w:rFonts w:ascii="Calibri" w:hAnsi="Calibri"/>
              </w:rPr>
            </w:pPr>
            <w:r>
              <w:rPr>
                <w:rFonts w:ascii="Carlito" w:hAnsi="Carlito"/>
                <w:b/>
                <w:bCs/>
              </w:rPr>
              <w:t>Probabilidade</w:t>
            </w:r>
          </w:p>
        </w:tc>
        <w:tc>
          <w:tcPr>
            <w:tcW w:w="6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Contedodatabela"/>
              <w:widowControl w:val="0"/>
              <w:jc w:val="both"/>
              <w:rPr>
                <w:rFonts w:ascii="Calibri" w:hAnsi="Calibri"/>
              </w:rPr>
            </w:pPr>
            <w:proofErr w:type="gramStart"/>
            <w:r>
              <w:rPr>
                <w:rFonts w:ascii="Carlito" w:hAnsi="Carlito"/>
              </w:rPr>
              <w:t xml:space="preserve">( </w:t>
            </w:r>
            <w:proofErr w:type="gramEnd"/>
            <w:r>
              <w:rPr>
                <w:rFonts w:ascii="Carlito" w:hAnsi="Carlito"/>
              </w:rPr>
              <w:t xml:space="preserve">X ) </w:t>
            </w:r>
            <w:r>
              <w:rPr>
                <w:rFonts w:ascii="Carlito" w:hAnsi="Carlito"/>
              </w:rPr>
              <w:t>Baixa      (   ) Média     (   ) Alta</w:t>
            </w:r>
          </w:p>
        </w:tc>
      </w:tr>
      <w:tr w:rsidR="00CF023F">
        <w:trPr>
          <w:jc w:val="center"/>
        </w:trPr>
        <w:tc>
          <w:tcPr>
            <w:tcW w:w="24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Contedodatabela"/>
              <w:widowControl w:val="0"/>
              <w:jc w:val="both"/>
              <w:rPr>
                <w:rFonts w:ascii="Calibri" w:hAnsi="Calibri"/>
              </w:rPr>
            </w:pPr>
            <w:r>
              <w:rPr>
                <w:rFonts w:ascii="Carlito" w:hAnsi="Carlito"/>
                <w:b/>
                <w:bCs/>
              </w:rPr>
              <w:t>Impacto</w:t>
            </w:r>
          </w:p>
        </w:tc>
        <w:tc>
          <w:tcPr>
            <w:tcW w:w="6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Contedodatabela"/>
              <w:widowControl w:val="0"/>
              <w:jc w:val="both"/>
              <w:rPr>
                <w:rFonts w:ascii="Calibri" w:hAnsi="Calibri"/>
              </w:rPr>
            </w:pPr>
            <w:proofErr w:type="gramStart"/>
            <w:r>
              <w:rPr>
                <w:rFonts w:ascii="Carlito" w:hAnsi="Carlito"/>
              </w:rPr>
              <w:t xml:space="preserve">(   </w:t>
            </w:r>
            <w:proofErr w:type="gramEnd"/>
            <w:r>
              <w:rPr>
                <w:rFonts w:ascii="Carlito" w:hAnsi="Carlito"/>
              </w:rPr>
              <w:t>) Baixo      (   ) Médio     ( X ) Alto</w:t>
            </w:r>
          </w:p>
        </w:tc>
      </w:tr>
      <w:tr w:rsidR="00CF023F">
        <w:trPr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CF023F">
            <w:pPr>
              <w:pStyle w:val="Contedodatabela"/>
              <w:widowControl w:val="0"/>
              <w:jc w:val="both"/>
              <w:rPr>
                <w:rFonts w:ascii="Carlito" w:hAnsi="Carlito"/>
              </w:rPr>
            </w:pPr>
          </w:p>
        </w:tc>
        <w:tc>
          <w:tcPr>
            <w:tcW w:w="8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Contedodatabela"/>
              <w:widowControl w:val="0"/>
              <w:jc w:val="center"/>
              <w:rPr>
                <w:rFonts w:ascii="Calibri" w:hAnsi="Calibri"/>
              </w:rPr>
            </w:pPr>
            <w:r>
              <w:rPr>
                <w:rFonts w:ascii="Carlito" w:hAnsi="Carlito"/>
                <w:b/>
                <w:bCs/>
              </w:rPr>
              <w:t>Dano</w:t>
            </w:r>
          </w:p>
        </w:tc>
      </w:tr>
      <w:tr w:rsidR="00CF023F">
        <w:trPr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Contedodatabela"/>
              <w:widowControl w:val="0"/>
              <w:jc w:val="center"/>
              <w:rPr>
                <w:rFonts w:ascii="Calibri" w:hAnsi="Calibri"/>
              </w:rPr>
            </w:pPr>
            <w:r>
              <w:rPr>
                <w:rFonts w:ascii="Carlito" w:hAnsi="Carlito"/>
              </w:rPr>
              <w:t>1.</w:t>
            </w:r>
          </w:p>
        </w:tc>
        <w:tc>
          <w:tcPr>
            <w:tcW w:w="8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Standard"/>
              <w:widowControl w:val="0"/>
              <w:spacing w:after="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rlito" w:hAnsi="Carlito" w:cs="Times New Roman"/>
                <w:sz w:val="24"/>
                <w:szCs w:val="24"/>
              </w:rPr>
              <w:t>Paralisação do certame.</w:t>
            </w:r>
          </w:p>
        </w:tc>
      </w:tr>
      <w:tr w:rsidR="00CF023F">
        <w:trPr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CF023F">
            <w:pPr>
              <w:pStyle w:val="Contedodatabela"/>
              <w:widowControl w:val="0"/>
              <w:jc w:val="both"/>
              <w:rPr>
                <w:rFonts w:ascii="Carlito" w:hAnsi="Carlito"/>
              </w:rPr>
            </w:pPr>
          </w:p>
        </w:tc>
        <w:tc>
          <w:tcPr>
            <w:tcW w:w="5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Contedodatabela"/>
              <w:widowControl w:val="0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rlito" w:hAnsi="Carlito"/>
                <w:b/>
                <w:bCs/>
              </w:rPr>
              <w:t>Ação Preventiva</w:t>
            </w: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Contedodatabela"/>
              <w:widowControl w:val="0"/>
              <w:jc w:val="center"/>
              <w:rPr>
                <w:rFonts w:ascii="Calibri" w:hAnsi="Calibri"/>
              </w:rPr>
            </w:pPr>
            <w:r>
              <w:rPr>
                <w:rFonts w:ascii="Carlito" w:hAnsi="Carlito"/>
                <w:b/>
                <w:bCs/>
              </w:rPr>
              <w:t>Responsável</w:t>
            </w:r>
          </w:p>
        </w:tc>
      </w:tr>
      <w:tr w:rsidR="00CF023F">
        <w:trPr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Contedodatabela"/>
              <w:widowControl w:val="0"/>
              <w:jc w:val="center"/>
              <w:rPr>
                <w:rFonts w:ascii="Calibri" w:hAnsi="Calibri"/>
              </w:rPr>
            </w:pPr>
            <w:r>
              <w:rPr>
                <w:rFonts w:ascii="Carlito" w:hAnsi="Carlito"/>
              </w:rPr>
              <w:t>1.</w:t>
            </w:r>
          </w:p>
        </w:tc>
        <w:tc>
          <w:tcPr>
            <w:tcW w:w="5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Standard"/>
              <w:widowControl w:val="0"/>
              <w:spacing w:after="0"/>
              <w:jc w:val="both"/>
              <w:rPr>
                <w:rFonts w:ascii="Calibri" w:hAnsi="Calibri" w:cs="Times New Roman"/>
                <w:sz w:val="24"/>
                <w:szCs w:val="24"/>
              </w:rPr>
            </w:pPr>
            <w:r>
              <w:rPr>
                <w:rFonts w:ascii="Carlito" w:hAnsi="Carlito" w:cs="Times New Roman"/>
                <w:sz w:val="24"/>
                <w:szCs w:val="24"/>
              </w:rPr>
              <w:t>Incluir referências legais nas exigências não usuais ou que gerem maiores questionamentos.</w:t>
            </w: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Standard"/>
              <w:widowControl w:val="0"/>
              <w:spacing w:after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rlito" w:hAnsi="Carlito" w:cs="Times New Roman"/>
                <w:sz w:val="24"/>
                <w:szCs w:val="24"/>
              </w:rPr>
              <w:t>Setor</w:t>
            </w:r>
            <w:r>
              <w:rPr>
                <w:rFonts w:ascii="Carlito" w:hAnsi="Carlito" w:cs="Times New Roman"/>
                <w:sz w:val="24"/>
                <w:szCs w:val="24"/>
              </w:rPr>
              <w:t xml:space="preserve"> requisitante</w:t>
            </w:r>
          </w:p>
        </w:tc>
      </w:tr>
    </w:tbl>
    <w:p w:rsidR="00CF023F" w:rsidRDefault="00CF023F">
      <w:pPr>
        <w:spacing w:line="100" w:lineRule="atLeast"/>
        <w:rPr>
          <w:rFonts w:ascii="Carlito" w:hAnsi="Carlito"/>
          <w:sz w:val="24"/>
          <w:szCs w:val="24"/>
        </w:rPr>
      </w:pPr>
    </w:p>
    <w:tbl>
      <w:tblPr>
        <w:tblW w:w="4850" w:type="pct"/>
        <w:jc w:val="center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72"/>
        <w:gridCol w:w="1895"/>
        <w:gridCol w:w="3833"/>
        <w:gridCol w:w="2881"/>
      </w:tblGrid>
      <w:tr w:rsidR="00CF023F">
        <w:trPr>
          <w:jc w:val="center"/>
        </w:trPr>
        <w:tc>
          <w:tcPr>
            <w:tcW w:w="90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Contedodatabela"/>
              <w:widowControl w:val="0"/>
              <w:jc w:val="center"/>
              <w:rPr>
                <w:rFonts w:ascii="Calibri" w:hAnsi="Calibri"/>
              </w:rPr>
            </w:pPr>
            <w:r>
              <w:rPr>
                <w:rFonts w:ascii="Carlito" w:hAnsi="Carlito"/>
                <w:b/>
                <w:bCs/>
              </w:rPr>
              <w:t xml:space="preserve">RISCO 06: </w:t>
            </w:r>
            <w:r>
              <w:rPr>
                <w:rFonts w:ascii="Carlito" w:hAnsi="Carlito" w:cs="Times New Roman"/>
              </w:rPr>
              <w:t>Utilização de minutas padronizadas da Advocacia Geral da União (AGU) sem as devidas adaptações ao objeto a ser contratado.</w:t>
            </w:r>
          </w:p>
        </w:tc>
      </w:tr>
      <w:tr w:rsidR="00CF023F">
        <w:trPr>
          <w:jc w:val="center"/>
        </w:trPr>
        <w:tc>
          <w:tcPr>
            <w:tcW w:w="24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Contedodatabela"/>
              <w:widowControl w:val="0"/>
              <w:jc w:val="both"/>
              <w:rPr>
                <w:rFonts w:ascii="Calibri" w:hAnsi="Calibri"/>
              </w:rPr>
            </w:pPr>
            <w:r>
              <w:rPr>
                <w:rFonts w:ascii="Carlito" w:hAnsi="Carlito"/>
                <w:b/>
                <w:bCs/>
              </w:rPr>
              <w:t>Probabilidade</w:t>
            </w:r>
          </w:p>
        </w:tc>
        <w:tc>
          <w:tcPr>
            <w:tcW w:w="6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Contedodatabela"/>
              <w:widowControl w:val="0"/>
              <w:jc w:val="both"/>
              <w:rPr>
                <w:rFonts w:ascii="Calibri" w:hAnsi="Calibri"/>
              </w:rPr>
            </w:pPr>
            <w:r>
              <w:rPr>
                <w:rFonts w:ascii="Carlito" w:hAnsi="Carlito"/>
              </w:rPr>
              <w:t xml:space="preserve">(X) Baixa      </w:t>
            </w:r>
            <w:proofErr w:type="gramStart"/>
            <w:r>
              <w:rPr>
                <w:rFonts w:ascii="Carlito" w:hAnsi="Carlito"/>
              </w:rPr>
              <w:t xml:space="preserve">(   </w:t>
            </w:r>
            <w:proofErr w:type="gramEnd"/>
            <w:r>
              <w:rPr>
                <w:rFonts w:ascii="Carlito" w:hAnsi="Carlito"/>
              </w:rPr>
              <w:t>) Média     (   ) Alta</w:t>
            </w:r>
          </w:p>
        </w:tc>
      </w:tr>
      <w:tr w:rsidR="00CF023F">
        <w:trPr>
          <w:jc w:val="center"/>
        </w:trPr>
        <w:tc>
          <w:tcPr>
            <w:tcW w:w="24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Contedodatabela"/>
              <w:widowControl w:val="0"/>
              <w:jc w:val="both"/>
              <w:rPr>
                <w:rFonts w:ascii="Calibri" w:hAnsi="Calibri"/>
              </w:rPr>
            </w:pPr>
            <w:r>
              <w:rPr>
                <w:rFonts w:ascii="Carlito" w:hAnsi="Carlito"/>
                <w:b/>
                <w:bCs/>
              </w:rPr>
              <w:t>Impacto</w:t>
            </w:r>
          </w:p>
        </w:tc>
        <w:tc>
          <w:tcPr>
            <w:tcW w:w="6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Contedodatabela"/>
              <w:widowControl w:val="0"/>
              <w:jc w:val="both"/>
              <w:rPr>
                <w:rFonts w:ascii="Calibri" w:hAnsi="Calibri"/>
              </w:rPr>
            </w:pPr>
            <w:r>
              <w:rPr>
                <w:rFonts w:ascii="Carlito" w:hAnsi="Carlito"/>
              </w:rPr>
              <w:t xml:space="preserve">(X) Baixo      </w:t>
            </w:r>
            <w:proofErr w:type="gramStart"/>
            <w:r>
              <w:rPr>
                <w:rFonts w:ascii="Carlito" w:hAnsi="Carlito"/>
              </w:rPr>
              <w:t xml:space="preserve">(   </w:t>
            </w:r>
            <w:proofErr w:type="gramEnd"/>
            <w:r>
              <w:rPr>
                <w:rFonts w:ascii="Carlito" w:hAnsi="Carlito"/>
              </w:rPr>
              <w:t>) Médio     (   ) Alto</w:t>
            </w:r>
          </w:p>
        </w:tc>
      </w:tr>
      <w:tr w:rsidR="00CF023F">
        <w:trPr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CF023F">
            <w:pPr>
              <w:pStyle w:val="Contedodatabela"/>
              <w:widowControl w:val="0"/>
              <w:jc w:val="both"/>
              <w:rPr>
                <w:rFonts w:ascii="Carlito" w:hAnsi="Carlito"/>
              </w:rPr>
            </w:pPr>
          </w:p>
        </w:tc>
        <w:tc>
          <w:tcPr>
            <w:tcW w:w="8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Contedodatabela"/>
              <w:widowControl w:val="0"/>
              <w:jc w:val="center"/>
              <w:rPr>
                <w:rFonts w:ascii="Calibri" w:hAnsi="Calibri"/>
              </w:rPr>
            </w:pPr>
            <w:r>
              <w:rPr>
                <w:rFonts w:ascii="Carlito" w:hAnsi="Carlito"/>
                <w:b/>
                <w:bCs/>
              </w:rPr>
              <w:t>Dano</w:t>
            </w:r>
          </w:p>
        </w:tc>
      </w:tr>
      <w:tr w:rsidR="00CF023F">
        <w:trPr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Contedodatabela"/>
              <w:widowControl w:val="0"/>
              <w:jc w:val="center"/>
              <w:rPr>
                <w:rFonts w:ascii="Calibri" w:hAnsi="Calibri"/>
              </w:rPr>
            </w:pPr>
            <w:r>
              <w:rPr>
                <w:rFonts w:ascii="Carlito" w:hAnsi="Carlito"/>
              </w:rPr>
              <w:t>1.</w:t>
            </w:r>
          </w:p>
        </w:tc>
        <w:tc>
          <w:tcPr>
            <w:tcW w:w="8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Standard"/>
              <w:widowControl w:val="0"/>
              <w:spacing w:after="0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rlito" w:hAnsi="Carlito" w:cs="Times New Roman"/>
                <w:sz w:val="24"/>
                <w:szCs w:val="24"/>
              </w:rPr>
              <w:t xml:space="preserve">Embora a utilização das minutas da AGU seja de caráter obrigatório, </w:t>
            </w:r>
            <w:proofErr w:type="gramStart"/>
            <w:r>
              <w:rPr>
                <w:rFonts w:ascii="Carlito" w:hAnsi="Carlito" w:cs="Times New Roman"/>
                <w:sz w:val="24"/>
                <w:szCs w:val="24"/>
              </w:rPr>
              <w:t>a ausência de adaptações referentes ao objeto podem ocasionar</w:t>
            </w:r>
            <w:proofErr w:type="gramEnd"/>
            <w:r>
              <w:rPr>
                <w:rFonts w:ascii="Carlito" w:hAnsi="Carlito" w:cs="Times New Roman"/>
                <w:sz w:val="24"/>
                <w:szCs w:val="24"/>
              </w:rPr>
              <w:t xml:space="preserve"> atrasos advindos da demora na análise prévia dos processos pelo órgão jurídico, bem como problemas decorrentes da </w:t>
            </w:r>
            <w:r>
              <w:rPr>
                <w:rFonts w:ascii="Carlito" w:hAnsi="Carlito" w:cs="Times New Roman"/>
                <w:sz w:val="24"/>
                <w:szCs w:val="24"/>
              </w:rPr>
              <w:t>ausência de cumprimento de exigências legais.</w:t>
            </w:r>
          </w:p>
        </w:tc>
      </w:tr>
      <w:tr w:rsidR="00CF023F">
        <w:trPr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CF023F">
            <w:pPr>
              <w:pStyle w:val="Contedodatabela"/>
              <w:widowControl w:val="0"/>
              <w:jc w:val="both"/>
              <w:rPr>
                <w:rFonts w:ascii="Carlito" w:hAnsi="Carlito"/>
              </w:rPr>
            </w:pPr>
          </w:p>
        </w:tc>
        <w:tc>
          <w:tcPr>
            <w:tcW w:w="5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Contedodatabela"/>
              <w:widowControl w:val="0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rlito" w:hAnsi="Carlito"/>
                <w:b/>
                <w:bCs/>
              </w:rPr>
              <w:t>Ação Preventiva</w:t>
            </w: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Contedodatabela"/>
              <w:widowControl w:val="0"/>
              <w:jc w:val="center"/>
              <w:rPr>
                <w:rFonts w:ascii="Calibri" w:hAnsi="Calibri"/>
              </w:rPr>
            </w:pPr>
            <w:r>
              <w:rPr>
                <w:rFonts w:ascii="Carlito" w:hAnsi="Carlito"/>
                <w:b/>
                <w:bCs/>
              </w:rPr>
              <w:t>Responsável</w:t>
            </w:r>
          </w:p>
        </w:tc>
      </w:tr>
      <w:tr w:rsidR="00CF023F">
        <w:trPr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Contedodatabela"/>
              <w:widowControl w:val="0"/>
              <w:jc w:val="center"/>
              <w:rPr>
                <w:rFonts w:ascii="Calibri" w:hAnsi="Calibri"/>
              </w:rPr>
            </w:pPr>
            <w:r>
              <w:rPr>
                <w:rFonts w:ascii="Carlito" w:hAnsi="Carlito"/>
              </w:rPr>
              <w:t>1.</w:t>
            </w:r>
          </w:p>
        </w:tc>
        <w:tc>
          <w:tcPr>
            <w:tcW w:w="5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Standard"/>
              <w:widowControl w:val="0"/>
              <w:spacing w:after="0"/>
              <w:jc w:val="both"/>
              <w:rPr>
                <w:rFonts w:ascii="Calibri" w:hAnsi="Calibri" w:cs="Times New Roman"/>
                <w:sz w:val="24"/>
                <w:szCs w:val="24"/>
              </w:rPr>
            </w:pPr>
            <w:r>
              <w:rPr>
                <w:rFonts w:ascii="Carlito" w:hAnsi="Carlito" w:cs="Times New Roman"/>
                <w:sz w:val="24"/>
                <w:szCs w:val="24"/>
              </w:rPr>
              <w:t>Adaptar as minutas padronizadas da AGU ao objeto que se pretende adquirir.</w:t>
            </w: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023F" w:rsidRDefault="005A5A02">
            <w:pPr>
              <w:pStyle w:val="Standard"/>
              <w:widowControl w:val="0"/>
              <w:spacing w:after="0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rlito" w:hAnsi="Carlito" w:cs="Times New Roman"/>
                <w:sz w:val="24"/>
                <w:szCs w:val="24"/>
              </w:rPr>
              <w:t>Setor requisitante</w:t>
            </w:r>
          </w:p>
        </w:tc>
      </w:tr>
    </w:tbl>
    <w:p w:rsidR="00CF023F" w:rsidRDefault="00CF023F">
      <w:pPr>
        <w:spacing w:line="276" w:lineRule="auto"/>
        <w:jc w:val="left"/>
        <w:rPr>
          <w:rFonts w:ascii="Carlito" w:eastAsia="Times New Roman" w:hAnsi="Carlito" w:cs="Times New Roman"/>
          <w:color w:val="FF0000"/>
          <w:sz w:val="24"/>
          <w:szCs w:val="24"/>
          <w:lang w:eastAsia="pt-BR"/>
        </w:rPr>
      </w:pPr>
    </w:p>
    <w:tbl>
      <w:tblPr>
        <w:tblW w:w="4850" w:type="pct"/>
        <w:jc w:val="center"/>
        <w:tblCellMar>
          <w:top w:w="57" w:type="dxa"/>
          <w:left w:w="57" w:type="dxa"/>
          <w:bottom w:w="57" w:type="dxa"/>
          <w:right w:w="57" w:type="dxa"/>
        </w:tblCellMar>
        <w:tblLook w:val="04A0"/>
      </w:tblPr>
      <w:tblGrid>
        <w:gridCol w:w="9185"/>
      </w:tblGrid>
      <w:tr w:rsidR="00CF023F">
        <w:trPr>
          <w:jc w:val="center"/>
        </w:trPr>
        <w:tc>
          <w:tcPr>
            <w:tcW w:w="9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023F" w:rsidRDefault="005A5A02">
            <w:pPr>
              <w:widowControl w:val="0"/>
              <w:spacing w:beforeAutospacing="1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rlito" w:eastAsia="Times New Roman" w:hAnsi="Carlito" w:cs="Times New Roman"/>
                <w:b/>
                <w:bCs/>
                <w:sz w:val="24"/>
                <w:szCs w:val="24"/>
                <w:lang w:eastAsia="pt-BR"/>
              </w:rPr>
              <w:t>FASE DE ANÁLISE</w:t>
            </w:r>
          </w:p>
        </w:tc>
      </w:tr>
      <w:tr w:rsidR="00CF023F">
        <w:trPr>
          <w:jc w:val="center"/>
        </w:trPr>
        <w:tc>
          <w:tcPr>
            <w:tcW w:w="90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CF023F" w:rsidRDefault="005A5A02">
            <w:pPr>
              <w:widowControl w:val="0"/>
              <w:spacing w:beforeAutospacing="1"/>
              <w:jc w:val="left"/>
              <w:rPr>
                <w:rFonts w:ascii="Calibri" w:eastAsia="Times New Roman" w:hAnsi="Calibri" w:cs="Times New Roman"/>
                <w:sz w:val="24"/>
                <w:szCs w:val="24"/>
                <w:lang w:eastAsia="pt-BR"/>
              </w:rPr>
            </w:pPr>
            <w:proofErr w:type="gramStart"/>
            <w:r>
              <w:rPr>
                <w:rFonts w:ascii="Carlito" w:eastAsia="Times New Roman" w:hAnsi="Carlito" w:cs="Times New Roman"/>
                <w:sz w:val="24"/>
                <w:szCs w:val="24"/>
                <w:lang w:eastAsia="pt-BR"/>
              </w:rPr>
              <w:t xml:space="preserve">(   </w:t>
            </w:r>
            <w:proofErr w:type="gramEnd"/>
            <w:r>
              <w:rPr>
                <w:rFonts w:ascii="Carlito" w:eastAsia="Times New Roman" w:hAnsi="Carlito" w:cs="Times New Roman"/>
                <w:sz w:val="24"/>
                <w:szCs w:val="24"/>
                <w:lang w:eastAsia="pt-BR"/>
              </w:rPr>
              <w:t>) Planejamento da Contratação</w:t>
            </w:r>
          </w:p>
        </w:tc>
      </w:tr>
      <w:tr w:rsidR="00CF023F">
        <w:trPr>
          <w:jc w:val="center"/>
        </w:trPr>
        <w:tc>
          <w:tcPr>
            <w:tcW w:w="9074" w:type="dxa"/>
            <w:tcBorders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CF023F" w:rsidRDefault="005A5A02">
            <w:pPr>
              <w:widowControl w:val="0"/>
              <w:spacing w:beforeAutospacing="1"/>
              <w:jc w:val="left"/>
              <w:rPr>
                <w:rFonts w:ascii="Calibri" w:eastAsia="Times New Roman" w:hAnsi="Calibri" w:cs="Times New Roman"/>
                <w:sz w:val="24"/>
                <w:szCs w:val="24"/>
                <w:lang w:eastAsia="pt-BR"/>
              </w:rPr>
            </w:pPr>
            <w:r>
              <w:rPr>
                <w:rFonts w:ascii="Carlito" w:eastAsia="Times New Roman" w:hAnsi="Carlito" w:cs="Times New Roman"/>
                <w:sz w:val="24"/>
                <w:szCs w:val="24"/>
                <w:lang w:eastAsia="pt-BR"/>
              </w:rPr>
              <w:lastRenderedPageBreak/>
              <w:t>(X) Seleção do Fornecedor</w:t>
            </w:r>
          </w:p>
        </w:tc>
      </w:tr>
      <w:tr w:rsidR="00CF023F">
        <w:trPr>
          <w:jc w:val="center"/>
        </w:trPr>
        <w:tc>
          <w:tcPr>
            <w:tcW w:w="9074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CF023F" w:rsidRDefault="005A5A02">
            <w:pPr>
              <w:widowControl w:val="0"/>
              <w:spacing w:beforeAutospacing="1"/>
              <w:jc w:val="left"/>
              <w:rPr>
                <w:rFonts w:ascii="Calibri" w:eastAsia="Times New Roman" w:hAnsi="Calibri" w:cs="Times New Roman"/>
                <w:sz w:val="24"/>
                <w:szCs w:val="24"/>
                <w:lang w:eastAsia="pt-BR"/>
              </w:rPr>
            </w:pPr>
            <w:proofErr w:type="gramStart"/>
            <w:r>
              <w:rPr>
                <w:rFonts w:ascii="Carlito" w:eastAsia="Times New Roman" w:hAnsi="Carlito" w:cs="Times New Roman"/>
                <w:sz w:val="24"/>
                <w:szCs w:val="24"/>
                <w:lang w:eastAsia="pt-BR"/>
              </w:rPr>
              <w:t>(</w:t>
            </w:r>
            <w:r>
              <w:rPr>
                <w:rFonts w:ascii="Carlito" w:eastAsia="Times New Roman" w:hAnsi="Carlito" w:cs="Times New Roman"/>
                <w:sz w:val="24"/>
                <w:szCs w:val="24"/>
                <w:lang w:eastAsia="pt-BR"/>
              </w:rPr>
              <w:t xml:space="preserve">   </w:t>
            </w:r>
            <w:proofErr w:type="gramEnd"/>
            <w:r>
              <w:rPr>
                <w:rFonts w:ascii="Carlito" w:eastAsia="Times New Roman" w:hAnsi="Carlito" w:cs="Times New Roman"/>
                <w:sz w:val="24"/>
                <w:szCs w:val="24"/>
                <w:lang w:eastAsia="pt-BR"/>
              </w:rPr>
              <w:t>) Gestão do Contrato</w:t>
            </w:r>
          </w:p>
        </w:tc>
      </w:tr>
    </w:tbl>
    <w:p w:rsidR="00CF023F" w:rsidRDefault="00CF023F">
      <w:pPr>
        <w:spacing w:line="276" w:lineRule="auto"/>
        <w:ind w:left="720"/>
        <w:jc w:val="left"/>
        <w:rPr>
          <w:rFonts w:ascii="Carlito" w:eastAsia="Times New Roman" w:hAnsi="Carlito" w:cs="Times New Roman"/>
          <w:color w:val="FF0000"/>
          <w:sz w:val="24"/>
          <w:szCs w:val="24"/>
          <w:highlight w:val="yellow"/>
          <w:lang w:eastAsia="pt-BR"/>
        </w:rPr>
      </w:pPr>
    </w:p>
    <w:tbl>
      <w:tblPr>
        <w:tblW w:w="4850" w:type="pct"/>
        <w:jc w:val="center"/>
        <w:tblCellMar>
          <w:top w:w="57" w:type="dxa"/>
          <w:left w:w="57" w:type="dxa"/>
          <w:bottom w:w="57" w:type="dxa"/>
          <w:right w:w="57" w:type="dxa"/>
        </w:tblCellMar>
        <w:tblLook w:val="04A0"/>
      </w:tblPr>
      <w:tblGrid>
        <w:gridCol w:w="444"/>
        <w:gridCol w:w="1925"/>
        <w:gridCol w:w="3784"/>
        <w:gridCol w:w="3032"/>
      </w:tblGrid>
      <w:tr w:rsidR="00CF023F">
        <w:trPr>
          <w:jc w:val="center"/>
        </w:trPr>
        <w:tc>
          <w:tcPr>
            <w:tcW w:w="907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023F" w:rsidRDefault="005A5A02">
            <w:pPr>
              <w:widowControl w:val="0"/>
              <w:spacing w:beforeAutospacing="1"/>
              <w:jc w:val="center"/>
              <w:rPr>
                <w:rFonts w:ascii="Calibri" w:eastAsia="Times New Roman" w:hAnsi="Calibri"/>
                <w:sz w:val="24"/>
                <w:szCs w:val="24"/>
                <w:lang w:eastAsia="pt-BR"/>
              </w:rPr>
            </w:pPr>
            <w:r>
              <w:rPr>
                <w:rFonts w:ascii="Carlito" w:eastAsia="Times New Roman" w:hAnsi="Carlito"/>
                <w:b/>
                <w:bCs/>
                <w:sz w:val="24"/>
                <w:szCs w:val="24"/>
                <w:lang w:eastAsia="pt-BR"/>
              </w:rPr>
              <w:t>RISCO 01 - EMPRESA VENCEDORA DO CERTAME COM ANTECEDENTES DUVIDOSOS QUANTO À QUALIDADE DO SERVIÇO</w:t>
            </w:r>
          </w:p>
        </w:tc>
      </w:tr>
      <w:tr w:rsidR="00CF023F">
        <w:trPr>
          <w:jc w:val="center"/>
        </w:trPr>
        <w:tc>
          <w:tcPr>
            <w:tcW w:w="2341" w:type="dxa"/>
            <w:gridSpan w:val="2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CF023F" w:rsidRDefault="005A5A02">
            <w:pPr>
              <w:widowControl w:val="0"/>
              <w:spacing w:beforeAutospacing="1"/>
              <w:jc w:val="left"/>
              <w:rPr>
                <w:rFonts w:ascii="Calibri" w:eastAsia="Times New Roman" w:hAnsi="Calibri"/>
                <w:sz w:val="24"/>
                <w:szCs w:val="24"/>
                <w:lang w:eastAsia="pt-BR"/>
              </w:rPr>
            </w:pPr>
            <w:r>
              <w:rPr>
                <w:rFonts w:ascii="Carlito" w:eastAsia="Times New Roman" w:hAnsi="Carlito"/>
                <w:b/>
                <w:bCs/>
                <w:sz w:val="24"/>
                <w:szCs w:val="24"/>
                <w:lang w:eastAsia="pt-BR"/>
              </w:rPr>
              <w:t>Probabilidade</w:t>
            </w:r>
          </w:p>
        </w:tc>
        <w:tc>
          <w:tcPr>
            <w:tcW w:w="6733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CF023F" w:rsidRDefault="005A5A02">
            <w:pPr>
              <w:widowControl w:val="0"/>
              <w:spacing w:beforeAutospacing="1"/>
              <w:jc w:val="left"/>
              <w:rPr>
                <w:rFonts w:ascii="Calibri" w:eastAsia="Times New Roman" w:hAnsi="Calibri"/>
                <w:sz w:val="24"/>
                <w:szCs w:val="24"/>
                <w:lang w:eastAsia="pt-BR"/>
              </w:rPr>
            </w:pPr>
            <w:proofErr w:type="gramStart"/>
            <w:r>
              <w:rPr>
                <w:rFonts w:ascii="Carlito" w:eastAsia="Times New Roman" w:hAnsi="Carlito"/>
                <w:sz w:val="24"/>
                <w:szCs w:val="24"/>
                <w:lang w:eastAsia="pt-BR"/>
              </w:rPr>
              <w:t xml:space="preserve">(   </w:t>
            </w:r>
            <w:proofErr w:type="gramEnd"/>
            <w:r>
              <w:rPr>
                <w:rFonts w:ascii="Carlito" w:eastAsia="Times New Roman" w:hAnsi="Carlito"/>
                <w:sz w:val="24"/>
                <w:szCs w:val="24"/>
                <w:lang w:eastAsia="pt-BR"/>
              </w:rPr>
              <w:t>) Baixa (X) Média (   ) Alta</w:t>
            </w:r>
          </w:p>
        </w:tc>
      </w:tr>
      <w:tr w:rsidR="00CF023F">
        <w:trPr>
          <w:jc w:val="center"/>
        </w:trPr>
        <w:tc>
          <w:tcPr>
            <w:tcW w:w="2341" w:type="dxa"/>
            <w:gridSpan w:val="2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CF023F" w:rsidRDefault="005A5A02">
            <w:pPr>
              <w:widowControl w:val="0"/>
              <w:spacing w:beforeAutospacing="1"/>
              <w:jc w:val="left"/>
              <w:rPr>
                <w:rFonts w:ascii="Calibri" w:eastAsia="Times New Roman" w:hAnsi="Calibri"/>
                <w:sz w:val="24"/>
                <w:szCs w:val="24"/>
                <w:lang w:eastAsia="pt-BR"/>
              </w:rPr>
            </w:pPr>
            <w:r>
              <w:rPr>
                <w:rFonts w:ascii="Carlito" w:eastAsia="Times New Roman" w:hAnsi="Carlito"/>
                <w:b/>
                <w:bCs/>
                <w:sz w:val="24"/>
                <w:szCs w:val="24"/>
                <w:lang w:eastAsia="pt-BR"/>
              </w:rPr>
              <w:t>Impacto</w:t>
            </w:r>
          </w:p>
        </w:tc>
        <w:tc>
          <w:tcPr>
            <w:tcW w:w="6733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CF023F" w:rsidRDefault="005A5A02">
            <w:pPr>
              <w:widowControl w:val="0"/>
              <w:spacing w:beforeAutospacing="1"/>
              <w:jc w:val="left"/>
              <w:rPr>
                <w:rFonts w:ascii="Calibri" w:eastAsia="Times New Roman" w:hAnsi="Calibri"/>
                <w:sz w:val="24"/>
                <w:szCs w:val="24"/>
                <w:lang w:eastAsia="pt-BR"/>
              </w:rPr>
            </w:pPr>
            <w:proofErr w:type="gramStart"/>
            <w:r>
              <w:rPr>
                <w:rFonts w:ascii="Carlito" w:eastAsia="Times New Roman" w:hAnsi="Carlito"/>
                <w:sz w:val="24"/>
                <w:szCs w:val="24"/>
                <w:lang w:eastAsia="pt-BR"/>
              </w:rPr>
              <w:t xml:space="preserve">(   </w:t>
            </w:r>
            <w:proofErr w:type="gramEnd"/>
            <w:r>
              <w:rPr>
                <w:rFonts w:ascii="Carlito" w:eastAsia="Times New Roman" w:hAnsi="Carlito"/>
                <w:sz w:val="24"/>
                <w:szCs w:val="24"/>
                <w:lang w:eastAsia="pt-BR"/>
              </w:rPr>
              <w:t>) Baixa (   ) Médio  (X) Alta</w:t>
            </w:r>
          </w:p>
        </w:tc>
      </w:tr>
      <w:tr w:rsidR="00CF023F">
        <w:trPr>
          <w:jc w:val="center"/>
        </w:trPr>
        <w:tc>
          <w:tcPr>
            <w:tcW w:w="43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CF023F" w:rsidRDefault="005A5A02">
            <w:pPr>
              <w:widowControl w:val="0"/>
              <w:spacing w:beforeAutospacing="1"/>
              <w:jc w:val="left"/>
              <w:rPr>
                <w:rFonts w:ascii="Calibri" w:eastAsia="Times New Roman" w:hAnsi="Calibri"/>
                <w:sz w:val="24"/>
                <w:szCs w:val="24"/>
                <w:lang w:eastAsia="pt-BR"/>
              </w:rPr>
            </w:pPr>
            <w:r>
              <w:rPr>
                <w:rFonts w:ascii="Carlito" w:eastAsia="Times New Roman" w:hAnsi="Carlito"/>
                <w:sz w:val="24"/>
                <w:szCs w:val="24"/>
                <w:lang w:eastAsia="pt-BR"/>
              </w:rPr>
              <w:t>Id</w:t>
            </w:r>
          </w:p>
        </w:tc>
        <w:tc>
          <w:tcPr>
            <w:tcW w:w="8635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CF023F" w:rsidRDefault="005A5A02">
            <w:pPr>
              <w:widowControl w:val="0"/>
              <w:spacing w:beforeAutospacing="1"/>
              <w:jc w:val="center"/>
              <w:rPr>
                <w:rFonts w:ascii="Calibri" w:eastAsia="Times New Roman" w:hAnsi="Calibri"/>
                <w:sz w:val="24"/>
                <w:szCs w:val="24"/>
                <w:lang w:eastAsia="pt-BR"/>
              </w:rPr>
            </w:pPr>
            <w:r>
              <w:rPr>
                <w:rFonts w:ascii="Carlito" w:eastAsia="Times New Roman" w:hAnsi="Carlito"/>
                <w:b/>
                <w:bCs/>
                <w:sz w:val="24"/>
                <w:szCs w:val="24"/>
                <w:lang w:eastAsia="pt-BR"/>
              </w:rPr>
              <w:t>Dano</w:t>
            </w:r>
          </w:p>
        </w:tc>
      </w:tr>
      <w:tr w:rsidR="00CF023F">
        <w:trPr>
          <w:jc w:val="center"/>
        </w:trPr>
        <w:tc>
          <w:tcPr>
            <w:tcW w:w="43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CF023F" w:rsidRDefault="005A5A02">
            <w:pPr>
              <w:widowControl w:val="0"/>
              <w:spacing w:beforeAutospacing="1"/>
              <w:jc w:val="left"/>
              <w:rPr>
                <w:rFonts w:ascii="Calibri" w:eastAsia="Times New Roman" w:hAnsi="Calibri"/>
                <w:sz w:val="24"/>
                <w:szCs w:val="24"/>
                <w:lang w:eastAsia="pt-BR"/>
              </w:rPr>
            </w:pPr>
            <w:proofErr w:type="gramStart"/>
            <w:r>
              <w:rPr>
                <w:rFonts w:ascii="Carlito" w:eastAsia="Times New Roman" w:hAnsi="Carlito"/>
                <w:sz w:val="24"/>
                <w:szCs w:val="24"/>
                <w:lang w:eastAsia="pt-BR"/>
              </w:rPr>
              <w:t>1</w:t>
            </w:r>
            <w:proofErr w:type="gramEnd"/>
          </w:p>
        </w:tc>
        <w:tc>
          <w:tcPr>
            <w:tcW w:w="8635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CF023F" w:rsidRDefault="005A5A02">
            <w:pPr>
              <w:widowControl w:val="0"/>
              <w:spacing w:beforeAutospacing="1"/>
              <w:jc w:val="left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rlito" w:eastAsia="Times New Roman" w:hAnsi="Carlito"/>
                <w:sz w:val="24"/>
                <w:szCs w:val="24"/>
                <w:lang w:eastAsia="pt-BR"/>
              </w:rPr>
              <w:t xml:space="preserve">Contratação frustrada com não </w:t>
            </w:r>
            <w:r>
              <w:rPr>
                <w:rFonts w:ascii="Carlito" w:eastAsia="Times New Roman" w:hAnsi="Carlito"/>
                <w:sz w:val="24"/>
                <w:szCs w:val="24"/>
                <w:lang w:eastAsia="pt-BR"/>
              </w:rPr>
              <w:t>alcance do objeto, necessidade de processo de penalização e rescisão contratual.</w:t>
            </w:r>
          </w:p>
        </w:tc>
      </w:tr>
      <w:tr w:rsidR="00CF023F">
        <w:trPr>
          <w:jc w:val="center"/>
        </w:trPr>
        <w:tc>
          <w:tcPr>
            <w:tcW w:w="43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CF023F" w:rsidRDefault="005A5A02">
            <w:pPr>
              <w:widowControl w:val="0"/>
              <w:spacing w:beforeAutospacing="1"/>
              <w:jc w:val="left"/>
              <w:rPr>
                <w:rFonts w:ascii="Calibri" w:eastAsia="Times New Roman" w:hAnsi="Calibri"/>
                <w:sz w:val="24"/>
                <w:szCs w:val="24"/>
                <w:lang w:eastAsia="pt-BR"/>
              </w:rPr>
            </w:pPr>
            <w:r>
              <w:rPr>
                <w:rFonts w:ascii="Carlito" w:eastAsia="Times New Roman" w:hAnsi="Carlito"/>
                <w:sz w:val="24"/>
                <w:szCs w:val="24"/>
                <w:lang w:eastAsia="pt-BR"/>
              </w:rPr>
              <w:t>Id</w:t>
            </w:r>
          </w:p>
        </w:tc>
        <w:tc>
          <w:tcPr>
            <w:tcW w:w="5640" w:type="dxa"/>
            <w:gridSpan w:val="2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CF023F" w:rsidRDefault="005A5A02">
            <w:pPr>
              <w:widowControl w:val="0"/>
              <w:spacing w:beforeAutospacing="1"/>
              <w:jc w:val="center"/>
              <w:rPr>
                <w:rFonts w:ascii="Calibri" w:eastAsia="Times New Roman" w:hAnsi="Calibri"/>
                <w:sz w:val="24"/>
                <w:szCs w:val="24"/>
                <w:lang w:eastAsia="pt-BR"/>
              </w:rPr>
            </w:pPr>
            <w:r>
              <w:rPr>
                <w:rFonts w:ascii="Carlito" w:eastAsia="Times New Roman" w:hAnsi="Carlito"/>
                <w:b/>
                <w:bCs/>
                <w:sz w:val="24"/>
                <w:szCs w:val="24"/>
                <w:lang w:eastAsia="pt-BR"/>
              </w:rPr>
              <w:t>Ação Preventiva</w:t>
            </w:r>
          </w:p>
        </w:tc>
        <w:tc>
          <w:tcPr>
            <w:tcW w:w="299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CF023F" w:rsidRDefault="005A5A02">
            <w:pPr>
              <w:widowControl w:val="0"/>
              <w:spacing w:beforeAutospacing="1"/>
              <w:jc w:val="center"/>
              <w:rPr>
                <w:rFonts w:ascii="Calibri" w:eastAsia="Times New Roman" w:hAnsi="Calibri"/>
                <w:sz w:val="24"/>
                <w:szCs w:val="24"/>
                <w:lang w:eastAsia="pt-BR"/>
              </w:rPr>
            </w:pPr>
            <w:r>
              <w:rPr>
                <w:rFonts w:ascii="Carlito" w:eastAsia="Times New Roman" w:hAnsi="Carlito"/>
                <w:b/>
                <w:bCs/>
                <w:sz w:val="24"/>
                <w:szCs w:val="24"/>
                <w:lang w:eastAsia="pt-BR"/>
              </w:rPr>
              <w:t>Responsável</w:t>
            </w:r>
          </w:p>
        </w:tc>
      </w:tr>
      <w:tr w:rsidR="00CF023F">
        <w:trPr>
          <w:jc w:val="center"/>
        </w:trPr>
        <w:tc>
          <w:tcPr>
            <w:tcW w:w="43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CF023F" w:rsidRDefault="005A5A02">
            <w:pPr>
              <w:widowControl w:val="0"/>
              <w:spacing w:beforeAutospacing="1"/>
              <w:jc w:val="left"/>
              <w:rPr>
                <w:rFonts w:ascii="Calibri" w:eastAsia="Times New Roman" w:hAnsi="Calibri"/>
                <w:sz w:val="24"/>
                <w:szCs w:val="24"/>
                <w:lang w:eastAsia="pt-BR"/>
              </w:rPr>
            </w:pPr>
            <w:proofErr w:type="gramStart"/>
            <w:r>
              <w:rPr>
                <w:rFonts w:ascii="Carlito" w:eastAsia="Times New Roman" w:hAnsi="Carlito"/>
                <w:sz w:val="24"/>
                <w:szCs w:val="24"/>
                <w:lang w:eastAsia="pt-BR"/>
              </w:rPr>
              <w:t>1</w:t>
            </w:r>
            <w:proofErr w:type="gramEnd"/>
          </w:p>
        </w:tc>
        <w:tc>
          <w:tcPr>
            <w:tcW w:w="5640" w:type="dxa"/>
            <w:gridSpan w:val="2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CF023F" w:rsidRDefault="005A5A02">
            <w:pPr>
              <w:widowControl w:val="0"/>
              <w:spacing w:beforeAutospacing="1"/>
              <w:jc w:val="left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rlito" w:eastAsia="Times New Roman" w:hAnsi="Carlito"/>
                <w:sz w:val="24"/>
                <w:szCs w:val="24"/>
                <w:lang w:eastAsia="pt-BR"/>
              </w:rPr>
              <w:t>Colocar parâmetros mínimos de Qualificação Técnica no Termo de Referência.</w:t>
            </w:r>
          </w:p>
        </w:tc>
        <w:tc>
          <w:tcPr>
            <w:tcW w:w="299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CF023F" w:rsidRDefault="005A5A02">
            <w:pPr>
              <w:widowControl w:val="0"/>
              <w:spacing w:beforeAutospacing="1"/>
              <w:jc w:val="center"/>
              <w:rPr>
                <w:rFonts w:ascii="Calibri" w:eastAsia="Times New Roman" w:hAnsi="Calibri"/>
                <w:sz w:val="24"/>
                <w:szCs w:val="24"/>
                <w:lang w:eastAsia="pt-BR"/>
              </w:rPr>
            </w:pPr>
            <w:r>
              <w:rPr>
                <w:rFonts w:ascii="Carlito" w:eastAsia="Times New Roman" w:hAnsi="Carlito"/>
                <w:sz w:val="24"/>
                <w:szCs w:val="24"/>
                <w:lang w:eastAsia="pt-BR"/>
              </w:rPr>
              <w:t>Equipe de Planejamento da Contratação e Equipe Técnica</w:t>
            </w:r>
          </w:p>
        </w:tc>
      </w:tr>
      <w:tr w:rsidR="00CF023F">
        <w:trPr>
          <w:jc w:val="center"/>
        </w:trPr>
        <w:tc>
          <w:tcPr>
            <w:tcW w:w="43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CF023F" w:rsidRDefault="005A5A02">
            <w:pPr>
              <w:widowControl w:val="0"/>
              <w:spacing w:beforeAutospacing="1"/>
              <w:jc w:val="left"/>
              <w:rPr>
                <w:rFonts w:ascii="Calibri" w:eastAsia="Times New Roman" w:hAnsi="Calibri"/>
                <w:sz w:val="24"/>
                <w:szCs w:val="24"/>
                <w:lang w:eastAsia="pt-BR"/>
              </w:rPr>
            </w:pPr>
            <w:r>
              <w:rPr>
                <w:rFonts w:ascii="Carlito" w:eastAsia="Times New Roman" w:hAnsi="Carlito"/>
                <w:sz w:val="24"/>
                <w:szCs w:val="24"/>
                <w:lang w:eastAsia="pt-BR"/>
              </w:rPr>
              <w:t>Id</w:t>
            </w:r>
          </w:p>
        </w:tc>
        <w:tc>
          <w:tcPr>
            <w:tcW w:w="5640" w:type="dxa"/>
            <w:gridSpan w:val="2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CF023F" w:rsidRDefault="005A5A02">
            <w:pPr>
              <w:widowControl w:val="0"/>
              <w:spacing w:beforeAutospacing="1"/>
              <w:jc w:val="center"/>
              <w:rPr>
                <w:rFonts w:ascii="Calibri" w:eastAsia="Times New Roman" w:hAnsi="Calibri"/>
                <w:sz w:val="24"/>
                <w:szCs w:val="24"/>
                <w:lang w:eastAsia="pt-BR"/>
              </w:rPr>
            </w:pPr>
            <w:r>
              <w:rPr>
                <w:rFonts w:ascii="Carlito" w:eastAsia="Times New Roman" w:hAnsi="Carlito"/>
                <w:b/>
                <w:bCs/>
                <w:sz w:val="24"/>
                <w:szCs w:val="24"/>
                <w:lang w:eastAsia="pt-BR"/>
              </w:rPr>
              <w:t xml:space="preserve">Ação </w:t>
            </w:r>
            <w:r>
              <w:rPr>
                <w:rFonts w:ascii="Carlito" w:eastAsia="Times New Roman" w:hAnsi="Carlito"/>
                <w:b/>
                <w:bCs/>
                <w:sz w:val="24"/>
                <w:szCs w:val="24"/>
                <w:lang w:eastAsia="pt-BR"/>
              </w:rPr>
              <w:t>de Contingência</w:t>
            </w:r>
          </w:p>
        </w:tc>
        <w:tc>
          <w:tcPr>
            <w:tcW w:w="299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CF023F" w:rsidRDefault="005A5A02">
            <w:pPr>
              <w:widowControl w:val="0"/>
              <w:spacing w:beforeAutospacing="1"/>
              <w:jc w:val="center"/>
              <w:rPr>
                <w:rFonts w:ascii="Calibri" w:eastAsia="Times New Roman" w:hAnsi="Calibri"/>
                <w:sz w:val="24"/>
                <w:szCs w:val="24"/>
                <w:lang w:eastAsia="pt-BR"/>
              </w:rPr>
            </w:pPr>
            <w:r>
              <w:rPr>
                <w:rFonts w:ascii="Carlito" w:eastAsia="Times New Roman" w:hAnsi="Carlito"/>
                <w:b/>
                <w:bCs/>
                <w:sz w:val="24"/>
                <w:szCs w:val="24"/>
                <w:lang w:eastAsia="pt-BR"/>
              </w:rPr>
              <w:t>Responsável</w:t>
            </w:r>
          </w:p>
        </w:tc>
      </w:tr>
      <w:tr w:rsidR="00CF023F">
        <w:trPr>
          <w:jc w:val="center"/>
        </w:trPr>
        <w:tc>
          <w:tcPr>
            <w:tcW w:w="43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CF023F" w:rsidRDefault="005A5A02">
            <w:pPr>
              <w:widowControl w:val="0"/>
              <w:spacing w:beforeAutospacing="1"/>
              <w:jc w:val="left"/>
              <w:rPr>
                <w:rFonts w:ascii="Calibri" w:eastAsia="Times New Roman" w:hAnsi="Calibri"/>
                <w:sz w:val="24"/>
                <w:szCs w:val="24"/>
                <w:lang w:eastAsia="pt-BR"/>
              </w:rPr>
            </w:pPr>
            <w:proofErr w:type="gramStart"/>
            <w:r>
              <w:rPr>
                <w:rFonts w:ascii="Carlito" w:eastAsia="Times New Roman" w:hAnsi="Carlito"/>
                <w:sz w:val="24"/>
                <w:szCs w:val="24"/>
                <w:lang w:eastAsia="pt-BR"/>
              </w:rPr>
              <w:t>1</w:t>
            </w:r>
            <w:proofErr w:type="gramEnd"/>
          </w:p>
        </w:tc>
        <w:tc>
          <w:tcPr>
            <w:tcW w:w="5640" w:type="dxa"/>
            <w:gridSpan w:val="2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CF023F" w:rsidRDefault="005A5A02">
            <w:pPr>
              <w:widowControl w:val="0"/>
              <w:spacing w:beforeAutospacing="1"/>
              <w:jc w:val="left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rlito" w:eastAsia="Times New Roman" w:hAnsi="Carlito"/>
                <w:sz w:val="24"/>
                <w:szCs w:val="24"/>
                <w:lang w:eastAsia="pt-BR"/>
              </w:rPr>
              <w:t>Fiscalização e registro da execução do contrato, solicitações de penalização em caso de descumprimento contratual e possibilidade de rescisão de contrato.</w:t>
            </w:r>
          </w:p>
        </w:tc>
        <w:tc>
          <w:tcPr>
            <w:tcW w:w="299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CF023F" w:rsidRDefault="005A5A02">
            <w:pPr>
              <w:widowControl w:val="0"/>
              <w:spacing w:beforeAutospacing="1"/>
              <w:jc w:val="center"/>
              <w:rPr>
                <w:rFonts w:ascii="Calibri" w:eastAsia="Times New Roman" w:hAnsi="Calibri"/>
                <w:sz w:val="24"/>
                <w:szCs w:val="24"/>
                <w:lang w:eastAsia="pt-BR"/>
              </w:rPr>
            </w:pPr>
            <w:r>
              <w:rPr>
                <w:rFonts w:ascii="Carlito" w:eastAsia="Times New Roman" w:hAnsi="Carlito"/>
                <w:sz w:val="24"/>
                <w:szCs w:val="24"/>
                <w:lang w:eastAsia="pt-BR"/>
              </w:rPr>
              <w:t>Equipe de Fiscalização, Gerência de Contratos e Ordenador de Despesas</w:t>
            </w:r>
          </w:p>
        </w:tc>
      </w:tr>
    </w:tbl>
    <w:p w:rsidR="00CF023F" w:rsidRDefault="00CF023F">
      <w:pPr>
        <w:spacing w:line="276" w:lineRule="auto"/>
        <w:ind w:left="720"/>
        <w:jc w:val="left"/>
        <w:rPr>
          <w:rFonts w:ascii="Carlito" w:eastAsia="Times New Roman" w:hAnsi="Carlito" w:cs="Times New Roman"/>
          <w:color w:val="FF0000"/>
          <w:sz w:val="24"/>
          <w:szCs w:val="24"/>
          <w:highlight w:val="yellow"/>
          <w:lang w:eastAsia="pt-BR"/>
        </w:rPr>
      </w:pPr>
    </w:p>
    <w:tbl>
      <w:tblPr>
        <w:tblW w:w="4900" w:type="pct"/>
        <w:jc w:val="center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76"/>
        <w:gridCol w:w="1882"/>
        <w:gridCol w:w="3833"/>
        <w:gridCol w:w="2885"/>
      </w:tblGrid>
      <w:tr w:rsidR="00CF023F">
        <w:trPr>
          <w:jc w:val="center"/>
        </w:trPr>
        <w:tc>
          <w:tcPr>
            <w:tcW w:w="91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023F" w:rsidRDefault="005A5A02">
            <w:pPr>
              <w:pStyle w:val="Contedodatabela"/>
              <w:widowControl w:val="0"/>
              <w:jc w:val="center"/>
              <w:rPr>
                <w:rFonts w:ascii="Calibri" w:hAnsi="Calibri"/>
              </w:rPr>
            </w:pPr>
            <w:r>
              <w:rPr>
                <w:rFonts w:ascii="Carlito" w:hAnsi="Carlito"/>
                <w:b/>
                <w:bCs/>
              </w:rPr>
              <w:t>RISCO 02 – EMPRESA NÃO REGULARIZADA FISCALMENTE</w:t>
            </w:r>
          </w:p>
        </w:tc>
      </w:tr>
      <w:tr w:rsidR="00CF023F">
        <w:trPr>
          <w:jc w:val="center"/>
        </w:trPr>
        <w:tc>
          <w:tcPr>
            <w:tcW w:w="2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023F" w:rsidRDefault="005A5A02">
            <w:pPr>
              <w:pStyle w:val="Contedodatabela"/>
              <w:widowControl w:val="0"/>
              <w:jc w:val="both"/>
              <w:rPr>
                <w:rFonts w:ascii="Calibri" w:hAnsi="Calibri"/>
              </w:rPr>
            </w:pPr>
            <w:r>
              <w:rPr>
                <w:rFonts w:ascii="Carlito" w:hAnsi="Carlito"/>
                <w:b/>
                <w:bCs/>
              </w:rPr>
              <w:t>Probabilidade</w:t>
            </w:r>
          </w:p>
        </w:tc>
        <w:tc>
          <w:tcPr>
            <w:tcW w:w="6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023F" w:rsidRDefault="005A5A02">
            <w:pPr>
              <w:pStyle w:val="Contedodatabela"/>
              <w:widowControl w:val="0"/>
              <w:jc w:val="both"/>
              <w:rPr>
                <w:rFonts w:ascii="Calibri" w:hAnsi="Calibri"/>
              </w:rPr>
            </w:pPr>
            <w:r>
              <w:rPr>
                <w:rFonts w:ascii="Carlito" w:hAnsi="Carlito"/>
              </w:rPr>
              <w:t xml:space="preserve">(X) Baixa      </w:t>
            </w:r>
            <w:proofErr w:type="gramStart"/>
            <w:r>
              <w:rPr>
                <w:rFonts w:ascii="Carlito" w:hAnsi="Carlito"/>
              </w:rPr>
              <w:t xml:space="preserve">(   </w:t>
            </w:r>
            <w:proofErr w:type="gramEnd"/>
            <w:r>
              <w:rPr>
                <w:rFonts w:ascii="Carlito" w:hAnsi="Carlito"/>
              </w:rPr>
              <w:t>) Média     (   ) Alta</w:t>
            </w:r>
          </w:p>
        </w:tc>
      </w:tr>
      <w:tr w:rsidR="00CF023F">
        <w:trPr>
          <w:jc w:val="center"/>
        </w:trPr>
        <w:tc>
          <w:tcPr>
            <w:tcW w:w="2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023F" w:rsidRDefault="005A5A02">
            <w:pPr>
              <w:pStyle w:val="Contedodatabela"/>
              <w:widowControl w:val="0"/>
              <w:jc w:val="both"/>
              <w:rPr>
                <w:rFonts w:ascii="Calibri" w:hAnsi="Calibri"/>
              </w:rPr>
            </w:pPr>
            <w:r>
              <w:rPr>
                <w:rFonts w:ascii="Carlito" w:hAnsi="Carlito"/>
                <w:b/>
                <w:bCs/>
              </w:rPr>
              <w:t>Impacto</w:t>
            </w:r>
          </w:p>
        </w:tc>
        <w:tc>
          <w:tcPr>
            <w:tcW w:w="6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023F" w:rsidRDefault="005A5A02">
            <w:pPr>
              <w:pStyle w:val="Contedodatabela"/>
              <w:widowControl w:val="0"/>
              <w:jc w:val="both"/>
              <w:rPr>
                <w:rFonts w:ascii="Calibri" w:hAnsi="Calibri"/>
              </w:rPr>
            </w:pPr>
            <w:proofErr w:type="gramStart"/>
            <w:r>
              <w:rPr>
                <w:rFonts w:ascii="Carlito" w:hAnsi="Carlito"/>
              </w:rPr>
              <w:t xml:space="preserve">(   </w:t>
            </w:r>
            <w:proofErr w:type="gramEnd"/>
            <w:r>
              <w:rPr>
                <w:rFonts w:ascii="Carlito" w:hAnsi="Carlito"/>
              </w:rPr>
              <w:t>) Baixa      (X) Médio     (   ) Alta</w:t>
            </w:r>
          </w:p>
        </w:tc>
      </w:tr>
      <w:tr w:rsidR="00CF023F">
        <w:trPr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023F" w:rsidRDefault="005A5A02">
            <w:pPr>
              <w:pStyle w:val="Contedodatabela"/>
              <w:widowControl w:val="0"/>
              <w:jc w:val="both"/>
              <w:rPr>
                <w:rFonts w:ascii="Calibri" w:hAnsi="Calibri"/>
              </w:rPr>
            </w:pPr>
            <w:r>
              <w:rPr>
                <w:rFonts w:ascii="Carlito" w:hAnsi="Carlito"/>
              </w:rPr>
              <w:t>Id</w:t>
            </w:r>
          </w:p>
        </w:tc>
        <w:tc>
          <w:tcPr>
            <w:tcW w:w="84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023F" w:rsidRDefault="005A5A02">
            <w:pPr>
              <w:pStyle w:val="Contedodatabela"/>
              <w:widowControl w:val="0"/>
              <w:jc w:val="center"/>
              <w:rPr>
                <w:rFonts w:ascii="Calibri" w:hAnsi="Calibri"/>
              </w:rPr>
            </w:pPr>
            <w:r>
              <w:rPr>
                <w:rFonts w:ascii="Carlito" w:hAnsi="Carlito"/>
                <w:b/>
                <w:bCs/>
              </w:rPr>
              <w:t>Dano</w:t>
            </w:r>
          </w:p>
        </w:tc>
      </w:tr>
      <w:tr w:rsidR="00CF023F">
        <w:trPr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023F" w:rsidRDefault="005A5A02">
            <w:pPr>
              <w:pStyle w:val="Contedodatabela"/>
              <w:widowControl w:val="0"/>
              <w:jc w:val="both"/>
              <w:rPr>
                <w:rFonts w:ascii="Calibri" w:hAnsi="Calibri"/>
              </w:rPr>
            </w:pPr>
            <w:proofErr w:type="gramStart"/>
            <w:r>
              <w:rPr>
                <w:rFonts w:ascii="Carlito" w:hAnsi="Carlito"/>
              </w:rPr>
              <w:t>1</w:t>
            </w:r>
            <w:proofErr w:type="gramEnd"/>
          </w:p>
        </w:tc>
        <w:tc>
          <w:tcPr>
            <w:tcW w:w="84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023F" w:rsidRDefault="005A5A02">
            <w:pPr>
              <w:pStyle w:val="Contedodatabela"/>
              <w:widowControl w:val="0"/>
              <w:jc w:val="both"/>
              <w:rPr>
                <w:rFonts w:ascii="Calibri" w:hAnsi="Calibri"/>
              </w:rPr>
            </w:pPr>
            <w:r>
              <w:rPr>
                <w:rFonts w:ascii="Carlito" w:hAnsi="Carlito"/>
              </w:rPr>
              <w:t>Empresa com dificuldades de manter-se regularizada fiscalmente</w:t>
            </w:r>
          </w:p>
        </w:tc>
      </w:tr>
      <w:tr w:rsidR="00CF023F">
        <w:trPr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023F" w:rsidRDefault="005A5A02">
            <w:pPr>
              <w:pStyle w:val="Contedodatabela"/>
              <w:widowControl w:val="0"/>
              <w:jc w:val="both"/>
              <w:rPr>
                <w:rFonts w:ascii="Calibri" w:hAnsi="Calibri"/>
              </w:rPr>
            </w:pPr>
            <w:r>
              <w:rPr>
                <w:rFonts w:ascii="Carlito" w:hAnsi="Carlito"/>
              </w:rPr>
              <w:t>Id</w:t>
            </w:r>
          </w:p>
        </w:tc>
        <w:tc>
          <w:tcPr>
            <w:tcW w:w="5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023F" w:rsidRDefault="005A5A02">
            <w:pPr>
              <w:pStyle w:val="Contedodatabela"/>
              <w:widowControl w:val="0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rlito" w:hAnsi="Carlito"/>
                <w:b/>
                <w:bCs/>
              </w:rPr>
              <w:t>Ação Preventiva</w:t>
            </w: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023F" w:rsidRDefault="005A5A02">
            <w:pPr>
              <w:pStyle w:val="Contedodatabela"/>
              <w:widowControl w:val="0"/>
              <w:jc w:val="center"/>
              <w:rPr>
                <w:rFonts w:ascii="Calibri" w:hAnsi="Calibri"/>
              </w:rPr>
            </w:pPr>
            <w:r>
              <w:rPr>
                <w:rFonts w:ascii="Carlito" w:hAnsi="Carlito"/>
                <w:b/>
                <w:bCs/>
              </w:rPr>
              <w:t>Responsável</w:t>
            </w:r>
          </w:p>
        </w:tc>
      </w:tr>
      <w:tr w:rsidR="00CF023F">
        <w:trPr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023F" w:rsidRDefault="005A5A02">
            <w:pPr>
              <w:pStyle w:val="Contedodatabela"/>
              <w:widowControl w:val="0"/>
              <w:jc w:val="both"/>
              <w:rPr>
                <w:rFonts w:ascii="Calibri" w:hAnsi="Calibri"/>
              </w:rPr>
            </w:pPr>
            <w:proofErr w:type="gramStart"/>
            <w:r>
              <w:rPr>
                <w:rFonts w:ascii="Carlito" w:hAnsi="Carlito"/>
              </w:rPr>
              <w:t>1</w:t>
            </w:r>
            <w:proofErr w:type="gramEnd"/>
          </w:p>
        </w:tc>
        <w:tc>
          <w:tcPr>
            <w:tcW w:w="5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023F" w:rsidRDefault="005A5A02">
            <w:pPr>
              <w:pStyle w:val="Contedodatabela"/>
              <w:widowControl w:val="0"/>
              <w:jc w:val="both"/>
              <w:rPr>
                <w:rFonts w:ascii="Calibri" w:hAnsi="Calibri"/>
              </w:rPr>
            </w:pPr>
            <w:r>
              <w:rPr>
                <w:rFonts w:ascii="Carlito" w:hAnsi="Carlito"/>
              </w:rPr>
              <w:t>Exigência de documentação que comprove a regularização trabalhista e fiscal durante a fase de contratação e durante a execução do contrato periodicamente.</w:t>
            </w: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023F" w:rsidRDefault="005A5A02">
            <w:pPr>
              <w:pStyle w:val="Contedodatabela"/>
              <w:widowControl w:val="0"/>
              <w:jc w:val="center"/>
              <w:rPr>
                <w:rFonts w:ascii="Calibri" w:hAnsi="Calibri"/>
              </w:rPr>
            </w:pPr>
            <w:r>
              <w:rPr>
                <w:rFonts w:ascii="Carlito" w:hAnsi="Carlito"/>
              </w:rPr>
              <w:t>Divisão de Aquisição e Contratos e Fiscalização do Contrato</w:t>
            </w:r>
          </w:p>
        </w:tc>
      </w:tr>
      <w:tr w:rsidR="00CF023F">
        <w:trPr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023F" w:rsidRDefault="005A5A02">
            <w:pPr>
              <w:pStyle w:val="Contedodatabela"/>
              <w:widowControl w:val="0"/>
              <w:jc w:val="both"/>
              <w:rPr>
                <w:rFonts w:ascii="Calibri" w:hAnsi="Calibri"/>
              </w:rPr>
            </w:pPr>
            <w:r>
              <w:rPr>
                <w:rFonts w:ascii="Carlito" w:hAnsi="Carlito"/>
              </w:rPr>
              <w:t>Id</w:t>
            </w:r>
          </w:p>
        </w:tc>
        <w:tc>
          <w:tcPr>
            <w:tcW w:w="5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023F" w:rsidRDefault="005A5A02">
            <w:pPr>
              <w:pStyle w:val="Contedodatabela"/>
              <w:widowControl w:val="0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rlito" w:hAnsi="Carlito"/>
                <w:b/>
                <w:bCs/>
              </w:rPr>
              <w:t>Ação de Contingência</w:t>
            </w: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023F" w:rsidRDefault="005A5A02">
            <w:pPr>
              <w:pStyle w:val="Contedodatabela"/>
              <w:widowControl w:val="0"/>
              <w:jc w:val="center"/>
              <w:rPr>
                <w:rFonts w:ascii="Calibri" w:hAnsi="Calibri"/>
              </w:rPr>
            </w:pPr>
            <w:r>
              <w:rPr>
                <w:rFonts w:ascii="Carlito" w:hAnsi="Carlito"/>
                <w:b/>
                <w:bCs/>
              </w:rPr>
              <w:t>Responsável</w:t>
            </w:r>
          </w:p>
        </w:tc>
      </w:tr>
      <w:tr w:rsidR="00CF023F">
        <w:trPr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023F" w:rsidRDefault="005A5A02">
            <w:pPr>
              <w:pStyle w:val="Contedodatabela"/>
              <w:widowControl w:val="0"/>
              <w:jc w:val="both"/>
              <w:rPr>
                <w:rFonts w:ascii="Calibri" w:hAnsi="Calibri"/>
              </w:rPr>
            </w:pPr>
            <w:proofErr w:type="gramStart"/>
            <w:r>
              <w:rPr>
                <w:rFonts w:ascii="Carlito" w:hAnsi="Carlito"/>
              </w:rPr>
              <w:t>1</w:t>
            </w:r>
            <w:proofErr w:type="gramEnd"/>
          </w:p>
        </w:tc>
        <w:tc>
          <w:tcPr>
            <w:tcW w:w="5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023F" w:rsidRDefault="005A5A02">
            <w:pPr>
              <w:pStyle w:val="Contedodatabela"/>
              <w:widowControl w:val="0"/>
              <w:jc w:val="both"/>
              <w:rPr>
                <w:rFonts w:ascii="Calibri" w:hAnsi="Calibri"/>
              </w:rPr>
            </w:pPr>
            <w:r>
              <w:rPr>
                <w:rFonts w:ascii="Carlito" w:hAnsi="Carlito"/>
              </w:rPr>
              <w:t>Aplicação de Notificações e Sanções Administrativas previstas em Lei e possibilidade de contratação de nova empresa para execução dos serviços por completo.</w:t>
            </w: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023F" w:rsidRDefault="005A5A02">
            <w:pPr>
              <w:pStyle w:val="Contedodatabela"/>
              <w:widowControl w:val="0"/>
              <w:jc w:val="center"/>
              <w:rPr>
                <w:rFonts w:ascii="Calibri" w:hAnsi="Calibri"/>
              </w:rPr>
            </w:pPr>
            <w:r>
              <w:rPr>
                <w:rFonts w:ascii="Carlito" w:hAnsi="Carlito"/>
              </w:rPr>
              <w:t>Fiscalização do Contrato e Ordenador de Despesas</w:t>
            </w:r>
          </w:p>
        </w:tc>
      </w:tr>
    </w:tbl>
    <w:p w:rsidR="00CF023F" w:rsidRDefault="00CF023F">
      <w:pPr>
        <w:spacing w:before="177" w:after="177" w:line="276" w:lineRule="auto"/>
        <w:rPr>
          <w:rFonts w:ascii="Carlito" w:hAnsi="Carlito"/>
          <w:sz w:val="24"/>
          <w:szCs w:val="24"/>
        </w:rPr>
      </w:pPr>
    </w:p>
    <w:tbl>
      <w:tblPr>
        <w:tblW w:w="4850" w:type="pct"/>
        <w:jc w:val="center"/>
        <w:tblCellMar>
          <w:top w:w="57" w:type="dxa"/>
          <w:left w:w="57" w:type="dxa"/>
          <w:bottom w:w="57" w:type="dxa"/>
          <w:right w:w="57" w:type="dxa"/>
        </w:tblCellMar>
        <w:tblLook w:val="04A0"/>
      </w:tblPr>
      <w:tblGrid>
        <w:gridCol w:w="9185"/>
      </w:tblGrid>
      <w:tr w:rsidR="00CF023F">
        <w:trPr>
          <w:jc w:val="center"/>
        </w:trPr>
        <w:tc>
          <w:tcPr>
            <w:tcW w:w="9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023F" w:rsidRDefault="005A5A02">
            <w:pPr>
              <w:widowControl w:val="0"/>
              <w:spacing w:beforeAutospacing="1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rlito" w:eastAsia="Times New Roman" w:hAnsi="Carlito" w:cs="Times New Roman"/>
                <w:b/>
                <w:bCs/>
                <w:sz w:val="24"/>
                <w:szCs w:val="24"/>
                <w:lang w:eastAsia="pt-BR"/>
              </w:rPr>
              <w:t>FASE DE ANÁLISE</w:t>
            </w:r>
          </w:p>
        </w:tc>
      </w:tr>
      <w:tr w:rsidR="00CF023F">
        <w:trPr>
          <w:jc w:val="center"/>
        </w:trPr>
        <w:tc>
          <w:tcPr>
            <w:tcW w:w="90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CF023F" w:rsidRDefault="005A5A02">
            <w:pPr>
              <w:widowControl w:val="0"/>
              <w:spacing w:beforeAutospacing="1"/>
              <w:jc w:val="left"/>
              <w:rPr>
                <w:rFonts w:ascii="Calibri" w:eastAsia="Times New Roman" w:hAnsi="Calibri" w:cs="Times New Roman"/>
                <w:sz w:val="24"/>
                <w:szCs w:val="24"/>
                <w:lang w:eastAsia="pt-BR"/>
              </w:rPr>
            </w:pPr>
            <w:proofErr w:type="gramStart"/>
            <w:r>
              <w:rPr>
                <w:rFonts w:ascii="Carlito" w:eastAsia="Times New Roman" w:hAnsi="Carlito" w:cs="Times New Roman"/>
                <w:sz w:val="24"/>
                <w:szCs w:val="24"/>
                <w:lang w:eastAsia="pt-BR"/>
              </w:rPr>
              <w:t xml:space="preserve">(   </w:t>
            </w:r>
            <w:proofErr w:type="gramEnd"/>
            <w:r>
              <w:rPr>
                <w:rFonts w:ascii="Carlito" w:eastAsia="Times New Roman" w:hAnsi="Carlito" w:cs="Times New Roman"/>
                <w:sz w:val="24"/>
                <w:szCs w:val="24"/>
                <w:lang w:eastAsia="pt-BR"/>
              </w:rPr>
              <w:t xml:space="preserve">) </w:t>
            </w:r>
            <w:r>
              <w:rPr>
                <w:rFonts w:ascii="Carlito" w:eastAsia="Times New Roman" w:hAnsi="Carlito" w:cs="Times New Roman"/>
                <w:sz w:val="24"/>
                <w:szCs w:val="24"/>
                <w:lang w:eastAsia="pt-BR"/>
              </w:rPr>
              <w:t>Planejamento da Contratação e Seleção do Fornecedor</w:t>
            </w:r>
          </w:p>
        </w:tc>
      </w:tr>
      <w:tr w:rsidR="00CF023F">
        <w:trPr>
          <w:jc w:val="center"/>
        </w:trPr>
        <w:tc>
          <w:tcPr>
            <w:tcW w:w="907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CF023F" w:rsidRDefault="005A5A02">
            <w:pPr>
              <w:widowControl w:val="0"/>
              <w:spacing w:beforeAutospacing="1"/>
              <w:jc w:val="left"/>
              <w:rPr>
                <w:rFonts w:ascii="Calibri" w:eastAsia="Times New Roman" w:hAnsi="Calibri" w:cs="Times New Roman"/>
                <w:sz w:val="24"/>
                <w:szCs w:val="24"/>
                <w:lang w:eastAsia="pt-BR"/>
              </w:rPr>
            </w:pPr>
            <w:proofErr w:type="gramStart"/>
            <w:r>
              <w:rPr>
                <w:rFonts w:ascii="Carlito" w:eastAsia="Times New Roman" w:hAnsi="Carlito" w:cs="Times New Roman"/>
                <w:sz w:val="24"/>
                <w:szCs w:val="24"/>
                <w:lang w:eastAsia="pt-BR"/>
              </w:rPr>
              <w:t xml:space="preserve">(   </w:t>
            </w:r>
            <w:proofErr w:type="gramEnd"/>
            <w:r>
              <w:rPr>
                <w:rFonts w:ascii="Carlito" w:eastAsia="Times New Roman" w:hAnsi="Carlito" w:cs="Times New Roman"/>
                <w:sz w:val="24"/>
                <w:szCs w:val="24"/>
                <w:lang w:eastAsia="pt-BR"/>
              </w:rPr>
              <w:t>) Seleção do Fornecedor</w:t>
            </w:r>
          </w:p>
        </w:tc>
      </w:tr>
      <w:tr w:rsidR="00CF023F">
        <w:trPr>
          <w:jc w:val="center"/>
        </w:trPr>
        <w:tc>
          <w:tcPr>
            <w:tcW w:w="9074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CF023F" w:rsidRDefault="005A5A02">
            <w:pPr>
              <w:widowControl w:val="0"/>
              <w:spacing w:beforeAutospacing="1"/>
              <w:jc w:val="left"/>
              <w:rPr>
                <w:rFonts w:ascii="Calibri" w:eastAsia="Times New Roman" w:hAnsi="Calibri" w:cs="Times New Roman"/>
                <w:sz w:val="24"/>
                <w:szCs w:val="24"/>
                <w:lang w:eastAsia="pt-BR"/>
              </w:rPr>
            </w:pPr>
            <w:r>
              <w:rPr>
                <w:rFonts w:ascii="Carlito" w:eastAsia="Times New Roman" w:hAnsi="Carlito" w:cs="Times New Roman"/>
                <w:sz w:val="24"/>
                <w:szCs w:val="24"/>
                <w:lang w:eastAsia="pt-BR"/>
              </w:rPr>
              <w:t>(X) Gestão do Contrato</w:t>
            </w:r>
          </w:p>
        </w:tc>
      </w:tr>
    </w:tbl>
    <w:p w:rsidR="00CF023F" w:rsidRDefault="00CF023F">
      <w:pPr>
        <w:spacing w:line="276" w:lineRule="auto"/>
        <w:ind w:left="720"/>
        <w:jc w:val="left"/>
        <w:rPr>
          <w:rFonts w:ascii="Carlito" w:eastAsia="Times New Roman" w:hAnsi="Carlito" w:cs="Times New Roman"/>
          <w:color w:val="FF0000"/>
          <w:sz w:val="24"/>
          <w:szCs w:val="24"/>
          <w:highlight w:val="yellow"/>
          <w:lang w:eastAsia="pt-BR"/>
        </w:rPr>
      </w:pPr>
    </w:p>
    <w:p w:rsidR="00CF023F" w:rsidRDefault="00CF023F">
      <w:pPr>
        <w:spacing w:line="276" w:lineRule="auto"/>
        <w:ind w:left="720"/>
        <w:jc w:val="left"/>
        <w:rPr>
          <w:rFonts w:ascii="Carlito" w:eastAsia="Times New Roman" w:hAnsi="Carlito" w:cs="Times New Roman"/>
          <w:color w:val="FF0000"/>
          <w:sz w:val="24"/>
          <w:szCs w:val="24"/>
          <w:highlight w:val="yellow"/>
          <w:lang w:eastAsia="pt-BR"/>
        </w:rPr>
      </w:pPr>
    </w:p>
    <w:tbl>
      <w:tblPr>
        <w:tblW w:w="4850" w:type="pct"/>
        <w:jc w:val="center"/>
        <w:tblCellMar>
          <w:top w:w="57" w:type="dxa"/>
          <w:left w:w="57" w:type="dxa"/>
          <w:bottom w:w="57" w:type="dxa"/>
          <w:right w:w="57" w:type="dxa"/>
        </w:tblCellMar>
        <w:tblLook w:val="04A0"/>
      </w:tblPr>
      <w:tblGrid>
        <w:gridCol w:w="444"/>
        <w:gridCol w:w="1925"/>
        <w:gridCol w:w="3784"/>
        <w:gridCol w:w="3032"/>
      </w:tblGrid>
      <w:tr w:rsidR="00CF023F">
        <w:trPr>
          <w:jc w:val="center"/>
        </w:trPr>
        <w:tc>
          <w:tcPr>
            <w:tcW w:w="907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023F" w:rsidRDefault="005A5A02">
            <w:pPr>
              <w:widowControl w:val="0"/>
              <w:spacing w:beforeAutospacing="1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rlito" w:eastAsia="Times New Roman" w:hAnsi="Carlito" w:cs="Times New Roman"/>
                <w:b/>
                <w:bCs/>
                <w:sz w:val="24"/>
                <w:szCs w:val="24"/>
                <w:lang w:eastAsia="pt-BR"/>
              </w:rPr>
              <w:t>RISCO 01 - MÁ EXECUÇÃO DO CONTRATO PELA CONTRATADA</w:t>
            </w:r>
          </w:p>
        </w:tc>
      </w:tr>
      <w:tr w:rsidR="00CF023F">
        <w:trPr>
          <w:jc w:val="center"/>
        </w:trPr>
        <w:tc>
          <w:tcPr>
            <w:tcW w:w="2341" w:type="dxa"/>
            <w:gridSpan w:val="2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CF023F" w:rsidRDefault="005A5A02">
            <w:pPr>
              <w:widowControl w:val="0"/>
              <w:spacing w:beforeAutospacing="1"/>
              <w:jc w:val="left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rlito" w:eastAsia="Times New Roman" w:hAnsi="Carlito" w:cs="Times New Roman"/>
                <w:b/>
                <w:bCs/>
                <w:sz w:val="24"/>
                <w:szCs w:val="24"/>
                <w:lang w:eastAsia="pt-BR"/>
              </w:rPr>
              <w:t>Probabilidade</w:t>
            </w:r>
          </w:p>
        </w:tc>
        <w:tc>
          <w:tcPr>
            <w:tcW w:w="6733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CF023F" w:rsidRDefault="005A5A02">
            <w:pPr>
              <w:widowControl w:val="0"/>
              <w:spacing w:beforeAutospacing="1"/>
              <w:jc w:val="left"/>
              <w:rPr>
                <w:rFonts w:ascii="Calibri" w:hAnsi="Calibri"/>
                <w:sz w:val="24"/>
                <w:szCs w:val="24"/>
              </w:rPr>
            </w:pPr>
            <w:proofErr w:type="gramStart"/>
            <w:r>
              <w:rPr>
                <w:rFonts w:ascii="Carlito" w:eastAsia="Times New Roman" w:hAnsi="Carlito" w:cs="Times New Roman"/>
                <w:sz w:val="24"/>
                <w:szCs w:val="24"/>
                <w:lang w:eastAsia="pt-BR"/>
              </w:rPr>
              <w:t xml:space="preserve">( </w:t>
            </w:r>
            <w:proofErr w:type="gramEnd"/>
            <w:r>
              <w:rPr>
                <w:rFonts w:ascii="Carlito" w:eastAsia="Times New Roman" w:hAnsi="Carlito" w:cs="Times New Roman"/>
                <w:sz w:val="24"/>
                <w:szCs w:val="24"/>
                <w:lang w:eastAsia="pt-BR"/>
              </w:rPr>
              <w:t>X ) Baixa (  ) Média (  ) Alta</w:t>
            </w:r>
          </w:p>
        </w:tc>
      </w:tr>
      <w:tr w:rsidR="00CF023F">
        <w:trPr>
          <w:jc w:val="center"/>
        </w:trPr>
        <w:tc>
          <w:tcPr>
            <w:tcW w:w="2341" w:type="dxa"/>
            <w:gridSpan w:val="2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CF023F" w:rsidRDefault="005A5A02">
            <w:pPr>
              <w:widowControl w:val="0"/>
              <w:spacing w:beforeAutospacing="1"/>
              <w:jc w:val="left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rlito" w:eastAsia="Times New Roman" w:hAnsi="Carlito" w:cs="Times New Roman"/>
                <w:b/>
                <w:bCs/>
                <w:sz w:val="24"/>
                <w:szCs w:val="24"/>
                <w:lang w:eastAsia="pt-BR"/>
              </w:rPr>
              <w:t>Impacto</w:t>
            </w:r>
          </w:p>
        </w:tc>
        <w:tc>
          <w:tcPr>
            <w:tcW w:w="6733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CF023F" w:rsidRDefault="005A5A02">
            <w:pPr>
              <w:widowControl w:val="0"/>
              <w:spacing w:beforeAutospacing="1"/>
              <w:jc w:val="left"/>
              <w:rPr>
                <w:rFonts w:ascii="Calibri" w:hAnsi="Calibri"/>
                <w:sz w:val="24"/>
                <w:szCs w:val="24"/>
              </w:rPr>
            </w:pPr>
            <w:proofErr w:type="gramStart"/>
            <w:r>
              <w:rPr>
                <w:rFonts w:ascii="Carlito" w:eastAsia="Times New Roman" w:hAnsi="Carlito" w:cs="Times New Roman"/>
                <w:sz w:val="24"/>
                <w:szCs w:val="24"/>
                <w:lang w:eastAsia="pt-BR"/>
              </w:rPr>
              <w:t xml:space="preserve">(   </w:t>
            </w:r>
            <w:proofErr w:type="gramEnd"/>
            <w:r>
              <w:rPr>
                <w:rFonts w:ascii="Carlito" w:eastAsia="Times New Roman" w:hAnsi="Carlito" w:cs="Times New Roman"/>
                <w:sz w:val="24"/>
                <w:szCs w:val="24"/>
                <w:lang w:eastAsia="pt-BR"/>
              </w:rPr>
              <w:t>) Baixa   (   ) Médio (X) Alta</w:t>
            </w:r>
          </w:p>
        </w:tc>
      </w:tr>
      <w:tr w:rsidR="00CF023F">
        <w:trPr>
          <w:jc w:val="center"/>
        </w:trPr>
        <w:tc>
          <w:tcPr>
            <w:tcW w:w="43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CF023F" w:rsidRDefault="005A5A02">
            <w:pPr>
              <w:widowControl w:val="0"/>
              <w:spacing w:beforeAutospacing="1"/>
              <w:jc w:val="left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rlito" w:eastAsia="Times New Roman" w:hAnsi="Carlito" w:cs="Times New Roman"/>
                <w:sz w:val="24"/>
                <w:szCs w:val="24"/>
                <w:lang w:eastAsia="pt-BR"/>
              </w:rPr>
              <w:t>Id</w:t>
            </w:r>
          </w:p>
        </w:tc>
        <w:tc>
          <w:tcPr>
            <w:tcW w:w="8635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CF023F" w:rsidRDefault="005A5A02">
            <w:pPr>
              <w:widowControl w:val="0"/>
              <w:spacing w:beforeAutospacing="1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rlito" w:eastAsia="Times New Roman" w:hAnsi="Carlito" w:cs="Times New Roman"/>
                <w:b/>
                <w:bCs/>
                <w:sz w:val="24"/>
                <w:szCs w:val="24"/>
                <w:lang w:eastAsia="pt-BR"/>
              </w:rPr>
              <w:t>Dano</w:t>
            </w:r>
          </w:p>
        </w:tc>
      </w:tr>
      <w:tr w:rsidR="00CF023F">
        <w:trPr>
          <w:jc w:val="center"/>
        </w:trPr>
        <w:tc>
          <w:tcPr>
            <w:tcW w:w="43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CF023F" w:rsidRDefault="005A5A02">
            <w:pPr>
              <w:widowControl w:val="0"/>
              <w:spacing w:beforeAutospacing="1"/>
              <w:jc w:val="left"/>
              <w:rPr>
                <w:rFonts w:ascii="Calibri" w:hAnsi="Calibri"/>
                <w:sz w:val="24"/>
                <w:szCs w:val="24"/>
              </w:rPr>
            </w:pPr>
            <w:proofErr w:type="gramStart"/>
            <w:r>
              <w:rPr>
                <w:rFonts w:ascii="Carlito" w:eastAsia="Times New Roman" w:hAnsi="Carlito" w:cs="Times New Roman"/>
                <w:sz w:val="24"/>
                <w:szCs w:val="24"/>
                <w:lang w:eastAsia="pt-BR"/>
              </w:rPr>
              <w:t>1</w:t>
            </w:r>
            <w:proofErr w:type="gramEnd"/>
          </w:p>
        </w:tc>
        <w:tc>
          <w:tcPr>
            <w:tcW w:w="8635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CF023F" w:rsidRDefault="005A5A02">
            <w:pPr>
              <w:widowControl w:val="0"/>
              <w:spacing w:beforeAutospacing="1"/>
              <w:jc w:val="left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rlito" w:eastAsia="Times New Roman" w:hAnsi="Carlito" w:cs="Times New Roman"/>
                <w:sz w:val="24"/>
                <w:szCs w:val="24"/>
                <w:lang w:eastAsia="pt-BR"/>
              </w:rPr>
              <w:t>Empresa não cumprir o contrato ou atrasar a entrega do material.</w:t>
            </w:r>
          </w:p>
        </w:tc>
      </w:tr>
      <w:tr w:rsidR="00CF023F">
        <w:trPr>
          <w:jc w:val="center"/>
        </w:trPr>
        <w:tc>
          <w:tcPr>
            <w:tcW w:w="43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CF023F" w:rsidRDefault="005A5A02">
            <w:pPr>
              <w:widowControl w:val="0"/>
              <w:spacing w:beforeAutospacing="1"/>
              <w:jc w:val="left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rlito" w:eastAsia="Times New Roman" w:hAnsi="Carlito" w:cs="Times New Roman"/>
                <w:sz w:val="24"/>
                <w:szCs w:val="24"/>
                <w:lang w:eastAsia="pt-BR"/>
              </w:rPr>
              <w:t>Id</w:t>
            </w:r>
          </w:p>
        </w:tc>
        <w:tc>
          <w:tcPr>
            <w:tcW w:w="5640" w:type="dxa"/>
            <w:gridSpan w:val="2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CF023F" w:rsidRDefault="005A5A02">
            <w:pPr>
              <w:widowControl w:val="0"/>
              <w:spacing w:beforeAutospacing="1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rlito" w:eastAsia="Times New Roman" w:hAnsi="Carlito" w:cs="Times New Roman"/>
                <w:b/>
                <w:bCs/>
                <w:sz w:val="24"/>
                <w:szCs w:val="24"/>
                <w:lang w:eastAsia="pt-BR"/>
              </w:rPr>
              <w:t>Ação Preventiva</w:t>
            </w:r>
          </w:p>
        </w:tc>
        <w:tc>
          <w:tcPr>
            <w:tcW w:w="299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CF023F" w:rsidRDefault="005A5A02">
            <w:pPr>
              <w:widowControl w:val="0"/>
              <w:spacing w:beforeAutospacing="1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rlito" w:eastAsia="Times New Roman" w:hAnsi="Carlito" w:cs="Times New Roman"/>
                <w:b/>
                <w:bCs/>
                <w:sz w:val="24"/>
                <w:szCs w:val="24"/>
                <w:lang w:eastAsia="pt-BR"/>
              </w:rPr>
              <w:t>Responsável</w:t>
            </w:r>
          </w:p>
        </w:tc>
      </w:tr>
      <w:tr w:rsidR="00CF023F">
        <w:trPr>
          <w:jc w:val="center"/>
        </w:trPr>
        <w:tc>
          <w:tcPr>
            <w:tcW w:w="43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CF023F" w:rsidRDefault="005A5A02">
            <w:pPr>
              <w:widowControl w:val="0"/>
              <w:spacing w:beforeAutospacing="1"/>
              <w:jc w:val="left"/>
              <w:rPr>
                <w:rFonts w:ascii="Calibri" w:hAnsi="Calibri"/>
                <w:sz w:val="24"/>
                <w:szCs w:val="24"/>
              </w:rPr>
            </w:pPr>
            <w:proofErr w:type="gramStart"/>
            <w:r>
              <w:rPr>
                <w:rFonts w:ascii="Carlito" w:eastAsia="Times New Roman" w:hAnsi="Carlito" w:cs="Times New Roman"/>
                <w:sz w:val="24"/>
                <w:szCs w:val="24"/>
                <w:lang w:eastAsia="pt-BR"/>
              </w:rPr>
              <w:t>1</w:t>
            </w:r>
            <w:proofErr w:type="gramEnd"/>
          </w:p>
        </w:tc>
        <w:tc>
          <w:tcPr>
            <w:tcW w:w="5640" w:type="dxa"/>
            <w:gridSpan w:val="2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CF023F" w:rsidRDefault="005A5A02">
            <w:pPr>
              <w:widowControl w:val="0"/>
              <w:spacing w:beforeAutospacing="1"/>
              <w:jc w:val="left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rlito" w:eastAsia="Times New Roman" w:hAnsi="Carlito" w:cs="Times New Roman"/>
                <w:sz w:val="24"/>
                <w:szCs w:val="24"/>
                <w:lang w:eastAsia="pt-BR"/>
              </w:rPr>
              <w:t>Estabelecer no Termo de Referência o não recebimento de materiais em discordância com as especificações técnicas.</w:t>
            </w:r>
          </w:p>
        </w:tc>
        <w:tc>
          <w:tcPr>
            <w:tcW w:w="299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CF023F" w:rsidRDefault="005A5A02">
            <w:pPr>
              <w:widowControl w:val="0"/>
              <w:spacing w:beforeAutospacing="1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rlito" w:eastAsia="Times New Roman" w:hAnsi="Carlito" w:cs="Times New Roman"/>
                <w:sz w:val="24"/>
                <w:szCs w:val="24"/>
                <w:lang w:eastAsia="pt-BR"/>
              </w:rPr>
              <w:t>Equipe de Fiscalização do Contrato</w:t>
            </w:r>
          </w:p>
        </w:tc>
      </w:tr>
      <w:tr w:rsidR="00CF023F">
        <w:trPr>
          <w:jc w:val="center"/>
        </w:trPr>
        <w:tc>
          <w:tcPr>
            <w:tcW w:w="43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CF023F" w:rsidRDefault="005A5A02">
            <w:pPr>
              <w:widowControl w:val="0"/>
              <w:spacing w:beforeAutospacing="1"/>
              <w:jc w:val="left"/>
              <w:rPr>
                <w:rFonts w:ascii="Calibri" w:hAnsi="Calibri"/>
                <w:sz w:val="24"/>
                <w:szCs w:val="24"/>
              </w:rPr>
            </w:pPr>
            <w:proofErr w:type="gramStart"/>
            <w:r>
              <w:rPr>
                <w:rFonts w:ascii="Carlito" w:eastAsia="Times New Roman" w:hAnsi="Carlito" w:cs="Times New Roman"/>
                <w:sz w:val="24"/>
                <w:szCs w:val="24"/>
                <w:lang w:eastAsia="pt-BR"/>
              </w:rPr>
              <w:t>2</w:t>
            </w:r>
            <w:proofErr w:type="gramEnd"/>
          </w:p>
        </w:tc>
        <w:tc>
          <w:tcPr>
            <w:tcW w:w="5640" w:type="dxa"/>
            <w:gridSpan w:val="2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CF023F" w:rsidRDefault="005A5A02">
            <w:pPr>
              <w:widowControl w:val="0"/>
              <w:spacing w:beforeAutospacing="1"/>
              <w:jc w:val="left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rlito" w:eastAsia="Times New Roman" w:hAnsi="Carlito" w:cs="Times New Roman"/>
                <w:sz w:val="24"/>
                <w:szCs w:val="24"/>
                <w:lang w:eastAsia="pt-BR"/>
              </w:rPr>
              <w:t>Estabelecer no Termo de Referência os prazos de recebimento provisório e definitivo.</w:t>
            </w:r>
          </w:p>
        </w:tc>
        <w:tc>
          <w:tcPr>
            <w:tcW w:w="299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CF023F" w:rsidRDefault="005A5A02">
            <w:pPr>
              <w:widowControl w:val="0"/>
              <w:spacing w:beforeAutospacing="1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rlito" w:eastAsia="Times New Roman" w:hAnsi="Carlito" w:cs="Times New Roman"/>
                <w:sz w:val="24"/>
                <w:szCs w:val="24"/>
                <w:lang w:eastAsia="pt-BR"/>
              </w:rPr>
              <w:t>Equipe de Fiscalização do Contrato</w:t>
            </w:r>
          </w:p>
        </w:tc>
      </w:tr>
      <w:tr w:rsidR="00CF023F">
        <w:trPr>
          <w:jc w:val="center"/>
        </w:trPr>
        <w:tc>
          <w:tcPr>
            <w:tcW w:w="43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CF023F" w:rsidRDefault="005A5A02">
            <w:pPr>
              <w:widowControl w:val="0"/>
              <w:spacing w:beforeAutospacing="1"/>
              <w:jc w:val="left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rlito" w:eastAsia="Times New Roman" w:hAnsi="Carlito" w:cs="Times New Roman"/>
                <w:sz w:val="24"/>
                <w:szCs w:val="24"/>
                <w:lang w:eastAsia="pt-BR"/>
              </w:rPr>
              <w:t>Id</w:t>
            </w:r>
          </w:p>
        </w:tc>
        <w:tc>
          <w:tcPr>
            <w:tcW w:w="5640" w:type="dxa"/>
            <w:gridSpan w:val="2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CF023F" w:rsidRDefault="005A5A02">
            <w:pPr>
              <w:widowControl w:val="0"/>
              <w:spacing w:beforeAutospacing="1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rlito" w:eastAsia="Times New Roman" w:hAnsi="Carlito" w:cs="Times New Roman"/>
                <w:b/>
                <w:bCs/>
                <w:sz w:val="24"/>
                <w:szCs w:val="24"/>
                <w:lang w:eastAsia="pt-BR"/>
              </w:rPr>
              <w:t>Ação de Contingência</w:t>
            </w:r>
          </w:p>
        </w:tc>
        <w:tc>
          <w:tcPr>
            <w:tcW w:w="299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CF023F" w:rsidRDefault="005A5A02">
            <w:pPr>
              <w:widowControl w:val="0"/>
              <w:spacing w:beforeAutospacing="1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rlito" w:eastAsia="Times New Roman" w:hAnsi="Carlito" w:cs="Times New Roman"/>
                <w:b/>
                <w:bCs/>
                <w:sz w:val="24"/>
                <w:szCs w:val="24"/>
                <w:lang w:eastAsia="pt-BR"/>
              </w:rPr>
              <w:t>Responsável</w:t>
            </w:r>
          </w:p>
        </w:tc>
      </w:tr>
      <w:tr w:rsidR="00CF023F">
        <w:trPr>
          <w:jc w:val="center"/>
        </w:trPr>
        <w:tc>
          <w:tcPr>
            <w:tcW w:w="43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CF023F" w:rsidRDefault="005A5A02">
            <w:pPr>
              <w:widowControl w:val="0"/>
              <w:spacing w:beforeAutospacing="1"/>
              <w:jc w:val="left"/>
              <w:rPr>
                <w:rFonts w:ascii="Calibri" w:hAnsi="Calibri"/>
                <w:sz w:val="24"/>
                <w:szCs w:val="24"/>
              </w:rPr>
            </w:pPr>
            <w:proofErr w:type="gramStart"/>
            <w:r>
              <w:rPr>
                <w:rFonts w:ascii="Carlito" w:eastAsia="Times New Roman" w:hAnsi="Carlito" w:cs="Times New Roman"/>
                <w:sz w:val="24"/>
                <w:szCs w:val="24"/>
                <w:lang w:eastAsia="pt-BR"/>
              </w:rPr>
              <w:t>1</w:t>
            </w:r>
            <w:proofErr w:type="gramEnd"/>
          </w:p>
        </w:tc>
        <w:tc>
          <w:tcPr>
            <w:tcW w:w="5640" w:type="dxa"/>
            <w:gridSpan w:val="2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CF023F" w:rsidRDefault="005A5A02">
            <w:pPr>
              <w:widowControl w:val="0"/>
              <w:spacing w:beforeAutospacing="1"/>
              <w:jc w:val="left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rlito" w:eastAsia="Times New Roman" w:hAnsi="Carlito" w:cs="Times New Roman"/>
                <w:sz w:val="24"/>
                <w:szCs w:val="24"/>
                <w:lang w:eastAsia="pt-BR"/>
              </w:rPr>
              <w:t xml:space="preserve">Aplicação de Notificações e Sanções Administrativas previstas em Lei e em caso de </w:t>
            </w:r>
            <w:r>
              <w:rPr>
                <w:rFonts w:ascii="Carlito" w:eastAsia="Times New Roman" w:hAnsi="Carlito" w:cs="Times New Roman"/>
                <w:sz w:val="24"/>
                <w:szCs w:val="24"/>
                <w:lang w:eastAsia="pt-BR"/>
              </w:rPr>
              <w:t>continuidade rescisão do contrato.</w:t>
            </w:r>
          </w:p>
        </w:tc>
        <w:tc>
          <w:tcPr>
            <w:tcW w:w="299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CF023F" w:rsidRDefault="005A5A02">
            <w:pPr>
              <w:widowControl w:val="0"/>
              <w:spacing w:beforeAutospacing="1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rlito" w:eastAsia="Times New Roman" w:hAnsi="Carlito" w:cs="Times New Roman"/>
                <w:sz w:val="24"/>
                <w:szCs w:val="24"/>
                <w:lang w:eastAsia="pt-BR"/>
              </w:rPr>
              <w:t>Equipe de Fiscalização do Contrato, Gerência de Contrato e Ordenador de Despesas</w:t>
            </w:r>
          </w:p>
        </w:tc>
      </w:tr>
    </w:tbl>
    <w:p w:rsidR="00CF023F" w:rsidRDefault="00CF023F">
      <w:pPr>
        <w:spacing w:line="276" w:lineRule="auto"/>
        <w:jc w:val="left"/>
        <w:rPr>
          <w:rFonts w:ascii="Carlito" w:eastAsia="Times New Roman" w:hAnsi="Carlito" w:cs="Times New Roman"/>
          <w:color w:val="FF0000"/>
          <w:sz w:val="24"/>
          <w:szCs w:val="24"/>
          <w:highlight w:val="yellow"/>
          <w:lang w:eastAsia="pt-BR"/>
        </w:rPr>
      </w:pPr>
    </w:p>
    <w:tbl>
      <w:tblPr>
        <w:tblW w:w="4850" w:type="pct"/>
        <w:jc w:val="center"/>
        <w:tblCellMar>
          <w:top w:w="57" w:type="dxa"/>
          <w:left w:w="57" w:type="dxa"/>
          <w:bottom w:w="57" w:type="dxa"/>
          <w:right w:w="57" w:type="dxa"/>
        </w:tblCellMar>
        <w:tblLook w:val="04A0"/>
      </w:tblPr>
      <w:tblGrid>
        <w:gridCol w:w="444"/>
        <w:gridCol w:w="1925"/>
        <w:gridCol w:w="3784"/>
        <w:gridCol w:w="3032"/>
      </w:tblGrid>
      <w:tr w:rsidR="00CF023F">
        <w:trPr>
          <w:jc w:val="center"/>
        </w:trPr>
        <w:tc>
          <w:tcPr>
            <w:tcW w:w="907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F023F" w:rsidRDefault="005A5A02">
            <w:pPr>
              <w:widowControl w:val="0"/>
              <w:spacing w:beforeAutospacing="1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pt-BR"/>
              </w:rPr>
            </w:pPr>
            <w:r>
              <w:rPr>
                <w:rFonts w:ascii="Carlito" w:eastAsia="Times New Roman" w:hAnsi="Carlito" w:cs="Times New Roman"/>
                <w:b/>
                <w:bCs/>
                <w:sz w:val="24"/>
                <w:szCs w:val="24"/>
                <w:lang w:eastAsia="pt-BR"/>
              </w:rPr>
              <w:t>RISCO 02 - NÃO REGULARIZAÇÃO FISCAL</w:t>
            </w:r>
          </w:p>
        </w:tc>
      </w:tr>
      <w:tr w:rsidR="00CF023F">
        <w:trPr>
          <w:jc w:val="center"/>
        </w:trPr>
        <w:tc>
          <w:tcPr>
            <w:tcW w:w="2341" w:type="dxa"/>
            <w:gridSpan w:val="2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CF023F" w:rsidRDefault="005A5A02">
            <w:pPr>
              <w:widowControl w:val="0"/>
              <w:spacing w:beforeAutospacing="1"/>
              <w:jc w:val="left"/>
              <w:rPr>
                <w:rFonts w:ascii="Calibri" w:eastAsia="Times New Roman" w:hAnsi="Calibri" w:cs="Times New Roman"/>
                <w:sz w:val="24"/>
                <w:szCs w:val="24"/>
                <w:lang w:eastAsia="pt-BR"/>
              </w:rPr>
            </w:pPr>
            <w:r>
              <w:rPr>
                <w:rFonts w:ascii="Carlito" w:eastAsia="Times New Roman" w:hAnsi="Carlito" w:cs="Times New Roman"/>
                <w:b/>
                <w:bCs/>
                <w:sz w:val="24"/>
                <w:szCs w:val="24"/>
                <w:lang w:eastAsia="pt-BR"/>
              </w:rPr>
              <w:t>Probabilidade</w:t>
            </w:r>
          </w:p>
        </w:tc>
        <w:tc>
          <w:tcPr>
            <w:tcW w:w="6733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CF023F" w:rsidRDefault="005A5A02">
            <w:pPr>
              <w:widowControl w:val="0"/>
              <w:spacing w:beforeAutospacing="1"/>
              <w:jc w:val="left"/>
              <w:rPr>
                <w:rFonts w:ascii="Calibri" w:eastAsia="Times New Roman" w:hAnsi="Calibri" w:cs="Times New Roman"/>
                <w:sz w:val="24"/>
                <w:szCs w:val="24"/>
                <w:lang w:eastAsia="pt-BR"/>
              </w:rPr>
            </w:pPr>
            <w:r>
              <w:rPr>
                <w:rFonts w:ascii="Carlito" w:eastAsia="Times New Roman" w:hAnsi="Carlito" w:cs="Times New Roman"/>
                <w:sz w:val="24"/>
                <w:szCs w:val="24"/>
                <w:lang w:eastAsia="pt-BR"/>
              </w:rPr>
              <w:t xml:space="preserve">(X) Baixa </w:t>
            </w:r>
            <w:proofErr w:type="gramStart"/>
            <w:r>
              <w:rPr>
                <w:rFonts w:ascii="Carlito" w:eastAsia="Times New Roman" w:hAnsi="Carlito" w:cs="Times New Roman"/>
                <w:sz w:val="24"/>
                <w:szCs w:val="24"/>
                <w:lang w:eastAsia="pt-BR"/>
              </w:rPr>
              <w:t xml:space="preserve">(   </w:t>
            </w:r>
            <w:proofErr w:type="gramEnd"/>
            <w:r>
              <w:rPr>
                <w:rFonts w:ascii="Carlito" w:eastAsia="Times New Roman" w:hAnsi="Carlito" w:cs="Times New Roman"/>
                <w:sz w:val="24"/>
                <w:szCs w:val="24"/>
                <w:lang w:eastAsia="pt-BR"/>
              </w:rPr>
              <w:t>) Média (   ) Alta</w:t>
            </w:r>
          </w:p>
        </w:tc>
      </w:tr>
      <w:tr w:rsidR="00CF023F">
        <w:trPr>
          <w:jc w:val="center"/>
        </w:trPr>
        <w:tc>
          <w:tcPr>
            <w:tcW w:w="2341" w:type="dxa"/>
            <w:gridSpan w:val="2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CF023F" w:rsidRDefault="005A5A02">
            <w:pPr>
              <w:widowControl w:val="0"/>
              <w:spacing w:beforeAutospacing="1"/>
              <w:jc w:val="left"/>
              <w:rPr>
                <w:rFonts w:ascii="Calibri" w:eastAsia="Times New Roman" w:hAnsi="Calibri" w:cs="Times New Roman"/>
                <w:sz w:val="24"/>
                <w:szCs w:val="24"/>
                <w:lang w:eastAsia="pt-BR"/>
              </w:rPr>
            </w:pPr>
            <w:r>
              <w:rPr>
                <w:rFonts w:ascii="Carlito" w:eastAsia="Times New Roman" w:hAnsi="Carlito" w:cs="Times New Roman"/>
                <w:b/>
                <w:bCs/>
                <w:sz w:val="24"/>
                <w:szCs w:val="24"/>
                <w:lang w:eastAsia="pt-BR"/>
              </w:rPr>
              <w:t>Impacto</w:t>
            </w:r>
          </w:p>
        </w:tc>
        <w:tc>
          <w:tcPr>
            <w:tcW w:w="6733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CF023F" w:rsidRDefault="005A5A02">
            <w:pPr>
              <w:widowControl w:val="0"/>
              <w:spacing w:beforeAutospacing="1"/>
              <w:jc w:val="left"/>
              <w:rPr>
                <w:rFonts w:ascii="Calibri" w:eastAsia="Times New Roman" w:hAnsi="Calibri" w:cs="Times New Roman"/>
                <w:sz w:val="24"/>
                <w:szCs w:val="24"/>
                <w:lang w:eastAsia="pt-BR"/>
              </w:rPr>
            </w:pPr>
            <w:r>
              <w:rPr>
                <w:rFonts w:ascii="Carlito" w:eastAsia="Times New Roman" w:hAnsi="Carlito" w:cs="Times New Roman"/>
                <w:sz w:val="24"/>
                <w:szCs w:val="24"/>
                <w:lang w:eastAsia="pt-BR"/>
              </w:rPr>
              <w:t xml:space="preserve">(X) Baixa </w:t>
            </w:r>
            <w:proofErr w:type="gramStart"/>
            <w:r>
              <w:rPr>
                <w:rFonts w:ascii="Carlito" w:eastAsia="Times New Roman" w:hAnsi="Carlito" w:cs="Times New Roman"/>
                <w:sz w:val="24"/>
                <w:szCs w:val="24"/>
                <w:lang w:eastAsia="pt-BR"/>
              </w:rPr>
              <w:t xml:space="preserve">(   </w:t>
            </w:r>
            <w:proofErr w:type="gramEnd"/>
            <w:r>
              <w:rPr>
                <w:rFonts w:ascii="Carlito" w:eastAsia="Times New Roman" w:hAnsi="Carlito" w:cs="Times New Roman"/>
                <w:sz w:val="24"/>
                <w:szCs w:val="24"/>
                <w:lang w:eastAsia="pt-BR"/>
              </w:rPr>
              <w:t>) Médi0 (   ) Alta</w:t>
            </w:r>
          </w:p>
        </w:tc>
      </w:tr>
      <w:tr w:rsidR="00CF023F">
        <w:trPr>
          <w:jc w:val="center"/>
        </w:trPr>
        <w:tc>
          <w:tcPr>
            <w:tcW w:w="43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CF023F" w:rsidRDefault="005A5A02">
            <w:pPr>
              <w:widowControl w:val="0"/>
              <w:spacing w:beforeAutospacing="1"/>
              <w:jc w:val="left"/>
              <w:rPr>
                <w:rFonts w:ascii="Calibri" w:eastAsia="Times New Roman" w:hAnsi="Calibri" w:cs="Times New Roman"/>
                <w:sz w:val="24"/>
                <w:szCs w:val="24"/>
                <w:lang w:eastAsia="pt-BR"/>
              </w:rPr>
            </w:pPr>
            <w:r>
              <w:rPr>
                <w:rFonts w:ascii="Carlito" w:eastAsia="Times New Roman" w:hAnsi="Carlito" w:cs="Times New Roman"/>
                <w:sz w:val="24"/>
                <w:szCs w:val="24"/>
                <w:lang w:eastAsia="pt-BR"/>
              </w:rPr>
              <w:t>Id</w:t>
            </w:r>
          </w:p>
        </w:tc>
        <w:tc>
          <w:tcPr>
            <w:tcW w:w="8635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CF023F" w:rsidRDefault="005A5A02">
            <w:pPr>
              <w:widowControl w:val="0"/>
              <w:spacing w:beforeAutospacing="1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pt-BR"/>
              </w:rPr>
            </w:pPr>
            <w:r>
              <w:rPr>
                <w:rFonts w:ascii="Carlito" w:eastAsia="Times New Roman" w:hAnsi="Carlito" w:cs="Times New Roman"/>
                <w:b/>
                <w:bCs/>
                <w:sz w:val="24"/>
                <w:szCs w:val="24"/>
                <w:lang w:eastAsia="pt-BR"/>
              </w:rPr>
              <w:t>Dano</w:t>
            </w:r>
          </w:p>
        </w:tc>
      </w:tr>
      <w:tr w:rsidR="00CF023F">
        <w:trPr>
          <w:jc w:val="center"/>
        </w:trPr>
        <w:tc>
          <w:tcPr>
            <w:tcW w:w="43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CF023F" w:rsidRDefault="005A5A02">
            <w:pPr>
              <w:widowControl w:val="0"/>
              <w:spacing w:beforeAutospacing="1"/>
              <w:jc w:val="left"/>
              <w:rPr>
                <w:rFonts w:ascii="Calibri" w:eastAsia="Times New Roman" w:hAnsi="Calibri" w:cs="Times New Roman"/>
                <w:sz w:val="24"/>
                <w:szCs w:val="24"/>
                <w:lang w:eastAsia="pt-BR"/>
              </w:rPr>
            </w:pPr>
            <w:proofErr w:type="gramStart"/>
            <w:r>
              <w:rPr>
                <w:rFonts w:ascii="Carlito" w:eastAsia="Times New Roman" w:hAnsi="Carlito" w:cs="Times New Roman"/>
                <w:sz w:val="24"/>
                <w:szCs w:val="24"/>
                <w:lang w:eastAsia="pt-BR"/>
              </w:rPr>
              <w:t>1</w:t>
            </w:r>
            <w:proofErr w:type="gramEnd"/>
          </w:p>
        </w:tc>
        <w:tc>
          <w:tcPr>
            <w:tcW w:w="8635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CF023F" w:rsidRDefault="005A5A02">
            <w:pPr>
              <w:widowControl w:val="0"/>
              <w:spacing w:beforeAutospacing="1"/>
              <w:jc w:val="left"/>
              <w:rPr>
                <w:rFonts w:ascii="Calibri" w:eastAsia="Times New Roman" w:hAnsi="Calibri" w:cs="Times New Roman"/>
                <w:sz w:val="24"/>
                <w:szCs w:val="24"/>
                <w:lang w:eastAsia="pt-BR"/>
              </w:rPr>
            </w:pPr>
            <w:r>
              <w:rPr>
                <w:rFonts w:ascii="Carlito" w:eastAsia="Times New Roman" w:hAnsi="Carlito" w:cs="Times New Roman"/>
                <w:sz w:val="24"/>
                <w:szCs w:val="24"/>
                <w:lang w:eastAsia="pt-BR"/>
              </w:rPr>
              <w:t>Irregularidade Fiscal</w:t>
            </w:r>
          </w:p>
        </w:tc>
      </w:tr>
      <w:tr w:rsidR="00CF023F">
        <w:trPr>
          <w:jc w:val="center"/>
        </w:trPr>
        <w:tc>
          <w:tcPr>
            <w:tcW w:w="43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CF023F" w:rsidRDefault="005A5A02">
            <w:pPr>
              <w:widowControl w:val="0"/>
              <w:spacing w:beforeAutospacing="1"/>
              <w:jc w:val="left"/>
              <w:rPr>
                <w:rFonts w:ascii="Calibri" w:eastAsia="Times New Roman" w:hAnsi="Calibri" w:cs="Times New Roman"/>
                <w:sz w:val="24"/>
                <w:szCs w:val="24"/>
                <w:lang w:eastAsia="pt-BR"/>
              </w:rPr>
            </w:pPr>
            <w:r>
              <w:rPr>
                <w:rFonts w:ascii="Carlito" w:eastAsia="Times New Roman" w:hAnsi="Carlito" w:cs="Times New Roman"/>
                <w:sz w:val="24"/>
                <w:szCs w:val="24"/>
                <w:lang w:eastAsia="pt-BR"/>
              </w:rPr>
              <w:t>Id</w:t>
            </w:r>
          </w:p>
        </w:tc>
        <w:tc>
          <w:tcPr>
            <w:tcW w:w="5640" w:type="dxa"/>
            <w:gridSpan w:val="2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CF023F" w:rsidRDefault="005A5A02">
            <w:pPr>
              <w:widowControl w:val="0"/>
              <w:spacing w:beforeAutospacing="1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pt-BR"/>
              </w:rPr>
            </w:pPr>
            <w:r>
              <w:rPr>
                <w:rFonts w:ascii="Carlito" w:eastAsia="Times New Roman" w:hAnsi="Carlito" w:cs="Times New Roman"/>
                <w:b/>
                <w:bCs/>
                <w:sz w:val="24"/>
                <w:szCs w:val="24"/>
                <w:lang w:eastAsia="pt-BR"/>
              </w:rPr>
              <w:t>Ação Preventiva</w:t>
            </w:r>
          </w:p>
        </w:tc>
        <w:tc>
          <w:tcPr>
            <w:tcW w:w="299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CF023F" w:rsidRDefault="005A5A02">
            <w:pPr>
              <w:widowControl w:val="0"/>
              <w:spacing w:beforeAutospacing="1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pt-BR"/>
              </w:rPr>
            </w:pPr>
            <w:r>
              <w:rPr>
                <w:rFonts w:ascii="Carlito" w:eastAsia="Times New Roman" w:hAnsi="Carlito" w:cs="Times New Roman"/>
                <w:b/>
                <w:bCs/>
                <w:sz w:val="24"/>
                <w:szCs w:val="24"/>
                <w:lang w:eastAsia="pt-BR"/>
              </w:rPr>
              <w:t>Responsável</w:t>
            </w:r>
          </w:p>
        </w:tc>
      </w:tr>
      <w:tr w:rsidR="00CF023F">
        <w:trPr>
          <w:jc w:val="center"/>
        </w:trPr>
        <w:tc>
          <w:tcPr>
            <w:tcW w:w="43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CF023F" w:rsidRDefault="005A5A02">
            <w:pPr>
              <w:widowControl w:val="0"/>
              <w:spacing w:beforeAutospacing="1"/>
              <w:jc w:val="left"/>
              <w:rPr>
                <w:rFonts w:ascii="Calibri" w:eastAsia="Times New Roman" w:hAnsi="Calibri" w:cs="Times New Roman"/>
                <w:sz w:val="24"/>
                <w:szCs w:val="24"/>
                <w:lang w:eastAsia="pt-BR"/>
              </w:rPr>
            </w:pPr>
            <w:proofErr w:type="gramStart"/>
            <w:r>
              <w:rPr>
                <w:rFonts w:ascii="Carlito" w:eastAsia="Times New Roman" w:hAnsi="Carlito" w:cs="Times New Roman"/>
                <w:sz w:val="24"/>
                <w:szCs w:val="24"/>
                <w:lang w:eastAsia="pt-BR"/>
              </w:rPr>
              <w:t>1</w:t>
            </w:r>
            <w:proofErr w:type="gramEnd"/>
          </w:p>
        </w:tc>
        <w:tc>
          <w:tcPr>
            <w:tcW w:w="5640" w:type="dxa"/>
            <w:gridSpan w:val="2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CF023F" w:rsidRDefault="005A5A02">
            <w:pPr>
              <w:widowControl w:val="0"/>
              <w:spacing w:beforeAutospacing="1"/>
              <w:jc w:val="left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rlito" w:eastAsia="Times New Roman" w:hAnsi="Carlito" w:cs="Times New Roman"/>
                <w:sz w:val="24"/>
                <w:szCs w:val="24"/>
                <w:lang w:eastAsia="pt-BR"/>
              </w:rPr>
              <w:t>Verificação do registro da empresa e de seu cadastro.</w:t>
            </w:r>
          </w:p>
        </w:tc>
        <w:tc>
          <w:tcPr>
            <w:tcW w:w="299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CF023F" w:rsidRDefault="005A5A02">
            <w:pPr>
              <w:widowControl w:val="0"/>
              <w:spacing w:beforeAutospacing="1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pt-BR"/>
              </w:rPr>
            </w:pPr>
            <w:r>
              <w:rPr>
                <w:rFonts w:ascii="Carlito" w:eastAsia="Times New Roman" w:hAnsi="Carlito" w:cs="Times New Roman"/>
                <w:sz w:val="24"/>
                <w:szCs w:val="24"/>
                <w:lang w:eastAsia="pt-BR"/>
              </w:rPr>
              <w:t>Equipe de Fiscalização do Contrato, Gerência de Contratos e Divisão de Aquisição e Contrato</w:t>
            </w:r>
          </w:p>
        </w:tc>
      </w:tr>
      <w:tr w:rsidR="00CF023F">
        <w:trPr>
          <w:jc w:val="center"/>
        </w:trPr>
        <w:tc>
          <w:tcPr>
            <w:tcW w:w="43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CF023F" w:rsidRDefault="005A5A02">
            <w:pPr>
              <w:widowControl w:val="0"/>
              <w:spacing w:beforeAutospacing="1"/>
              <w:jc w:val="left"/>
              <w:rPr>
                <w:rFonts w:ascii="Calibri" w:eastAsia="Times New Roman" w:hAnsi="Calibri" w:cs="Times New Roman"/>
                <w:sz w:val="24"/>
                <w:szCs w:val="24"/>
                <w:lang w:eastAsia="pt-BR"/>
              </w:rPr>
            </w:pPr>
            <w:r>
              <w:rPr>
                <w:rFonts w:ascii="Carlito" w:eastAsia="Times New Roman" w:hAnsi="Carlito" w:cs="Times New Roman"/>
                <w:sz w:val="24"/>
                <w:szCs w:val="24"/>
                <w:lang w:eastAsia="pt-BR"/>
              </w:rPr>
              <w:t>Id</w:t>
            </w:r>
          </w:p>
        </w:tc>
        <w:tc>
          <w:tcPr>
            <w:tcW w:w="5640" w:type="dxa"/>
            <w:gridSpan w:val="2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CF023F" w:rsidRDefault="005A5A02">
            <w:pPr>
              <w:widowControl w:val="0"/>
              <w:spacing w:beforeAutospacing="1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pt-BR"/>
              </w:rPr>
            </w:pPr>
            <w:r>
              <w:rPr>
                <w:rFonts w:ascii="Carlito" w:eastAsia="Times New Roman" w:hAnsi="Carlito" w:cs="Times New Roman"/>
                <w:b/>
                <w:bCs/>
                <w:sz w:val="24"/>
                <w:szCs w:val="24"/>
                <w:lang w:eastAsia="pt-BR"/>
              </w:rPr>
              <w:t>Ação de Contingência</w:t>
            </w:r>
          </w:p>
        </w:tc>
        <w:tc>
          <w:tcPr>
            <w:tcW w:w="299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CF023F" w:rsidRDefault="005A5A02">
            <w:pPr>
              <w:widowControl w:val="0"/>
              <w:spacing w:beforeAutospacing="1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pt-BR"/>
              </w:rPr>
            </w:pPr>
            <w:r>
              <w:rPr>
                <w:rFonts w:ascii="Carlito" w:eastAsia="Times New Roman" w:hAnsi="Carlito" w:cs="Times New Roman"/>
                <w:b/>
                <w:bCs/>
                <w:sz w:val="24"/>
                <w:szCs w:val="24"/>
                <w:lang w:eastAsia="pt-BR"/>
              </w:rPr>
              <w:t>Responsável</w:t>
            </w:r>
          </w:p>
        </w:tc>
      </w:tr>
      <w:tr w:rsidR="00CF023F">
        <w:trPr>
          <w:jc w:val="center"/>
        </w:trPr>
        <w:tc>
          <w:tcPr>
            <w:tcW w:w="43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CF023F" w:rsidRDefault="005A5A02">
            <w:pPr>
              <w:widowControl w:val="0"/>
              <w:spacing w:beforeAutospacing="1"/>
              <w:jc w:val="left"/>
              <w:rPr>
                <w:rFonts w:ascii="Calibri" w:eastAsia="Times New Roman" w:hAnsi="Calibri" w:cs="Times New Roman"/>
                <w:sz w:val="24"/>
                <w:szCs w:val="24"/>
                <w:lang w:eastAsia="pt-BR"/>
              </w:rPr>
            </w:pPr>
            <w:proofErr w:type="gramStart"/>
            <w:r>
              <w:rPr>
                <w:rFonts w:ascii="Carlito" w:eastAsia="Times New Roman" w:hAnsi="Carlito" w:cs="Times New Roman"/>
                <w:sz w:val="24"/>
                <w:szCs w:val="24"/>
                <w:lang w:eastAsia="pt-BR"/>
              </w:rPr>
              <w:t>1</w:t>
            </w:r>
            <w:proofErr w:type="gramEnd"/>
          </w:p>
        </w:tc>
        <w:tc>
          <w:tcPr>
            <w:tcW w:w="5640" w:type="dxa"/>
            <w:gridSpan w:val="2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right w:w="0" w:type="dxa"/>
            </w:tcMar>
          </w:tcPr>
          <w:p w:rsidR="00CF023F" w:rsidRDefault="005A5A02">
            <w:pPr>
              <w:widowControl w:val="0"/>
              <w:spacing w:beforeAutospacing="1"/>
              <w:jc w:val="left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rlito" w:eastAsia="Times New Roman" w:hAnsi="Carlito" w:cs="Times New Roman"/>
                <w:sz w:val="24"/>
                <w:szCs w:val="24"/>
                <w:lang w:eastAsia="pt-BR"/>
              </w:rPr>
              <w:t xml:space="preserve">Aplicação de </w:t>
            </w:r>
            <w:r>
              <w:rPr>
                <w:rFonts w:ascii="Carlito" w:eastAsia="Times New Roman" w:hAnsi="Carlito" w:cs="Times New Roman"/>
                <w:sz w:val="24"/>
                <w:szCs w:val="24"/>
                <w:lang w:eastAsia="pt-BR"/>
              </w:rPr>
              <w:t>Notificações e Sanções Administrativas previstas em Lei e possibilidade de contratação de nova empresa para execução dos serviços por completo.</w:t>
            </w:r>
          </w:p>
        </w:tc>
        <w:tc>
          <w:tcPr>
            <w:tcW w:w="299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</w:tcMar>
          </w:tcPr>
          <w:p w:rsidR="00CF023F" w:rsidRDefault="005A5A02">
            <w:pPr>
              <w:widowControl w:val="0"/>
              <w:spacing w:beforeAutospacing="1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pt-BR"/>
              </w:rPr>
            </w:pPr>
            <w:r>
              <w:rPr>
                <w:rFonts w:ascii="Carlito" w:eastAsia="Times New Roman" w:hAnsi="Carlito" w:cs="Times New Roman"/>
                <w:sz w:val="24"/>
                <w:szCs w:val="24"/>
                <w:lang w:eastAsia="pt-BR"/>
              </w:rPr>
              <w:t>Equipe de Fiscalização do Contrato e Ordenador de Despesas</w:t>
            </w:r>
          </w:p>
        </w:tc>
      </w:tr>
    </w:tbl>
    <w:p w:rsidR="00CF023F" w:rsidRDefault="005A5A02">
      <w:pPr>
        <w:spacing w:before="337" w:after="420"/>
        <w:jc w:val="left"/>
        <w:rPr>
          <w:rFonts w:ascii="Calibri" w:hAnsi="Calibri"/>
          <w:sz w:val="24"/>
          <w:szCs w:val="24"/>
        </w:rPr>
      </w:pPr>
      <w:r>
        <w:rPr>
          <w:rFonts w:ascii="Carlito" w:eastAsia="Times New Roman" w:hAnsi="Carlito" w:cs="Times New Roman"/>
          <w:sz w:val="24"/>
          <w:szCs w:val="24"/>
          <w:lang w:eastAsia="pt-BR"/>
        </w:rPr>
        <w:t xml:space="preserve">Rio de Janeiro, RJ, em _____ de _________________de </w:t>
      </w:r>
      <w:r>
        <w:rPr>
          <w:rFonts w:ascii="Carlito" w:eastAsia="Times New Roman" w:hAnsi="Carlito" w:cs="Times New Roman"/>
          <w:sz w:val="24"/>
          <w:szCs w:val="24"/>
          <w:lang w:eastAsia="pt-BR"/>
        </w:rPr>
        <w:t>2022.</w:t>
      </w:r>
    </w:p>
    <w:p w:rsidR="00CF023F" w:rsidRDefault="00CF023F">
      <w:pPr>
        <w:widowControl w:val="0"/>
        <w:jc w:val="center"/>
        <w:rPr>
          <w:rFonts w:ascii="Carlito" w:eastAsia="Calibri" w:hAnsi="Carlito" w:cs="Times New Roman"/>
          <w:kern w:val="2"/>
          <w:sz w:val="24"/>
          <w:szCs w:val="24"/>
        </w:rPr>
      </w:pPr>
    </w:p>
    <w:p w:rsidR="00CF023F" w:rsidRDefault="005A5A02">
      <w:pPr>
        <w:widowControl w:val="0"/>
        <w:jc w:val="center"/>
        <w:rPr>
          <w:rFonts w:ascii="Calibri" w:eastAsia="Calibri" w:hAnsi="Calibri" w:cs="Times New Roman"/>
          <w:kern w:val="2"/>
          <w:sz w:val="24"/>
          <w:szCs w:val="24"/>
        </w:rPr>
      </w:pPr>
      <w:r>
        <w:rPr>
          <w:rFonts w:ascii="Carlito" w:eastAsia="Calibri" w:hAnsi="Carlito" w:cs="Times New Roman"/>
          <w:kern w:val="2"/>
          <w:sz w:val="24"/>
          <w:szCs w:val="24"/>
        </w:rPr>
        <w:t>__________________________________</w:t>
      </w:r>
    </w:p>
    <w:p w:rsidR="00CF023F" w:rsidRDefault="005A5A02">
      <w:pPr>
        <w:widowControl w:val="0"/>
        <w:spacing w:line="276" w:lineRule="auto"/>
        <w:jc w:val="center"/>
        <w:rPr>
          <w:rFonts w:ascii="Calibri" w:eastAsia="Calibri" w:hAnsi="Calibri" w:cs="Times New Roman"/>
          <w:sz w:val="24"/>
          <w:szCs w:val="24"/>
        </w:rPr>
      </w:pPr>
      <w:r>
        <w:rPr>
          <w:rFonts w:ascii="Carlito" w:eastAsia="Calibri" w:hAnsi="Carlito" w:cs="Times New Roman"/>
          <w:sz w:val="24"/>
          <w:szCs w:val="24"/>
        </w:rPr>
        <w:t>FERNANDO DE AMORIM SEABRA</w:t>
      </w:r>
    </w:p>
    <w:p w:rsidR="00CF023F" w:rsidRDefault="005A5A02">
      <w:pPr>
        <w:widowControl w:val="0"/>
        <w:spacing w:line="276" w:lineRule="auto"/>
        <w:jc w:val="center"/>
        <w:rPr>
          <w:rFonts w:ascii="Calibri" w:eastAsia="Calibri" w:hAnsi="Calibri" w:cs="Times New Roman"/>
          <w:sz w:val="24"/>
          <w:szCs w:val="24"/>
        </w:rPr>
      </w:pPr>
      <w:r>
        <w:rPr>
          <w:rFonts w:ascii="Carlito" w:eastAsia="Calibri" w:hAnsi="Carlito" w:cs="Times New Roman"/>
          <w:sz w:val="24"/>
          <w:szCs w:val="24"/>
        </w:rPr>
        <w:t>Primeiro-Tenente (EN)</w:t>
      </w:r>
    </w:p>
    <w:p w:rsidR="00CF023F" w:rsidRDefault="005A5A02">
      <w:pPr>
        <w:widowControl w:val="0"/>
        <w:tabs>
          <w:tab w:val="left" w:pos="2268"/>
        </w:tabs>
        <w:spacing w:line="276" w:lineRule="auto"/>
        <w:jc w:val="center"/>
        <w:rPr>
          <w:rFonts w:ascii="Calibri" w:eastAsia="Calibri" w:hAnsi="Calibri" w:cs="Times New Roman"/>
          <w:color w:val="000000"/>
          <w:sz w:val="24"/>
          <w:szCs w:val="24"/>
        </w:rPr>
      </w:pPr>
      <w:r>
        <w:rPr>
          <w:rFonts w:ascii="Carlito" w:eastAsia="Calibri" w:hAnsi="Carlito" w:cs="Times New Roman"/>
          <w:color w:val="000000"/>
          <w:sz w:val="24"/>
          <w:szCs w:val="24"/>
        </w:rPr>
        <w:t>Encarregado da Divisão de Engenharia Elétrica</w:t>
      </w:r>
    </w:p>
    <w:p w:rsidR="00CF023F" w:rsidRDefault="005A5A02">
      <w:pPr>
        <w:widowControl w:val="0"/>
        <w:spacing w:line="276" w:lineRule="auto"/>
        <w:jc w:val="center"/>
        <w:rPr>
          <w:rFonts w:ascii="Carlito" w:hAnsi="Carlito"/>
        </w:rPr>
      </w:pPr>
      <w:r>
        <w:rPr>
          <w:rFonts w:ascii="Carlito" w:eastAsia="Calibri" w:hAnsi="Carlito" w:cs="Times New Roman"/>
          <w:b/>
          <w:bCs/>
          <w:sz w:val="24"/>
          <w:szCs w:val="24"/>
        </w:rPr>
        <w:t>FISCAL</w:t>
      </w:r>
    </w:p>
    <w:sectPr w:rsidR="00CF023F" w:rsidSect="00CF023F">
      <w:headerReference w:type="default" r:id="rId8"/>
      <w:footerReference w:type="default" r:id="rId9"/>
      <w:pgSz w:w="11906" w:h="16838"/>
      <w:pgMar w:top="1402" w:right="850" w:bottom="1417" w:left="1701" w:header="850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023F" w:rsidRDefault="00CF023F" w:rsidP="00CF023F">
      <w:r>
        <w:separator/>
      </w:r>
    </w:p>
  </w:endnote>
  <w:endnote w:type="continuationSeparator" w:id="1">
    <w:p w:rsidR="00CF023F" w:rsidRDefault="00CF023F" w:rsidP="00CF02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Ecofont_Spranq_eco_Sans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altName w:val="Calibri"/>
    <w:panose1 w:val="020F0502020204030204"/>
    <w:charset w:val="00"/>
    <w:family w:val="swiss"/>
    <w:pitch w:val="variable"/>
    <w:sig w:usb0="E10002FF" w:usb1="5000ECFF" w:usb2="00000009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31110060"/>
      <w:docPartObj>
        <w:docPartGallery w:val="Page Numbers (Top of Page)"/>
        <w:docPartUnique/>
      </w:docPartObj>
    </w:sdtPr>
    <w:sdtContent>
      <w:p w:rsidR="00CF023F" w:rsidRDefault="00CF023F">
        <w:pPr>
          <w:pStyle w:val="Footer"/>
          <w:jc w:val="center"/>
        </w:pPr>
        <w:r>
          <w:rPr>
            <w:rFonts w:ascii="Times New Roman" w:hAnsi="Times New Roman" w:cs="Times New Roman"/>
            <w:b/>
            <w:sz w:val="20"/>
            <w:szCs w:val="20"/>
          </w:rPr>
          <w:fldChar w:fldCharType="begin"/>
        </w:r>
        <w:r w:rsidR="005A5A02">
          <w:rPr>
            <w:rFonts w:ascii="Times New Roman" w:hAnsi="Times New Roman" w:cs="Times New Roman"/>
            <w:b/>
            <w:sz w:val="20"/>
            <w:szCs w:val="20"/>
          </w:rPr>
          <w:instrText>PAGE</w:instrText>
        </w:r>
        <w:r>
          <w:rPr>
            <w:rFonts w:ascii="Times New Roman" w:hAnsi="Times New Roman" w:cs="Times New Roman"/>
            <w:b/>
            <w:sz w:val="20"/>
            <w:szCs w:val="20"/>
          </w:rPr>
          <w:fldChar w:fldCharType="separate"/>
        </w:r>
        <w:r w:rsidR="005A5A02">
          <w:rPr>
            <w:rFonts w:ascii="Times New Roman" w:hAnsi="Times New Roman" w:cs="Times New Roman"/>
            <w:b/>
            <w:noProof/>
            <w:sz w:val="20"/>
            <w:szCs w:val="20"/>
          </w:rPr>
          <w:t>1</w:t>
        </w:r>
        <w:r>
          <w:rPr>
            <w:rFonts w:ascii="Times New Roman" w:hAnsi="Times New Roman" w:cs="Times New Roman"/>
            <w:b/>
            <w:sz w:val="20"/>
            <w:szCs w:val="20"/>
          </w:rPr>
          <w:fldChar w:fldCharType="end"/>
        </w:r>
        <w:r w:rsidR="005A5A02">
          <w:rPr>
            <w:rFonts w:ascii="Times New Roman" w:hAnsi="Times New Roman" w:cs="Times New Roman"/>
            <w:sz w:val="20"/>
            <w:szCs w:val="20"/>
          </w:rPr>
          <w:t xml:space="preserve">de </w:t>
        </w:r>
        <w:r>
          <w:rPr>
            <w:rFonts w:ascii="Times New Roman" w:hAnsi="Times New Roman" w:cs="Times New Roman"/>
            <w:b/>
            <w:sz w:val="20"/>
            <w:szCs w:val="20"/>
          </w:rPr>
          <w:fldChar w:fldCharType="begin"/>
        </w:r>
        <w:r w:rsidR="005A5A02">
          <w:rPr>
            <w:rFonts w:ascii="Times New Roman" w:hAnsi="Times New Roman" w:cs="Times New Roman"/>
            <w:b/>
            <w:sz w:val="20"/>
            <w:szCs w:val="20"/>
          </w:rPr>
          <w:instrText>NUMPAGES</w:instrText>
        </w:r>
        <w:r>
          <w:rPr>
            <w:rFonts w:ascii="Times New Roman" w:hAnsi="Times New Roman" w:cs="Times New Roman"/>
            <w:b/>
            <w:sz w:val="20"/>
            <w:szCs w:val="20"/>
          </w:rPr>
          <w:fldChar w:fldCharType="separate"/>
        </w:r>
        <w:r w:rsidR="005A5A02">
          <w:rPr>
            <w:rFonts w:ascii="Times New Roman" w:hAnsi="Times New Roman" w:cs="Times New Roman"/>
            <w:b/>
            <w:noProof/>
            <w:sz w:val="20"/>
            <w:szCs w:val="20"/>
          </w:rPr>
          <w:t>5</w:t>
        </w:r>
        <w:r>
          <w:rPr>
            <w:rFonts w:ascii="Times New Roman" w:hAnsi="Times New Roman" w:cs="Times New Roman"/>
            <w:b/>
            <w:sz w:val="20"/>
            <w:szCs w:val="20"/>
          </w:rPr>
          <w:fldChar w:fldCharType="end"/>
        </w:r>
      </w:p>
    </w:sdtContent>
  </w:sdt>
  <w:p w:rsidR="00CF023F" w:rsidRDefault="00CF023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023F" w:rsidRDefault="00CF023F" w:rsidP="00CF023F">
      <w:r>
        <w:separator/>
      </w:r>
    </w:p>
  </w:footnote>
  <w:footnote w:type="continuationSeparator" w:id="1">
    <w:p w:rsidR="00CF023F" w:rsidRDefault="00CF023F" w:rsidP="00CF02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23F" w:rsidRDefault="00CF023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F023F"/>
    <w:rsid w:val="005A5A02"/>
    <w:rsid w:val="00CF02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06BF"/>
    <w:pPr>
      <w:suppressAutoHyphens/>
      <w:jc w:val="both"/>
    </w:pPr>
    <w:rPr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Header"/>
    <w:uiPriority w:val="99"/>
    <w:qFormat/>
    <w:rsid w:val="00F26802"/>
  </w:style>
  <w:style w:type="character" w:customStyle="1" w:styleId="RodapChar">
    <w:name w:val="Rodapé Char"/>
    <w:basedOn w:val="Fontepargpadro"/>
    <w:link w:val="Footer"/>
    <w:uiPriority w:val="99"/>
    <w:qFormat/>
    <w:rsid w:val="00F26802"/>
  </w:style>
  <w:style w:type="paragraph" w:styleId="Ttulo">
    <w:name w:val="Title"/>
    <w:basedOn w:val="Normal"/>
    <w:next w:val="Corpodetexto"/>
    <w:qFormat/>
    <w:rsid w:val="003A5CD9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rsid w:val="003A5CD9"/>
    <w:pPr>
      <w:spacing w:after="140" w:line="276" w:lineRule="auto"/>
    </w:pPr>
  </w:style>
  <w:style w:type="paragraph" w:styleId="Lista">
    <w:name w:val="List"/>
    <w:basedOn w:val="Corpodetexto"/>
    <w:rsid w:val="003A5CD9"/>
    <w:rPr>
      <w:rFonts w:cs="Lucida Sans"/>
    </w:rPr>
  </w:style>
  <w:style w:type="paragraph" w:customStyle="1" w:styleId="Caption">
    <w:name w:val="Caption"/>
    <w:basedOn w:val="Normal"/>
    <w:qFormat/>
    <w:rsid w:val="003A5CD9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rsid w:val="003A5CD9"/>
    <w:pPr>
      <w:suppressLineNumbers/>
    </w:pPr>
    <w:rPr>
      <w:rFonts w:cs="Lucida Sans"/>
    </w:rPr>
  </w:style>
  <w:style w:type="paragraph" w:styleId="NormalWeb">
    <w:name w:val="Normal (Web)"/>
    <w:basedOn w:val="Normal"/>
    <w:uiPriority w:val="99"/>
    <w:semiHidden/>
    <w:unhideWhenUsed/>
    <w:qFormat/>
    <w:rsid w:val="003F3CBF"/>
    <w:pPr>
      <w:spacing w:beforeAutospacing="1" w:after="119"/>
      <w:jc w:val="left"/>
    </w:pPr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paragraph" w:customStyle="1" w:styleId="western">
    <w:name w:val="western"/>
    <w:basedOn w:val="Normal"/>
    <w:qFormat/>
    <w:rsid w:val="003F3CBF"/>
    <w:pPr>
      <w:spacing w:beforeAutospacing="1" w:after="119"/>
      <w:jc w:val="left"/>
    </w:pPr>
    <w:rPr>
      <w:rFonts w:ascii="Ecofont_Spranq_eco_Sans" w:eastAsia="Times New Roman" w:hAnsi="Ecofont_Spranq_eco_Sans" w:cs="Times New Roman"/>
      <w:color w:val="00000A"/>
      <w:sz w:val="24"/>
      <w:szCs w:val="24"/>
      <w:lang w:eastAsia="pt-BR"/>
    </w:rPr>
  </w:style>
  <w:style w:type="paragraph" w:customStyle="1" w:styleId="western1">
    <w:name w:val="western1"/>
    <w:basedOn w:val="Normal"/>
    <w:qFormat/>
    <w:rsid w:val="003F3CBF"/>
    <w:pPr>
      <w:spacing w:beforeAutospacing="1"/>
      <w:jc w:val="left"/>
    </w:pPr>
    <w:rPr>
      <w:rFonts w:ascii="Ecofont_Spranq_eco_Sans" w:eastAsia="Times New Roman" w:hAnsi="Ecofont_Spranq_eco_Sans" w:cs="Times New Roman"/>
      <w:color w:val="00000A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3F3CBF"/>
    <w:pPr>
      <w:ind w:left="720"/>
      <w:contextualSpacing/>
    </w:pPr>
  </w:style>
  <w:style w:type="paragraph" w:customStyle="1" w:styleId="Contedodatabela">
    <w:name w:val="Conteúdo da tabela"/>
    <w:basedOn w:val="Normal"/>
    <w:qFormat/>
    <w:rsid w:val="00B74B29"/>
    <w:pPr>
      <w:jc w:val="left"/>
    </w:pPr>
    <w:rPr>
      <w:rFonts w:ascii="Ecofont_Spranq_eco_Sans" w:eastAsia="Times New Roman" w:hAnsi="Ecofont_Spranq_eco_Sans" w:cs="Tahoma"/>
      <w:color w:val="00000A"/>
      <w:kern w:val="2"/>
      <w:sz w:val="24"/>
      <w:szCs w:val="24"/>
      <w:lang w:eastAsia="pt-BR"/>
    </w:rPr>
  </w:style>
  <w:style w:type="paragraph" w:customStyle="1" w:styleId="Standard">
    <w:name w:val="Standard"/>
    <w:qFormat/>
    <w:rsid w:val="00B74B29"/>
    <w:pPr>
      <w:suppressAutoHyphens/>
      <w:spacing w:after="200" w:line="276" w:lineRule="auto"/>
      <w:textAlignment w:val="baseline"/>
    </w:pPr>
    <w:rPr>
      <w:rFonts w:cs="Calibri"/>
      <w:kern w:val="2"/>
      <w:sz w:val="22"/>
      <w:lang w:eastAsia="zh-CN"/>
    </w:rPr>
  </w:style>
  <w:style w:type="paragraph" w:customStyle="1" w:styleId="Default">
    <w:name w:val="Default"/>
    <w:qFormat/>
    <w:rsid w:val="00D715D3"/>
    <w:pPr>
      <w:suppressAutoHyphens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CabealhoeRodap">
    <w:name w:val="Cabeçalho e Rodapé"/>
    <w:basedOn w:val="Normal"/>
    <w:qFormat/>
    <w:rsid w:val="00CF023F"/>
  </w:style>
  <w:style w:type="paragraph" w:customStyle="1" w:styleId="Header">
    <w:name w:val="Header"/>
    <w:basedOn w:val="Normal"/>
    <w:link w:val="CabealhoChar"/>
    <w:uiPriority w:val="99"/>
    <w:unhideWhenUsed/>
    <w:rsid w:val="00F26802"/>
    <w:pPr>
      <w:tabs>
        <w:tab w:val="center" w:pos="4252"/>
        <w:tab w:val="right" w:pos="8504"/>
      </w:tabs>
    </w:pPr>
  </w:style>
  <w:style w:type="paragraph" w:customStyle="1" w:styleId="Footer">
    <w:name w:val="Footer"/>
    <w:basedOn w:val="Normal"/>
    <w:link w:val="RodapChar"/>
    <w:uiPriority w:val="99"/>
    <w:unhideWhenUsed/>
    <w:rsid w:val="00F26802"/>
    <w:pPr>
      <w:tabs>
        <w:tab w:val="center" w:pos="4252"/>
        <w:tab w:val="right" w:pos="8504"/>
      </w:tabs>
    </w:pPr>
  </w:style>
  <w:style w:type="paragraph" w:customStyle="1" w:styleId="Ttulodetabela">
    <w:name w:val="Título de tabela"/>
    <w:basedOn w:val="Contedodatabela"/>
    <w:qFormat/>
    <w:rsid w:val="003A5CD9"/>
    <w:pPr>
      <w:suppressLineNumbers/>
      <w:jc w:val="center"/>
    </w:pPr>
    <w:rPr>
      <w:b/>
      <w:bCs/>
    </w:rPr>
  </w:style>
  <w:style w:type="table" w:styleId="Tabelacomgrade">
    <w:name w:val="Table Grid"/>
    <w:basedOn w:val="Tabelanormal"/>
    <w:uiPriority w:val="59"/>
    <w:rsid w:val="00BB17B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comgrade1">
    <w:name w:val="Tabela com grade1"/>
    <w:basedOn w:val="Tabelanormal"/>
    <w:uiPriority w:val="99"/>
    <w:rsid w:val="009B2406"/>
    <w:rPr>
      <w:szCs w:val="20"/>
      <w:lang w:eastAsia="pt-B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5A5A0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A5A0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1250</Words>
  <Characters>6755</Characters>
  <Application>Microsoft Office Word</Application>
  <DocSecurity>4</DocSecurity>
  <Lines>56</Lines>
  <Paragraphs>15</Paragraphs>
  <ScaleCrop>false</ScaleCrop>
  <Company>HNMD</Company>
  <LinksUpToDate>false</LinksUpToDate>
  <CharactersWithSpaces>7990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Suporte</dc:creator>
  <cp:lastModifiedBy>17090237</cp:lastModifiedBy>
  <cp:revision>2</cp:revision>
  <cp:lastPrinted>2022-05-23T13:10:00Z</cp:lastPrinted>
  <dcterms:created xsi:type="dcterms:W3CDTF">2022-05-26T13:33:00Z</dcterms:created>
  <dcterms:modified xsi:type="dcterms:W3CDTF">2022-05-26T13:33:00Z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HNMD</vt:lpwstr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