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jc w:val="center"/>
        <w:rPr>
          <w:b/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</w:r>
    </w:p>
    <w:p>
      <w:pPr>
        <w:pStyle w:val="Corpodotexto"/>
        <w:jc w:val="center"/>
        <w:rPr>
          <w:b/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PROCESSO DE AFASTAMENTO LICITATÓRIO</w:t>
      </w:r>
    </w:p>
    <w:p>
      <w:pPr>
        <w:pStyle w:val="Corpodotexto"/>
        <w:rPr/>
      </w:pPr>
      <w:r>
        <w:rPr/>
      </w:r>
    </w:p>
    <w:tbl>
      <w:tblPr>
        <w:tblW w:w="9750" w:type="dxa"/>
        <w:jc w:val="left"/>
        <w:tblInd w:w="-371" w:type="dxa"/>
        <w:tblLayout w:type="fixed"/>
        <w:tblCellMar>
          <w:top w:w="55" w:type="dxa"/>
          <w:left w:w="50" w:type="dxa"/>
          <w:bottom w:w="55" w:type="dxa"/>
          <w:right w:w="55" w:type="dxa"/>
        </w:tblCellMar>
      </w:tblPr>
      <w:tblGrid>
        <w:gridCol w:w="1524"/>
        <w:gridCol w:w="456"/>
        <w:gridCol w:w="7769"/>
      </w:tblGrid>
      <w:tr>
        <w:trPr/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999999" w:val="clear"/>
          </w:tcPr>
          <w:p>
            <w:pPr>
              <w:pStyle w:val="Ttulo31"/>
              <w:keepNext w:val="true"/>
              <w:widowControl w:val="false"/>
              <w:numPr>
                <w:ilvl w:val="0"/>
                <w:numId w:val="0"/>
              </w:numPr>
              <w:shd w:val="clear" w:fill="999999"/>
              <w:tabs>
                <w:tab w:val="clear" w:pos="708"/>
                <w:tab w:val="left" w:pos="0" w:leader="none"/>
              </w:tabs>
              <w:suppressAutoHyphens w:val="true"/>
              <w:bidi w:val="0"/>
              <w:snapToGrid w:val="false"/>
              <w:spacing w:before="0" w:after="0"/>
              <w:ind w:left="0" w:right="0" w:hanging="0"/>
              <w:jc w:val="center"/>
              <w:outlineLvl w:val="2"/>
              <w:rPr/>
            </w:pPr>
            <w:r>
              <w:rPr>
                <w:b/>
                <w:bCs/>
                <w:sz w:val="22"/>
                <w:szCs w:val="22"/>
              </w:rPr>
              <w:t>ORIGEM:</w:t>
            </w:r>
          </w:p>
        </w:tc>
        <w:tc>
          <w:tcPr>
            <w:tcW w:w="82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tulo31"/>
              <w:keepNext w:val="true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uppressAutoHyphens w:val="true"/>
              <w:bidi w:val="0"/>
              <w:snapToGrid w:val="false"/>
              <w:spacing w:before="0" w:after="0"/>
              <w:ind w:left="113" w:right="0" w:hanging="0"/>
              <w:jc w:val="left"/>
              <w:outlineLvl w:val="2"/>
              <w:rPr/>
            </w:pPr>
            <w:r>
              <w:rPr>
                <w:sz w:val="22"/>
                <w:szCs w:val="22"/>
              </w:rPr>
              <w:t>INSTITUTO DE ESTUDOS DO MAR ALMIRANTE PAULO MOREIRA - IEAPM</w:t>
            </w:r>
          </w:p>
        </w:tc>
      </w:tr>
      <w:tr>
        <w:trPr>
          <w:trHeight w:val="390" w:hRule="atLeast"/>
        </w:trPr>
        <w:tc>
          <w:tcPr>
            <w:tcW w:w="1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999999" w:val="clear"/>
          </w:tcPr>
          <w:p>
            <w:pPr>
              <w:pStyle w:val="Normal"/>
              <w:widowControl w:val="false"/>
              <w:shd w:val="clear" w:fill="999999"/>
              <w:suppressAutoHyphens w:val="true"/>
              <w:bidi w:val="0"/>
              <w:snapToGrid w:val="false"/>
              <w:spacing w:before="0" w:after="0"/>
              <w:ind w:left="0" w:right="0" w:hanging="0"/>
              <w:jc w:val="center"/>
              <w:rPr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INTERESSADO:</w:t>
            </w:r>
          </w:p>
        </w:tc>
        <w:tc>
          <w:tcPr>
            <w:tcW w:w="7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true"/>
              <w:bidi w:val="0"/>
              <w:snapToGrid w:val="false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 w:cs="Times New Roman"/>
                <w:b/>
                <w:bCs/>
                <w:color w:val="00000A"/>
                <w:kern w:val="0"/>
                <w:sz w:val="22"/>
                <w:szCs w:val="22"/>
                <w:lang w:val="pt-BR" w:eastAsia="pt-BR" w:bidi="ar-SA"/>
              </w:rPr>
              <w:t>DIVISÃO DE OCEANOGRAFIA QUÍMICA E GEOQUÍMICA AMBIENTAL</w:t>
            </w:r>
          </w:p>
        </w:tc>
      </w:tr>
      <w:tr>
        <w:trPr>
          <w:trHeight w:val="390" w:hRule="atLeast"/>
        </w:trPr>
        <w:tc>
          <w:tcPr>
            <w:tcW w:w="1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999999" w:val="clear"/>
          </w:tcPr>
          <w:p>
            <w:pPr>
              <w:pStyle w:val="Normal"/>
              <w:widowControl w:val="false"/>
              <w:shd w:val="clear" w:fill="999999"/>
              <w:suppressAutoHyphens w:val="true"/>
              <w:bidi w:val="0"/>
              <w:snapToGrid w:val="false"/>
              <w:spacing w:before="0" w:after="0"/>
              <w:ind w:left="0" w:right="0" w:hanging="0"/>
              <w:jc w:val="center"/>
              <w:rPr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ELABORAÇÃO:</w:t>
            </w:r>
          </w:p>
        </w:tc>
        <w:tc>
          <w:tcPr>
            <w:tcW w:w="7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napToGrid w:val="false"/>
              <w:spacing w:before="0" w:after="0"/>
              <w:ind w:left="283" w:right="0" w:hanging="0"/>
              <w:jc w:val="left"/>
              <w:rPr/>
            </w:pPr>
            <w:r>
              <w:rPr>
                <w:rFonts w:eastAsia="Times New Roman" w:cs="Times New Roman"/>
                <w:b/>
                <w:bCs/>
                <w:color w:val="00000A"/>
                <w:kern w:val="0"/>
                <w:sz w:val="22"/>
                <w:szCs w:val="22"/>
                <w:lang w:val="pt-BR" w:eastAsia="pt-BR" w:bidi="ar-SA"/>
              </w:rPr>
              <w:t>DIVISÃO DE LICITAÇÕES E ACORDOS</w:t>
            </w:r>
          </w:p>
        </w:tc>
      </w:tr>
    </w:tbl>
    <w:p>
      <w:pPr>
        <w:pStyle w:val="Normal"/>
        <w:jc w:val="center"/>
        <w:rPr>
          <w:b/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</w:r>
    </w:p>
    <w:tbl>
      <w:tblPr>
        <w:tblW w:w="5835" w:type="dxa"/>
        <w:jc w:val="left"/>
        <w:tblInd w:w="1488" w:type="dxa"/>
        <w:tblLayout w:type="fixed"/>
        <w:tblCellMar>
          <w:top w:w="55" w:type="dxa"/>
          <w:left w:w="50" w:type="dxa"/>
          <w:bottom w:w="55" w:type="dxa"/>
          <w:right w:w="55" w:type="dxa"/>
        </w:tblCellMar>
      </w:tblPr>
      <w:tblGrid>
        <w:gridCol w:w="3465"/>
        <w:gridCol w:w="2369"/>
      </w:tblGrid>
      <w:tr>
        <w:trPr/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NUMERAÇÃO ÚNICA PROCESSO:</w:t>
            </w: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63432.00</w:t>
            </w:r>
            <w:r>
              <w:rPr>
                <w:rFonts w:eastAsia="Times New Roman" w:cs="Times New Roman"/>
                <w:b/>
                <w:bCs/>
                <w:color w:val="00000A"/>
                <w:kern w:val="0"/>
                <w:sz w:val="22"/>
                <w:szCs w:val="22"/>
                <w:lang w:val="pt-BR" w:eastAsia="pt-BR" w:bidi="ar-SA"/>
              </w:rPr>
              <w:t>08</w:t>
            </w:r>
            <w:r>
              <w:rPr>
                <w:rFonts w:eastAsia="Times New Roman" w:cs="Times New Roman"/>
                <w:b/>
                <w:bCs/>
                <w:color w:val="00000A"/>
                <w:kern w:val="0"/>
                <w:sz w:val="22"/>
                <w:szCs w:val="22"/>
                <w:lang w:val="pt-BR" w:eastAsia="pt-BR" w:bidi="ar-SA"/>
              </w:rPr>
              <w:t>60</w:t>
            </w:r>
            <w:r>
              <w:rPr>
                <w:b/>
                <w:bCs/>
                <w:sz w:val="22"/>
                <w:szCs w:val="22"/>
              </w:rPr>
              <w:t>/2023-</w:t>
            </w:r>
            <w:r>
              <w:rPr>
                <w:b/>
                <w:bCs/>
                <w:sz w:val="22"/>
                <w:szCs w:val="22"/>
              </w:rPr>
              <w:t>88</w:t>
            </w:r>
          </w:p>
        </w:tc>
      </w:tr>
      <w:tr>
        <w:trPr/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UASG</w:t>
            </w: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A"/>
                <w:kern w:val="0"/>
                <w:sz w:val="22"/>
                <w:szCs w:val="22"/>
                <w:lang w:val="pt-BR" w:eastAsia="pt-BR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kern w:val="0"/>
                <w:sz w:val="22"/>
                <w:szCs w:val="22"/>
                <w:lang w:val="pt-BR" w:eastAsia="pt-BR" w:bidi="ar-SA"/>
              </w:rPr>
              <w:t>753000</w:t>
            </w:r>
          </w:p>
        </w:tc>
      </w:tr>
      <w:tr>
        <w:trPr/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DATA:</w:t>
            </w: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eastAsia="Times New Roman" w:cs="Times New Roman"/>
                <w:b/>
                <w:bCs/>
                <w:color w:val="00000A"/>
                <w:kern w:val="0"/>
                <w:sz w:val="22"/>
                <w:szCs w:val="22"/>
                <w:lang w:val="pt-BR" w:eastAsia="pt-BR" w:bidi="ar-SA"/>
              </w:rPr>
              <w:t>2</w:t>
            </w:r>
            <w:r>
              <w:rPr>
                <w:rFonts w:eastAsia="Times New Roman" w:cs="Times New Roman"/>
                <w:b/>
                <w:bCs/>
                <w:color w:val="00000A"/>
                <w:kern w:val="0"/>
                <w:sz w:val="22"/>
                <w:szCs w:val="22"/>
                <w:lang w:val="pt-BR" w:eastAsia="pt-BR" w:bidi="ar-SA"/>
              </w:rPr>
              <w:t>5</w:t>
            </w:r>
            <w:r>
              <w:rPr>
                <w:rFonts w:eastAsia="Times New Roman" w:cs="Times New Roman"/>
                <w:b/>
                <w:bCs/>
                <w:color w:val="00000A"/>
                <w:kern w:val="0"/>
                <w:sz w:val="22"/>
                <w:szCs w:val="22"/>
                <w:lang w:val="pt-BR" w:eastAsia="pt-BR" w:bidi="ar-SA"/>
              </w:rPr>
              <w:t xml:space="preserve"> / 05 / 2023</w:t>
            </w:r>
          </w:p>
        </w:tc>
      </w:tr>
    </w:tbl>
    <w:p>
      <w:pPr>
        <w:pStyle w:val="Normal"/>
        <w:jc w:val="left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left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9750" w:type="dxa"/>
        <w:jc w:val="left"/>
        <w:tblInd w:w="-385" w:type="dxa"/>
        <w:tblLayout w:type="fixed"/>
        <w:tblCellMar>
          <w:top w:w="55" w:type="dxa"/>
          <w:left w:w="50" w:type="dxa"/>
          <w:bottom w:w="55" w:type="dxa"/>
          <w:right w:w="55" w:type="dxa"/>
        </w:tblCellMar>
      </w:tblPr>
      <w:tblGrid>
        <w:gridCol w:w="1842"/>
        <w:gridCol w:w="7907"/>
      </w:tblGrid>
      <w:tr>
        <w:trPr/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999999" w:val="clear"/>
          </w:tcPr>
          <w:p>
            <w:pPr>
              <w:pStyle w:val="Normal"/>
              <w:widowControl w:val="false"/>
              <w:shd w:val="clear" w:fill="999999"/>
              <w:suppressAutoHyphens w:val="true"/>
              <w:bidi w:val="0"/>
              <w:snapToGrid w:val="false"/>
              <w:spacing w:before="0" w:after="0"/>
              <w:ind w:left="0" w:right="0" w:hanging="0"/>
              <w:jc w:val="center"/>
              <w:rPr/>
            </w:pPr>
            <w:r>
              <w:rPr>
                <w:b/>
                <w:bCs/>
                <w:color w:val="auto"/>
                <w:sz w:val="22"/>
                <w:szCs w:val="22"/>
              </w:rPr>
              <w:t>ASSUNTO:</w:t>
            </w:r>
          </w:p>
        </w:tc>
        <w:tc>
          <w:tcPr>
            <w:tcW w:w="7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napToGrid w:val="false"/>
              <w:spacing w:before="0" w:after="0"/>
              <w:ind w:left="170" w:right="227" w:hanging="0"/>
              <w:jc w:val="both"/>
              <w:rPr/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Termo de Justificativa de Inexigibilidade de Licitação (TJIL) nº: </w:t>
            </w:r>
            <w:r>
              <w:rPr>
                <w:b/>
                <w:bCs/>
                <w:color w:val="auto"/>
                <w:sz w:val="24"/>
                <w:szCs w:val="24"/>
                <w:lang w:val="pt-BR"/>
              </w:rPr>
              <w:t>0</w:t>
            </w:r>
            <w:r>
              <w:rPr>
                <w:b/>
                <w:bCs/>
                <w:color w:val="auto"/>
                <w:sz w:val="24"/>
                <w:szCs w:val="24"/>
                <w:lang w:val="pt-BR"/>
              </w:rPr>
              <w:t>2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/2023 –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pt-BR" w:eastAsia="pt-BR" w:bidi="ar-SA"/>
              </w:rPr>
              <w:t xml:space="preserve">Qualificação Operacional no equipamento Cromatógrafo a Gás com Detector de Ionização por Chama (GC-FID). </w:t>
            </w:r>
          </w:p>
          <w:p>
            <w:pPr>
              <w:pStyle w:val="Normal"/>
              <w:widowControl w:val="false"/>
              <w:suppressAutoHyphens w:val="true"/>
              <w:bidi w:val="0"/>
              <w:snapToGrid w:val="false"/>
              <w:spacing w:before="0" w:after="0"/>
              <w:ind w:left="170" w:right="227" w:hanging="0"/>
              <w:jc w:val="both"/>
              <w:rPr>
                <w:b/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750" w:type="dxa"/>
        <w:jc w:val="left"/>
        <w:tblInd w:w="-371" w:type="dxa"/>
        <w:tblLayout w:type="fixed"/>
        <w:tblCellMar>
          <w:top w:w="55" w:type="dxa"/>
          <w:left w:w="50" w:type="dxa"/>
          <w:bottom w:w="55" w:type="dxa"/>
          <w:right w:w="55" w:type="dxa"/>
        </w:tblCellMar>
      </w:tblPr>
      <w:tblGrid>
        <w:gridCol w:w="2204"/>
        <w:gridCol w:w="7545"/>
      </w:tblGrid>
      <w:tr>
        <w:trPr>
          <w:trHeight w:val="390" w:hRule="atLeast"/>
        </w:trPr>
        <w:tc>
          <w:tcPr>
            <w:tcW w:w="2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999999" w:val="clear"/>
          </w:tcPr>
          <w:p>
            <w:pPr>
              <w:pStyle w:val="Normal"/>
              <w:widowControl w:val="false"/>
              <w:shd w:val="clear" w:fill="999999"/>
              <w:suppressAutoHyphens w:val="true"/>
              <w:bidi w:val="0"/>
              <w:snapToGrid w:val="false"/>
              <w:spacing w:before="0" w:after="0"/>
              <w:ind w:left="0" w:right="0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OBSERVAÇÃO:</w:t>
            </w:r>
          </w:p>
        </w:tc>
        <w:tc>
          <w:tcPr>
            <w:tcW w:w="7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napToGrid w:val="false"/>
              <w:spacing w:before="0" w:after="0"/>
              <w:ind w:left="340" w:right="0" w:hanging="0"/>
              <w:jc w:val="left"/>
              <w:rPr/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2"/>
                <w:szCs w:val="22"/>
                <w:lang w:val="pt-BR" w:eastAsia="pt-BR" w:bidi="ar-SA"/>
              </w:rPr>
              <w:t xml:space="preserve">PROCESSO DE BAIXO VALOR (R$ </w:t>
            </w: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2"/>
                <w:szCs w:val="22"/>
                <w:lang w:val="pt-BR" w:eastAsia="pt-BR" w:bidi="ar-SA"/>
              </w:rPr>
              <w:t>20.107,18</w:t>
            </w: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2"/>
                <w:szCs w:val="22"/>
                <w:lang w:val="pt-BR" w:eastAsia="pt-BR" w:bidi="ar-SA"/>
              </w:rPr>
              <w:t>)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750" w:type="dxa"/>
        <w:jc w:val="left"/>
        <w:tblInd w:w="-355" w:type="dxa"/>
        <w:tblLayout w:type="fixed"/>
        <w:tblCellMar>
          <w:top w:w="55" w:type="dxa"/>
          <w:left w:w="50" w:type="dxa"/>
          <w:bottom w:w="55" w:type="dxa"/>
          <w:right w:w="55" w:type="dxa"/>
        </w:tblCellMar>
      </w:tblPr>
      <w:tblGrid>
        <w:gridCol w:w="624"/>
        <w:gridCol w:w="4535"/>
        <w:gridCol w:w="630"/>
        <w:gridCol w:w="3960"/>
      </w:tblGrid>
      <w:tr>
        <w:trPr/>
        <w:tc>
          <w:tcPr>
            <w:tcW w:w="97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MOVIMENTO DO PROCESSO</w:t>
            </w:r>
          </w:p>
        </w:tc>
      </w:tr>
      <w:tr>
        <w:trPr/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01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12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02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13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03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14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04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15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05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16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06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17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07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18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08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19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09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20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10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21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11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</w:rPr>
              <w:t>22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type w:val="nextPage"/>
      <w:pgSz w:w="12240" w:h="15840"/>
      <w:pgMar w:left="1700" w:right="1700" w:header="1022" w:top="3168" w:footer="0" w:bottom="480" w:gutter="0"/>
      <w:pgBorders w:display="allPages" w:offsetFrom="page">
        <w:top w:val="single" w:sz="4" w:space="24" w:color="000001"/>
        <w:left w:val="single" w:sz="4" w:space="24" w:color="000001"/>
        <w:bottom w:val="single" w:sz="4" w:space="23" w:color="000001"/>
        <w:right w:val="single" w:sz="4" w:space="24" w:color="000001"/>
      </w:pgBorders>
      <w:pgNumType w:fmt="decimal"/>
      <w:formProt w:val="false"/>
      <w:textDirection w:val="lrTb"/>
      <w:docGrid w:type="default" w:linePitch="360" w:charSpace="16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snapToGrid w:val="false"/>
      <w:spacing w:before="0" w:after="0"/>
      <w:jc w:val="center"/>
      <w:rPr>
        <w:sz w:val="24"/>
        <w:szCs w:val="24"/>
      </w:rPr>
    </w:pPr>
    <w:r>
      <w:rPr>
        <w:sz w:val="24"/>
        <w:szCs w:val="24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2341245</wp:posOffset>
          </wp:positionH>
          <wp:positionV relativeFrom="paragraph">
            <wp:posOffset>-217805</wp:posOffset>
          </wp:positionV>
          <wp:extent cx="935355" cy="892175"/>
          <wp:effectExtent l="0" t="0" r="0" b="0"/>
          <wp:wrapNone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35355" cy="892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ption"/>
      <w:widowControl w:val="false"/>
      <w:spacing w:before="0" w:after="0"/>
      <w:rPr>
        <w:sz w:val="24"/>
        <w:szCs w:val="24"/>
      </w:rPr>
    </w:pPr>
    <w:r>
      <w:rPr>
        <w:sz w:val="24"/>
        <w:szCs w:val="24"/>
      </w:rPr>
    </w:r>
  </w:p>
  <w:p>
    <w:pPr>
      <w:pStyle w:val="Caption"/>
      <w:widowControl w:val="false"/>
      <w:suppressAutoHyphens w:val="true"/>
      <w:bidi w:val="0"/>
      <w:spacing w:before="0" w:after="0"/>
      <w:ind w:left="-680" w:right="-794" w:hanging="0"/>
      <w:jc w:val="center"/>
      <w:rPr>
        <w:sz w:val="24"/>
        <w:szCs w:val="24"/>
      </w:rPr>
    </w:pPr>
    <w:r>
      <w:rPr>
        <w:sz w:val="24"/>
        <w:szCs w:val="24"/>
      </w:rPr>
    </w:r>
  </w:p>
  <w:p>
    <w:pPr>
      <w:pStyle w:val="Caption"/>
      <w:widowControl w:val="false"/>
      <w:suppressAutoHyphens w:val="true"/>
      <w:bidi w:val="0"/>
      <w:spacing w:before="0" w:after="0"/>
      <w:ind w:left="-680" w:right="-794" w:hanging="0"/>
      <w:jc w:val="center"/>
      <w:rPr>
        <w:b w:val="false"/>
        <w:b w:val="false"/>
        <w:bCs w:val="false"/>
        <w:sz w:val="24"/>
        <w:szCs w:val="24"/>
      </w:rPr>
    </w:pPr>
    <w:r>
      <w:rPr>
        <w:b w:val="false"/>
        <w:bCs w:val="false"/>
        <w:sz w:val="24"/>
        <w:szCs w:val="24"/>
      </w:rPr>
    </w:r>
  </w:p>
  <w:p>
    <w:pPr>
      <w:pStyle w:val="Caption"/>
      <w:widowControl w:val="false"/>
      <w:suppressAutoHyphens w:val="true"/>
      <w:bidi w:val="0"/>
      <w:spacing w:before="0" w:after="0"/>
      <w:ind w:left="-680" w:right="-794" w:hanging="0"/>
      <w:jc w:val="center"/>
      <w:rPr>
        <w:b w:val="false"/>
        <w:b w:val="false"/>
        <w:bCs w:val="false"/>
        <w:i w:val="false"/>
        <w:i w:val="false"/>
        <w:iCs w:val="false"/>
        <w:sz w:val="22"/>
        <w:szCs w:val="22"/>
      </w:rPr>
    </w:pPr>
    <w:r>
      <w:rPr>
        <w:b w:val="false"/>
        <w:bCs w:val="false"/>
        <w:i w:val="false"/>
        <w:iCs w:val="false"/>
        <w:sz w:val="22"/>
        <w:szCs w:val="22"/>
      </w:rPr>
      <w:t>REPÚBLICA FEDERATIVA DO BRASIL</w:t>
    </w:r>
  </w:p>
  <w:p>
    <w:pPr>
      <w:pStyle w:val="Normal"/>
      <w:widowControl w:val="false"/>
      <w:suppressAutoHyphens w:val="true"/>
      <w:bidi w:val="0"/>
      <w:spacing w:before="0" w:after="0"/>
      <w:ind w:left="-680" w:right="-794" w:hanging="0"/>
      <w:jc w:val="center"/>
      <w:rPr>
        <w:b w:val="false"/>
        <w:b w:val="false"/>
        <w:bCs w:val="false"/>
        <w:i w:val="false"/>
        <w:i w:val="false"/>
        <w:iCs w:val="false"/>
        <w:sz w:val="22"/>
        <w:szCs w:val="22"/>
      </w:rPr>
    </w:pPr>
    <w:r>
      <w:rPr>
        <w:b w:val="false"/>
        <w:bCs w:val="false"/>
        <w:i w:val="false"/>
        <w:iCs w:val="false"/>
        <w:sz w:val="22"/>
        <w:szCs w:val="22"/>
      </w:rPr>
      <w:t>MINISTÉRIO DA DEFESA</w:t>
    </w:r>
  </w:p>
  <w:p>
    <w:pPr>
      <w:pStyle w:val="Normal"/>
      <w:widowControl w:val="false"/>
      <w:suppressAutoHyphens w:val="true"/>
      <w:bidi w:val="0"/>
      <w:spacing w:before="0" w:after="0"/>
      <w:ind w:left="-680" w:right="-794" w:hanging="0"/>
      <w:jc w:val="center"/>
      <w:rPr/>
    </w:pPr>
    <w:r>
      <w:rPr>
        <w:b w:val="false"/>
        <w:bCs w:val="false"/>
        <w:i w:val="false"/>
        <w:iCs w:val="false"/>
        <w:sz w:val="22"/>
        <w:szCs w:val="22"/>
      </w:rPr>
      <w:t>MARINHA DO BRASIL</w:t>
    </w:r>
  </w:p>
  <w:p>
    <w:pPr>
      <w:pStyle w:val="Normal"/>
      <w:widowControl w:val="false"/>
      <w:suppressAutoHyphens w:val="true"/>
      <w:bidi w:val="0"/>
      <w:spacing w:before="0" w:after="0"/>
      <w:ind w:left="-680" w:right="-794" w:hanging="0"/>
      <w:jc w:val="center"/>
      <w:rPr>
        <w:b w:val="false"/>
        <w:b w:val="false"/>
        <w:bCs w:val="false"/>
        <w:i w:val="false"/>
        <w:i w:val="false"/>
        <w:iCs w:val="false"/>
        <w:sz w:val="22"/>
        <w:szCs w:val="22"/>
      </w:rPr>
    </w:pPr>
    <w:r>
      <w:rPr>
        <w:b w:val="false"/>
        <w:bCs w:val="false"/>
        <w:i w:val="false"/>
        <w:iCs w:val="false"/>
        <w:sz w:val="22"/>
        <w:szCs w:val="22"/>
      </w:rPr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pt-BR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semiHidden="0" w:unhideWhenUsed="0" w:qFormat="1"/>
    <w:lsdException w:name="heading 3" w:uiPriority="0" w:semiHidden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semiHidden="0" w:unhideWhenUsed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1" w:qFormat="1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22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99" w:qFormat="1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unhideWhenUsed="0" w:qFormat="1"/>
    <w:lsdException w:name="Table Grid" w:uiPriority="0" w:semiHidden="0" w:unhideWhenUsed="0"/>
    <w:lsdException w:name="Table Theme" w:uiPriority="0" w:semiHidden="0" w:unhideWhenUsed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qFormat/>
    <w:pPr>
      <w:spacing w:lineRule="auto" w:line="288" w:before="0" w:after="140"/>
    </w:pPr>
    <w:rPr/>
  </w:style>
  <w:style w:type="paragraph" w:styleId="Lista">
    <w:name w:val="List"/>
    <w:basedOn w:val="Normal"/>
    <w:pPr>
      <w:widowControl/>
      <w:bidi w:val="0"/>
      <w:jc w:val="left"/>
    </w:pPr>
    <w:rPr>
      <w:rFonts w:ascii="Times New Roman" w:hAnsi="Times New Roman" w:eastAsia="Times New Roman" w:cs="Mangal"/>
      <w:color w:val="auto"/>
      <w:kern w:val="0"/>
      <w:sz w:val="20"/>
      <w:szCs w:val="20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uiPriority w:val="0"/>
    <w:qFormat/>
    <w:pPr>
      <w:suppressLineNumbers/>
    </w:pPr>
    <w:rPr>
      <w:rFonts w:cs="Lucida Sans Unicode"/>
    </w:rPr>
  </w:style>
  <w:style w:type="paragraph" w:styleId="Caption">
    <w:name w:val="caption"/>
    <w:basedOn w:val="Normal"/>
    <w:uiPriority w:val="0"/>
    <w:qFormat/>
    <w:pPr>
      <w:jc w:val="center"/>
    </w:pPr>
    <w:rPr>
      <w:b/>
    </w:rPr>
  </w:style>
  <w:style w:type="paragraph" w:styleId="BalloonText">
    <w:name w:val="Balloon Text"/>
    <w:basedOn w:val="Normal"/>
    <w:uiPriority w:val="0"/>
    <w:semiHidden/>
    <w:qFormat/>
    <w:pPr/>
    <w:rPr>
      <w:rFonts w:ascii="Tahoma" w:hAnsi="Tahoma" w:cs="Tahoma"/>
      <w:sz w:val="16"/>
      <w:szCs w:val="16"/>
    </w:rPr>
  </w:style>
  <w:style w:type="paragraph" w:styleId="Ttulo11" w:customStyle="1">
    <w:name w:val="Título 11"/>
    <w:basedOn w:val="Normal"/>
    <w:uiPriority w:val="0"/>
    <w:qFormat/>
    <w:pPr>
      <w:keepNext w:val="true"/>
      <w:jc w:val="center"/>
      <w:outlineLvl w:val="0"/>
    </w:pPr>
    <w:rPr>
      <w:b/>
    </w:rPr>
  </w:style>
  <w:style w:type="paragraph" w:styleId="Ttulo21" w:customStyle="1">
    <w:name w:val="Título 21"/>
    <w:basedOn w:val="Normal"/>
    <w:uiPriority w:val="0"/>
    <w:qFormat/>
    <w:pPr>
      <w:keepNext w:val="true"/>
      <w:jc w:val="center"/>
      <w:outlineLvl w:val="1"/>
    </w:pPr>
    <w:rPr>
      <w:b/>
      <w:sz w:val="16"/>
    </w:rPr>
  </w:style>
  <w:style w:type="paragraph" w:styleId="Ttulo31" w:customStyle="1">
    <w:name w:val="Título 31"/>
    <w:basedOn w:val="Normal"/>
    <w:uiPriority w:val="0"/>
    <w:qFormat/>
    <w:pPr>
      <w:keepNext w:val="true"/>
      <w:outlineLvl w:val="2"/>
    </w:pPr>
    <w:rPr>
      <w:b/>
    </w:rPr>
  </w:style>
  <w:style w:type="paragraph" w:styleId="Ttulo1" w:customStyle="1">
    <w:name w:val="Título1"/>
    <w:basedOn w:val="Normal"/>
    <w:uiPriority w:val="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1" w:customStyle="1">
    <w:name w:val="Corpo de texto1"/>
    <w:basedOn w:val="Normal"/>
    <w:uiPriority w:val="0"/>
    <w:qFormat/>
    <w:pPr>
      <w:spacing w:before="0" w:after="120"/>
    </w:pPr>
    <w:rPr/>
  </w:style>
  <w:style w:type="paragraph" w:styleId="Lista1" w:customStyle="1">
    <w:name w:val="Lista1"/>
    <w:basedOn w:val="Corpodetexto1"/>
    <w:uiPriority w:val="0"/>
    <w:qFormat/>
    <w:pPr/>
    <w:rPr>
      <w:rFonts w:cs="Lucida Sans Unicode"/>
    </w:rPr>
  </w:style>
  <w:style w:type="paragraph" w:styleId="Legenda1" w:customStyle="1">
    <w:name w:val="Legenda1"/>
    <w:basedOn w:val="Normal"/>
    <w:uiPriority w:val="0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ptulo" w:customStyle="1">
    <w:name w:val="Capítulo"/>
    <w:basedOn w:val="Normal"/>
    <w:uiPriority w:val="0"/>
    <w:qFormat/>
    <w:pPr>
      <w:keepNext w:val="true"/>
      <w:spacing w:before="240" w:after="120"/>
    </w:pPr>
    <w:rPr>
      <w:rFonts w:ascii="Arial" w:hAnsi="Arial" w:eastAsia="Lucida Sans Unicode" w:cs="Lucida Sans Unicode"/>
      <w:sz w:val="28"/>
      <w:szCs w:val="28"/>
    </w:rPr>
  </w:style>
  <w:style w:type="paragraph" w:styleId="Contedodatabela" w:customStyle="1">
    <w:name w:val="Conteúdo da tabela"/>
    <w:basedOn w:val="Normal"/>
    <w:uiPriority w:val="0"/>
    <w:qFormat/>
    <w:pPr>
      <w:suppressLineNumbers/>
    </w:pPr>
    <w:rPr/>
  </w:style>
  <w:style w:type="paragraph" w:styleId="Ttulodatabela" w:customStyle="1">
    <w:name w:val="Título da tabela"/>
    <w:basedOn w:val="Contedodatabela"/>
    <w:uiPriority w:val="0"/>
    <w:qFormat/>
    <w:pPr>
      <w:jc w:val="center"/>
    </w:pPr>
    <w:rPr>
      <w:b/>
      <w:bCs/>
    </w:rPr>
  </w:style>
  <w:style w:type="paragraph" w:styleId="Corpodotextorecuado" w:customStyle="1">
    <w:name w:val="Body Text Indent"/>
    <w:basedOn w:val="Normal"/>
    <w:uiPriority w:val="0"/>
    <w:qFormat/>
    <w:pPr>
      <w:spacing w:before="0" w:after="120"/>
      <w:ind w:left="283" w:hanging="0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8"/>
        <w:tab w:val="center" w:pos="5640" w:leader="none"/>
        <w:tab w:val="right" w:pos="11280" w:leader="none"/>
      </w:tabs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default="1" w:styleId="6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Application>LibreOffice/7.0.5.2$Windows_X86_64 LibreOffice_project/64390860c6cd0aca4beafafcfd84613dd9dfb63a</Application>
  <AppVersion>15.0000</AppVersion>
  <Pages>1</Pages>
  <Words>108</Words>
  <Characters>586</Characters>
  <CharactersWithSpaces>654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2015-01-26T15:51:00Z</dcterms:created>
  <dc:creator>comforsup-423</dc:creator>
  <dc:description/>
  <dc:language>pt-BR</dc:language>
  <cp:lastModifiedBy/>
  <cp:lastPrinted>2023-05-25T14:41:15Z</cp:lastPrinted>
  <dcterms:modified xsi:type="dcterms:W3CDTF">2023-05-25T14:46:52Z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KSOProductBuildVer">
    <vt:lpwstr>1046-11.2.0.9396</vt:lpwstr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  <property fmtid="{D5CDD505-2E9C-101B-9397-08002B2CF9AE}" pid="7" name="_DocHome">
    <vt:i4>99109895</vt:i4>
  </property>
</Properties>
</file>