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orpodotexto"/>
        <w:ind w:left="4421" w:right="0" w:hanging="0"/>
        <w:rPr>
          <w:rFonts w:ascii="Times New Roman" w:hAnsi="Times New Roman"/>
          <w:sz w:val="20"/>
        </w:rPr>
      </w:pPr>
      <w:r>
        <w:rPr/>
        <w:drawing>
          <wp:inline distT="0" distB="0" distL="0" distR="0">
            <wp:extent cx="694055" cy="704215"/>
            <wp:effectExtent l="0" t="0" r="0" b="0"/>
            <wp:docPr id="1" name="Imag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055" cy="704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tulododocumento"/>
        <w:spacing w:before="186" w:after="0"/>
        <w:ind w:left="3244" w:right="3928" w:hanging="20"/>
        <w:rPr/>
      </w:pPr>
      <w:r>
        <w:rPr/>
        <w:t>COMANDO DA MARINHA COMANDO</w:t>
      </w:r>
      <w:r>
        <w:rPr>
          <w:spacing w:val="-14"/>
        </w:rPr>
        <w:t xml:space="preserve"> </w:t>
      </w:r>
      <w:r>
        <w:rPr/>
        <w:t>DO</w:t>
      </w:r>
      <w:r>
        <w:rPr>
          <w:spacing w:val="-14"/>
        </w:rPr>
        <w:t xml:space="preserve"> </w:t>
      </w:r>
      <w:r>
        <w:rPr/>
        <w:t>1º</w:t>
      </w:r>
      <w:r>
        <w:rPr>
          <w:spacing w:val="-13"/>
        </w:rPr>
        <w:t xml:space="preserve"> </w:t>
      </w:r>
      <w:r>
        <w:rPr/>
        <w:t>DISTRITO</w:t>
      </w:r>
      <w:r>
        <w:rPr>
          <w:spacing w:val="-14"/>
        </w:rPr>
        <w:t xml:space="preserve"> </w:t>
      </w:r>
      <w:r>
        <w:rPr/>
        <w:t>NAVAL</w:t>
      </w:r>
    </w:p>
    <w:p>
      <w:pPr>
        <w:pStyle w:val="Corpodotexto"/>
        <w:spacing w:before="1" w:after="0"/>
        <w:rPr>
          <w:b/>
          <w:b/>
        </w:rPr>
      </w:pPr>
      <w:r>
        <w:rPr>
          <w:b/>
        </w:rPr>
      </w:r>
    </w:p>
    <w:p>
      <w:pPr>
        <w:pStyle w:val="Ttulododocumento"/>
        <w:ind w:left="22" w:right="705" w:hanging="0"/>
        <w:rPr/>
      </w:pPr>
      <w:r>
        <w:rPr/>
        <w:t>MAPA</w:t>
      </w:r>
      <w:r>
        <w:rPr>
          <w:spacing w:val="-10"/>
        </w:rPr>
        <w:t xml:space="preserve"> </w:t>
      </w:r>
      <w:r>
        <w:rPr/>
        <w:t>DE</w:t>
      </w:r>
      <w:r>
        <w:rPr>
          <w:spacing w:val="-10"/>
        </w:rPr>
        <w:t xml:space="preserve"> </w:t>
      </w:r>
      <w:r>
        <w:rPr>
          <w:spacing w:val="-2"/>
        </w:rPr>
        <w:t>RISCOS</w:t>
      </w:r>
    </w:p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spacing w:before="40" w:after="0"/>
        <w:rPr>
          <w:b/>
          <w:b/>
          <w:sz w:val="20"/>
        </w:rPr>
      </w:pPr>
      <w:r>
        <w:rPr>
          <w:b/>
          <w:sz w:val="20"/>
        </w:rPr>
      </w:r>
    </w:p>
    <w:p>
      <w:pPr>
        <w:sectPr>
          <w:footerReference w:type="default" r:id="rId3"/>
          <w:type w:val="nextPage"/>
          <w:pgSz w:w="11906" w:h="16838"/>
          <w:pgMar w:left="850" w:right="425" w:gutter="0" w:header="0" w:top="1120" w:footer="880" w:bottom="1060"/>
          <w:pgNumType w:fmt="decimal"/>
          <w:formProt w:val="false"/>
          <w:textDirection w:val="lrTb"/>
          <w:docGrid w:type="default" w:linePitch="600" w:charSpace="36864"/>
        </w:sectPr>
      </w:pPr>
    </w:p>
    <w:tbl>
      <w:tblPr>
        <w:tblW w:w="10352" w:type="dxa"/>
        <w:jc w:val="left"/>
        <w:tblInd w:w="141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706"/>
        <w:gridCol w:w="1873"/>
        <w:gridCol w:w="1100"/>
        <w:gridCol w:w="1306"/>
        <w:gridCol w:w="2814"/>
        <w:gridCol w:w="2553"/>
      </w:tblGrid>
      <w:tr>
        <w:trPr>
          <w:trHeight w:val="402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1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FASE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ANÁLISE</w:t>
            </w:r>
          </w:p>
        </w:tc>
      </w:tr>
      <w:tr>
        <w:trPr>
          <w:trHeight w:val="402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(X)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Planejamento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Contratação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Seleção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Fornecedor</w:t>
            </w:r>
          </w:p>
        </w:tc>
      </w:tr>
      <w:tr>
        <w:trPr>
          <w:trHeight w:val="402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Gestão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2"/>
                <w:sz w:val="24"/>
              </w:rPr>
              <w:t xml:space="preserve"> Contrato</w:t>
            </w:r>
          </w:p>
        </w:tc>
      </w:tr>
      <w:tr>
        <w:trPr>
          <w:trHeight w:val="403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01</w:t>
            </w:r>
          </w:p>
        </w:tc>
      </w:tr>
      <w:tr>
        <w:trPr>
          <w:trHeight w:val="402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Probabilidade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0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281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161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25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2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Impacto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0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5" w:right="50" w:hanging="0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4"/>
                <w:sz w:val="24"/>
              </w:rPr>
              <w:t>Média</w:t>
            </w:r>
          </w:p>
        </w:tc>
        <w:tc>
          <w:tcPr>
            <w:tcW w:w="281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111" w:right="0" w:hanging="0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25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3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Dano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Empresa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não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cumprir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por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atraso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na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material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Preventiva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4" w:right="8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697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Acompanhamento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prazo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entrega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estipulado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no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Termo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de </w:t>
            </w:r>
            <w:r>
              <w:rPr>
                <w:spacing w:val="-2"/>
                <w:sz w:val="24"/>
              </w:rPr>
              <w:t>Referência.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3" w:right="83" w:hanging="0"/>
              <w:jc w:val="center"/>
              <w:rPr>
                <w:sz w:val="24"/>
              </w:rPr>
            </w:pPr>
            <w:r>
              <w:rPr>
                <w:sz w:val="24"/>
              </w:rPr>
              <w:t>Equipe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Fiscalização.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" w:right="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Contingência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4" w:right="8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989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55" w:right="57" w:hanging="0"/>
              <w:jc w:val="both"/>
              <w:rPr>
                <w:sz w:val="24"/>
              </w:rPr>
            </w:pPr>
            <w:r>
              <w:rPr>
                <w:sz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114" w:right="0" w:hanging="0"/>
              <w:rPr>
                <w:sz w:val="24"/>
              </w:rPr>
            </w:pPr>
            <w:r>
              <w:rPr>
                <w:sz w:val="24"/>
              </w:rPr>
              <w:t>Equipe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Fiscalização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 Ordenador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Despesas</w:t>
            </w:r>
          </w:p>
        </w:tc>
      </w:tr>
      <w:tr>
        <w:trPr>
          <w:trHeight w:val="402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02</w:t>
            </w:r>
          </w:p>
        </w:tc>
      </w:tr>
      <w:tr>
        <w:trPr>
          <w:trHeight w:val="402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Probabilidade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0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281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161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25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3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Impacto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0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2814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161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25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Dano</w:t>
            </w:r>
          </w:p>
        </w:tc>
      </w:tr>
      <w:tr>
        <w:trPr>
          <w:trHeight w:val="403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z w:val="24"/>
              </w:rPr>
              <w:t>Empresa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sem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condições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financeiras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para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cumprir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objeto.</w:t>
            </w:r>
          </w:p>
        </w:tc>
      </w:tr>
      <w:tr>
        <w:trPr>
          <w:trHeight w:val="403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Preventiva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4" w:right="8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1281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55" w:right="53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CONTRATADA deverá possuir balanço patrimonial e demonstrações contábeis do último exercício social comprovando índices de Liquidez Geral (LG), Liquidez Corrente (LC) e Solvência Geral (SG) superiores a 1 </w:t>
            </w:r>
            <w:r>
              <w:rPr>
                <w:spacing w:val="-2"/>
                <w:sz w:val="24"/>
              </w:rPr>
              <w:t>(um).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3" w:right="80" w:hanging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Fiscalização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Contrato </w:t>
            </w:r>
            <w:r>
              <w:rPr>
                <w:sz w:val="24"/>
              </w:rPr>
              <w:t xml:space="preserve">e Setor de Licitações e </w:t>
            </w:r>
            <w:r>
              <w:rPr>
                <w:spacing w:val="-2"/>
                <w:sz w:val="24"/>
              </w:rPr>
              <w:t>Contratos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" w:right="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Contingência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4" w:right="8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1575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5" w:right="57" w:hanging="0"/>
              <w:jc w:val="both"/>
              <w:rPr>
                <w:sz w:val="24"/>
              </w:rPr>
            </w:pPr>
            <w:r>
              <w:rPr>
                <w:sz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3" w:right="80" w:hanging="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Fiscalização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Contrato </w:t>
            </w:r>
            <w:r>
              <w:rPr>
                <w:sz w:val="24"/>
              </w:rPr>
              <w:t xml:space="preserve">e Ordenador de </w:t>
            </w:r>
            <w:r>
              <w:rPr>
                <w:spacing w:val="-2"/>
                <w:sz w:val="24"/>
              </w:rPr>
              <w:t>Despesas</w:t>
            </w:r>
          </w:p>
        </w:tc>
      </w:tr>
    </w:tbl>
    <w:p>
      <w:pPr>
        <w:pStyle w:val="Normal"/>
        <w:rPr/>
      </w:pPr>
      <w:r>
        <w:rPr/>
      </w:r>
    </w:p>
    <w:p>
      <w:pPr>
        <w:sectPr>
          <w:type w:val="continuous"/>
          <w:pgSz w:w="11906" w:h="16838"/>
          <w:pgMar w:left="850" w:right="425" w:gutter="0" w:header="0" w:top="1120" w:footer="880" w:bottom="1060"/>
          <w:formProt w:val="false"/>
          <w:textDirection w:val="lrTb"/>
          <w:docGrid w:type="default" w:linePitch="600" w:charSpace="36864"/>
        </w:sectPr>
      </w:pPr>
    </w:p>
    <w:tbl>
      <w:tblPr>
        <w:tblW w:w="10352" w:type="dxa"/>
        <w:jc w:val="left"/>
        <w:tblInd w:w="141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706"/>
        <w:gridCol w:w="1873"/>
        <w:gridCol w:w="1100"/>
        <w:gridCol w:w="1332"/>
        <w:gridCol w:w="2788"/>
        <w:gridCol w:w="2553"/>
      </w:tblGrid>
      <w:tr>
        <w:trPr>
          <w:trHeight w:val="402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03</w:t>
            </w:r>
          </w:p>
        </w:tc>
      </w:tr>
      <w:tr>
        <w:trPr>
          <w:trHeight w:val="402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Probabilidade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3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3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278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136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25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2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Impacto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3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3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2788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136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2553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3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Dano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Definição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demanda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abaixo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da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necessidade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real.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Preventiva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84" w:right="8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697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Maior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acompanhamento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demandas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durante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planejamento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da contratação e de anos anteriores.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684" w:right="438" w:hanging="232"/>
              <w:rPr>
                <w:sz w:val="24"/>
              </w:rPr>
            </w:pPr>
            <w:r>
              <w:rPr>
                <w:sz w:val="24"/>
              </w:rPr>
              <w:t>Planejamento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da </w:t>
            </w:r>
            <w:r>
              <w:rPr>
                <w:spacing w:val="-2"/>
                <w:sz w:val="24"/>
              </w:rPr>
              <w:t>Contratação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" w:right="4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Contingência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4" w:right="8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989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09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55" w:right="61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Redefinição da quantidade solicitada de acordo com a prioridade de execução e correção das demandas para o próximo planejamento da </w:t>
            </w:r>
            <w:r>
              <w:rPr>
                <w:spacing w:val="-2"/>
                <w:sz w:val="24"/>
              </w:rPr>
              <w:t>contratação.</w:t>
            </w:r>
          </w:p>
        </w:tc>
        <w:tc>
          <w:tcPr>
            <w:tcW w:w="2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83" w:right="80" w:hanging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Planejamento da Contratação e </w:t>
            </w:r>
            <w:r>
              <w:rPr>
                <w:spacing w:val="-2"/>
                <w:sz w:val="24"/>
              </w:rPr>
              <w:t>Fiscalização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do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Contrato</w:t>
            </w:r>
          </w:p>
        </w:tc>
      </w:tr>
    </w:tbl>
    <w:p>
      <w:pPr>
        <w:pStyle w:val="Corpodotexto"/>
        <w:rPr>
          <w:b/>
          <w:b/>
          <w:sz w:val="20"/>
        </w:rPr>
      </w:pPr>
      <w:r>
        <w:rPr>
          <w:b/>
          <w:sz w:val="20"/>
        </w:rPr>
      </w:r>
    </w:p>
    <w:p>
      <w:pPr>
        <w:pStyle w:val="Corpodotexto"/>
        <w:spacing w:before="109" w:after="0"/>
        <w:rPr>
          <w:b/>
          <w:b/>
          <w:sz w:val="20"/>
        </w:rPr>
      </w:pPr>
      <w:r>
        <w:rPr>
          <w:b/>
          <w:sz w:val="20"/>
        </w:rPr>
      </w:r>
    </w:p>
    <w:tbl>
      <w:tblPr>
        <w:tblW w:w="10352" w:type="dxa"/>
        <w:jc w:val="left"/>
        <w:tblInd w:w="141" w:type="dxa"/>
        <w:tblLayout w:type="fixed"/>
        <w:tblCellMar>
          <w:top w:w="0" w:type="dxa"/>
          <w:left w:w="2" w:type="dxa"/>
          <w:bottom w:w="0" w:type="dxa"/>
          <w:right w:w="2" w:type="dxa"/>
        </w:tblCellMar>
        <w:tblLook w:val="01e0"/>
      </w:tblPr>
      <w:tblGrid>
        <w:gridCol w:w="706"/>
        <w:gridCol w:w="1873"/>
        <w:gridCol w:w="1100"/>
        <w:gridCol w:w="1332"/>
        <w:gridCol w:w="1366"/>
        <w:gridCol w:w="3975"/>
      </w:tblGrid>
      <w:tr>
        <w:trPr>
          <w:trHeight w:val="402" w:hRule="atLeast"/>
        </w:trPr>
        <w:tc>
          <w:tcPr>
            <w:tcW w:w="1035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RISCO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04</w:t>
            </w:r>
          </w:p>
        </w:tc>
      </w:tr>
      <w:tr>
        <w:trPr>
          <w:trHeight w:val="402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Probabilidade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3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3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136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136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39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3" w:hRule="atLeast"/>
        </w:trPr>
        <w:tc>
          <w:tcPr>
            <w:tcW w:w="25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Impacto</w:t>
            </w:r>
          </w:p>
        </w:tc>
        <w:tc>
          <w:tcPr>
            <w:tcW w:w="1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8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Baixa</w:t>
            </w:r>
          </w:p>
        </w:tc>
        <w:tc>
          <w:tcPr>
            <w:tcW w:w="1332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30" w:right="0" w:hanging="0"/>
              <w:jc w:val="center"/>
              <w:rPr>
                <w:sz w:val="24"/>
              </w:rPr>
            </w:pPr>
            <w:r>
              <w:rPr>
                <w:sz w:val="24"/>
              </w:rPr>
              <w:t>( 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) </w:t>
            </w:r>
            <w:r>
              <w:rPr>
                <w:spacing w:val="-2"/>
                <w:sz w:val="24"/>
              </w:rPr>
              <w:t>Média</w:t>
            </w:r>
          </w:p>
        </w:tc>
        <w:tc>
          <w:tcPr>
            <w:tcW w:w="1366" w:type="dxa"/>
            <w:tcBorders>
              <w:top w:val="single" w:sz="2" w:space="0" w:color="000000"/>
              <w:bottom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136" w:right="0" w:hanging="0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Alta</w:t>
            </w:r>
          </w:p>
        </w:tc>
        <w:tc>
          <w:tcPr>
            <w:tcW w:w="3975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0" w:right="0" w:hanging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2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Dano</w:t>
            </w:r>
          </w:p>
        </w:tc>
      </w:tr>
      <w:tr>
        <w:trPr>
          <w:trHeight w:val="40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6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z w:val="24"/>
              </w:rPr>
              <w:t>Empresa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com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dificuldades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manter-se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regularizada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fiscalmente.</w:t>
            </w:r>
          </w:p>
        </w:tc>
      </w:tr>
      <w:tr>
        <w:trPr>
          <w:trHeight w:val="403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56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3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Preventiva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4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1282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55" w:right="52" w:hanging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Exigência de documentação que comprove a regularização trabalhista e fiscal durante a fase de contratação e durante a execução do contrato </w:t>
            </w:r>
            <w:r>
              <w:rPr>
                <w:spacing w:val="-2"/>
                <w:sz w:val="24"/>
              </w:rPr>
              <w:t>periodicamente.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60" w:after="0"/>
              <w:ind w:left="4" w:right="4" w:hanging="0"/>
              <w:jc w:val="center"/>
              <w:rPr>
                <w:sz w:val="24"/>
              </w:rPr>
            </w:pPr>
            <w:r>
              <w:rPr>
                <w:sz w:val="24"/>
              </w:rPr>
              <w:t>Equipe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de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Fiscalização</w:t>
            </w:r>
          </w:p>
        </w:tc>
      </w:tr>
      <w:tr>
        <w:trPr>
          <w:trHeight w:val="403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5"/>
                <w:sz w:val="24"/>
              </w:rPr>
              <w:t>Id</w:t>
            </w:r>
          </w:p>
        </w:tc>
        <w:tc>
          <w:tcPr>
            <w:tcW w:w="56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1766" w:right="0" w:hanging="0"/>
              <w:rPr>
                <w:b/>
                <w:b/>
                <w:sz w:val="24"/>
              </w:rPr>
            </w:pPr>
            <w:r>
              <w:rPr>
                <w:b/>
                <w:sz w:val="24"/>
              </w:rPr>
              <w:t>Ação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2"/>
                <w:sz w:val="24"/>
              </w:rPr>
              <w:t xml:space="preserve"> Contingência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4" w:right="0" w:hanging="0"/>
              <w:jc w:val="center"/>
              <w:rPr>
                <w:b/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Responsável</w:t>
            </w:r>
          </w:p>
        </w:tc>
      </w:tr>
      <w:tr>
        <w:trPr>
          <w:trHeight w:val="988" w:hRule="atLeast"/>
        </w:trPr>
        <w:tc>
          <w:tcPr>
            <w:tcW w:w="7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567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55" w:right="56" w:hanging="0"/>
              <w:jc w:val="both"/>
              <w:rPr>
                <w:sz w:val="24"/>
              </w:rPr>
            </w:pPr>
            <w:r>
              <w:rPr>
                <w:sz w:val="24"/>
              </w:rPr>
              <w:t>Aplicação de Notificações e Sanções Administrativas previstas em Lei e possibilidade de contratação de nova empresa para execução dos serviços por completo.</w:t>
            </w:r>
          </w:p>
        </w:tc>
        <w:tc>
          <w:tcPr>
            <w:tcW w:w="3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Paragraph"/>
              <w:widowControl w:val="false"/>
              <w:spacing w:before="58" w:after="0"/>
              <w:ind w:left="1382" w:right="0" w:hanging="1214"/>
              <w:rPr>
                <w:sz w:val="24"/>
              </w:rPr>
            </w:pPr>
            <w:r>
              <w:rPr>
                <w:sz w:val="24"/>
              </w:rPr>
              <w:t>Fiscalização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do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Contrato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Ordenador de Despesas</w:t>
            </w:r>
          </w:p>
        </w:tc>
      </w:tr>
    </w:tbl>
    <w:p>
      <w:pPr>
        <w:pStyle w:val="Corpodotexto"/>
        <w:rPr>
          <w:b/>
          <w:b/>
        </w:rPr>
      </w:pPr>
      <w:r>
        <w:rPr>
          <w:b/>
        </w:rPr>
      </w:r>
    </w:p>
    <w:p>
      <w:pPr>
        <w:pStyle w:val="Corpodotexto"/>
        <w:tabs>
          <w:tab w:val="clear" w:pos="720"/>
          <w:tab w:val="left" w:pos="7303" w:leader="none"/>
          <w:tab w:val="left" w:pos="8798" w:leader="none"/>
        </w:tabs>
        <w:ind w:left="0" w:right="0" w:hanging="0"/>
        <w:rPr/>
      </w:pPr>
      <w:r>
        <w:rPr/>
        <w:t xml:space="preserve">                                                                                              </w:t>
      </w:r>
      <w:r>
        <w:rPr/>
        <w:t>Rio</w:t>
      </w:r>
      <w:r>
        <w:rPr>
          <w:spacing w:val="-2"/>
        </w:rPr>
        <w:t xml:space="preserve"> </w:t>
      </w:r>
      <w:r>
        <w:rPr/>
        <w:t>de</w:t>
      </w:r>
      <w:r>
        <w:rPr>
          <w:spacing w:val="-2"/>
        </w:rPr>
        <w:t xml:space="preserve"> Janeiro,</w:t>
      </w:r>
      <w:r>
        <w:rPr/>
        <w:tab/>
      </w:r>
      <w:r>
        <w:rPr>
          <w:spacing w:val="-5"/>
        </w:rPr>
        <w:t>de</w:t>
      </w:r>
      <w:r>
        <w:rPr/>
        <w:tab/>
        <w:t>de</w:t>
      </w:r>
      <w:r>
        <w:rPr>
          <w:spacing w:val="-2"/>
        </w:rPr>
        <w:t xml:space="preserve"> 202</w:t>
      </w:r>
      <w:r>
        <w:rPr>
          <w:spacing w:val="-2"/>
        </w:rPr>
        <w:t>5</w:t>
      </w:r>
      <w:r>
        <w:rPr>
          <w:spacing w:val="-2"/>
        </w:rPr>
        <w:t>.</w:t>
      </w:r>
    </w:p>
    <w:p>
      <w:pPr>
        <w:pStyle w:val="Corpodotexto"/>
        <w:rPr/>
      </w:pPr>
      <w:r>
        <w:rPr/>
      </w:r>
    </w:p>
    <w:p>
      <w:pPr>
        <w:pStyle w:val="Corpodotexto"/>
        <w:rPr/>
      </w:pPr>
      <w:r>
        <w:rPr/>
      </w:r>
    </w:p>
    <w:p>
      <w:pPr>
        <w:pStyle w:val="Normal"/>
        <w:widowControl w:val="false"/>
        <w:suppressAutoHyphens w:val="true"/>
        <w:spacing w:lineRule="auto" w:line="240"/>
        <w:ind w:left="0" w:right="0" w:hanging="0"/>
        <w:jc w:val="center"/>
        <w:rPr>
          <w:rFonts w:ascii="Carlito;Calibri" w:hAnsi="Carlito;Calibri" w:cs="Carlito;Calibri"/>
          <w:color w:val="000000"/>
          <w:sz w:val="24"/>
          <w:szCs w:val="24"/>
        </w:rPr>
      </w:pPr>
      <w:r>
        <w:rPr>
          <w:rFonts w:cs="Carlito;Calibri" w:ascii="Carlito;Calibri" w:hAnsi="Carlito;Calibri"/>
          <w:color w:val="000000"/>
          <w:sz w:val="24"/>
          <w:szCs w:val="24"/>
        </w:rPr>
        <w:t>IARA COSTA SALES</w:t>
      </w:r>
    </w:p>
    <w:p>
      <w:pPr>
        <w:pStyle w:val="Normal"/>
        <w:widowControl w:val="false"/>
        <w:spacing w:lineRule="auto" w:line="240" w:before="100" w:after="0"/>
        <w:jc w:val="center"/>
        <w:rPr>
          <w:rFonts w:ascii="Carlito" w:hAnsi="Carlito" w:eastAsia="Times New Roman" w:cs="Times New Roman"/>
          <w:b w:val="false"/>
          <w:b w:val="false"/>
          <w:bCs w:val="false"/>
          <w:color w:val="000000"/>
          <w:sz w:val="24"/>
          <w:szCs w:val="24"/>
          <w:shd w:fill="auto" w:val="clear"/>
          <w:lang w:val="pt-BR"/>
        </w:rPr>
      </w:pPr>
      <w:r>
        <w:rPr>
          <w:rFonts w:eastAsia="Times New Roman" w:cs="Times New Roman" w:ascii="Carlito" w:hAnsi="Carlito"/>
          <w:b w:val="false"/>
          <w:bCs w:val="false"/>
          <w:color w:val="000000"/>
          <w:sz w:val="24"/>
          <w:szCs w:val="24"/>
          <w:shd w:fill="auto" w:val="clear"/>
          <w:lang w:val="pt-BR"/>
        </w:rPr>
        <w:t>Capitão de Fragata (RM1-T)</w:t>
      </w:r>
    </w:p>
    <w:p>
      <w:pPr>
        <w:pStyle w:val="NormalWeb"/>
        <w:spacing w:lineRule="auto" w:line="240" w:before="100" w:after="0"/>
        <w:ind w:left="0" w:right="705" w:hanging="0"/>
        <w:jc w:val="center"/>
        <w:rPr>
          <w:color w:val="auto"/>
        </w:rPr>
      </w:pPr>
      <w:r>
        <w:rPr>
          <w:rFonts w:eastAsia="Times New Roman" w:cs="Calibri"/>
          <w:color w:val="auto"/>
          <w:spacing w:val="-5"/>
          <w:kern w:val="2"/>
          <w:sz w:val="24"/>
          <w:szCs w:val="24"/>
          <w:lang w:val="pt-BR" w:eastAsia="zh-CN" w:bidi="ar-SA"/>
        </w:rPr>
        <w:t xml:space="preserve">               </w:t>
      </w:r>
      <w:r>
        <w:rPr>
          <w:rFonts w:eastAsia="Times New Roman" w:cs="Calibri"/>
          <w:color w:val="auto"/>
          <w:spacing w:val="-5"/>
          <w:kern w:val="2"/>
          <w:sz w:val="24"/>
          <w:szCs w:val="24"/>
          <w:lang w:val="pt-BR" w:eastAsia="zh-CN" w:bidi="ar-SA"/>
        </w:rPr>
        <w:t>Gerente do  Hotel Trânsito da Marinha</w:t>
      </w:r>
    </w:p>
    <w:p>
      <w:pPr>
        <w:pStyle w:val="Corpodotexto"/>
        <w:spacing w:before="101" w:after="0"/>
        <w:ind w:left="2" w:right="705" w:hanging="0"/>
        <w:jc w:val="center"/>
        <w:rPr>
          <w:spacing w:val="-2"/>
        </w:rPr>
      </w:pPr>
      <w:r>
        <w:rPr/>
      </w:r>
    </w:p>
    <w:sectPr>
      <w:type w:val="continuous"/>
      <w:pgSz w:w="11906" w:h="16838"/>
      <w:pgMar w:left="850" w:right="425" w:gutter="0" w:header="0" w:top="1120" w:footer="880" w:bottom="1060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rlito">
    <w:altName w:val="Calibri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orpodotexto"/>
      <w:spacing w:lineRule="auto" w:line="9"/>
      <w:rPr>
        <w:sz w:val="20"/>
      </w:rPr>
    </w:pPr>
    <w:r>
      <w:rPr>
        <w:sz w:val="20"/>
      </w:rPr>
      <mc:AlternateContent>
        <mc:Choice Requires="wps">
          <w:drawing>
            <wp:anchor behindDoc="1" distT="0" distB="0" distL="0" distR="0" simplePos="0" locked="0" layoutInCell="0" allowOverlap="1" relativeHeight="7">
              <wp:simplePos x="0" y="0"/>
              <wp:positionH relativeFrom="page">
                <wp:posOffset>3464560</wp:posOffset>
              </wp:positionH>
              <wp:positionV relativeFrom="page">
                <wp:posOffset>9993630</wp:posOffset>
              </wp:positionV>
              <wp:extent cx="430530" cy="177800"/>
              <wp:effectExtent l="0" t="0" r="0" b="0"/>
              <wp:wrapNone/>
              <wp:docPr id="2" name="Text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30560" cy="1778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Contedodoquadro"/>
                            <w:spacing w:lineRule="exact" w:line="264" w:before="0" w:after="0"/>
                            <w:ind w:left="60" w:right="0" w:hanging="0"/>
                            <w:jc w:val="left"/>
                            <w:rPr>
                              <w:b/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00000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b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b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b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4"/>
                              <w:b/>
                              <w:color w:val="000000"/>
                            </w:rPr>
                            <w:fldChar w:fldCharType="end"/>
                          </w:r>
                          <w:r>
                            <w:rPr>
                              <w:b/>
                              <w:color w:val="000000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color w:val="000000"/>
                              <w:sz w:val="24"/>
                            </w:rPr>
                            <w:t xml:space="preserve">de </w:t>
                          </w:r>
                          <w:r>
                            <w:rPr>
                              <w:b/>
                              <w:color w:val="000000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pacing w:val="-10"/>
                              <w:b/>
                              <w:color w:val="000000"/>
                            </w:rPr>
                            <w:instrText xml:space="preserve"> NUMPAGES </w:instrText>
                          </w:r>
                          <w:r>
                            <w:rPr>
                              <w:sz w:val="24"/>
                              <w:spacing w:val="-10"/>
                              <w:b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pacing w:val="-10"/>
                              <w:b/>
                              <w:color w:val="000000"/>
                            </w:rPr>
                            <w:t>3</w:t>
                          </w:r>
                          <w:r>
                            <w:rPr>
                              <w:sz w:val="24"/>
                              <w:spacing w:val="-10"/>
                              <w:b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box 1" path="m0,0l-2147483645,0l-2147483645,-2147483646l0,-2147483646xe" stroked="f" o:allowincell="f" style="position:absolute;margin-left:272.8pt;margin-top:786.9pt;width:33.85pt;height:13.95pt;mso-wrap-style:square;v-text-anchor:top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Contedodoquadro"/>
                      <w:spacing w:lineRule="exact" w:line="264" w:before="0" w:after="0"/>
                      <w:ind w:left="60" w:right="0" w:hanging="0"/>
                      <w:jc w:val="left"/>
                      <w:rPr>
                        <w:b/>
                        <w:b/>
                        <w:sz w:val="24"/>
                      </w:rPr>
                    </w:pPr>
                    <w:r>
                      <w:rPr>
                        <w:b/>
                        <w:color w:val="00000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b/>
                        <w:color w:val="000000"/>
                      </w:rPr>
                      <w:instrText xml:space="preserve"> PAGE </w:instrText>
                    </w:r>
                    <w:r>
                      <w:rPr>
                        <w:sz w:val="24"/>
                        <w:b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b/>
                        <w:color w:val="000000"/>
                      </w:rPr>
                      <w:t>3</w:t>
                    </w:r>
                    <w:r>
                      <w:rPr>
                        <w:sz w:val="24"/>
                        <w:b/>
                        <w:color w:val="000000"/>
                      </w:rPr>
                      <w:fldChar w:fldCharType="end"/>
                    </w:r>
                    <w:r>
                      <w:rPr>
                        <w:b/>
                        <w:color w:val="00000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000000"/>
                        <w:sz w:val="24"/>
                      </w:rPr>
                      <w:t xml:space="preserve">de </w:t>
                    </w:r>
                    <w:r>
                      <w:rPr>
                        <w:b/>
                        <w:color w:val="000000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z w:val="24"/>
                        <w:spacing w:val="-10"/>
                        <w:b/>
                        <w:color w:val="000000"/>
                      </w:rPr>
                      <w:instrText xml:space="preserve"> NUMPAGES </w:instrText>
                    </w:r>
                    <w:r>
                      <w:rPr>
                        <w:sz w:val="24"/>
                        <w:spacing w:val="-10"/>
                        <w:b/>
                        <w:color w:val="000000"/>
                      </w:rPr>
                      <w:fldChar w:fldCharType="separate"/>
                    </w:r>
                    <w:r>
                      <w:rPr>
                        <w:sz w:val="24"/>
                        <w:spacing w:val="-10"/>
                        <w:b/>
                        <w:color w:val="000000"/>
                      </w:rPr>
                      <w:t>3</w:t>
                    </w:r>
                    <w:r>
                      <w:rPr>
                        <w:sz w:val="24"/>
                        <w:spacing w:val="-10"/>
                        <w:b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suppressAutoHyphens w:val="true"/>
      <w:bidi w:val="0"/>
      <w:spacing w:lineRule="auto" w:line="240" w:before="0" w:after="0"/>
      <w:ind w:left="0" w:right="0" w:hanging="0"/>
      <w:jc w:val="left"/>
    </w:pPr>
    <w:rPr>
      <w:rFonts w:ascii="Calibri" w:hAnsi="Calibri" w:eastAsia="Calibri" w:cs="Calibri" w:asciiTheme="minorHAnsi" w:eastAsiaTheme="minorHAnsi" w:hAnsiTheme="minorHAnsi"/>
      <w:color w:val="auto"/>
      <w:kern w:val="0"/>
      <w:sz w:val="22"/>
      <w:szCs w:val="22"/>
      <w:lang w:val="pt-P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orpodotexto">
    <w:name w:val="Body Text"/>
    <w:basedOn w:val="Normal"/>
    <w:uiPriority w:val="1"/>
    <w:qFormat/>
    <w:pPr/>
    <w:rPr>
      <w:rFonts w:ascii="Calibri" w:hAnsi="Calibri" w:eastAsia="Calibri" w:cs="Calibri"/>
      <w:sz w:val="24"/>
      <w:szCs w:val="24"/>
      <w:lang w:val="pt-PT" w:eastAsia="en-US" w:bidi="ar-SA"/>
    </w:rPr>
  </w:style>
  <w:style w:type="paragraph" w:styleId="Lista">
    <w:name w:val="List"/>
    <w:basedOn w:val="Corpodotexto"/>
    <w:pPr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tulododocumento">
    <w:name w:val="Title"/>
    <w:basedOn w:val="Normal"/>
    <w:uiPriority w:val="1"/>
    <w:qFormat/>
    <w:pPr>
      <w:ind w:left="22" w:right="705" w:hanging="20"/>
      <w:jc w:val="center"/>
    </w:pPr>
    <w:rPr>
      <w:rFonts w:ascii="Calibri" w:hAnsi="Calibri" w:eastAsia="Calibri" w:cs="Calibri"/>
      <w:b/>
      <w:bCs/>
      <w:sz w:val="24"/>
      <w:szCs w:val="24"/>
      <w:lang w:val="pt-PT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t-PT" w:eastAsia="en-US" w:bidi="ar-SA"/>
    </w:rPr>
  </w:style>
  <w:style w:type="paragraph" w:styleId="TableParagraph">
    <w:name w:val="Table Paragraph"/>
    <w:basedOn w:val="Normal"/>
    <w:uiPriority w:val="1"/>
    <w:qFormat/>
    <w:pPr>
      <w:spacing w:before="60" w:after="0"/>
      <w:ind w:left="55" w:right="0" w:hanging="0"/>
    </w:pPr>
    <w:rPr>
      <w:rFonts w:ascii="Calibri" w:hAnsi="Calibri" w:eastAsia="Calibri" w:cs="Calibri"/>
      <w:lang w:val="pt-PT" w:eastAsia="en-US" w:bidi="ar-SA"/>
    </w:rPr>
  </w:style>
  <w:style w:type="paragraph" w:styleId="CabealhoeRodap">
    <w:name w:val="Cabeçalho e Rodapé"/>
    <w:basedOn w:val="Normal"/>
    <w:qFormat/>
    <w:pPr/>
    <w:rPr/>
  </w:style>
  <w:style w:type="paragraph" w:styleId="Rodap">
    <w:name w:val="Footer"/>
    <w:basedOn w:val="CabealhoeRodap"/>
    <w:pPr/>
    <w:rPr/>
  </w:style>
  <w:style w:type="paragraph" w:styleId="Contedodoquadro">
    <w:name w:val="Conteúdo do quadro"/>
    <w:basedOn w:val="Normal"/>
    <w:qFormat/>
    <w:pPr/>
    <w:rPr/>
  </w:style>
  <w:style w:type="paragraph" w:styleId="NormalWeb">
    <w:name w:val="Normal (Web)"/>
    <w:basedOn w:val="Normal"/>
    <w:qFormat/>
    <w:pPr>
      <w:widowControl/>
      <w:suppressAutoHyphens w:val="false"/>
      <w:spacing w:lineRule="auto" w:line="288" w:before="100" w:after="142"/>
    </w:pPr>
    <w:rPr>
      <w:rFonts w:eastAsia="Times New Roman" w:cs="Times New Roman"/>
      <w:kern w:val="2"/>
      <w:lang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LibreOffice/7.3.4.2$Windows_X86_64 LibreOffice_project/728fec16bd5f605073805c3c9e7c4212a0120dc5</Application>
  <AppVersion>15.0000</AppVersion>
  <Pages>3</Pages>
  <Words>444</Words>
  <Characters>2246</Characters>
  <CharactersWithSpaces>2705</CharactersWithSpaces>
  <Paragraphs>112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2025-02-12T12:34:39Z</dcterms:created>
  <dc:creator>User-</dc:creator>
  <dc:description/>
  <dc:language>pt-BR</dc:language>
  <cp:lastModifiedBy/>
  <dcterms:modified xsi:type="dcterms:W3CDTF">2025-02-20T15:14:55Z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2024-03-19T00:00:00Z</vt:filetime>
  </property>
  <property fmtid="{D5CDD505-2E9C-101B-9397-08002B2CF9AE}" pid="3" name="Creator">
    <vt:lpwstr>Writer</vt:lpwstr>
  </property>
  <property fmtid="{D5CDD505-2E9C-101B-9397-08002B2CF9AE}" pid="4" name="LastSaved">
    <vt:filetime>2024-03-19T00:00:00Z</vt:filetime>
  </property>
  <property fmtid="{D5CDD505-2E9C-101B-9397-08002B2CF9AE}" pid="5" name="Producer">
    <vt:lpwstr>LibreOffice 6.3</vt:lpwstr>
  </property>
</Properties>
</file>