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65B0" w:rsidRPr="00A55D08" w:rsidRDefault="00AF65B0" w:rsidP="00FA41FD">
      <w:pPr>
        <w:spacing w:line="240" w:lineRule="auto"/>
        <w:jc w:val="center"/>
        <w:rPr>
          <w:rFonts w:ascii="Times New Roman" w:hAnsi="Times New Roman" w:cs="Times New Roman"/>
          <w:b/>
          <w:bCs/>
          <w:iCs/>
          <w:color w:val="000000"/>
          <w:sz w:val="24"/>
        </w:rPr>
      </w:pPr>
      <w:r w:rsidRPr="00A55D08">
        <w:rPr>
          <w:rFonts w:ascii="Times New Roman" w:hAnsi="Times New Roman" w:cs="Times New Roman"/>
          <w:noProof/>
          <w:sz w:val="24"/>
          <w:lang w:eastAsia="pt-BR"/>
        </w:rPr>
        <w:drawing>
          <wp:inline distT="0" distB="0" distL="0" distR="0" wp14:anchorId="72A93798" wp14:editId="60C6C80A">
            <wp:extent cx="1961513" cy="932693"/>
            <wp:effectExtent l="0" t="0" r="1270" b="1270"/>
            <wp:docPr id="7" name="Imagem 7" descr="C:\Users\Diplomata\Downloads\TESTE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plomata\Downloads\TESTE 1.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1641" cy="932754"/>
                    </a:xfrm>
                    <a:prstGeom prst="rect">
                      <a:avLst/>
                    </a:prstGeom>
                    <a:noFill/>
                    <a:ln>
                      <a:noFill/>
                    </a:ln>
                  </pic:spPr>
                </pic:pic>
              </a:graphicData>
            </a:graphic>
          </wp:inline>
        </w:drawing>
      </w:r>
    </w:p>
    <w:p w:rsidR="00AF65B0" w:rsidRPr="00FA41FD" w:rsidRDefault="00AF65B0" w:rsidP="00FA41FD">
      <w:pPr>
        <w:ind w:firstLine="0"/>
        <w:rPr>
          <w:rFonts w:ascii="Times New Roman" w:hAnsi="Times New Roman" w:cs="Times New Roman"/>
          <w:bCs/>
          <w:color w:val="000000"/>
          <w:sz w:val="24"/>
        </w:rPr>
      </w:pPr>
      <w:r w:rsidRPr="00FA41FD">
        <w:rPr>
          <w:rFonts w:ascii="Times New Roman" w:hAnsi="Times New Roman" w:cs="Times New Roman"/>
          <w:bCs/>
          <w:color w:val="000000"/>
          <w:sz w:val="24"/>
        </w:rPr>
        <w:t>Processo NUP 09003.0000</w:t>
      </w:r>
      <w:r w:rsidR="00A05B03">
        <w:rPr>
          <w:rFonts w:ascii="Times New Roman" w:hAnsi="Times New Roman" w:cs="Times New Roman"/>
          <w:bCs/>
          <w:color w:val="000000"/>
          <w:sz w:val="24"/>
        </w:rPr>
        <w:t>49</w:t>
      </w:r>
      <w:r w:rsidRPr="00FA41FD">
        <w:rPr>
          <w:rFonts w:ascii="Times New Roman" w:hAnsi="Times New Roman" w:cs="Times New Roman"/>
          <w:bCs/>
          <w:color w:val="000000"/>
          <w:sz w:val="24"/>
        </w:rPr>
        <w:t>/20</w:t>
      </w:r>
      <w:r w:rsidR="007E0F63">
        <w:rPr>
          <w:rFonts w:ascii="Times New Roman" w:hAnsi="Times New Roman" w:cs="Times New Roman"/>
          <w:bCs/>
          <w:color w:val="000000"/>
          <w:sz w:val="24"/>
        </w:rPr>
        <w:t>2</w:t>
      </w:r>
      <w:r w:rsidR="00A05B03">
        <w:rPr>
          <w:rFonts w:ascii="Times New Roman" w:hAnsi="Times New Roman" w:cs="Times New Roman"/>
          <w:bCs/>
          <w:color w:val="000000"/>
          <w:sz w:val="24"/>
        </w:rPr>
        <w:t>2</w:t>
      </w:r>
      <w:r w:rsidRPr="00FA41FD">
        <w:rPr>
          <w:rFonts w:ascii="Times New Roman" w:hAnsi="Times New Roman" w:cs="Times New Roman"/>
          <w:bCs/>
          <w:color w:val="000000"/>
          <w:sz w:val="24"/>
        </w:rPr>
        <w:t>-</w:t>
      </w:r>
      <w:r w:rsidR="00A05B03">
        <w:rPr>
          <w:rFonts w:ascii="Times New Roman" w:hAnsi="Times New Roman" w:cs="Times New Roman"/>
          <w:bCs/>
          <w:color w:val="000000"/>
          <w:sz w:val="24"/>
        </w:rPr>
        <w:t>21</w:t>
      </w:r>
    </w:p>
    <w:p w:rsidR="00AF65B0" w:rsidRPr="00FA41FD" w:rsidRDefault="00AF65B0" w:rsidP="00636677">
      <w:pPr>
        <w:spacing w:after="120"/>
        <w:ind w:right="-15"/>
        <w:jc w:val="center"/>
        <w:rPr>
          <w:rFonts w:ascii="Times New Roman" w:hAnsi="Times New Roman" w:cs="Times New Roman"/>
          <w:b/>
          <w:bCs/>
          <w:color w:val="000000"/>
          <w:sz w:val="24"/>
        </w:rPr>
      </w:pPr>
      <w:r w:rsidRPr="00A55D08">
        <w:rPr>
          <w:rFonts w:ascii="Times New Roman" w:hAnsi="Times New Roman" w:cs="Times New Roman"/>
          <w:b/>
          <w:bCs/>
          <w:color w:val="000000"/>
          <w:sz w:val="24"/>
        </w:rPr>
        <w:t xml:space="preserve">CONTRATO </w:t>
      </w:r>
      <w:r w:rsidR="00FA41FD">
        <w:rPr>
          <w:rFonts w:ascii="Times New Roman" w:hAnsi="Times New Roman" w:cs="Times New Roman"/>
          <w:b/>
          <w:bCs/>
          <w:color w:val="000000"/>
          <w:sz w:val="24"/>
        </w:rPr>
        <w:t>nº</w:t>
      </w:r>
      <w:r w:rsidR="0009340D">
        <w:rPr>
          <w:rFonts w:ascii="Times New Roman" w:hAnsi="Times New Roman" w:cs="Times New Roman"/>
          <w:b/>
          <w:bCs/>
          <w:color w:val="000000"/>
          <w:sz w:val="24"/>
        </w:rPr>
        <w:t xml:space="preserve"> </w:t>
      </w:r>
      <w:r w:rsidR="006C3C5D">
        <w:rPr>
          <w:rFonts w:ascii="Times New Roman" w:hAnsi="Times New Roman" w:cs="Times New Roman"/>
          <w:b/>
          <w:bCs/>
          <w:color w:val="000000"/>
          <w:sz w:val="24"/>
        </w:rPr>
        <w:t>09/2022</w:t>
      </w:r>
    </w:p>
    <w:p w:rsidR="00AF65B0" w:rsidRPr="00A55D08" w:rsidRDefault="00AF65B0" w:rsidP="00AF65B0">
      <w:pPr>
        <w:spacing w:after="120"/>
        <w:ind w:right="-15"/>
        <w:jc w:val="center"/>
        <w:rPr>
          <w:rFonts w:ascii="Times New Roman" w:hAnsi="Times New Roman" w:cs="Times New Roman"/>
          <w:b/>
          <w:sz w:val="24"/>
        </w:rPr>
      </w:pPr>
    </w:p>
    <w:p w:rsidR="00AF65B0" w:rsidRPr="00A55D08" w:rsidRDefault="00AF65B0" w:rsidP="00FA41FD">
      <w:pPr>
        <w:spacing w:after="120" w:line="240" w:lineRule="auto"/>
        <w:ind w:left="4253" w:right="-15"/>
        <w:rPr>
          <w:rFonts w:ascii="Times New Roman" w:hAnsi="Times New Roman" w:cs="Times New Roman"/>
          <w:b/>
          <w:color w:val="FF0000"/>
          <w:sz w:val="24"/>
        </w:rPr>
      </w:pPr>
      <w:r w:rsidRPr="00A55D08">
        <w:rPr>
          <w:rFonts w:ascii="Times New Roman" w:hAnsi="Times New Roman" w:cs="Times New Roman"/>
          <w:b/>
          <w:sz w:val="24"/>
        </w:rPr>
        <w:t>TERMO DE CONTRATO DE PRESTAÇÃO DE SERVIÇOS Nº</w:t>
      </w:r>
      <w:r w:rsidR="006C3C5D">
        <w:rPr>
          <w:rFonts w:ascii="Times New Roman" w:hAnsi="Times New Roman" w:cs="Times New Roman"/>
          <w:b/>
          <w:sz w:val="24"/>
        </w:rPr>
        <w:t>09</w:t>
      </w:r>
      <w:r>
        <w:rPr>
          <w:rFonts w:ascii="Times New Roman" w:hAnsi="Times New Roman" w:cs="Times New Roman"/>
          <w:b/>
          <w:sz w:val="24"/>
        </w:rPr>
        <w:t>/20</w:t>
      </w:r>
      <w:r w:rsidR="006445C7">
        <w:rPr>
          <w:rFonts w:ascii="Times New Roman" w:hAnsi="Times New Roman" w:cs="Times New Roman"/>
          <w:b/>
          <w:sz w:val="24"/>
        </w:rPr>
        <w:t>2</w:t>
      </w:r>
      <w:r w:rsidR="00A05B03">
        <w:rPr>
          <w:rFonts w:ascii="Times New Roman" w:hAnsi="Times New Roman" w:cs="Times New Roman"/>
          <w:b/>
          <w:sz w:val="24"/>
        </w:rPr>
        <w:t>2</w:t>
      </w:r>
      <w:r w:rsidRPr="00A55D08">
        <w:rPr>
          <w:rFonts w:ascii="Times New Roman" w:hAnsi="Times New Roman" w:cs="Times New Roman"/>
          <w:b/>
          <w:sz w:val="24"/>
        </w:rPr>
        <w:t xml:space="preserve">, QUE FAZEM ENTRE SI A UNIÃO, POR INTERMÉDIO DO </w:t>
      </w:r>
      <w:r>
        <w:rPr>
          <w:rFonts w:ascii="Times New Roman" w:hAnsi="Times New Roman" w:cs="Times New Roman"/>
          <w:b/>
          <w:sz w:val="24"/>
        </w:rPr>
        <w:t xml:space="preserve">ESCRITÓRIO DE REPRESENTAÇÃO DO MINISTERIO DAS RELAÇÕES EXTERIORES NO RIO DE JANEIRO – ERERIO </w:t>
      </w:r>
      <w:r w:rsidRPr="00A55D08">
        <w:rPr>
          <w:rFonts w:ascii="Times New Roman" w:hAnsi="Times New Roman" w:cs="Times New Roman"/>
          <w:b/>
          <w:sz w:val="24"/>
        </w:rPr>
        <w:t xml:space="preserve">E A EMPRESA </w:t>
      </w:r>
      <w:r w:rsidR="006C3C5D">
        <w:rPr>
          <w:rFonts w:ascii="Times New Roman" w:hAnsi="Times New Roman" w:cs="Times New Roman"/>
          <w:b/>
          <w:sz w:val="24"/>
        </w:rPr>
        <w:t>VALOR EMPRESA DE SERVIÇOS LTDA</w:t>
      </w:r>
      <w:r w:rsidR="00A05B03">
        <w:rPr>
          <w:rFonts w:ascii="Times New Roman" w:hAnsi="Times New Roman" w:cs="Times New Roman"/>
          <w:b/>
          <w:sz w:val="24"/>
        </w:rPr>
        <w:t>.</w:t>
      </w:r>
    </w:p>
    <w:p w:rsidR="00AF65B0" w:rsidRPr="00A55D08" w:rsidRDefault="00AF65B0" w:rsidP="00AF65B0">
      <w:pPr>
        <w:spacing w:after="120"/>
        <w:ind w:right="-15"/>
        <w:rPr>
          <w:rFonts w:ascii="Times New Roman" w:hAnsi="Times New Roman" w:cs="Times New Roman"/>
          <w:b/>
          <w:color w:val="FF0000"/>
          <w:sz w:val="24"/>
        </w:rPr>
      </w:pPr>
    </w:p>
    <w:p w:rsidR="00AF65B0" w:rsidRPr="00A55D08" w:rsidRDefault="0048047A" w:rsidP="00AF65B0">
      <w:pPr>
        <w:spacing w:before="120" w:after="120" w:line="276" w:lineRule="auto"/>
        <w:rPr>
          <w:rFonts w:ascii="Times New Roman" w:hAnsi="Times New Roman" w:cs="Times New Roman"/>
          <w:sz w:val="24"/>
        </w:rPr>
      </w:pPr>
      <w:r w:rsidRPr="003A47F8">
        <w:rPr>
          <w:rFonts w:ascii="Times New Roman" w:hAnsi="Times New Roman" w:cs="Times New Roman"/>
          <w:sz w:val="24"/>
        </w:rPr>
        <w:t>A União, por intermédio do Escritório de Representação do Ministério das Relaçõe</w:t>
      </w:r>
      <w:r>
        <w:rPr>
          <w:rFonts w:ascii="Times New Roman" w:hAnsi="Times New Roman" w:cs="Times New Roman"/>
          <w:sz w:val="24"/>
        </w:rPr>
        <w:t>s Exteriores no Rio de Janeiro</w:t>
      </w:r>
      <w:r w:rsidRPr="003A47F8">
        <w:rPr>
          <w:rFonts w:ascii="Times New Roman" w:hAnsi="Times New Roman" w:cs="Times New Roman"/>
          <w:sz w:val="24"/>
        </w:rPr>
        <w:t>(ERERIO),  com sede na Avenida Marechal Floriano, 196, Centro , na cidade do Rio de Janeiro / RJ, inscrito no CNPJ sob o nº 00.394.536/0018-87, neste ato representado  pel</w:t>
      </w:r>
      <w:r w:rsidR="00A05B03">
        <w:rPr>
          <w:rFonts w:ascii="Times New Roman" w:hAnsi="Times New Roman" w:cs="Times New Roman"/>
          <w:sz w:val="24"/>
        </w:rPr>
        <w:t>o</w:t>
      </w:r>
      <w:r w:rsidRPr="003A47F8">
        <w:rPr>
          <w:rFonts w:ascii="Times New Roman" w:hAnsi="Times New Roman" w:cs="Times New Roman"/>
          <w:sz w:val="24"/>
        </w:rPr>
        <w:t xml:space="preserve">  Ordenador de Despesas </w:t>
      </w:r>
      <w:r w:rsidR="00364CAA" w:rsidRPr="00E67093">
        <w:rPr>
          <w:rFonts w:ascii="Times New Roman" w:eastAsia="Times New Roman" w:hAnsi="Times New Roman" w:cs="Times New Roman"/>
          <w:sz w:val="24"/>
          <w:szCs w:val="24"/>
          <w:lang w:eastAsia="pt-BR"/>
        </w:rPr>
        <w:t>ALEXANDRE DE PÁDUA RAMOS SOUTO, nomeado pela  Portaria de 5 de janeiro de 2022, inscrito no CPF nº 060.477.926-77, portador do SIAPE Nº 1887204</w:t>
      </w:r>
      <w:r w:rsidRPr="003A47F8">
        <w:rPr>
          <w:rFonts w:ascii="Times New Roman" w:hAnsi="Times New Roman" w:cs="Times New Roman"/>
          <w:sz w:val="24"/>
        </w:rPr>
        <w:t xml:space="preserve">, doravante denominada CONTRATANTE, e a empresa </w:t>
      </w:r>
      <w:r w:rsidR="006C3C5D">
        <w:rPr>
          <w:rFonts w:ascii="Times New Roman" w:hAnsi="Times New Roman" w:cs="Times New Roman"/>
          <w:sz w:val="24"/>
        </w:rPr>
        <w:t xml:space="preserve"> VALOR EMPRESA DE SERVIÇOS LTDA</w:t>
      </w:r>
      <w:r w:rsidR="00AF65B0" w:rsidRPr="00A55D08">
        <w:rPr>
          <w:rFonts w:ascii="Times New Roman" w:hAnsi="Times New Roman" w:cs="Times New Roman"/>
          <w:sz w:val="24"/>
        </w:rPr>
        <w:t>, com sede na</w:t>
      </w:r>
      <w:r>
        <w:rPr>
          <w:rFonts w:ascii="Times New Roman" w:hAnsi="Times New Roman" w:cs="Times New Roman"/>
          <w:sz w:val="24"/>
        </w:rPr>
        <w:t xml:space="preserve"> </w:t>
      </w:r>
      <w:r w:rsidR="0089144C">
        <w:rPr>
          <w:rFonts w:ascii="Times New Roman" w:hAnsi="Times New Roman" w:cs="Times New Roman"/>
          <w:sz w:val="24"/>
        </w:rPr>
        <w:t xml:space="preserve">Rua </w:t>
      </w:r>
      <w:r w:rsidR="006C3C5D">
        <w:rPr>
          <w:rFonts w:ascii="Times New Roman" w:hAnsi="Times New Roman" w:cs="Times New Roman"/>
          <w:sz w:val="24"/>
        </w:rPr>
        <w:t xml:space="preserve">Doutor Gastão Reis, 174, casa 1, Parque Pauliceia, Duque de Caxias, </w:t>
      </w:r>
      <w:r w:rsidR="0089144C">
        <w:rPr>
          <w:rFonts w:ascii="Times New Roman" w:hAnsi="Times New Roman" w:cs="Times New Roman"/>
          <w:sz w:val="24"/>
        </w:rPr>
        <w:t xml:space="preserve">RJ, CEP </w:t>
      </w:r>
      <w:r w:rsidR="006C3C5D">
        <w:rPr>
          <w:rFonts w:ascii="Times New Roman" w:hAnsi="Times New Roman" w:cs="Times New Roman"/>
          <w:sz w:val="24"/>
        </w:rPr>
        <w:t>25080-040</w:t>
      </w:r>
      <w:r w:rsidR="0089144C">
        <w:rPr>
          <w:rFonts w:ascii="Times New Roman" w:hAnsi="Times New Roman" w:cs="Times New Roman"/>
          <w:sz w:val="24"/>
        </w:rPr>
        <w:t xml:space="preserve">, </w:t>
      </w:r>
      <w:r w:rsidR="00FA41FD">
        <w:rPr>
          <w:rFonts w:ascii="Times New Roman" w:hAnsi="Times New Roman" w:cs="Times New Roman"/>
          <w:sz w:val="24"/>
        </w:rPr>
        <w:t>inscrit</w:t>
      </w:r>
      <w:r w:rsidR="00AF65B0" w:rsidRPr="00A55D08">
        <w:rPr>
          <w:rFonts w:ascii="Times New Roman" w:hAnsi="Times New Roman" w:cs="Times New Roman"/>
          <w:sz w:val="24"/>
        </w:rPr>
        <w:t>a no CNPJ sob o nº</w:t>
      </w:r>
      <w:r w:rsidR="006C3C5D">
        <w:rPr>
          <w:rFonts w:ascii="Times New Roman" w:hAnsi="Times New Roman" w:cs="Times New Roman"/>
          <w:sz w:val="24"/>
        </w:rPr>
        <w:t xml:space="preserve"> 14.932.346/0001-32</w:t>
      </w:r>
      <w:r w:rsidR="0089144C">
        <w:rPr>
          <w:rFonts w:ascii="Times New Roman" w:hAnsi="Times New Roman" w:cs="Times New Roman"/>
          <w:sz w:val="24"/>
        </w:rPr>
        <w:t xml:space="preserve">, </w:t>
      </w:r>
      <w:r w:rsidR="00FA41FD">
        <w:rPr>
          <w:rFonts w:ascii="Times New Roman" w:hAnsi="Times New Roman" w:cs="Times New Roman"/>
          <w:sz w:val="24"/>
        </w:rPr>
        <w:t>neste ato representad</w:t>
      </w:r>
      <w:r w:rsidR="0089144C">
        <w:rPr>
          <w:rFonts w:ascii="Times New Roman" w:hAnsi="Times New Roman" w:cs="Times New Roman"/>
          <w:sz w:val="24"/>
        </w:rPr>
        <w:t>o</w:t>
      </w:r>
      <w:r w:rsidR="00AF65B0" w:rsidRPr="00A55D08">
        <w:rPr>
          <w:rFonts w:ascii="Times New Roman" w:hAnsi="Times New Roman" w:cs="Times New Roman"/>
          <w:sz w:val="24"/>
        </w:rPr>
        <w:t xml:space="preserve"> pel</w:t>
      </w:r>
      <w:r w:rsidR="0089144C">
        <w:rPr>
          <w:rFonts w:ascii="Times New Roman" w:hAnsi="Times New Roman" w:cs="Times New Roman"/>
          <w:sz w:val="24"/>
        </w:rPr>
        <w:t xml:space="preserve">o </w:t>
      </w:r>
      <w:r w:rsidR="006C3C5D">
        <w:rPr>
          <w:rFonts w:ascii="Times New Roman" w:hAnsi="Times New Roman" w:cs="Times New Roman"/>
          <w:sz w:val="24"/>
        </w:rPr>
        <w:t>Diretor Comercial Alexandre</w:t>
      </w:r>
      <w:r w:rsidR="00636677">
        <w:rPr>
          <w:rFonts w:ascii="Times New Roman" w:hAnsi="Times New Roman" w:cs="Times New Roman"/>
          <w:sz w:val="24"/>
        </w:rPr>
        <w:t xml:space="preserve"> Luís Rodrigues Pinto de Assis ,brasileiro, empresário, portador da carteira de identidade  nº 020176012-1, </w:t>
      </w:r>
      <w:r w:rsidR="00636677" w:rsidRPr="00A55D08">
        <w:rPr>
          <w:rFonts w:ascii="Times New Roman" w:hAnsi="Times New Roman" w:cs="Times New Roman"/>
          <w:sz w:val="24"/>
        </w:rPr>
        <w:t xml:space="preserve"> inscrit</w:t>
      </w:r>
      <w:r w:rsidR="00636677">
        <w:rPr>
          <w:rFonts w:ascii="Times New Roman" w:hAnsi="Times New Roman" w:cs="Times New Roman"/>
          <w:sz w:val="24"/>
        </w:rPr>
        <w:t>o</w:t>
      </w:r>
      <w:r w:rsidR="00636677" w:rsidRPr="00A55D08">
        <w:rPr>
          <w:rFonts w:ascii="Times New Roman" w:hAnsi="Times New Roman" w:cs="Times New Roman"/>
          <w:sz w:val="24"/>
        </w:rPr>
        <w:t xml:space="preserve"> no CPF nº </w:t>
      </w:r>
      <w:r w:rsidR="00636677">
        <w:rPr>
          <w:rFonts w:ascii="Times New Roman" w:hAnsi="Times New Roman" w:cs="Times New Roman"/>
          <w:sz w:val="24"/>
        </w:rPr>
        <w:t>102.298.807-70</w:t>
      </w:r>
      <w:r w:rsidR="00FA41FD">
        <w:rPr>
          <w:rFonts w:ascii="Times New Roman" w:hAnsi="Times New Roman" w:cs="Times New Roman"/>
          <w:sz w:val="24"/>
        </w:rPr>
        <w:t xml:space="preserve">, </w:t>
      </w:r>
      <w:r w:rsidR="00AF65B0" w:rsidRPr="00A55D08">
        <w:rPr>
          <w:rFonts w:ascii="Times New Roman" w:hAnsi="Times New Roman" w:cs="Times New Roman"/>
          <w:sz w:val="24"/>
        </w:rPr>
        <w:t xml:space="preserve"> doravante denominad</w:t>
      </w:r>
      <w:r w:rsidR="00AC79E2">
        <w:rPr>
          <w:rFonts w:ascii="Times New Roman" w:hAnsi="Times New Roman" w:cs="Times New Roman"/>
          <w:sz w:val="24"/>
        </w:rPr>
        <w:t>o</w:t>
      </w:r>
      <w:r w:rsidR="00AF65B0" w:rsidRPr="00A55D08">
        <w:rPr>
          <w:rFonts w:ascii="Times New Roman" w:hAnsi="Times New Roman" w:cs="Times New Roman"/>
          <w:sz w:val="24"/>
        </w:rPr>
        <w:t xml:space="preserve"> CONTRATANTE, tendo em vista o que consta no Processo nº </w:t>
      </w:r>
      <w:r w:rsidR="00FA41FD">
        <w:rPr>
          <w:rFonts w:ascii="Times New Roman" w:hAnsi="Times New Roman" w:cs="Times New Roman"/>
          <w:sz w:val="24"/>
        </w:rPr>
        <w:t>09003.0000</w:t>
      </w:r>
      <w:r w:rsidR="00364CAA">
        <w:rPr>
          <w:rFonts w:ascii="Times New Roman" w:hAnsi="Times New Roman" w:cs="Times New Roman"/>
          <w:sz w:val="24"/>
        </w:rPr>
        <w:t>49</w:t>
      </w:r>
      <w:r w:rsidR="00FA41FD">
        <w:rPr>
          <w:rFonts w:ascii="Times New Roman" w:hAnsi="Times New Roman" w:cs="Times New Roman"/>
          <w:sz w:val="24"/>
        </w:rPr>
        <w:t>/20</w:t>
      </w:r>
      <w:r w:rsidR="007E0F63">
        <w:rPr>
          <w:rFonts w:ascii="Times New Roman" w:hAnsi="Times New Roman" w:cs="Times New Roman"/>
          <w:sz w:val="24"/>
        </w:rPr>
        <w:t>2</w:t>
      </w:r>
      <w:r w:rsidR="00364CAA">
        <w:rPr>
          <w:rFonts w:ascii="Times New Roman" w:hAnsi="Times New Roman" w:cs="Times New Roman"/>
          <w:sz w:val="24"/>
        </w:rPr>
        <w:t>2</w:t>
      </w:r>
      <w:r w:rsidR="00FA41FD">
        <w:rPr>
          <w:rFonts w:ascii="Times New Roman" w:hAnsi="Times New Roman" w:cs="Times New Roman"/>
          <w:sz w:val="24"/>
        </w:rPr>
        <w:t>-</w:t>
      </w:r>
      <w:r w:rsidR="00364CAA">
        <w:rPr>
          <w:rFonts w:ascii="Times New Roman" w:hAnsi="Times New Roman" w:cs="Times New Roman"/>
          <w:sz w:val="24"/>
        </w:rPr>
        <w:t>21</w:t>
      </w:r>
      <w:r w:rsidR="00AF65B0" w:rsidRPr="00A55D08">
        <w:rPr>
          <w:rFonts w:ascii="Times New Roman" w:hAnsi="Times New Roman" w:cs="Times New Roman"/>
          <w:color w:val="FF0000"/>
          <w:sz w:val="24"/>
        </w:rPr>
        <w:t xml:space="preserve"> </w:t>
      </w:r>
      <w:r w:rsidR="00AF65B0" w:rsidRPr="00A55D08">
        <w:rPr>
          <w:rFonts w:ascii="Times New Roman" w:hAnsi="Times New Roman" w:cs="Times New Roman"/>
          <w:sz w:val="24"/>
        </w:rPr>
        <w:t>e em observância às disposições da Lei nº 8.666, de 21 de junho de 1993, da Lei nº 10.520, de 17 de julho de 2002, do Decreto nº 9.507, de 21 de setembro de 2018</w:t>
      </w:r>
      <w:r w:rsidR="00636677">
        <w:rPr>
          <w:rFonts w:ascii="Times New Roman" w:hAnsi="Times New Roman" w:cs="Times New Roman"/>
          <w:sz w:val="24"/>
        </w:rPr>
        <w:t xml:space="preserve">, </w:t>
      </w:r>
      <w:r w:rsidR="00AF65B0" w:rsidRPr="00A55D08">
        <w:rPr>
          <w:rFonts w:ascii="Times New Roman" w:hAnsi="Times New Roman" w:cs="Times New Roman"/>
          <w:sz w:val="24"/>
        </w:rPr>
        <w:t xml:space="preserve"> da Instrução Normativa SEGES/MP nº 5, de 26 de maio de 2017</w:t>
      </w:r>
      <w:r w:rsidR="00636677">
        <w:rPr>
          <w:rFonts w:ascii="Times New Roman" w:hAnsi="Times New Roman" w:cs="Times New Roman"/>
          <w:sz w:val="24"/>
        </w:rPr>
        <w:t xml:space="preserve"> e Lei nº 14.133 de 1 de abril de 2021</w:t>
      </w:r>
      <w:r w:rsidR="00AF65B0" w:rsidRPr="00A55D08">
        <w:rPr>
          <w:rFonts w:ascii="Times New Roman" w:hAnsi="Times New Roman" w:cs="Times New Roman"/>
          <w:sz w:val="24"/>
        </w:rPr>
        <w:t>, resolvem celebrar o presente Termo de Contrato, decorrente d</w:t>
      </w:r>
      <w:r w:rsidR="0089144C">
        <w:rPr>
          <w:rFonts w:ascii="Times New Roman" w:hAnsi="Times New Roman" w:cs="Times New Roman"/>
          <w:sz w:val="24"/>
        </w:rPr>
        <w:t xml:space="preserve">a Dispensa de Licitação </w:t>
      </w:r>
      <w:r w:rsidR="00B5784E">
        <w:rPr>
          <w:rFonts w:ascii="Times New Roman" w:hAnsi="Times New Roman" w:cs="Times New Roman"/>
          <w:sz w:val="24"/>
        </w:rPr>
        <w:t>nº</w:t>
      </w:r>
      <w:r w:rsidR="00636677">
        <w:rPr>
          <w:rFonts w:ascii="Times New Roman" w:hAnsi="Times New Roman" w:cs="Times New Roman"/>
          <w:sz w:val="24"/>
        </w:rPr>
        <w:t xml:space="preserve">    </w:t>
      </w:r>
      <w:r w:rsidR="00364CAA">
        <w:rPr>
          <w:rFonts w:ascii="Times New Roman" w:hAnsi="Times New Roman" w:cs="Times New Roman"/>
          <w:sz w:val="24"/>
        </w:rPr>
        <w:t xml:space="preserve">  </w:t>
      </w:r>
      <w:r w:rsidR="00B5784E">
        <w:rPr>
          <w:rFonts w:ascii="Times New Roman" w:hAnsi="Times New Roman" w:cs="Times New Roman"/>
          <w:sz w:val="24"/>
        </w:rPr>
        <w:t>/202</w:t>
      </w:r>
      <w:r w:rsidR="00364CAA">
        <w:rPr>
          <w:rFonts w:ascii="Times New Roman" w:hAnsi="Times New Roman" w:cs="Times New Roman"/>
          <w:sz w:val="24"/>
        </w:rPr>
        <w:t>2</w:t>
      </w:r>
      <w:r w:rsidR="00AF65B0" w:rsidRPr="00A55D08">
        <w:rPr>
          <w:rFonts w:ascii="Times New Roman" w:hAnsi="Times New Roman" w:cs="Times New Roman"/>
          <w:sz w:val="24"/>
        </w:rPr>
        <w:t>, mediante as cláusulas e condições a seguir enunciadas.</w:t>
      </w:r>
    </w:p>
    <w:p w:rsidR="00AF65B0" w:rsidRPr="00A55D08" w:rsidRDefault="00AF65B0" w:rsidP="00AF65B0">
      <w:pPr>
        <w:spacing w:line="276" w:lineRule="auto"/>
        <w:rPr>
          <w:rFonts w:ascii="Times New Roman" w:eastAsia="Arial" w:hAnsi="Times New Roman" w:cs="Times New Roman"/>
          <w:color w:val="000000" w:themeColor="text1"/>
          <w:sz w:val="24"/>
        </w:rPr>
      </w:pP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lastRenderedPageBreak/>
        <w:t>CLÁUSULA PRIMEIRA – OBJETO</w:t>
      </w:r>
    </w:p>
    <w:p w:rsidR="00AF65B0" w:rsidRDefault="00AF65B0" w:rsidP="00AF65B0">
      <w:pPr>
        <w:numPr>
          <w:ilvl w:val="1"/>
          <w:numId w:val="6"/>
        </w:numPr>
        <w:spacing w:before="120" w:beforeAutospacing="0" w:after="120" w:afterAutospacing="0" w:line="276" w:lineRule="auto"/>
        <w:ind w:left="425"/>
        <w:rPr>
          <w:rFonts w:ascii="Times New Roman" w:hAnsi="Times New Roman" w:cs="Times New Roman"/>
          <w:color w:val="000000"/>
          <w:sz w:val="24"/>
        </w:rPr>
      </w:pPr>
      <w:r w:rsidRPr="00A55D08">
        <w:rPr>
          <w:rFonts w:ascii="Times New Roman" w:hAnsi="Times New Roman" w:cs="Times New Roman"/>
          <w:color w:val="000000"/>
          <w:sz w:val="24"/>
        </w:rPr>
        <w:t xml:space="preserve">O objeto do presente instrumento é a contratação de serviços </w:t>
      </w:r>
      <w:r w:rsidR="0089144C">
        <w:rPr>
          <w:rFonts w:ascii="Times New Roman" w:hAnsi="Times New Roman" w:cs="Times New Roman"/>
          <w:color w:val="000000"/>
          <w:sz w:val="24"/>
        </w:rPr>
        <w:t xml:space="preserve">emergenciais, </w:t>
      </w:r>
      <w:r w:rsidRPr="00A55D08">
        <w:rPr>
          <w:rFonts w:ascii="Times New Roman" w:hAnsi="Times New Roman" w:cs="Times New Roman"/>
          <w:bCs/>
          <w:iCs/>
          <w:color w:val="000000"/>
          <w:sz w:val="24"/>
        </w:rPr>
        <w:t xml:space="preserve">continuados </w:t>
      </w:r>
      <w:r w:rsidRPr="00A55D08">
        <w:rPr>
          <w:rFonts w:ascii="Times New Roman" w:hAnsi="Times New Roman" w:cs="Times New Roman"/>
          <w:color w:val="000000"/>
          <w:sz w:val="24"/>
        </w:rPr>
        <w:t xml:space="preserve">de </w:t>
      </w:r>
      <w:r w:rsidR="00364CAA">
        <w:rPr>
          <w:rFonts w:ascii="Times New Roman" w:hAnsi="Times New Roman" w:cs="Times New Roman"/>
          <w:color w:val="000000"/>
          <w:sz w:val="24"/>
        </w:rPr>
        <w:t>Limpeza e conservação</w:t>
      </w:r>
      <w:r w:rsidRPr="00A55D08">
        <w:rPr>
          <w:rFonts w:ascii="Times New Roman" w:hAnsi="Times New Roman" w:cs="Times New Roman"/>
          <w:color w:val="000000"/>
          <w:sz w:val="24"/>
        </w:rPr>
        <w:t xml:space="preserve">, </w:t>
      </w:r>
      <w:r w:rsidRPr="00A55D08">
        <w:rPr>
          <w:rFonts w:ascii="Times New Roman" w:hAnsi="Times New Roman" w:cs="Times New Roman"/>
          <w:bCs/>
          <w:iCs/>
          <w:color w:val="000000"/>
          <w:sz w:val="24"/>
        </w:rPr>
        <w:t xml:space="preserve">com disponibilização de mão de obra </w:t>
      </w:r>
      <w:r w:rsidR="0028496D">
        <w:rPr>
          <w:rFonts w:ascii="Times New Roman" w:hAnsi="Times New Roman" w:cs="Times New Roman"/>
          <w:bCs/>
          <w:iCs/>
          <w:color w:val="000000"/>
          <w:sz w:val="24"/>
        </w:rPr>
        <w:t xml:space="preserve">de </w:t>
      </w:r>
      <w:r w:rsidR="00364CAA">
        <w:rPr>
          <w:rFonts w:ascii="Times New Roman" w:hAnsi="Times New Roman" w:cs="Times New Roman"/>
          <w:bCs/>
          <w:iCs/>
          <w:color w:val="000000"/>
          <w:sz w:val="24"/>
        </w:rPr>
        <w:t>30</w:t>
      </w:r>
      <w:r w:rsidR="00AC79E2">
        <w:rPr>
          <w:rFonts w:ascii="Times New Roman" w:hAnsi="Times New Roman" w:cs="Times New Roman"/>
          <w:bCs/>
          <w:iCs/>
          <w:color w:val="000000"/>
          <w:sz w:val="24"/>
        </w:rPr>
        <w:t xml:space="preserve"> (</w:t>
      </w:r>
      <w:r w:rsidR="00364CAA">
        <w:rPr>
          <w:rFonts w:ascii="Times New Roman" w:hAnsi="Times New Roman" w:cs="Times New Roman"/>
          <w:bCs/>
          <w:iCs/>
          <w:color w:val="000000"/>
          <w:sz w:val="24"/>
        </w:rPr>
        <w:t>trinta</w:t>
      </w:r>
      <w:r w:rsidR="00AC79E2">
        <w:rPr>
          <w:rFonts w:ascii="Times New Roman" w:hAnsi="Times New Roman" w:cs="Times New Roman"/>
          <w:bCs/>
          <w:iCs/>
          <w:color w:val="000000"/>
          <w:sz w:val="24"/>
        </w:rPr>
        <w:t>)</w:t>
      </w:r>
      <w:r w:rsidR="0028496D">
        <w:rPr>
          <w:rFonts w:ascii="Times New Roman" w:hAnsi="Times New Roman" w:cs="Times New Roman"/>
          <w:bCs/>
          <w:iCs/>
          <w:color w:val="000000"/>
          <w:sz w:val="24"/>
        </w:rPr>
        <w:t xml:space="preserve"> funcionários </w:t>
      </w:r>
      <w:r w:rsidRPr="00A55D08">
        <w:rPr>
          <w:rFonts w:ascii="Times New Roman" w:hAnsi="Times New Roman" w:cs="Times New Roman"/>
          <w:bCs/>
          <w:iCs/>
          <w:color w:val="000000"/>
          <w:sz w:val="24"/>
        </w:rPr>
        <w:t>em regime de dedicação exclusiva</w:t>
      </w:r>
      <w:r w:rsidRPr="00A55D08">
        <w:rPr>
          <w:rFonts w:ascii="Times New Roman" w:hAnsi="Times New Roman" w:cs="Times New Roman"/>
          <w:color w:val="000000"/>
          <w:sz w:val="24"/>
        </w:rPr>
        <w:t>, que serão prestados nas condições estabelecidas no Termo de Referência, anexo.</w:t>
      </w:r>
    </w:p>
    <w:p w:rsidR="007E0F63" w:rsidRPr="00A55D08" w:rsidRDefault="007E0F63" w:rsidP="007E0F63">
      <w:pPr>
        <w:spacing w:before="120" w:beforeAutospacing="0" w:after="120" w:afterAutospacing="0" w:line="276" w:lineRule="auto"/>
        <w:ind w:left="425" w:firstLine="0"/>
        <w:rPr>
          <w:rFonts w:ascii="Times New Roman" w:hAnsi="Times New Roman" w:cs="Times New Roman"/>
          <w:color w:val="000000"/>
          <w:sz w:val="24"/>
        </w:rPr>
      </w:pP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iCs/>
          <w:sz w:val="24"/>
        </w:rPr>
      </w:pPr>
      <w:r w:rsidRPr="00A55D08">
        <w:rPr>
          <w:rFonts w:ascii="Times New Roman" w:eastAsiaTheme="majorEastAsia" w:hAnsi="Times New Roman" w:cs="Times New Roman"/>
          <w:b/>
          <w:bCs/>
          <w:sz w:val="24"/>
        </w:rPr>
        <w:t>CLÁUSULA SEGUNDA – VIGÊNCIA</w:t>
      </w:r>
    </w:p>
    <w:p w:rsidR="00AF65B0" w:rsidRPr="00364CAA" w:rsidRDefault="00AF65B0" w:rsidP="00364CAA">
      <w:pPr>
        <w:pStyle w:val="PargrafodaLista"/>
        <w:numPr>
          <w:ilvl w:val="1"/>
          <w:numId w:val="20"/>
        </w:numPr>
        <w:spacing w:before="120" w:beforeAutospacing="0" w:after="120" w:afterAutospacing="0" w:line="276" w:lineRule="auto"/>
        <w:rPr>
          <w:rFonts w:ascii="Times New Roman" w:hAnsi="Times New Roman" w:cs="Times New Roman"/>
          <w:i/>
          <w:sz w:val="24"/>
        </w:rPr>
      </w:pPr>
      <w:r w:rsidRPr="00364CAA">
        <w:rPr>
          <w:rFonts w:ascii="Times New Roman" w:hAnsi="Times New Roman" w:cs="Times New Roman"/>
          <w:bCs/>
          <w:iCs/>
          <w:sz w:val="24"/>
        </w:rPr>
        <w:t xml:space="preserve">O prazo de vigência deste Termo de Contrato é aquele, com início na data </w:t>
      </w:r>
      <w:proofErr w:type="gramStart"/>
      <w:r w:rsidRPr="00364CAA">
        <w:rPr>
          <w:rFonts w:ascii="Times New Roman" w:hAnsi="Times New Roman" w:cs="Times New Roman"/>
          <w:bCs/>
          <w:iCs/>
          <w:sz w:val="24"/>
        </w:rPr>
        <w:t xml:space="preserve">de </w:t>
      </w:r>
      <w:r w:rsidR="00AC79E2" w:rsidRPr="00364CAA">
        <w:rPr>
          <w:rFonts w:ascii="Times New Roman" w:hAnsi="Times New Roman" w:cs="Times New Roman"/>
          <w:bCs/>
          <w:iCs/>
          <w:sz w:val="24"/>
        </w:rPr>
        <w:t xml:space="preserve"> </w:t>
      </w:r>
      <w:r w:rsidR="00364CAA" w:rsidRPr="00364CAA">
        <w:rPr>
          <w:rFonts w:ascii="Times New Roman" w:hAnsi="Times New Roman" w:cs="Times New Roman"/>
          <w:bCs/>
          <w:iCs/>
          <w:sz w:val="24"/>
        </w:rPr>
        <w:t>0</w:t>
      </w:r>
      <w:r w:rsidR="00636677">
        <w:rPr>
          <w:rFonts w:ascii="Times New Roman" w:hAnsi="Times New Roman" w:cs="Times New Roman"/>
          <w:bCs/>
          <w:iCs/>
          <w:sz w:val="24"/>
        </w:rPr>
        <w:t>4</w:t>
      </w:r>
      <w:proofErr w:type="gramEnd"/>
      <w:r w:rsidR="00364CAA" w:rsidRPr="00364CAA">
        <w:rPr>
          <w:rFonts w:ascii="Times New Roman" w:hAnsi="Times New Roman" w:cs="Times New Roman"/>
          <w:bCs/>
          <w:iCs/>
          <w:sz w:val="24"/>
        </w:rPr>
        <w:t xml:space="preserve"> de maio de 2022.</w:t>
      </w:r>
    </w:p>
    <w:p w:rsidR="00AF65B0" w:rsidRPr="00364CAA" w:rsidRDefault="00AF65B0" w:rsidP="00364CAA">
      <w:pPr>
        <w:pStyle w:val="PargrafodaLista"/>
        <w:numPr>
          <w:ilvl w:val="1"/>
          <w:numId w:val="20"/>
        </w:numPr>
        <w:spacing w:before="120" w:beforeAutospacing="0" w:after="120" w:afterAutospacing="0" w:line="276" w:lineRule="auto"/>
        <w:rPr>
          <w:rFonts w:ascii="Times New Roman" w:hAnsi="Times New Roman" w:cs="Times New Roman"/>
          <w:i/>
          <w:sz w:val="24"/>
        </w:rPr>
      </w:pPr>
      <w:r w:rsidRPr="00364CAA">
        <w:rPr>
          <w:rFonts w:ascii="Times New Roman" w:hAnsi="Times New Roman" w:cs="Times New Roman"/>
          <w:i/>
          <w:sz w:val="24"/>
        </w:rPr>
        <w:t>A CONTRATADA não tem direito subjetivo à prorrogação contratual.</w:t>
      </w:r>
    </w:p>
    <w:p w:rsidR="007E0F63" w:rsidRPr="00EB74F8" w:rsidRDefault="007E0F63" w:rsidP="007E0F63">
      <w:pPr>
        <w:spacing w:before="120" w:beforeAutospacing="0" w:after="120" w:afterAutospacing="0" w:line="276" w:lineRule="auto"/>
        <w:ind w:left="425" w:firstLine="0"/>
        <w:rPr>
          <w:rFonts w:ascii="Times New Roman" w:hAnsi="Times New Roman" w:cs="Times New Roman"/>
          <w:i/>
          <w:sz w:val="24"/>
        </w:rPr>
      </w:pP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t>CLÁUSULA TERCEIRA – PREÇO</w:t>
      </w:r>
    </w:p>
    <w:p w:rsidR="00AF65B0" w:rsidRPr="00364CAA" w:rsidRDefault="00AF65B0" w:rsidP="00364CAA">
      <w:pPr>
        <w:pStyle w:val="PargrafodaLista"/>
        <w:numPr>
          <w:ilvl w:val="1"/>
          <w:numId w:val="21"/>
        </w:numPr>
        <w:spacing w:before="120" w:beforeAutospacing="0" w:after="120" w:afterAutospacing="0" w:line="276" w:lineRule="auto"/>
        <w:rPr>
          <w:rFonts w:ascii="Times New Roman" w:hAnsi="Times New Roman" w:cs="Times New Roman"/>
          <w:sz w:val="24"/>
        </w:rPr>
      </w:pPr>
      <w:r w:rsidRPr="00364CAA">
        <w:rPr>
          <w:rFonts w:ascii="Times New Roman" w:hAnsi="Times New Roman" w:cs="Times New Roman"/>
          <w:color w:val="000000"/>
          <w:sz w:val="24"/>
        </w:rPr>
        <w:t xml:space="preserve">O valor mensal da contratação é de </w:t>
      </w:r>
      <w:bookmarkStart w:id="0" w:name="_Hlk90480824"/>
      <w:r w:rsidRPr="00364CAA">
        <w:rPr>
          <w:rFonts w:ascii="Times New Roman" w:hAnsi="Times New Roman" w:cs="Times New Roman"/>
          <w:color w:val="000000"/>
          <w:sz w:val="24"/>
        </w:rPr>
        <w:t xml:space="preserve">R$ </w:t>
      </w:r>
      <w:r w:rsidR="00364CAA" w:rsidRPr="00364CAA">
        <w:rPr>
          <w:rFonts w:ascii="Times New Roman" w:hAnsi="Times New Roman" w:cs="Times New Roman"/>
          <w:color w:val="000000"/>
          <w:sz w:val="24"/>
        </w:rPr>
        <w:t>130.725,64</w:t>
      </w:r>
      <w:r w:rsidR="00AC79E2" w:rsidRPr="00364CAA">
        <w:rPr>
          <w:rFonts w:ascii="Times New Roman" w:hAnsi="Times New Roman" w:cs="Times New Roman"/>
          <w:color w:val="000000"/>
          <w:sz w:val="24"/>
        </w:rPr>
        <w:t>(</w:t>
      </w:r>
      <w:r w:rsidR="00364CAA" w:rsidRPr="00364CAA">
        <w:rPr>
          <w:rFonts w:ascii="Times New Roman" w:hAnsi="Times New Roman" w:cs="Times New Roman"/>
          <w:color w:val="000000"/>
          <w:sz w:val="24"/>
        </w:rPr>
        <w:t>cento e trinta mil setecentos e vinte e cinco reais e sessenta e quatro centavos</w:t>
      </w:r>
      <w:r w:rsidR="00AC79E2" w:rsidRPr="00364CAA">
        <w:rPr>
          <w:rFonts w:ascii="Times New Roman" w:hAnsi="Times New Roman" w:cs="Times New Roman"/>
          <w:color w:val="000000"/>
          <w:sz w:val="24"/>
        </w:rPr>
        <w:t>)</w:t>
      </w:r>
      <w:r w:rsidRPr="00364CAA">
        <w:rPr>
          <w:rFonts w:ascii="Times New Roman" w:hAnsi="Times New Roman" w:cs="Times New Roman"/>
          <w:color w:val="000000"/>
          <w:sz w:val="24"/>
        </w:rPr>
        <w:t>.</w:t>
      </w:r>
    </w:p>
    <w:bookmarkEnd w:id="0"/>
    <w:p w:rsidR="00AF65B0" w:rsidRPr="00364CAA" w:rsidRDefault="00AF65B0" w:rsidP="00364CAA">
      <w:pPr>
        <w:pStyle w:val="PargrafodaLista"/>
        <w:numPr>
          <w:ilvl w:val="1"/>
          <w:numId w:val="21"/>
        </w:numPr>
        <w:spacing w:before="120" w:beforeAutospacing="0" w:after="120" w:afterAutospacing="0" w:line="276" w:lineRule="auto"/>
        <w:rPr>
          <w:rFonts w:ascii="Times New Roman" w:hAnsi="Times New Roman" w:cs="Times New Roman"/>
          <w:sz w:val="24"/>
        </w:rPr>
      </w:pPr>
      <w:r w:rsidRPr="00364CAA">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64CAA" w:rsidRPr="00364CAA" w:rsidRDefault="00364CAA" w:rsidP="00364CAA">
      <w:pPr>
        <w:pStyle w:val="PargrafodaLista"/>
        <w:numPr>
          <w:ilvl w:val="1"/>
          <w:numId w:val="21"/>
        </w:numPr>
        <w:spacing w:before="120" w:beforeAutospacing="0" w:after="120" w:afterAutospacing="0" w:line="276" w:lineRule="auto"/>
        <w:rPr>
          <w:rFonts w:ascii="Times New Roman" w:hAnsi="Times New Roman" w:cs="Times New Roman"/>
          <w:sz w:val="24"/>
        </w:rPr>
      </w:pPr>
      <w:r>
        <w:rPr>
          <w:rFonts w:ascii="Times New Roman" w:hAnsi="Times New Roman" w:cs="Times New Roman"/>
          <w:sz w:val="24"/>
        </w:rPr>
        <w:t xml:space="preserve">O valor cotado aplica o </w:t>
      </w:r>
      <w:r w:rsidR="00E76A9C">
        <w:rPr>
          <w:rFonts w:ascii="Times New Roman" w:hAnsi="Times New Roman" w:cs="Times New Roman"/>
          <w:sz w:val="24"/>
        </w:rPr>
        <w:t>aumento estabelecido na Convenção Coletiva da Categoria para o período 2022/2023.</w:t>
      </w:r>
    </w:p>
    <w:p w:rsidR="007E0F63" w:rsidRPr="00A55D08" w:rsidRDefault="007E0F63" w:rsidP="00E76A9C">
      <w:pPr>
        <w:spacing w:before="120" w:beforeAutospacing="0" w:after="120" w:afterAutospacing="0" w:line="276" w:lineRule="auto"/>
        <w:ind w:firstLine="0"/>
        <w:rPr>
          <w:rFonts w:ascii="Times New Roman" w:hAnsi="Times New Roman" w:cs="Times New Roman"/>
          <w:sz w:val="24"/>
        </w:rPr>
      </w:pP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t>CLÁUSULA QUARTA – DOTAÇÃO ORÇAMENTÁRIA</w:t>
      </w:r>
    </w:p>
    <w:p w:rsidR="00AF65B0" w:rsidRPr="00E76A9C" w:rsidRDefault="00AF65B0" w:rsidP="00E76A9C">
      <w:pPr>
        <w:pStyle w:val="PargrafodaLista"/>
        <w:numPr>
          <w:ilvl w:val="1"/>
          <w:numId w:val="22"/>
        </w:numPr>
        <w:spacing w:before="120" w:beforeAutospacing="0" w:after="120" w:afterAutospacing="0" w:line="276" w:lineRule="auto"/>
        <w:rPr>
          <w:rFonts w:ascii="Times New Roman" w:hAnsi="Times New Roman" w:cs="Times New Roman"/>
          <w:sz w:val="24"/>
        </w:rPr>
      </w:pPr>
      <w:r w:rsidRPr="00E76A9C">
        <w:rPr>
          <w:rFonts w:ascii="Times New Roman" w:hAnsi="Times New Roman" w:cs="Times New Roman"/>
          <w:sz w:val="24"/>
        </w:rPr>
        <w:t xml:space="preserve">As despesas decorrentes desta contratação estão programadas em dotação orçamentária própria, prevista no orçamento da União, para o exercício de </w:t>
      </w:r>
      <w:r w:rsidR="00601ADD" w:rsidRPr="00E76A9C">
        <w:rPr>
          <w:rFonts w:ascii="Times New Roman" w:hAnsi="Times New Roman" w:cs="Times New Roman"/>
          <w:sz w:val="24"/>
        </w:rPr>
        <w:t>20</w:t>
      </w:r>
      <w:r w:rsidR="00AC79E2" w:rsidRPr="00E76A9C">
        <w:rPr>
          <w:rFonts w:ascii="Times New Roman" w:hAnsi="Times New Roman" w:cs="Times New Roman"/>
          <w:sz w:val="24"/>
        </w:rPr>
        <w:t>22</w:t>
      </w:r>
      <w:r w:rsidRPr="00E76A9C">
        <w:rPr>
          <w:rFonts w:ascii="Times New Roman" w:hAnsi="Times New Roman" w:cs="Times New Roman"/>
          <w:sz w:val="24"/>
        </w:rPr>
        <w:t>, na classificação abaixo:</w:t>
      </w:r>
    </w:p>
    <w:p w:rsidR="00AF65B0" w:rsidRPr="00A55D08" w:rsidRDefault="00AF65B0" w:rsidP="00EB74F8">
      <w:pPr>
        <w:spacing w:before="0" w:beforeAutospacing="0" w:after="0" w:afterAutospacing="0" w:line="240" w:lineRule="auto"/>
        <w:ind w:left="1134"/>
        <w:rPr>
          <w:rFonts w:ascii="Times New Roman" w:hAnsi="Times New Roman" w:cs="Times New Roman"/>
          <w:sz w:val="24"/>
        </w:rPr>
      </w:pPr>
      <w:r w:rsidRPr="00A55D08">
        <w:rPr>
          <w:rFonts w:ascii="Times New Roman" w:hAnsi="Times New Roman" w:cs="Times New Roman"/>
          <w:sz w:val="24"/>
        </w:rPr>
        <w:t xml:space="preserve">Gestão/Unidade:  </w:t>
      </w:r>
      <w:r w:rsidR="00EB74F8">
        <w:rPr>
          <w:rFonts w:ascii="Times New Roman" w:hAnsi="Times New Roman" w:cs="Times New Roman"/>
          <w:sz w:val="24"/>
        </w:rPr>
        <w:t>00001/240003</w:t>
      </w:r>
    </w:p>
    <w:p w:rsidR="00AF65B0" w:rsidRPr="00A55D08" w:rsidRDefault="00AF65B0" w:rsidP="00EB74F8">
      <w:pPr>
        <w:spacing w:before="0" w:beforeAutospacing="0" w:after="0" w:afterAutospacing="0" w:line="240" w:lineRule="auto"/>
        <w:ind w:left="1134"/>
        <w:rPr>
          <w:rFonts w:ascii="Times New Roman" w:hAnsi="Times New Roman" w:cs="Times New Roman"/>
          <w:sz w:val="24"/>
        </w:rPr>
      </w:pPr>
      <w:r w:rsidRPr="00A55D08">
        <w:rPr>
          <w:rFonts w:ascii="Times New Roman" w:hAnsi="Times New Roman" w:cs="Times New Roman"/>
          <w:sz w:val="24"/>
        </w:rPr>
        <w:t>Fonte:</w:t>
      </w:r>
      <w:r w:rsidR="00EB74F8">
        <w:rPr>
          <w:rFonts w:ascii="Times New Roman" w:hAnsi="Times New Roman" w:cs="Times New Roman"/>
          <w:sz w:val="24"/>
        </w:rPr>
        <w:t xml:space="preserve"> 0100</w:t>
      </w:r>
      <w:r w:rsidRPr="00A55D08">
        <w:rPr>
          <w:rFonts w:ascii="Times New Roman" w:hAnsi="Times New Roman" w:cs="Times New Roman"/>
          <w:sz w:val="24"/>
        </w:rPr>
        <w:t xml:space="preserve"> </w:t>
      </w:r>
    </w:p>
    <w:p w:rsidR="00AF65B0" w:rsidRPr="00A55D08" w:rsidRDefault="00AF65B0" w:rsidP="00EB74F8">
      <w:pPr>
        <w:spacing w:before="0" w:beforeAutospacing="0" w:after="0" w:afterAutospacing="0" w:line="240" w:lineRule="auto"/>
        <w:ind w:left="1134"/>
        <w:rPr>
          <w:rFonts w:ascii="Times New Roman" w:hAnsi="Times New Roman" w:cs="Times New Roman"/>
          <w:sz w:val="24"/>
        </w:rPr>
      </w:pPr>
      <w:r w:rsidRPr="00A55D08">
        <w:rPr>
          <w:rFonts w:ascii="Times New Roman" w:hAnsi="Times New Roman" w:cs="Times New Roman"/>
          <w:sz w:val="24"/>
        </w:rPr>
        <w:t xml:space="preserve">Programa de Trabalho:  </w:t>
      </w:r>
      <w:r w:rsidR="00601ADD">
        <w:rPr>
          <w:rFonts w:ascii="Times New Roman" w:hAnsi="Times New Roman" w:cs="Times New Roman"/>
          <w:sz w:val="24"/>
        </w:rPr>
        <w:t>149463</w:t>
      </w:r>
    </w:p>
    <w:p w:rsidR="00AF65B0" w:rsidRPr="00A55D08" w:rsidRDefault="00AF65B0" w:rsidP="00EB74F8">
      <w:pPr>
        <w:spacing w:before="0" w:beforeAutospacing="0" w:after="0" w:afterAutospacing="0" w:line="240" w:lineRule="auto"/>
        <w:ind w:left="1134"/>
        <w:rPr>
          <w:rFonts w:ascii="Times New Roman" w:hAnsi="Times New Roman" w:cs="Times New Roman"/>
          <w:sz w:val="24"/>
        </w:rPr>
      </w:pPr>
      <w:r w:rsidRPr="00A55D08">
        <w:rPr>
          <w:rFonts w:ascii="Times New Roman" w:hAnsi="Times New Roman" w:cs="Times New Roman"/>
          <w:sz w:val="24"/>
        </w:rPr>
        <w:t xml:space="preserve">Elemento de Despesa:  </w:t>
      </w:r>
      <w:r w:rsidR="00601ADD">
        <w:rPr>
          <w:rFonts w:ascii="Times New Roman" w:hAnsi="Times New Roman" w:cs="Times New Roman"/>
          <w:sz w:val="24"/>
        </w:rPr>
        <w:t>339039</w:t>
      </w:r>
    </w:p>
    <w:p w:rsidR="00AF65B0" w:rsidRDefault="00AF65B0" w:rsidP="00EB74F8">
      <w:pPr>
        <w:spacing w:before="0" w:beforeAutospacing="0" w:after="0" w:afterAutospacing="0" w:line="240" w:lineRule="auto"/>
        <w:ind w:left="1134"/>
        <w:rPr>
          <w:rFonts w:ascii="Times New Roman" w:hAnsi="Times New Roman" w:cs="Times New Roman"/>
          <w:sz w:val="24"/>
        </w:rPr>
      </w:pPr>
      <w:r w:rsidRPr="00A55D08">
        <w:rPr>
          <w:rFonts w:ascii="Times New Roman" w:hAnsi="Times New Roman" w:cs="Times New Roman"/>
          <w:sz w:val="24"/>
        </w:rPr>
        <w:t>PI:</w:t>
      </w:r>
      <w:r w:rsidR="00601ADD">
        <w:rPr>
          <w:rFonts w:ascii="Times New Roman" w:hAnsi="Times New Roman" w:cs="Times New Roman"/>
          <w:sz w:val="24"/>
        </w:rPr>
        <w:t xml:space="preserve"> 0712221182 0000001</w:t>
      </w:r>
    </w:p>
    <w:p w:rsidR="00C60C10" w:rsidRPr="00A55D08" w:rsidRDefault="00C60C10" w:rsidP="00EB74F8">
      <w:pPr>
        <w:spacing w:before="0" w:beforeAutospacing="0" w:after="0" w:afterAutospacing="0" w:line="240" w:lineRule="auto"/>
        <w:ind w:left="1134"/>
        <w:rPr>
          <w:rFonts w:ascii="Times New Roman" w:hAnsi="Times New Roman" w:cs="Times New Roman"/>
          <w:sz w:val="24"/>
        </w:rPr>
      </w:pPr>
      <w:r>
        <w:rPr>
          <w:rFonts w:ascii="Times New Roman" w:hAnsi="Times New Roman" w:cs="Times New Roman"/>
          <w:sz w:val="24"/>
        </w:rPr>
        <w:t>EMPENHO: 202</w:t>
      </w:r>
      <w:r w:rsidR="00E76A9C">
        <w:rPr>
          <w:rFonts w:ascii="Times New Roman" w:hAnsi="Times New Roman" w:cs="Times New Roman"/>
          <w:sz w:val="24"/>
        </w:rPr>
        <w:t>2</w:t>
      </w:r>
      <w:r>
        <w:rPr>
          <w:rFonts w:ascii="Times New Roman" w:hAnsi="Times New Roman" w:cs="Times New Roman"/>
          <w:sz w:val="24"/>
        </w:rPr>
        <w:t>NE000</w:t>
      </w:r>
    </w:p>
    <w:p w:rsidR="00AF65B0" w:rsidRPr="00A55D08" w:rsidRDefault="00AF65B0" w:rsidP="00E76A9C">
      <w:pPr>
        <w:numPr>
          <w:ilvl w:val="1"/>
          <w:numId w:val="22"/>
        </w:numPr>
        <w:spacing w:before="120" w:beforeAutospacing="0" w:after="120" w:afterAutospacing="0" w:line="276" w:lineRule="auto"/>
        <w:ind w:left="425"/>
        <w:rPr>
          <w:rFonts w:ascii="Times New Roman" w:hAnsi="Times New Roman" w:cs="Times New Roman"/>
          <w:sz w:val="24"/>
        </w:rPr>
      </w:pPr>
      <w:r w:rsidRPr="00A55D08">
        <w:rPr>
          <w:rFonts w:ascii="Times New Roman" w:hAnsi="Times New Roman" w:cs="Times New Roman"/>
          <w:sz w:val="24"/>
        </w:rPr>
        <w:t>No(s) exercício(s) seguinte(s), as despesas correspondentes correrão à conta dos recursos próprios para atender às despesas da mesma natureza, cuja alocação será feita no início de cada exercício financeiro.</w:t>
      </w:r>
      <w:r w:rsidRPr="00A55D08">
        <w:rPr>
          <w:rFonts w:ascii="Times New Roman" w:hAnsi="Times New Roman" w:cs="Times New Roman"/>
          <w:b/>
          <w:sz w:val="24"/>
        </w:rPr>
        <w:t xml:space="preserve"> </w:t>
      </w: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lastRenderedPageBreak/>
        <w:t>CLÁUSULA QUINTA – PAGAMENTO</w:t>
      </w:r>
    </w:p>
    <w:p w:rsidR="00AF65B0" w:rsidRPr="00E76A9C" w:rsidRDefault="00AF65B0" w:rsidP="00E76A9C">
      <w:pPr>
        <w:pStyle w:val="PargrafodaLista"/>
        <w:numPr>
          <w:ilvl w:val="1"/>
          <w:numId w:val="23"/>
        </w:numPr>
        <w:spacing w:before="120" w:beforeAutospacing="0" w:after="120" w:afterAutospacing="0" w:line="276" w:lineRule="auto"/>
        <w:rPr>
          <w:rFonts w:ascii="Times New Roman" w:hAnsi="Times New Roman" w:cs="Times New Roman"/>
          <w:strike/>
          <w:sz w:val="24"/>
        </w:rPr>
      </w:pPr>
      <w:r w:rsidRPr="00E76A9C">
        <w:rPr>
          <w:rFonts w:ascii="Times New Roman" w:hAnsi="Times New Roman" w:cs="Times New Roman"/>
          <w:sz w:val="24"/>
        </w:rPr>
        <w:t xml:space="preserve">O prazo para pagamento à CONTRATADA e demais condições a ele referentes encontram-se definidos no Termo de Referência e no Anexo XI da IN SEGES/MP n. 5/2017. </w:t>
      </w: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t>CLÁUSULA SEXTA – REAJUSTAMENTO DE PREÇOS EM SENTIDO AMPLO.</w:t>
      </w:r>
    </w:p>
    <w:p w:rsidR="00AF65B0" w:rsidRPr="00E76A9C" w:rsidRDefault="00AF65B0" w:rsidP="00E76A9C">
      <w:pPr>
        <w:pStyle w:val="PargrafodaLista"/>
        <w:numPr>
          <w:ilvl w:val="1"/>
          <w:numId w:val="24"/>
        </w:numPr>
        <w:spacing w:before="120" w:beforeAutospacing="0" w:after="120" w:afterAutospacing="0" w:line="276" w:lineRule="auto"/>
        <w:rPr>
          <w:rFonts w:ascii="Times New Roman" w:hAnsi="Times New Roman" w:cs="Times New Roman"/>
          <w:color w:val="FF0000"/>
          <w:sz w:val="24"/>
        </w:rPr>
      </w:pPr>
      <w:r w:rsidRPr="00E76A9C">
        <w:rPr>
          <w:rFonts w:ascii="Times New Roman" w:hAnsi="Times New Roman" w:cs="Times New Roman"/>
          <w:sz w:val="24"/>
        </w:rPr>
        <w:t>As</w:t>
      </w:r>
      <w:r w:rsidRPr="00E76A9C">
        <w:rPr>
          <w:rFonts w:ascii="Times New Roman" w:eastAsiaTheme="majorEastAsia" w:hAnsi="Times New Roman" w:cs="Times New Roman"/>
          <w:bCs/>
          <w:sz w:val="24"/>
        </w:rPr>
        <w:t xml:space="preserve"> regras acerca do reajustamento de preços em sentido amplo do valor contratual (reajuste em sentido estrito e/ou repactuação) são as estabelecidas no Termo de Referência,</w:t>
      </w:r>
      <w:r w:rsidRPr="00E76A9C">
        <w:rPr>
          <w:rFonts w:ascii="Times New Roman" w:hAnsi="Times New Roman" w:cs="Times New Roman"/>
          <w:sz w:val="24"/>
        </w:rPr>
        <w:t xml:space="preserve"> anexo deste Contrato</w:t>
      </w:r>
      <w:r w:rsidRPr="00E76A9C">
        <w:rPr>
          <w:rFonts w:ascii="Times New Roman" w:eastAsiaTheme="majorEastAsia" w:hAnsi="Times New Roman" w:cs="Times New Roman"/>
          <w:bCs/>
          <w:sz w:val="24"/>
        </w:rPr>
        <w:t>.</w:t>
      </w:r>
      <w:r w:rsidRPr="00E76A9C">
        <w:rPr>
          <w:rFonts w:ascii="Times New Roman" w:hAnsi="Times New Roman" w:cs="Times New Roman"/>
          <w:color w:val="FF0000"/>
          <w:sz w:val="24"/>
        </w:rPr>
        <w:t xml:space="preserve"> </w:t>
      </w: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t>CLÁUSULA SÉTIMA – GARANTIA DE EXECUÇÃO</w:t>
      </w:r>
    </w:p>
    <w:p w:rsidR="00AF65B0" w:rsidRPr="00E76A9C" w:rsidRDefault="00AF65B0" w:rsidP="00E76A9C">
      <w:pPr>
        <w:pStyle w:val="PargrafodaLista"/>
        <w:numPr>
          <w:ilvl w:val="1"/>
          <w:numId w:val="25"/>
        </w:numPr>
        <w:spacing w:before="120" w:beforeAutospacing="0" w:after="120" w:afterAutospacing="0" w:line="276" w:lineRule="auto"/>
        <w:rPr>
          <w:rFonts w:ascii="Times New Roman" w:hAnsi="Times New Roman" w:cs="Times New Roman"/>
          <w:sz w:val="24"/>
        </w:rPr>
      </w:pPr>
      <w:r w:rsidRPr="00E76A9C">
        <w:rPr>
          <w:rFonts w:ascii="Times New Roman" w:hAnsi="Times New Roman" w:cs="Times New Roman"/>
          <w:sz w:val="24"/>
        </w:rPr>
        <w:t xml:space="preserve">Será exigida a prestação de garantia na presente contratação, conforme regras </w:t>
      </w:r>
      <w:r w:rsidR="007E0F63" w:rsidRPr="00E76A9C">
        <w:rPr>
          <w:rFonts w:ascii="Times New Roman" w:hAnsi="Times New Roman" w:cs="Times New Roman"/>
          <w:sz w:val="24"/>
        </w:rPr>
        <w:t>legais.</w:t>
      </w: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t>CLÁUSULA OITAVA – MODELO DE EXECUÇÃO DOS SERVIÇOS E FISCALIZAÇÃO</w:t>
      </w:r>
    </w:p>
    <w:p w:rsidR="00AF65B0" w:rsidRPr="00E76A9C" w:rsidRDefault="00AF65B0" w:rsidP="00E76A9C">
      <w:pPr>
        <w:pStyle w:val="PargrafodaLista"/>
        <w:numPr>
          <w:ilvl w:val="1"/>
          <w:numId w:val="26"/>
        </w:numPr>
        <w:spacing w:before="120" w:beforeAutospacing="0" w:after="120" w:afterAutospacing="0" w:line="276" w:lineRule="auto"/>
        <w:rPr>
          <w:rFonts w:ascii="Times New Roman" w:hAnsi="Times New Roman" w:cs="Times New Roman"/>
          <w:sz w:val="24"/>
        </w:rPr>
      </w:pPr>
      <w:r w:rsidRPr="00E76A9C">
        <w:rPr>
          <w:rFonts w:ascii="Times New Roman" w:hAnsi="Times New Roman" w:cs="Times New Roman"/>
          <w:sz w:val="24"/>
        </w:rPr>
        <w:t>O modelo de execução dos serviços a serem executados pela CONTRATADA, os materiais que serão empregados, a disciplina do recebimento do objeto e a fiscalização pela CONTRATANTE são aqueles previstos no Termo de Referência, anexo do Edital.</w:t>
      </w: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t>CLÁUSULA NONA – OBRIGAÇÕES DA CONTRATANTE E DA CONTRATADA</w:t>
      </w:r>
    </w:p>
    <w:p w:rsidR="00AF65B0" w:rsidRPr="00E76A9C" w:rsidRDefault="00AF65B0" w:rsidP="00E76A9C">
      <w:pPr>
        <w:pStyle w:val="PargrafodaLista"/>
        <w:numPr>
          <w:ilvl w:val="1"/>
          <w:numId w:val="27"/>
        </w:numPr>
        <w:spacing w:before="120" w:beforeAutospacing="0" w:after="120" w:afterAutospacing="0" w:line="276" w:lineRule="auto"/>
        <w:rPr>
          <w:rFonts w:ascii="Times New Roman" w:hAnsi="Times New Roman" w:cs="Times New Roman"/>
          <w:sz w:val="24"/>
        </w:rPr>
      </w:pPr>
      <w:r w:rsidRPr="00E76A9C">
        <w:rPr>
          <w:rFonts w:ascii="Times New Roman" w:hAnsi="Times New Roman" w:cs="Times New Roman"/>
          <w:sz w:val="24"/>
        </w:rPr>
        <w:t>As obrigações da CONTRATANTE e da CONTRATADA são aquelas previstas no Termo de Referência, anexo do Edital.</w:t>
      </w: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t>CLÁUSULA DÉCIMA – SANÇÕES ADMINISTRATIVAS.</w:t>
      </w:r>
    </w:p>
    <w:p w:rsidR="00AF65B0" w:rsidRPr="00E76A9C" w:rsidRDefault="00AF65B0" w:rsidP="00E76A9C">
      <w:pPr>
        <w:pStyle w:val="PargrafodaLista"/>
        <w:numPr>
          <w:ilvl w:val="1"/>
          <w:numId w:val="28"/>
        </w:numPr>
        <w:spacing w:before="120" w:beforeAutospacing="0" w:after="120" w:afterAutospacing="0" w:line="276" w:lineRule="auto"/>
        <w:rPr>
          <w:rFonts w:ascii="Times New Roman" w:hAnsi="Times New Roman" w:cs="Times New Roman"/>
          <w:sz w:val="24"/>
        </w:rPr>
      </w:pPr>
      <w:r w:rsidRPr="00E76A9C">
        <w:rPr>
          <w:rFonts w:ascii="Times New Roman" w:hAnsi="Times New Roman" w:cs="Times New Roman"/>
          <w:sz w:val="24"/>
        </w:rPr>
        <w:t>As sanções relacionadas à execução do contrato são aquelas previstas no Termo de Referência, anexo do Edital.</w:t>
      </w: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t>CLÁUSULA DÉCIMA PRIMEIRA – RESCISÃO</w:t>
      </w:r>
    </w:p>
    <w:p w:rsidR="00AF65B0" w:rsidRPr="00E76A9C" w:rsidRDefault="00AF65B0" w:rsidP="00E76A9C">
      <w:pPr>
        <w:pStyle w:val="PargrafodaLista"/>
        <w:numPr>
          <w:ilvl w:val="1"/>
          <w:numId w:val="29"/>
        </w:numPr>
        <w:spacing w:before="120" w:beforeAutospacing="0" w:after="120" w:afterAutospacing="0" w:line="276" w:lineRule="auto"/>
        <w:rPr>
          <w:rFonts w:ascii="Times New Roman" w:hAnsi="Times New Roman" w:cs="Times New Roman"/>
          <w:sz w:val="24"/>
        </w:rPr>
      </w:pPr>
      <w:r w:rsidRPr="00E76A9C">
        <w:rPr>
          <w:rFonts w:ascii="Times New Roman" w:hAnsi="Times New Roman" w:cs="Times New Roman"/>
          <w:sz w:val="24"/>
        </w:rPr>
        <w:t>O presente Termo de Contrato poderá ser rescindido:</w:t>
      </w:r>
    </w:p>
    <w:p w:rsidR="00AF65B0" w:rsidRPr="00A55D08" w:rsidRDefault="00AF65B0" w:rsidP="00E76A9C">
      <w:pPr>
        <w:numPr>
          <w:ilvl w:val="2"/>
          <w:numId w:val="29"/>
        </w:numPr>
        <w:spacing w:before="120" w:beforeAutospacing="0" w:after="120" w:afterAutospacing="0" w:line="276" w:lineRule="auto"/>
        <w:ind w:left="1134"/>
        <w:rPr>
          <w:rFonts w:ascii="Times New Roman" w:hAnsi="Times New Roman" w:cs="Times New Roman"/>
          <w:sz w:val="24"/>
        </w:rPr>
      </w:pPr>
      <w:r w:rsidRPr="00A55D08">
        <w:rPr>
          <w:rFonts w:ascii="Times New Roman" w:hAnsi="Times New Roman" w:cs="Times New Roman"/>
          <w:sz w:val="24"/>
        </w:rPr>
        <w:t>por ato unilateral e escrito da Administração, nas situações previstas nos incisos I a XII e XVII do art. 78 da Lei nº 8.666, de 1993, e com as consequências indicadas no art. 80 da mesma Lei, sem prejuízo da aplicação das sanções previstas no Termo de Referência, anexo ao Edital;</w:t>
      </w:r>
    </w:p>
    <w:p w:rsidR="00AF65B0" w:rsidRPr="00A55D08" w:rsidRDefault="00AF65B0" w:rsidP="00E76A9C">
      <w:pPr>
        <w:numPr>
          <w:ilvl w:val="2"/>
          <w:numId w:val="29"/>
        </w:numPr>
        <w:spacing w:before="120" w:beforeAutospacing="0" w:after="120" w:afterAutospacing="0" w:line="276" w:lineRule="auto"/>
        <w:ind w:left="1134"/>
        <w:rPr>
          <w:rFonts w:ascii="Times New Roman" w:hAnsi="Times New Roman" w:cs="Times New Roman"/>
          <w:sz w:val="24"/>
        </w:rPr>
      </w:pPr>
      <w:r w:rsidRPr="00A55D08">
        <w:rPr>
          <w:rFonts w:ascii="Times New Roman" w:hAnsi="Times New Roman" w:cs="Times New Roman"/>
          <w:sz w:val="24"/>
        </w:rPr>
        <w:t xml:space="preserve">amigavelmente, nos termos do art. 79, inciso II, da Lei nº 8.666, de 1993. </w:t>
      </w:r>
    </w:p>
    <w:p w:rsidR="00AF65B0" w:rsidRPr="00A55D08" w:rsidRDefault="00AF65B0" w:rsidP="00E76A9C">
      <w:pPr>
        <w:numPr>
          <w:ilvl w:val="1"/>
          <w:numId w:val="29"/>
        </w:numPr>
        <w:spacing w:before="120" w:beforeAutospacing="0" w:after="120" w:afterAutospacing="0" w:line="276" w:lineRule="auto"/>
        <w:ind w:left="425"/>
        <w:rPr>
          <w:rFonts w:ascii="Times New Roman" w:hAnsi="Times New Roman" w:cs="Times New Roman"/>
          <w:sz w:val="24"/>
        </w:rPr>
      </w:pPr>
      <w:r w:rsidRPr="00A55D08">
        <w:rPr>
          <w:rFonts w:ascii="Times New Roman" w:hAnsi="Times New Roman" w:cs="Times New Roman"/>
          <w:sz w:val="24"/>
        </w:rPr>
        <w:t>Os casos de rescisão contratual serão formalmente motivados e precedidos de autorização da autoridade competente, assegurando-se à CONTRATADA o direito ao contraditório, bem como à prévia e ampla defesa.</w:t>
      </w:r>
    </w:p>
    <w:p w:rsidR="00AF65B0" w:rsidRPr="00A55D08" w:rsidRDefault="00AF65B0" w:rsidP="00E76A9C">
      <w:pPr>
        <w:numPr>
          <w:ilvl w:val="1"/>
          <w:numId w:val="29"/>
        </w:numPr>
        <w:spacing w:before="120" w:beforeAutospacing="0" w:after="120" w:afterAutospacing="0" w:line="276" w:lineRule="auto"/>
        <w:ind w:left="425"/>
        <w:rPr>
          <w:rFonts w:ascii="Times New Roman" w:hAnsi="Times New Roman" w:cs="Times New Roman"/>
          <w:sz w:val="24"/>
        </w:rPr>
      </w:pPr>
      <w:r w:rsidRPr="00A55D08">
        <w:rPr>
          <w:rFonts w:ascii="Times New Roman" w:hAnsi="Times New Roman" w:cs="Times New Roman"/>
          <w:sz w:val="24"/>
        </w:rPr>
        <w:lastRenderedPageBreak/>
        <w:t>A CONTRATADA reconhece os direitos da CONTRATANTE em caso de rescisão administrativa prevista no art. 77 da Lei nº 8.666, de 1993.</w:t>
      </w:r>
    </w:p>
    <w:p w:rsidR="00AF65B0" w:rsidRPr="00A55D08" w:rsidRDefault="00AF65B0" w:rsidP="00E76A9C">
      <w:pPr>
        <w:numPr>
          <w:ilvl w:val="1"/>
          <w:numId w:val="29"/>
        </w:numPr>
        <w:spacing w:before="120" w:beforeAutospacing="0" w:after="120" w:afterAutospacing="0" w:line="276" w:lineRule="auto"/>
        <w:ind w:left="425"/>
        <w:rPr>
          <w:rFonts w:ascii="Times New Roman" w:hAnsi="Times New Roman" w:cs="Times New Roman"/>
          <w:sz w:val="24"/>
        </w:rPr>
      </w:pPr>
      <w:r w:rsidRPr="00A55D08">
        <w:rPr>
          <w:rFonts w:ascii="Times New Roman" w:hAnsi="Times New Roman" w:cs="Times New Roman"/>
          <w:sz w:val="24"/>
        </w:rPr>
        <w:t>O termo de rescisão, sempre que possível, será precedido:</w:t>
      </w:r>
    </w:p>
    <w:p w:rsidR="00AF65B0" w:rsidRPr="00A55D08" w:rsidRDefault="00AF65B0" w:rsidP="00E76A9C">
      <w:pPr>
        <w:numPr>
          <w:ilvl w:val="2"/>
          <w:numId w:val="29"/>
        </w:numPr>
        <w:spacing w:before="120" w:beforeAutospacing="0" w:after="120" w:afterAutospacing="0" w:line="276" w:lineRule="auto"/>
        <w:ind w:left="1134"/>
        <w:rPr>
          <w:rFonts w:ascii="Times New Roman" w:hAnsi="Times New Roman" w:cs="Times New Roman"/>
          <w:sz w:val="24"/>
        </w:rPr>
      </w:pPr>
      <w:r w:rsidRPr="00A55D08">
        <w:rPr>
          <w:rFonts w:ascii="Times New Roman" w:hAnsi="Times New Roman" w:cs="Times New Roman"/>
          <w:sz w:val="24"/>
        </w:rPr>
        <w:t>Balanço dos eventos contratuais já cumpridos ou parcialmente cumpridos;</w:t>
      </w:r>
    </w:p>
    <w:p w:rsidR="00AF65B0" w:rsidRPr="00A55D08" w:rsidRDefault="00AF65B0" w:rsidP="00E76A9C">
      <w:pPr>
        <w:numPr>
          <w:ilvl w:val="2"/>
          <w:numId w:val="29"/>
        </w:numPr>
        <w:spacing w:before="120" w:beforeAutospacing="0" w:after="120" w:afterAutospacing="0" w:line="276" w:lineRule="auto"/>
        <w:ind w:left="1134"/>
        <w:rPr>
          <w:rFonts w:ascii="Times New Roman" w:hAnsi="Times New Roman" w:cs="Times New Roman"/>
          <w:sz w:val="24"/>
        </w:rPr>
      </w:pPr>
      <w:r w:rsidRPr="00A55D08">
        <w:rPr>
          <w:rFonts w:ascii="Times New Roman" w:hAnsi="Times New Roman" w:cs="Times New Roman"/>
          <w:sz w:val="24"/>
        </w:rPr>
        <w:t>Relação dos pagamentos já efetuados e ainda devidos;</w:t>
      </w:r>
    </w:p>
    <w:p w:rsidR="00AF65B0" w:rsidRPr="00A55D08" w:rsidRDefault="00AF65B0" w:rsidP="00E76A9C">
      <w:pPr>
        <w:numPr>
          <w:ilvl w:val="2"/>
          <w:numId w:val="29"/>
        </w:numPr>
        <w:spacing w:before="120" w:beforeAutospacing="0" w:after="120" w:afterAutospacing="0" w:line="276" w:lineRule="auto"/>
        <w:ind w:left="1134"/>
        <w:rPr>
          <w:rFonts w:ascii="Times New Roman" w:hAnsi="Times New Roman" w:cs="Times New Roman"/>
          <w:sz w:val="24"/>
        </w:rPr>
      </w:pPr>
      <w:r w:rsidRPr="00A55D08">
        <w:rPr>
          <w:rFonts w:ascii="Times New Roman" w:hAnsi="Times New Roman" w:cs="Times New Roman"/>
          <w:sz w:val="24"/>
        </w:rPr>
        <w:t>Indenizações e multas.</w:t>
      </w:r>
    </w:p>
    <w:p w:rsidR="00AF65B0" w:rsidRPr="00A55D08" w:rsidRDefault="00AF65B0" w:rsidP="00E76A9C">
      <w:pPr>
        <w:numPr>
          <w:ilvl w:val="1"/>
          <w:numId w:val="29"/>
        </w:numPr>
        <w:spacing w:before="120" w:beforeAutospacing="0" w:after="120" w:afterAutospacing="0" w:line="276" w:lineRule="auto"/>
        <w:ind w:left="425"/>
        <w:rPr>
          <w:rFonts w:ascii="Times New Roman" w:hAnsi="Times New Roman" w:cs="Times New Roman"/>
          <w:sz w:val="24"/>
        </w:rPr>
      </w:pPr>
      <w:r w:rsidRPr="00A55D08">
        <w:rPr>
          <w:rFonts w:ascii="Times New Roman" w:hAnsi="Times New Roman" w:cs="Times New Roman"/>
          <w:color w:val="000000"/>
          <w:sz w:val="24"/>
        </w:rPr>
        <w:t xml:space="preserve">O não pagamento dos salários e das verbas trabalhistas, e o não recolhimento das contribuições sociais, previdenciárias e para com o FGTS </w:t>
      </w:r>
      <w:r w:rsidRPr="00A55D08">
        <w:rPr>
          <w:rFonts w:ascii="Times New Roman" w:hAnsi="Times New Roman" w:cs="Times New Roman"/>
          <w:sz w:val="24"/>
        </w:rPr>
        <w:t xml:space="preserve">poderá dar ensejo à rescisão </w:t>
      </w:r>
      <w:r w:rsidRPr="00A55D08">
        <w:rPr>
          <w:rFonts w:ascii="Times New Roman" w:hAnsi="Times New Roman" w:cs="Times New Roman"/>
          <w:color w:val="000000"/>
          <w:sz w:val="24"/>
        </w:rPr>
        <w:t>do contrato por ato unilateral e escrito do CONTRATANTE e à aplicação das penalidades cabíveis</w:t>
      </w:r>
      <w:r w:rsidRPr="00A55D08">
        <w:rPr>
          <w:rFonts w:ascii="Times New Roman" w:hAnsi="Times New Roman" w:cs="Times New Roman"/>
          <w:sz w:val="24"/>
        </w:rPr>
        <w:t xml:space="preserve"> (art. 8º, inciso IV, do Decreto n.º 9.507, de 2018). </w:t>
      </w:r>
    </w:p>
    <w:p w:rsidR="00AF65B0" w:rsidRPr="00A55D08" w:rsidRDefault="00AF65B0" w:rsidP="00E76A9C">
      <w:pPr>
        <w:numPr>
          <w:ilvl w:val="1"/>
          <w:numId w:val="29"/>
        </w:numPr>
        <w:spacing w:before="120" w:beforeAutospacing="0" w:after="120" w:afterAutospacing="0" w:line="276" w:lineRule="auto"/>
        <w:ind w:left="425"/>
        <w:rPr>
          <w:rFonts w:ascii="Times New Roman" w:hAnsi="Times New Roman" w:cs="Times New Roman"/>
          <w:color w:val="000000"/>
          <w:sz w:val="24"/>
        </w:rPr>
      </w:pPr>
      <w:r w:rsidRPr="00A55D08">
        <w:rPr>
          <w:rFonts w:ascii="Times New Roman" w:hAnsi="Times New Roman" w:cs="Times New Roman"/>
          <w:sz w:val="24"/>
        </w:rPr>
        <w:t>Quando</w:t>
      </w:r>
      <w:r w:rsidRPr="00A55D08">
        <w:rPr>
          <w:rFonts w:ascii="Times New Roman" w:hAnsi="Times New Roman" w:cs="Times New Roman"/>
          <w:color w:val="000000"/>
          <w:sz w:val="24"/>
        </w:rPr>
        <w:t xml:space="preserve"> da rescisão, o fiscal administrativo deverá verificar o pagamento pela CONTRATADA das verbas rescisórias ou os documentos que comprovem que os empregados serão realocados em outra atividade de prestação de serviços, sem que ocorra a interrupção do contrato de trabalho (art. 64 a 66 da IN SEGES/MP n.º 05/2017).</w:t>
      </w:r>
    </w:p>
    <w:p w:rsidR="00AF65B0" w:rsidRPr="00A55D08" w:rsidRDefault="00AF65B0" w:rsidP="00E76A9C">
      <w:pPr>
        <w:numPr>
          <w:ilvl w:val="1"/>
          <w:numId w:val="29"/>
        </w:numPr>
        <w:spacing w:before="120" w:beforeAutospacing="0" w:after="120" w:afterAutospacing="0" w:line="276" w:lineRule="auto"/>
        <w:ind w:left="425"/>
        <w:rPr>
          <w:rFonts w:ascii="Times New Roman" w:hAnsi="Times New Roman" w:cs="Times New Roman"/>
          <w:color w:val="000000"/>
          <w:sz w:val="24"/>
        </w:rPr>
      </w:pPr>
      <w:r w:rsidRPr="00A55D08">
        <w:rPr>
          <w:rFonts w:ascii="Times New Roman" w:hAnsi="Times New Roman" w:cs="Times New Roman"/>
          <w:sz w:val="24"/>
        </w:rPr>
        <w:t>Até</w:t>
      </w:r>
      <w:r w:rsidRPr="00A55D08">
        <w:rPr>
          <w:rFonts w:ascii="Times New Roman" w:hAnsi="Times New Roman" w:cs="Times New Roman"/>
          <w:color w:val="000000"/>
          <w:sz w:val="24"/>
        </w:rPr>
        <w:t xml:space="preserve"> que a CONTRATADA comprove o disposto no item anterior, a CONTRATANTE reterá:</w:t>
      </w:r>
    </w:p>
    <w:p w:rsidR="00AF65B0" w:rsidRPr="00A55D08" w:rsidRDefault="00AF65B0" w:rsidP="00E76A9C">
      <w:pPr>
        <w:numPr>
          <w:ilvl w:val="2"/>
          <w:numId w:val="29"/>
        </w:numPr>
        <w:spacing w:before="120" w:beforeAutospacing="0" w:after="120" w:afterAutospacing="0" w:line="276" w:lineRule="auto"/>
        <w:ind w:left="1134"/>
        <w:rPr>
          <w:rFonts w:ascii="Times New Roman" w:hAnsi="Times New Roman" w:cs="Times New Roman"/>
          <w:color w:val="000000"/>
          <w:sz w:val="24"/>
        </w:rPr>
      </w:pPr>
      <w:r w:rsidRPr="00A55D08">
        <w:rPr>
          <w:rFonts w:ascii="Times New Roman" w:hAnsi="Times New Roman" w:cs="Times New Roman"/>
          <w:color w:val="000000"/>
          <w:sz w:val="24"/>
        </w:rPr>
        <w:t>a garantia contratual, prestada com cobertura para os casos de descumprimento das obrigações de natureza trabalhista e previdenciária pela CONTRATADA, que será executada para reembolso dos prejuízos sofridos pela Administração, nos termos da legislação que rege a matéria; e </w:t>
      </w:r>
    </w:p>
    <w:p w:rsidR="00AF65B0" w:rsidRPr="00A55D08" w:rsidRDefault="00AF65B0" w:rsidP="00E76A9C">
      <w:pPr>
        <w:numPr>
          <w:ilvl w:val="2"/>
          <w:numId w:val="29"/>
        </w:numPr>
        <w:spacing w:before="120" w:beforeAutospacing="0" w:after="120" w:afterAutospacing="0" w:line="276" w:lineRule="auto"/>
        <w:ind w:left="1134"/>
        <w:rPr>
          <w:rFonts w:ascii="Times New Roman" w:hAnsi="Times New Roman" w:cs="Times New Roman"/>
          <w:color w:val="000000"/>
          <w:sz w:val="24"/>
        </w:rPr>
      </w:pPr>
      <w:r w:rsidRPr="00A55D08">
        <w:rPr>
          <w:rFonts w:ascii="Times New Roman" w:hAnsi="Times New Roman" w:cs="Times New Roman"/>
          <w:color w:val="000000"/>
          <w:sz w:val="24"/>
        </w:rPr>
        <w:t>os valores das Notas fiscais ou Faturas correspondentes em valor proporcional ao inadimplemento, até que a situação seja regularizada.</w:t>
      </w:r>
    </w:p>
    <w:p w:rsidR="00AF65B0" w:rsidRPr="00A55D08" w:rsidRDefault="00AF65B0" w:rsidP="00E76A9C">
      <w:pPr>
        <w:numPr>
          <w:ilvl w:val="1"/>
          <w:numId w:val="29"/>
        </w:numPr>
        <w:spacing w:before="120" w:beforeAutospacing="0" w:after="120" w:afterAutospacing="0" w:line="276" w:lineRule="auto"/>
        <w:ind w:left="425"/>
        <w:rPr>
          <w:rFonts w:ascii="Times New Roman" w:hAnsi="Times New Roman" w:cs="Times New Roman"/>
          <w:sz w:val="24"/>
        </w:rPr>
      </w:pPr>
      <w:r w:rsidRPr="00A55D08">
        <w:rPr>
          <w:rFonts w:ascii="Times New Roman" w:hAnsi="Times New Roman" w:cs="Times New Roman"/>
          <w:color w:val="000000"/>
          <w:sz w:val="24"/>
        </w:rPr>
        <w:t xml:space="preserve">Na </w:t>
      </w:r>
      <w:r w:rsidRPr="00A55D08">
        <w:rPr>
          <w:rFonts w:ascii="Times New Roman" w:hAnsi="Times New Roman" w:cs="Times New Roman"/>
          <w:sz w:val="24"/>
        </w:rPr>
        <w:t>hipótese</w:t>
      </w:r>
      <w:r w:rsidRPr="00A55D08">
        <w:rPr>
          <w:rFonts w:ascii="Times New Roman" w:hAnsi="Times New Roman" w:cs="Times New Roman"/>
          <w:color w:val="000000"/>
          <w:sz w:val="24"/>
        </w:rPr>
        <w:t xml:space="preserve"> do subitem anterior, não havendo quitação das obrigações por parte da CONTRATADA no prazo de quinze dias, a CONTRATANTE poderá efetuar o pagamento das obrigações diretamente aos empregados da CONTRATADA que tenham participado da execução dos serviços objeto do contrato.</w:t>
      </w:r>
    </w:p>
    <w:p w:rsidR="00AF65B0" w:rsidRPr="00A55D08" w:rsidRDefault="00AF65B0" w:rsidP="00E76A9C">
      <w:pPr>
        <w:numPr>
          <w:ilvl w:val="1"/>
          <w:numId w:val="29"/>
        </w:numPr>
        <w:spacing w:before="120" w:beforeAutospacing="0" w:after="120" w:afterAutospacing="0" w:line="276" w:lineRule="auto"/>
        <w:ind w:left="425"/>
        <w:rPr>
          <w:rFonts w:ascii="Times New Roman" w:hAnsi="Times New Roman" w:cs="Times New Roman"/>
          <w:sz w:val="24"/>
        </w:rPr>
      </w:pPr>
      <w:r w:rsidRPr="00A55D08">
        <w:rPr>
          <w:rFonts w:ascii="Times New Roman" w:hAnsi="Times New Roman" w:cs="Times New Roman"/>
          <w:sz w:val="24"/>
        </w:rPr>
        <w:t>O CONTRATANTE poderá ainda:</w:t>
      </w:r>
    </w:p>
    <w:p w:rsidR="00AF65B0" w:rsidRPr="00A55D08" w:rsidRDefault="00AF65B0" w:rsidP="00E76A9C">
      <w:pPr>
        <w:numPr>
          <w:ilvl w:val="2"/>
          <w:numId w:val="29"/>
        </w:numPr>
        <w:spacing w:before="120" w:beforeAutospacing="0" w:after="120" w:afterAutospacing="0" w:line="276" w:lineRule="auto"/>
        <w:ind w:left="1134"/>
        <w:rPr>
          <w:rFonts w:ascii="Times New Roman" w:hAnsi="Times New Roman" w:cs="Times New Roman"/>
          <w:color w:val="000000"/>
          <w:sz w:val="24"/>
        </w:rPr>
      </w:pPr>
      <w:r w:rsidRPr="00A55D08">
        <w:rPr>
          <w:rFonts w:ascii="Times New Roman" w:hAnsi="Times New Roman" w:cs="Times New Roman"/>
          <w:sz w:val="24"/>
        </w:rPr>
        <w:t xml:space="preserve"> </w:t>
      </w:r>
      <w:r w:rsidRPr="00A55D08">
        <w:rPr>
          <w:rFonts w:ascii="Times New Roman" w:hAnsi="Times New Roman" w:cs="Times New Roman"/>
          <w:color w:val="000000"/>
          <w:sz w:val="24"/>
        </w:rPr>
        <w:t>nos casos de obrigação de pagamento de multa pela CONTRATADA, reter a garantia prestada a ser executada, conforme legislação que rege a matéria; e</w:t>
      </w:r>
    </w:p>
    <w:p w:rsidR="00AF65B0" w:rsidRPr="00A55D08" w:rsidRDefault="00AF65B0" w:rsidP="00E76A9C">
      <w:pPr>
        <w:numPr>
          <w:ilvl w:val="2"/>
          <w:numId w:val="29"/>
        </w:numPr>
        <w:spacing w:before="120" w:beforeAutospacing="0" w:after="120" w:afterAutospacing="0" w:line="276" w:lineRule="auto"/>
        <w:ind w:left="1134"/>
        <w:rPr>
          <w:rFonts w:ascii="Times New Roman" w:hAnsi="Times New Roman" w:cs="Times New Roman"/>
          <w:sz w:val="24"/>
        </w:rPr>
      </w:pPr>
      <w:r w:rsidRPr="00A55D08">
        <w:rPr>
          <w:rFonts w:ascii="Times New Roman" w:hAnsi="Times New Roman" w:cs="Times New Roman"/>
          <w:color w:val="000000"/>
          <w:sz w:val="24"/>
        </w:rPr>
        <w:t>nos casos em que houver necessidade de ressarcimento de prejuízos causados à Administração, nos termos do inciso IV do art. 80 da Lei n.º 8.666, de 1993, reter os eventuais créditos existentes</w:t>
      </w:r>
      <w:r w:rsidRPr="00A55D08">
        <w:rPr>
          <w:rFonts w:ascii="Times New Roman" w:hAnsi="Times New Roman" w:cs="Times New Roman"/>
          <w:sz w:val="24"/>
        </w:rPr>
        <w:t xml:space="preserve"> em favor da CONTRATADA decorrentes do contrato.</w:t>
      </w:r>
    </w:p>
    <w:p w:rsidR="00AF65B0" w:rsidRPr="00A55D08" w:rsidRDefault="00AF65B0" w:rsidP="00E76A9C">
      <w:pPr>
        <w:numPr>
          <w:ilvl w:val="1"/>
          <w:numId w:val="29"/>
        </w:numPr>
        <w:spacing w:before="120" w:beforeAutospacing="0" w:after="120" w:afterAutospacing="0" w:line="276" w:lineRule="auto"/>
        <w:ind w:left="425"/>
        <w:rPr>
          <w:rFonts w:ascii="Times New Roman" w:hAnsi="Times New Roman" w:cs="Times New Roman"/>
          <w:sz w:val="24"/>
        </w:rPr>
      </w:pPr>
      <w:r w:rsidRPr="00A55D08">
        <w:rPr>
          <w:rFonts w:ascii="Times New Roman" w:hAnsi="Times New Roman" w:cs="Times New Roman"/>
          <w:sz w:val="24"/>
        </w:rPr>
        <w:t>O contrato poderá ser rescindido no caso de se constatar a ocorrência da vedação estabelecida no art. 5º do Decreto n.º 9.507, de 2018.</w:t>
      </w: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lastRenderedPageBreak/>
        <w:t>CLÁUSULA DÉCIMA SEGUNDA – VEDAÇÕES</w:t>
      </w:r>
    </w:p>
    <w:p w:rsidR="00AF65B0" w:rsidRPr="00E76A9C" w:rsidRDefault="00AF65B0" w:rsidP="00E76A9C">
      <w:pPr>
        <w:pStyle w:val="PargrafodaLista"/>
        <w:numPr>
          <w:ilvl w:val="1"/>
          <w:numId w:val="30"/>
        </w:numPr>
        <w:spacing w:before="120" w:beforeAutospacing="0" w:after="120" w:afterAutospacing="0" w:line="276" w:lineRule="auto"/>
        <w:rPr>
          <w:rFonts w:ascii="Times New Roman" w:hAnsi="Times New Roman" w:cs="Times New Roman"/>
          <w:sz w:val="24"/>
        </w:rPr>
      </w:pPr>
      <w:r w:rsidRPr="00E76A9C">
        <w:rPr>
          <w:rFonts w:ascii="Times New Roman" w:hAnsi="Times New Roman" w:cs="Times New Roman"/>
          <w:sz w:val="24"/>
        </w:rPr>
        <w:t>É vedado à CONTRATADA:</w:t>
      </w:r>
    </w:p>
    <w:p w:rsidR="00AF65B0" w:rsidRPr="00A55D08" w:rsidRDefault="00AF65B0" w:rsidP="00E76A9C">
      <w:pPr>
        <w:numPr>
          <w:ilvl w:val="2"/>
          <w:numId w:val="30"/>
        </w:numPr>
        <w:spacing w:before="120" w:beforeAutospacing="0" w:after="120" w:afterAutospacing="0" w:line="276" w:lineRule="auto"/>
        <w:ind w:left="1134"/>
        <w:rPr>
          <w:rFonts w:ascii="Times New Roman" w:hAnsi="Times New Roman" w:cs="Times New Roman"/>
          <w:sz w:val="24"/>
        </w:rPr>
      </w:pPr>
      <w:r w:rsidRPr="00A55D08">
        <w:rPr>
          <w:rFonts w:ascii="Times New Roman" w:hAnsi="Times New Roman" w:cs="Times New Roman"/>
          <w:sz w:val="24"/>
        </w:rPr>
        <w:t>caucionar ou utilizar este Termo de Contrato para qualquer operação financeira;</w:t>
      </w:r>
    </w:p>
    <w:p w:rsidR="00AF65B0" w:rsidRPr="00E76A9C" w:rsidRDefault="00AF65B0" w:rsidP="00E76A9C">
      <w:pPr>
        <w:pStyle w:val="PargrafodaLista"/>
        <w:numPr>
          <w:ilvl w:val="1"/>
          <w:numId w:val="30"/>
        </w:numPr>
        <w:spacing w:before="120" w:beforeAutospacing="0" w:after="120" w:afterAutospacing="0" w:line="276" w:lineRule="auto"/>
        <w:rPr>
          <w:rFonts w:ascii="Times New Roman" w:hAnsi="Times New Roman" w:cs="Times New Roman"/>
          <w:sz w:val="24"/>
        </w:rPr>
      </w:pPr>
      <w:r w:rsidRPr="00E76A9C">
        <w:rPr>
          <w:rFonts w:ascii="Times New Roman" w:hAnsi="Times New Roman" w:cs="Times New Roman"/>
          <w:sz w:val="24"/>
        </w:rPr>
        <w:t>interromper a execução dos serviços sob alegação de inadimplemento por parte da CONTRATANTE, salvo nos casos previstos em lei.</w:t>
      </w: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t>CLÁUSULA DÉCIMA TERCEIRA – ALTERAÇÕES</w:t>
      </w:r>
    </w:p>
    <w:p w:rsidR="00AF65B0" w:rsidRPr="00E76A9C" w:rsidRDefault="00AF65B0" w:rsidP="00E76A9C">
      <w:pPr>
        <w:pStyle w:val="PargrafodaLista"/>
        <w:numPr>
          <w:ilvl w:val="1"/>
          <w:numId w:val="31"/>
        </w:numPr>
        <w:spacing w:before="120" w:beforeAutospacing="0" w:after="120" w:afterAutospacing="0" w:line="276" w:lineRule="auto"/>
        <w:rPr>
          <w:rFonts w:ascii="Times New Roman" w:hAnsi="Times New Roman" w:cs="Times New Roman"/>
          <w:sz w:val="24"/>
        </w:rPr>
      </w:pPr>
      <w:r w:rsidRPr="00E76A9C">
        <w:rPr>
          <w:rFonts w:ascii="Times New Roman" w:hAnsi="Times New Roman" w:cs="Times New Roman"/>
          <w:sz w:val="24"/>
        </w:rPr>
        <w:t>Eventuais alterações contratuais reger-se-ão pela disciplina do art. 65 da Lei nº 8.666, de 1993, bem como do ANEXO X da IN/SEGES/MP nº 05, de 2017.</w:t>
      </w:r>
    </w:p>
    <w:p w:rsidR="00AF65B0" w:rsidRPr="00A55D08" w:rsidRDefault="00AF65B0" w:rsidP="00E76A9C">
      <w:pPr>
        <w:numPr>
          <w:ilvl w:val="1"/>
          <w:numId w:val="31"/>
        </w:numPr>
        <w:spacing w:before="120" w:beforeAutospacing="0" w:after="120" w:afterAutospacing="0" w:line="276" w:lineRule="auto"/>
        <w:ind w:left="425"/>
        <w:rPr>
          <w:rFonts w:ascii="Times New Roman" w:hAnsi="Times New Roman" w:cs="Times New Roman"/>
          <w:sz w:val="24"/>
        </w:rPr>
      </w:pPr>
      <w:r w:rsidRPr="00A55D08">
        <w:rPr>
          <w:rFonts w:ascii="Times New Roman" w:hAnsi="Times New Roman" w:cs="Times New Roman"/>
          <w:sz w:val="24"/>
        </w:rPr>
        <w:t>A CONTRATADA é obrigada a aceitar, nas mesmas condições contratuais, os acréscimos ou supressões que se fizerem necessários, até o limite de 25% (vinte e cinco por cento) do valor inicial atualizado do contrato.</w:t>
      </w:r>
    </w:p>
    <w:p w:rsidR="00AF65B0" w:rsidRPr="00A55D08" w:rsidRDefault="00AF65B0" w:rsidP="00E76A9C">
      <w:pPr>
        <w:numPr>
          <w:ilvl w:val="1"/>
          <w:numId w:val="31"/>
        </w:numPr>
        <w:spacing w:before="120" w:beforeAutospacing="0" w:after="120" w:afterAutospacing="0" w:line="276" w:lineRule="auto"/>
        <w:ind w:left="425"/>
        <w:rPr>
          <w:rFonts w:ascii="Times New Roman" w:hAnsi="Times New Roman" w:cs="Times New Roman"/>
          <w:sz w:val="24"/>
        </w:rPr>
      </w:pPr>
      <w:r w:rsidRPr="00A55D08">
        <w:rPr>
          <w:rFonts w:ascii="Times New Roman" w:hAnsi="Times New Roman" w:cs="Times New Roman"/>
          <w:sz w:val="24"/>
        </w:rPr>
        <w:t>As supressões resultantes de acordo celebrado entre as partes contratantes poderão exceder o limite de 25% (vinte e cinco por cento) do valor inicial atualizado do contrato.</w:t>
      </w: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t>CLÁUSULA DÉCIMA QUARTA – DOS CASOS OMISSOS</w:t>
      </w:r>
    </w:p>
    <w:p w:rsidR="00AF65B0" w:rsidRPr="00E76A9C" w:rsidRDefault="00AF65B0" w:rsidP="00E76A9C">
      <w:pPr>
        <w:pStyle w:val="PargrafodaLista"/>
        <w:numPr>
          <w:ilvl w:val="1"/>
          <w:numId w:val="32"/>
        </w:numPr>
        <w:spacing w:before="120" w:beforeAutospacing="0" w:after="120" w:afterAutospacing="0" w:line="276" w:lineRule="auto"/>
        <w:rPr>
          <w:rFonts w:ascii="Times New Roman" w:hAnsi="Times New Roman" w:cs="Times New Roman"/>
          <w:sz w:val="24"/>
        </w:rPr>
      </w:pPr>
      <w:r w:rsidRPr="00E76A9C">
        <w:rPr>
          <w:rFonts w:ascii="Times New Roman" w:hAnsi="Times New Roman" w:cs="Times New Roman"/>
          <w:sz w:val="24"/>
        </w:rPr>
        <w:t>Os casos omissos serão decididos pela CONTRATANTE, segundo as disposições contidas na Lei nº 8.666, de 1993, na Lei nº 10.520, de 2002 e demais normas federais aplicáveis e, subsidiariamente, segundo as disposições contidas na Lei nº 8.078, de 1990 – Código de Defesa do Consumidor – e normas e princípios gerais dos contratos.</w:t>
      </w: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t>CLÁUSULA DÉCIMA QUINTA – PUBLICAÇÃO</w:t>
      </w:r>
    </w:p>
    <w:p w:rsidR="00AF65B0" w:rsidRPr="00E76A9C" w:rsidRDefault="00AF65B0" w:rsidP="00E76A9C">
      <w:pPr>
        <w:pStyle w:val="PargrafodaLista"/>
        <w:numPr>
          <w:ilvl w:val="1"/>
          <w:numId w:val="33"/>
        </w:numPr>
        <w:spacing w:before="120" w:beforeAutospacing="0" w:after="120" w:afterAutospacing="0" w:line="276" w:lineRule="auto"/>
        <w:rPr>
          <w:rFonts w:ascii="Times New Roman" w:hAnsi="Times New Roman" w:cs="Times New Roman"/>
          <w:sz w:val="24"/>
        </w:rPr>
      </w:pPr>
      <w:r w:rsidRPr="00E76A9C">
        <w:rPr>
          <w:rFonts w:ascii="Times New Roman" w:hAnsi="Times New Roman" w:cs="Times New Roman"/>
          <w:sz w:val="24"/>
        </w:rPr>
        <w:t>Incumbirá à CONTRATANTE providenciar a publicação deste instrumento, por extrato, no Diário Oficial da União, no prazo previsto na Lei nº 8.666, de 1993.</w:t>
      </w:r>
    </w:p>
    <w:p w:rsidR="00AF65B0" w:rsidRPr="00A55D08" w:rsidRDefault="00AF65B0" w:rsidP="00AF65B0">
      <w:pPr>
        <w:keepNext/>
        <w:keepLines/>
        <w:numPr>
          <w:ilvl w:val="0"/>
          <w:numId w:val="19"/>
        </w:numPr>
        <w:tabs>
          <w:tab w:val="left" w:pos="567"/>
        </w:tabs>
        <w:spacing w:before="240" w:beforeAutospacing="0" w:after="0" w:afterAutospacing="0" w:line="240" w:lineRule="auto"/>
        <w:outlineLvl w:val="0"/>
        <w:rPr>
          <w:rFonts w:ascii="Times New Roman" w:eastAsiaTheme="majorEastAsia" w:hAnsi="Times New Roman" w:cs="Times New Roman"/>
          <w:b/>
          <w:bCs/>
          <w:sz w:val="24"/>
        </w:rPr>
      </w:pPr>
      <w:r w:rsidRPr="00A55D08">
        <w:rPr>
          <w:rFonts w:ascii="Times New Roman" w:eastAsiaTheme="majorEastAsia" w:hAnsi="Times New Roman" w:cs="Times New Roman"/>
          <w:b/>
          <w:bCs/>
          <w:sz w:val="24"/>
        </w:rPr>
        <w:t>CLÁUSULA DÉCIMA SEXTA – FORO</w:t>
      </w:r>
    </w:p>
    <w:p w:rsidR="00AF65B0" w:rsidRPr="00E76A9C" w:rsidRDefault="00AF65B0" w:rsidP="00E76A9C">
      <w:pPr>
        <w:pStyle w:val="PargrafodaLista"/>
        <w:numPr>
          <w:ilvl w:val="1"/>
          <w:numId w:val="34"/>
        </w:numPr>
        <w:spacing w:before="120" w:beforeAutospacing="0" w:after="120" w:afterAutospacing="0" w:line="276" w:lineRule="auto"/>
        <w:rPr>
          <w:rFonts w:ascii="Times New Roman" w:hAnsi="Times New Roman" w:cs="Times New Roman"/>
          <w:sz w:val="24"/>
        </w:rPr>
      </w:pPr>
      <w:r w:rsidRPr="00E76A9C">
        <w:rPr>
          <w:rFonts w:ascii="Times New Roman" w:hAnsi="Times New Roman" w:cs="Times New Roman"/>
          <w:sz w:val="24"/>
        </w:rPr>
        <w:t xml:space="preserve">É eleito o Foro da </w:t>
      </w:r>
      <w:r w:rsidR="00866D80" w:rsidRPr="00E76A9C">
        <w:rPr>
          <w:rFonts w:ascii="Times New Roman" w:hAnsi="Times New Roman" w:cs="Times New Roman"/>
          <w:sz w:val="24"/>
        </w:rPr>
        <w:t>cidade do Rio de Janeiro</w:t>
      </w:r>
      <w:r w:rsidRPr="00E76A9C">
        <w:rPr>
          <w:rFonts w:ascii="Times New Roman" w:hAnsi="Times New Roman" w:cs="Times New Roman"/>
          <w:sz w:val="24"/>
        </w:rPr>
        <w:t xml:space="preserve"> para dirimir os litígios que decorrerem da execução deste Termo de Contrato que não possam ser compostos pela conciliação, conforme art. 55, §2º, da Lei nº 8.666/93. </w:t>
      </w:r>
    </w:p>
    <w:p w:rsidR="00AF65B0" w:rsidRPr="00A55D08" w:rsidRDefault="00AF65B0" w:rsidP="00B634F6">
      <w:pPr>
        <w:spacing w:after="120" w:line="240" w:lineRule="auto"/>
        <w:ind w:right="-15" w:firstLine="708"/>
        <w:rPr>
          <w:rFonts w:ascii="Times New Roman" w:hAnsi="Times New Roman" w:cs="Times New Roman"/>
          <w:sz w:val="24"/>
        </w:rPr>
      </w:pPr>
      <w:r w:rsidRPr="00A55D08">
        <w:rPr>
          <w:rFonts w:ascii="Times New Roman" w:hAnsi="Times New Roman" w:cs="Times New Roman"/>
          <w:sz w:val="24"/>
        </w:rPr>
        <w:t xml:space="preserve">Para firmeza e validade do pactuado, o presente Termo de Contrato foi lavrado em duas (duas) vias de igual teor, que, depois de lido e achado em ordem, vai assinado pelos contraentes e por duas testemunhas. </w:t>
      </w:r>
    </w:p>
    <w:p w:rsidR="00EB74F8" w:rsidRDefault="00EB74F8" w:rsidP="00FA41FD">
      <w:pPr>
        <w:spacing w:after="120" w:line="240" w:lineRule="auto"/>
        <w:ind w:right="-15"/>
        <w:rPr>
          <w:rFonts w:ascii="Times New Roman" w:hAnsi="Times New Roman" w:cs="Times New Roman"/>
          <w:sz w:val="24"/>
        </w:rPr>
      </w:pPr>
      <w:r>
        <w:rPr>
          <w:rFonts w:ascii="Times New Roman" w:hAnsi="Times New Roman" w:cs="Times New Roman"/>
          <w:sz w:val="24"/>
        </w:rPr>
        <w:t>Rio de Janeiro</w:t>
      </w:r>
      <w:r w:rsidR="00AF65B0" w:rsidRPr="00A55D08">
        <w:rPr>
          <w:rFonts w:ascii="Times New Roman" w:hAnsi="Times New Roman" w:cs="Times New Roman"/>
          <w:sz w:val="24"/>
        </w:rPr>
        <w:t>,</w:t>
      </w:r>
      <w:r>
        <w:rPr>
          <w:rFonts w:ascii="Times New Roman" w:hAnsi="Times New Roman" w:cs="Times New Roman"/>
          <w:sz w:val="24"/>
        </w:rPr>
        <w:t xml:space="preserve"> </w:t>
      </w:r>
      <w:r w:rsidR="00E76A9C">
        <w:rPr>
          <w:rFonts w:ascii="Times New Roman" w:hAnsi="Times New Roman" w:cs="Times New Roman"/>
          <w:sz w:val="24"/>
        </w:rPr>
        <w:t>0</w:t>
      </w:r>
      <w:r w:rsidR="00636677">
        <w:rPr>
          <w:rFonts w:ascii="Times New Roman" w:hAnsi="Times New Roman" w:cs="Times New Roman"/>
          <w:sz w:val="24"/>
        </w:rPr>
        <w:t>4</w:t>
      </w:r>
      <w:r w:rsidR="00E76A9C">
        <w:rPr>
          <w:rFonts w:ascii="Times New Roman" w:hAnsi="Times New Roman" w:cs="Times New Roman"/>
          <w:sz w:val="24"/>
        </w:rPr>
        <w:t xml:space="preserve"> de maio de 2022</w:t>
      </w:r>
    </w:p>
    <w:p w:rsidR="00FA41FD" w:rsidRDefault="00FA41FD" w:rsidP="00E76A9C">
      <w:pPr>
        <w:spacing w:after="120" w:line="240" w:lineRule="auto"/>
        <w:ind w:right="-15" w:firstLine="0"/>
        <w:rPr>
          <w:rFonts w:ascii="Times New Roman" w:hAnsi="Times New Roman" w:cs="Times New Roman"/>
          <w:sz w:val="24"/>
        </w:rPr>
      </w:pPr>
    </w:p>
    <w:p w:rsidR="00EB68CD" w:rsidRPr="00E76A9C" w:rsidRDefault="00AF65B0" w:rsidP="00E76A9C">
      <w:pPr>
        <w:spacing w:after="120"/>
        <w:ind w:right="-15"/>
        <w:rPr>
          <w:rFonts w:ascii="Times New Roman" w:hAnsi="Times New Roman" w:cs="Times New Roman"/>
          <w:bCs/>
          <w:sz w:val="24"/>
        </w:rPr>
      </w:pPr>
      <w:r w:rsidRPr="00A55D08">
        <w:rPr>
          <w:rFonts w:ascii="Times New Roman" w:hAnsi="Times New Roman" w:cs="Times New Roman"/>
          <w:bCs/>
          <w:sz w:val="24"/>
        </w:rPr>
        <w:t>CONTRATANTE</w:t>
      </w:r>
      <w:r w:rsidR="00EB68CD">
        <w:rPr>
          <w:rFonts w:ascii="Times New Roman" w:hAnsi="Times New Roman" w:cs="Times New Roman"/>
          <w:bCs/>
          <w:sz w:val="24"/>
        </w:rPr>
        <w:tab/>
      </w:r>
      <w:r w:rsidR="00EB68CD">
        <w:rPr>
          <w:rFonts w:ascii="Times New Roman" w:hAnsi="Times New Roman" w:cs="Times New Roman"/>
          <w:bCs/>
          <w:sz w:val="24"/>
        </w:rPr>
        <w:tab/>
      </w:r>
      <w:r w:rsidR="00EB68CD">
        <w:rPr>
          <w:rFonts w:ascii="Times New Roman" w:hAnsi="Times New Roman" w:cs="Times New Roman"/>
          <w:bCs/>
          <w:sz w:val="24"/>
        </w:rPr>
        <w:tab/>
      </w:r>
      <w:r w:rsidR="00EB68CD">
        <w:rPr>
          <w:rFonts w:ascii="Times New Roman" w:hAnsi="Times New Roman" w:cs="Times New Roman"/>
          <w:bCs/>
          <w:sz w:val="24"/>
        </w:rPr>
        <w:tab/>
      </w:r>
      <w:r w:rsidR="00EB68CD">
        <w:rPr>
          <w:rFonts w:ascii="Times New Roman" w:hAnsi="Times New Roman" w:cs="Times New Roman"/>
          <w:bCs/>
          <w:sz w:val="24"/>
        </w:rPr>
        <w:tab/>
      </w:r>
      <w:r w:rsidR="00EB68CD">
        <w:rPr>
          <w:rFonts w:ascii="Times New Roman" w:hAnsi="Times New Roman" w:cs="Times New Roman"/>
          <w:bCs/>
          <w:sz w:val="24"/>
        </w:rPr>
        <w:tab/>
      </w:r>
      <w:r w:rsidRPr="00A55D08">
        <w:rPr>
          <w:rFonts w:ascii="Times New Roman" w:hAnsi="Times New Roman" w:cs="Times New Roman"/>
          <w:sz w:val="24"/>
        </w:rPr>
        <w:t xml:space="preserve"> CONTRATAD</w:t>
      </w:r>
      <w:r w:rsidR="00E76A9C">
        <w:rPr>
          <w:rFonts w:ascii="Times New Roman" w:hAnsi="Times New Roman" w:cs="Times New Roman"/>
          <w:sz w:val="24"/>
        </w:rPr>
        <w:t>A</w:t>
      </w:r>
    </w:p>
    <w:p w:rsidR="00AF65B0" w:rsidRPr="00A55D08" w:rsidRDefault="00AF65B0" w:rsidP="00AF65B0">
      <w:pPr>
        <w:spacing w:after="360"/>
        <w:ind w:left="851" w:right="566"/>
        <w:jc w:val="center"/>
        <w:rPr>
          <w:rFonts w:ascii="Times New Roman" w:hAnsi="Times New Roman" w:cs="Times New Roman"/>
          <w:b/>
          <w:sz w:val="24"/>
        </w:rPr>
      </w:pPr>
      <w:r w:rsidRPr="00A55D08">
        <w:rPr>
          <w:rFonts w:ascii="Times New Roman" w:hAnsi="Times New Roman" w:cs="Times New Roman"/>
          <w:noProof/>
          <w:sz w:val="24"/>
          <w:lang w:eastAsia="pt-BR"/>
        </w:rPr>
        <w:lastRenderedPageBreak/>
        <w:drawing>
          <wp:inline distT="0" distB="0" distL="0" distR="0" wp14:anchorId="020C2E3C" wp14:editId="28566194">
            <wp:extent cx="1961513" cy="932693"/>
            <wp:effectExtent l="0" t="0" r="1270" b="1270"/>
            <wp:docPr id="8" name="Imagem 8" descr="C:\Users\Diplomata\Downloads\TESTE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plomata\Downloads\TESTE 1.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1641" cy="932754"/>
                    </a:xfrm>
                    <a:prstGeom prst="rect">
                      <a:avLst/>
                    </a:prstGeom>
                    <a:noFill/>
                    <a:ln>
                      <a:noFill/>
                    </a:ln>
                  </pic:spPr>
                </pic:pic>
              </a:graphicData>
            </a:graphic>
          </wp:inline>
        </w:drawing>
      </w:r>
    </w:p>
    <w:p w:rsidR="00AF65B0" w:rsidRDefault="00AF65B0" w:rsidP="00AF65B0">
      <w:pPr>
        <w:spacing w:after="360"/>
        <w:ind w:left="851" w:right="566"/>
        <w:jc w:val="center"/>
        <w:rPr>
          <w:rFonts w:ascii="Times New Roman" w:hAnsi="Times New Roman" w:cs="Times New Roman"/>
          <w:b/>
          <w:color w:val="FF0000"/>
          <w:sz w:val="24"/>
        </w:rPr>
      </w:pPr>
      <w:r w:rsidRPr="00A55D08">
        <w:rPr>
          <w:rFonts w:ascii="Times New Roman" w:hAnsi="Times New Roman" w:cs="Times New Roman"/>
          <w:b/>
          <w:color w:val="FF0000"/>
          <w:sz w:val="24"/>
        </w:rPr>
        <w:t>Papel timbrado</w:t>
      </w:r>
    </w:p>
    <w:p w:rsidR="00911C61" w:rsidRDefault="00911C61" w:rsidP="00AF65B0">
      <w:pPr>
        <w:spacing w:after="360"/>
        <w:ind w:left="851" w:right="566"/>
        <w:jc w:val="center"/>
        <w:rPr>
          <w:rFonts w:ascii="Times New Roman" w:hAnsi="Times New Roman" w:cs="Times New Roman"/>
          <w:b/>
          <w:color w:val="FF0000"/>
          <w:sz w:val="24"/>
        </w:rPr>
      </w:pPr>
    </w:p>
    <w:p w:rsidR="00911C61" w:rsidRPr="00A55D08" w:rsidRDefault="00911C61" w:rsidP="00AF65B0">
      <w:pPr>
        <w:spacing w:after="360"/>
        <w:ind w:left="851" w:right="566"/>
        <w:jc w:val="center"/>
        <w:rPr>
          <w:rFonts w:ascii="Times New Roman" w:hAnsi="Times New Roman" w:cs="Times New Roman"/>
          <w:b/>
          <w:color w:val="FF0000"/>
          <w:sz w:val="24"/>
        </w:rPr>
      </w:pPr>
    </w:p>
    <w:p w:rsidR="00AF65B0" w:rsidRPr="001B2039" w:rsidRDefault="00974564" w:rsidP="00AF65B0">
      <w:pPr>
        <w:ind w:left="851" w:right="566"/>
        <w:rPr>
          <w:rFonts w:ascii="Times New Roman" w:hAnsi="Times New Roman" w:cs="Times New Roman"/>
          <w:b/>
          <w:sz w:val="24"/>
        </w:rPr>
      </w:pPr>
      <w:r w:rsidRPr="001B2039">
        <w:rPr>
          <w:rFonts w:ascii="Times New Roman" w:hAnsi="Times New Roman" w:cs="Times New Roman"/>
          <w:sz w:val="24"/>
        </w:rPr>
        <w:t>CNPJ  Nº</w:t>
      </w:r>
      <w:r w:rsidR="0032620C">
        <w:rPr>
          <w:rFonts w:ascii="Times New Roman" w:hAnsi="Times New Roman" w:cs="Times New Roman"/>
          <w:sz w:val="24"/>
        </w:rPr>
        <w:t xml:space="preserve">        </w:t>
      </w:r>
      <w:r w:rsidRPr="001B2039">
        <w:rPr>
          <w:rFonts w:ascii="Times New Roman" w:hAnsi="Times New Roman" w:cs="Times New Roman"/>
          <w:sz w:val="24"/>
        </w:rPr>
        <w:t xml:space="preserve"> </w:t>
      </w:r>
      <w:r w:rsidR="00AF65B0" w:rsidRPr="001B2039">
        <w:rPr>
          <w:rFonts w:ascii="Times New Roman" w:hAnsi="Times New Roman" w:cs="Times New Roman"/>
          <w:sz w:val="24"/>
        </w:rPr>
        <w:t xml:space="preserve">com sede </w:t>
      </w:r>
      <w:r w:rsidR="0032620C">
        <w:rPr>
          <w:rFonts w:ascii="Times New Roman" w:hAnsi="Times New Roman" w:cs="Times New Roman"/>
          <w:sz w:val="24"/>
        </w:rPr>
        <w:t xml:space="preserve">       </w:t>
      </w:r>
      <w:r w:rsidRPr="001B2039">
        <w:rPr>
          <w:rFonts w:ascii="Times New Roman" w:hAnsi="Times New Roman" w:cs="Times New Roman"/>
          <w:sz w:val="24"/>
        </w:rPr>
        <w:t>– Bairro</w:t>
      </w:r>
      <w:r w:rsidR="0032620C">
        <w:rPr>
          <w:rFonts w:ascii="Times New Roman" w:hAnsi="Times New Roman" w:cs="Times New Roman"/>
          <w:sz w:val="24"/>
        </w:rPr>
        <w:t xml:space="preserve">                </w:t>
      </w:r>
      <w:r w:rsidRPr="001B2039">
        <w:rPr>
          <w:rFonts w:ascii="Times New Roman" w:hAnsi="Times New Roman" w:cs="Times New Roman"/>
          <w:sz w:val="24"/>
        </w:rPr>
        <w:t xml:space="preserve">, em </w:t>
      </w:r>
      <w:r w:rsidR="0032620C">
        <w:rPr>
          <w:rFonts w:ascii="Times New Roman" w:hAnsi="Times New Roman" w:cs="Times New Roman"/>
          <w:sz w:val="24"/>
        </w:rPr>
        <w:t xml:space="preserve">                                </w:t>
      </w:r>
      <w:r w:rsidR="00AF65B0" w:rsidRPr="001B2039">
        <w:rPr>
          <w:rFonts w:ascii="Times New Roman" w:hAnsi="Times New Roman" w:cs="Times New Roman"/>
          <w:sz w:val="24"/>
        </w:rPr>
        <w:t xml:space="preserve"> por intermédio de seu representante legal, e para os fins </w:t>
      </w:r>
      <w:r w:rsidR="0032620C">
        <w:rPr>
          <w:rFonts w:ascii="Times New Roman" w:hAnsi="Times New Roman" w:cs="Times New Roman"/>
          <w:sz w:val="24"/>
        </w:rPr>
        <w:t>de informação ao Contrato nº 2/2021</w:t>
      </w:r>
      <w:r w:rsidR="00AF65B0" w:rsidRPr="001B2039">
        <w:rPr>
          <w:rFonts w:ascii="Times New Roman" w:hAnsi="Times New Roman" w:cs="Times New Roman"/>
          <w:sz w:val="24"/>
        </w:rPr>
        <w:t xml:space="preserve">, vem apresentar  </w:t>
      </w:r>
      <w:r w:rsidR="0032620C">
        <w:rPr>
          <w:rFonts w:ascii="Times New Roman" w:hAnsi="Times New Roman" w:cs="Times New Roman"/>
          <w:sz w:val="24"/>
        </w:rPr>
        <w:t>os dados abaixo</w:t>
      </w:r>
      <w:r w:rsidR="00AF65B0" w:rsidRPr="001B2039">
        <w:rPr>
          <w:rFonts w:ascii="Times New Roman" w:hAnsi="Times New Roman" w:cs="Times New Roman"/>
          <w:sz w:val="24"/>
        </w:rPr>
        <w:t xml:space="preserve"> para prestação de serviços </w:t>
      </w:r>
      <w:r w:rsidR="00AC79E2">
        <w:rPr>
          <w:rFonts w:ascii="Times New Roman" w:hAnsi="Times New Roman" w:cs="Times New Roman"/>
          <w:sz w:val="24"/>
        </w:rPr>
        <w:t>emergenciais</w:t>
      </w:r>
      <w:r w:rsidR="00AF65B0" w:rsidRPr="00A55D08">
        <w:rPr>
          <w:rFonts w:ascii="Times New Roman" w:hAnsi="Times New Roman" w:cs="Times New Roman"/>
          <w:sz w:val="24"/>
        </w:rPr>
        <w:t xml:space="preserve"> </w:t>
      </w:r>
      <w:r w:rsidR="00AF65B0" w:rsidRPr="001B2039">
        <w:rPr>
          <w:rFonts w:ascii="Times New Roman" w:hAnsi="Times New Roman" w:cs="Times New Roman"/>
          <w:sz w:val="24"/>
        </w:rPr>
        <w:t xml:space="preserve">de Recepção, com fornecimento exclusivo de mão de obra. </w:t>
      </w:r>
    </w:p>
    <w:p w:rsidR="007544A6" w:rsidRDefault="00AF65B0" w:rsidP="008B243A">
      <w:pPr>
        <w:numPr>
          <w:ilvl w:val="1"/>
          <w:numId w:val="34"/>
        </w:numPr>
        <w:spacing w:before="120" w:beforeAutospacing="0" w:after="0" w:afterAutospacing="0" w:line="240" w:lineRule="auto"/>
        <w:ind w:left="851" w:right="566"/>
        <w:rPr>
          <w:rFonts w:ascii="Times New Roman" w:hAnsi="Times New Roman" w:cs="Times New Roman"/>
          <w:b/>
          <w:sz w:val="24"/>
        </w:rPr>
      </w:pPr>
      <w:r w:rsidRPr="007544A6">
        <w:rPr>
          <w:rFonts w:ascii="Times New Roman" w:hAnsi="Times New Roman" w:cs="Times New Roman"/>
          <w:b/>
          <w:sz w:val="24"/>
        </w:rPr>
        <w:t>Preço Mensal da proposta: R$</w:t>
      </w:r>
      <w:r w:rsidR="00F377CE" w:rsidRPr="007544A6">
        <w:rPr>
          <w:rFonts w:ascii="Times New Roman" w:hAnsi="Times New Roman" w:cs="Times New Roman"/>
          <w:b/>
          <w:sz w:val="24"/>
        </w:rPr>
        <w:t xml:space="preserve"> </w:t>
      </w:r>
      <w:r w:rsidR="007544A6">
        <w:rPr>
          <w:rFonts w:ascii="Times New Roman" w:hAnsi="Times New Roman" w:cs="Times New Roman"/>
          <w:b/>
          <w:sz w:val="24"/>
        </w:rPr>
        <w:t>130.725,64</w:t>
      </w:r>
    </w:p>
    <w:p w:rsidR="00AF65B0" w:rsidRPr="007544A6" w:rsidRDefault="00AF65B0" w:rsidP="008B243A">
      <w:pPr>
        <w:numPr>
          <w:ilvl w:val="1"/>
          <w:numId w:val="34"/>
        </w:numPr>
        <w:spacing w:before="120" w:beforeAutospacing="0" w:after="0" w:afterAutospacing="0" w:line="240" w:lineRule="auto"/>
        <w:ind w:left="851" w:right="566"/>
        <w:rPr>
          <w:rFonts w:ascii="Times New Roman" w:hAnsi="Times New Roman" w:cs="Times New Roman"/>
          <w:b/>
          <w:sz w:val="24"/>
        </w:rPr>
      </w:pPr>
      <w:r w:rsidRPr="007544A6">
        <w:rPr>
          <w:rFonts w:ascii="Times New Roman" w:hAnsi="Times New Roman" w:cs="Times New Roman"/>
          <w:b/>
          <w:sz w:val="24"/>
        </w:rPr>
        <w:t>DADOS BANCÁRIOS:</w:t>
      </w:r>
      <w:r w:rsidR="00F377CE" w:rsidRPr="007544A6">
        <w:rPr>
          <w:rFonts w:ascii="Times New Roman" w:hAnsi="Times New Roman" w:cs="Times New Roman"/>
          <w:b/>
          <w:sz w:val="24"/>
        </w:rPr>
        <w:t xml:space="preserve"> </w:t>
      </w:r>
    </w:p>
    <w:p w:rsidR="00B5784E" w:rsidRPr="00A55D08" w:rsidRDefault="00B5784E" w:rsidP="00974564">
      <w:pPr>
        <w:spacing w:after="0" w:afterAutospacing="0" w:line="240" w:lineRule="auto"/>
        <w:ind w:left="851" w:right="566"/>
        <w:rPr>
          <w:rFonts w:ascii="Times New Roman" w:hAnsi="Times New Roman" w:cs="Times New Roman"/>
          <w:b/>
          <w:sz w:val="24"/>
        </w:rPr>
      </w:pPr>
    </w:p>
    <w:p w:rsidR="00B5784E" w:rsidRDefault="00AF65B0" w:rsidP="00974564">
      <w:pPr>
        <w:spacing w:before="0" w:beforeAutospacing="0" w:after="0" w:afterAutospacing="0" w:line="240" w:lineRule="auto"/>
        <w:ind w:left="851" w:right="566"/>
        <w:rPr>
          <w:rFonts w:ascii="Times New Roman" w:hAnsi="Times New Roman" w:cs="Times New Roman"/>
          <w:sz w:val="24"/>
        </w:rPr>
      </w:pPr>
      <w:r w:rsidRPr="00A55D08">
        <w:rPr>
          <w:rFonts w:ascii="Times New Roman" w:hAnsi="Times New Roman" w:cs="Times New Roman"/>
          <w:sz w:val="24"/>
        </w:rPr>
        <w:t>BANCO</w:t>
      </w:r>
      <w:r w:rsidR="00974564">
        <w:rPr>
          <w:rFonts w:ascii="Times New Roman" w:hAnsi="Times New Roman" w:cs="Times New Roman"/>
          <w:sz w:val="24"/>
        </w:rPr>
        <w:t xml:space="preserve"> </w:t>
      </w:r>
    </w:p>
    <w:p w:rsidR="00B5784E" w:rsidRDefault="00AF65B0" w:rsidP="00974564">
      <w:pPr>
        <w:spacing w:before="0" w:beforeAutospacing="0" w:after="0" w:afterAutospacing="0" w:line="240" w:lineRule="auto"/>
        <w:ind w:left="851" w:right="566"/>
        <w:rPr>
          <w:rFonts w:ascii="Times New Roman" w:hAnsi="Times New Roman" w:cs="Times New Roman"/>
          <w:sz w:val="24"/>
        </w:rPr>
      </w:pPr>
      <w:r w:rsidRPr="00A55D08">
        <w:rPr>
          <w:rFonts w:ascii="Times New Roman" w:hAnsi="Times New Roman" w:cs="Times New Roman"/>
          <w:sz w:val="24"/>
        </w:rPr>
        <w:t>AGENCIA</w:t>
      </w:r>
      <w:r w:rsidR="00974564">
        <w:rPr>
          <w:rFonts w:ascii="Times New Roman" w:hAnsi="Times New Roman" w:cs="Times New Roman"/>
          <w:sz w:val="24"/>
        </w:rPr>
        <w:t xml:space="preserve"> </w:t>
      </w:r>
    </w:p>
    <w:p w:rsidR="00974564" w:rsidRDefault="00AF65B0" w:rsidP="00974564">
      <w:pPr>
        <w:spacing w:before="0" w:beforeAutospacing="0" w:after="0" w:afterAutospacing="0" w:line="240" w:lineRule="auto"/>
        <w:ind w:left="851" w:right="566"/>
        <w:rPr>
          <w:rFonts w:ascii="Times New Roman" w:hAnsi="Times New Roman" w:cs="Times New Roman"/>
          <w:sz w:val="24"/>
        </w:rPr>
      </w:pPr>
      <w:r w:rsidRPr="00A55D08">
        <w:rPr>
          <w:rFonts w:ascii="Times New Roman" w:hAnsi="Times New Roman" w:cs="Times New Roman"/>
          <w:sz w:val="24"/>
        </w:rPr>
        <w:t>CONTA CORRENTE</w:t>
      </w:r>
      <w:r w:rsidR="00974564">
        <w:rPr>
          <w:rFonts w:ascii="Times New Roman" w:hAnsi="Times New Roman" w:cs="Times New Roman"/>
          <w:sz w:val="24"/>
        </w:rPr>
        <w:t xml:space="preserve"> </w:t>
      </w:r>
    </w:p>
    <w:p w:rsidR="00AC79E2" w:rsidRDefault="00AC79E2" w:rsidP="00974564">
      <w:pPr>
        <w:spacing w:before="0" w:beforeAutospacing="0" w:after="0" w:afterAutospacing="0" w:line="240" w:lineRule="auto"/>
        <w:ind w:left="851" w:right="566"/>
        <w:rPr>
          <w:rFonts w:ascii="Times New Roman" w:hAnsi="Times New Roman" w:cs="Times New Roman"/>
          <w:sz w:val="24"/>
        </w:rPr>
      </w:pPr>
    </w:p>
    <w:p w:rsidR="00AC79E2" w:rsidRPr="00A55D08" w:rsidRDefault="00AC79E2" w:rsidP="00974564">
      <w:pPr>
        <w:spacing w:before="0" w:beforeAutospacing="0" w:after="0" w:afterAutospacing="0" w:line="240" w:lineRule="auto"/>
        <w:ind w:left="851" w:right="566"/>
        <w:rPr>
          <w:rFonts w:ascii="Times New Roman" w:hAnsi="Times New Roman" w:cs="Times New Roman"/>
          <w:sz w:val="24"/>
        </w:rPr>
      </w:pPr>
    </w:p>
    <w:p w:rsidR="00AF65B0" w:rsidRPr="00A55D08" w:rsidRDefault="00AF65B0" w:rsidP="00AC79E2">
      <w:pPr>
        <w:spacing w:before="0" w:beforeAutospacing="0" w:after="0" w:afterAutospacing="0" w:line="240" w:lineRule="auto"/>
        <w:ind w:left="851" w:right="566" w:firstLine="565"/>
        <w:rPr>
          <w:rFonts w:ascii="Times New Roman" w:hAnsi="Times New Roman" w:cs="Times New Roman"/>
          <w:sz w:val="24"/>
        </w:rPr>
      </w:pPr>
      <w:r w:rsidRPr="00974564">
        <w:rPr>
          <w:rFonts w:ascii="Times New Roman" w:hAnsi="Times New Roman" w:cs="Times New Roman"/>
          <w:sz w:val="20"/>
          <w:szCs w:val="20"/>
        </w:rPr>
        <w:t>REPRESENTANTE LEGAL</w:t>
      </w:r>
      <w:r w:rsidR="00974564">
        <w:rPr>
          <w:rFonts w:ascii="Times New Roman" w:hAnsi="Times New Roman" w:cs="Times New Roman"/>
          <w:sz w:val="24"/>
        </w:rPr>
        <w:t xml:space="preserve">: </w:t>
      </w:r>
    </w:p>
    <w:p w:rsidR="00AF65B0" w:rsidRDefault="00AF65B0" w:rsidP="00AF65B0">
      <w:pPr>
        <w:ind w:left="851" w:right="566"/>
        <w:rPr>
          <w:rFonts w:ascii="Times New Roman" w:hAnsi="Times New Roman" w:cs="Times New Roman"/>
          <w:sz w:val="24"/>
        </w:rPr>
      </w:pPr>
      <w:r w:rsidRPr="00A55D08">
        <w:rPr>
          <w:rFonts w:ascii="Times New Roman" w:hAnsi="Times New Roman" w:cs="Times New Roman"/>
          <w:sz w:val="24"/>
        </w:rPr>
        <w:t>Contato</w:t>
      </w:r>
      <w:r w:rsidR="00974564">
        <w:rPr>
          <w:rFonts w:ascii="Times New Roman" w:hAnsi="Times New Roman" w:cs="Times New Roman"/>
          <w:sz w:val="24"/>
        </w:rPr>
        <w:t xml:space="preserve">: </w:t>
      </w:r>
    </w:p>
    <w:p w:rsidR="001B2039" w:rsidRDefault="00974564" w:rsidP="00974564">
      <w:pPr>
        <w:ind w:left="851" w:right="566"/>
        <w:rPr>
          <w:rFonts w:ascii="Times New Roman" w:hAnsi="Times New Roman" w:cs="Times New Roman"/>
          <w:sz w:val="24"/>
        </w:rPr>
      </w:pPr>
      <w:r>
        <w:rPr>
          <w:rFonts w:ascii="Times New Roman" w:hAnsi="Times New Roman" w:cs="Times New Roman"/>
          <w:sz w:val="24"/>
        </w:rPr>
        <w:t>TE</w:t>
      </w:r>
      <w:r w:rsidR="007544A6">
        <w:rPr>
          <w:rFonts w:ascii="Times New Roman" w:hAnsi="Times New Roman" w:cs="Times New Roman"/>
          <w:sz w:val="24"/>
        </w:rPr>
        <w:t>L</w:t>
      </w:r>
      <w:bookmarkStart w:id="1" w:name="_GoBack"/>
      <w:bookmarkEnd w:id="1"/>
      <w:r>
        <w:rPr>
          <w:rFonts w:ascii="Times New Roman" w:hAnsi="Times New Roman" w:cs="Times New Roman"/>
          <w:sz w:val="24"/>
        </w:rPr>
        <w:t xml:space="preserve"> </w:t>
      </w:r>
    </w:p>
    <w:sectPr w:rsidR="001B2039" w:rsidSect="00ED53AF">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2F48" w:rsidRDefault="00F72F48" w:rsidP="004D0387">
      <w:pPr>
        <w:spacing w:before="0" w:after="0" w:line="240" w:lineRule="auto"/>
      </w:pPr>
      <w:r>
        <w:separator/>
      </w:r>
    </w:p>
  </w:endnote>
  <w:endnote w:type="continuationSeparator" w:id="0">
    <w:p w:rsidR="00F72F48" w:rsidRDefault="00F72F48" w:rsidP="004D038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6D61" w:rsidRDefault="00F46D6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1630686"/>
      <w:docPartObj>
        <w:docPartGallery w:val="Page Numbers (Bottom of Page)"/>
        <w:docPartUnique/>
      </w:docPartObj>
    </w:sdtPr>
    <w:sdtEndPr/>
    <w:sdtContent>
      <w:p w:rsidR="00F46D61" w:rsidRDefault="00F46D61">
        <w:pPr>
          <w:pStyle w:val="Rodap"/>
          <w:jc w:val="right"/>
        </w:pPr>
        <w:r>
          <w:fldChar w:fldCharType="begin"/>
        </w:r>
        <w:r>
          <w:instrText>PAGE   \* MERGEFORMAT</w:instrText>
        </w:r>
        <w:r>
          <w:fldChar w:fldCharType="separate"/>
        </w:r>
        <w:r w:rsidR="0028496D">
          <w:rPr>
            <w:noProof/>
          </w:rPr>
          <w:t>2</w:t>
        </w:r>
        <w:r>
          <w:fldChar w:fldCharType="end"/>
        </w:r>
      </w:p>
    </w:sdtContent>
  </w:sdt>
  <w:p w:rsidR="00F46D61" w:rsidRPr="009C4D9A" w:rsidRDefault="00F46D61" w:rsidP="009C4D9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6D61" w:rsidRDefault="00F46D6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2F48" w:rsidRDefault="00F72F48" w:rsidP="004D0387">
      <w:pPr>
        <w:spacing w:before="0" w:after="0" w:line="240" w:lineRule="auto"/>
      </w:pPr>
      <w:r>
        <w:separator/>
      </w:r>
    </w:p>
  </w:footnote>
  <w:footnote w:type="continuationSeparator" w:id="0">
    <w:p w:rsidR="00F72F48" w:rsidRDefault="00F72F48" w:rsidP="004D038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6D61" w:rsidRDefault="00F46D6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6D61" w:rsidRDefault="00F46D61">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6D61" w:rsidRDefault="00F46D6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74AC0E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04B75A9"/>
    <w:multiLevelType w:val="multilevel"/>
    <w:tmpl w:val="64E29B5A"/>
    <w:lvl w:ilvl="0">
      <w:start w:val="2"/>
      <w:numFmt w:val="decimal"/>
      <w:lvlText w:val="%1"/>
      <w:lvlJc w:val="left"/>
      <w:pPr>
        <w:ind w:left="360" w:hanging="360"/>
      </w:pPr>
      <w:rPr>
        <w:rFonts w:hint="default"/>
        <w:i w:val="0"/>
      </w:rPr>
    </w:lvl>
    <w:lvl w:ilvl="1">
      <w:start w:val="1"/>
      <w:numFmt w:val="decimal"/>
      <w:lvlText w:val="%1.%2"/>
      <w:lvlJc w:val="left"/>
      <w:pPr>
        <w:ind w:left="785" w:hanging="360"/>
      </w:pPr>
      <w:rPr>
        <w:rFonts w:hint="default"/>
        <w:i w:val="0"/>
      </w:rPr>
    </w:lvl>
    <w:lvl w:ilvl="2">
      <w:start w:val="1"/>
      <w:numFmt w:val="decimal"/>
      <w:lvlText w:val="%1.%2.%3"/>
      <w:lvlJc w:val="left"/>
      <w:pPr>
        <w:ind w:left="1570" w:hanging="720"/>
      </w:pPr>
      <w:rPr>
        <w:rFonts w:hint="default"/>
        <w:i w:val="0"/>
      </w:rPr>
    </w:lvl>
    <w:lvl w:ilvl="3">
      <w:start w:val="1"/>
      <w:numFmt w:val="decimal"/>
      <w:lvlText w:val="%1.%2.%3.%4"/>
      <w:lvlJc w:val="left"/>
      <w:pPr>
        <w:ind w:left="1995" w:hanging="720"/>
      </w:pPr>
      <w:rPr>
        <w:rFonts w:hint="default"/>
        <w:i w:val="0"/>
      </w:rPr>
    </w:lvl>
    <w:lvl w:ilvl="4">
      <w:start w:val="1"/>
      <w:numFmt w:val="decimal"/>
      <w:lvlText w:val="%1.%2.%3.%4.%5"/>
      <w:lvlJc w:val="left"/>
      <w:pPr>
        <w:ind w:left="2780" w:hanging="1080"/>
      </w:pPr>
      <w:rPr>
        <w:rFonts w:hint="default"/>
        <w:i w:val="0"/>
      </w:rPr>
    </w:lvl>
    <w:lvl w:ilvl="5">
      <w:start w:val="1"/>
      <w:numFmt w:val="decimal"/>
      <w:lvlText w:val="%1.%2.%3.%4.%5.%6"/>
      <w:lvlJc w:val="left"/>
      <w:pPr>
        <w:ind w:left="3205" w:hanging="1080"/>
      </w:pPr>
      <w:rPr>
        <w:rFonts w:hint="default"/>
        <w:i w:val="0"/>
      </w:rPr>
    </w:lvl>
    <w:lvl w:ilvl="6">
      <w:start w:val="1"/>
      <w:numFmt w:val="decimal"/>
      <w:lvlText w:val="%1.%2.%3.%4.%5.%6.%7"/>
      <w:lvlJc w:val="left"/>
      <w:pPr>
        <w:ind w:left="3990" w:hanging="1440"/>
      </w:pPr>
      <w:rPr>
        <w:rFonts w:hint="default"/>
        <w:i w:val="0"/>
      </w:rPr>
    </w:lvl>
    <w:lvl w:ilvl="7">
      <w:start w:val="1"/>
      <w:numFmt w:val="decimal"/>
      <w:lvlText w:val="%1.%2.%3.%4.%5.%6.%7.%8"/>
      <w:lvlJc w:val="left"/>
      <w:pPr>
        <w:ind w:left="4415" w:hanging="1440"/>
      </w:pPr>
      <w:rPr>
        <w:rFonts w:hint="default"/>
        <w:i w:val="0"/>
      </w:rPr>
    </w:lvl>
    <w:lvl w:ilvl="8">
      <w:start w:val="1"/>
      <w:numFmt w:val="decimal"/>
      <w:lvlText w:val="%1.%2.%3.%4.%5.%6.%7.%8.%9"/>
      <w:lvlJc w:val="left"/>
      <w:pPr>
        <w:ind w:left="5200" w:hanging="1800"/>
      </w:pPr>
      <w:rPr>
        <w:rFonts w:hint="default"/>
        <w:i w:val="0"/>
      </w:rPr>
    </w:lvl>
  </w:abstractNum>
  <w:abstractNum w:abstractNumId="2" w15:restartNumberingAfterBreak="0">
    <w:nsid w:val="019152A4"/>
    <w:multiLevelType w:val="multilevel"/>
    <w:tmpl w:val="26468E12"/>
    <w:lvl w:ilvl="0">
      <w:start w:val="6"/>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3" w15:restartNumberingAfterBreak="0">
    <w:nsid w:val="06116A01"/>
    <w:multiLevelType w:val="multilevel"/>
    <w:tmpl w:val="F1525B60"/>
    <w:lvl w:ilvl="0">
      <w:start w:val="11"/>
      <w:numFmt w:val="decimal"/>
      <w:lvlText w:val="%1"/>
      <w:lvlJc w:val="left"/>
      <w:pPr>
        <w:ind w:left="420" w:hanging="420"/>
      </w:pPr>
      <w:rPr>
        <w:rFonts w:hint="default"/>
      </w:rPr>
    </w:lvl>
    <w:lvl w:ilvl="1">
      <w:start w:val="1"/>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15:restartNumberingAfterBreak="0">
    <w:nsid w:val="0AB86D13"/>
    <w:multiLevelType w:val="multilevel"/>
    <w:tmpl w:val="789EC2E2"/>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1277" w:firstLine="0"/>
      </w:pPr>
      <w:rPr>
        <w:rFonts w:hint="default"/>
        <w:b/>
        <w:i w:val="0"/>
        <w:color w:val="auto"/>
      </w:rPr>
    </w:lvl>
    <w:lvl w:ilvl="3">
      <w:start w:val="1"/>
      <w:numFmt w:val="decimal"/>
      <w:suff w:val="space"/>
      <w:lvlText w:val="%1.%2.%3.%4."/>
      <w:lvlJc w:val="left"/>
      <w:pPr>
        <w:ind w:left="1985" w:firstLine="0"/>
      </w:pPr>
      <w:rPr>
        <w:rFonts w:hint="default"/>
        <w:b/>
        <w:i w:val="0"/>
      </w:rPr>
    </w:lvl>
    <w:lvl w:ilvl="4">
      <w:start w:val="1"/>
      <w:numFmt w:val="decimal"/>
      <w:suff w:val="space"/>
      <w:lvlText w:val="%1.%2.%3.%4.%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43201F"/>
    <w:multiLevelType w:val="hybridMultilevel"/>
    <w:tmpl w:val="E074577E"/>
    <w:lvl w:ilvl="0" w:tplc="0A584640">
      <w:start w:val="1"/>
      <w:numFmt w:val="bullet"/>
      <w:lvlText w:val="•"/>
      <w:lvlJc w:val="left"/>
      <w:pPr>
        <w:tabs>
          <w:tab w:val="num" w:pos="720"/>
        </w:tabs>
        <w:ind w:left="720" w:hanging="360"/>
      </w:pPr>
      <w:rPr>
        <w:rFonts w:ascii="Arial" w:hAnsi="Arial" w:hint="default"/>
      </w:rPr>
    </w:lvl>
    <w:lvl w:ilvl="1" w:tplc="85CC8208" w:tentative="1">
      <w:start w:val="1"/>
      <w:numFmt w:val="bullet"/>
      <w:lvlText w:val="•"/>
      <w:lvlJc w:val="left"/>
      <w:pPr>
        <w:tabs>
          <w:tab w:val="num" w:pos="1440"/>
        </w:tabs>
        <w:ind w:left="1440" w:hanging="360"/>
      </w:pPr>
      <w:rPr>
        <w:rFonts w:ascii="Arial" w:hAnsi="Arial" w:hint="default"/>
      </w:rPr>
    </w:lvl>
    <w:lvl w:ilvl="2" w:tplc="EF5E994A" w:tentative="1">
      <w:start w:val="1"/>
      <w:numFmt w:val="bullet"/>
      <w:lvlText w:val="•"/>
      <w:lvlJc w:val="left"/>
      <w:pPr>
        <w:tabs>
          <w:tab w:val="num" w:pos="2160"/>
        </w:tabs>
        <w:ind w:left="2160" w:hanging="360"/>
      </w:pPr>
      <w:rPr>
        <w:rFonts w:ascii="Arial" w:hAnsi="Arial" w:hint="default"/>
      </w:rPr>
    </w:lvl>
    <w:lvl w:ilvl="3" w:tplc="543CD63C" w:tentative="1">
      <w:start w:val="1"/>
      <w:numFmt w:val="bullet"/>
      <w:lvlText w:val="•"/>
      <w:lvlJc w:val="left"/>
      <w:pPr>
        <w:tabs>
          <w:tab w:val="num" w:pos="2880"/>
        </w:tabs>
        <w:ind w:left="2880" w:hanging="360"/>
      </w:pPr>
      <w:rPr>
        <w:rFonts w:ascii="Arial" w:hAnsi="Arial" w:hint="default"/>
      </w:rPr>
    </w:lvl>
    <w:lvl w:ilvl="4" w:tplc="3CB08996" w:tentative="1">
      <w:start w:val="1"/>
      <w:numFmt w:val="bullet"/>
      <w:lvlText w:val="•"/>
      <w:lvlJc w:val="left"/>
      <w:pPr>
        <w:tabs>
          <w:tab w:val="num" w:pos="3600"/>
        </w:tabs>
        <w:ind w:left="3600" w:hanging="360"/>
      </w:pPr>
      <w:rPr>
        <w:rFonts w:ascii="Arial" w:hAnsi="Arial" w:hint="default"/>
      </w:rPr>
    </w:lvl>
    <w:lvl w:ilvl="5" w:tplc="EA38FC68" w:tentative="1">
      <w:start w:val="1"/>
      <w:numFmt w:val="bullet"/>
      <w:lvlText w:val="•"/>
      <w:lvlJc w:val="left"/>
      <w:pPr>
        <w:tabs>
          <w:tab w:val="num" w:pos="4320"/>
        </w:tabs>
        <w:ind w:left="4320" w:hanging="360"/>
      </w:pPr>
      <w:rPr>
        <w:rFonts w:ascii="Arial" w:hAnsi="Arial" w:hint="default"/>
      </w:rPr>
    </w:lvl>
    <w:lvl w:ilvl="6" w:tplc="D812C696" w:tentative="1">
      <w:start w:val="1"/>
      <w:numFmt w:val="bullet"/>
      <w:lvlText w:val="•"/>
      <w:lvlJc w:val="left"/>
      <w:pPr>
        <w:tabs>
          <w:tab w:val="num" w:pos="5040"/>
        </w:tabs>
        <w:ind w:left="5040" w:hanging="360"/>
      </w:pPr>
      <w:rPr>
        <w:rFonts w:ascii="Arial" w:hAnsi="Arial" w:hint="default"/>
      </w:rPr>
    </w:lvl>
    <w:lvl w:ilvl="7" w:tplc="20244974" w:tentative="1">
      <w:start w:val="1"/>
      <w:numFmt w:val="bullet"/>
      <w:lvlText w:val="•"/>
      <w:lvlJc w:val="left"/>
      <w:pPr>
        <w:tabs>
          <w:tab w:val="num" w:pos="5760"/>
        </w:tabs>
        <w:ind w:left="5760" w:hanging="360"/>
      </w:pPr>
      <w:rPr>
        <w:rFonts w:ascii="Arial" w:hAnsi="Arial" w:hint="default"/>
      </w:rPr>
    </w:lvl>
    <w:lvl w:ilvl="8" w:tplc="3720373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D4B17A0"/>
    <w:multiLevelType w:val="multilevel"/>
    <w:tmpl w:val="073495B0"/>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0F433555"/>
    <w:multiLevelType w:val="hybridMultilevel"/>
    <w:tmpl w:val="301603BE"/>
    <w:lvl w:ilvl="0" w:tplc="38186990">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13544165"/>
    <w:multiLevelType w:val="multilevel"/>
    <w:tmpl w:val="FBBC1BD4"/>
    <w:lvl w:ilvl="0">
      <w:start w:val="3"/>
      <w:numFmt w:val="decimal"/>
      <w:lvlText w:val="%1"/>
      <w:lvlJc w:val="left"/>
      <w:pPr>
        <w:ind w:left="360" w:hanging="360"/>
      </w:pPr>
      <w:rPr>
        <w:rFonts w:hint="default"/>
        <w:color w:val="000000"/>
      </w:rPr>
    </w:lvl>
    <w:lvl w:ilvl="1">
      <w:start w:val="1"/>
      <w:numFmt w:val="decimal"/>
      <w:lvlText w:val="%1.%2"/>
      <w:lvlJc w:val="left"/>
      <w:pPr>
        <w:ind w:left="785" w:hanging="360"/>
      </w:pPr>
      <w:rPr>
        <w:rFonts w:hint="default"/>
        <w:color w:val="000000"/>
      </w:rPr>
    </w:lvl>
    <w:lvl w:ilvl="2">
      <w:start w:val="1"/>
      <w:numFmt w:val="decimal"/>
      <w:lvlText w:val="%1.%2.%3"/>
      <w:lvlJc w:val="left"/>
      <w:pPr>
        <w:ind w:left="1570" w:hanging="720"/>
      </w:pPr>
      <w:rPr>
        <w:rFonts w:hint="default"/>
        <w:color w:val="000000"/>
      </w:rPr>
    </w:lvl>
    <w:lvl w:ilvl="3">
      <w:start w:val="1"/>
      <w:numFmt w:val="decimal"/>
      <w:lvlText w:val="%1.%2.%3.%4"/>
      <w:lvlJc w:val="left"/>
      <w:pPr>
        <w:ind w:left="1995" w:hanging="720"/>
      </w:pPr>
      <w:rPr>
        <w:rFonts w:hint="default"/>
        <w:color w:val="000000"/>
      </w:rPr>
    </w:lvl>
    <w:lvl w:ilvl="4">
      <w:start w:val="1"/>
      <w:numFmt w:val="decimal"/>
      <w:lvlText w:val="%1.%2.%3.%4.%5"/>
      <w:lvlJc w:val="left"/>
      <w:pPr>
        <w:ind w:left="2780" w:hanging="1080"/>
      </w:pPr>
      <w:rPr>
        <w:rFonts w:hint="default"/>
        <w:color w:val="000000"/>
      </w:rPr>
    </w:lvl>
    <w:lvl w:ilvl="5">
      <w:start w:val="1"/>
      <w:numFmt w:val="decimal"/>
      <w:lvlText w:val="%1.%2.%3.%4.%5.%6"/>
      <w:lvlJc w:val="left"/>
      <w:pPr>
        <w:ind w:left="3205" w:hanging="1080"/>
      </w:pPr>
      <w:rPr>
        <w:rFonts w:hint="default"/>
        <w:color w:val="000000"/>
      </w:rPr>
    </w:lvl>
    <w:lvl w:ilvl="6">
      <w:start w:val="1"/>
      <w:numFmt w:val="decimal"/>
      <w:lvlText w:val="%1.%2.%3.%4.%5.%6.%7"/>
      <w:lvlJc w:val="left"/>
      <w:pPr>
        <w:ind w:left="3990" w:hanging="1440"/>
      </w:pPr>
      <w:rPr>
        <w:rFonts w:hint="default"/>
        <w:color w:val="000000"/>
      </w:rPr>
    </w:lvl>
    <w:lvl w:ilvl="7">
      <w:start w:val="1"/>
      <w:numFmt w:val="decimal"/>
      <w:lvlText w:val="%1.%2.%3.%4.%5.%6.%7.%8"/>
      <w:lvlJc w:val="left"/>
      <w:pPr>
        <w:ind w:left="4415" w:hanging="1440"/>
      </w:pPr>
      <w:rPr>
        <w:rFonts w:hint="default"/>
        <w:color w:val="000000"/>
      </w:rPr>
    </w:lvl>
    <w:lvl w:ilvl="8">
      <w:start w:val="1"/>
      <w:numFmt w:val="decimal"/>
      <w:lvlText w:val="%1.%2.%3.%4.%5.%6.%7.%8.%9"/>
      <w:lvlJc w:val="left"/>
      <w:pPr>
        <w:ind w:left="5200" w:hanging="1800"/>
      </w:pPr>
      <w:rPr>
        <w:rFonts w:hint="default"/>
        <w:color w:val="000000"/>
      </w:rPr>
    </w:lvl>
  </w:abstractNum>
  <w:abstractNum w:abstractNumId="9" w15:restartNumberingAfterBreak="0">
    <w:nsid w:val="13BF390F"/>
    <w:multiLevelType w:val="multilevel"/>
    <w:tmpl w:val="921E285E"/>
    <w:lvl w:ilvl="0">
      <w:start w:val="1"/>
      <w:numFmt w:val="lowerLetter"/>
      <w:suff w:val="space"/>
      <w:lvlText w:val="%1."/>
      <w:lvlJc w:val="left"/>
      <w:pPr>
        <w:ind w:left="1134"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4220EF1"/>
    <w:multiLevelType w:val="multilevel"/>
    <w:tmpl w:val="AE6AB81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1134" w:firstLine="0"/>
      </w:pPr>
      <w:rPr>
        <w:rFonts w:hint="default"/>
        <w:b/>
        <w:i w:val="0"/>
      </w:rPr>
    </w:lvl>
    <w:lvl w:ilvl="3">
      <w:start w:val="1"/>
      <w:numFmt w:val="decimal"/>
      <w:suff w:val="space"/>
      <w:lvlText w:val="%1.%2.%3.%4."/>
      <w:lvlJc w:val="left"/>
      <w:pPr>
        <w:ind w:left="1985" w:firstLine="0"/>
      </w:pPr>
      <w:rPr>
        <w:rFonts w:hint="default"/>
        <w:b/>
        <w:i w:val="0"/>
      </w:rPr>
    </w:lvl>
    <w:lvl w:ilvl="4">
      <w:start w:val="1"/>
      <w:numFmt w:val="lowerLetter"/>
      <w:lvlText w:val="%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658644C"/>
    <w:multiLevelType w:val="multilevel"/>
    <w:tmpl w:val="09AA19B4"/>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F0375AC"/>
    <w:multiLevelType w:val="multilevel"/>
    <w:tmpl w:val="37263290"/>
    <w:lvl w:ilvl="0">
      <w:start w:val="7"/>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3" w15:restartNumberingAfterBreak="0">
    <w:nsid w:val="2AAF27ED"/>
    <w:multiLevelType w:val="multilevel"/>
    <w:tmpl w:val="C25CF796"/>
    <w:lvl w:ilvl="0">
      <w:start w:val="7"/>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2FE05CF2"/>
    <w:multiLevelType w:val="multilevel"/>
    <w:tmpl w:val="7D1C18BA"/>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trike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341C460D"/>
    <w:multiLevelType w:val="multilevel"/>
    <w:tmpl w:val="49F83BA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864171C"/>
    <w:multiLevelType w:val="hybridMultilevel"/>
    <w:tmpl w:val="D290838E"/>
    <w:lvl w:ilvl="0" w:tplc="C46AAF68">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396A60D4"/>
    <w:multiLevelType w:val="multilevel"/>
    <w:tmpl w:val="EE26E902"/>
    <w:lvl w:ilvl="0">
      <w:start w:val="10"/>
      <w:numFmt w:val="decimal"/>
      <w:lvlText w:val="%1"/>
      <w:lvlJc w:val="left"/>
      <w:pPr>
        <w:ind w:left="420" w:hanging="420"/>
      </w:pPr>
      <w:rPr>
        <w:rFonts w:hint="default"/>
      </w:rPr>
    </w:lvl>
    <w:lvl w:ilvl="1">
      <w:start w:val="1"/>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15:restartNumberingAfterBreak="0">
    <w:nsid w:val="3B1E21B9"/>
    <w:multiLevelType w:val="hybridMultilevel"/>
    <w:tmpl w:val="BE9E35B8"/>
    <w:lvl w:ilvl="0" w:tplc="05DE614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3BCD5DDF"/>
    <w:multiLevelType w:val="multilevel"/>
    <w:tmpl w:val="F3C8CB80"/>
    <w:lvl w:ilvl="0">
      <w:start w:val="16"/>
      <w:numFmt w:val="decimal"/>
      <w:lvlText w:val="%1"/>
      <w:lvlJc w:val="left"/>
      <w:pPr>
        <w:ind w:left="420" w:hanging="420"/>
      </w:pPr>
      <w:rPr>
        <w:rFonts w:hint="default"/>
      </w:rPr>
    </w:lvl>
    <w:lvl w:ilvl="1">
      <w:start w:val="1"/>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0" w15:restartNumberingAfterBreak="0">
    <w:nsid w:val="425D37DA"/>
    <w:multiLevelType w:val="hybridMultilevel"/>
    <w:tmpl w:val="D69CB27E"/>
    <w:lvl w:ilvl="0" w:tplc="2884D3DE">
      <w:start w:val="1"/>
      <w:numFmt w:val="bullet"/>
      <w:lvlText w:val="•"/>
      <w:lvlJc w:val="left"/>
      <w:pPr>
        <w:tabs>
          <w:tab w:val="num" w:pos="720"/>
        </w:tabs>
        <w:ind w:left="720" w:hanging="360"/>
      </w:pPr>
      <w:rPr>
        <w:rFonts w:ascii="Arial" w:hAnsi="Arial" w:hint="default"/>
      </w:rPr>
    </w:lvl>
    <w:lvl w:ilvl="1" w:tplc="6D62C1AC" w:tentative="1">
      <w:start w:val="1"/>
      <w:numFmt w:val="bullet"/>
      <w:lvlText w:val="•"/>
      <w:lvlJc w:val="left"/>
      <w:pPr>
        <w:tabs>
          <w:tab w:val="num" w:pos="1440"/>
        </w:tabs>
        <w:ind w:left="1440" w:hanging="360"/>
      </w:pPr>
      <w:rPr>
        <w:rFonts w:ascii="Arial" w:hAnsi="Arial" w:hint="default"/>
      </w:rPr>
    </w:lvl>
    <w:lvl w:ilvl="2" w:tplc="9F8073D0" w:tentative="1">
      <w:start w:val="1"/>
      <w:numFmt w:val="bullet"/>
      <w:lvlText w:val="•"/>
      <w:lvlJc w:val="left"/>
      <w:pPr>
        <w:tabs>
          <w:tab w:val="num" w:pos="2160"/>
        </w:tabs>
        <w:ind w:left="2160" w:hanging="360"/>
      </w:pPr>
      <w:rPr>
        <w:rFonts w:ascii="Arial" w:hAnsi="Arial" w:hint="default"/>
      </w:rPr>
    </w:lvl>
    <w:lvl w:ilvl="3" w:tplc="9132D852" w:tentative="1">
      <w:start w:val="1"/>
      <w:numFmt w:val="bullet"/>
      <w:lvlText w:val="•"/>
      <w:lvlJc w:val="left"/>
      <w:pPr>
        <w:tabs>
          <w:tab w:val="num" w:pos="2880"/>
        </w:tabs>
        <w:ind w:left="2880" w:hanging="360"/>
      </w:pPr>
      <w:rPr>
        <w:rFonts w:ascii="Arial" w:hAnsi="Arial" w:hint="default"/>
      </w:rPr>
    </w:lvl>
    <w:lvl w:ilvl="4" w:tplc="73F60126" w:tentative="1">
      <w:start w:val="1"/>
      <w:numFmt w:val="bullet"/>
      <w:lvlText w:val="•"/>
      <w:lvlJc w:val="left"/>
      <w:pPr>
        <w:tabs>
          <w:tab w:val="num" w:pos="3600"/>
        </w:tabs>
        <w:ind w:left="3600" w:hanging="360"/>
      </w:pPr>
      <w:rPr>
        <w:rFonts w:ascii="Arial" w:hAnsi="Arial" w:hint="default"/>
      </w:rPr>
    </w:lvl>
    <w:lvl w:ilvl="5" w:tplc="684CBAFE" w:tentative="1">
      <w:start w:val="1"/>
      <w:numFmt w:val="bullet"/>
      <w:lvlText w:val="•"/>
      <w:lvlJc w:val="left"/>
      <w:pPr>
        <w:tabs>
          <w:tab w:val="num" w:pos="4320"/>
        </w:tabs>
        <w:ind w:left="4320" w:hanging="360"/>
      </w:pPr>
      <w:rPr>
        <w:rFonts w:ascii="Arial" w:hAnsi="Arial" w:hint="default"/>
      </w:rPr>
    </w:lvl>
    <w:lvl w:ilvl="6" w:tplc="36048A76" w:tentative="1">
      <w:start w:val="1"/>
      <w:numFmt w:val="bullet"/>
      <w:lvlText w:val="•"/>
      <w:lvlJc w:val="left"/>
      <w:pPr>
        <w:tabs>
          <w:tab w:val="num" w:pos="5040"/>
        </w:tabs>
        <w:ind w:left="5040" w:hanging="360"/>
      </w:pPr>
      <w:rPr>
        <w:rFonts w:ascii="Arial" w:hAnsi="Arial" w:hint="default"/>
      </w:rPr>
    </w:lvl>
    <w:lvl w:ilvl="7" w:tplc="368A9444" w:tentative="1">
      <w:start w:val="1"/>
      <w:numFmt w:val="bullet"/>
      <w:lvlText w:val="•"/>
      <w:lvlJc w:val="left"/>
      <w:pPr>
        <w:tabs>
          <w:tab w:val="num" w:pos="5760"/>
        </w:tabs>
        <w:ind w:left="5760" w:hanging="360"/>
      </w:pPr>
      <w:rPr>
        <w:rFonts w:ascii="Arial" w:hAnsi="Arial" w:hint="default"/>
      </w:rPr>
    </w:lvl>
    <w:lvl w:ilvl="8" w:tplc="5A80422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5980971"/>
    <w:multiLevelType w:val="multilevel"/>
    <w:tmpl w:val="C2828ECC"/>
    <w:lvl w:ilvl="0">
      <w:start w:val="12"/>
      <w:numFmt w:val="decimal"/>
      <w:lvlText w:val="%1"/>
      <w:lvlJc w:val="left"/>
      <w:pPr>
        <w:ind w:left="420" w:hanging="420"/>
      </w:pPr>
      <w:rPr>
        <w:rFonts w:hint="default"/>
      </w:rPr>
    </w:lvl>
    <w:lvl w:ilvl="1">
      <w:start w:val="1"/>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46346C8A"/>
    <w:multiLevelType w:val="multilevel"/>
    <w:tmpl w:val="4BC4EB40"/>
    <w:lvl w:ilvl="0">
      <w:start w:val="15"/>
      <w:numFmt w:val="decimal"/>
      <w:lvlText w:val="%1"/>
      <w:lvlJc w:val="left"/>
      <w:pPr>
        <w:ind w:left="420" w:hanging="420"/>
      </w:pPr>
      <w:rPr>
        <w:rFonts w:hint="default"/>
      </w:rPr>
    </w:lvl>
    <w:lvl w:ilvl="1">
      <w:start w:val="1"/>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3" w15:restartNumberingAfterBreak="0">
    <w:nsid w:val="4A9B60E8"/>
    <w:multiLevelType w:val="multilevel"/>
    <w:tmpl w:val="D694A432"/>
    <w:lvl w:ilvl="0">
      <w:start w:val="4"/>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4" w15:restartNumberingAfterBreak="0">
    <w:nsid w:val="4E625CD9"/>
    <w:multiLevelType w:val="hybridMultilevel"/>
    <w:tmpl w:val="5F6E5BA2"/>
    <w:lvl w:ilvl="0" w:tplc="ADB6C77C">
      <w:start w:val="1"/>
      <w:numFmt w:val="bullet"/>
      <w:lvlText w:val="•"/>
      <w:lvlJc w:val="left"/>
      <w:pPr>
        <w:tabs>
          <w:tab w:val="num" w:pos="720"/>
        </w:tabs>
        <w:ind w:left="720" w:hanging="360"/>
      </w:pPr>
      <w:rPr>
        <w:rFonts w:ascii="Arial" w:hAnsi="Arial" w:hint="default"/>
      </w:rPr>
    </w:lvl>
    <w:lvl w:ilvl="1" w:tplc="6422F4FE" w:tentative="1">
      <w:start w:val="1"/>
      <w:numFmt w:val="bullet"/>
      <w:lvlText w:val="•"/>
      <w:lvlJc w:val="left"/>
      <w:pPr>
        <w:tabs>
          <w:tab w:val="num" w:pos="1440"/>
        </w:tabs>
        <w:ind w:left="1440" w:hanging="360"/>
      </w:pPr>
      <w:rPr>
        <w:rFonts w:ascii="Arial" w:hAnsi="Arial" w:hint="default"/>
      </w:rPr>
    </w:lvl>
    <w:lvl w:ilvl="2" w:tplc="66B6DACA" w:tentative="1">
      <w:start w:val="1"/>
      <w:numFmt w:val="bullet"/>
      <w:lvlText w:val="•"/>
      <w:lvlJc w:val="left"/>
      <w:pPr>
        <w:tabs>
          <w:tab w:val="num" w:pos="2160"/>
        </w:tabs>
        <w:ind w:left="2160" w:hanging="360"/>
      </w:pPr>
      <w:rPr>
        <w:rFonts w:ascii="Arial" w:hAnsi="Arial" w:hint="default"/>
      </w:rPr>
    </w:lvl>
    <w:lvl w:ilvl="3" w:tplc="00BC8C9E" w:tentative="1">
      <w:start w:val="1"/>
      <w:numFmt w:val="bullet"/>
      <w:lvlText w:val="•"/>
      <w:lvlJc w:val="left"/>
      <w:pPr>
        <w:tabs>
          <w:tab w:val="num" w:pos="2880"/>
        </w:tabs>
        <w:ind w:left="2880" w:hanging="360"/>
      </w:pPr>
      <w:rPr>
        <w:rFonts w:ascii="Arial" w:hAnsi="Arial" w:hint="default"/>
      </w:rPr>
    </w:lvl>
    <w:lvl w:ilvl="4" w:tplc="128C0510" w:tentative="1">
      <w:start w:val="1"/>
      <w:numFmt w:val="bullet"/>
      <w:lvlText w:val="•"/>
      <w:lvlJc w:val="left"/>
      <w:pPr>
        <w:tabs>
          <w:tab w:val="num" w:pos="3600"/>
        </w:tabs>
        <w:ind w:left="3600" w:hanging="360"/>
      </w:pPr>
      <w:rPr>
        <w:rFonts w:ascii="Arial" w:hAnsi="Arial" w:hint="default"/>
      </w:rPr>
    </w:lvl>
    <w:lvl w:ilvl="5" w:tplc="AA0AE4D4" w:tentative="1">
      <w:start w:val="1"/>
      <w:numFmt w:val="bullet"/>
      <w:lvlText w:val="•"/>
      <w:lvlJc w:val="left"/>
      <w:pPr>
        <w:tabs>
          <w:tab w:val="num" w:pos="4320"/>
        </w:tabs>
        <w:ind w:left="4320" w:hanging="360"/>
      </w:pPr>
      <w:rPr>
        <w:rFonts w:ascii="Arial" w:hAnsi="Arial" w:hint="default"/>
      </w:rPr>
    </w:lvl>
    <w:lvl w:ilvl="6" w:tplc="5CC2EBA4" w:tentative="1">
      <w:start w:val="1"/>
      <w:numFmt w:val="bullet"/>
      <w:lvlText w:val="•"/>
      <w:lvlJc w:val="left"/>
      <w:pPr>
        <w:tabs>
          <w:tab w:val="num" w:pos="5040"/>
        </w:tabs>
        <w:ind w:left="5040" w:hanging="360"/>
      </w:pPr>
      <w:rPr>
        <w:rFonts w:ascii="Arial" w:hAnsi="Arial" w:hint="default"/>
      </w:rPr>
    </w:lvl>
    <w:lvl w:ilvl="7" w:tplc="8EA85952" w:tentative="1">
      <w:start w:val="1"/>
      <w:numFmt w:val="bullet"/>
      <w:lvlText w:val="•"/>
      <w:lvlJc w:val="left"/>
      <w:pPr>
        <w:tabs>
          <w:tab w:val="num" w:pos="5760"/>
        </w:tabs>
        <w:ind w:left="5760" w:hanging="360"/>
      </w:pPr>
      <w:rPr>
        <w:rFonts w:ascii="Arial" w:hAnsi="Arial" w:hint="default"/>
      </w:rPr>
    </w:lvl>
    <w:lvl w:ilvl="8" w:tplc="F420EF0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0CE3275"/>
    <w:multiLevelType w:val="hybridMultilevel"/>
    <w:tmpl w:val="CEA62FD4"/>
    <w:lvl w:ilvl="0" w:tplc="AAC6041A">
      <w:start w:val="1"/>
      <w:numFmt w:val="upperRoman"/>
      <w:suff w:val="space"/>
      <w:lvlText w:val="%1."/>
      <w:lvlJc w:val="left"/>
      <w:pPr>
        <w:ind w:left="1134" w:firstLine="0"/>
      </w:pPr>
      <w:rPr>
        <w:rFonts w:hint="default"/>
        <w:b/>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6" w15:restartNumberingAfterBreak="0">
    <w:nsid w:val="521D6B5A"/>
    <w:multiLevelType w:val="multilevel"/>
    <w:tmpl w:val="693A2E2C"/>
    <w:lvl w:ilvl="0">
      <w:start w:val="14"/>
      <w:numFmt w:val="decimal"/>
      <w:lvlText w:val="%1"/>
      <w:lvlJc w:val="left"/>
      <w:pPr>
        <w:ind w:left="420" w:hanging="420"/>
      </w:pPr>
      <w:rPr>
        <w:rFonts w:hint="default"/>
      </w:rPr>
    </w:lvl>
    <w:lvl w:ilvl="1">
      <w:start w:val="1"/>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5788529F"/>
    <w:multiLevelType w:val="multilevel"/>
    <w:tmpl w:val="C3D41C0A"/>
    <w:lvl w:ilvl="0">
      <w:start w:val="9"/>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8" w15:restartNumberingAfterBreak="0">
    <w:nsid w:val="58A62EED"/>
    <w:multiLevelType w:val="hybridMultilevel"/>
    <w:tmpl w:val="3B1AA5C8"/>
    <w:lvl w:ilvl="0" w:tplc="EAF42574">
      <w:start w:val="1"/>
      <w:numFmt w:val="lowerLetter"/>
      <w:suff w:val="space"/>
      <w:lvlText w:val="%1."/>
      <w:lvlJc w:val="left"/>
      <w:pPr>
        <w:ind w:left="1134" w:firstLine="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EFE708E"/>
    <w:multiLevelType w:val="hybridMultilevel"/>
    <w:tmpl w:val="47E0C8F8"/>
    <w:lvl w:ilvl="0" w:tplc="C540DF70">
      <w:start w:val="1"/>
      <w:numFmt w:val="lowerLetter"/>
      <w:lvlText w:val="%1."/>
      <w:lvlJc w:val="left"/>
      <w:pPr>
        <w:ind w:left="780" w:hanging="36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30" w15:restartNumberingAfterBreak="0">
    <w:nsid w:val="61DD361E"/>
    <w:multiLevelType w:val="multilevel"/>
    <w:tmpl w:val="2C36696C"/>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val="0"/>
        <w:i w:val="0"/>
        <w:strike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74C21A7"/>
    <w:multiLevelType w:val="multilevel"/>
    <w:tmpl w:val="7910BF4C"/>
    <w:lvl w:ilvl="0">
      <w:start w:val="13"/>
      <w:numFmt w:val="decimal"/>
      <w:lvlText w:val="%1"/>
      <w:lvlJc w:val="left"/>
      <w:pPr>
        <w:ind w:left="420" w:hanging="420"/>
      </w:pPr>
      <w:rPr>
        <w:rFonts w:hint="default"/>
      </w:rPr>
    </w:lvl>
    <w:lvl w:ilvl="1">
      <w:start w:val="1"/>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2" w15:restartNumberingAfterBreak="0">
    <w:nsid w:val="704900C2"/>
    <w:multiLevelType w:val="multilevel"/>
    <w:tmpl w:val="9154F186"/>
    <w:lvl w:ilvl="0">
      <w:start w:val="8"/>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3" w15:restartNumberingAfterBreak="0">
    <w:nsid w:val="7B23376F"/>
    <w:multiLevelType w:val="multilevel"/>
    <w:tmpl w:val="99780902"/>
    <w:lvl w:ilvl="0">
      <w:start w:val="1"/>
      <w:numFmt w:val="lowerLetter"/>
      <w:suff w:val="space"/>
      <w:lvlText w:val="%1."/>
      <w:lvlJc w:val="left"/>
      <w:pPr>
        <w:ind w:left="1985" w:firstLine="0"/>
      </w:pPr>
      <w:rPr>
        <w:rFonts w:hint="default"/>
        <w:b/>
      </w:rPr>
    </w:lvl>
    <w:lvl w:ilvl="1">
      <w:start w:val="1"/>
      <w:numFmt w:val="decimal"/>
      <w:suff w:val="space"/>
      <w:lvlText w:val="%1.%2."/>
      <w:lvlJc w:val="left"/>
      <w:pPr>
        <w:ind w:left="2835" w:firstLine="0"/>
      </w:pPr>
      <w:rPr>
        <w:rFonts w:hint="default"/>
        <w:b/>
      </w:rPr>
    </w:lvl>
    <w:lvl w:ilvl="2">
      <w:start w:val="1"/>
      <w:numFmt w:val="decimal"/>
      <w:suff w:val="space"/>
      <w:lvlText w:val="%1.%2.%3."/>
      <w:lvlJc w:val="left"/>
      <w:pPr>
        <w:ind w:left="3686" w:firstLine="0"/>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7"/>
  </w:num>
  <w:num w:numId="3">
    <w:abstractNumId w:val="24"/>
  </w:num>
  <w:num w:numId="4">
    <w:abstractNumId w:val="20"/>
  </w:num>
  <w:num w:numId="5">
    <w:abstractNumId w:val="5"/>
  </w:num>
  <w:num w:numId="6">
    <w:abstractNumId w:val="30"/>
  </w:num>
  <w:num w:numId="7">
    <w:abstractNumId w:val="12"/>
  </w:num>
  <w:num w:numId="8">
    <w:abstractNumId w:val="18"/>
  </w:num>
  <w:num w:numId="9">
    <w:abstractNumId w:val="15"/>
  </w:num>
  <w:num w:numId="10">
    <w:abstractNumId w:val="10"/>
  </w:num>
  <w:num w:numId="11">
    <w:abstractNumId w:val="28"/>
  </w:num>
  <w:num w:numId="12">
    <w:abstractNumId w:val="25"/>
  </w:num>
  <w:num w:numId="13">
    <w:abstractNumId w:val="6"/>
  </w:num>
  <w:num w:numId="14">
    <w:abstractNumId w:val="29"/>
  </w:num>
  <w:num w:numId="15">
    <w:abstractNumId w:val="9"/>
  </w:num>
  <w:num w:numId="16">
    <w:abstractNumId w:val="4"/>
  </w:num>
  <w:num w:numId="17">
    <w:abstractNumId w:val="33"/>
  </w:num>
  <w:num w:numId="18">
    <w:abstractNumId w:val="11"/>
  </w:num>
  <w:num w:numId="19">
    <w:abstractNumId w:val="0"/>
  </w:num>
  <w:num w:numId="20">
    <w:abstractNumId w:val="1"/>
  </w:num>
  <w:num w:numId="21">
    <w:abstractNumId w:val="8"/>
  </w:num>
  <w:num w:numId="22">
    <w:abstractNumId w:val="23"/>
  </w:num>
  <w:num w:numId="23">
    <w:abstractNumId w:val="14"/>
  </w:num>
  <w:num w:numId="24">
    <w:abstractNumId w:val="2"/>
  </w:num>
  <w:num w:numId="25">
    <w:abstractNumId w:val="13"/>
  </w:num>
  <w:num w:numId="26">
    <w:abstractNumId w:val="32"/>
  </w:num>
  <w:num w:numId="27">
    <w:abstractNumId w:val="27"/>
  </w:num>
  <w:num w:numId="28">
    <w:abstractNumId w:val="17"/>
  </w:num>
  <w:num w:numId="29">
    <w:abstractNumId w:val="3"/>
  </w:num>
  <w:num w:numId="30">
    <w:abstractNumId w:val="21"/>
  </w:num>
  <w:num w:numId="31">
    <w:abstractNumId w:val="31"/>
  </w:num>
  <w:num w:numId="32">
    <w:abstractNumId w:val="26"/>
  </w:num>
  <w:num w:numId="33">
    <w:abstractNumId w:val="22"/>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92E"/>
    <w:rsid w:val="000020FF"/>
    <w:rsid w:val="00017768"/>
    <w:rsid w:val="00030D08"/>
    <w:rsid w:val="00036F8F"/>
    <w:rsid w:val="000405E6"/>
    <w:rsid w:val="00043722"/>
    <w:rsid w:val="00046D33"/>
    <w:rsid w:val="000548CB"/>
    <w:rsid w:val="0006198F"/>
    <w:rsid w:val="00064BAF"/>
    <w:rsid w:val="00074D8E"/>
    <w:rsid w:val="0009340D"/>
    <w:rsid w:val="000B34F2"/>
    <w:rsid w:val="000E7A25"/>
    <w:rsid w:val="000F5987"/>
    <w:rsid w:val="001058D0"/>
    <w:rsid w:val="0011329C"/>
    <w:rsid w:val="00121AAC"/>
    <w:rsid w:val="00123EE0"/>
    <w:rsid w:val="001431C9"/>
    <w:rsid w:val="001544CA"/>
    <w:rsid w:val="00165027"/>
    <w:rsid w:val="0019557B"/>
    <w:rsid w:val="001A37F1"/>
    <w:rsid w:val="001B1334"/>
    <w:rsid w:val="001B2039"/>
    <w:rsid w:val="001F3A57"/>
    <w:rsid w:val="00201991"/>
    <w:rsid w:val="002269E5"/>
    <w:rsid w:val="00233A9E"/>
    <w:rsid w:val="0024110C"/>
    <w:rsid w:val="00244342"/>
    <w:rsid w:val="00246FA7"/>
    <w:rsid w:val="0028496D"/>
    <w:rsid w:val="002E7AB8"/>
    <w:rsid w:val="0030456F"/>
    <w:rsid w:val="0032620C"/>
    <w:rsid w:val="00331404"/>
    <w:rsid w:val="0033193D"/>
    <w:rsid w:val="00334C85"/>
    <w:rsid w:val="00364CAA"/>
    <w:rsid w:val="0039472F"/>
    <w:rsid w:val="003A5127"/>
    <w:rsid w:val="003B27EC"/>
    <w:rsid w:val="00401E27"/>
    <w:rsid w:val="00423609"/>
    <w:rsid w:val="00446635"/>
    <w:rsid w:val="0048047A"/>
    <w:rsid w:val="00482BFC"/>
    <w:rsid w:val="0048309B"/>
    <w:rsid w:val="0048791C"/>
    <w:rsid w:val="00487F66"/>
    <w:rsid w:val="004B67DD"/>
    <w:rsid w:val="004D0387"/>
    <w:rsid w:val="004D639F"/>
    <w:rsid w:val="004F7D7B"/>
    <w:rsid w:val="00505621"/>
    <w:rsid w:val="00546024"/>
    <w:rsid w:val="00577532"/>
    <w:rsid w:val="005A2888"/>
    <w:rsid w:val="005A2A9F"/>
    <w:rsid w:val="005B1026"/>
    <w:rsid w:val="005E7E23"/>
    <w:rsid w:val="005E7E87"/>
    <w:rsid w:val="00601593"/>
    <w:rsid w:val="00601ADD"/>
    <w:rsid w:val="00604A20"/>
    <w:rsid w:val="00605D65"/>
    <w:rsid w:val="00627523"/>
    <w:rsid w:val="00635F44"/>
    <w:rsid w:val="00636677"/>
    <w:rsid w:val="006445C7"/>
    <w:rsid w:val="00650700"/>
    <w:rsid w:val="006532CE"/>
    <w:rsid w:val="00686239"/>
    <w:rsid w:val="006C2140"/>
    <w:rsid w:val="006C3C5D"/>
    <w:rsid w:val="006C5280"/>
    <w:rsid w:val="0070049E"/>
    <w:rsid w:val="007166EC"/>
    <w:rsid w:val="0072271E"/>
    <w:rsid w:val="007544A6"/>
    <w:rsid w:val="0076300E"/>
    <w:rsid w:val="00763BC0"/>
    <w:rsid w:val="007A1664"/>
    <w:rsid w:val="007E0F63"/>
    <w:rsid w:val="007E3A12"/>
    <w:rsid w:val="007E600B"/>
    <w:rsid w:val="007F2CA3"/>
    <w:rsid w:val="00817B38"/>
    <w:rsid w:val="008231CD"/>
    <w:rsid w:val="008551F7"/>
    <w:rsid w:val="00866D80"/>
    <w:rsid w:val="0089144C"/>
    <w:rsid w:val="008C6AA9"/>
    <w:rsid w:val="008D56CC"/>
    <w:rsid w:val="008E3810"/>
    <w:rsid w:val="008F1C9C"/>
    <w:rsid w:val="00911C61"/>
    <w:rsid w:val="009167D4"/>
    <w:rsid w:val="0092070A"/>
    <w:rsid w:val="00935C4C"/>
    <w:rsid w:val="0094265C"/>
    <w:rsid w:val="0097021F"/>
    <w:rsid w:val="00973179"/>
    <w:rsid w:val="00974564"/>
    <w:rsid w:val="0098122A"/>
    <w:rsid w:val="009C4D9A"/>
    <w:rsid w:val="009C76AB"/>
    <w:rsid w:val="009D75AF"/>
    <w:rsid w:val="00A05B03"/>
    <w:rsid w:val="00A2386C"/>
    <w:rsid w:val="00A44462"/>
    <w:rsid w:val="00A519A7"/>
    <w:rsid w:val="00A53590"/>
    <w:rsid w:val="00A539B5"/>
    <w:rsid w:val="00A751F2"/>
    <w:rsid w:val="00A836B4"/>
    <w:rsid w:val="00AC79E2"/>
    <w:rsid w:val="00AF65B0"/>
    <w:rsid w:val="00B12AC6"/>
    <w:rsid w:val="00B41AA4"/>
    <w:rsid w:val="00B4455D"/>
    <w:rsid w:val="00B51826"/>
    <w:rsid w:val="00B5784E"/>
    <w:rsid w:val="00B634F6"/>
    <w:rsid w:val="00B706EC"/>
    <w:rsid w:val="00B7425F"/>
    <w:rsid w:val="00B76324"/>
    <w:rsid w:val="00B867BB"/>
    <w:rsid w:val="00BA3F17"/>
    <w:rsid w:val="00BA4CEE"/>
    <w:rsid w:val="00BB319E"/>
    <w:rsid w:val="00BC0E4C"/>
    <w:rsid w:val="00BD1F72"/>
    <w:rsid w:val="00C40771"/>
    <w:rsid w:val="00C51FD3"/>
    <w:rsid w:val="00C60C10"/>
    <w:rsid w:val="00C67506"/>
    <w:rsid w:val="00C67B6B"/>
    <w:rsid w:val="00C94E01"/>
    <w:rsid w:val="00C95CB0"/>
    <w:rsid w:val="00CA6013"/>
    <w:rsid w:val="00CB525F"/>
    <w:rsid w:val="00CF5BD4"/>
    <w:rsid w:val="00D11F0D"/>
    <w:rsid w:val="00D1252B"/>
    <w:rsid w:val="00D34704"/>
    <w:rsid w:val="00D47505"/>
    <w:rsid w:val="00D52790"/>
    <w:rsid w:val="00D56EFA"/>
    <w:rsid w:val="00D67AA7"/>
    <w:rsid w:val="00D8212C"/>
    <w:rsid w:val="00D82C24"/>
    <w:rsid w:val="00D87B7E"/>
    <w:rsid w:val="00D924D9"/>
    <w:rsid w:val="00DB02FD"/>
    <w:rsid w:val="00DE3902"/>
    <w:rsid w:val="00E0461B"/>
    <w:rsid w:val="00E157D7"/>
    <w:rsid w:val="00E2005F"/>
    <w:rsid w:val="00E25016"/>
    <w:rsid w:val="00E259D7"/>
    <w:rsid w:val="00E3215A"/>
    <w:rsid w:val="00E7292E"/>
    <w:rsid w:val="00E76A9C"/>
    <w:rsid w:val="00E80A9B"/>
    <w:rsid w:val="00E917C8"/>
    <w:rsid w:val="00EB195C"/>
    <w:rsid w:val="00EB68CD"/>
    <w:rsid w:val="00EB74F8"/>
    <w:rsid w:val="00ED53AF"/>
    <w:rsid w:val="00EF5EA7"/>
    <w:rsid w:val="00F05436"/>
    <w:rsid w:val="00F12A92"/>
    <w:rsid w:val="00F224B7"/>
    <w:rsid w:val="00F230DE"/>
    <w:rsid w:val="00F3001A"/>
    <w:rsid w:val="00F34A9E"/>
    <w:rsid w:val="00F360F7"/>
    <w:rsid w:val="00F377CE"/>
    <w:rsid w:val="00F42DF3"/>
    <w:rsid w:val="00F46D61"/>
    <w:rsid w:val="00F5073A"/>
    <w:rsid w:val="00F54EB8"/>
    <w:rsid w:val="00F565C9"/>
    <w:rsid w:val="00F65ABD"/>
    <w:rsid w:val="00F72F48"/>
    <w:rsid w:val="00F74F81"/>
    <w:rsid w:val="00FA41FD"/>
    <w:rsid w:val="00FA4757"/>
    <w:rsid w:val="00FC492B"/>
    <w:rsid w:val="00FC4DE0"/>
    <w:rsid w:val="00FE2166"/>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43A6D8"/>
  <w15:docId w15:val="{EEF78AD2-1AF2-4722-BE1C-5EF6EBF3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before="100" w:beforeAutospacing="1" w:after="100" w:afterAutospacing="1" w:line="360" w:lineRule="auto"/>
        <w:ind w:firstLine="709"/>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53AF"/>
  </w:style>
  <w:style w:type="paragraph" w:styleId="Ttulo1">
    <w:name w:val="heading 1"/>
    <w:basedOn w:val="Normal"/>
    <w:next w:val="Normal"/>
    <w:link w:val="Ttulo1Char"/>
    <w:uiPriority w:val="9"/>
    <w:qFormat/>
    <w:rsid w:val="00AF65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F360F7"/>
    <w:pPr>
      <w:ind w:left="720"/>
      <w:contextualSpacing/>
    </w:pPr>
  </w:style>
  <w:style w:type="paragraph" w:styleId="Cabealho">
    <w:name w:val="header"/>
    <w:basedOn w:val="Normal"/>
    <w:link w:val="CabealhoChar"/>
    <w:uiPriority w:val="99"/>
    <w:unhideWhenUsed/>
    <w:rsid w:val="004D0387"/>
    <w:pPr>
      <w:tabs>
        <w:tab w:val="center" w:pos="4252"/>
        <w:tab w:val="right" w:pos="8504"/>
      </w:tabs>
      <w:spacing w:before="0" w:after="0" w:line="240" w:lineRule="auto"/>
    </w:pPr>
  </w:style>
  <w:style w:type="character" w:customStyle="1" w:styleId="CabealhoChar">
    <w:name w:val="Cabeçalho Char"/>
    <w:basedOn w:val="Fontepargpadro"/>
    <w:link w:val="Cabealho"/>
    <w:uiPriority w:val="99"/>
    <w:rsid w:val="004D0387"/>
  </w:style>
  <w:style w:type="paragraph" w:styleId="Rodap">
    <w:name w:val="footer"/>
    <w:basedOn w:val="Normal"/>
    <w:link w:val="RodapChar"/>
    <w:uiPriority w:val="99"/>
    <w:unhideWhenUsed/>
    <w:rsid w:val="004D0387"/>
    <w:pPr>
      <w:tabs>
        <w:tab w:val="center" w:pos="4252"/>
        <w:tab w:val="right" w:pos="8504"/>
      </w:tabs>
      <w:spacing w:before="0" w:after="0" w:line="240" w:lineRule="auto"/>
    </w:pPr>
  </w:style>
  <w:style w:type="character" w:customStyle="1" w:styleId="RodapChar">
    <w:name w:val="Rodapé Char"/>
    <w:basedOn w:val="Fontepargpadro"/>
    <w:link w:val="Rodap"/>
    <w:uiPriority w:val="99"/>
    <w:rsid w:val="004D0387"/>
  </w:style>
  <w:style w:type="paragraph" w:styleId="Textodebalo">
    <w:name w:val="Balloon Text"/>
    <w:basedOn w:val="Normal"/>
    <w:link w:val="TextodebaloChar"/>
    <w:uiPriority w:val="99"/>
    <w:semiHidden/>
    <w:unhideWhenUsed/>
    <w:rsid w:val="008E3810"/>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E3810"/>
    <w:rPr>
      <w:rFonts w:ascii="Tahoma" w:hAnsi="Tahoma" w:cs="Tahoma"/>
      <w:sz w:val="16"/>
      <w:szCs w:val="16"/>
    </w:rPr>
  </w:style>
  <w:style w:type="paragraph" w:customStyle="1" w:styleId="Nivel01Titulo">
    <w:name w:val="Nivel_01_Titulo"/>
    <w:basedOn w:val="Ttulo1"/>
    <w:next w:val="Normal"/>
    <w:qFormat/>
    <w:rsid w:val="00AF65B0"/>
    <w:pPr>
      <w:tabs>
        <w:tab w:val="left" w:pos="567"/>
      </w:tabs>
      <w:spacing w:before="240" w:beforeAutospacing="0" w:afterAutospacing="0" w:line="240" w:lineRule="auto"/>
      <w:ind w:left="360" w:hanging="360"/>
    </w:pPr>
    <w:rPr>
      <w:rFonts w:ascii="Arial" w:hAnsi="Arial"/>
      <w:lang w:eastAsia="pt-BR"/>
    </w:rPr>
  </w:style>
  <w:style w:type="character" w:customStyle="1" w:styleId="Ttulo1Char">
    <w:name w:val="Título 1 Char"/>
    <w:basedOn w:val="Fontepargpadro"/>
    <w:link w:val="Ttulo1"/>
    <w:uiPriority w:val="9"/>
    <w:rsid w:val="00AF65B0"/>
    <w:rPr>
      <w:rFonts w:asciiTheme="majorHAnsi" w:eastAsiaTheme="majorEastAsia" w:hAnsiTheme="majorHAnsi" w:cstheme="majorBidi"/>
      <w:b/>
      <w:bCs/>
      <w:color w:val="365F91" w:themeColor="accent1" w:themeShade="BF"/>
      <w:sz w:val="28"/>
      <w:szCs w:val="28"/>
    </w:rPr>
  </w:style>
  <w:style w:type="character" w:styleId="Hyperlink">
    <w:name w:val="Hyperlink"/>
    <w:basedOn w:val="Fontepargpadro"/>
    <w:uiPriority w:val="99"/>
    <w:unhideWhenUsed/>
    <w:rsid w:val="009745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092000">
      <w:bodyDiv w:val="1"/>
      <w:marLeft w:val="0"/>
      <w:marRight w:val="0"/>
      <w:marTop w:val="0"/>
      <w:marBottom w:val="0"/>
      <w:divBdr>
        <w:top w:val="none" w:sz="0" w:space="0" w:color="auto"/>
        <w:left w:val="none" w:sz="0" w:space="0" w:color="auto"/>
        <w:bottom w:val="none" w:sz="0" w:space="0" w:color="auto"/>
        <w:right w:val="none" w:sz="0" w:space="0" w:color="auto"/>
      </w:divBdr>
    </w:div>
    <w:div w:id="1399479893">
      <w:bodyDiv w:val="1"/>
      <w:marLeft w:val="0"/>
      <w:marRight w:val="0"/>
      <w:marTop w:val="0"/>
      <w:marBottom w:val="0"/>
      <w:divBdr>
        <w:top w:val="none" w:sz="0" w:space="0" w:color="auto"/>
        <w:left w:val="none" w:sz="0" w:space="0" w:color="auto"/>
        <w:bottom w:val="none" w:sz="0" w:space="0" w:color="auto"/>
        <w:right w:val="none" w:sz="0" w:space="0" w:color="auto"/>
      </w:divBdr>
    </w:div>
    <w:div w:id="1406342828">
      <w:bodyDiv w:val="1"/>
      <w:marLeft w:val="0"/>
      <w:marRight w:val="0"/>
      <w:marTop w:val="0"/>
      <w:marBottom w:val="0"/>
      <w:divBdr>
        <w:top w:val="none" w:sz="0" w:space="0" w:color="auto"/>
        <w:left w:val="none" w:sz="0" w:space="0" w:color="auto"/>
        <w:bottom w:val="none" w:sz="0" w:space="0" w:color="auto"/>
        <w:right w:val="none" w:sz="0" w:space="0" w:color="auto"/>
      </w:divBdr>
      <w:divsChild>
        <w:div w:id="1723475907">
          <w:marLeft w:val="547"/>
          <w:marRight w:val="0"/>
          <w:marTop w:val="77"/>
          <w:marBottom w:val="0"/>
          <w:divBdr>
            <w:top w:val="none" w:sz="0" w:space="0" w:color="auto"/>
            <w:left w:val="none" w:sz="0" w:space="0" w:color="auto"/>
            <w:bottom w:val="none" w:sz="0" w:space="0" w:color="auto"/>
            <w:right w:val="none" w:sz="0" w:space="0" w:color="auto"/>
          </w:divBdr>
        </w:div>
        <w:div w:id="853032359">
          <w:marLeft w:val="547"/>
          <w:marRight w:val="0"/>
          <w:marTop w:val="77"/>
          <w:marBottom w:val="0"/>
          <w:divBdr>
            <w:top w:val="none" w:sz="0" w:space="0" w:color="auto"/>
            <w:left w:val="none" w:sz="0" w:space="0" w:color="auto"/>
            <w:bottom w:val="none" w:sz="0" w:space="0" w:color="auto"/>
            <w:right w:val="none" w:sz="0" w:space="0" w:color="auto"/>
          </w:divBdr>
        </w:div>
        <w:div w:id="139465953">
          <w:marLeft w:val="547"/>
          <w:marRight w:val="0"/>
          <w:marTop w:val="77"/>
          <w:marBottom w:val="0"/>
          <w:divBdr>
            <w:top w:val="none" w:sz="0" w:space="0" w:color="auto"/>
            <w:left w:val="none" w:sz="0" w:space="0" w:color="auto"/>
            <w:bottom w:val="none" w:sz="0" w:space="0" w:color="auto"/>
            <w:right w:val="none" w:sz="0" w:space="0" w:color="auto"/>
          </w:divBdr>
        </w:div>
        <w:div w:id="747310284">
          <w:marLeft w:val="547"/>
          <w:marRight w:val="0"/>
          <w:marTop w:val="77"/>
          <w:marBottom w:val="0"/>
          <w:divBdr>
            <w:top w:val="none" w:sz="0" w:space="0" w:color="auto"/>
            <w:left w:val="none" w:sz="0" w:space="0" w:color="auto"/>
            <w:bottom w:val="none" w:sz="0" w:space="0" w:color="auto"/>
            <w:right w:val="none" w:sz="0" w:space="0" w:color="auto"/>
          </w:divBdr>
        </w:div>
        <w:div w:id="226379268">
          <w:marLeft w:val="547"/>
          <w:marRight w:val="0"/>
          <w:marTop w:val="77"/>
          <w:marBottom w:val="0"/>
          <w:divBdr>
            <w:top w:val="none" w:sz="0" w:space="0" w:color="auto"/>
            <w:left w:val="none" w:sz="0" w:space="0" w:color="auto"/>
            <w:bottom w:val="none" w:sz="0" w:space="0" w:color="auto"/>
            <w:right w:val="none" w:sz="0" w:space="0" w:color="auto"/>
          </w:divBdr>
        </w:div>
        <w:div w:id="1758090781">
          <w:marLeft w:val="547"/>
          <w:marRight w:val="0"/>
          <w:marTop w:val="77"/>
          <w:marBottom w:val="0"/>
          <w:divBdr>
            <w:top w:val="none" w:sz="0" w:space="0" w:color="auto"/>
            <w:left w:val="none" w:sz="0" w:space="0" w:color="auto"/>
            <w:bottom w:val="none" w:sz="0" w:space="0" w:color="auto"/>
            <w:right w:val="none" w:sz="0" w:space="0" w:color="auto"/>
          </w:divBdr>
        </w:div>
        <w:div w:id="1689596066">
          <w:marLeft w:val="547"/>
          <w:marRight w:val="0"/>
          <w:marTop w:val="77"/>
          <w:marBottom w:val="0"/>
          <w:divBdr>
            <w:top w:val="none" w:sz="0" w:space="0" w:color="auto"/>
            <w:left w:val="none" w:sz="0" w:space="0" w:color="auto"/>
            <w:bottom w:val="none" w:sz="0" w:space="0" w:color="auto"/>
            <w:right w:val="none" w:sz="0" w:space="0" w:color="auto"/>
          </w:divBdr>
        </w:div>
      </w:divsChild>
    </w:div>
    <w:div w:id="1643806199">
      <w:bodyDiv w:val="1"/>
      <w:marLeft w:val="0"/>
      <w:marRight w:val="0"/>
      <w:marTop w:val="0"/>
      <w:marBottom w:val="0"/>
      <w:divBdr>
        <w:top w:val="none" w:sz="0" w:space="0" w:color="auto"/>
        <w:left w:val="none" w:sz="0" w:space="0" w:color="auto"/>
        <w:bottom w:val="none" w:sz="0" w:space="0" w:color="auto"/>
        <w:right w:val="none" w:sz="0" w:space="0" w:color="auto"/>
      </w:divBdr>
      <w:divsChild>
        <w:div w:id="912088854">
          <w:marLeft w:val="547"/>
          <w:marRight w:val="0"/>
          <w:marTop w:val="77"/>
          <w:marBottom w:val="0"/>
          <w:divBdr>
            <w:top w:val="none" w:sz="0" w:space="0" w:color="auto"/>
            <w:left w:val="none" w:sz="0" w:space="0" w:color="auto"/>
            <w:bottom w:val="none" w:sz="0" w:space="0" w:color="auto"/>
            <w:right w:val="none" w:sz="0" w:space="0" w:color="auto"/>
          </w:divBdr>
        </w:div>
      </w:divsChild>
    </w:div>
    <w:div w:id="1978337679">
      <w:bodyDiv w:val="1"/>
      <w:marLeft w:val="0"/>
      <w:marRight w:val="0"/>
      <w:marTop w:val="0"/>
      <w:marBottom w:val="0"/>
      <w:divBdr>
        <w:top w:val="none" w:sz="0" w:space="0" w:color="auto"/>
        <w:left w:val="none" w:sz="0" w:space="0" w:color="auto"/>
        <w:bottom w:val="none" w:sz="0" w:space="0" w:color="auto"/>
        <w:right w:val="none" w:sz="0" w:space="0" w:color="auto"/>
      </w:divBdr>
      <w:divsChild>
        <w:div w:id="1360280636">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EA81B-18D1-473D-A307-3C1F28891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1545</Words>
  <Characters>8347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dc:creator>
  <cp:lastModifiedBy>Elizabeth Casarsa</cp:lastModifiedBy>
  <cp:revision>8</cp:revision>
  <cp:lastPrinted>2022-04-29T16:39:00Z</cp:lastPrinted>
  <dcterms:created xsi:type="dcterms:W3CDTF">2022-04-29T16:25:00Z</dcterms:created>
  <dcterms:modified xsi:type="dcterms:W3CDTF">2022-05-03T14:57:00Z</dcterms:modified>
</cp:coreProperties>
</file>