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192C383D" w:rsidR="006455E2" w:rsidRPr="00FD6388" w:rsidRDefault="00E46EB1">
      <w:pPr>
        <w:jc w:val="center"/>
        <w:rPr>
          <w:b/>
          <w:color w:val="000000" w:themeColor="text1"/>
        </w:rPr>
      </w:pPr>
      <w:r w:rsidRPr="00FD6388">
        <w:rPr>
          <w:b/>
          <w:color w:val="000000" w:themeColor="text1"/>
        </w:rPr>
        <w:t xml:space="preserve">ANEXO </w:t>
      </w:r>
      <w:r w:rsidR="00FD6388" w:rsidRPr="00FD6388">
        <w:rPr>
          <w:b/>
          <w:color w:val="000000" w:themeColor="text1"/>
        </w:rPr>
        <w:t>III</w:t>
      </w:r>
      <w:r w:rsidRPr="00FD6388">
        <w:rPr>
          <w:b/>
          <w:color w:val="000000" w:themeColor="text1"/>
        </w:rPr>
        <w:t xml:space="preserve"> DO EDITAL </w:t>
      </w:r>
    </w:p>
    <w:p w14:paraId="4A73145A" w14:textId="77777777" w:rsidR="006455E2" w:rsidRPr="00FD6388" w:rsidRDefault="00E46EB1">
      <w:pPr>
        <w:jc w:val="center"/>
        <w:rPr>
          <w:color w:val="000000" w:themeColor="text1"/>
        </w:rPr>
      </w:pPr>
      <w:r w:rsidRPr="00FD6388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FD6388" w:rsidRPr="00FD6388" w14:paraId="30E61ED7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FD638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D6388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FD6388" w:rsidRPr="00FD6388" w14:paraId="6C416632" w14:textId="7777777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508CCC54" w:rsidR="006455E2" w:rsidRPr="00FD638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D6388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FD6388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FD6388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FD6388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FD6388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FD6388">
              <w:rPr>
                <w:color w:val="000000" w:themeColor="text1"/>
                <w:sz w:val="18"/>
                <w:szCs w:val="18"/>
              </w:rPr>
              <w:t xml:space="preserve">- Anexo </w:t>
            </w:r>
            <w:bookmarkStart w:id="0" w:name="_GoBack"/>
            <w:r w:rsidR="00FD6388" w:rsidRPr="003B1938">
              <w:rPr>
                <w:rFonts w:eastAsia="Calibri"/>
                <w:color w:val="000000" w:themeColor="text1"/>
                <w:sz w:val="18"/>
                <w:szCs w:val="18"/>
              </w:rPr>
              <w:t>III</w:t>
            </w:r>
            <w:r w:rsidRPr="003B1938">
              <w:rPr>
                <w:color w:val="000000" w:themeColor="text1"/>
                <w:sz w:val="18"/>
                <w:szCs w:val="18"/>
              </w:rPr>
              <w:t xml:space="preserve"> </w:t>
            </w:r>
            <w:bookmarkEnd w:id="0"/>
            <w:r w:rsidRPr="00FD6388">
              <w:rPr>
                <w:color w:val="000000" w:themeColor="text1"/>
                <w:sz w:val="18"/>
                <w:szCs w:val="18"/>
              </w:rPr>
              <w:t>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FD638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FD6388" w:rsidRPr="00FD6388" w14:paraId="2913404E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Pr="00FD638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FD6388">
              <w:rPr>
                <w:b/>
                <w:color w:val="000000" w:themeColor="text1"/>
                <w:sz w:val="18"/>
                <w:szCs w:val="18"/>
              </w:rPr>
              <w:t>HABILITAÇÃO JURÍDICA</w:t>
            </w:r>
          </w:p>
          <w:p w14:paraId="63BB720D" w14:textId="77777777" w:rsidR="006455E2" w:rsidRPr="00FD6388" w:rsidRDefault="00E46EB1">
            <w:pPr>
              <w:spacing w:line="240" w:lineRule="auto"/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FD6388">
              <w:rPr>
                <w:color w:val="000000" w:themeColor="text1"/>
                <w:sz w:val="18"/>
                <w:szCs w:val="18"/>
              </w:rPr>
              <w:t xml:space="preserve">(Licitantes que </w:t>
            </w:r>
            <w:r w:rsidRPr="00FD6388">
              <w:rPr>
                <w:b/>
                <w:color w:val="000000" w:themeColor="text1"/>
                <w:sz w:val="18"/>
                <w:szCs w:val="18"/>
              </w:rPr>
              <w:t>não estiverem</w:t>
            </w:r>
            <w:r w:rsidRPr="00FD6388">
              <w:rPr>
                <w:color w:val="000000" w:themeColor="text1"/>
                <w:sz w:val="18"/>
                <w:szCs w:val="18"/>
              </w:rPr>
              <w:t xml:space="preserve"> cadastrados no </w:t>
            </w:r>
            <w:r w:rsidRPr="00FD6388">
              <w:rPr>
                <w:b/>
                <w:color w:val="000000" w:themeColor="text1"/>
                <w:sz w:val="18"/>
                <w:szCs w:val="18"/>
              </w:rPr>
              <w:t>SICAF</w:t>
            </w:r>
            <w:r w:rsidRPr="00FD6388">
              <w:rPr>
                <w:color w:val="000000" w:themeColor="text1"/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FD6388" w:rsidRPr="00FD6388" w14:paraId="5BA5283A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Pr="00FD638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D6388">
              <w:rPr>
                <w:color w:val="000000" w:themeColor="text1"/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Pr="00FD638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D6388">
              <w:rPr>
                <w:color w:val="000000" w:themeColor="text1"/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Pr="00FD638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406646B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7C1A7002" w:rsidR="006455E2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2D4EC8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 acompanhado dos Termos de Abertura e Encerramento (OU escrituração contábil digital emitida pelo Sistema Público de Escrituração Digital - SPED). </w:t>
            </w:r>
            <w:r w:rsidR="00FD6388">
              <w:rPr>
                <w:bCs/>
                <w:color w:val="000000" w:themeColor="text1"/>
                <w:sz w:val="18"/>
                <w:szCs w:val="18"/>
              </w:rPr>
              <w:t>(Apenas para os itens 1 e 2)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D4EC8"/>
    <w:rsid w:val="003B1938"/>
    <w:rsid w:val="004A53FB"/>
    <w:rsid w:val="005532C2"/>
    <w:rsid w:val="006455E2"/>
    <w:rsid w:val="006763A3"/>
    <w:rsid w:val="008A6A22"/>
    <w:rsid w:val="00BC3B58"/>
    <w:rsid w:val="00DD77EC"/>
    <w:rsid w:val="00E46EB1"/>
    <w:rsid w:val="00F14395"/>
    <w:rsid w:val="00F44FF9"/>
    <w:rsid w:val="00FD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8CE42-8723-4896-B853-6EB980826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274</Words>
  <Characters>1480</Characters>
  <Application>Microsoft Office Word</Application>
  <DocSecurity>0</DocSecurity>
  <Lines>12</Lines>
  <Paragraphs>3</Paragraphs>
  <ScaleCrop>false</ScaleCrop>
  <Company>HEMOBRAS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30</cp:revision>
  <cp:lastPrinted>2018-11-21T13:29:00Z</cp:lastPrinted>
  <dcterms:created xsi:type="dcterms:W3CDTF">2019-08-08T12:12:00Z</dcterms:created>
  <dcterms:modified xsi:type="dcterms:W3CDTF">2026-05-14T11:41:00Z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