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1675" w14:textId="15DE5FEE" w:rsidR="002A5443" w:rsidRPr="00713980" w:rsidRDefault="00713980" w:rsidP="00713980">
      <w:pPr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 w:rsidRPr="00713980">
        <w:rPr>
          <w:rFonts w:ascii="Arial" w:hAnsi="Arial" w:cs="Arial"/>
          <w:b/>
          <w:bCs/>
          <w:sz w:val="40"/>
          <w:szCs w:val="40"/>
          <w:u w:val="single"/>
        </w:rPr>
        <w:t>NOTA</w:t>
      </w:r>
    </w:p>
    <w:p w14:paraId="65AD61EE" w14:textId="77777777" w:rsidR="00713980" w:rsidRDefault="00713980" w:rsidP="00713980">
      <w:pPr>
        <w:jc w:val="center"/>
      </w:pPr>
    </w:p>
    <w:p w14:paraId="4F83EE2D" w14:textId="185FDD76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  <w:r w:rsidRPr="00713980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Atenção:</w:t>
      </w:r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O Anexo II – Termo de Referência e Anexos poderão ser acessados na íntegra no sítio da Codevasf, no endereço </w:t>
      </w:r>
      <w:hyperlink r:id="rId5" w:history="1">
        <w:r w:rsidR="00F517B6" w:rsidRPr="00FD1444">
          <w:rPr>
            <w:rStyle w:val="Hyperlink"/>
            <w:rFonts w:ascii="Arial" w:hAnsi="Arial" w:cs="Arial"/>
            <w:b/>
            <w:bCs/>
            <w:sz w:val="28"/>
            <w:szCs w:val="28"/>
          </w:rPr>
          <w:t>https://editais2026.codevasf.gov.br/licitacoes/2a-superintendencia-regional-bom-jesus-da-lapa-ba/pregao-eletronico/editais-publicados-em-2026</w:t>
        </w:r>
      </w:hyperlink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. Ele não foi disponibilizado no sítio </w:t>
      </w:r>
      <w:hyperlink r:id="rId6" w:history="1">
        <w:r w:rsidRPr="00713980">
          <w:rPr>
            <w:rStyle w:val="Hyperlink"/>
            <w:rFonts w:ascii="Arial" w:hAnsi="Arial" w:cs="Arial"/>
            <w:b/>
            <w:bCs/>
            <w:color w:val="FF0000"/>
            <w:sz w:val="28"/>
            <w:szCs w:val="28"/>
          </w:rPr>
          <w:t>www.gov.br/compras</w:t>
        </w:r>
      </w:hyperlink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devido ser muito grande.</w:t>
      </w:r>
    </w:p>
    <w:p w14:paraId="4EC06FBF" w14:textId="77777777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</w:p>
    <w:p w14:paraId="67D16D51" w14:textId="77777777" w:rsidR="00713980" w:rsidRDefault="00713980" w:rsidP="00713980">
      <w:pPr>
        <w:jc w:val="center"/>
      </w:pPr>
    </w:p>
    <w:sectPr w:rsidR="007139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76C42"/>
    <w:multiLevelType w:val="hybridMultilevel"/>
    <w:tmpl w:val="E4681746"/>
    <w:lvl w:ilvl="0" w:tplc="04160011">
      <w:start w:val="1"/>
      <w:numFmt w:val="decimal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930700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7E"/>
    <w:rsid w:val="002A5443"/>
    <w:rsid w:val="006A27DA"/>
    <w:rsid w:val="00713980"/>
    <w:rsid w:val="007D54A0"/>
    <w:rsid w:val="008213FC"/>
    <w:rsid w:val="00844CE8"/>
    <w:rsid w:val="00860B99"/>
    <w:rsid w:val="00AC337E"/>
    <w:rsid w:val="00F5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62D2"/>
  <w15:chartTrackingRefBased/>
  <w15:docId w15:val="{3112894D-8D7B-4A07-81FB-A472CF25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C3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C3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3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C3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C3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C33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33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C33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C33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C3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C3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3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C33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C33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C33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C33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C33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C33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C33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C3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C3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C3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C3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C33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C33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C33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C3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C33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C337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rsid w:val="00713980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21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s://editais2026.codevasf.gov.br/licitacoes/2a-superintendencia-regional-bom-jesus-da-lapa-ba/pregao-eletronico/editais-publicados-em-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462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Carlos de Souza Machado</dc:creator>
  <cp:keywords/>
  <dc:description/>
  <cp:lastModifiedBy>Joao Carlos de Souza Machado</cp:lastModifiedBy>
  <cp:revision>4</cp:revision>
  <dcterms:created xsi:type="dcterms:W3CDTF">2025-12-30T14:07:00Z</dcterms:created>
  <dcterms:modified xsi:type="dcterms:W3CDTF">2026-03-13T17:05:00Z</dcterms:modified>
</cp:coreProperties>
</file>