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F3C16" w14:textId="77777777" w:rsidR="00AA100D" w:rsidRPr="007A2515" w:rsidRDefault="00AA100D" w:rsidP="007A2515">
      <w:pPr>
        <w:jc w:val="center"/>
        <w:rPr>
          <w:rFonts w:eastAsia="Calibri" w:cs="Arial"/>
          <w:b/>
          <w:bCs/>
          <w:sz w:val="36"/>
          <w:szCs w:val="36"/>
          <w:u w:val="single"/>
          <w:lang w:eastAsia="en-US"/>
        </w:rPr>
      </w:pPr>
      <w:r w:rsidRPr="007A2515">
        <w:rPr>
          <w:rFonts w:eastAsia="Calibri" w:cs="Arial"/>
          <w:b/>
          <w:bCs/>
          <w:sz w:val="36"/>
          <w:szCs w:val="36"/>
          <w:u w:val="single"/>
          <w:lang w:eastAsia="en-US"/>
        </w:rPr>
        <w:t>MODELO PROPOSTA DE PREÇOS</w:t>
      </w:r>
    </w:p>
    <w:p w14:paraId="0A172DE4" w14:textId="313B000B" w:rsidR="0098538D" w:rsidRDefault="0001636B" w:rsidP="0098538D">
      <w:pPr>
        <w:spacing w:line="276" w:lineRule="auto"/>
        <w:jc w:val="center"/>
        <w:rPr>
          <w:rFonts w:cs="Arial"/>
          <w:b/>
          <w:bCs/>
          <w:color w:val="000000" w:themeColor="text1"/>
          <w:sz w:val="32"/>
          <w:szCs w:val="32"/>
        </w:rPr>
      </w:pPr>
      <w:r w:rsidRPr="007A2515">
        <w:rPr>
          <w:rFonts w:cs="Arial"/>
          <w:b/>
          <w:bCs/>
          <w:color w:val="000000" w:themeColor="text1"/>
          <w:sz w:val="32"/>
          <w:szCs w:val="32"/>
        </w:rPr>
        <w:t>AVISO DE DISPENSA ELETRÔNICA Nº</w:t>
      </w:r>
      <w:r w:rsidR="002A72CD">
        <w:rPr>
          <w:rFonts w:cs="Arial"/>
          <w:b/>
          <w:bCs/>
          <w:color w:val="000000" w:themeColor="text1"/>
          <w:sz w:val="32"/>
          <w:szCs w:val="32"/>
        </w:rPr>
        <w:t xml:space="preserve"> </w:t>
      </w:r>
      <w:r w:rsidR="00AB3113">
        <w:rPr>
          <w:rFonts w:cs="Arial"/>
          <w:b/>
          <w:bCs/>
          <w:color w:val="000000" w:themeColor="text1"/>
          <w:sz w:val="32"/>
          <w:szCs w:val="32"/>
        </w:rPr>
        <w:t>XXXX</w:t>
      </w:r>
      <w:r w:rsidRPr="007A2515">
        <w:rPr>
          <w:rFonts w:cs="Arial"/>
          <w:b/>
          <w:bCs/>
          <w:color w:val="000000" w:themeColor="text1"/>
          <w:sz w:val="32"/>
          <w:szCs w:val="32"/>
        </w:rPr>
        <w:t>/202</w:t>
      </w:r>
      <w:r w:rsidR="0098538D">
        <w:rPr>
          <w:rFonts w:cs="Arial"/>
          <w:b/>
          <w:bCs/>
          <w:color w:val="000000" w:themeColor="text1"/>
          <w:sz w:val="32"/>
          <w:szCs w:val="32"/>
        </w:rPr>
        <w:t>5</w:t>
      </w:r>
    </w:p>
    <w:p w14:paraId="387DE21D" w14:textId="40A1611B" w:rsidR="00191547" w:rsidRDefault="007A2515" w:rsidP="0098538D">
      <w:pPr>
        <w:spacing w:line="276" w:lineRule="auto"/>
        <w:jc w:val="center"/>
        <w:rPr>
          <w:rFonts w:eastAsia="Calibri" w:cs="Arial"/>
          <w:i/>
          <w:iCs/>
          <w:sz w:val="22"/>
          <w:szCs w:val="22"/>
          <w:lang w:eastAsia="en-US"/>
        </w:rPr>
      </w:pPr>
      <w:r w:rsidRPr="007A2515">
        <w:rPr>
          <w:rFonts w:eastAsia="Calibri" w:cs="Arial"/>
          <w:i/>
          <w:iCs/>
          <w:sz w:val="22"/>
          <w:szCs w:val="22"/>
          <w:lang w:eastAsia="en-US"/>
        </w:rPr>
        <w:t>(P</w:t>
      </w:r>
      <w:r>
        <w:rPr>
          <w:rFonts w:eastAsia="Calibri" w:cs="Arial"/>
          <w:i/>
          <w:iCs/>
          <w:sz w:val="22"/>
          <w:szCs w:val="22"/>
          <w:lang w:eastAsia="en-US"/>
        </w:rPr>
        <w:t>apel</w:t>
      </w:r>
      <w:r w:rsidRPr="007A2515">
        <w:rPr>
          <w:rFonts w:eastAsia="Calibri" w:cs="Arial"/>
          <w:i/>
          <w:iCs/>
          <w:sz w:val="22"/>
          <w:szCs w:val="22"/>
          <w:lang w:eastAsia="en-US"/>
        </w:rPr>
        <w:t xml:space="preserve"> </w:t>
      </w:r>
      <w:r>
        <w:rPr>
          <w:rFonts w:eastAsia="Calibri" w:cs="Arial"/>
          <w:i/>
          <w:iCs/>
          <w:sz w:val="22"/>
          <w:szCs w:val="22"/>
          <w:lang w:eastAsia="en-US"/>
        </w:rPr>
        <w:t>timbrado</w:t>
      </w:r>
      <w:r w:rsidRPr="007A2515">
        <w:rPr>
          <w:rFonts w:eastAsia="Calibri" w:cs="Arial"/>
          <w:i/>
          <w:iCs/>
          <w:sz w:val="22"/>
          <w:szCs w:val="22"/>
          <w:lang w:eastAsia="en-US"/>
        </w:rPr>
        <w:t xml:space="preserve"> </w:t>
      </w:r>
      <w:r>
        <w:rPr>
          <w:rFonts w:eastAsia="Calibri" w:cs="Arial"/>
          <w:i/>
          <w:iCs/>
          <w:sz w:val="22"/>
          <w:szCs w:val="22"/>
          <w:lang w:eastAsia="en-US"/>
        </w:rPr>
        <w:t>da</w:t>
      </w:r>
      <w:r w:rsidRPr="007A2515">
        <w:rPr>
          <w:rFonts w:eastAsia="Calibri" w:cs="Arial"/>
          <w:i/>
          <w:iCs/>
          <w:sz w:val="22"/>
          <w:szCs w:val="22"/>
          <w:lang w:eastAsia="en-US"/>
        </w:rPr>
        <w:t xml:space="preserve"> </w:t>
      </w:r>
      <w:r>
        <w:rPr>
          <w:rFonts w:eastAsia="Calibri" w:cs="Arial"/>
          <w:i/>
          <w:iCs/>
          <w:sz w:val="22"/>
          <w:szCs w:val="22"/>
          <w:lang w:eastAsia="en-US"/>
        </w:rPr>
        <w:t>empresa</w:t>
      </w:r>
      <w:r w:rsidRPr="007A2515">
        <w:rPr>
          <w:rFonts w:eastAsia="Calibri" w:cs="Arial"/>
          <w:i/>
          <w:iCs/>
          <w:sz w:val="22"/>
          <w:szCs w:val="22"/>
          <w:lang w:eastAsia="en-US"/>
        </w:rPr>
        <w:t>)</w:t>
      </w:r>
    </w:p>
    <w:p w14:paraId="796B3405" w14:textId="77777777" w:rsidR="00B31EA4" w:rsidRDefault="00B31EA4" w:rsidP="00AA100D">
      <w:pPr>
        <w:jc w:val="both"/>
        <w:rPr>
          <w:rFonts w:eastAsia="Calibri" w:cs="Arial"/>
          <w:sz w:val="32"/>
          <w:szCs w:val="32"/>
          <w:lang w:eastAsia="en-US"/>
        </w:rPr>
      </w:pPr>
    </w:p>
    <w:p w14:paraId="0E41FB50" w14:textId="6D9FC1EE" w:rsidR="00AA100D" w:rsidRPr="007A2515" w:rsidRDefault="00AA100D" w:rsidP="00AA100D">
      <w:pPr>
        <w:jc w:val="both"/>
        <w:rPr>
          <w:rFonts w:eastAsia="Calibri" w:cs="Arial"/>
          <w:sz w:val="24"/>
          <w:lang w:eastAsia="en-US"/>
        </w:rPr>
      </w:pPr>
      <w:r w:rsidRPr="007A2515">
        <w:rPr>
          <w:rFonts w:eastAsia="Calibri" w:cs="Arial"/>
          <w:sz w:val="24"/>
          <w:lang w:eastAsia="en-US"/>
        </w:rPr>
        <w:t>Razão Social</w:t>
      </w:r>
      <w:r w:rsidR="007A2515">
        <w:rPr>
          <w:rFonts w:eastAsia="Calibri" w:cs="Arial"/>
          <w:sz w:val="24"/>
          <w:lang w:eastAsia="en-US"/>
        </w:rPr>
        <w:t>:</w:t>
      </w:r>
    </w:p>
    <w:p w14:paraId="1452D5A7" w14:textId="24DFBB74" w:rsidR="00AA100D" w:rsidRPr="007A2515" w:rsidRDefault="00AA100D" w:rsidP="00AA100D">
      <w:pPr>
        <w:jc w:val="both"/>
        <w:rPr>
          <w:rFonts w:eastAsia="Calibri" w:cs="Arial"/>
          <w:sz w:val="24"/>
          <w:lang w:eastAsia="en-US"/>
        </w:rPr>
      </w:pPr>
      <w:r w:rsidRPr="007A2515">
        <w:rPr>
          <w:rFonts w:eastAsia="Calibri" w:cs="Arial"/>
          <w:sz w:val="24"/>
          <w:lang w:eastAsia="en-US"/>
        </w:rPr>
        <w:t>CNPJ</w:t>
      </w:r>
      <w:r w:rsidR="007A2515">
        <w:rPr>
          <w:rFonts w:eastAsia="Calibri" w:cs="Arial"/>
          <w:sz w:val="24"/>
          <w:lang w:eastAsia="en-US"/>
        </w:rPr>
        <w:t>:</w:t>
      </w:r>
      <w:r w:rsidRPr="007A2515">
        <w:rPr>
          <w:rFonts w:eastAsia="Calibri" w:cs="Arial"/>
          <w:sz w:val="24"/>
          <w:lang w:eastAsia="en-US"/>
        </w:rPr>
        <w:t xml:space="preserve"> </w:t>
      </w:r>
    </w:p>
    <w:p w14:paraId="48DB13E0" w14:textId="36270B83" w:rsidR="00AA100D" w:rsidRPr="007A2515" w:rsidRDefault="00AA100D" w:rsidP="00AA100D">
      <w:pPr>
        <w:jc w:val="both"/>
        <w:rPr>
          <w:rFonts w:eastAsia="Calibri" w:cs="Arial"/>
          <w:sz w:val="24"/>
          <w:lang w:eastAsia="en-US"/>
        </w:rPr>
      </w:pPr>
      <w:r w:rsidRPr="007A2515">
        <w:rPr>
          <w:rFonts w:eastAsia="Calibri" w:cs="Arial"/>
          <w:sz w:val="24"/>
          <w:lang w:eastAsia="en-US"/>
        </w:rPr>
        <w:t>Dados contato (telefone – e-mail)</w:t>
      </w:r>
      <w:r w:rsidR="007A2515">
        <w:rPr>
          <w:rFonts w:eastAsia="Calibri" w:cs="Arial"/>
          <w:sz w:val="24"/>
          <w:lang w:eastAsia="en-US"/>
        </w:rPr>
        <w:t>:</w:t>
      </w:r>
    </w:p>
    <w:p w14:paraId="3005B4B2" w14:textId="77777777" w:rsidR="007A2515" w:rsidRDefault="007A2515" w:rsidP="00AA100D">
      <w:pPr>
        <w:spacing w:line="276" w:lineRule="auto"/>
        <w:jc w:val="both"/>
        <w:textAlignment w:val="baseline"/>
        <w:rPr>
          <w:rFonts w:cs="Arial"/>
          <w:b/>
          <w:bCs/>
          <w:i/>
          <w:iCs/>
          <w:szCs w:val="20"/>
        </w:rPr>
      </w:pPr>
    </w:p>
    <w:p w14:paraId="7DD40E87" w14:textId="77777777" w:rsidR="00AA100D" w:rsidRPr="003A697E" w:rsidRDefault="00AA100D" w:rsidP="00AA100D">
      <w:pPr>
        <w:spacing w:line="276" w:lineRule="auto"/>
        <w:jc w:val="both"/>
        <w:textAlignment w:val="baseline"/>
        <w:rPr>
          <w:rFonts w:cs="Arial"/>
          <w:szCs w:val="20"/>
        </w:rPr>
      </w:pPr>
      <w:r w:rsidRPr="003A697E">
        <w:rPr>
          <w:rFonts w:cs="Arial"/>
          <w:szCs w:val="20"/>
        </w:rPr>
        <w:t>COMISSÃO NACIONAL DE ENERGIA NUCLEAR – CNEN</w:t>
      </w:r>
    </w:p>
    <w:p w14:paraId="4B3E47A7" w14:textId="77777777" w:rsidR="00AA100D" w:rsidRPr="003A697E" w:rsidRDefault="00AA100D" w:rsidP="00AA100D">
      <w:pPr>
        <w:spacing w:line="276" w:lineRule="auto"/>
        <w:jc w:val="both"/>
        <w:textAlignment w:val="baseline"/>
        <w:rPr>
          <w:rFonts w:cs="Arial"/>
          <w:szCs w:val="20"/>
        </w:rPr>
      </w:pPr>
      <w:r w:rsidRPr="003A697E">
        <w:rPr>
          <w:rFonts w:cs="Arial"/>
          <w:szCs w:val="20"/>
        </w:rPr>
        <w:t>INSTITUTO DE ENGENHARIA NUCLEAR – IEN</w:t>
      </w:r>
    </w:p>
    <w:p w14:paraId="2E3DA68B" w14:textId="77777777" w:rsidR="007A2515" w:rsidRPr="003A697E" w:rsidRDefault="007A2515" w:rsidP="00AA100D">
      <w:pPr>
        <w:spacing w:line="276" w:lineRule="auto"/>
        <w:jc w:val="both"/>
        <w:rPr>
          <w:rFonts w:cs="Arial"/>
          <w:color w:val="000000" w:themeColor="text1"/>
          <w:szCs w:val="20"/>
        </w:rPr>
      </w:pPr>
    </w:p>
    <w:p w14:paraId="4A811849" w14:textId="2FC1FD6B" w:rsidR="00853909" w:rsidRPr="003A697E" w:rsidRDefault="00853909" w:rsidP="00AA100D">
      <w:pPr>
        <w:spacing w:line="276" w:lineRule="auto"/>
        <w:jc w:val="both"/>
        <w:rPr>
          <w:rFonts w:cs="Arial"/>
          <w:color w:val="000000" w:themeColor="text1"/>
          <w:szCs w:val="20"/>
        </w:rPr>
      </w:pPr>
      <w:r w:rsidRPr="003A697E">
        <w:rPr>
          <w:rFonts w:cs="Arial"/>
          <w:color w:val="000000" w:themeColor="text1"/>
          <w:szCs w:val="20"/>
        </w:rPr>
        <w:t xml:space="preserve">TERMO DE REFERÊNCIA Nº </w:t>
      </w:r>
      <w:r w:rsidR="00AB3113" w:rsidRPr="003A697E">
        <w:rPr>
          <w:rFonts w:cs="Arial"/>
          <w:color w:val="000000" w:themeColor="text1"/>
          <w:szCs w:val="20"/>
        </w:rPr>
        <w:t>91</w:t>
      </w:r>
      <w:r w:rsidRPr="003A697E">
        <w:rPr>
          <w:rFonts w:cs="Arial"/>
          <w:color w:val="000000" w:themeColor="text1"/>
          <w:szCs w:val="20"/>
        </w:rPr>
        <w:t>/202</w:t>
      </w:r>
      <w:r w:rsidR="0098538D" w:rsidRPr="003A697E">
        <w:rPr>
          <w:rFonts w:cs="Arial"/>
          <w:color w:val="000000" w:themeColor="text1"/>
          <w:szCs w:val="20"/>
        </w:rPr>
        <w:t>5</w:t>
      </w:r>
    </w:p>
    <w:p w14:paraId="218CC835" w14:textId="72093D34" w:rsidR="00AA100D" w:rsidRPr="003A697E" w:rsidRDefault="00AA100D" w:rsidP="00AA100D">
      <w:pPr>
        <w:spacing w:after="120" w:line="276" w:lineRule="auto"/>
        <w:ind w:right="-15"/>
        <w:jc w:val="both"/>
        <w:rPr>
          <w:rFonts w:cs="Arial"/>
          <w:color w:val="000000" w:themeColor="text1"/>
          <w:szCs w:val="20"/>
        </w:rPr>
      </w:pPr>
      <w:r w:rsidRPr="003A697E">
        <w:rPr>
          <w:rFonts w:cs="Arial"/>
          <w:color w:val="000000" w:themeColor="text1"/>
          <w:szCs w:val="20"/>
        </w:rPr>
        <w:t>(Processo Administrativo n°</w:t>
      </w:r>
      <w:r w:rsidR="00B31EA4" w:rsidRPr="003A697E">
        <w:rPr>
          <w:rFonts w:ascii="ui-serif" w:hAnsi="ui-serif"/>
          <w:color w:val="333333"/>
          <w:sz w:val="21"/>
          <w:szCs w:val="21"/>
          <w:shd w:val="clear" w:color="auto" w:fill="FFFFFF"/>
        </w:rPr>
        <w:t xml:space="preserve"> </w:t>
      </w:r>
      <w:r w:rsidR="00B31EA4" w:rsidRPr="003A697E">
        <w:rPr>
          <w:rFonts w:cs="Arial"/>
          <w:color w:val="000000" w:themeColor="text1"/>
          <w:szCs w:val="20"/>
        </w:rPr>
        <w:t>01345.00002</w:t>
      </w:r>
      <w:r w:rsidR="00AB3113" w:rsidRPr="003A697E">
        <w:rPr>
          <w:rFonts w:cs="Arial"/>
          <w:color w:val="000000" w:themeColor="text1"/>
          <w:szCs w:val="20"/>
        </w:rPr>
        <w:t>77</w:t>
      </w:r>
      <w:r w:rsidR="00B31EA4" w:rsidRPr="003A697E">
        <w:rPr>
          <w:rFonts w:cs="Arial"/>
          <w:color w:val="000000" w:themeColor="text1"/>
          <w:szCs w:val="20"/>
        </w:rPr>
        <w:t>/2025-</w:t>
      </w:r>
      <w:r w:rsidR="003A697E" w:rsidRPr="003A697E">
        <w:rPr>
          <w:rFonts w:cs="Arial"/>
          <w:color w:val="000000" w:themeColor="text1"/>
          <w:szCs w:val="20"/>
        </w:rPr>
        <w:t>61</w:t>
      </w:r>
      <w:r w:rsidRPr="003A697E">
        <w:rPr>
          <w:rFonts w:cs="Arial"/>
          <w:color w:val="000000" w:themeColor="text1"/>
          <w:szCs w:val="20"/>
        </w:rPr>
        <w:t>)</w:t>
      </w:r>
    </w:p>
    <w:p w14:paraId="6FFACE1B" w14:textId="77777777" w:rsidR="00B31EA4" w:rsidRDefault="00B31EA4" w:rsidP="00AA100D">
      <w:pPr>
        <w:spacing w:after="120" w:line="276" w:lineRule="auto"/>
        <w:ind w:right="-15"/>
        <w:jc w:val="both"/>
        <w:rPr>
          <w:rFonts w:cs="Arial"/>
          <w:b/>
          <w:bCs/>
          <w:color w:val="000000" w:themeColor="text1"/>
          <w:szCs w:val="20"/>
        </w:rPr>
      </w:pPr>
    </w:p>
    <w:p w14:paraId="57C91468" w14:textId="35193D45" w:rsidR="00B31EA4" w:rsidRPr="00B31EA4" w:rsidRDefault="00B31EA4" w:rsidP="00AA100D">
      <w:pPr>
        <w:spacing w:after="120" w:line="276" w:lineRule="auto"/>
        <w:ind w:right="-15"/>
        <w:jc w:val="both"/>
        <w:rPr>
          <w:rFonts w:cs="Arial"/>
          <w:color w:val="000000" w:themeColor="text1"/>
          <w:sz w:val="24"/>
        </w:rPr>
      </w:pPr>
      <w:r w:rsidRPr="00B31EA4">
        <w:rPr>
          <w:rFonts w:cs="Arial"/>
          <w:color w:val="000000" w:themeColor="text1"/>
          <w:sz w:val="24"/>
        </w:rPr>
        <w:t>(nome empresarial do licitante) inscrita no CNPJ n° , com sede na (endereço completo) , por intermédio de seu representante legal, o(a) sr.(a) (nome completo) infra assinado, portador(a) da cédula de identidade n° (órgão) e do CPF n° , vem apresentar a seguinte proposta de preço para prestação de serviço</w:t>
      </w:r>
      <w:r>
        <w:rPr>
          <w:rFonts w:cs="Arial"/>
          <w:color w:val="000000" w:themeColor="text1"/>
          <w:sz w:val="24"/>
        </w:rPr>
        <w:t>s</w:t>
      </w:r>
      <w:r w:rsidRPr="00B31EA4">
        <w:rPr>
          <w:rFonts w:cs="Arial"/>
          <w:sz w:val="23"/>
          <w:szCs w:val="23"/>
          <w:shd w:val="clear" w:color="auto" w:fill="FFFFFF"/>
        </w:rPr>
        <w:t xml:space="preserve"> </w:t>
      </w:r>
      <w:r>
        <w:rPr>
          <w:rFonts w:cs="Arial"/>
          <w:sz w:val="23"/>
          <w:szCs w:val="23"/>
          <w:shd w:val="clear" w:color="auto" w:fill="FFFFFF"/>
        </w:rPr>
        <w:t>t</w:t>
      </w:r>
      <w:r w:rsidRPr="00B31EA4">
        <w:rPr>
          <w:rFonts w:cs="Arial"/>
          <w:color w:val="000000" w:themeColor="text1"/>
          <w:sz w:val="24"/>
        </w:rPr>
        <w:t xml:space="preserve">écnicos de </w:t>
      </w:r>
      <w:r w:rsidR="003A697E" w:rsidRPr="003A697E">
        <w:rPr>
          <w:rFonts w:cs="Arial"/>
          <w:b/>
          <w:bCs/>
          <w:color w:val="000000" w:themeColor="text1"/>
          <w:sz w:val="24"/>
        </w:rPr>
        <w:t>A</w:t>
      </w:r>
      <w:r w:rsidR="003A697E" w:rsidRPr="003A697E">
        <w:rPr>
          <w:rFonts w:cs="Arial"/>
          <w:b/>
          <w:bCs/>
          <w:color w:val="000000" w:themeColor="text1"/>
          <w:sz w:val="24"/>
        </w:rPr>
        <w:t xml:space="preserve">quisição/renovação de licenças do Sistema </w:t>
      </w:r>
      <w:proofErr w:type="spellStart"/>
      <w:r w:rsidR="003A697E" w:rsidRPr="003A697E">
        <w:rPr>
          <w:rFonts w:cs="Arial"/>
          <w:b/>
          <w:bCs/>
          <w:color w:val="000000" w:themeColor="text1"/>
          <w:sz w:val="24"/>
        </w:rPr>
        <w:t>Secullum</w:t>
      </w:r>
      <w:proofErr w:type="spellEnd"/>
      <w:r w:rsidR="003A697E" w:rsidRPr="003A697E">
        <w:rPr>
          <w:rFonts w:cs="Arial"/>
          <w:b/>
          <w:bCs/>
          <w:color w:val="000000" w:themeColor="text1"/>
          <w:sz w:val="24"/>
        </w:rPr>
        <w:t xml:space="preserve"> </w:t>
      </w:r>
      <w:proofErr w:type="spellStart"/>
      <w:r w:rsidR="003A697E" w:rsidRPr="003A697E">
        <w:rPr>
          <w:rFonts w:cs="Arial"/>
          <w:b/>
          <w:bCs/>
          <w:color w:val="000000" w:themeColor="text1"/>
          <w:sz w:val="24"/>
        </w:rPr>
        <w:t>AcessoNET</w:t>
      </w:r>
      <w:proofErr w:type="spellEnd"/>
      <w:r w:rsidRPr="00B31EA4">
        <w:rPr>
          <w:rFonts w:cs="Arial"/>
          <w:color w:val="000000" w:themeColor="text1"/>
          <w:sz w:val="24"/>
        </w:rPr>
        <w:t xml:space="preserve">, </w:t>
      </w:r>
      <w:r>
        <w:rPr>
          <w:rFonts w:cs="Arial"/>
          <w:color w:val="000000" w:themeColor="text1"/>
          <w:sz w:val="24"/>
        </w:rPr>
        <w:t>sem</w:t>
      </w:r>
      <w:r w:rsidRPr="00B31EA4">
        <w:rPr>
          <w:rFonts w:cs="Arial"/>
          <w:color w:val="000000" w:themeColor="text1"/>
          <w:sz w:val="24"/>
        </w:rPr>
        <w:t xml:space="preserve"> dedicação exclusiva de mão de obra</w:t>
      </w:r>
      <w:r>
        <w:rPr>
          <w:rFonts w:cs="Arial"/>
          <w:color w:val="000000" w:themeColor="text1"/>
          <w:sz w:val="24"/>
        </w:rPr>
        <w:t>,</w:t>
      </w:r>
      <w:r w:rsidRPr="00B31EA4">
        <w:rPr>
          <w:rFonts w:cs="Arial"/>
          <w:color w:val="000000" w:themeColor="text1"/>
          <w:sz w:val="24"/>
        </w:rPr>
        <w:t xml:space="preserve"> a serem executados nas dependências do Instituto de Engenharia Nuclear - IEN, conforme detalhamento constante do </w:t>
      </w:r>
      <w:r>
        <w:rPr>
          <w:rFonts w:cs="Arial"/>
          <w:color w:val="000000" w:themeColor="text1"/>
          <w:sz w:val="24"/>
        </w:rPr>
        <w:t>Termo de Referência</w:t>
      </w:r>
      <w:r w:rsidRPr="00B31EA4">
        <w:rPr>
          <w:rFonts w:cs="Arial"/>
          <w:color w:val="000000" w:themeColor="text1"/>
          <w:sz w:val="24"/>
        </w:rPr>
        <w:t xml:space="preserve"> n° </w:t>
      </w:r>
      <w:r w:rsidR="003A697E">
        <w:rPr>
          <w:rFonts w:cs="Arial"/>
          <w:color w:val="000000" w:themeColor="text1"/>
          <w:sz w:val="24"/>
        </w:rPr>
        <w:t>91</w:t>
      </w:r>
      <w:r w:rsidRPr="00B31EA4">
        <w:rPr>
          <w:rFonts w:cs="Arial"/>
          <w:color w:val="000000" w:themeColor="text1"/>
          <w:sz w:val="24"/>
        </w:rPr>
        <w:t>/2025 e seus anexos:</w:t>
      </w:r>
    </w:p>
    <w:p w14:paraId="48F403F2" w14:textId="77777777" w:rsidR="007A2515" w:rsidRDefault="007A2515" w:rsidP="00AA100D">
      <w:pPr>
        <w:spacing w:after="120" w:line="276" w:lineRule="auto"/>
        <w:ind w:right="-15"/>
        <w:jc w:val="both"/>
        <w:rPr>
          <w:rFonts w:cs="Arial"/>
          <w:b/>
          <w:bCs/>
          <w:color w:val="000000" w:themeColor="text1"/>
          <w:szCs w:val="20"/>
        </w:rPr>
      </w:pPr>
    </w:p>
    <w:tbl>
      <w:tblPr>
        <w:tblW w:w="849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5324"/>
        <w:gridCol w:w="709"/>
        <w:gridCol w:w="1842"/>
      </w:tblGrid>
      <w:tr w:rsidR="00EC6B57" w:rsidRPr="00EC6B57" w14:paraId="24F639E5" w14:textId="52EE4B26" w:rsidTr="003123DF">
        <w:trPr>
          <w:trHeight w:val="686"/>
        </w:trPr>
        <w:tc>
          <w:tcPr>
            <w:tcW w:w="62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F07F7DF" w14:textId="77777777" w:rsidR="00EC6B57" w:rsidRPr="0002780B" w:rsidRDefault="00EC6B57" w:rsidP="00EC6B57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Cs w:val="20"/>
              </w:rPr>
            </w:pPr>
            <w:r w:rsidRPr="0002780B">
              <w:rPr>
                <w:rFonts w:ascii="Calibri" w:hAnsi="Calibri" w:cs="Calibri"/>
                <w:b/>
                <w:bCs/>
                <w:color w:val="000000"/>
                <w:szCs w:val="20"/>
              </w:rPr>
              <w:t>ITEM</w:t>
            </w:r>
          </w:p>
        </w:tc>
        <w:tc>
          <w:tcPr>
            <w:tcW w:w="5324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FBD2671" w14:textId="0E224046" w:rsidR="00EC6B57" w:rsidRPr="0002780B" w:rsidRDefault="003A697E" w:rsidP="00EC6B57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0"/>
              </w:rPr>
              <w:t>A</w:t>
            </w:r>
            <w:r w:rsidRPr="003A697E">
              <w:rPr>
                <w:rFonts w:ascii="Calibri" w:hAnsi="Calibri" w:cs="Calibri"/>
                <w:b/>
                <w:bCs/>
                <w:color w:val="000000"/>
                <w:szCs w:val="20"/>
              </w:rPr>
              <w:t xml:space="preserve">quisição/renovação de licenças do Sistema </w:t>
            </w:r>
            <w:proofErr w:type="spellStart"/>
            <w:r w:rsidRPr="003A697E">
              <w:rPr>
                <w:rFonts w:ascii="Calibri" w:hAnsi="Calibri" w:cs="Calibri"/>
                <w:b/>
                <w:bCs/>
                <w:color w:val="000000"/>
                <w:szCs w:val="20"/>
              </w:rPr>
              <w:t>Secullum</w:t>
            </w:r>
            <w:proofErr w:type="spellEnd"/>
            <w:r w:rsidRPr="003A697E">
              <w:rPr>
                <w:rFonts w:ascii="Calibri" w:hAnsi="Calibri" w:cs="Calibri"/>
                <w:b/>
                <w:bCs/>
                <w:color w:val="000000"/>
                <w:szCs w:val="20"/>
              </w:rPr>
              <w:t xml:space="preserve"> </w:t>
            </w:r>
            <w:proofErr w:type="spellStart"/>
            <w:r w:rsidRPr="003A697E">
              <w:rPr>
                <w:rFonts w:ascii="Calibri" w:hAnsi="Calibri" w:cs="Calibri"/>
                <w:b/>
                <w:bCs/>
                <w:color w:val="000000"/>
                <w:szCs w:val="20"/>
              </w:rPr>
              <w:t>AcessoNET</w:t>
            </w:r>
            <w:proofErr w:type="spellEnd"/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8FBC91D" w14:textId="7C0AD931" w:rsidR="00EC6B57" w:rsidRPr="0002780B" w:rsidRDefault="00EC6B57" w:rsidP="00EC6B57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Cs w:val="20"/>
              </w:rPr>
            </w:pPr>
            <w:r w:rsidRPr="0002780B">
              <w:rPr>
                <w:rFonts w:ascii="Calibri" w:hAnsi="Calibri" w:cs="Calibri"/>
                <w:b/>
                <w:bCs/>
                <w:color w:val="000000"/>
                <w:szCs w:val="20"/>
              </w:rPr>
              <w:t>QTD.</w:t>
            </w:r>
          </w:p>
        </w:tc>
        <w:tc>
          <w:tcPr>
            <w:tcW w:w="1842" w:type="dxa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14:paraId="1CCF7B35" w14:textId="77777777" w:rsidR="00EC6B57" w:rsidRDefault="00EC6B57" w:rsidP="00EC6B57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Cs w:val="20"/>
              </w:rPr>
            </w:pPr>
          </w:p>
          <w:p w14:paraId="1AC5E09A" w14:textId="565C6E60" w:rsidR="00EC6B57" w:rsidRPr="0002780B" w:rsidRDefault="00EC6B57" w:rsidP="00EC6B57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Cs w:val="20"/>
              </w:rPr>
            </w:pPr>
            <w:r>
              <w:rPr>
                <w:rFonts w:ascii="Calibri" w:hAnsi="Calibri" w:cs="Calibri"/>
                <w:b/>
                <w:bCs/>
                <w:color w:val="000000"/>
                <w:szCs w:val="20"/>
              </w:rPr>
              <w:t xml:space="preserve">VALOR </w:t>
            </w:r>
            <w:r w:rsidR="003A697E">
              <w:rPr>
                <w:rFonts w:ascii="Calibri" w:hAnsi="Calibri" w:cs="Calibri"/>
                <w:b/>
                <w:bCs/>
                <w:color w:val="000000"/>
                <w:szCs w:val="20"/>
              </w:rPr>
              <w:t xml:space="preserve">ANUAL </w:t>
            </w:r>
            <w:r>
              <w:rPr>
                <w:rFonts w:ascii="Calibri" w:hAnsi="Calibri" w:cs="Calibri"/>
                <w:b/>
                <w:bCs/>
                <w:color w:val="000000"/>
                <w:szCs w:val="20"/>
              </w:rPr>
              <w:t>(TOTAL)</w:t>
            </w:r>
          </w:p>
        </w:tc>
      </w:tr>
      <w:tr w:rsidR="00EC6B57" w:rsidRPr="00EC6B57" w14:paraId="68E821DD" w14:textId="6AB1E43B" w:rsidTr="00EC6B57">
        <w:trPr>
          <w:trHeight w:val="6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BFEB5" w14:textId="77777777" w:rsidR="00EC6B57" w:rsidRPr="0002780B" w:rsidRDefault="00EC6B57" w:rsidP="00EC6B57">
            <w:pPr>
              <w:suppressAutoHyphens w:val="0"/>
              <w:jc w:val="center"/>
              <w:rPr>
                <w:rFonts w:ascii="Calibri" w:hAnsi="Calibri" w:cs="Calibri"/>
                <w:color w:val="000000"/>
                <w:szCs w:val="20"/>
              </w:rPr>
            </w:pPr>
            <w:r w:rsidRPr="0002780B">
              <w:rPr>
                <w:rFonts w:ascii="Calibri" w:hAnsi="Calibri" w:cs="Calibri"/>
                <w:color w:val="000000"/>
                <w:szCs w:val="20"/>
              </w:rPr>
              <w:t>1</w:t>
            </w:r>
          </w:p>
        </w:tc>
        <w:tc>
          <w:tcPr>
            <w:tcW w:w="5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72D29" w14:textId="48FEC982" w:rsidR="00EC6B57" w:rsidRPr="0002780B" w:rsidRDefault="003A697E" w:rsidP="00EC6B5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A697E">
              <w:rPr>
                <w:rFonts w:ascii="Calibri" w:hAnsi="Calibri" w:cs="Calibri"/>
                <w:color w:val="000000"/>
                <w:sz w:val="18"/>
                <w:szCs w:val="18"/>
              </w:rPr>
              <w:t>SECULLUM ACESSO WINDOWS - LICENÇA PRINCIPAL – 200 PESS. E 1 EQUIPAMENTO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D66D06" w14:textId="3AA435F3" w:rsidR="00EC6B57" w:rsidRPr="0002780B" w:rsidRDefault="00EC6B57" w:rsidP="00EC6B57">
            <w:pPr>
              <w:suppressAutoHyphens w:val="0"/>
              <w:jc w:val="center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DA186" w14:textId="77777777" w:rsidR="00EC6B57" w:rsidRPr="00EC6B57" w:rsidRDefault="00EC6B57" w:rsidP="00EC6B57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Cs w:val="20"/>
              </w:rPr>
            </w:pPr>
          </w:p>
        </w:tc>
      </w:tr>
      <w:tr w:rsidR="003A697E" w:rsidRPr="00EC6B57" w14:paraId="17693FF2" w14:textId="77777777" w:rsidTr="00EC6B57">
        <w:trPr>
          <w:trHeight w:val="6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A7DCBF" w14:textId="256CAD82" w:rsidR="003A697E" w:rsidRPr="0002780B" w:rsidRDefault="003A697E" w:rsidP="00EC6B57">
            <w:pPr>
              <w:suppressAutoHyphens w:val="0"/>
              <w:jc w:val="center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2</w:t>
            </w:r>
          </w:p>
        </w:tc>
        <w:tc>
          <w:tcPr>
            <w:tcW w:w="5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CC3F9D" w14:textId="2608C02A" w:rsidR="003A697E" w:rsidRPr="0002780B" w:rsidRDefault="003A697E" w:rsidP="00EC6B5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A697E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SECULLUM ACESSO - ADICIONAL POR EQUIPAMENTO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B134AB" w14:textId="56EEB21F" w:rsidR="003A697E" w:rsidRDefault="003A697E" w:rsidP="00EC6B57">
            <w:pPr>
              <w:suppressAutoHyphens w:val="0"/>
              <w:jc w:val="center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05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3E344D" w14:textId="77777777" w:rsidR="003A697E" w:rsidRPr="00EC6B57" w:rsidRDefault="003A697E" w:rsidP="00EC6B57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Cs w:val="20"/>
              </w:rPr>
            </w:pPr>
          </w:p>
        </w:tc>
      </w:tr>
      <w:tr w:rsidR="003A697E" w:rsidRPr="00EC6B57" w14:paraId="2BF30752" w14:textId="77777777" w:rsidTr="00EC6B57">
        <w:trPr>
          <w:trHeight w:val="61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EBF64" w14:textId="55490A19" w:rsidR="003A697E" w:rsidRPr="0002780B" w:rsidRDefault="003A697E" w:rsidP="00EC6B57">
            <w:pPr>
              <w:suppressAutoHyphens w:val="0"/>
              <w:jc w:val="center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3</w:t>
            </w:r>
          </w:p>
        </w:tc>
        <w:tc>
          <w:tcPr>
            <w:tcW w:w="53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013B58" w14:textId="7431AA65" w:rsidR="003A697E" w:rsidRPr="0002780B" w:rsidRDefault="003A697E" w:rsidP="00EC6B57">
            <w:pPr>
              <w:suppressAutoHyphens w:val="0"/>
              <w:jc w:val="both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3A697E">
              <w:rPr>
                <w:rFonts w:ascii="Calibri" w:hAnsi="Calibri" w:cs="Calibri"/>
                <w:color w:val="000000"/>
                <w:sz w:val="18"/>
                <w:szCs w:val="18"/>
              </w:rPr>
              <w:t>SECULLUM ACESSO – ADICIONAIS – ATÉ 5.000 PESSOAS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4E548B" w14:textId="22813F80" w:rsidR="003A697E" w:rsidRDefault="003A697E" w:rsidP="00EC6B57">
            <w:pPr>
              <w:suppressAutoHyphens w:val="0"/>
              <w:jc w:val="center"/>
              <w:rPr>
                <w:rFonts w:ascii="Calibri" w:hAnsi="Calibri" w:cs="Calibri"/>
                <w:color w:val="000000"/>
                <w:szCs w:val="20"/>
              </w:rPr>
            </w:pPr>
            <w:r>
              <w:rPr>
                <w:rFonts w:ascii="Calibri" w:hAnsi="Calibri" w:cs="Calibri"/>
                <w:color w:val="000000"/>
                <w:szCs w:val="20"/>
              </w:rPr>
              <w:t>01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0E2D77" w14:textId="77777777" w:rsidR="003A697E" w:rsidRPr="00EC6B57" w:rsidRDefault="003A697E" w:rsidP="00EC6B57">
            <w:pPr>
              <w:suppressAutoHyphens w:val="0"/>
              <w:jc w:val="center"/>
              <w:rPr>
                <w:rFonts w:ascii="Calibri" w:hAnsi="Calibri" w:cs="Calibri"/>
                <w:b/>
                <w:bCs/>
                <w:color w:val="000000"/>
                <w:szCs w:val="20"/>
              </w:rPr>
            </w:pPr>
          </w:p>
        </w:tc>
      </w:tr>
    </w:tbl>
    <w:p w14:paraId="6EDAD746" w14:textId="77777777" w:rsidR="007347CC" w:rsidRDefault="007347CC" w:rsidP="00C3762A">
      <w:pPr>
        <w:rPr>
          <w:rFonts w:cs="Arial"/>
          <w:szCs w:val="20"/>
          <w:lang w:eastAsia="en-US"/>
        </w:rPr>
      </w:pPr>
    </w:p>
    <w:p w14:paraId="632C3D18" w14:textId="5329ACA7" w:rsidR="00AA100D" w:rsidRDefault="00AA100D" w:rsidP="00C3762A">
      <w:pPr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VALOR GLOBAL DA PROPOSTA: R$</w:t>
      </w:r>
    </w:p>
    <w:p w14:paraId="6A9E90B0" w14:textId="543C31E2" w:rsidR="00AA100D" w:rsidRDefault="00AA100D" w:rsidP="00C3762A">
      <w:pPr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Dados bancários:</w:t>
      </w:r>
    </w:p>
    <w:p w14:paraId="64CF8F6A" w14:textId="61EB7C75" w:rsidR="00B31EA4" w:rsidRDefault="00B31EA4" w:rsidP="00C3762A">
      <w:pPr>
        <w:rPr>
          <w:rFonts w:cs="Arial"/>
          <w:szCs w:val="20"/>
          <w:lang w:eastAsia="en-US"/>
        </w:rPr>
      </w:pPr>
      <w:r>
        <w:rPr>
          <w:rFonts w:cs="Arial"/>
          <w:szCs w:val="20"/>
          <w:lang w:eastAsia="en-US"/>
        </w:rPr>
        <w:t>Validade da proposta não inferior a 60 (sessenta) dias.</w:t>
      </w:r>
    </w:p>
    <w:p w14:paraId="40A90C3F" w14:textId="77777777" w:rsidR="007A2515" w:rsidRDefault="007A2515" w:rsidP="00C3762A">
      <w:pPr>
        <w:rPr>
          <w:rFonts w:cs="Arial"/>
          <w:szCs w:val="20"/>
          <w:lang w:eastAsia="en-US"/>
        </w:rPr>
      </w:pPr>
    </w:p>
    <w:p w14:paraId="44EE609C" w14:textId="77777777" w:rsidR="007A2515" w:rsidRDefault="007A2515" w:rsidP="00C3762A">
      <w:pPr>
        <w:rPr>
          <w:rFonts w:cs="Arial"/>
          <w:szCs w:val="20"/>
          <w:lang w:eastAsia="en-US"/>
        </w:rPr>
      </w:pPr>
    </w:p>
    <w:p w14:paraId="1239F8EC" w14:textId="5B538E11" w:rsidR="007A2515" w:rsidRDefault="007A2515" w:rsidP="007A2515">
      <w:pPr>
        <w:jc w:val="center"/>
        <w:rPr>
          <w:rFonts w:cs="Arial"/>
          <w:szCs w:val="20"/>
          <w:u w:val="single"/>
          <w:lang w:eastAsia="en-US"/>
        </w:rPr>
      </w:pPr>
      <w:r>
        <w:rPr>
          <w:rFonts w:cs="Arial"/>
          <w:szCs w:val="20"/>
          <w:u w:val="single"/>
          <w:lang w:eastAsia="en-US"/>
        </w:rPr>
        <w:t xml:space="preserve">                                                       </w:t>
      </w:r>
      <w:r w:rsidRPr="007A2515">
        <w:rPr>
          <w:rFonts w:cs="Arial"/>
          <w:szCs w:val="20"/>
          <w:u w:val="single"/>
          <w:lang w:eastAsia="en-US"/>
        </w:rPr>
        <w:t xml:space="preserve">, </w:t>
      </w:r>
      <w:r>
        <w:rPr>
          <w:rFonts w:cs="Arial"/>
          <w:szCs w:val="20"/>
          <w:u w:val="single"/>
          <w:lang w:eastAsia="en-US"/>
        </w:rPr>
        <w:t xml:space="preserve">       </w:t>
      </w:r>
      <w:r w:rsidRPr="007A2515">
        <w:rPr>
          <w:rFonts w:cs="Arial"/>
          <w:szCs w:val="20"/>
          <w:u w:val="single"/>
          <w:lang w:eastAsia="en-US"/>
        </w:rPr>
        <w:t xml:space="preserve"> de </w:t>
      </w:r>
      <w:r>
        <w:rPr>
          <w:rFonts w:cs="Arial"/>
          <w:szCs w:val="20"/>
          <w:u w:val="single"/>
          <w:lang w:eastAsia="en-US"/>
        </w:rPr>
        <w:t xml:space="preserve">                                       </w:t>
      </w:r>
      <w:r w:rsidRPr="007A2515">
        <w:rPr>
          <w:rFonts w:cs="Arial"/>
          <w:szCs w:val="20"/>
          <w:u w:val="single"/>
          <w:lang w:eastAsia="en-US"/>
        </w:rPr>
        <w:t xml:space="preserve"> </w:t>
      </w:r>
      <w:proofErr w:type="spellStart"/>
      <w:r w:rsidRPr="007A2515">
        <w:rPr>
          <w:rFonts w:cs="Arial"/>
          <w:szCs w:val="20"/>
          <w:u w:val="single"/>
          <w:lang w:eastAsia="en-US"/>
        </w:rPr>
        <w:t>de</w:t>
      </w:r>
      <w:proofErr w:type="spellEnd"/>
      <w:r w:rsidRPr="007A2515">
        <w:rPr>
          <w:rFonts w:cs="Arial"/>
          <w:szCs w:val="20"/>
          <w:u w:val="single"/>
          <w:lang w:eastAsia="en-US"/>
        </w:rPr>
        <w:t xml:space="preserve"> 202</w:t>
      </w:r>
      <w:r w:rsidR="00E803A7">
        <w:rPr>
          <w:rFonts w:cs="Arial"/>
          <w:szCs w:val="20"/>
          <w:u w:val="single"/>
          <w:lang w:eastAsia="en-US"/>
        </w:rPr>
        <w:t>5</w:t>
      </w:r>
      <w:r w:rsidRPr="007A2515">
        <w:rPr>
          <w:rFonts w:cs="Arial"/>
          <w:szCs w:val="20"/>
          <w:u w:val="single"/>
          <w:lang w:eastAsia="en-US"/>
        </w:rPr>
        <w:t>.</w:t>
      </w:r>
    </w:p>
    <w:p w14:paraId="7C18BE18" w14:textId="77777777" w:rsidR="007A2515" w:rsidRDefault="007A2515" w:rsidP="007A2515">
      <w:pPr>
        <w:jc w:val="center"/>
        <w:rPr>
          <w:rFonts w:cs="Arial"/>
          <w:szCs w:val="20"/>
          <w:u w:val="single"/>
          <w:lang w:eastAsia="en-US"/>
        </w:rPr>
      </w:pPr>
    </w:p>
    <w:p w14:paraId="599216E6" w14:textId="77777777" w:rsidR="007A2515" w:rsidRDefault="007A2515" w:rsidP="007A2515">
      <w:pPr>
        <w:jc w:val="center"/>
        <w:rPr>
          <w:rFonts w:cs="Arial"/>
          <w:szCs w:val="20"/>
          <w:u w:val="single"/>
          <w:lang w:eastAsia="en-US"/>
        </w:rPr>
      </w:pPr>
    </w:p>
    <w:p w14:paraId="1DEC91B2" w14:textId="6E585598" w:rsidR="007A2515" w:rsidRDefault="007A2515" w:rsidP="007A2515">
      <w:pPr>
        <w:jc w:val="center"/>
        <w:rPr>
          <w:rFonts w:cs="Arial"/>
          <w:szCs w:val="20"/>
          <w:u w:val="single"/>
          <w:lang w:eastAsia="en-US"/>
        </w:rPr>
      </w:pPr>
      <w:r>
        <w:rPr>
          <w:rFonts w:cs="Arial"/>
          <w:szCs w:val="20"/>
          <w:u w:val="single"/>
          <w:lang w:eastAsia="en-US"/>
        </w:rPr>
        <w:t xml:space="preserve">  </w:t>
      </w:r>
    </w:p>
    <w:p w14:paraId="01D4586B" w14:textId="77777777" w:rsidR="00A80EE3" w:rsidRDefault="00A80EE3" w:rsidP="007A2515">
      <w:pPr>
        <w:jc w:val="center"/>
        <w:rPr>
          <w:rFonts w:cs="Arial"/>
          <w:szCs w:val="20"/>
          <w:u w:val="single"/>
          <w:lang w:eastAsia="en-US"/>
        </w:rPr>
      </w:pPr>
    </w:p>
    <w:p w14:paraId="1548EA54" w14:textId="77777777" w:rsidR="00A80EE3" w:rsidRDefault="00A80EE3" w:rsidP="007A2515">
      <w:pPr>
        <w:jc w:val="center"/>
        <w:rPr>
          <w:rFonts w:cs="Arial"/>
          <w:szCs w:val="20"/>
          <w:u w:val="single"/>
          <w:lang w:eastAsia="en-US"/>
        </w:rPr>
      </w:pPr>
    </w:p>
    <w:p w14:paraId="3DB7DB6F" w14:textId="4283B8FF" w:rsidR="00A80EE3" w:rsidRPr="007A2515" w:rsidRDefault="0082436D" w:rsidP="0082436D">
      <w:pPr>
        <w:jc w:val="center"/>
        <w:rPr>
          <w:rFonts w:cs="Arial"/>
          <w:szCs w:val="20"/>
          <w:u w:val="single"/>
          <w:lang w:eastAsia="en-US"/>
        </w:rPr>
      </w:pPr>
      <w:r>
        <w:rPr>
          <w:rFonts w:cs="Arial"/>
          <w:szCs w:val="20"/>
          <w:u w:val="single"/>
          <w:lang w:eastAsia="en-US"/>
        </w:rPr>
        <w:t>.                                                                                                    .</w:t>
      </w:r>
      <w:r>
        <w:rPr>
          <w:rFonts w:cs="Arial"/>
          <w:szCs w:val="20"/>
          <w:u w:val="single"/>
          <w:lang w:eastAsia="en-US"/>
        </w:rPr>
        <w:br/>
      </w:r>
      <w:r w:rsidRPr="0082436D">
        <w:rPr>
          <w:rFonts w:cs="Arial"/>
          <w:szCs w:val="20"/>
          <w:lang w:eastAsia="en-US"/>
        </w:rPr>
        <w:t>(Assinatura)</w:t>
      </w:r>
    </w:p>
    <w:sectPr w:rsidR="00A80EE3" w:rsidRPr="007A2515" w:rsidSect="00AA100D">
      <w:headerReference w:type="default" r:id="rId7"/>
      <w:footerReference w:type="default" r:id="rId8"/>
      <w:headerReference w:type="first" r:id="rId9"/>
      <w:pgSz w:w="11906" w:h="16838"/>
      <w:pgMar w:top="1440" w:right="1080" w:bottom="1440" w:left="1080" w:header="708" w:footer="708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601A50" w14:textId="77777777" w:rsidR="00934678" w:rsidRDefault="00934678">
      <w:r>
        <w:separator/>
      </w:r>
    </w:p>
  </w:endnote>
  <w:endnote w:type="continuationSeparator" w:id="0">
    <w:p w14:paraId="789163BE" w14:textId="77777777" w:rsidR="00934678" w:rsidRDefault="00934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ui-serif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25D3C8" w14:textId="77777777" w:rsidR="00153EBC" w:rsidRDefault="00153EBC">
    <w:pPr>
      <w:tabs>
        <w:tab w:val="center" w:pos="4550"/>
        <w:tab w:val="left" w:pos="5818"/>
      </w:tabs>
      <w:ind w:right="260"/>
      <w:jc w:val="right"/>
      <w:rPr>
        <w:color w:val="2C7FCE" w:themeColor="text2" w:themeTint="99"/>
        <w:spacing w:val="60"/>
        <w:sz w:val="24"/>
      </w:rPr>
    </w:pPr>
  </w:p>
  <w:p w14:paraId="253A9599" w14:textId="77777777" w:rsidR="00153EBC" w:rsidRDefault="00153EBC">
    <w:pPr>
      <w:tabs>
        <w:tab w:val="center" w:pos="4550"/>
        <w:tab w:val="left" w:pos="5818"/>
      </w:tabs>
      <w:ind w:right="260"/>
      <w:jc w:val="right"/>
      <w:rPr>
        <w:color w:val="071320" w:themeColor="text2" w:themeShade="80"/>
        <w:sz w:val="22"/>
        <w:szCs w:val="22"/>
      </w:rPr>
    </w:pPr>
    <w:r>
      <w:rPr>
        <w:color w:val="2C7FCE" w:themeColor="text2" w:themeTint="99"/>
        <w:spacing w:val="60"/>
        <w:sz w:val="22"/>
        <w:szCs w:val="22"/>
      </w:rPr>
      <w:t>Página</w:t>
    </w:r>
    <w:r>
      <w:rPr>
        <w:color w:val="2C7FCE" w:themeColor="text2" w:themeTint="99"/>
        <w:sz w:val="22"/>
        <w:szCs w:val="22"/>
      </w:rPr>
      <w:t xml:space="preserve"> </w:t>
    </w:r>
    <w:r>
      <w:rPr>
        <w:color w:val="323E4F"/>
        <w:sz w:val="22"/>
        <w:szCs w:val="22"/>
      </w:rPr>
      <w:fldChar w:fldCharType="begin"/>
    </w:r>
    <w:r>
      <w:rPr>
        <w:color w:val="323E4F"/>
        <w:sz w:val="22"/>
        <w:szCs w:val="22"/>
      </w:rPr>
      <w:instrText xml:space="preserve"> PAGE </w:instrText>
    </w:r>
    <w:r>
      <w:rPr>
        <w:color w:val="323E4F"/>
        <w:sz w:val="22"/>
        <w:szCs w:val="22"/>
      </w:rPr>
      <w:fldChar w:fldCharType="separate"/>
    </w:r>
    <w:r>
      <w:rPr>
        <w:noProof/>
        <w:color w:val="323E4F"/>
        <w:sz w:val="22"/>
        <w:szCs w:val="22"/>
      </w:rPr>
      <w:t>21</w:t>
    </w:r>
    <w:r>
      <w:rPr>
        <w:color w:val="323E4F"/>
        <w:sz w:val="22"/>
        <w:szCs w:val="22"/>
      </w:rPr>
      <w:fldChar w:fldCharType="end"/>
    </w:r>
    <w:r>
      <w:rPr>
        <w:color w:val="0A1D30" w:themeColor="text2" w:themeShade="BF"/>
        <w:sz w:val="22"/>
        <w:szCs w:val="22"/>
      </w:rPr>
      <w:t xml:space="preserve"> | </w:t>
    </w:r>
    <w:r>
      <w:rPr>
        <w:color w:val="323E4F"/>
        <w:sz w:val="22"/>
        <w:szCs w:val="22"/>
      </w:rPr>
      <w:fldChar w:fldCharType="begin"/>
    </w:r>
    <w:r>
      <w:rPr>
        <w:color w:val="323E4F"/>
        <w:sz w:val="22"/>
        <w:szCs w:val="22"/>
      </w:rPr>
      <w:instrText xml:space="preserve"> NUMPAGES </w:instrText>
    </w:r>
    <w:r>
      <w:rPr>
        <w:color w:val="323E4F"/>
        <w:sz w:val="22"/>
        <w:szCs w:val="22"/>
      </w:rPr>
      <w:fldChar w:fldCharType="separate"/>
    </w:r>
    <w:r>
      <w:rPr>
        <w:noProof/>
        <w:color w:val="323E4F"/>
        <w:sz w:val="22"/>
        <w:szCs w:val="22"/>
      </w:rPr>
      <w:t>23</w:t>
    </w:r>
    <w:r>
      <w:rPr>
        <w:color w:val="323E4F"/>
        <w:sz w:val="22"/>
        <w:szCs w:val="22"/>
      </w:rPr>
      <w:fldChar w:fldCharType="end"/>
    </w:r>
  </w:p>
  <w:p w14:paraId="5389D563" w14:textId="77777777" w:rsidR="00153EBC" w:rsidRDefault="00153EBC">
    <w:pPr>
      <w:pStyle w:val="Rodap"/>
      <w:rPr>
        <w:sz w:val="12"/>
        <w:szCs w:val="12"/>
      </w:rPr>
    </w:pPr>
    <w:r>
      <w:rPr>
        <w:sz w:val="12"/>
        <w:szCs w:val="12"/>
      </w:rPr>
      <w:t>Câmara Nacional de Modelos de Licitações e Contratos – CNMLC/CGU/AGU</w:t>
    </w:r>
  </w:p>
  <w:p w14:paraId="69CC29C1" w14:textId="77777777" w:rsidR="00153EBC" w:rsidRDefault="00153EBC">
    <w:pPr>
      <w:pStyle w:val="Rodap"/>
      <w:rPr>
        <w:sz w:val="12"/>
        <w:szCs w:val="12"/>
      </w:rPr>
    </w:pPr>
    <w:r>
      <w:rPr>
        <w:sz w:val="12"/>
        <w:szCs w:val="12"/>
      </w:rPr>
      <w:t>Aviso de Dispensa Eletrônica – Lei nº 14.133/21 e IN SEGES/ME nº 67/2021</w:t>
    </w:r>
  </w:p>
  <w:p w14:paraId="586AB571" w14:textId="77777777" w:rsidR="00153EBC" w:rsidRDefault="00153EBC">
    <w:pPr>
      <w:pStyle w:val="Rodap"/>
      <w:rPr>
        <w:sz w:val="12"/>
        <w:szCs w:val="12"/>
      </w:rPr>
    </w:pPr>
    <w:r>
      <w:rPr>
        <w:sz w:val="12"/>
        <w:szCs w:val="12"/>
      </w:rPr>
      <w:t>Versão: Agosto/2021</w:t>
    </w:r>
  </w:p>
  <w:p w14:paraId="10BF9236" w14:textId="77777777" w:rsidR="00153EBC" w:rsidRDefault="00153EBC">
    <w:pPr>
      <w:pStyle w:val="Rodap"/>
      <w:rPr>
        <w:sz w:val="12"/>
        <w:szCs w:val="12"/>
      </w:rPr>
    </w:pPr>
    <w:r>
      <w:rPr>
        <w:sz w:val="12"/>
        <w:szCs w:val="12"/>
      </w:rPr>
      <w:t>Aprovado pela Secretaria de Gestão.</w:t>
    </w:r>
  </w:p>
  <w:p w14:paraId="2058D326" w14:textId="77777777" w:rsidR="00153EBC" w:rsidRDefault="00153EBC">
    <w:pPr>
      <w:pStyle w:val="Rodap"/>
    </w:pPr>
    <w:r>
      <w:rPr>
        <w:sz w:val="12"/>
        <w:szCs w:val="12"/>
      </w:rPr>
      <w:t>Identidade visual pela Secretaria de Gestão (versão maio/2022)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3BCFB" w14:textId="77777777" w:rsidR="00934678" w:rsidRDefault="00934678">
      <w:r>
        <w:separator/>
      </w:r>
    </w:p>
  </w:footnote>
  <w:footnote w:type="continuationSeparator" w:id="0">
    <w:p w14:paraId="1171CF1D" w14:textId="77777777" w:rsidR="00934678" w:rsidRDefault="009346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66CDE3" w14:textId="334227EE" w:rsidR="00153EBC" w:rsidRDefault="00153EBC">
    <w:pPr>
      <w:pStyle w:val="Cabealho"/>
      <w:jc w:val="right"/>
    </w:pPr>
    <w:r>
      <w:rPr>
        <w:noProof/>
      </w:rPr>
      <w:fldChar w:fldCharType="begin"/>
    </w:r>
    <w:r>
      <w:rPr>
        <w:noProof/>
      </w:rPr>
      <w:instrText xml:space="preserve"> FILENAME </w:instrText>
    </w:r>
    <w:r>
      <w:rPr>
        <w:noProof/>
      </w:rPr>
      <w:fldChar w:fldCharType="separate"/>
    </w:r>
    <w:r w:rsidR="00E02B47">
      <w:rPr>
        <w:noProof/>
      </w:rPr>
      <w:t>MODELO DE PROPOSTA</w:t>
    </w:r>
    <w:r>
      <w:rPr>
        <w:noProof/>
      </w:rPr>
      <w:fldChar w:fldCharType="end"/>
    </w:r>
  </w:p>
  <w:p w14:paraId="3DF566BD" w14:textId="77777777" w:rsidR="00153EBC" w:rsidRDefault="00153EBC">
    <w:pPr>
      <w:pStyle w:val="Cabealho"/>
    </w:pPr>
  </w:p>
  <w:p w14:paraId="0A734272" w14:textId="77777777" w:rsidR="00153EBC" w:rsidRDefault="00153EBC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6BFFCC" w14:textId="7C250CAD" w:rsidR="00153EBC" w:rsidRDefault="00153EBC">
    <w:pPr>
      <w:pStyle w:val="Cabealho"/>
    </w:pPr>
  </w:p>
  <w:p w14:paraId="09410FB4" w14:textId="77777777" w:rsidR="00153EBC" w:rsidRDefault="00153EBC">
    <w:pPr>
      <w:pStyle w:val="Cabealho"/>
    </w:pPr>
  </w:p>
  <w:p w14:paraId="200410A8" w14:textId="77777777" w:rsidR="00153EBC" w:rsidRDefault="00153EB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100D"/>
    <w:rsid w:val="0001636B"/>
    <w:rsid w:val="0002780B"/>
    <w:rsid w:val="00065B7B"/>
    <w:rsid w:val="00093D55"/>
    <w:rsid w:val="000B51AA"/>
    <w:rsid w:val="000D3B80"/>
    <w:rsid w:val="00153EBC"/>
    <w:rsid w:val="00191547"/>
    <w:rsid w:val="001B3EF9"/>
    <w:rsid w:val="00234A82"/>
    <w:rsid w:val="002A12FA"/>
    <w:rsid w:val="002A4AC7"/>
    <w:rsid w:val="002A72CD"/>
    <w:rsid w:val="002F584D"/>
    <w:rsid w:val="003A697E"/>
    <w:rsid w:val="004353D2"/>
    <w:rsid w:val="004603AD"/>
    <w:rsid w:val="00481180"/>
    <w:rsid w:val="004B5688"/>
    <w:rsid w:val="004E4A01"/>
    <w:rsid w:val="00512032"/>
    <w:rsid w:val="0051309C"/>
    <w:rsid w:val="00525157"/>
    <w:rsid w:val="00535BDD"/>
    <w:rsid w:val="00540B01"/>
    <w:rsid w:val="005F053E"/>
    <w:rsid w:val="00615C6F"/>
    <w:rsid w:val="00620D67"/>
    <w:rsid w:val="0062523F"/>
    <w:rsid w:val="00650DC4"/>
    <w:rsid w:val="006D0192"/>
    <w:rsid w:val="006E4560"/>
    <w:rsid w:val="00723C20"/>
    <w:rsid w:val="007347CC"/>
    <w:rsid w:val="00741D5E"/>
    <w:rsid w:val="00746F03"/>
    <w:rsid w:val="0078644D"/>
    <w:rsid w:val="00793C08"/>
    <w:rsid w:val="007A2515"/>
    <w:rsid w:val="0082436D"/>
    <w:rsid w:val="00853909"/>
    <w:rsid w:val="00885713"/>
    <w:rsid w:val="00934678"/>
    <w:rsid w:val="00945830"/>
    <w:rsid w:val="00983164"/>
    <w:rsid w:val="0098538D"/>
    <w:rsid w:val="009D7864"/>
    <w:rsid w:val="009E1CBE"/>
    <w:rsid w:val="009F305A"/>
    <w:rsid w:val="00A80EE3"/>
    <w:rsid w:val="00AA100D"/>
    <w:rsid w:val="00AB3113"/>
    <w:rsid w:val="00AB665B"/>
    <w:rsid w:val="00AD768F"/>
    <w:rsid w:val="00B02DE9"/>
    <w:rsid w:val="00B10117"/>
    <w:rsid w:val="00B24FFD"/>
    <w:rsid w:val="00B31EA4"/>
    <w:rsid w:val="00B3654A"/>
    <w:rsid w:val="00B72EB5"/>
    <w:rsid w:val="00B81E13"/>
    <w:rsid w:val="00C266D1"/>
    <w:rsid w:val="00C3762A"/>
    <w:rsid w:val="00C64F04"/>
    <w:rsid w:val="00D72C82"/>
    <w:rsid w:val="00D76715"/>
    <w:rsid w:val="00D9771F"/>
    <w:rsid w:val="00DE5F36"/>
    <w:rsid w:val="00DF3076"/>
    <w:rsid w:val="00E02B47"/>
    <w:rsid w:val="00E20AE1"/>
    <w:rsid w:val="00E23425"/>
    <w:rsid w:val="00E65DF1"/>
    <w:rsid w:val="00E71D61"/>
    <w:rsid w:val="00E803A7"/>
    <w:rsid w:val="00E83B6B"/>
    <w:rsid w:val="00EA2786"/>
    <w:rsid w:val="00EC6B57"/>
    <w:rsid w:val="00EE40C6"/>
    <w:rsid w:val="00EE7BE1"/>
    <w:rsid w:val="00F92D6D"/>
    <w:rsid w:val="00FC4809"/>
    <w:rsid w:val="00FE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0214E"/>
  <w15:chartTrackingRefBased/>
  <w15:docId w15:val="{275E2600-C8DA-4C6F-BA61-9541A33B83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100D"/>
    <w:pPr>
      <w:suppressAutoHyphens/>
      <w:spacing w:after="0" w:line="240" w:lineRule="auto"/>
    </w:pPr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AA10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A100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A100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A100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A100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A100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A100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A100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A100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A100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A100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A100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A100D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A100D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A100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A100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A100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A100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A100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A10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A100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A100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A100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A100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A100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A100D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A100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A100D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A100D"/>
    <w:rPr>
      <w:b/>
      <w:bCs/>
      <w:smallCaps/>
      <w:color w:val="0F4761" w:themeColor="accent1" w:themeShade="BF"/>
      <w:spacing w:val="5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AA100D"/>
    <w:rPr>
      <w:rFonts w:ascii="Arial" w:eastAsia="Times New Roman" w:hAnsi="Arial" w:cs="Tahoma"/>
      <w:sz w:val="20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qFormat/>
    <w:rsid w:val="00AA100D"/>
    <w:rPr>
      <w:rFonts w:ascii="Arial" w:eastAsia="Times New Roman" w:hAnsi="Arial" w:cs="Tahoma"/>
      <w:sz w:val="20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A100D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AA100D"/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AA100D"/>
    <w:pPr>
      <w:tabs>
        <w:tab w:val="center" w:pos="4252"/>
        <w:tab w:val="right" w:pos="8504"/>
      </w:tabs>
    </w:pPr>
    <w:rPr>
      <w:kern w:val="2"/>
      <w14:ligatures w14:val="standardContextual"/>
    </w:rPr>
  </w:style>
  <w:style w:type="character" w:customStyle="1" w:styleId="RodapChar1">
    <w:name w:val="Rodapé Char1"/>
    <w:basedOn w:val="Fontepargpadro"/>
    <w:uiPriority w:val="99"/>
    <w:semiHidden/>
    <w:rsid w:val="00AA100D"/>
    <w:rPr>
      <w:rFonts w:ascii="Arial" w:eastAsia="Times New Roman" w:hAnsi="Arial" w:cs="Tahoma"/>
      <w:kern w:val="0"/>
      <w:sz w:val="20"/>
      <w:szCs w:val="24"/>
      <w:lang w:eastAsia="pt-BR"/>
      <w14:ligatures w14:val="none"/>
    </w:rPr>
  </w:style>
  <w:style w:type="character" w:styleId="Hyperlink">
    <w:name w:val="Hyperlink"/>
    <w:basedOn w:val="Fontepargpadro"/>
    <w:uiPriority w:val="99"/>
    <w:unhideWhenUsed/>
    <w:rsid w:val="00D7671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D767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10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F10EB-A3A8-4968-B0CC-1BC5C6D18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229</Words>
  <Characters>1298</Characters>
  <Application>Microsoft Office Word</Application>
  <DocSecurity>0</DocSecurity>
  <Lines>76</Lines>
  <Paragraphs>49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IEN</Company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Paula Fonseca</dc:creator>
  <cp:keywords/>
  <dc:description/>
  <cp:lastModifiedBy>Carlos Luis M. G. Pinheiro</cp:lastModifiedBy>
  <cp:revision>3</cp:revision>
  <cp:lastPrinted>2024-10-11T17:46:00Z</cp:lastPrinted>
  <dcterms:created xsi:type="dcterms:W3CDTF">2025-06-03T18:18:00Z</dcterms:created>
  <dcterms:modified xsi:type="dcterms:W3CDTF">2025-11-25T16:40:00Z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2024-09-17T18:28:12Z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3703db13-ad6b-4abf-ab7f-f316ef8ddb08</vt:lpwstr>
  </property>
  <property fmtid="{D5CDD505-2E9C-101B-9397-08002B2CF9AE}" pid="7" name="MSIP_Label_defa4170-0d19-0005-0004-bc88714345d2_ActionId">
    <vt:lpwstr>e4d0a25b-9736-44ac-b91b-71204d8b2902</vt:lpwstr>
  </property>
  <property fmtid="{D5CDD505-2E9C-101B-9397-08002B2CF9AE}" pid="8" name="MSIP_Label_defa4170-0d19-0005-0004-bc88714345d2_ContentBits">
    <vt:lpwstr>0</vt:lpwstr>
  </property>
</Properties>
</file>